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caps/>
        </w:rPr>
        <w:id w:val="30091833"/>
        <w:lock w:val="contentLocked"/>
        <w:placeholder>
          <w:docPart w:val="DefaultPlaceholder_22675703"/>
        </w:placeholder>
        <w:group/>
      </w:sdtPr>
      <w:sdtContent>
        <w:p w:rsidR="00A50007" w:rsidRPr="0008176F" w:rsidRDefault="0008176F" w:rsidP="0008176F">
          <w:pPr>
            <w:pStyle w:val="NoSpacing"/>
            <w:jc w:val="center"/>
            <w:rPr>
              <w:caps/>
            </w:rPr>
          </w:pPr>
          <w:r w:rsidRPr="0008176F">
            <w:rPr>
              <w:caps/>
            </w:rPr>
            <w:t>University of Oklahoma</w:t>
          </w:r>
        </w:p>
        <w:p w:rsidR="0008176F" w:rsidRPr="0008176F" w:rsidRDefault="0008176F" w:rsidP="0008176F">
          <w:pPr>
            <w:pStyle w:val="NoSpacing"/>
            <w:jc w:val="center"/>
            <w:rPr>
              <w:caps/>
            </w:rPr>
          </w:pPr>
        </w:p>
        <w:p w:rsidR="0008176F" w:rsidRPr="0008176F" w:rsidRDefault="0008176F" w:rsidP="0008176F">
          <w:pPr>
            <w:pStyle w:val="NoSpacing"/>
            <w:jc w:val="center"/>
            <w:rPr>
              <w:caps/>
            </w:rPr>
          </w:pPr>
          <w:r w:rsidRPr="0008176F">
            <w:rPr>
              <w:caps/>
            </w:rPr>
            <w:t>Graduate College</w:t>
          </w:r>
        </w:p>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E02EA2">
      <w:pPr>
        <w:pStyle w:val="NoSpacing"/>
        <w:spacing w:line="480" w:lineRule="auto"/>
        <w:jc w:val="center"/>
        <w:rPr>
          <w:caps/>
        </w:rPr>
      </w:pPr>
    </w:p>
    <w:sdt>
      <w:sdtPr>
        <w:rPr>
          <w:caps/>
          <w:szCs w:val="32"/>
        </w:rPr>
        <w:alias w:val="Click to enter thesis title"/>
        <w:tag w:val="Click to enter thesis title"/>
        <w:id w:val="30091832"/>
        <w:lock w:val="sdtLocked"/>
        <w:placeholder>
          <w:docPart w:val="DefaultPlaceholder_22675703"/>
        </w:placeholder>
      </w:sdtPr>
      <w:sdtContent>
        <w:p w:rsidR="005D6758" w:rsidRPr="009B2432" w:rsidRDefault="00E02EA2" w:rsidP="005D6758">
          <w:pPr>
            <w:autoSpaceDE w:val="0"/>
            <w:autoSpaceDN w:val="0"/>
            <w:adjustRightInd w:val="0"/>
            <w:jc w:val="center"/>
            <w:rPr>
              <w:caps/>
              <w:color w:val="000000"/>
            </w:rPr>
          </w:pPr>
          <w:r w:rsidRPr="009B2432">
            <w:rPr>
              <w:caps/>
              <w:color w:val="000000"/>
            </w:rPr>
            <w:t xml:space="preserve">Petrophysical Characterization of Shales </w:t>
          </w:r>
          <w:r w:rsidR="005D6758">
            <w:rPr>
              <w:caps/>
              <w:color w:val="000000"/>
            </w:rPr>
            <w:t>Utilizing</w:t>
          </w:r>
          <w:r w:rsidRPr="009B2432">
            <w:rPr>
              <w:caps/>
              <w:color w:val="000000"/>
            </w:rPr>
            <w:t xml:space="preserve"> Laboratory </w:t>
          </w:r>
          <w:r w:rsidR="005D6758">
            <w:rPr>
              <w:caps/>
              <w:color w:val="000000"/>
            </w:rPr>
            <w:t>and Field</w:t>
          </w:r>
          <w:r w:rsidRPr="009B2432">
            <w:rPr>
              <w:caps/>
              <w:color w:val="000000"/>
            </w:rPr>
            <w:t xml:space="preserve"> </w:t>
          </w:r>
          <w:r w:rsidR="005D6758">
            <w:rPr>
              <w:caps/>
              <w:color w:val="000000"/>
            </w:rPr>
            <w:t>NMR</w:t>
          </w:r>
        </w:p>
        <w:p w:rsidR="0008176F" w:rsidRPr="0008176F" w:rsidRDefault="00D128E7" w:rsidP="00E02EA2">
          <w:pPr>
            <w:pStyle w:val="NoSpacing"/>
            <w:spacing w:line="480" w:lineRule="auto"/>
            <w:jc w:val="center"/>
            <w:rPr>
              <w:caps/>
            </w:rPr>
          </w:pPr>
        </w:p>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sdt>
      <w:sdtPr>
        <w:rPr>
          <w:caps/>
        </w:rPr>
        <w:id w:val="30091834"/>
        <w:lock w:val="contentLocked"/>
        <w:placeholder>
          <w:docPart w:val="DefaultPlaceholder_22675703"/>
        </w:placeholder>
        <w:group/>
      </w:sdtPr>
      <w:sdtEndPr>
        <w:rPr>
          <w:caps w:val="0"/>
        </w:rPr>
      </w:sdtEndPr>
      <w:sdtContent>
        <w:p w:rsidR="0008176F" w:rsidRPr="0008176F" w:rsidRDefault="0008176F" w:rsidP="0008176F">
          <w:pPr>
            <w:pStyle w:val="NoSpacing"/>
            <w:jc w:val="center"/>
            <w:rPr>
              <w:caps/>
            </w:rPr>
          </w:pPr>
          <w:r w:rsidRPr="0008176F">
            <w:rPr>
              <w:caps/>
            </w:rPr>
            <w:t>A thesis</w:t>
          </w:r>
        </w:p>
        <w:p w:rsidR="0008176F" w:rsidRPr="0008176F" w:rsidRDefault="0008176F" w:rsidP="0008176F">
          <w:pPr>
            <w:pStyle w:val="NoSpacing"/>
            <w:jc w:val="center"/>
            <w:rPr>
              <w:caps/>
            </w:rPr>
          </w:pPr>
        </w:p>
        <w:p w:rsidR="0008176F" w:rsidRPr="0008176F" w:rsidRDefault="0008176F" w:rsidP="0008176F">
          <w:pPr>
            <w:pStyle w:val="NoSpacing"/>
            <w:jc w:val="center"/>
            <w:rPr>
              <w:caps/>
            </w:rPr>
          </w:pPr>
          <w:r w:rsidRPr="0008176F">
            <w:rPr>
              <w:caps/>
            </w:rPr>
            <w:t>submitted to the Graduate Faculty</w:t>
          </w:r>
        </w:p>
        <w:p w:rsidR="0008176F" w:rsidRDefault="0008176F" w:rsidP="0008176F">
          <w:pPr>
            <w:pStyle w:val="NoSpacing"/>
            <w:jc w:val="center"/>
          </w:pPr>
        </w:p>
        <w:p w:rsidR="0008176F" w:rsidRDefault="0008176F" w:rsidP="0008176F">
          <w:pPr>
            <w:pStyle w:val="NoSpacing"/>
            <w:jc w:val="center"/>
          </w:pPr>
          <w:r>
            <w:t>in partial fulfillment of the requirements for the</w:t>
          </w:r>
        </w:p>
        <w:p w:rsidR="0008176F" w:rsidRDefault="0008176F" w:rsidP="0008176F">
          <w:pPr>
            <w:pStyle w:val="NoSpacing"/>
            <w:jc w:val="center"/>
          </w:pPr>
        </w:p>
        <w:p w:rsidR="0008176F" w:rsidRDefault="0008176F" w:rsidP="0008176F">
          <w:pPr>
            <w:pStyle w:val="NoSpacing"/>
            <w:jc w:val="center"/>
          </w:pPr>
          <w:r>
            <w:t>Degree of</w:t>
          </w:r>
        </w:p>
      </w:sdtContent>
    </w:sdt>
    <w:p w:rsidR="0008176F" w:rsidRDefault="0008176F" w:rsidP="0008176F">
      <w:pPr>
        <w:pStyle w:val="NoSpacing"/>
        <w:jc w:val="center"/>
      </w:pPr>
    </w:p>
    <w:sdt>
      <w:sdtPr>
        <w:rPr>
          <w:caps/>
        </w:rPr>
        <w:alias w:val="Select the exact name of your degree"/>
        <w:tag w:val="Exact name of your degree in ALL CAPS"/>
        <w:id w:val="8173860"/>
        <w:placeholder>
          <w:docPart w:val="73CDC4085887474DA176B67478C41122"/>
        </w:placeholder>
        <w:dropDownList>
          <w:listItem w:displayText="[MASTER OF...]" w:value="[MASTER OF...]"/>
          <w:listItem w:displayText="Master of Architecture" w:value="Master of Architecture"/>
          <w:listItem w:displayText="Master of Arts" w:value="Master of Arts"/>
          <w:listItem w:displayText="Master of Arts in Administrative Leadership" w:value="Master of Arts in Administrative Leadership"/>
          <w:listItem w:displayText="Master of Arts in Applied Linguistic Anthropology" w:value="Master of Arts in Applied Linguistic Anthropology"/>
          <w:listItem w:displayText="Master of Arts in Art History" w:value="Master of Arts in Art History"/>
          <w:listItem w:displayText="Master of Arts in History of Science, Technology and Medicine" w:value="Master of Arts in History of Science, Technology and Medicine"/>
          <w:listItem w:displayText="Master of Arts in International Studies" w:value="Master of Arts in International Studies"/>
          <w:listItem w:displayText="Master of Education" w:value="Master of Education"/>
          <w:listItem w:displayText="Master of Environmental Science" w:value="Master of Environmental Science"/>
          <w:listItem w:displayText="Master of Fine Arts in Art" w:value="Master of Fine Arts in Art"/>
          <w:listItem w:displayText="Master of Fine Arts in Dance" w:value="Master of Fine Arts in Dance"/>
          <w:listItem w:displayText="Master of Fine Arts in Drama" w:value="Master of Fine Arts in Drama"/>
          <w:listItem w:displayText="Master of Human Relations" w:value="Master of Human Relations"/>
          <w:listItem w:displayText="Master of Landscape Architecture" w:value="Master of Landscape Architecture"/>
          <w:listItem w:displayText="Master of Library and Information Studies" w:value="Master of Library and Information Studies"/>
          <w:listItem w:displayText="Master of Music" w:value="Master of Music"/>
          <w:listItem w:displayText="Master of Music Education" w:value="Master of Music Education"/>
          <w:listItem w:displayText="Master of Natural Science" w:value="Master of Natural Science"/>
          <w:listItem w:displayText="Master of Regional and City Planning" w:value="Master of Regional and City Planning"/>
          <w:listItem w:displayText="Master of Science" w:value="Master of Science"/>
          <w:listItem w:displayText="Master of Science in Architectural Urban Studies" w:value="Master of Science in Architectural Urban Studies"/>
          <w:listItem w:displayText="Master of Science in Construction Administration" w:value="Master of Science in Construction Administration"/>
          <w:listItem w:displayText="Master of Science in Environmental Engineering" w:value="Master of Science in Environmental Engineering"/>
          <w:listItem w:displayText="Master of Science in Interior Design" w:value="Master of Science in Interior Design"/>
          <w:listItem w:displayText="Master of Science in Knowledge Management" w:value="Master of Science in Knowledge Management"/>
          <w:listItem w:displayText="Master of Science in Meteorology" w:value="Master of Science in Meteorology"/>
          <w:listItem w:displayText="Master of Science in Natural Gas Engineering and Management" w:value="Master of Science in Natural Gas Engineering and Management"/>
          <w:listItem w:displayText="Master of Science in Telecommunications Engineering" w:value="Master of Science in Telecommunications Engineering"/>
        </w:dropDownList>
      </w:sdtPr>
      <w:sdtContent>
        <w:p w:rsidR="00746E16" w:rsidRDefault="00820773" w:rsidP="00746E16">
          <w:pPr>
            <w:pStyle w:val="NoSpacing"/>
            <w:spacing w:line="480" w:lineRule="auto"/>
            <w:jc w:val="center"/>
            <w:rPr>
              <w:caps/>
            </w:rPr>
          </w:pPr>
          <w:r>
            <w:rPr>
              <w:caps/>
            </w:rPr>
            <w:t>Master of Science</w:t>
          </w:r>
        </w:p>
      </w:sdtContent>
    </w:sdt>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r>
        <w:t>By</w:t>
      </w:r>
    </w:p>
    <w:p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4560A0E964BD401C92999EB205E293AB"/>
        </w:placeholder>
      </w:sdtPr>
      <w:sdtContent>
        <w:p w:rsidR="00746E16" w:rsidRDefault="00E02EA2" w:rsidP="00746E16">
          <w:pPr>
            <w:pStyle w:val="NoSpacing"/>
            <w:jc w:val="center"/>
            <w:rPr>
              <w:caps/>
            </w:rPr>
          </w:pPr>
          <w:r>
            <w:rPr>
              <w:caps/>
            </w:rPr>
            <w:t>Alexander Besov</w:t>
          </w:r>
        </w:p>
      </w:sdtContent>
    </w:sdt>
    <w:sdt>
      <w:sdtPr>
        <w:id w:val="30091838"/>
        <w:lock w:val="contentLocked"/>
        <w:placeholder>
          <w:docPart w:val="DefaultPlaceholder_22675703"/>
        </w:placeholder>
        <w:group/>
      </w:sdtPr>
      <w:sdtContent>
        <w:p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DefaultPlaceholder_22675703"/>
        </w:placeholder>
      </w:sdtPr>
      <w:sdtContent>
        <w:p w:rsidR="00730F0A" w:rsidRDefault="00AA24E4" w:rsidP="00730F0A">
          <w:pPr>
            <w:pStyle w:val="NoSpacing"/>
            <w:jc w:val="center"/>
          </w:pPr>
          <w:r>
            <w:t>2016</w:t>
          </w:r>
        </w:p>
      </w:sdtContent>
    </w:sdt>
    <w:p w:rsidR="00730F0A" w:rsidRDefault="00730F0A" w:rsidP="00730F0A">
      <w:pPr>
        <w:pStyle w:val="NoSpacing"/>
        <w:jc w:val="center"/>
      </w:pPr>
      <w:r>
        <w:br w:type="page"/>
      </w:r>
    </w:p>
    <w:p w:rsidR="00730F0A" w:rsidRDefault="00730F0A" w:rsidP="00730F0A">
      <w:pPr>
        <w:pStyle w:val="NoSpacing"/>
        <w:jc w:val="center"/>
      </w:pPr>
    </w:p>
    <w:p w:rsidR="00730F0A" w:rsidRDefault="00730F0A" w:rsidP="00730F0A">
      <w:pPr>
        <w:pStyle w:val="NoSpacing"/>
        <w:jc w:val="center"/>
      </w:pPr>
    </w:p>
    <w:p w:rsidR="006B5C7A" w:rsidRDefault="006B5C7A" w:rsidP="00730F0A">
      <w:pPr>
        <w:pStyle w:val="NoSpacing"/>
        <w:jc w:val="center"/>
      </w:pPr>
    </w:p>
    <w:p w:rsidR="00C378FA" w:rsidRDefault="00C378FA" w:rsidP="00730F0A">
      <w:pPr>
        <w:pStyle w:val="NoSpacing"/>
        <w:jc w:val="center"/>
      </w:pPr>
    </w:p>
    <w:p w:rsidR="00730F0A" w:rsidRDefault="00730F0A" w:rsidP="00730F0A">
      <w:pPr>
        <w:pStyle w:val="NoSpacing"/>
        <w:jc w:val="center"/>
      </w:pPr>
    </w:p>
    <w:sdt>
      <w:sdtPr>
        <w:rPr>
          <w:caps/>
        </w:rPr>
        <w:alias w:val="Click to enter thesis title"/>
        <w:tag w:val="Click to enter thesis title"/>
        <w:id w:val="30091843"/>
        <w:lock w:val="sdtLocked"/>
        <w:placeholder>
          <w:docPart w:val="DefaultPlaceholder_22675703"/>
        </w:placeholder>
      </w:sdtPr>
      <w:sdtContent>
        <w:p w:rsidR="00730F0A" w:rsidRPr="00730F0A" w:rsidRDefault="00E02EA2" w:rsidP="00730F0A">
          <w:pPr>
            <w:pStyle w:val="NoSpacing"/>
            <w:jc w:val="center"/>
            <w:rPr>
              <w:caps/>
            </w:rPr>
          </w:pPr>
          <w:r>
            <w:rPr>
              <w:caps/>
            </w:rPr>
            <w:t>Petrophysical characteriz</w:t>
          </w:r>
          <w:r w:rsidR="00722ACF">
            <w:rPr>
              <w:caps/>
            </w:rPr>
            <w:t>a</w:t>
          </w:r>
          <w:r>
            <w:rPr>
              <w:caps/>
            </w:rPr>
            <w:t xml:space="preserve">tion of shales </w:t>
          </w:r>
          <w:r w:rsidR="005D6758">
            <w:rPr>
              <w:caps/>
            </w:rPr>
            <w:t>Utilizing</w:t>
          </w:r>
          <w:r>
            <w:rPr>
              <w:caps/>
            </w:rPr>
            <w:t xml:space="preserve"> laboratory</w:t>
          </w:r>
          <w:r w:rsidR="005D6758">
            <w:rPr>
              <w:caps/>
            </w:rPr>
            <w:t xml:space="preserve"> and Field NMR</w:t>
          </w:r>
        </w:p>
      </w:sdtContent>
    </w:sdt>
    <w:p w:rsidR="00730F0A" w:rsidRPr="00730F0A" w:rsidRDefault="00730F0A" w:rsidP="00730F0A">
      <w:pPr>
        <w:pStyle w:val="NoSpacing"/>
        <w:jc w:val="center"/>
        <w:rPr>
          <w:caps/>
        </w:rPr>
      </w:pPr>
    </w:p>
    <w:p w:rsidR="00730F0A" w:rsidRPr="00730F0A" w:rsidRDefault="00730F0A" w:rsidP="00730F0A">
      <w:pPr>
        <w:pStyle w:val="NoSpacing"/>
        <w:jc w:val="center"/>
        <w:rPr>
          <w:caps/>
        </w:rPr>
      </w:pPr>
    </w:p>
    <w:sdt>
      <w:sdtPr>
        <w:rPr>
          <w:caps/>
        </w:rPr>
        <w:id w:val="30091875"/>
        <w:lock w:val="contentLocked"/>
        <w:placeholder>
          <w:docPart w:val="DefaultPlaceholder_22675703"/>
        </w:placeholder>
        <w:group/>
      </w:sdtPr>
      <w:sdtContent>
        <w:p w:rsidR="00730F0A" w:rsidRPr="00730F0A" w:rsidRDefault="00730F0A" w:rsidP="00730F0A">
          <w:pPr>
            <w:pStyle w:val="NoSpacing"/>
            <w:jc w:val="center"/>
            <w:rPr>
              <w:caps/>
            </w:rPr>
          </w:pPr>
          <w:r w:rsidRPr="00730F0A">
            <w:rPr>
              <w:caps/>
            </w:rPr>
            <w:t>A thesis approved for the</w:t>
          </w:r>
        </w:p>
      </w:sdtContent>
    </w:sdt>
    <w:sdt>
      <w:sdtPr>
        <w:rPr>
          <w:caps/>
        </w:rPr>
        <w:alias w:val="Select the exact name of your academic unit"/>
        <w:tag w:val="Exact name of your academic unit in ALL CAPS"/>
        <w:id w:val="8173889"/>
        <w:placeholder>
          <w:docPart w:val="FB6BC100256848A5A97B47EF9500A1F0"/>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College of Architecture" w:value="College of Architecture"/>
          <w:listItem w:displayText="School of Art and Art History" w:value="School of Art and Art History"/>
          <w:listItem w:displayText="Department of Bioengineering" w:value="Department of Bioengineering"/>
          <w:listItem w:displayText="Department of Biology" w:value="Department of Biology"/>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School of Dance" w:value="School of Dance"/>
          <w:listItem w:displayText="Peggy Dow Helmerich School of Drama" w:value="Peggy Dow Helmerich School of Drama"/>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Department of Engineering" w:value="Department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Department of Human Relations" w:value="Department of Human Relations"/>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College of International Studies" w:value="College of International Studies"/>
          <w:listItem w:displayText="Gaylord College of Journalism and Mass Communication" w:value="Gaylord College of Journalism and Mass Communication"/>
          <w:listItem w:displayText="College of Liberal Studies" w:value="College of Liberal Studies"/>
          <w:listItem w:displayText="School of Library and Information Studies" w:value="School of Library and Information Studies"/>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Native American Studies" w:value="Department of Native American Studies"/>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dropDownList>
      </w:sdtPr>
      <w:sdtContent>
        <w:p w:rsidR="00746E16" w:rsidRDefault="00820773" w:rsidP="00746E16">
          <w:pPr>
            <w:pStyle w:val="NoSpacing"/>
            <w:jc w:val="center"/>
            <w:rPr>
              <w:caps/>
            </w:rPr>
          </w:pPr>
          <w:r>
            <w:rPr>
              <w:caps/>
            </w:rPr>
            <w:t>Mewbourne School of Petroleum and Geological Engineering</w:t>
          </w:r>
        </w:p>
      </w:sdtContent>
    </w:sdt>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sdt>
      <w:sdtPr>
        <w:rPr>
          <w:caps/>
          <w:color w:val="808080"/>
        </w:rPr>
        <w:id w:val="30091876"/>
        <w:lock w:val="contentLocked"/>
        <w:placeholder>
          <w:docPart w:val="DefaultPlaceholder_22675703"/>
        </w:placeholder>
        <w:group/>
      </w:sdtPr>
      <w:sdtContent>
        <w:p w:rsidR="00730F0A" w:rsidRPr="00730F0A" w:rsidRDefault="00730F0A" w:rsidP="00730F0A">
          <w:pPr>
            <w:pStyle w:val="NoSpacing"/>
            <w:jc w:val="center"/>
            <w:rPr>
              <w:caps/>
            </w:rPr>
          </w:pPr>
          <w:r w:rsidRPr="00730F0A">
            <w:rPr>
              <w:caps/>
            </w:rPr>
            <w:t>By</w:t>
          </w:r>
        </w:p>
      </w:sdtContent>
    </w:sdt>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Pr="003B763D" w:rsidRDefault="003B763D" w:rsidP="00730F0A">
      <w:pPr>
        <w:pStyle w:val="NoSpacing"/>
        <w:jc w:val="right"/>
      </w:pPr>
      <w:r>
        <w:t>______________________________</w:t>
      </w:r>
    </w:p>
    <w:p w:rsidR="00730F0A" w:rsidRDefault="00D128E7" w:rsidP="00730F0A">
      <w:pPr>
        <w:pStyle w:val="NoSpacing"/>
        <w:jc w:val="right"/>
      </w:pPr>
      <w:sdt>
        <w:sdtPr>
          <w:alias w:val="Select the appropriate prefix"/>
          <w:tag w:val="Prefix"/>
          <w:id w:val="3768269"/>
          <w:placeholder>
            <w:docPart w:val="CE9C1C39675E4525B35945EBFC950E59"/>
          </w:placeholder>
          <w:dropDownList>
            <w:listItem w:displayText="[Dr. / Mr. / Mrs. / Ms.]" w:value="[Dr. / Mr. / Mrs. / Ms.]"/>
            <w:listItem w:displayText="Dr." w:value="Dr."/>
            <w:listItem w:displayText="Mr." w:value="Mr."/>
            <w:listItem w:displayText="Mrs." w:value="Mrs."/>
            <w:listItem w:displayText="Ms." w:value="Ms."/>
          </w:dropDownList>
        </w:sdtPr>
        <w:sdtContent>
          <w:r w:rsidR="00820773">
            <w:t>Dr.</w:t>
          </w:r>
        </w:sdtContent>
      </w:sdt>
      <w:r w:rsidR="00730F0A">
        <w:t xml:space="preserve"> </w:t>
      </w:r>
      <w:sdt>
        <w:sdtPr>
          <w:alias w:val="Click to enter committee chair name"/>
          <w:tag w:val="committee chair"/>
          <w:id w:val="30091849"/>
          <w:lock w:val="sdtLocked"/>
          <w:placeholder>
            <w:docPart w:val="DefaultPlaceholder_22675703"/>
          </w:placeholder>
        </w:sdtPr>
        <w:sdtContent>
          <w:r w:rsidR="00E02EA2" w:rsidRPr="00AF362F">
            <w:rPr>
              <w:szCs w:val="24"/>
            </w:rPr>
            <w:t xml:space="preserve"> </w:t>
          </w:r>
          <w:sdt>
            <w:sdtPr>
              <w:rPr>
                <w:szCs w:val="24"/>
              </w:rPr>
              <w:alias w:val="Click to enter committee chair name"/>
              <w:tag w:val="committee chair"/>
              <w:id w:val="1487202103"/>
              <w:placeholder>
                <w:docPart w:val="A3AED7A98F784D6593F9D26E8F03F627"/>
              </w:placeholder>
            </w:sdtPr>
            <w:sdtContent>
              <w:r w:rsidR="00E02EA2">
                <w:rPr>
                  <w:szCs w:val="24"/>
                </w:rPr>
                <w:t>Chandra Rai</w:t>
              </w:r>
            </w:sdtContent>
          </w:sdt>
        </w:sdtContent>
      </w:sdt>
      <w:r w:rsidR="00730F0A">
        <w:t>, Chair</w:t>
      </w:r>
    </w:p>
    <w:p w:rsidR="00730F0A" w:rsidRDefault="00730F0A" w:rsidP="00730F0A">
      <w:pPr>
        <w:pStyle w:val="NoSpacing"/>
        <w:jc w:val="right"/>
      </w:pPr>
    </w:p>
    <w:p w:rsidR="00730F0A" w:rsidRDefault="00730F0A" w:rsidP="00730F0A">
      <w:pPr>
        <w:pStyle w:val="NoSpacing"/>
        <w:jc w:val="right"/>
      </w:pPr>
    </w:p>
    <w:p w:rsidR="00730F0A" w:rsidRPr="003B763D" w:rsidRDefault="003B763D" w:rsidP="00730F0A">
      <w:pPr>
        <w:pStyle w:val="NoSpacing"/>
        <w:jc w:val="right"/>
      </w:pPr>
      <w:r>
        <w:t>______________________________</w:t>
      </w:r>
    </w:p>
    <w:p w:rsidR="00730F0A" w:rsidRDefault="00D128E7" w:rsidP="00730F0A">
      <w:pPr>
        <w:pStyle w:val="NoSpacing"/>
        <w:jc w:val="right"/>
      </w:pPr>
      <w:sdt>
        <w:sdtPr>
          <w:alias w:val="Select the appropriate prefix"/>
          <w:tag w:val="Prefix"/>
          <w:id w:val="8173872"/>
          <w:placeholder>
            <w:docPart w:val="F1348A9CCA98413EB7CFEB8DB5BCAA0A"/>
          </w:placeholder>
          <w:dropDownList>
            <w:listItem w:displayText="[Prefix]" w:value="[Prefix]"/>
            <w:listItem w:displayText="Dr." w:value="Dr."/>
            <w:listItem w:displayText="Mr." w:value="Mr."/>
            <w:listItem w:displayText="Mrs." w:value="Mrs."/>
            <w:listItem w:displayText="Ms." w:value="Ms."/>
          </w:dropDownList>
        </w:sdtPr>
        <w:sdtContent>
          <w:r w:rsidR="00820773">
            <w:t>Dr.</w:t>
          </w:r>
        </w:sdtContent>
      </w:sdt>
      <w:r w:rsidR="00730F0A">
        <w:t xml:space="preserve"> </w:t>
      </w:r>
      <w:sdt>
        <w:sdtPr>
          <w:alias w:val="Click to enter 2nd member name"/>
          <w:tag w:val="2nd member"/>
          <w:id w:val="30091850"/>
          <w:lock w:val="sdtLocked"/>
          <w:placeholder>
            <w:docPart w:val="C062FEE9CF144A928363900CFCE29497"/>
          </w:placeholder>
        </w:sdtPr>
        <w:sdtContent>
          <w:r w:rsidR="00E02EA2">
            <w:rPr>
              <w:szCs w:val="24"/>
            </w:rPr>
            <w:t>Carl</w:t>
          </w:r>
          <w:r w:rsidR="00E02EA2" w:rsidRPr="00AF362F">
            <w:rPr>
              <w:szCs w:val="24"/>
            </w:rPr>
            <w:t xml:space="preserve"> </w:t>
          </w:r>
          <w:proofErr w:type="spellStart"/>
          <w:r w:rsidR="00E02EA2">
            <w:rPr>
              <w:szCs w:val="24"/>
            </w:rPr>
            <w:t>Sondergeld</w:t>
          </w:r>
          <w:proofErr w:type="spellEnd"/>
        </w:sdtContent>
      </w:sdt>
    </w:p>
    <w:p w:rsidR="00730F0A" w:rsidRDefault="00730F0A" w:rsidP="00730F0A">
      <w:pPr>
        <w:pStyle w:val="NoSpacing"/>
        <w:jc w:val="right"/>
      </w:pPr>
    </w:p>
    <w:p w:rsidR="00730F0A" w:rsidRDefault="00730F0A" w:rsidP="00730F0A">
      <w:pPr>
        <w:pStyle w:val="NoSpacing"/>
        <w:jc w:val="right"/>
      </w:pPr>
    </w:p>
    <w:p w:rsidR="00730F0A" w:rsidRPr="003B763D" w:rsidRDefault="003B763D" w:rsidP="00730F0A">
      <w:pPr>
        <w:pStyle w:val="NoSpacing"/>
        <w:jc w:val="right"/>
      </w:pPr>
      <w:r>
        <w:t>______________________________</w:t>
      </w:r>
    </w:p>
    <w:p w:rsidR="00730F0A" w:rsidRDefault="00D128E7" w:rsidP="00730F0A">
      <w:pPr>
        <w:pStyle w:val="NoSpacing"/>
        <w:jc w:val="right"/>
      </w:pPr>
      <w:sdt>
        <w:sdtPr>
          <w:alias w:val="Select the appropriate prefix"/>
          <w:tag w:val="Prefix"/>
          <w:id w:val="30091851"/>
          <w:placeholder>
            <w:docPart w:val="381AB8B910934348B8DBC9A4958B8D7B"/>
          </w:placeholder>
          <w:dropDownList>
            <w:listItem w:displayText="[Prefix]" w:value="[Prefix]"/>
            <w:listItem w:displayText="Dr." w:value="Dr."/>
            <w:listItem w:displayText="Mr." w:value="Mr."/>
            <w:listItem w:displayText="Mrs." w:value="Mrs."/>
            <w:listItem w:displayText="Ms." w:value="Ms."/>
          </w:dropDownList>
        </w:sdtPr>
        <w:sdtContent>
          <w:r w:rsidR="00820773">
            <w:t>Dr.</w:t>
          </w:r>
        </w:sdtContent>
      </w:sdt>
      <w:r w:rsidR="00746E16">
        <w:t xml:space="preserve"> </w:t>
      </w:r>
      <w:sdt>
        <w:sdtPr>
          <w:alias w:val="Click to enter 3rd member name"/>
          <w:tag w:val="3rd member"/>
          <w:id w:val="30091852"/>
          <w:lock w:val="sdtLocked"/>
          <w:placeholder>
            <w:docPart w:val="6D39F422706D4B8B985B3284341ED3DD"/>
          </w:placeholder>
        </w:sdtPr>
        <w:sdtContent>
          <w:r w:rsidR="00722ACF">
            <w:rPr>
              <w:szCs w:val="24"/>
            </w:rPr>
            <w:t xml:space="preserve">Deepak </w:t>
          </w:r>
          <w:proofErr w:type="spellStart"/>
          <w:r w:rsidR="00722ACF">
            <w:rPr>
              <w:szCs w:val="24"/>
            </w:rPr>
            <w:t>Dev</w:t>
          </w:r>
          <w:r w:rsidR="00E02EA2">
            <w:rPr>
              <w:szCs w:val="24"/>
            </w:rPr>
            <w:t>egowda</w:t>
          </w:r>
          <w:proofErr w:type="spellEnd"/>
          <w:r w:rsidR="00E02EA2">
            <w:rPr>
              <w:szCs w:val="24"/>
            </w:rPr>
            <w:t xml:space="preserve"> </w:t>
          </w:r>
        </w:sdtContent>
      </w:sdt>
    </w:p>
    <w:p w:rsidR="00730F0A" w:rsidRDefault="00730F0A" w:rsidP="00730F0A">
      <w:pPr>
        <w:pStyle w:val="NoSpacing"/>
        <w:jc w:val="right"/>
      </w:pPr>
    </w:p>
    <w:p w:rsidR="00730F0A" w:rsidRDefault="00730F0A" w:rsidP="00730F0A">
      <w:pPr>
        <w:pStyle w:val="NoSpacing"/>
        <w:jc w:val="right"/>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144F77" w:rsidRDefault="00144F77" w:rsidP="00730F0A">
      <w:pPr>
        <w:pStyle w:val="NoSpacing"/>
        <w:jc w:val="center"/>
      </w:pPr>
    </w:p>
    <w:p w:rsidR="00144F77" w:rsidRDefault="00144F77" w:rsidP="00730F0A">
      <w:pPr>
        <w:pStyle w:val="NoSpacing"/>
        <w:jc w:val="center"/>
      </w:pPr>
    </w:p>
    <w:p w:rsidR="00144F77" w:rsidRDefault="00144F77" w:rsidP="00730F0A">
      <w:pPr>
        <w:pStyle w:val="NoSpacing"/>
        <w:jc w:val="center"/>
      </w:pPr>
    </w:p>
    <w:p w:rsidR="00144F77" w:rsidRDefault="00144F77" w:rsidP="00730F0A">
      <w:pPr>
        <w:pStyle w:val="NoSpacing"/>
        <w:jc w:val="center"/>
      </w:pPr>
    </w:p>
    <w:p w:rsidR="00144F77" w:rsidRDefault="00144F77" w:rsidP="00730F0A">
      <w:pPr>
        <w:pStyle w:val="NoSpacing"/>
        <w:jc w:val="center"/>
      </w:pPr>
    </w:p>
    <w:p w:rsidR="00144F77" w:rsidRDefault="00144F77" w:rsidP="00730F0A">
      <w:pPr>
        <w:pStyle w:val="NoSpacing"/>
        <w:jc w:val="center"/>
      </w:pPr>
    </w:p>
    <w:p w:rsidR="00144F77" w:rsidRDefault="00144F77" w:rsidP="00730F0A">
      <w:pPr>
        <w:pStyle w:val="NoSpacing"/>
        <w:jc w:val="center"/>
      </w:pPr>
    </w:p>
    <w:p w:rsidR="00144F77" w:rsidRDefault="00144F77" w:rsidP="00730F0A">
      <w:pPr>
        <w:pStyle w:val="NoSpacing"/>
        <w:jc w:val="center"/>
      </w:pPr>
    </w:p>
    <w:p w:rsidR="00144F77" w:rsidRDefault="00144F77" w:rsidP="00730F0A">
      <w:pPr>
        <w:pStyle w:val="NoSpacing"/>
        <w:jc w:val="center"/>
      </w:pPr>
    </w:p>
    <w:p w:rsidR="00144F77" w:rsidRDefault="00144F77" w:rsidP="00730F0A">
      <w:pPr>
        <w:pStyle w:val="NoSpacing"/>
        <w:jc w:val="center"/>
      </w:pPr>
    </w:p>
    <w:p w:rsidR="00144F77" w:rsidRDefault="00144F77" w:rsidP="00730F0A">
      <w:pPr>
        <w:pStyle w:val="NoSpacing"/>
        <w:jc w:val="center"/>
      </w:pPr>
    </w:p>
    <w:p w:rsidR="00144F77" w:rsidRDefault="00144F77" w:rsidP="00730F0A">
      <w:pPr>
        <w:pStyle w:val="NoSpacing"/>
        <w:jc w:val="center"/>
      </w:pPr>
    </w:p>
    <w:p w:rsidR="00730F0A" w:rsidRDefault="00D128E7" w:rsidP="00730F0A">
      <w:pPr>
        <w:pStyle w:val="NoSpacing"/>
        <w:jc w:val="center"/>
      </w:pPr>
      <w:sdt>
        <w:sdtPr>
          <w:id w:val="30091877"/>
          <w:lock w:val="contentLocked"/>
          <w:placeholder>
            <w:docPart w:val="DefaultPlaceholder_22675703"/>
          </w:placeholder>
          <w:group/>
        </w:sdt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DefaultPlaceholder_22675703"/>
          </w:placeholder>
        </w:sdtPr>
        <w:sdtEndPr>
          <w:rPr>
            <w:caps/>
          </w:rPr>
        </w:sdtEndPr>
        <w:sdtContent>
          <w:r w:rsidR="00E02EA2">
            <w:rPr>
              <w:caps/>
            </w:rPr>
            <w:t>aLEXANDER BESOV</w:t>
          </w:r>
        </w:sdtContent>
      </w:sdt>
      <w:r w:rsidR="00730F0A">
        <w:t xml:space="preserve"> </w:t>
      </w:r>
      <w:sdt>
        <w:sdtPr>
          <w:alias w:val="Click to enter the year you are depositing thesis"/>
          <w:tag w:val="Click to enter the year you are depositing thesis"/>
          <w:id w:val="2590304"/>
          <w:lock w:val="sdtLocked"/>
          <w:placeholder>
            <w:docPart w:val="DefaultPlaceholder_22675703"/>
          </w:placeholder>
        </w:sdtPr>
        <w:sdtContent>
          <w:r w:rsidR="001F7555">
            <w:t>2016</w:t>
          </w:r>
        </w:sdtContent>
      </w:sdt>
    </w:p>
    <w:p w:rsidR="00730F0A" w:rsidRDefault="00730F0A" w:rsidP="00730F0A">
      <w:pPr>
        <w:pStyle w:val="NoSpacing"/>
        <w:jc w:val="center"/>
      </w:pPr>
      <w:r>
        <w:t>All Rights Reserved.</w:t>
      </w:r>
    </w:p>
    <w:p w:rsidR="008E1C26" w:rsidRDefault="006F10CE" w:rsidP="008E1C26">
      <w:r>
        <w:br w:type="page"/>
      </w:r>
    </w:p>
    <w:p w:rsidR="00702E7F" w:rsidRDefault="00702E7F" w:rsidP="008E1C26"/>
    <w:p w:rsidR="00215BA1" w:rsidRDefault="00215BA1" w:rsidP="00116FE6">
      <w:pPr>
        <w:spacing w:line="240" w:lineRule="auto"/>
        <w:jc w:val="center"/>
        <w:rPr>
          <w:color w:val="000000"/>
          <w:sz w:val="28"/>
          <w:szCs w:val="23"/>
        </w:rPr>
      </w:pPr>
    </w:p>
    <w:p w:rsidR="00215BA1" w:rsidRDefault="00215BA1" w:rsidP="00116FE6">
      <w:pPr>
        <w:spacing w:line="240" w:lineRule="auto"/>
        <w:jc w:val="center"/>
        <w:rPr>
          <w:color w:val="000000"/>
          <w:sz w:val="28"/>
          <w:szCs w:val="23"/>
        </w:rPr>
      </w:pPr>
    </w:p>
    <w:p w:rsidR="00215BA1" w:rsidRDefault="00215BA1" w:rsidP="00116FE6">
      <w:pPr>
        <w:spacing w:line="240" w:lineRule="auto"/>
        <w:jc w:val="center"/>
        <w:rPr>
          <w:color w:val="000000"/>
          <w:sz w:val="28"/>
          <w:szCs w:val="23"/>
        </w:rPr>
      </w:pPr>
    </w:p>
    <w:p w:rsidR="00215BA1" w:rsidRDefault="00215BA1" w:rsidP="00116FE6">
      <w:pPr>
        <w:spacing w:line="240" w:lineRule="auto"/>
        <w:jc w:val="center"/>
        <w:rPr>
          <w:color w:val="000000"/>
          <w:sz w:val="28"/>
          <w:szCs w:val="23"/>
        </w:rPr>
      </w:pPr>
    </w:p>
    <w:p w:rsidR="00215BA1" w:rsidRDefault="00215BA1" w:rsidP="00116FE6">
      <w:pPr>
        <w:spacing w:line="240" w:lineRule="auto"/>
        <w:jc w:val="center"/>
        <w:rPr>
          <w:color w:val="000000"/>
          <w:sz w:val="28"/>
          <w:szCs w:val="23"/>
        </w:rPr>
      </w:pPr>
    </w:p>
    <w:p w:rsidR="00215BA1" w:rsidRDefault="00215BA1" w:rsidP="00116FE6">
      <w:pPr>
        <w:spacing w:line="240" w:lineRule="auto"/>
        <w:jc w:val="center"/>
        <w:rPr>
          <w:color w:val="000000"/>
          <w:sz w:val="28"/>
          <w:szCs w:val="23"/>
        </w:rPr>
      </w:pPr>
    </w:p>
    <w:p w:rsidR="00215BA1" w:rsidRDefault="00215BA1" w:rsidP="00116FE6">
      <w:pPr>
        <w:spacing w:line="240" w:lineRule="auto"/>
        <w:jc w:val="center"/>
        <w:rPr>
          <w:color w:val="000000"/>
          <w:sz w:val="28"/>
          <w:szCs w:val="23"/>
        </w:rPr>
      </w:pPr>
    </w:p>
    <w:p w:rsidR="00215BA1" w:rsidRDefault="00215BA1" w:rsidP="00116FE6">
      <w:pPr>
        <w:spacing w:line="240" w:lineRule="auto"/>
        <w:jc w:val="center"/>
        <w:rPr>
          <w:color w:val="000000"/>
          <w:sz w:val="28"/>
          <w:szCs w:val="23"/>
        </w:rPr>
      </w:pPr>
    </w:p>
    <w:p w:rsidR="00215BA1" w:rsidRDefault="00215BA1" w:rsidP="00B963FF">
      <w:pPr>
        <w:spacing w:line="240" w:lineRule="auto"/>
        <w:rPr>
          <w:color w:val="000000"/>
          <w:sz w:val="28"/>
          <w:szCs w:val="23"/>
        </w:rPr>
      </w:pPr>
    </w:p>
    <w:p w:rsidR="00215BA1" w:rsidRDefault="00215BA1" w:rsidP="00116FE6">
      <w:pPr>
        <w:spacing w:line="240" w:lineRule="auto"/>
        <w:jc w:val="center"/>
        <w:rPr>
          <w:color w:val="000000"/>
          <w:sz w:val="28"/>
          <w:szCs w:val="23"/>
        </w:rPr>
      </w:pPr>
    </w:p>
    <w:p w:rsidR="00215BA1" w:rsidRDefault="00215BA1" w:rsidP="00116FE6">
      <w:pPr>
        <w:spacing w:line="240" w:lineRule="auto"/>
        <w:jc w:val="center"/>
        <w:rPr>
          <w:color w:val="000000"/>
          <w:sz w:val="28"/>
          <w:szCs w:val="23"/>
        </w:rPr>
      </w:pPr>
    </w:p>
    <w:p w:rsidR="00215BA1" w:rsidRDefault="00215BA1" w:rsidP="00116FE6">
      <w:pPr>
        <w:spacing w:line="240" w:lineRule="auto"/>
        <w:jc w:val="center"/>
        <w:rPr>
          <w:color w:val="000000"/>
          <w:sz w:val="28"/>
          <w:szCs w:val="23"/>
        </w:rPr>
      </w:pPr>
    </w:p>
    <w:p w:rsidR="00215BA1" w:rsidRDefault="00215BA1" w:rsidP="00116FE6">
      <w:pPr>
        <w:spacing w:line="240" w:lineRule="auto"/>
        <w:jc w:val="center"/>
        <w:rPr>
          <w:color w:val="000000"/>
          <w:sz w:val="28"/>
          <w:szCs w:val="23"/>
        </w:rPr>
      </w:pPr>
    </w:p>
    <w:p w:rsidR="00116FE6" w:rsidRPr="00924CCE" w:rsidRDefault="00116FE6" w:rsidP="00116FE6">
      <w:pPr>
        <w:spacing w:line="240" w:lineRule="auto"/>
        <w:jc w:val="center"/>
        <w:rPr>
          <w:color w:val="000000"/>
          <w:sz w:val="28"/>
          <w:szCs w:val="23"/>
        </w:rPr>
      </w:pPr>
      <w:r w:rsidRPr="00924CCE">
        <w:rPr>
          <w:color w:val="000000"/>
          <w:sz w:val="28"/>
          <w:szCs w:val="23"/>
        </w:rPr>
        <w:t>To family, advisor, and friends</w:t>
      </w:r>
    </w:p>
    <w:p w:rsidR="00702E7F" w:rsidRDefault="00702E7F" w:rsidP="008E1C26"/>
    <w:p w:rsidR="00116FE6" w:rsidRDefault="00116FE6" w:rsidP="00702E7F">
      <w:pPr>
        <w:jc w:val="center"/>
        <w:rPr>
          <w:sz w:val="28"/>
          <w:highlight w:val="yellow"/>
        </w:rPr>
      </w:pPr>
    </w:p>
    <w:p w:rsidR="00184631" w:rsidRDefault="00184631" w:rsidP="00184631">
      <w:pPr>
        <w:jc w:val="center"/>
      </w:pPr>
    </w:p>
    <w:p w:rsidR="00A86AAE" w:rsidRDefault="00A86AAE" w:rsidP="008E1C26">
      <w:pPr>
        <w:sectPr w:rsidR="00A86AAE" w:rsidSect="00C378FA">
          <w:pgSz w:w="12240" w:h="15840" w:code="1"/>
          <w:pgMar w:top="1440" w:right="1440" w:bottom="1440" w:left="2304" w:header="720" w:footer="720" w:gutter="0"/>
          <w:cols w:space="720"/>
          <w:docGrid w:linePitch="360"/>
        </w:sectPr>
      </w:pPr>
    </w:p>
    <w:p w:rsidR="008E1C26" w:rsidRPr="00215BA1" w:rsidRDefault="00775701" w:rsidP="009622DF">
      <w:pPr>
        <w:pStyle w:val="Heading1"/>
      </w:pPr>
      <w:bookmarkStart w:id="0" w:name="_Toc310579464"/>
      <w:bookmarkStart w:id="1" w:name="_Toc457819223"/>
      <w:r w:rsidRPr="00215BA1">
        <w:lastRenderedPageBreak/>
        <w:t>Acknowledgements</w:t>
      </w:r>
      <w:bookmarkEnd w:id="0"/>
      <w:bookmarkEnd w:id="1"/>
    </w:p>
    <w:p w:rsidR="00215BA1" w:rsidRPr="009E1A1B" w:rsidRDefault="00215BA1" w:rsidP="009E1A1B">
      <w:pPr>
        <w:spacing w:after="200"/>
        <w:jc w:val="both"/>
        <w:rPr>
          <w:rFonts w:ascii="Times New Roman" w:eastAsia="Calibri" w:hAnsi="Times New Roman"/>
          <w:sz w:val="23"/>
          <w:szCs w:val="23"/>
          <w:lang w:bidi="ar-SA"/>
        </w:rPr>
      </w:pPr>
      <w:r w:rsidRPr="009E1A1B">
        <w:rPr>
          <w:rFonts w:ascii="Times New Roman" w:eastAsia="Calibri" w:hAnsi="Times New Roman"/>
          <w:sz w:val="23"/>
          <w:szCs w:val="23"/>
          <w:lang w:bidi="ar-SA"/>
        </w:rPr>
        <w:t xml:space="preserve">It has been challenging, yet fun, journey to the completion of this thesis. I have met and learned from many amazing individuals along the way, who will never be forgotten. I could not have completed this work without the guidance and help from my advisors, friends and family. </w:t>
      </w:r>
    </w:p>
    <w:p w:rsidR="00215BA1" w:rsidRPr="009E1A1B" w:rsidRDefault="00215BA1" w:rsidP="009E1A1B">
      <w:pPr>
        <w:spacing w:after="200"/>
        <w:jc w:val="both"/>
        <w:rPr>
          <w:rFonts w:ascii="Times New Roman" w:eastAsia="Calibri" w:hAnsi="Times New Roman"/>
          <w:sz w:val="23"/>
          <w:szCs w:val="23"/>
          <w:lang w:bidi="ar-SA"/>
        </w:rPr>
      </w:pPr>
      <w:r w:rsidRPr="009E1A1B">
        <w:rPr>
          <w:rFonts w:ascii="Times New Roman" w:eastAsia="Calibri" w:hAnsi="Times New Roman"/>
          <w:sz w:val="23"/>
          <w:szCs w:val="23"/>
          <w:lang w:bidi="ar-SA"/>
        </w:rPr>
        <w:t xml:space="preserve">To my advisors; Dr. </w:t>
      </w:r>
      <w:proofErr w:type="spellStart"/>
      <w:r w:rsidRPr="009E1A1B">
        <w:rPr>
          <w:rFonts w:ascii="Times New Roman" w:eastAsia="Calibri" w:hAnsi="Times New Roman"/>
          <w:sz w:val="23"/>
          <w:szCs w:val="23"/>
          <w:lang w:bidi="ar-SA"/>
        </w:rPr>
        <w:t>Sondergeld</w:t>
      </w:r>
      <w:proofErr w:type="spellEnd"/>
      <w:r w:rsidRPr="009E1A1B">
        <w:rPr>
          <w:rFonts w:ascii="Times New Roman" w:eastAsia="Calibri" w:hAnsi="Times New Roman"/>
          <w:sz w:val="23"/>
          <w:szCs w:val="23"/>
          <w:lang w:bidi="ar-SA"/>
        </w:rPr>
        <w:t xml:space="preserve"> and Dr. Rai; thank you for</w:t>
      </w:r>
      <w:r w:rsidR="006F0850" w:rsidRPr="009E1A1B">
        <w:rPr>
          <w:rFonts w:ascii="Times New Roman" w:eastAsia="Calibri" w:hAnsi="Times New Roman"/>
          <w:sz w:val="23"/>
          <w:szCs w:val="23"/>
          <w:lang w:bidi="ar-SA"/>
        </w:rPr>
        <w:t xml:space="preserve"> developing my interest in the world of </w:t>
      </w:r>
      <w:proofErr w:type="spellStart"/>
      <w:r w:rsidR="006F0850" w:rsidRPr="009E1A1B">
        <w:rPr>
          <w:rFonts w:ascii="Times New Roman" w:eastAsia="Calibri" w:hAnsi="Times New Roman"/>
          <w:sz w:val="23"/>
          <w:szCs w:val="23"/>
          <w:lang w:bidi="ar-SA"/>
        </w:rPr>
        <w:t>p</w:t>
      </w:r>
      <w:r w:rsidRPr="009E1A1B">
        <w:rPr>
          <w:rFonts w:ascii="Times New Roman" w:eastAsia="Calibri" w:hAnsi="Times New Roman"/>
          <w:sz w:val="23"/>
          <w:szCs w:val="23"/>
          <w:lang w:bidi="ar-SA"/>
        </w:rPr>
        <w:t>etrophysics</w:t>
      </w:r>
      <w:proofErr w:type="spellEnd"/>
      <w:r w:rsidRPr="009E1A1B">
        <w:rPr>
          <w:rFonts w:ascii="Times New Roman" w:eastAsia="Calibri" w:hAnsi="Times New Roman"/>
          <w:sz w:val="23"/>
          <w:szCs w:val="23"/>
          <w:lang w:bidi="ar-SA"/>
        </w:rPr>
        <w:t xml:space="preserve"> way back during my undergraduate years. It is through the generosity of your time and knowledge that I have gained this invaluable experience. Thank you for all of the opportunities that you have opened up for me. </w:t>
      </w:r>
    </w:p>
    <w:p w:rsidR="00215BA1" w:rsidRPr="009E1A1B" w:rsidRDefault="00215BA1" w:rsidP="009E1A1B">
      <w:pPr>
        <w:spacing w:after="200"/>
        <w:jc w:val="both"/>
        <w:rPr>
          <w:rFonts w:ascii="Times New Roman" w:eastAsia="Calibri" w:hAnsi="Times New Roman"/>
          <w:sz w:val="23"/>
          <w:szCs w:val="23"/>
        </w:rPr>
      </w:pPr>
      <w:r w:rsidRPr="009E1A1B">
        <w:rPr>
          <w:rFonts w:ascii="Times New Roman" w:eastAsia="Calibri" w:hAnsi="Times New Roman"/>
          <w:sz w:val="23"/>
          <w:szCs w:val="23"/>
        </w:rPr>
        <w:t xml:space="preserve">To my closest friends; thank you for making it an amazing two and half years of graduate college experience and for your consistent support: Gabriel Machado, Dana Saeed, </w:t>
      </w:r>
      <w:proofErr w:type="spellStart"/>
      <w:r w:rsidRPr="009E1A1B">
        <w:rPr>
          <w:rFonts w:ascii="Times New Roman" w:eastAsia="Calibri" w:hAnsi="Times New Roman"/>
          <w:sz w:val="23"/>
          <w:szCs w:val="23"/>
        </w:rPr>
        <w:t>Doğa</w:t>
      </w:r>
      <w:proofErr w:type="spellEnd"/>
      <w:r w:rsidRPr="009E1A1B">
        <w:rPr>
          <w:rFonts w:ascii="Times New Roman" w:eastAsia="Calibri" w:hAnsi="Times New Roman"/>
          <w:sz w:val="23"/>
          <w:szCs w:val="23"/>
        </w:rPr>
        <w:t xml:space="preserve"> </w:t>
      </w:r>
      <w:proofErr w:type="spellStart"/>
      <w:r w:rsidRPr="009E1A1B">
        <w:rPr>
          <w:rFonts w:ascii="Times New Roman" w:eastAsia="Calibri" w:hAnsi="Times New Roman"/>
          <w:sz w:val="23"/>
          <w:szCs w:val="23"/>
        </w:rPr>
        <w:t>Ecem</w:t>
      </w:r>
      <w:proofErr w:type="spellEnd"/>
      <w:r w:rsidRPr="009E1A1B">
        <w:rPr>
          <w:rFonts w:ascii="Times New Roman" w:eastAsia="Calibri" w:hAnsi="Times New Roman"/>
          <w:sz w:val="23"/>
          <w:szCs w:val="23"/>
        </w:rPr>
        <w:t xml:space="preserve"> </w:t>
      </w:r>
      <w:proofErr w:type="spellStart"/>
      <w:r w:rsidRPr="009E1A1B">
        <w:rPr>
          <w:rFonts w:ascii="Times New Roman" w:eastAsia="Calibri" w:hAnsi="Times New Roman"/>
          <w:sz w:val="23"/>
          <w:szCs w:val="23"/>
        </w:rPr>
        <w:t>Şenoğlu</w:t>
      </w:r>
      <w:proofErr w:type="spellEnd"/>
      <w:r w:rsidRPr="009E1A1B">
        <w:rPr>
          <w:rFonts w:ascii="Times New Roman" w:eastAsia="Calibri" w:hAnsi="Times New Roman"/>
          <w:sz w:val="23"/>
          <w:szCs w:val="23"/>
        </w:rPr>
        <w:t xml:space="preserve"> and Bryce Hutchinson.</w:t>
      </w:r>
    </w:p>
    <w:p w:rsidR="00215BA1" w:rsidRPr="009E1A1B" w:rsidRDefault="00215BA1" w:rsidP="009E1A1B">
      <w:pPr>
        <w:spacing w:after="200"/>
        <w:jc w:val="both"/>
        <w:rPr>
          <w:rFonts w:ascii="Times New Roman" w:eastAsia="Calibri" w:hAnsi="Times New Roman"/>
          <w:sz w:val="23"/>
          <w:szCs w:val="23"/>
        </w:rPr>
      </w:pPr>
      <w:r w:rsidRPr="009E1A1B">
        <w:rPr>
          <w:rFonts w:ascii="Times New Roman" w:eastAsia="Calibri" w:hAnsi="Times New Roman"/>
          <w:sz w:val="23"/>
          <w:szCs w:val="23"/>
        </w:rPr>
        <w:t xml:space="preserve">To Ali </w:t>
      </w:r>
      <w:proofErr w:type="spellStart"/>
      <w:r w:rsidRPr="009E1A1B">
        <w:rPr>
          <w:rFonts w:ascii="Times New Roman" w:eastAsia="Calibri" w:hAnsi="Times New Roman"/>
          <w:sz w:val="23"/>
          <w:szCs w:val="23"/>
        </w:rPr>
        <w:t>Tinni</w:t>
      </w:r>
      <w:proofErr w:type="spellEnd"/>
      <w:r w:rsidRPr="009E1A1B">
        <w:rPr>
          <w:rFonts w:ascii="Times New Roman" w:eastAsia="Calibri" w:hAnsi="Times New Roman"/>
          <w:sz w:val="23"/>
          <w:szCs w:val="23"/>
        </w:rPr>
        <w:t xml:space="preserve">, Joe </w:t>
      </w:r>
      <w:proofErr w:type="spellStart"/>
      <w:r w:rsidRPr="009E1A1B">
        <w:rPr>
          <w:rFonts w:ascii="Times New Roman" w:eastAsia="Calibri" w:hAnsi="Times New Roman"/>
          <w:sz w:val="23"/>
          <w:szCs w:val="23"/>
        </w:rPr>
        <w:t>Comisky</w:t>
      </w:r>
      <w:proofErr w:type="spellEnd"/>
      <w:r w:rsidRPr="009E1A1B">
        <w:rPr>
          <w:rFonts w:ascii="Times New Roman" w:eastAsia="Calibri" w:hAnsi="Times New Roman"/>
          <w:sz w:val="23"/>
          <w:szCs w:val="23"/>
        </w:rPr>
        <w:t>, Song Dang and the rest of my peers in the IC</w:t>
      </w:r>
      <w:r w:rsidRPr="009E1A1B">
        <w:rPr>
          <w:rFonts w:ascii="Times New Roman" w:eastAsia="Calibri" w:hAnsi="Times New Roman"/>
          <w:sz w:val="23"/>
          <w:szCs w:val="23"/>
          <w:vertAlign w:val="superscript"/>
        </w:rPr>
        <w:t>3</w:t>
      </w:r>
      <w:r w:rsidRPr="009E1A1B">
        <w:rPr>
          <w:rFonts w:ascii="Times New Roman" w:eastAsia="Calibri" w:hAnsi="Times New Roman"/>
          <w:sz w:val="23"/>
          <w:szCs w:val="23"/>
        </w:rPr>
        <w:t xml:space="preserve"> lab; thank you for the many brainstorming sessions and ideas for improvement of my research. Your contributions had a significant impact on my </w:t>
      </w:r>
      <w:r w:rsidR="009E1A1B" w:rsidRPr="009E1A1B">
        <w:rPr>
          <w:rFonts w:ascii="Times New Roman" w:eastAsia="Calibri" w:hAnsi="Times New Roman"/>
          <w:sz w:val="23"/>
          <w:szCs w:val="23"/>
        </w:rPr>
        <w:t xml:space="preserve">development as a </w:t>
      </w:r>
      <w:proofErr w:type="spellStart"/>
      <w:r w:rsidR="009E1A1B" w:rsidRPr="009E1A1B">
        <w:rPr>
          <w:rFonts w:ascii="Times New Roman" w:eastAsia="Calibri" w:hAnsi="Times New Roman"/>
          <w:sz w:val="23"/>
          <w:szCs w:val="23"/>
        </w:rPr>
        <w:t>petrophysicist</w:t>
      </w:r>
      <w:proofErr w:type="spellEnd"/>
      <w:r w:rsidR="00210715">
        <w:rPr>
          <w:rFonts w:ascii="Times New Roman" w:eastAsia="Calibri" w:hAnsi="Times New Roman"/>
          <w:sz w:val="23"/>
          <w:szCs w:val="23"/>
        </w:rPr>
        <w:t>.</w:t>
      </w:r>
    </w:p>
    <w:p w:rsidR="00215BA1" w:rsidRPr="009E1A1B" w:rsidRDefault="00215BA1" w:rsidP="009E1A1B">
      <w:pPr>
        <w:spacing w:after="200"/>
        <w:jc w:val="both"/>
        <w:rPr>
          <w:rFonts w:ascii="Times New Roman" w:eastAsia="Calibri" w:hAnsi="Times New Roman"/>
          <w:sz w:val="23"/>
          <w:szCs w:val="23"/>
        </w:rPr>
      </w:pPr>
      <w:r w:rsidRPr="009E1A1B">
        <w:rPr>
          <w:rFonts w:ascii="Times New Roman" w:eastAsia="Calibri" w:hAnsi="Times New Roman"/>
          <w:sz w:val="23"/>
          <w:szCs w:val="23"/>
        </w:rPr>
        <w:t xml:space="preserve">To my </w:t>
      </w:r>
      <w:proofErr w:type="spellStart"/>
      <w:r w:rsidRPr="009E1A1B">
        <w:rPr>
          <w:rFonts w:ascii="Times New Roman" w:eastAsia="Calibri" w:hAnsi="Times New Roman"/>
          <w:sz w:val="23"/>
          <w:szCs w:val="23"/>
        </w:rPr>
        <w:t>shaly</w:t>
      </w:r>
      <w:proofErr w:type="spellEnd"/>
      <w:r w:rsidRPr="009E1A1B">
        <w:rPr>
          <w:rFonts w:ascii="Times New Roman" w:eastAsia="Calibri" w:hAnsi="Times New Roman"/>
          <w:sz w:val="23"/>
          <w:szCs w:val="23"/>
        </w:rPr>
        <w:t xml:space="preserve"> sandstone:</w:t>
      </w:r>
    </w:p>
    <w:p w:rsidR="00215BA1" w:rsidRPr="009E1A1B" w:rsidRDefault="00144F77" w:rsidP="00215BA1">
      <w:pPr>
        <w:spacing w:after="200" w:line="276" w:lineRule="auto"/>
        <w:ind w:left="720"/>
        <w:jc w:val="both"/>
        <w:rPr>
          <w:rFonts w:ascii="Times New Roman" w:eastAsia="Calibri" w:hAnsi="Times New Roman"/>
          <w:i/>
          <w:sz w:val="23"/>
          <w:szCs w:val="23"/>
          <w:lang w:bidi="ar-SA"/>
        </w:rPr>
      </w:pPr>
      <w:r w:rsidRPr="009E1A1B">
        <w:rPr>
          <w:rFonts w:ascii="Times New Roman" w:eastAsia="Calibri" w:hAnsi="Times New Roman"/>
          <w:i/>
          <w:sz w:val="23"/>
          <w:szCs w:val="23"/>
          <w:lang w:bidi="ar-SA"/>
        </w:rPr>
        <w:t>“</w:t>
      </w:r>
      <w:r w:rsidR="00215BA1" w:rsidRPr="009E1A1B">
        <w:rPr>
          <w:rFonts w:ascii="Times New Roman" w:eastAsia="Calibri" w:hAnsi="Times New Roman"/>
          <w:i/>
          <w:sz w:val="23"/>
          <w:szCs w:val="23"/>
          <w:lang w:bidi="ar-SA"/>
        </w:rPr>
        <w:t xml:space="preserve">Evaluation of petroleum reservoirs is a lot like our dating experiences. We have the conventional sandstones, aka the beautiful ladies that we all want to be with, but they are most likely already being developed. </w:t>
      </w:r>
      <w:proofErr w:type="spellStart"/>
      <w:r w:rsidR="00215BA1" w:rsidRPr="009E1A1B">
        <w:rPr>
          <w:rFonts w:ascii="Times New Roman" w:eastAsia="Calibri" w:hAnsi="Times New Roman"/>
          <w:i/>
          <w:sz w:val="23"/>
          <w:szCs w:val="23"/>
          <w:lang w:bidi="ar-SA"/>
        </w:rPr>
        <w:t>Shales</w:t>
      </w:r>
      <w:proofErr w:type="spellEnd"/>
      <w:r w:rsidR="00215BA1" w:rsidRPr="009E1A1B">
        <w:rPr>
          <w:rFonts w:ascii="Times New Roman" w:eastAsia="Calibri" w:hAnsi="Times New Roman"/>
          <w:i/>
          <w:sz w:val="23"/>
          <w:szCs w:val="23"/>
          <w:lang w:bidi="ar-SA"/>
        </w:rPr>
        <w:t xml:space="preserve">, the complicated females that give you headaches and sleepless nights.  We, males, work hard during the optimization and completion of these unconventional resources. In addition, there are carbonates, those are the expensive girls, so unless you got the tools and knowledge for offshore drilling, wait until you make it to Exxon or Shell levels… </w:t>
      </w:r>
      <w:r w:rsidRPr="009E1A1B">
        <w:rPr>
          <w:rFonts w:ascii="Times New Roman" w:eastAsia="Calibri" w:hAnsi="Times New Roman"/>
          <w:i/>
          <w:sz w:val="23"/>
          <w:szCs w:val="23"/>
          <w:lang w:bidi="ar-SA"/>
        </w:rPr>
        <w:t>“</w:t>
      </w:r>
    </w:p>
    <w:p w:rsidR="00215BA1" w:rsidRPr="009E1A1B" w:rsidRDefault="00215BA1" w:rsidP="00413301">
      <w:pPr>
        <w:spacing w:after="200" w:line="276" w:lineRule="auto"/>
        <w:jc w:val="right"/>
        <w:rPr>
          <w:rFonts w:ascii="Times New Roman" w:eastAsia="Calibri" w:hAnsi="Times New Roman"/>
          <w:i/>
          <w:sz w:val="23"/>
          <w:szCs w:val="23"/>
        </w:rPr>
      </w:pPr>
      <w:r w:rsidRPr="009E1A1B">
        <w:rPr>
          <w:rFonts w:ascii="Times New Roman" w:eastAsia="Calibri" w:hAnsi="Times New Roman"/>
          <w:sz w:val="23"/>
          <w:szCs w:val="23"/>
        </w:rPr>
        <w:tab/>
      </w:r>
      <w:r w:rsidRPr="009E1A1B">
        <w:rPr>
          <w:rFonts w:ascii="Times New Roman" w:eastAsia="Calibri" w:hAnsi="Times New Roman"/>
          <w:sz w:val="23"/>
          <w:szCs w:val="23"/>
        </w:rPr>
        <w:tab/>
      </w:r>
      <w:r w:rsidRPr="009E1A1B">
        <w:rPr>
          <w:rFonts w:ascii="Times New Roman" w:eastAsia="Calibri" w:hAnsi="Times New Roman"/>
          <w:sz w:val="23"/>
          <w:szCs w:val="23"/>
        </w:rPr>
        <w:tab/>
      </w:r>
      <w:r w:rsidRPr="009E1A1B">
        <w:rPr>
          <w:rFonts w:ascii="Times New Roman" w:eastAsia="Calibri" w:hAnsi="Times New Roman"/>
          <w:sz w:val="23"/>
          <w:szCs w:val="23"/>
        </w:rPr>
        <w:tab/>
      </w:r>
      <w:r w:rsidRPr="009E1A1B">
        <w:rPr>
          <w:rFonts w:ascii="Times New Roman" w:eastAsia="Calibri" w:hAnsi="Times New Roman"/>
          <w:sz w:val="23"/>
          <w:szCs w:val="23"/>
        </w:rPr>
        <w:tab/>
      </w:r>
      <w:r w:rsidRPr="009E1A1B">
        <w:rPr>
          <w:rFonts w:ascii="Times New Roman" w:eastAsia="Calibri" w:hAnsi="Times New Roman"/>
          <w:sz w:val="23"/>
          <w:szCs w:val="23"/>
        </w:rPr>
        <w:tab/>
      </w:r>
      <w:r w:rsidRPr="009E1A1B">
        <w:rPr>
          <w:rFonts w:ascii="Times New Roman" w:eastAsia="Calibri" w:hAnsi="Times New Roman"/>
          <w:sz w:val="23"/>
          <w:szCs w:val="23"/>
        </w:rPr>
        <w:tab/>
      </w:r>
      <w:r w:rsidR="00144F77" w:rsidRPr="009E1A1B">
        <w:rPr>
          <w:rFonts w:ascii="Times New Roman" w:eastAsia="Calibri" w:hAnsi="Times New Roman"/>
          <w:i/>
          <w:sz w:val="23"/>
          <w:szCs w:val="23"/>
        </w:rPr>
        <w:t>Petroleum Dating Guru,</w:t>
      </w:r>
    </w:p>
    <w:p w:rsidR="00144F77" w:rsidRPr="009E1A1B" w:rsidRDefault="00144F77" w:rsidP="00413301">
      <w:pPr>
        <w:spacing w:after="200" w:line="276" w:lineRule="auto"/>
        <w:jc w:val="right"/>
        <w:rPr>
          <w:rFonts w:ascii="Times New Roman" w:eastAsia="Calibri" w:hAnsi="Times New Roman"/>
          <w:i/>
          <w:sz w:val="23"/>
          <w:szCs w:val="23"/>
        </w:rPr>
      </w:pPr>
      <w:r w:rsidRPr="009E1A1B">
        <w:rPr>
          <w:rFonts w:ascii="Times New Roman" w:eastAsia="Calibri" w:hAnsi="Times New Roman"/>
          <w:i/>
          <w:sz w:val="23"/>
          <w:szCs w:val="23"/>
        </w:rPr>
        <w:t xml:space="preserve">Alexander </w:t>
      </w:r>
      <w:proofErr w:type="spellStart"/>
      <w:r w:rsidRPr="009E1A1B">
        <w:rPr>
          <w:rFonts w:ascii="Times New Roman" w:eastAsia="Calibri" w:hAnsi="Times New Roman"/>
          <w:i/>
          <w:sz w:val="23"/>
          <w:szCs w:val="23"/>
        </w:rPr>
        <w:t>Besov</w:t>
      </w:r>
      <w:proofErr w:type="spellEnd"/>
    </w:p>
    <w:p w:rsidR="009C4FEF" w:rsidRPr="0078679A" w:rsidRDefault="00775701" w:rsidP="009622DF">
      <w:pPr>
        <w:pStyle w:val="Title"/>
      </w:pPr>
      <w:r>
        <w:br w:type="page"/>
      </w:r>
      <w:r>
        <w:lastRenderedPageBreak/>
        <w:t xml:space="preserve">Table of </w:t>
      </w:r>
      <w:r w:rsidRPr="00775701">
        <w:t>Contents</w:t>
      </w:r>
    </w:p>
    <w:p w:rsidR="00D128E7" w:rsidRDefault="00AA4AED">
      <w:pPr>
        <w:pStyle w:val="TOC1"/>
        <w:rPr>
          <w:rFonts w:eastAsiaTheme="minorEastAsia" w:cstheme="minorBidi"/>
          <w:noProof/>
          <w:sz w:val="22"/>
          <w:szCs w:val="22"/>
          <w:lang w:bidi="ar-SA"/>
        </w:rPr>
      </w:pPr>
      <w:r>
        <w:fldChar w:fldCharType="begin"/>
      </w:r>
      <w:r w:rsidR="000F56FF">
        <w:instrText xml:space="preserve"> TOC \o "3-3" \h \z \t "Heading 1,1,Heading 2,2,Chapter,1" </w:instrText>
      </w:r>
      <w:r>
        <w:fldChar w:fldCharType="separate"/>
      </w:r>
      <w:hyperlink w:anchor="_Toc457819223" w:history="1">
        <w:r w:rsidR="00D128E7" w:rsidRPr="00920E87">
          <w:rPr>
            <w:rStyle w:val="Hyperlink"/>
            <w:noProof/>
          </w:rPr>
          <w:t>Acknowledgements</w:t>
        </w:r>
        <w:r w:rsidR="00D128E7">
          <w:rPr>
            <w:noProof/>
            <w:webHidden/>
          </w:rPr>
          <w:tab/>
        </w:r>
        <w:r w:rsidR="00D128E7">
          <w:rPr>
            <w:noProof/>
            <w:webHidden/>
          </w:rPr>
          <w:fldChar w:fldCharType="begin"/>
        </w:r>
        <w:r w:rsidR="00D128E7">
          <w:rPr>
            <w:noProof/>
            <w:webHidden/>
          </w:rPr>
          <w:instrText xml:space="preserve"> PAGEREF _Toc457819223 \h </w:instrText>
        </w:r>
        <w:r w:rsidR="00D128E7">
          <w:rPr>
            <w:noProof/>
            <w:webHidden/>
          </w:rPr>
        </w:r>
        <w:r w:rsidR="00D128E7">
          <w:rPr>
            <w:noProof/>
            <w:webHidden/>
          </w:rPr>
          <w:fldChar w:fldCharType="separate"/>
        </w:r>
        <w:r w:rsidR="002662EB">
          <w:rPr>
            <w:noProof/>
            <w:webHidden/>
          </w:rPr>
          <w:t>iv</w:t>
        </w:r>
        <w:r w:rsidR="00D128E7">
          <w:rPr>
            <w:noProof/>
            <w:webHidden/>
          </w:rPr>
          <w:fldChar w:fldCharType="end"/>
        </w:r>
      </w:hyperlink>
    </w:p>
    <w:p w:rsidR="00D128E7" w:rsidRDefault="00D128E7">
      <w:pPr>
        <w:pStyle w:val="TOC1"/>
        <w:rPr>
          <w:rFonts w:eastAsiaTheme="minorEastAsia" w:cstheme="minorBidi"/>
          <w:noProof/>
          <w:sz w:val="22"/>
          <w:szCs w:val="22"/>
          <w:lang w:bidi="ar-SA"/>
        </w:rPr>
      </w:pPr>
      <w:hyperlink w:anchor="_Toc457819224" w:history="1">
        <w:r w:rsidRPr="00920E87">
          <w:rPr>
            <w:rStyle w:val="Hyperlink"/>
            <w:noProof/>
          </w:rPr>
          <w:t>List of Tables</w:t>
        </w:r>
        <w:r>
          <w:rPr>
            <w:noProof/>
            <w:webHidden/>
          </w:rPr>
          <w:tab/>
        </w:r>
        <w:r>
          <w:rPr>
            <w:noProof/>
            <w:webHidden/>
          </w:rPr>
          <w:fldChar w:fldCharType="begin"/>
        </w:r>
        <w:r>
          <w:rPr>
            <w:noProof/>
            <w:webHidden/>
          </w:rPr>
          <w:instrText xml:space="preserve"> PAGEREF _Toc457819224 \h </w:instrText>
        </w:r>
        <w:r>
          <w:rPr>
            <w:noProof/>
            <w:webHidden/>
          </w:rPr>
        </w:r>
        <w:r>
          <w:rPr>
            <w:noProof/>
            <w:webHidden/>
          </w:rPr>
          <w:fldChar w:fldCharType="separate"/>
        </w:r>
        <w:r w:rsidR="002662EB">
          <w:rPr>
            <w:noProof/>
            <w:webHidden/>
          </w:rPr>
          <w:t>vii</w:t>
        </w:r>
        <w:r>
          <w:rPr>
            <w:noProof/>
            <w:webHidden/>
          </w:rPr>
          <w:fldChar w:fldCharType="end"/>
        </w:r>
      </w:hyperlink>
    </w:p>
    <w:p w:rsidR="00D128E7" w:rsidRDefault="00D128E7">
      <w:pPr>
        <w:pStyle w:val="TOC1"/>
        <w:rPr>
          <w:rFonts w:eastAsiaTheme="minorEastAsia" w:cstheme="minorBidi"/>
          <w:noProof/>
          <w:sz w:val="22"/>
          <w:szCs w:val="22"/>
          <w:lang w:bidi="ar-SA"/>
        </w:rPr>
      </w:pPr>
      <w:hyperlink w:anchor="_Toc457819225" w:history="1">
        <w:r w:rsidRPr="00920E87">
          <w:rPr>
            <w:rStyle w:val="Hyperlink"/>
            <w:noProof/>
          </w:rPr>
          <w:t>List of Figures</w:t>
        </w:r>
        <w:r>
          <w:rPr>
            <w:noProof/>
            <w:webHidden/>
          </w:rPr>
          <w:tab/>
        </w:r>
        <w:r>
          <w:rPr>
            <w:noProof/>
            <w:webHidden/>
          </w:rPr>
          <w:fldChar w:fldCharType="begin"/>
        </w:r>
        <w:r>
          <w:rPr>
            <w:noProof/>
            <w:webHidden/>
          </w:rPr>
          <w:instrText xml:space="preserve"> PAGEREF _Toc457819225 \h </w:instrText>
        </w:r>
        <w:r>
          <w:rPr>
            <w:noProof/>
            <w:webHidden/>
          </w:rPr>
        </w:r>
        <w:r>
          <w:rPr>
            <w:noProof/>
            <w:webHidden/>
          </w:rPr>
          <w:fldChar w:fldCharType="separate"/>
        </w:r>
        <w:r w:rsidR="002662EB">
          <w:rPr>
            <w:noProof/>
            <w:webHidden/>
          </w:rPr>
          <w:t>viii</w:t>
        </w:r>
        <w:r>
          <w:rPr>
            <w:noProof/>
            <w:webHidden/>
          </w:rPr>
          <w:fldChar w:fldCharType="end"/>
        </w:r>
      </w:hyperlink>
    </w:p>
    <w:p w:rsidR="00D128E7" w:rsidRDefault="00D128E7">
      <w:pPr>
        <w:pStyle w:val="TOC1"/>
        <w:rPr>
          <w:rFonts w:eastAsiaTheme="minorEastAsia" w:cstheme="minorBidi"/>
          <w:noProof/>
          <w:sz w:val="22"/>
          <w:szCs w:val="22"/>
          <w:lang w:bidi="ar-SA"/>
        </w:rPr>
      </w:pPr>
      <w:hyperlink w:anchor="_Toc457819226" w:history="1">
        <w:r w:rsidRPr="00920E87">
          <w:rPr>
            <w:rStyle w:val="Hyperlink"/>
            <w:noProof/>
          </w:rPr>
          <w:t>Abstract</w:t>
        </w:r>
        <w:r>
          <w:rPr>
            <w:noProof/>
            <w:webHidden/>
          </w:rPr>
          <w:tab/>
        </w:r>
        <w:r>
          <w:rPr>
            <w:noProof/>
            <w:webHidden/>
          </w:rPr>
          <w:fldChar w:fldCharType="begin"/>
        </w:r>
        <w:r>
          <w:rPr>
            <w:noProof/>
            <w:webHidden/>
          </w:rPr>
          <w:instrText xml:space="preserve"> PAGEREF _Toc457819226 \h </w:instrText>
        </w:r>
        <w:r>
          <w:rPr>
            <w:noProof/>
            <w:webHidden/>
          </w:rPr>
        </w:r>
        <w:r>
          <w:rPr>
            <w:noProof/>
            <w:webHidden/>
          </w:rPr>
          <w:fldChar w:fldCharType="separate"/>
        </w:r>
        <w:r w:rsidR="002662EB">
          <w:rPr>
            <w:noProof/>
            <w:webHidden/>
          </w:rPr>
          <w:t>xv</w:t>
        </w:r>
        <w:r>
          <w:rPr>
            <w:noProof/>
            <w:webHidden/>
          </w:rPr>
          <w:fldChar w:fldCharType="end"/>
        </w:r>
      </w:hyperlink>
    </w:p>
    <w:p w:rsidR="00D128E7" w:rsidRDefault="00D128E7">
      <w:pPr>
        <w:pStyle w:val="TOC1"/>
        <w:rPr>
          <w:rFonts w:eastAsiaTheme="minorEastAsia" w:cstheme="minorBidi"/>
          <w:noProof/>
          <w:sz w:val="22"/>
          <w:szCs w:val="22"/>
          <w:lang w:bidi="ar-SA"/>
        </w:rPr>
      </w:pPr>
      <w:hyperlink w:anchor="_Toc457819227" w:history="1">
        <w:r w:rsidRPr="00920E87">
          <w:rPr>
            <w:rStyle w:val="Hyperlink"/>
            <w:noProof/>
          </w:rPr>
          <w:t>Chapter 1: Introduction</w:t>
        </w:r>
        <w:r>
          <w:rPr>
            <w:noProof/>
            <w:webHidden/>
          </w:rPr>
          <w:tab/>
        </w:r>
        <w:r>
          <w:rPr>
            <w:noProof/>
            <w:webHidden/>
          </w:rPr>
          <w:fldChar w:fldCharType="begin"/>
        </w:r>
        <w:r>
          <w:rPr>
            <w:noProof/>
            <w:webHidden/>
          </w:rPr>
          <w:instrText xml:space="preserve"> PAGEREF _Toc457819227 \h </w:instrText>
        </w:r>
        <w:r>
          <w:rPr>
            <w:noProof/>
            <w:webHidden/>
          </w:rPr>
        </w:r>
        <w:r>
          <w:rPr>
            <w:noProof/>
            <w:webHidden/>
          </w:rPr>
          <w:fldChar w:fldCharType="separate"/>
        </w:r>
        <w:r w:rsidR="002662EB">
          <w:rPr>
            <w:noProof/>
            <w:webHidden/>
          </w:rPr>
          <w:t>1</w:t>
        </w:r>
        <w:r>
          <w:rPr>
            <w:noProof/>
            <w:webHidden/>
          </w:rPr>
          <w:fldChar w:fldCharType="end"/>
        </w:r>
      </w:hyperlink>
    </w:p>
    <w:p w:rsidR="00D128E7" w:rsidRDefault="00D128E7">
      <w:pPr>
        <w:pStyle w:val="TOC2"/>
        <w:tabs>
          <w:tab w:val="right" w:leader="dot" w:pos="8486"/>
        </w:tabs>
        <w:rPr>
          <w:rFonts w:eastAsiaTheme="minorEastAsia" w:cstheme="minorBidi"/>
          <w:noProof/>
          <w:sz w:val="22"/>
          <w:szCs w:val="22"/>
          <w:lang w:bidi="ar-SA"/>
        </w:rPr>
      </w:pPr>
      <w:hyperlink w:anchor="_Toc457819228" w:history="1">
        <w:r w:rsidRPr="00920E87">
          <w:rPr>
            <w:rStyle w:val="Hyperlink"/>
            <w:noProof/>
          </w:rPr>
          <w:t>Introduction to NMR methods</w:t>
        </w:r>
        <w:r>
          <w:rPr>
            <w:noProof/>
            <w:webHidden/>
          </w:rPr>
          <w:tab/>
        </w:r>
        <w:r>
          <w:rPr>
            <w:noProof/>
            <w:webHidden/>
          </w:rPr>
          <w:fldChar w:fldCharType="begin"/>
        </w:r>
        <w:r>
          <w:rPr>
            <w:noProof/>
            <w:webHidden/>
          </w:rPr>
          <w:instrText xml:space="preserve"> PAGEREF _Toc457819228 \h </w:instrText>
        </w:r>
        <w:r>
          <w:rPr>
            <w:noProof/>
            <w:webHidden/>
          </w:rPr>
        </w:r>
        <w:r>
          <w:rPr>
            <w:noProof/>
            <w:webHidden/>
          </w:rPr>
          <w:fldChar w:fldCharType="separate"/>
        </w:r>
        <w:r w:rsidR="002662EB">
          <w:rPr>
            <w:noProof/>
            <w:webHidden/>
          </w:rPr>
          <w:t>1</w:t>
        </w:r>
        <w:r>
          <w:rPr>
            <w:noProof/>
            <w:webHidden/>
          </w:rPr>
          <w:fldChar w:fldCharType="end"/>
        </w:r>
      </w:hyperlink>
    </w:p>
    <w:p w:rsidR="00D128E7" w:rsidRDefault="00D128E7">
      <w:pPr>
        <w:pStyle w:val="TOC2"/>
        <w:tabs>
          <w:tab w:val="right" w:leader="dot" w:pos="8486"/>
        </w:tabs>
        <w:rPr>
          <w:rFonts w:eastAsiaTheme="minorEastAsia" w:cstheme="minorBidi"/>
          <w:noProof/>
          <w:sz w:val="22"/>
          <w:szCs w:val="22"/>
          <w:lang w:bidi="ar-SA"/>
        </w:rPr>
      </w:pPr>
      <w:hyperlink w:anchor="_Toc457819229" w:history="1">
        <w:r w:rsidRPr="00920E87">
          <w:rPr>
            <w:rStyle w:val="Hyperlink"/>
            <w:noProof/>
          </w:rPr>
          <w:t>T</w:t>
        </w:r>
        <w:r w:rsidRPr="00920E87">
          <w:rPr>
            <w:rStyle w:val="Hyperlink"/>
            <w:noProof/>
            <w:vertAlign w:val="subscript"/>
          </w:rPr>
          <w:t>2</w:t>
        </w:r>
        <w:r w:rsidRPr="00920E87">
          <w:rPr>
            <w:rStyle w:val="Hyperlink"/>
            <w:noProof/>
          </w:rPr>
          <w:t xml:space="preserve"> Measurements in Conventional Formations</w:t>
        </w:r>
        <w:r>
          <w:rPr>
            <w:noProof/>
            <w:webHidden/>
          </w:rPr>
          <w:tab/>
        </w:r>
        <w:r>
          <w:rPr>
            <w:noProof/>
            <w:webHidden/>
          </w:rPr>
          <w:fldChar w:fldCharType="begin"/>
        </w:r>
        <w:r>
          <w:rPr>
            <w:noProof/>
            <w:webHidden/>
          </w:rPr>
          <w:instrText xml:space="preserve"> PAGEREF _Toc457819229 \h </w:instrText>
        </w:r>
        <w:r>
          <w:rPr>
            <w:noProof/>
            <w:webHidden/>
          </w:rPr>
        </w:r>
        <w:r>
          <w:rPr>
            <w:noProof/>
            <w:webHidden/>
          </w:rPr>
          <w:fldChar w:fldCharType="separate"/>
        </w:r>
        <w:r w:rsidR="002662EB">
          <w:rPr>
            <w:noProof/>
            <w:webHidden/>
          </w:rPr>
          <w:t>1</w:t>
        </w:r>
        <w:r>
          <w:rPr>
            <w:noProof/>
            <w:webHidden/>
          </w:rPr>
          <w:fldChar w:fldCharType="end"/>
        </w:r>
      </w:hyperlink>
    </w:p>
    <w:p w:rsidR="00D128E7" w:rsidRDefault="00D128E7">
      <w:pPr>
        <w:pStyle w:val="TOC2"/>
        <w:tabs>
          <w:tab w:val="right" w:leader="dot" w:pos="8486"/>
        </w:tabs>
        <w:rPr>
          <w:rFonts w:eastAsiaTheme="minorEastAsia" w:cstheme="minorBidi"/>
          <w:noProof/>
          <w:sz w:val="22"/>
          <w:szCs w:val="22"/>
          <w:lang w:bidi="ar-SA"/>
        </w:rPr>
      </w:pPr>
      <w:hyperlink w:anchor="_Toc457819230" w:history="1">
        <w:r w:rsidRPr="00920E87">
          <w:rPr>
            <w:rStyle w:val="Hyperlink"/>
            <w:noProof/>
          </w:rPr>
          <w:t>T</w:t>
        </w:r>
        <w:r w:rsidRPr="00920E87">
          <w:rPr>
            <w:rStyle w:val="Hyperlink"/>
            <w:noProof/>
            <w:vertAlign w:val="subscript"/>
          </w:rPr>
          <w:t>2</w:t>
        </w:r>
        <w:r w:rsidRPr="00920E87">
          <w:rPr>
            <w:rStyle w:val="Hyperlink"/>
            <w:noProof/>
          </w:rPr>
          <w:t xml:space="preserve"> Measurements in Unconventional Formations</w:t>
        </w:r>
        <w:r>
          <w:rPr>
            <w:noProof/>
            <w:webHidden/>
          </w:rPr>
          <w:tab/>
        </w:r>
        <w:r>
          <w:rPr>
            <w:noProof/>
            <w:webHidden/>
          </w:rPr>
          <w:fldChar w:fldCharType="begin"/>
        </w:r>
        <w:r>
          <w:rPr>
            <w:noProof/>
            <w:webHidden/>
          </w:rPr>
          <w:instrText xml:space="preserve"> PAGEREF _Toc457819230 \h </w:instrText>
        </w:r>
        <w:r>
          <w:rPr>
            <w:noProof/>
            <w:webHidden/>
          </w:rPr>
        </w:r>
        <w:r>
          <w:rPr>
            <w:noProof/>
            <w:webHidden/>
          </w:rPr>
          <w:fldChar w:fldCharType="separate"/>
        </w:r>
        <w:r w:rsidR="002662EB">
          <w:rPr>
            <w:noProof/>
            <w:webHidden/>
          </w:rPr>
          <w:t>3</w:t>
        </w:r>
        <w:r>
          <w:rPr>
            <w:noProof/>
            <w:webHidden/>
          </w:rPr>
          <w:fldChar w:fldCharType="end"/>
        </w:r>
      </w:hyperlink>
    </w:p>
    <w:p w:rsidR="00D128E7" w:rsidRDefault="00D128E7">
      <w:pPr>
        <w:pStyle w:val="TOC2"/>
        <w:tabs>
          <w:tab w:val="right" w:leader="dot" w:pos="8486"/>
        </w:tabs>
        <w:rPr>
          <w:rFonts w:eastAsiaTheme="minorEastAsia" w:cstheme="minorBidi"/>
          <w:noProof/>
          <w:sz w:val="22"/>
          <w:szCs w:val="22"/>
          <w:lang w:bidi="ar-SA"/>
        </w:rPr>
      </w:pPr>
      <w:hyperlink w:anchor="_Toc457819231" w:history="1">
        <w:r w:rsidRPr="00920E87">
          <w:rPr>
            <w:rStyle w:val="Hyperlink"/>
            <w:noProof/>
          </w:rPr>
          <w:t>T</w:t>
        </w:r>
        <w:r w:rsidRPr="00920E87">
          <w:rPr>
            <w:rStyle w:val="Hyperlink"/>
            <w:noProof/>
            <w:vertAlign w:val="subscript"/>
          </w:rPr>
          <w:t>1</w:t>
        </w:r>
        <w:r w:rsidRPr="00920E87">
          <w:rPr>
            <w:rStyle w:val="Hyperlink"/>
            <w:noProof/>
          </w:rPr>
          <w:t>-T</w:t>
        </w:r>
        <w:r w:rsidRPr="00920E87">
          <w:rPr>
            <w:rStyle w:val="Hyperlink"/>
            <w:noProof/>
            <w:vertAlign w:val="subscript"/>
          </w:rPr>
          <w:t>2</w:t>
        </w:r>
        <w:r w:rsidRPr="00920E87">
          <w:rPr>
            <w:rStyle w:val="Hyperlink"/>
            <w:noProof/>
          </w:rPr>
          <w:t xml:space="preserve"> Maps: Theory and Applications</w:t>
        </w:r>
        <w:r>
          <w:rPr>
            <w:noProof/>
            <w:webHidden/>
          </w:rPr>
          <w:tab/>
        </w:r>
        <w:r>
          <w:rPr>
            <w:noProof/>
            <w:webHidden/>
          </w:rPr>
          <w:fldChar w:fldCharType="begin"/>
        </w:r>
        <w:r>
          <w:rPr>
            <w:noProof/>
            <w:webHidden/>
          </w:rPr>
          <w:instrText xml:space="preserve"> PAGEREF _Toc457819231 \h </w:instrText>
        </w:r>
        <w:r>
          <w:rPr>
            <w:noProof/>
            <w:webHidden/>
          </w:rPr>
        </w:r>
        <w:r>
          <w:rPr>
            <w:noProof/>
            <w:webHidden/>
          </w:rPr>
          <w:fldChar w:fldCharType="separate"/>
        </w:r>
        <w:r w:rsidR="002662EB">
          <w:rPr>
            <w:noProof/>
            <w:webHidden/>
          </w:rPr>
          <w:t>4</w:t>
        </w:r>
        <w:r>
          <w:rPr>
            <w:noProof/>
            <w:webHidden/>
          </w:rPr>
          <w:fldChar w:fldCharType="end"/>
        </w:r>
      </w:hyperlink>
    </w:p>
    <w:p w:rsidR="00D128E7" w:rsidRDefault="00D128E7">
      <w:pPr>
        <w:pStyle w:val="TOC1"/>
        <w:rPr>
          <w:rFonts w:eastAsiaTheme="minorEastAsia" w:cstheme="minorBidi"/>
          <w:noProof/>
          <w:sz w:val="22"/>
          <w:szCs w:val="22"/>
          <w:lang w:bidi="ar-SA"/>
        </w:rPr>
      </w:pPr>
      <w:hyperlink w:anchor="_Toc457819232" w:history="1">
        <w:r w:rsidRPr="00920E87">
          <w:rPr>
            <w:rStyle w:val="Hyperlink"/>
            <w:noProof/>
          </w:rPr>
          <w:t>Chapter 2: NMR Logging Tools</w:t>
        </w:r>
        <w:r>
          <w:rPr>
            <w:noProof/>
            <w:webHidden/>
          </w:rPr>
          <w:tab/>
        </w:r>
        <w:r>
          <w:rPr>
            <w:noProof/>
            <w:webHidden/>
          </w:rPr>
          <w:fldChar w:fldCharType="begin"/>
        </w:r>
        <w:r>
          <w:rPr>
            <w:noProof/>
            <w:webHidden/>
          </w:rPr>
          <w:instrText xml:space="preserve"> PAGEREF _Toc457819232 \h </w:instrText>
        </w:r>
        <w:r>
          <w:rPr>
            <w:noProof/>
            <w:webHidden/>
          </w:rPr>
        </w:r>
        <w:r>
          <w:rPr>
            <w:noProof/>
            <w:webHidden/>
          </w:rPr>
          <w:fldChar w:fldCharType="separate"/>
        </w:r>
        <w:r w:rsidR="002662EB">
          <w:rPr>
            <w:noProof/>
            <w:webHidden/>
          </w:rPr>
          <w:t>7</w:t>
        </w:r>
        <w:r>
          <w:rPr>
            <w:noProof/>
            <w:webHidden/>
          </w:rPr>
          <w:fldChar w:fldCharType="end"/>
        </w:r>
      </w:hyperlink>
    </w:p>
    <w:p w:rsidR="00D128E7" w:rsidRDefault="00D128E7">
      <w:pPr>
        <w:pStyle w:val="TOC2"/>
        <w:tabs>
          <w:tab w:val="right" w:leader="dot" w:pos="8486"/>
        </w:tabs>
        <w:rPr>
          <w:rFonts w:eastAsiaTheme="minorEastAsia" w:cstheme="minorBidi"/>
          <w:noProof/>
          <w:sz w:val="22"/>
          <w:szCs w:val="22"/>
          <w:lang w:bidi="ar-SA"/>
        </w:rPr>
      </w:pPr>
      <w:hyperlink w:anchor="_Toc457819233" w:history="1">
        <w:r w:rsidRPr="00920E87">
          <w:rPr>
            <w:rStyle w:val="Hyperlink"/>
            <w:noProof/>
          </w:rPr>
          <w:t>Tool History</w:t>
        </w:r>
        <w:r>
          <w:rPr>
            <w:noProof/>
            <w:webHidden/>
          </w:rPr>
          <w:tab/>
        </w:r>
        <w:r>
          <w:rPr>
            <w:noProof/>
            <w:webHidden/>
          </w:rPr>
          <w:fldChar w:fldCharType="begin"/>
        </w:r>
        <w:r>
          <w:rPr>
            <w:noProof/>
            <w:webHidden/>
          </w:rPr>
          <w:instrText xml:space="preserve"> PAGEREF _Toc457819233 \h </w:instrText>
        </w:r>
        <w:r>
          <w:rPr>
            <w:noProof/>
            <w:webHidden/>
          </w:rPr>
        </w:r>
        <w:r>
          <w:rPr>
            <w:noProof/>
            <w:webHidden/>
          </w:rPr>
          <w:fldChar w:fldCharType="separate"/>
        </w:r>
        <w:r w:rsidR="002662EB">
          <w:rPr>
            <w:noProof/>
            <w:webHidden/>
          </w:rPr>
          <w:t>7</w:t>
        </w:r>
        <w:r>
          <w:rPr>
            <w:noProof/>
            <w:webHidden/>
          </w:rPr>
          <w:fldChar w:fldCharType="end"/>
        </w:r>
      </w:hyperlink>
    </w:p>
    <w:p w:rsidR="00D128E7" w:rsidRDefault="00D128E7">
      <w:pPr>
        <w:pStyle w:val="TOC2"/>
        <w:tabs>
          <w:tab w:val="right" w:leader="dot" w:pos="8486"/>
        </w:tabs>
        <w:rPr>
          <w:rFonts w:eastAsiaTheme="minorEastAsia" w:cstheme="minorBidi"/>
          <w:noProof/>
          <w:sz w:val="22"/>
          <w:szCs w:val="22"/>
          <w:lang w:bidi="ar-SA"/>
        </w:rPr>
      </w:pPr>
      <w:hyperlink w:anchor="_Toc457819234" w:history="1">
        <w:r w:rsidRPr="00920E87">
          <w:rPr>
            <w:rStyle w:val="Hyperlink"/>
            <w:noProof/>
          </w:rPr>
          <w:t>Magnetic Resonance Imaging Log (MRIL) Tool Physics</w:t>
        </w:r>
        <w:r>
          <w:rPr>
            <w:noProof/>
            <w:webHidden/>
          </w:rPr>
          <w:tab/>
        </w:r>
        <w:r>
          <w:rPr>
            <w:noProof/>
            <w:webHidden/>
          </w:rPr>
          <w:fldChar w:fldCharType="begin"/>
        </w:r>
        <w:r>
          <w:rPr>
            <w:noProof/>
            <w:webHidden/>
          </w:rPr>
          <w:instrText xml:space="preserve"> PAGEREF _Toc457819234 \h </w:instrText>
        </w:r>
        <w:r>
          <w:rPr>
            <w:noProof/>
            <w:webHidden/>
          </w:rPr>
        </w:r>
        <w:r>
          <w:rPr>
            <w:noProof/>
            <w:webHidden/>
          </w:rPr>
          <w:fldChar w:fldCharType="separate"/>
        </w:r>
        <w:r w:rsidR="002662EB">
          <w:rPr>
            <w:noProof/>
            <w:webHidden/>
          </w:rPr>
          <w:t>8</w:t>
        </w:r>
        <w:r>
          <w:rPr>
            <w:noProof/>
            <w:webHidden/>
          </w:rPr>
          <w:fldChar w:fldCharType="end"/>
        </w:r>
      </w:hyperlink>
    </w:p>
    <w:p w:rsidR="00D128E7" w:rsidRDefault="00D128E7">
      <w:pPr>
        <w:pStyle w:val="TOC2"/>
        <w:tabs>
          <w:tab w:val="right" w:leader="dot" w:pos="8486"/>
        </w:tabs>
        <w:rPr>
          <w:rFonts w:eastAsiaTheme="minorEastAsia" w:cstheme="minorBidi"/>
          <w:noProof/>
          <w:sz w:val="22"/>
          <w:szCs w:val="22"/>
          <w:lang w:bidi="ar-SA"/>
        </w:rPr>
      </w:pPr>
      <w:hyperlink w:anchor="_Toc457819235" w:history="1">
        <w:r w:rsidRPr="00920E87">
          <w:rPr>
            <w:rStyle w:val="Hyperlink"/>
            <w:noProof/>
          </w:rPr>
          <w:t>Combinable Magnetic Resonance (CMR-Plus) Tools Physics</w:t>
        </w:r>
        <w:r>
          <w:rPr>
            <w:noProof/>
            <w:webHidden/>
          </w:rPr>
          <w:tab/>
        </w:r>
        <w:r>
          <w:rPr>
            <w:noProof/>
            <w:webHidden/>
          </w:rPr>
          <w:fldChar w:fldCharType="begin"/>
        </w:r>
        <w:r>
          <w:rPr>
            <w:noProof/>
            <w:webHidden/>
          </w:rPr>
          <w:instrText xml:space="preserve"> PAGEREF _Toc457819235 \h </w:instrText>
        </w:r>
        <w:r>
          <w:rPr>
            <w:noProof/>
            <w:webHidden/>
          </w:rPr>
        </w:r>
        <w:r>
          <w:rPr>
            <w:noProof/>
            <w:webHidden/>
          </w:rPr>
          <w:fldChar w:fldCharType="separate"/>
        </w:r>
        <w:r w:rsidR="002662EB">
          <w:rPr>
            <w:noProof/>
            <w:webHidden/>
          </w:rPr>
          <w:t>9</w:t>
        </w:r>
        <w:r>
          <w:rPr>
            <w:noProof/>
            <w:webHidden/>
          </w:rPr>
          <w:fldChar w:fldCharType="end"/>
        </w:r>
      </w:hyperlink>
    </w:p>
    <w:p w:rsidR="00D128E7" w:rsidRDefault="00D128E7">
      <w:pPr>
        <w:pStyle w:val="TOC2"/>
        <w:tabs>
          <w:tab w:val="right" w:leader="dot" w:pos="8486"/>
        </w:tabs>
        <w:rPr>
          <w:rFonts w:eastAsiaTheme="minorEastAsia" w:cstheme="minorBidi"/>
          <w:noProof/>
          <w:sz w:val="22"/>
          <w:szCs w:val="22"/>
          <w:lang w:bidi="ar-SA"/>
        </w:rPr>
      </w:pPr>
      <w:hyperlink w:anchor="_Toc457819236" w:history="1">
        <w:r w:rsidRPr="00920E87">
          <w:rPr>
            <w:rStyle w:val="Hyperlink"/>
            <w:noProof/>
          </w:rPr>
          <w:t>Magnetic Resonance Explorer (MREX) Tool Physics</w:t>
        </w:r>
        <w:r>
          <w:rPr>
            <w:noProof/>
            <w:webHidden/>
          </w:rPr>
          <w:tab/>
        </w:r>
        <w:r>
          <w:rPr>
            <w:noProof/>
            <w:webHidden/>
          </w:rPr>
          <w:fldChar w:fldCharType="begin"/>
        </w:r>
        <w:r>
          <w:rPr>
            <w:noProof/>
            <w:webHidden/>
          </w:rPr>
          <w:instrText xml:space="preserve"> PAGEREF _Toc457819236 \h </w:instrText>
        </w:r>
        <w:r>
          <w:rPr>
            <w:noProof/>
            <w:webHidden/>
          </w:rPr>
        </w:r>
        <w:r>
          <w:rPr>
            <w:noProof/>
            <w:webHidden/>
          </w:rPr>
          <w:fldChar w:fldCharType="separate"/>
        </w:r>
        <w:r w:rsidR="002662EB">
          <w:rPr>
            <w:noProof/>
            <w:webHidden/>
          </w:rPr>
          <w:t>11</w:t>
        </w:r>
        <w:r>
          <w:rPr>
            <w:noProof/>
            <w:webHidden/>
          </w:rPr>
          <w:fldChar w:fldCharType="end"/>
        </w:r>
      </w:hyperlink>
    </w:p>
    <w:p w:rsidR="00D128E7" w:rsidRDefault="00D128E7">
      <w:pPr>
        <w:pStyle w:val="TOC2"/>
        <w:tabs>
          <w:tab w:val="right" w:leader="dot" w:pos="8486"/>
        </w:tabs>
        <w:rPr>
          <w:rFonts w:eastAsiaTheme="minorEastAsia" w:cstheme="minorBidi"/>
          <w:noProof/>
          <w:sz w:val="22"/>
          <w:szCs w:val="22"/>
          <w:lang w:bidi="ar-SA"/>
        </w:rPr>
      </w:pPr>
      <w:hyperlink w:anchor="_Toc457819237" w:history="1">
        <w:r w:rsidRPr="00920E87">
          <w:rPr>
            <w:rStyle w:val="Hyperlink"/>
            <w:noProof/>
          </w:rPr>
          <w:t>NMR Logging Tools Summary</w:t>
        </w:r>
        <w:r>
          <w:rPr>
            <w:noProof/>
            <w:webHidden/>
          </w:rPr>
          <w:tab/>
        </w:r>
        <w:r>
          <w:rPr>
            <w:noProof/>
            <w:webHidden/>
          </w:rPr>
          <w:fldChar w:fldCharType="begin"/>
        </w:r>
        <w:r>
          <w:rPr>
            <w:noProof/>
            <w:webHidden/>
          </w:rPr>
          <w:instrText xml:space="preserve"> PAGEREF _Toc457819237 \h </w:instrText>
        </w:r>
        <w:r>
          <w:rPr>
            <w:noProof/>
            <w:webHidden/>
          </w:rPr>
        </w:r>
        <w:r>
          <w:rPr>
            <w:noProof/>
            <w:webHidden/>
          </w:rPr>
          <w:fldChar w:fldCharType="separate"/>
        </w:r>
        <w:r w:rsidR="002662EB">
          <w:rPr>
            <w:noProof/>
            <w:webHidden/>
          </w:rPr>
          <w:t>12</w:t>
        </w:r>
        <w:r>
          <w:rPr>
            <w:noProof/>
            <w:webHidden/>
          </w:rPr>
          <w:fldChar w:fldCharType="end"/>
        </w:r>
      </w:hyperlink>
    </w:p>
    <w:p w:rsidR="00D128E7" w:rsidRDefault="00D128E7">
      <w:pPr>
        <w:pStyle w:val="TOC2"/>
        <w:tabs>
          <w:tab w:val="right" w:leader="dot" w:pos="8486"/>
        </w:tabs>
        <w:rPr>
          <w:rFonts w:eastAsiaTheme="minorEastAsia" w:cstheme="minorBidi"/>
          <w:noProof/>
          <w:sz w:val="22"/>
          <w:szCs w:val="22"/>
          <w:lang w:bidi="ar-SA"/>
        </w:rPr>
      </w:pPr>
      <w:hyperlink w:anchor="_Toc457819238" w:history="1">
        <w:r w:rsidRPr="00920E87">
          <w:rPr>
            <w:rStyle w:val="Hyperlink"/>
            <w:noProof/>
          </w:rPr>
          <w:t>Woodford MRIL Logging Program</w:t>
        </w:r>
        <w:r>
          <w:rPr>
            <w:noProof/>
            <w:webHidden/>
          </w:rPr>
          <w:tab/>
        </w:r>
        <w:r>
          <w:rPr>
            <w:noProof/>
            <w:webHidden/>
          </w:rPr>
          <w:fldChar w:fldCharType="begin"/>
        </w:r>
        <w:r>
          <w:rPr>
            <w:noProof/>
            <w:webHidden/>
          </w:rPr>
          <w:instrText xml:space="preserve"> PAGEREF _Toc457819238 \h </w:instrText>
        </w:r>
        <w:r>
          <w:rPr>
            <w:noProof/>
            <w:webHidden/>
          </w:rPr>
        </w:r>
        <w:r>
          <w:rPr>
            <w:noProof/>
            <w:webHidden/>
          </w:rPr>
          <w:fldChar w:fldCharType="separate"/>
        </w:r>
        <w:r w:rsidR="002662EB">
          <w:rPr>
            <w:noProof/>
            <w:webHidden/>
          </w:rPr>
          <w:t>14</w:t>
        </w:r>
        <w:r>
          <w:rPr>
            <w:noProof/>
            <w:webHidden/>
          </w:rPr>
          <w:fldChar w:fldCharType="end"/>
        </w:r>
      </w:hyperlink>
    </w:p>
    <w:p w:rsidR="00D128E7" w:rsidRDefault="00D128E7">
      <w:pPr>
        <w:pStyle w:val="TOC2"/>
        <w:tabs>
          <w:tab w:val="right" w:leader="dot" w:pos="8486"/>
        </w:tabs>
        <w:rPr>
          <w:rFonts w:eastAsiaTheme="minorEastAsia" w:cstheme="minorBidi"/>
          <w:noProof/>
          <w:sz w:val="22"/>
          <w:szCs w:val="22"/>
          <w:lang w:bidi="ar-SA"/>
        </w:rPr>
      </w:pPr>
      <w:hyperlink w:anchor="_Toc457819239" w:history="1">
        <w:r w:rsidRPr="00920E87">
          <w:rPr>
            <w:rStyle w:val="Hyperlink"/>
            <w:noProof/>
          </w:rPr>
          <w:t>TMS CMR-Plus Logging Program and Data Quality</w:t>
        </w:r>
        <w:r>
          <w:rPr>
            <w:noProof/>
            <w:webHidden/>
          </w:rPr>
          <w:tab/>
        </w:r>
        <w:r>
          <w:rPr>
            <w:noProof/>
            <w:webHidden/>
          </w:rPr>
          <w:fldChar w:fldCharType="begin"/>
        </w:r>
        <w:r>
          <w:rPr>
            <w:noProof/>
            <w:webHidden/>
          </w:rPr>
          <w:instrText xml:space="preserve"> PAGEREF _Toc457819239 \h </w:instrText>
        </w:r>
        <w:r>
          <w:rPr>
            <w:noProof/>
            <w:webHidden/>
          </w:rPr>
        </w:r>
        <w:r>
          <w:rPr>
            <w:noProof/>
            <w:webHidden/>
          </w:rPr>
          <w:fldChar w:fldCharType="separate"/>
        </w:r>
        <w:r w:rsidR="002662EB">
          <w:rPr>
            <w:noProof/>
            <w:webHidden/>
          </w:rPr>
          <w:t>17</w:t>
        </w:r>
        <w:r>
          <w:rPr>
            <w:noProof/>
            <w:webHidden/>
          </w:rPr>
          <w:fldChar w:fldCharType="end"/>
        </w:r>
      </w:hyperlink>
    </w:p>
    <w:p w:rsidR="00D128E7" w:rsidRDefault="00D128E7">
      <w:pPr>
        <w:pStyle w:val="TOC1"/>
        <w:rPr>
          <w:rFonts w:eastAsiaTheme="minorEastAsia" w:cstheme="minorBidi"/>
          <w:noProof/>
          <w:sz w:val="22"/>
          <w:szCs w:val="22"/>
          <w:lang w:bidi="ar-SA"/>
        </w:rPr>
      </w:pPr>
      <w:hyperlink w:anchor="_Toc457819240" w:history="1">
        <w:r w:rsidRPr="00920E87">
          <w:rPr>
            <w:rStyle w:val="Hyperlink"/>
            <w:noProof/>
          </w:rPr>
          <w:t>Chapter 3: Geology and Sample Description</w:t>
        </w:r>
        <w:r>
          <w:rPr>
            <w:noProof/>
            <w:webHidden/>
          </w:rPr>
          <w:tab/>
        </w:r>
        <w:r>
          <w:rPr>
            <w:noProof/>
            <w:webHidden/>
          </w:rPr>
          <w:fldChar w:fldCharType="begin"/>
        </w:r>
        <w:r>
          <w:rPr>
            <w:noProof/>
            <w:webHidden/>
          </w:rPr>
          <w:instrText xml:space="preserve"> PAGEREF _Toc457819240 \h </w:instrText>
        </w:r>
        <w:r>
          <w:rPr>
            <w:noProof/>
            <w:webHidden/>
          </w:rPr>
        </w:r>
        <w:r>
          <w:rPr>
            <w:noProof/>
            <w:webHidden/>
          </w:rPr>
          <w:fldChar w:fldCharType="separate"/>
        </w:r>
        <w:r w:rsidR="002662EB">
          <w:rPr>
            <w:noProof/>
            <w:webHidden/>
          </w:rPr>
          <w:t>21</w:t>
        </w:r>
        <w:r>
          <w:rPr>
            <w:noProof/>
            <w:webHidden/>
          </w:rPr>
          <w:fldChar w:fldCharType="end"/>
        </w:r>
      </w:hyperlink>
    </w:p>
    <w:p w:rsidR="00D128E7" w:rsidRDefault="00D128E7">
      <w:pPr>
        <w:pStyle w:val="TOC2"/>
        <w:tabs>
          <w:tab w:val="right" w:leader="dot" w:pos="8486"/>
        </w:tabs>
        <w:rPr>
          <w:rFonts w:eastAsiaTheme="minorEastAsia" w:cstheme="minorBidi"/>
          <w:noProof/>
          <w:sz w:val="22"/>
          <w:szCs w:val="22"/>
          <w:lang w:bidi="ar-SA"/>
        </w:rPr>
      </w:pPr>
      <w:hyperlink w:anchor="_Toc457819241" w:history="1">
        <w:r w:rsidRPr="00920E87">
          <w:rPr>
            <w:rStyle w:val="Hyperlink"/>
            <w:noProof/>
          </w:rPr>
          <w:t>Tuscaloosa Marine Shale Geology</w:t>
        </w:r>
        <w:r>
          <w:rPr>
            <w:noProof/>
            <w:webHidden/>
          </w:rPr>
          <w:tab/>
        </w:r>
        <w:r>
          <w:rPr>
            <w:noProof/>
            <w:webHidden/>
          </w:rPr>
          <w:fldChar w:fldCharType="begin"/>
        </w:r>
        <w:r>
          <w:rPr>
            <w:noProof/>
            <w:webHidden/>
          </w:rPr>
          <w:instrText xml:space="preserve"> PAGEREF _Toc457819241 \h </w:instrText>
        </w:r>
        <w:r>
          <w:rPr>
            <w:noProof/>
            <w:webHidden/>
          </w:rPr>
        </w:r>
        <w:r>
          <w:rPr>
            <w:noProof/>
            <w:webHidden/>
          </w:rPr>
          <w:fldChar w:fldCharType="separate"/>
        </w:r>
        <w:r w:rsidR="002662EB">
          <w:rPr>
            <w:noProof/>
            <w:webHidden/>
          </w:rPr>
          <w:t>21</w:t>
        </w:r>
        <w:r>
          <w:rPr>
            <w:noProof/>
            <w:webHidden/>
          </w:rPr>
          <w:fldChar w:fldCharType="end"/>
        </w:r>
      </w:hyperlink>
    </w:p>
    <w:p w:rsidR="00D128E7" w:rsidRDefault="00D128E7">
      <w:pPr>
        <w:pStyle w:val="TOC3"/>
        <w:tabs>
          <w:tab w:val="right" w:leader="dot" w:pos="8486"/>
        </w:tabs>
        <w:rPr>
          <w:rFonts w:eastAsiaTheme="minorEastAsia" w:cstheme="minorBidi"/>
          <w:noProof/>
          <w:sz w:val="22"/>
          <w:szCs w:val="22"/>
          <w:lang w:bidi="ar-SA"/>
        </w:rPr>
      </w:pPr>
      <w:hyperlink w:anchor="_Toc457819242" w:history="1">
        <w:r w:rsidRPr="00920E87">
          <w:rPr>
            <w:rStyle w:val="Hyperlink"/>
            <w:noProof/>
          </w:rPr>
          <w:t>TMS Petrophyisical Properties</w:t>
        </w:r>
        <w:r>
          <w:rPr>
            <w:noProof/>
            <w:webHidden/>
          </w:rPr>
          <w:tab/>
        </w:r>
        <w:r>
          <w:rPr>
            <w:noProof/>
            <w:webHidden/>
          </w:rPr>
          <w:fldChar w:fldCharType="begin"/>
        </w:r>
        <w:r>
          <w:rPr>
            <w:noProof/>
            <w:webHidden/>
          </w:rPr>
          <w:instrText xml:space="preserve"> PAGEREF _Toc457819242 \h </w:instrText>
        </w:r>
        <w:r>
          <w:rPr>
            <w:noProof/>
            <w:webHidden/>
          </w:rPr>
        </w:r>
        <w:r>
          <w:rPr>
            <w:noProof/>
            <w:webHidden/>
          </w:rPr>
          <w:fldChar w:fldCharType="separate"/>
        </w:r>
        <w:r w:rsidR="002662EB">
          <w:rPr>
            <w:noProof/>
            <w:webHidden/>
          </w:rPr>
          <w:t>22</w:t>
        </w:r>
        <w:r>
          <w:rPr>
            <w:noProof/>
            <w:webHidden/>
          </w:rPr>
          <w:fldChar w:fldCharType="end"/>
        </w:r>
      </w:hyperlink>
    </w:p>
    <w:p w:rsidR="00D128E7" w:rsidRDefault="00D128E7">
      <w:pPr>
        <w:pStyle w:val="TOC2"/>
        <w:tabs>
          <w:tab w:val="right" w:leader="dot" w:pos="8486"/>
        </w:tabs>
        <w:rPr>
          <w:rFonts w:eastAsiaTheme="minorEastAsia" w:cstheme="minorBidi"/>
          <w:noProof/>
          <w:sz w:val="22"/>
          <w:szCs w:val="22"/>
          <w:lang w:bidi="ar-SA"/>
        </w:rPr>
      </w:pPr>
      <w:hyperlink w:anchor="_Toc457819243" w:history="1">
        <w:r w:rsidRPr="00920E87">
          <w:rPr>
            <w:rStyle w:val="Hyperlink"/>
            <w:noProof/>
          </w:rPr>
          <w:t>Woodford Shale Geology</w:t>
        </w:r>
        <w:r>
          <w:rPr>
            <w:noProof/>
            <w:webHidden/>
          </w:rPr>
          <w:tab/>
        </w:r>
        <w:r>
          <w:rPr>
            <w:noProof/>
            <w:webHidden/>
          </w:rPr>
          <w:fldChar w:fldCharType="begin"/>
        </w:r>
        <w:r>
          <w:rPr>
            <w:noProof/>
            <w:webHidden/>
          </w:rPr>
          <w:instrText xml:space="preserve"> PAGEREF _Toc457819243 \h </w:instrText>
        </w:r>
        <w:r>
          <w:rPr>
            <w:noProof/>
            <w:webHidden/>
          </w:rPr>
        </w:r>
        <w:r>
          <w:rPr>
            <w:noProof/>
            <w:webHidden/>
          </w:rPr>
          <w:fldChar w:fldCharType="separate"/>
        </w:r>
        <w:r w:rsidR="002662EB">
          <w:rPr>
            <w:noProof/>
            <w:webHidden/>
          </w:rPr>
          <w:t>25</w:t>
        </w:r>
        <w:r>
          <w:rPr>
            <w:noProof/>
            <w:webHidden/>
          </w:rPr>
          <w:fldChar w:fldCharType="end"/>
        </w:r>
      </w:hyperlink>
    </w:p>
    <w:p w:rsidR="00D128E7" w:rsidRDefault="00D128E7">
      <w:pPr>
        <w:pStyle w:val="TOC3"/>
        <w:tabs>
          <w:tab w:val="right" w:leader="dot" w:pos="8486"/>
        </w:tabs>
        <w:rPr>
          <w:rFonts w:eastAsiaTheme="minorEastAsia" w:cstheme="minorBidi"/>
          <w:noProof/>
          <w:sz w:val="22"/>
          <w:szCs w:val="22"/>
          <w:lang w:bidi="ar-SA"/>
        </w:rPr>
      </w:pPr>
      <w:hyperlink w:anchor="_Toc457819244" w:history="1">
        <w:r w:rsidRPr="00920E87">
          <w:rPr>
            <w:rStyle w:val="Hyperlink"/>
            <w:noProof/>
          </w:rPr>
          <w:t>Woodford Shale Petrophysical Properties</w:t>
        </w:r>
        <w:r>
          <w:rPr>
            <w:noProof/>
            <w:webHidden/>
          </w:rPr>
          <w:tab/>
        </w:r>
        <w:r>
          <w:rPr>
            <w:noProof/>
            <w:webHidden/>
          </w:rPr>
          <w:fldChar w:fldCharType="begin"/>
        </w:r>
        <w:r>
          <w:rPr>
            <w:noProof/>
            <w:webHidden/>
          </w:rPr>
          <w:instrText xml:space="preserve"> PAGEREF _Toc457819244 \h </w:instrText>
        </w:r>
        <w:r>
          <w:rPr>
            <w:noProof/>
            <w:webHidden/>
          </w:rPr>
        </w:r>
        <w:r>
          <w:rPr>
            <w:noProof/>
            <w:webHidden/>
          </w:rPr>
          <w:fldChar w:fldCharType="separate"/>
        </w:r>
        <w:r w:rsidR="002662EB">
          <w:rPr>
            <w:noProof/>
            <w:webHidden/>
          </w:rPr>
          <w:t>27</w:t>
        </w:r>
        <w:r>
          <w:rPr>
            <w:noProof/>
            <w:webHidden/>
          </w:rPr>
          <w:fldChar w:fldCharType="end"/>
        </w:r>
      </w:hyperlink>
    </w:p>
    <w:p w:rsidR="00D128E7" w:rsidRDefault="00D128E7">
      <w:pPr>
        <w:pStyle w:val="TOC1"/>
        <w:rPr>
          <w:rFonts w:eastAsiaTheme="minorEastAsia" w:cstheme="minorBidi"/>
          <w:noProof/>
          <w:sz w:val="22"/>
          <w:szCs w:val="22"/>
          <w:lang w:bidi="ar-SA"/>
        </w:rPr>
      </w:pPr>
      <w:hyperlink w:anchor="_Toc457819245" w:history="1">
        <w:r w:rsidRPr="00920E87">
          <w:rPr>
            <w:rStyle w:val="Hyperlink"/>
            <w:noProof/>
          </w:rPr>
          <w:t>Chapter 4: Experimental Procedures</w:t>
        </w:r>
        <w:r>
          <w:rPr>
            <w:noProof/>
            <w:webHidden/>
          </w:rPr>
          <w:tab/>
        </w:r>
        <w:r>
          <w:rPr>
            <w:noProof/>
            <w:webHidden/>
          </w:rPr>
          <w:fldChar w:fldCharType="begin"/>
        </w:r>
        <w:r>
          <w:rPr>
            <w:noProof/>
            <w:webHidden/>
          </w:rPr>
          <w:instrText xml:space="preserve"> PAGEREF _Toc457819245 \h </w:instrText>
        </w:r>
        <w:r>
          <w:rPr>
            <w:noProof/>
            <w:webHidden/>
          </w:rPr>
        </w:r>
        <w:r>
          <w:rPr>
            <w:noProof/>
            <w:webHidden/>
          </w:rPr>
          <w:fldChar w:fldCharType="separate"/>
        </w:r>
        <w:r w:rsidR="002662EB">
          <w:rPr>
            <w:noProof/>
            <w:webHidden/>
          </w:rPr>
          <w:t>30</w:t>
        </w:r>
        <w:r>
          <w:rPr>
            <w:noProof/>
            <w:webHidden/>
          </w:rPr>
          <w:fldChar w:fldCharType="end"/>
        </w:r>
      </w:hyperlink>
    </w:p>
    <w:p w:rsidR="00D128E7" w:rsidRDefault="00D128E7">
      <w:pPr>
        <w:pStyle w:val="TOC2"/>
        <w:tabs>
          <w:tab w:val="right" w:leader="dot" w:pos="8486"/>
        </w:tabs>
        <w:rPr>
          <w:rFonts w:eastAsiaTheme="minorEastAsia" w:cstheme="minorBidi"/>
          <w:noProof/>
          <w:sz w:val="22"/>
          <w:szCs w:val="22"/>
          <w:lang w:bidi="ar-SA"/>
        </w:rPr>
      </w:pPr>
      <w:hyperlink w:anchor="_Toc457819246" w:history="1">
        <w:r w:rsidRPr="00920E87">
          <w:rPr>
            <w:rStyle w:val="Hyperlink"/>
            <w:noProof/>
          </w:rPr>
          <w:t>Pressurized Solvent Extraction</w:t>
        </w:r>
        <w:r>
          <w:rPr>
            <w:noProof/>
            <w:webHidden/>
          </w:rPr>
          <w:tab/>
        </w:r>
        <w:r>
          <w:rPr>
            <w:noProof/>
            <w:webHidden/>
          </w:rPr>
          <w:fldChar w:fldCharType="begin"/>
        </w:r>
        <w:r>
          <w:rPr>
            <w:noProof/>
            <w:webHidden/>
          </w:rPr>
          <w:instrText xml:space="preserve"> PAGEREF _Toc457819246 \h </w:instrText>
        </w:r>
        <w:r>
          <w:rPr>
            <w:noProof/>
            <w:webHidden/>
          </w:rPr>
        </w:r>
        <w:r>
          <w:rPr>
            <w:noProof/>
            <w:webHidden/>
          </w:rPr>
          <w:fldChar w:fldCharType="separate"/>
        </w:r>
        <w:r w:rsidR="002662EB">
          <w:rPr>
            <w:noProof/>
            <w:webHidden/>
          </w:rPr>
          <w:t>30</w:t>
        </w:r>
        <w:r>
          <w:rPr>
            <w:noProof/>
            <w:webHidden/>
          </w:rPr>
          <w:fldChar w:fldCharType="end"/>
        </w:r>
      </w:hyperlink>
    </w:p>
    <w:p w:rsidR="00D128E7" w:rsidRDefault="00D128E7">
      <w:pPr>
        <w:pStyle w:val="TOC2"/>
        <w:tabs>
          <w:tab w:val="right" w:leader="dot" w:pos="8486"/>
        </w:tabs>
        <w:rPr>
          <w:rFonts w:eastAsiaTheme="minorEastAsia" w:cstheme="minorBidi"/>
          <w:noProof/>
          <w:sz w:val="22"/>
          <w:szCs w:val="22"/>
          <w:lang w:bidi="ar-SA"/>
        </w:rPr>
      </w:pPr>
      <w:hyperlink w:anchor="_Toc457819247" w:history="1">
        <w:r w:rsidRPr="00920E87">
          <w:rPr>
            <w:rStyle w:val="Hyperlink"/>
            <w:noProof/>
          </w:rPr>
          <w:t>Laboratory NMR Acquisition Sequences</w:t>
        </w:r>
        <w:r>
          <w:rPr>
            <w:noProof/>
            <w:webHidden/>
          </w:rPr>
          <w:tab/>
        </w:r>
        <w:r>
          <w:rPr>
            <w:noProof/>
            <w:webHidden/>
          </w:rPr>
          <w:fldChar w:fldCharType="begin"/>
        </w:r>
        <w:r>
          <w:rPr>
            <w:noProof/>
            <w:webHidden/>
          </w:rPr>
          <w:instrText xml:space="preserve"> PAGEREF _Toc457819247 \h </w:instrText>
        </w:r>
        <w:r>
          <w:rPr>
            <w:noProof/>
            <w:webHidden/>
          </w:rPr>
        </w:r>
        <w:r>
          <w:rPr>
            <w:noProof/>
            <w:webHidden/>
          </w:rPr>
          <w:fldChar w:fldCharType="separate"/>
        </w:r>
        <w:r w:rsidR="002662EB">
          <w:rPr>
            <w:noProof/>
            <w:webHidden/>
          </w:rPr>
          <w:t>30</w:t>
        </w:r>
        <w:r>
          <w:rPr>
            <w:noProof/>
            <w:webHidden/>
          </w:rPr>
          <w:fldChar w:fldCharType="end"/>
        </w:r>
      </w:hyperlink>
    </w:p>
    <w:p w:rsidR="00D128E7" w:rsidRDefault="00D128E7">
      <w:pPr>
        <w:pStyle w:val="TOC2"/>
        <w:tabs>
          <w:tab w:val="right" w:leader="dot" w:pos="8486"/>
        </w:tabs>
        <w:rPr>
          <w:rFonts w:eastAsiaTheme="minorEastAsia" w:cstheme="minorBidi"/>
          <w:noProof/>
          <w:sz w:val="22"/>
          <w:szCs w:val="22"/>
          <w:lang w:bidi="ar-SA"/>
        </w:rPr>
      </w:pPr>
      <w:hyperlink w:anchor="_Toc457819248" w:history="1">
        <w:r w:rsidRPr="00920E87">
          <w:rPr>
            <w:rStyle w:val="Hyperlink"/>
            <w:noProof/>
          </w:rPr>
          <w:t>Laboratory NMR Experimental Procedure and Measurements</w:t>
        </w:r>
        <w:r>
          <w:rPr>
            <w:noProof/>
            <w:webHidden/>
          </w:rPr>
          <w:tab/>
        </w:r>
        <w:r>
          <w:rPr>
            <w:noProof/>
            <w:webHidden/>
          </w:rPr>
          <w:fldChar w:fldCharType="begin"/>
        </w:r>
        <w:r>
          <w:rPr>
            <w:noProof/>
            <w:webHidden/>
          </w:rPr>
          <w:instrText xml:space="preserve"> PAGEREF _Toc457819248 \h </w:instrText>
        </w:r>
        <w:r>
          <w:rPr>
            <w:noProof/>
            <w:webHidden/>
          </w:rPr>
        </w:r>
        <w:r>
          <w:rPr>
            <w:noProof/>
            <w:webHidden/>
          </w:rPr>
          <w:fldChar w:fldCharType="separate"/>
        </w:r>
        <w:r w:rsidR="002662EB">
          <w:rPr>
            <w:noProof/>
            <w:webHidden/>
          </w:rPr>
          <w:t>32</w:t>
        </w:r>
        <w:r>
          <w:rPr>
            <w:noProof/>
            <w:webHidden/>
          </w:rPr>
          <w:fldChar w:fldCharType="end"/>
        </w:r>
      </w:hyperlink>
    </w:p>
    <w:p w:rsidR="00D128E7" w:rsidRDefault="00D128E7">
      <w:pPr>
        <w:pStyle w:val="TOC3"/>
        <w:tabs>
          <w:tab w:val="right" w:leader="dot" w:pos="8486"/>
        </w:tabs>
        <w:rPr>
          <w:rFonts w:eastAsiaTheme="minorEastAsia" w:cstheme="minorBidi"/>
          <w:noProof/>
          <w:sz w:val="22"/>
          <w:szCs w:val="22"/>
          <w:lang w:bidi="ar-SA"/>
        </w:rPr>
      </w:pPr>
      <w:hyperlink w:anchor="_Toc457819249" w:history="1">
        <w:r w:rsidRPr="00920E87">
          <w:rPr>
            <w:rStyle w:val="Hyperlink"/>
            <w:noProof/>
          </w:rPr>
          <w:t>Tuscaloosa Marine Shale</w:t>
        </w:r>
        <w:r>
          <w:rPr>
            <w:noProof/>
            <w:webHidden/>
          </w:rPr>
          <w:tab/>
        </w:r>
        <w:r>
          <w:rPr>
            <w:noProof/>
            <w:webHidden/>
          </w:rPr>
          <w:fldChar w:fldCharType="begin"/>
        </w:r>
        <w:r>
          <w:rPr>
            <w:noProof/>
            <w:webHidden/>
          </w:rPr>
          <w:instrText xml:space="preserve"> PAGEREF _Toc457819249 \h </w:instrText>
        </w:r>
        <w:r>
          <w:rPr>
            <w:noProof/>
            <w:webHidden/>
          </w:rPr>
        </w:r>
        <w:r>
          <w:rPr>
            <w:noProof/>
            <w:webHidden/>
          </w:rPr>
          <w:fldChar w:fldCharType="separate"/>
        </w:r>
        <w:r w:rsidR="002662EB">
          <w:rPr>
            <w:noProof/>
            <w:webHidden/>
          </w:rPr>
          <w:t>32</w:t>
        </w:r>
        <w:r>
          <w:rPr>
            <w:noProof/>
            <w:webHidden/>
          </w:rPr>
          <w:fldChar w:fldCharType="end"/>
        </w:r>
      </w:hyperlink>
    </w:p>
    <w:p w:rsidR="00D128E7" w:rsidRDefault="00D128E7">
      <w:pPr>
        <w:pStyle w:val="TOC3"/>
        <w:tabs>
          <w:tab w:val="right" w:leader="dot" w:pos="8486"/>
        </w:tabs>
        <w:rPr>
          <w:rFonts w:eastAsiaTheme="minorEastAsia" w:cstheme="minorBidi"/>
          <w:noProof/>
          <w:sz w:val="22"/>
          <w:szCs w:val="22"/>
          <w:lang w:bidi="ar-SA"/>
        </w:rPr>
      </w:pPr>
      <w:hyperlink w:anchor="_Toc457819250" w:history="1">
        <w:r w:rsidRPr="00920E87">
          <w:rPr>
            <w:rStyle w:val="Hyperlink"/>
            <w:noProof/>
          </w:rPr>
          <w:t>Woodford Shale</w:t>
        </w:r>
        <w:r>
          <w:rPr>
            <w:noProof/>
            <w:webHidden/>
          </w:rPr>
          <w:tab/>
        </w:r>
        <w:r>
          <w:rPr>
            <w:noProof/>
            <w:webHidden/>
          </w:rPr>
          <w:fldChar w:fldCharType="begin"/>
        </w:r>
        <w:r>
          <w:rPr>
            <w:noProof/>
            <w:webHidden/>
          </w:rPr>
          <w:instrText xml:space="preserve"> PAGEREF _Toc457819250 \h </w:instrText>
        </w:r>
        <w:r>
          <w:rPr>
            <w:noProof/>
            <w:webHidden/>
          </w:rPr>
        </w:r>
        <w:r>
          <w:rPr>
            <w:noProof/>
            <w:webHidden/>
          </w:rPr>
          <w:fldChar w:fldCharType="separate"/>
        </w:r>
        <w:r w:rsidR="002662EB">
          <w:rPr>
            <w:noProof/>
            <w:webHidden/>
          </w:rPr>
          <w:t>33</w:t>
        </w:r>
        <w:r>
          <w:rPr>
            <w:noProof/>
            <w:webHidden/>
          </w:rPr>
          <w:fldChar w:fldCharType="end"/>
        </w:r>
      </w:hyperlink>
    </w:p>
    <w:p w:rsidR="00D128E7" w:rsidRDefault="00D128E7">
      <w:pPr>
        <w:pStyle w:val="TOC2"/>
        <w:tabs>
          <w:tab w:val="right" w:leader="dot" w:pos="8486"/>
        </w:tabs>
        <w:rPr>
          <w:rFonts w:eastAsiaTheme="minorEastAsia" w:cstheme="minorBidi"/>
          <w:noProof/>
          <w:sz w:val="22"/>
          <w:szCs w:val="22"/>
          <w:lang w:bidi="ar-SA"/>
        </w:rPr>
      </w:pPr>
      <w:hyperlink w:anchor="_Toc457819251" w:history="1">
        <w:r w:rsidRPr="00920E87">
          <w:rPr>
            <w:rStyle w:val="Hyperlink"/>
            <w:noProof/>
          </w:rPr>
          <w:t>NMR Measurements at Elevated Pressures (TMS)</w:t>
        </w:r>
        <w:r>
          <w:rPr>
            <w:noProof/>
            <w:webHidden/>
          </w:rPr>
          <w:tab/>
        </w:r>
        <w:r>
          <w:rPr>
            <w:noProof/>
            <w:webHidden/>
          </w:rPr>
          <w:fldChar w:fldCharType="begin"/>
        </w:r>
        <w:r>
          <w:rPr>
            <w:noProof/>
            <w:webHidden/>
          </w:rPr>
          <w:instrText xml:space="preserve"> PAGEREF _Toc457819251 \h </w:instrText>
        </w:r>
        <w:r>
          <w:rPr>
            <w:noProof/>
            <w:webHidden/>
          </w:rPr>
        </w:r>
        <w:r>
          <w:rPr>
            <w:noProof/>
            <w:webHidden/>
          </w:rPr>
          <w:fldChar w:fldCharType="separate"/>
        </w:r>
        <w:r w:rsidR="002662EB">
          <w:rPr>
            <w:noProof/>
            <w:webHidden/>
          </w:rPr>
          <w:t>34</w:t>
        </w:r>
        <w:r>
          <w:rPr>
            <w:noProof/>
            <w:webHidden/>
          </w:rPr>
          <w:fldChar w:fldCharType="end"/>
        </w:r>
      </w:hyperlink>
    </w:p>
    <w:p w:rsidR="00D128E7" w:rsidRDefault="00D128E7">
      <w:pPr>
        <w:pStyle w:val="TOC1"/>
        <w:rPr>
          <w:rFonts w:eastAsiaTheme="minorEastAsia" w:cstheme="minorBidi"/>
          <w:noProof/>
          <w:sz w:val="22"/>
          <w:szCs w:val="22"/>
          <w:lang w:bidi="ar-SA"/>
        </w:rPr>
      </w:pPr>
      <w:hyperlink w:anchor="_Toc457819252" w:history="1">
        <w:r w:rsidRPr="00920E87">
          <w:rPr>
            <w:rStyle w:val="Hyperlink"/>
            <w:noProof/>
          </w:rPr>
          <w:t>Chapter 5: Results and Discussion</w:t>
        </w:r>
        <w:r>
          <w:rPr>
            <w:noProof/>
            <w:webHidden/>
          </w:rPr>
          <w:tab/>
        </w:r>
        <w:r>
          <w:rPr>
            <w:noProof/>
            <w:webHidden/>
          </w:rPr>
          <w:fldChar w:fldCharType="begin"/>
        </w:r>
        <w:r>
          <w:rPr>
            <w:noProof/>
            <w:webHidden/>
          </w:rPr>
          <w:instrText xml:space="preserve"> PAGEREF _Toc457819252 \h </w:instrText>
        </w:r>
        <w:r>
          <w:rPr>
            <w:noProof/>
            <w:webHidden/>
          </w:rPr>
        </w:r>
        <w:r>
          <w:rPr>
            <w:noProof/>
            <w:webHidden/>
          </w:rPr>
          <w:fldChar w:fldCharType="separate"/>
        </w:r>
        <w:r w:rsidR="002662EB">
          <w:rPr>
            <w:noProof/>
            <w:webHidden/>
          </w:rPr>
          <w:t>36</w:t>
        </w:r>
        <w:r>
          <w:rPr>
            <w:noProof/>
            <w:webHidden/>
          </w:rPr>
          <w:fldChar w:fldCharType="end"/>
        </w:r>
      </w:hyperlink>
    </w:p>
    <w:p w:rsidR="00D128E7" w:rsidRDefault="00D128E7">
      <w:pPr>
        <w:pStyle w:val="TOC2"/>
        <w:tabs>
          <w:tab w:val="right" w:leader="dot" w:pos="8486"/>
        </w:tabs>
        <w:rPr>
          <w:rFonts w:eastAsiaTheme="minorEastAsia" w:cstheme="minorBidi"/>
          <w:noProof/>
          <w:sz w:val="22"/>
          <w:szCs w:val="22"/>
          <w:lang w:bidi="ar-SA"/>
        </w:rPr>
      </w:pPr>
      <w:hyperlink w:anchor="_Toc457819253" w:history="1">
        <w:r w:rsidRPr="00920E87">
          <w:rPr>
            <w:rStyle w:val="Hyperlink"/>
            <w:noProof/>
          </w:rPr>
          <w:t>Echo Spacing in Shales and Extrapolation to TE = 0</w:t>
        </w:r>
        <w:r>
          <w:rPr>
            <w:noProof/>
            <w:webHidden/>
          </w:rPr>
          <w:tab/>
        </w:r>
        <w:r>
          <w:rPr>
            <w:noProof/>
            <w:webHidden/>
          </w:rPr>
          <w:fldChar w:fldCharType="begin"/>
        </w:r>
        <w:r>
          <w:rPr>
            <w:noProof/>
            <w:webHidden/>
          </w:rPr>
          <w:instrText xml:space="preserve"> PAGEREF _Toc457819253 \h </w:instrText>
        </w:r>
        <w:r>
          <w:rPr>
            <w:noProof/>
            <w:webHidden/>
          </w:rPr>
        </w:r>
        <w:r>
          <w:rPr>
            <w:noProof/>
            <w:webHidden/>
          </w:rPr>
          <w:fldChar w:fldCharType="separate"/>
        </w:r>
        <w:r w:rsidR="002662EB">
          <w:rPr>
            <w:noProof/>
            <w:webHidden/>
          </w:rPr>
          <w:t>36</w:t>
        </w:r>
        <w:r>
          <w:rPr>
            <w:noProof/>
            <w:webHidden/>
          </w:rPr>
          <w:fldChar w:fldCharType="end"/>
        </w:r>
      </w:hyperlink>
    </w:p>
    <w:p w:rsidR="00D128E7" w:rsidRDefault="00D128E7">
      <w:pPr>
        <w:pStyle w:val="TOC2"/>
        <w:tabs>
          <w:tab w:val="right" w:leader="dot" w:pos="8486"/>
        </w:tabs>
        <w:rPr>
          <w:rFonts w:eastAsiaTheme="minorEastAsia" w:cstheme="minorBidi"/>
          <w:noProof/>
          <w:sz w:val="22"/>
          <w:szCs w:val="22"/>
          <w:lang w:bidi="ar-SA"/>
        </w:rPr>
      </w:pPr>
      <w:hyperlink w:anchor="_Toc457819254" w:history="1">
        <w:r w:rsidRPr="00920E87">
          <w:rPr>
            <w:rStyle w:val="Hyperlink"/>
            <w:noProof/>
          </w:rPr>
          <w:t>T</w:t>
        </w:r>
        <w:r w:rsidRPr="00920E87">
          <w:rPr>
            <w:rStyle w:val="Hyperlink"/>
            <w:noProof/>
            <w:vertAlign w:val="subscript"/>
          </w:rPr>
          <w:t>2</w:t>
        </w:r>
        <w:r w:rsidRPr="00920E87">
          <w:rPr>
            <w:rStyle w:val="Hyperlink"/>
            <w:noProof/>
          </w:rPr>
          <w:t xml:space="preserve"> Data Interpretation: Woodford Shale</w:t>
        </w:r>
        <w:r>
          <w:rPr>
            <w:noProof/>
            <w:webHidden/>
          </w:rPr>
          <w:tab/>
        </w:r>
        <w:r>
          <w:rPr>
            <w:noProof/>
            <w:webHidden/>
          </w:rPr>
          <w:fldChar w:fldCharType="begin"/>
        </w:r>
        <w:r>
          <w:rPr>
            <w:noProof/>
            <w:webHidden/>
          </w:rPr>
          <w:instrText xml:space="preserve"> PAGEREF _Toc457819254 \h </w:instrText>
        </w:r>
        <w:r>
          <w:rPr>
            <w:noProof/>
            <w:webHidden/>
          </w:rPr>
        </w:r>
        <w:r>
          <w:rPr>
            <w:noProof/>
            <w:webHidden/>
          </w:rPr>
          <w:fldChar w:fldCharType="separate"/>
        </w:r>
        <w:r w:rsidR="002662EB">
          <w:rPr>
            <w:noProof/>
            <w:webHidden/>
          </w:rPr>
          <w:t>40</w:t>
        </w:r>
        <w:r>
          <w:rPr>
            <w:noProof/>
            <w:webHidden/>
          </w:rPr>
          <w:fldChar w:fldCharType="end"/>
        </w:r>
      </w:hyperlink>
    </w:p>
    <w:p w:rsidR="00D128E7" w:rsidRDefault="00D128E7">
      <w:pPr>
        <w:pStyle w:val="TOC2"/>
        <w:tabs>
          <w:tab w:val="right" w:leader="dot" w:pos="8486"/>
        </w:tabs>
        <w:rPr>
          <w:rFonts w:eastAsiaTheme="minorEastAsia" w:cstheme="minorBidi"/>
          <w:noProof/>
          <w:sz w:val="22"/>
          <w:szCs w:val="22"/>
          <w:lang w:bidi="ar-SA"/>
        </w:rPr>
      </w:pPr>
      <w:hyperlink w:anchor="_Toc457819255" w:history="1">
        <w:r w:rsidRPr="00920E87">
          <w:rPr>
            <w:rStyle w:val="Hyperlink"/>
            <w:noProof/>
          </w:rPr>
          <w:t>Interpretation of T</w:t>
        </w:r>
        <w:r w:rsidRPr="00920E87">
          <w:rPr>
            <w:rStyle w:val="Hyperlink"/>
            <w:noProof/>
            <w:vertAlign w:val="subscript"/>
          </w:rPr>
          <w:t>1</w:t>
        </w:r>
        <w:r w:rsidRPr="00920E87">
          <w:rPr>
            <w:rStyle w:val="Hyperlink"/>
            <w:noProof/>
          </w:rPr>
          <w:t>-T</w:t>
        </w:r>
        <w:r w:rsidRPr="00920E87">
          <w:rPr>
            <w:rStyle w:val="Hyperlink"/>
            <w:noProof/>
            <w:vertAlign w:val="subscript"/>
          </w:rPr>
          <w:t>2</w:t>
        </w:r>
        <w:r w:rsidRPr="00920E87">
          <w:rPr>
            <w:rStyle w:val="Hyperlink"/>
            <w:noProof/>
          </w:rPr>
          <w:t xml:space="preserve"> maps: Woodford Shale</w:t>
        </w:r>
        <w:r>
          <w:rPr>
            <w:noProof/>
            <w:webHidden/>
          </w:rPr>
          <w:tab/>
        </w:r>
        <w:r>
          <w:rPr>
            <w:noProof/>
            <w:webHidden/>
          </w:rPr>
          <w:fldChar w:fldCharType="begin"/>
        </w:r>
        <w:r>
          <w:rPr>
            <w:noProof/>
            <w:webHidden/>
          </w:rPr>
          <w:instrText xml:space="preserve"> PAGEREF _Toc457819255 \h </w:instrText>
        </w:r>
        <w:r>
          <w:rPr>
            <w:noProof/>
            <w:webHidden/>
          </w:rPr>
        </w:r>
        <w:r>
          <w:rPr>
            <w:noProof/>
            <w:webHidden/>
          </w:rPr>
          <w:fldChar w:fldCharType="separate"/>
        </w:r>
        <w:r w:rsidR="002662EB">
          <w:rPr>
            <w:noProof/>
            <w:webHidden/>
          </w:rPr>
          <w:t>44</w:t>
        </w:r>
        <w:r>
          <w:rPr>
            <w:noProof/>
            <w:webHidden/>
          </w:rPr>
          <w:fldChar w:fldCharType="end"/>
        </w:r>
      </w:hyperlink>
    </w:p>
    <w:p w:rsidR="00D128E7" w:rsidRDefault="00D128E7">
      <w:pPr>
        <w:pStyle w:val="TOC2"/>
        <w:tabs>
          <w:tab w:val="right" w:leader="dot" w:pos="8486"/>
        </w:tabs>
        <w:rPr>
          <w:rFonts w:eastAsiaTheme="minorEastAsia" w:cstheme="minorBidi"/>
          <w:noProof/>
          <w:sz w:val="22"/>
          <w:szCs w:val="22"/>
          <w:lang w:bidi="ar-SA"/>
        </w:rPr>
      </w:pPr>
      <w:hyperlink w:anchor="_Toc457819256" w:history="1">
        <w:r w:rsidRPr="00920E87">
          <w:rPr>
            <w:rStyle w:val="Hyperlink"/>
            <w:noProof/>
          </w:rPr>
          <w:t>T</w:t>
        </w:r>
        <w:r w:rsidRPr="00920E87">
          <w:rPr>
            <w:rStyle w:val="Hyperlink"/>
            <w:noProof/>
            <w:vertAlign w:val="subscript"/>
          </w:rPr>
          <w:t>2</w:t>
        </w:r>
        <w:r w:rsidRPr="00920E87">
          <w:rPr>
            <w:rStyle w:val="Hyperlink"/>
            <w:noProof/>
          </w:rPr>
          <w:t xml:space="preserve"> Data Interpretation: Tuscaloosa Marine Shale</w:t>
        </w:r>
        <w:r>
          <w:rPr>
            <w:noProof/>
            <w:webHidden/>
          </w:rPr>
          <w:tab/>
        </w:r>
        <w:r>
          <w:rPr>
            <w:noProof/>
            <w:webHidden/>
          </w:rPr>
          <w:fldChar w:fldCharType="begin"/>
        </w:r>
        <w:r>
          <w:rPr>
            <w:noProof/>
            <w:webHidden/>
          </w:rPr>
          <w:instrText xml:space="preserve"> PAGEREF _Toc457819256 \h </w:instrText>
        </w:r>
        <w:r>
          <w:rPr>
            <w:noProof/>
            <w:webHidden/>
          </w:rPr>
        </w:r>
        <w:r>
          <w:rPr>
            <w:noProof/>
            <w:webHidden/>
          </w:rPr>
          <w:fldChar w:fldCharType="separate"/>
        </w:r>
        <w:r w:rsidR="002662EB">
          <w:rPr>
            <w:noProof/>
            <w:webHidden/>
          </w:rPr>
          <w:t>51</w:t>
        </w:r>
        <w:r>
          <w:rPr>
            <w:noProof/>
            <w:webHidden/>
          </w:rPr>
          <w:fldChar w:fldCharType="end"/>
        </w:r>
      </w:hyperlink>
    </w:p>
    <w:p w:rsidR="00D128E7" w:rsidRDefault="00D128E7">
      <w:pPr>
        <w:pStyle w:val="TOC2"/>
        <w:tabs>
          <w:tab w:val="right" w:leader="dot" w:pos="8486"/>
        </w:tabs>
        <w:rPr>
          <w:rFonts w:eastAsiaTheme="minorEastAsia" w:cstheme="minorBidi"/>
          <w:noProof/>
          <w:sz w:val="22"/>
          <w:szCs w:val="22"/>
          <w:lang w:bidi="ar-SA"/>
        </w:rPr>
      </w:pPr>
      <w:hyperlink w:anchor="_Toc457819257" w:history="1">
        <w:r w:rsidRPr="00920E87">
          <w:rPr>
            <w:rStyle w:val="Hyperlink"/>
            <w:noProof/>
          </w:rPr>
          <w:t>Interpretation of T</w:t>
        </w:r>
        <w:r w:rsidRPr="00920E87">
          <w:rPr>
            <w:rStyle w:val="Hyperlink"/>
            <w:noProof/>
            <w:vertAlign w:val="subscript"/>
          </w:rPr>
          <w:t>1</w:t>
        </w:r>
        <w:r w:rsidRPr="00920E87">
          <w:rPr>
            <w:rStyle w:val="Hyperlink"/>
            <w:noProof/>
          </w:rPr>
          <w:t>-T</w:t>
        </w:r>
        <w:r w:rsidRPr="00920E87">
          <w:rPr>
            <w:rStyle w:val="Hyperlink"/>
            <w:noProof/>
            <w:vertAlign w:val="subscript"/>
          </w:rPr>
          <w:t>2</w:t>
        </w:r>
        <w:r w:rsidRPr="00920E87">
          <w:rPr>
            <w:rStyle w:val="Hyperlink"/>
            <w:noProof/>
          </w:rPr>
          <w:t xml:space="preserve"> maps: Tuscaloosa Marine Shale</w:t>
        </w:r>
        <w:r>
          <w:rPr>
            <w:noProof/>
            <w:webHidden/>
          </w:rPr>
          <w:tab/>
        </w:r>
        <w:r>
          <w:rPr>
            <w:noProof/>
            <w:webHidden/>
          </w:rPr>
          <w:fldChar w:fldCharType="begin"/>
        </w:r>
        <w:r>
          <w:rPr>
            <w:noProof/>
            <w:webHidden/>
          </w:rPr>
          <w:instrText xml:space="preserve"> PAGEREF _Toc457819257 \h </w:instrText>
        </w:r>
        <w:r>
          <w:rPr>
            <w:noProof/>
            <w:webHidden/>
          </w:rPr>
        </w:r>
        <w:r>
          <w:rPr>
            <w:noProof/>
            <w:webHidden/>
          </w:rPr>
          <w:fldChar w:fldCharType="separate"/>
        </w:r>
        <w:r w:rsidR="002662EB">
          <w:rPr>
            <w:noProof/>
            <w:webHidden/>
          </w:rPr>
          <w:t>56</w:t>
        </w:r>
        <w:r>
          <w:rPr>
            <w:noProof/>
            <w:webHidden/>
          </w:rPr>
          <w:fldChar w:fldCharType="end"/>
        </w:r>
      </w:hyperlink>
    </w:p>
    <w:p w:rsidR="00D128E7" w:rsidRDefault="00D128E7">
      <w:pPr>
        <w:pStyle w:val="TOC2"/>
        <w:tabs>
          <w:tab w:val="right" w:leader="dot" w:pos="8486"/>
        </w:tabs>
        <w:rPr>
          <w:rFonts w:eastAsiaTheme="minorEastAsia" w:cstheme="minorBidi"/>
          <w:noProof/>
          <w:sz w:val="22"/>
          <w:szCs w:val="22"/>
          <w:lang w:bidi="ar-SA"/>
        </w:rPr>
      </w:pPr>
      <w:hyperlink w:anchor="_Toc457819258" w:history="1">
        <w:r w:rsidRPr="00920E87">
          <w:rPr>
            <w:rStyle w:val="Hyperlink"/>
            <w:noProof/>
          </w:rPr>
          <w:t>TMS T</w:t>
        </w:r>
        <w:r w:rsidRPr="00920E87">
          <w:rPr>
            <w:rStyle w:val="Hyperlink"/>
            <w:noProof/>
            <w:vertAlign w:val="subscript"/>
          </w:rPr>
          <w:t>2</w:t>
        </w:r>
        <w:r w:rsidRPr="00920E87">
          <w:rPr>
            <w:rStyle w:val="Hyperlink"/>
            <w:noProof/>
          </w:rPr>
          <w:t xml:space="preserve"> Spectrum: Sensor Alignment with Micro-Fractures</w:t>
        </w:r>
        <w:r>
          <w:rPr>
            <w:noProof/>
            <w:webHidden/>
          </w:rPr>
          <w:tab/>
        </w:r>
        <w:r>
          <w:rPr>
            <w:noProof/>
            <w:webHidden/>
          </w:rPr>
          <w:fldChar w:fldCharType="begin"/>
        </w:r>
        <w:r>
          <w:rPr>
            <w:noProof/>
            <w:webHidden/>
          </w:rPr>
          <w:instrText xml:space="preserve"> PAGEREF _Toc457819258 \h </w:instrText>
        </w:r>
        <w:r>
          <w:rPr>
            <w:noProof/>
            <w:webHidden/>
          </w:rPr>
        </w:r>
        <w:r>
          <w:rPr>
            <w:noProof/>
            <w:webHidden/>
          </w:rPr>
          <w:fldChar w:fldCharType="separate"/>
        </w:r>
        <w:r w:rsidR="002662EB">
          <w:rPr>
            <w:noProof/>
            <w:webHidden/>
          </w:rPr>
          <w:t>57</w:t>
        </w:r>
        <w:r>
          <w:rPr>
            <w:noProof/>
            <w:webHidden/>
          </w:rPr>
          <w:fldChar w:fldCharType="end"/>
        </w:r>
      </w:hyperlink>
    </w:p>
    <w:p w:rsidR="00D128E7" w:rsidRDefault="00D128E7">
      <w:pPr>
        <w:pStyle w:val="TOC1"/>
        <w:rPr>
          <w:rFonts w:eastAsiaTheme="minorEastAsia" w:cstheme="minorBidi"/>
          <w:noProof/>
          <w:sz w:val="22"/>
          <w:szCs w:val="22"/>
          <w:lang w:bidi="ar-SA"/>
        </w:rPr>
      </w:pPr>
      <w:hyperlink w:anchor="_Toc457819259" w:history="1">
        <w:r w:rsidRPr="00920E87">
          <w:rPr>
            <w:rStyle w:val="Hyperlink"/>
            <w:noProof/>
          </w:rPr>
          <w:t>Chapter 6: Conclusions</w:t>
        </w:r>
        <w:r>
          <w:rPr>
            <w:noProof/>
            <w:webHidden/>
          </w:rPr>
          <w:tab/>
        </w:r>
        <w:r>
          <w:rPr>
            <w:noProof/>
            <w:webHidden/>
          </w:rPr>
          <w:fldChar w:fldCharType="begin"/>
        </w:r>
        <w:r>
          <w:rPr>
            <w:noProof/>
            <w:webHidden/>
          </w:rPr>
          <w:instrText xml:space="preserve"> PAGEREF _Toc457819259 \h </w:instrText>
        </w:r>
        <w:r>
          <w:rPr>
            <w:noProof/>
            <w:webHidden/>
          </w:rPr>
        </w:r>
        <w:r>
          <w:rPr>
            <w:noProof/>
            <w:webHidden/>
          </w:rPr>
          <w:fldChar w:fldCharType="separate"/>
        </w:r>
        <w:r w:rsidR="002662EB">
          <w:rPr>
            <w:noProof/>
            <w:webHidden/>
          </w:rPr>
          <w:t>61</w:t>
        </w:r>
        <w:r>
          <w:rPr>
            <w:noProof/>
            <w:webHidden/>
          </w:rPr>
          <w:fldChar w:fldCharType="end"/>
        </w:r>
      </w:hyperlink>
    </w:p>
    <w:p w:rsidR="00D128E7" w:rsidRDefault="00D128E7">
      <w:pPr>
        <w:pStyle w:val="TOC2"/>
        <w:tabs>
          <w:tab w:val="right" w:leader="dot" w:pos="8486"/>
        </w:tabs>
        <w:rPr>
          <w:rFonts w:eastAsiaTheme="minorEastAsia" w:cstheme="minorBidi"/>
          <w:noProof/>
          <w:sz w:val="22"/>
          <w:szCs w:val="22"/>
          <w:lang w:bidi="ar-SA"/>
        </w:rPr>
      </w:pPr>
      <w:hyperlink w:anchor="_Toc457819260" w:history="1">
        <w:r w:rsidRPr="00920E87">
          <w:rPr>
            <w:rStyle w:val="Hyperlink"/>
            <w:noProof/>
          </w:rPr>
          <w:t>Summary</w:t>
        </w:r>
        <w:r>
          <w:rPr>
            <w:noProof/>
            <w:webHidden/>
          </w:rPr>
          <w:tab/>
        </w:r>
        <w:r>
          <w:rPr>
            <w:noProof/>
            <w:webHidden/>
          </w:rPr>
          <w:fldChar w:fldCharType="begin"/>
        </w:r>
        <w:r>
          <w:rPr>
            <w:noProof/>
            <w:webHidden/>
          </w:rPr>
          <w:instrText xml:space="preserve"> PAGEREF _Toc457819260 \h </w:instrText>
        </w:r>
        <w:r>
          <w:rPr>
            <w:noProof/>
            <w:webHidden/>
          </w:rPr>
        </w:r>
        <w:r>
          <w:rPr>
            <w:noProof/>
            <w:webHidden/>
          </w:rPr>
          <w:fldChar w:fldCharType="separate"/>
        </w:r>
        <w:r w:rsidR="002662EB">
          <w:rPr>
            <w:noProof/>
            <w:webHidden/>
          </w:rPr>
          <w:t>61</w:t>
        </w:r>
        <w:r>
          <w:rPr>
            <w:noProof/>
            <w:webHidden/>
          </w:rPr>
          <w:fldChar w:fldCharType="end"/>
        </w:r>
      </w:hyperlink>
    </w:p>
    <w:p w:rsidR="00D128E7" w:rsidRDefault="00D128E7">
      <w:pPr>
        <w:pStyle w:val="TOC2"/>
        <w:tabs>
          <w:tab w:val="right" w:leader="dot" w:pos="8486"/>
        </w:tabs>
        <w:rPr>
          <w:rFonts w:eastAsiaTheme="minorEastAsia" w:cstheme="minorBidi"/>
          <w:noProof/>
          <w:sz w:val="22"/>
          <w:szCs w:val="22"/>
          <w:lang w:bidi="ar-SA"/>
        </w:rPr>
      </w:pPr>
      <w:hyperlink w:anchor="_Toc457819261" w:history="1">
        <w:r w:rsidRPr="00920E87">
          <w:rPr>
            <w:rStyle w:val="Hyperlink"/>
            <w:noProof/>
          </w:rPr>
          <w:t>Echo Spacing Effect on Shales</w:t>
        </w:r>
        <w:r>
          <w:rPr>
            <w:noProof/>
            <w:webHidden/>
          </w:rPr>
          <w:tab/>
        </w:r>
        <w:r>
          <w:rPr>
            <w:noProof/>
            <w:webHidden/>
          </w:rPr>
          <w:fldChar w:fldCharType="begin"/>
        </w:r>
        <w:r>
          <w:rPr>
            <w:noProof/>
            <w:webHidden/>
          </w:rPr>
          <w:instrText xml:space="preserve"> PAGEREF _Toc457819261 \h </w:instrText>
        </w:r>
        <w:r>
          <w:rPr>
            <w:noProof/>
            <w:webHidden/>
          </w:rPr>
        </w:r>
        <w:r>
          <w:rPr>
            <w:noProof/>
            <w:webHidden/>
          </w:rPr>
          <w:fldChar w:fldCharType="separate"/>
        </w:r>
        <w:r w:rsidR="002662EB">
          <w:rPr>
            <w:noProof/>
            <w:webHidden/>
          </w:rPr>
          <w:t>61</w:t>
        </w:r>
        <w:r>
          <w:rPr>
            <w:noProof/>
            <w:webHidden/>
          </w:rPr>
          <w:fldChar w:fldCharType="end"/>
        </w:r>
      </w:hyperlink>
    </w:p>
    <w:p w:rsidR="00D128E7" w:rsidRDefault="00D128E7">
      <w:pPr>
        <w:pStyle w:val="TOC2"/>
        <w:tabs>
          <w:tab w:val="right" w:leader="dot" w:pos="8486"/>
        </w:tabs>
        <w:rPr>
          <w:rFonts w:eastAsiaTheme="minorEastAsia" w:cstheme="minorBidi"/>
          <w:noProof/>
          <w:sz w:val="22"/>
          <w:szCs w:val="22"/>
          <w:lang w:bidi="ar-SA"/>
        </w:rPr>
      </w:pPr>
      <w:hyperlink w:anchor="_Toc457819262" w:history="1">
        <w:r w:rsidRPr="00920E87">
          <w:rPr>
            <w:rStyle w:val="Hyperlink"/>
            <w:noProof/>
          </w:rPr>
          <w:t>Woodford Shale Results</w:t>
        </w:r>
        <w:r>
          <w:rPr>
            <w:noProof/>
            <w:webHidden/>
          </w:rPr>
          <w:tab/>
        </w:r>
        <w:r>
          <w:rPr>
            <w:noProof/>
            <w:webHidden/>
          </w:rPr>
          <w:fldChar w:fldCharType="begin"/>
        </w:r>
        <w:r>
          <w:rPr>
            <w:noProof/>
            <w:webHidden/>
          </w:rPr>
          <w:instrText xml:space="preserve"> PAGEREF _Toc457819262 \h </w:instrText>
        </w:r>
        <w:r>
          <w:rPr>
            <w:noProof/>
            <w:webHidden/>
          </w:rPr>
        </w:r>
        <w:r>
          <w:rPr>
            <w:noProof/>
            <w:webHidden/>
          </w:rPr>
          <w:fldChar w:fldCharType="separate"/>
        </w:r>
        <w:r w:rsidR="002662EB">
          <w:rPr>
            <w:noProof/>
            <w:webHidden/>
          </w:rPr>
          <w:t>62</w:t>
        </w:r>
        <w:r>
          <w:rPr>
            <w:noProof/>
            <w:webHidden/>
          </w:rPr>
          <w:fldChar w:fldCharType="end"/>
        </w:r>
      </w:hyperlink>
    </w:p>
    <w:p w:rsidR="00D128E7" w:rsidRDefault="00D128E7">
      <w:pPr>
        <w:pStyle w:val="TOC2"/>
        <w:tabs>
          <w:tab w:val="right" w:leader="dot" w:pos="8486"/>
        </w:tabs>
        <w:rPr>
          <w:rFonts w:eastAsiaTheme="minorEastAsia" w:cstheme="minorBidi"/>
          <w:noProof/>
          <w:sz w:val="22"/>
          <w:szCs w:val="22"/>
          <w:lang w:bidi="ar-SA"/>
        </w:rPr>
      </w:pPr>
      <w:hyperlink w:anchor="_Toc457819263" w:history="1">
        <w:r w:rsidRPr="00920E87">
          <w:rPr>
            <w:rStyle w:val="Hyperlink"/>
            <w:noProof/>
          </w:rPr>
          <w:t>TMS Results</w:t>
        </w:r>
        <w:r>
          <w:rPr>
            <w:noProof/>
            <w:webHidden/>
          </w:rPr>
          <w:tab/>
        </w:r>
        <w:r>
          <w:rPr>
            <w:noProof/>
            <w:webHidden/>
          </w:rPr>
          <w:fldChar w:fldCharType="begin"/>
        </w:r>
        <w:r>
          <w:rPr>
            <w:noProof/>
            <w:webHidden/>
          </w:rPr>
          <w:instrText xml:space="preserve"> PAGEREF _Toc457819263 \h </w:instrText>
        </w:r>
        <w:r>
          <w:rPr>
            <w:noProof/>
            <w:webHidden/>
          </w:rPr>
        </w:r>
        <w:r>
          <w:rPr>
            <w:noProof/>
            <w:webHidden/>
          </w:rPr>
          <w:fldChar w:fldCharType="separate"/>
        </w:r>
        <w:r w:rsidR="002662EB">
          <w:rPr>
            <w:noProof/>
            <w:webHidden/>
          </w:rPr>
          <w:t>62</w:t>
        </w:r>
        <w:r>
          <w:rPr>
            <w:noProof/>
            <w:webHidden/>
          </w:rPr>
          <w:fldChar w:fldCharType="end"/>
        </w:r>
      </w:hyperlink>
    </w:p>
    <w:p w:rsidR="00D128E7" w:rsidRDefault="00D128E7">
      <w:pPr>
        <w:pStyle w:val="TOC1"/>
        <w:rPr>
          <w:rFonts w:eastAsiaTheme="minorEastAsia" w:cstheme="minorBidi"/>
          <w:noProof/>
          <w:sz w:val="22"/>
          <w:szCs w:val="22"/>
          <w:lang w:bidi="ar-SA"/>
        </w:rPr>
      </w:pPr>
      <w:hyperlink w:anchor="_Toc457819264" w:history="1">
        <w:r w:rsidRPr="00920E87">
          <w:rPr>
            <w:rStyle w:val="Hyperlink"/>
            <w:noProof/>
          </w:rPr>
          <w:t>References</w:t>
        </w:r>
        <w:r>
          <w:rPr>
            <w:noProof/>
            <w:webHidden/>
          </w:rPr>
          <w:tab/>
        </w:r>
        <w:r>
          <w:rPr>
            <w:noProof/>
            <w:webHidden/>
          </w:rPr>
          <w:fldChar w:fldCharType="begin"/>
        </w:r>
        <w:r>
          <w:rPr>
            <w:noProof/>
            <w:webHidden/>
          </w:rPr>
          <w:instrText xml:space="preserve"> PAGEREF _Toc457819264 \h </w:instrText>
        </w:r>
        <w:r>
          <w:rPr>
            <w:noProof/>
            <w:webHidden/>
          </w:rPr>
        </w:r>
        <w:r>
          <w:rPr>
            <w:noProof/>
            <w:webHidden/>
          </w:rPr>
          <w:fldChar w:fldCharType="separate"/>
        </w:r>
        <w:r w:rsidR="002662EB">
          <w:rPr>
            <w:noProof/>
            <w:webHidden/>
          </w:rPr>
          <w:t>64</w:t>
        </w:r>
        <w:r>
          <w:rPr>
            <w:noProof/>
            <w:webHidden/>
          </w:rPr>
          <w:fldChar w:fldCharType="end"/>
        </w:r>
      </w:hyperlink>
    </w:p>
    <w:p w:rsidR="00D128E7" w:rsidRDefault="00D128E7">
      <w:pPr>
        <w:pStyle w:val="TOC1"/>
        <w:rPr>
          <w:rFonts w:eastAsiaTheme="minorEastAsia" w:cstheme="minorBidi"/>
          <w:noProof/>
          <w:sz w:val="22"/>
          <w:szCs w:val="22"/>
          <w:lang w:bidi="ar-SA"/>
        </w:rPr>
      </w:pPr>
      <w:hyperlink w:anchor="_Toc457819265" w:history="1">
        <w:r w:rsidRPr="00920E87">
          <w:rPr>
            <w:rStyle w:val="Hyperlink"/>
            <w:noProof/>
          </w:rPr>
          <w:t>Appendix A: T</w:t>
        </w:r>
        <w:r w:rsidRPr="00920E87">
          <w:rPr>
            <w:rStyle w:val="Hyperlink"/>
            <w:noProof/>
            <w:vertAlign w:val="subscript"/>
          </w:rPr>
          <w:t>2</w:t>
        </w:r>
        <w:r w:rsidRPr="00920E87">
          <w:rPr>
            <w:rStyle w:val="Hyperlink"/>
            <w:noProof/>
          </w:rPr>
          <w:t xml:space="preserve"> Distributions of TMS Samples in Various Saturation States</w:t>
        </w:r>
        <w:r>
          <w:rPr>
            <w:noProof/>
            <w:webHidden/>
          </w:rPr>
          <w:tab/>
        </w:r>
        <w:r>
          <w:rPr>
            <w:noProof/>
            <w:webHidden/>
          </w:rPr>
          <w:fldChar w:fldCharType="begin"/>
        </w:r>
        <w:r>
          <w:rPr>
            <w:noProof/>
            <w:webHidden/>
          </w:rPr>
          <w:instrText xml:space="preserve"> PAGEREF _Toc457819265 \h </w:instrText>
        </w:r>
        <w:r>
          <w:rPr>
            <w:noProof/>
            <w:webHidden/>
          </w:rPr>
        </w:r>
        <w:r>
          <w:rPr>
            <w:noProof/>
            <w:webHidden/>
          </w:rPr>
          <w:fldChar w:fldCharType="separate"/>
        </w:r>
        <w:r w:rsidR="002662EB">
          <w:rPr>
            <w:noProof/>
            <w:webHidden/>
          </w:rPr>
          <w:t>70</w:t>
        </w:r>
        <w:r>
          <w:rPr>
            <w:noProof/>
            <w:webHidden/>
          </w:rPr>
          <w:fldChar w:fldCharType="end"/>
        </w:r>
      </w:hyperlink>
    </w:p>
    <w:p w:rsidR="00D128E7" w:rsidRDefault="00D128E7">
      <w:pPr>
        <w:pStyle w:val="TOC1"/>
        <w:rPr>
          <w:rFonts w:eastAsiaTheme="minorEastAsia" w:cstheme="minorBidi"/>
          <w:noProof/>
          <w:sz w:val="22"/>
          <w:szCs w:val="22"/>
          <w:lang w:bidi="ar-SA"/>
        </w:rPr>
      </w:pPr>
      <w:hyperlink w:anchor="_Toc457819266" w:history="1">
        <w:r w:rsidRPr="00920E87">
          <w:rPr>
            <w:rStyle w:val="Hyperlink"/>
            <w:noProof/>
          </w:rPr>
          <w:t>Appendix B: T</w:t>
        </w:r>
        <w:r w:rsidRPr="00920E87">
          <w:rPr>
            <w:rStyle w:val="Hyperlink"/>
            <w:noProof/>
            <w:vertAlign w:val="subscript"/>
          </w:rPr>
          <w:t>2</w:t>
        </w:r>
        <w:r w:rsidRPr="00920E87">
          <w:rPr>
            <w:rStyle w:val="Hyperlink"/>
            <w:noProof/>
          </w:rPr>
          <w:t xml:space="preserve"> Distributions of Woodford Samples in Various Saturation States</w:t>
        </w:r>
        <w:r>
          <w:rPr>
            <w:noProof/>
            <w:webHidden/>
          </w:rPr>
          <w:tab/>
        </w:r>
        <w:r>
          <w:rPr>
            <w:noProof/>
            <w:webHidden/>
          </w:rPr>
          <w:fldChar w:fldCharType="begin"/>
        </w:r>
        <w:r>
          <w:rPr>
            <w:noProof/>
            <w:webHidden/>
          </w:rPr>
          <w:instrText xml:space="preserve"> PAGEREF _Toc457819266 \h </w:instrText>
        </w:r>
        <w:r>
          <w:rPr>
            <w:noProof/>
            <w:webHidden/>
          </w:rPr>
        </w:r>
        <w:r>
          <w:rPr>
            <w:noProof/>
            <w:webHidden/>
          </w:rPr>
          <w:fldChar w:fldCharType="separate"/>
        </w:r>
        <w:r w:rsidR="002662EB">
          <w:rPr>
            <w:noProof/>
            <w:webHidden/>
          </w:rPr>
          <w:t>72</w:t>
        </w:r>
        <w:r>
          <w:rPr>
            <w:noProof/>
            <w:webHidden/>
          </w:rPr>
          <w:fldChar w:fldCharType="end"/>
        </w:r>
      </w:hyperlink>
    </w:p>
    <w:p w:rsidR="00DA1971" w:rsidRDefault="00AA4AED" w:rsidP="00DA1971">
      <w:r>
        <w:fldChar w:fldCharType="end"/>
      </w:r>
      <w:r w:rsidR="00C92079">
        <w:t xml:space="preserve"> </w:t>
      </w:r>
    </w:p>
    <w:p w:rsidR="009C4FEF" w:rsidRDefault="00DA1971" w:rsidP="009622DF">
      <w:pPr>
        <w:pStyle w:val="Heading1"/>
      </w:pPr>
      <w:r>
        <w:br w:type="page"/>
      </w:r>
      <w:bookmarkStart w:id="2" w:name="_Toc310579465"/>
      <w:bookmarkStart w:id="3" w:name="_Toc457819224"/>
      <w:r>
        <w:lastRenderedPageBreak/>
        <w:t>List of Tables</w:t>
      </w:r>
      <w:bookmarkEnd w:id="2"/>
      <w:bookmarkEnd w:id="3"/>
    </w:p>
    <w:p w:rsidR="00D128E7" w:rsidRPr="00D128E7" w:rsidRDefault="00AA4AED">
      <w:pPr>
        <w:pStyle w:val="TableofFigures"/>
        <w:tabs>
          <w:tab w:val="right" w:leader="dot" w:pos="8486"/>
        </w:tabs>
        <w:rPr>
          <w:rFonts w:eastAsiaTheme="minorEastAsia" w:cstheme="minorBidi"/>
          <w:noProof/>
          <w:sz w:val="22"/>
          <w:szCs w:val="22"/>
          <w:lang w:bidi="ar-SA"/>
        </w:rPr>
      </w:pPr>
      <w:r>
        <w:fldChar w:fldCharType="begin"/>
      </w:r>
      <w:r w:rsidR="00E948D0">
        <w:instrText xml:space="preserve"> TOC \h \z \c "Table" </w:instrText>
      </w:r>
      <w:r>
        <w:fldChar w:fldCharType="separate"/>
      </w:r>
      <w:hyperlink w:anchor="_Toc457819267" w:history="1">
        <w:r w:rsidR="00D128E7" w:rsidRPr="00D128E7">
          <w:rPr>
            <w:rStyle w:val="Hyperlink"/>
            <w:rFonts w:ascii="Times New Roman" w:hAnsi="Times New Roman"/>
            <w:noProof/>
          </w:rPr>
          <w:t>Table 1— MREX acquisition parameters for medium viscosity oils (10 to 25 cp) (MR Explorer Brochure, 2016b).</w:t>
        </w:r>
        <w:r w:rsidR="00D128E7" w:rsidRPr="00D128E7">
          <w:rPr>
            <w:noProof/>
            <w:webHidden/>
          </w:rPr>
          <w:tab/>
        </w:r>
        <w:r w:rsidR="00D128E7" w:rsidRPr="00D128E7">
          <w:rPr>
            <w:noProof/>
            <w:webHidden/>
          </w:rPr>
          <w:fldChar w:fldCharType="begin"/>
        </w:r>
        <w:r w:rsidR="00D128E7" w:rsidRPr="00D128E7">
          <w:rPr>
            <w:noProof/>
            <w:webHidden/>
          </w:rPr>
          <w:instrText xml:space="preserve"> PAGEREF _Toc457819267 \h </w:instrText>
        </w:r>
        <w:r w:rsidR="00D128E7" w:rsidRPr="00D128E7">
          <w:rPr>
            <w:noProof/>
            <w:webHidden/>
          </w:rPr>
        </w:r>
        <w:r w:rsidR="00D128E7" w:rsidRPr="00D128E7">
          <w:rPr>
            <w:noProof/>
            <w:webHidden/>
          </w:rPr>
          <w:fldChar w:fldCharType="separate"/>
        </w:r>
        <w:r w:rsidR="002662EB">
          <w:rPr>
            <w:noProof/>
            <w:webHidden/>
          </w:rPr>
          <w:t>12</w:t>
        </w:r>
        <w:r w:rsidR="00D128E7" w:rsidRPr="00D128E7">
          <w:rPr>
            <w:noProof/>
            <w:webHidden/>
          </w:rPr>
          <w:fldChar w:fldCharType="end"/>
        </w:r>
      </w:hyperlink>
    </w:p>
    <w:p w:rsidR="00D128E7" w:rsidRPr="00D128E7" w:rsidRDefault="00D128E7">
      <w:pPr>
        <w:pStyle w:val="TableofFigures"/>
        <w:tabs>
          <w:tab w:val="right" w:leader="dot" w:pos="8486"/>
        </w:tabs>
        <w:rPr>
          <w:rFonts w:eastAsiaTheme="minorEastAsia" w:cstheme="minorBidi"/>
          <w:noProof/>
          <w:sz w:val="22"/>
          <w:szCs w:val="22"/>
          <w:lang w:bidi="ar-SA"/>
        </w:rPr>
      </w:pPr>
      <w:hyperlink w:anchor="_Toc457819268" w:history="1">
        <w:r w:rsidRPr="00D128E7">
          <w:rPr>
            <w:rStyle w:val="Hyperlink"/>
            <w:rFonts w:cstheme="minorHAnsi"/>
            <w:noProof/>
          </w:rPr>
          <w:t>Table 2— Summary of the three NMR logging tools. * For a 6”. tool at 200 °F. Depth of investigation for MRIL-Prime tool 14.5”-16.6”; in a 8.5”  borehole the tool investigates  3-5”.</w:t>
        </w:r>
        <w:r w:rsidRPr="00D128E7">
          <w:rPr>
            <w:noProof/>
            <w:webHidden/>
          </w:rPr>
          <w:tab/>
        </w:r>
        <w:r w:rsidRPr="00D128E7">
          <w:rPr>
            <w:noProof/>
            <w:webHidden/>
          </w:rPr>
          <w:fldChar w:fldCharType="begin"/>
        </w:r>
        <w:r w:rsidRPr="00D128E7">
          <w:rPr>
            <w:noProof/>
            <w:webHidden/>
          </w:rPr>
          <w:instrText xml:space="preserve"> PAGEREF _Toc457819268 \h </w:instrText>
        </w:r>
        <w:r w:rsidRPr="00D128E7">
          <w:rPr>
            <w:noProof/>
            <w:webHidden/>
          </w:rPr>
        </w:r>
        <w:r w:rsidRPr="00D128E7">
          <w:rPr>
            <w:noProof/>
            <w:webHidden/>
          </w:rPr>
          <w:fldChar w:fldCharType="separate"/>
        </w:r>
        <w:r w:rsidR="002662EB">
          <w:rPr>
            <w:noProof/>
            <w:webHidden/>
          </w:rPr>
          <w:t>14</w:t>
        </w:r>
        <w:r w:rsidRPr="00D128E7">
          <w:rPr>
            <w:noProof/>
            <w:webHidden/>
          </w:rPr>
          <w:fldChar w:fldCharType="end"/>
        </w:r>
      </w:hyperlink>
    </w:p>
    <w:p w:rsidR="00D128E7" w:rsidRDefault="00D128E7">
      <w:pPr>
        <w:pStyle w:val="TableofFigures"/>
        <w:tabs>
          <w:tab w:val="right" w:leader="dot" w:pos="8486"/>
        </w:tabs>
        <w:rPr>
          <w:rFonts w:eastAsiaTheme="minorEastAsia" w:cstheme="minorBidi"/>
          <w:noProof/>
          <w:sz w:val="22"/>
          <w:szCs w:val="22"/>
          <w:lang w:bidi="ar-SA"/>
        </w:rPr>
      </w:pPr>
      <w:hyperlink w:anchor="_Toc457819269" w:history="1">
        <w:r w:rsidRPr="00D128E7">
          <w:rPr>
            <w:rStyle w:val="Hyperlink"/>
            <w:noProof/>
          </w:rPr>
          <w:t>Table 3— MRIL data processed using two different activation sets: OKIE and T1CVX.</w:t>
        </w:r>
        <w:r w:rsidRPr="00D128E7">
          <w:rPr>
            <w:noProof/>
            <w:webHidden/>
          </w:rPr>
          <w:tab/>
        </w:r>
        <w:r w:rsidRPr="00D128E7">
          <w:rPr>
            <w:noProof/>
            <w:webHidden/>
          </w:rPr>
          <w:fldChar w:fldCharType="begin"/>
        </w:r>
        <w:r w:rsidRPr="00D128E7">
          <w:rPr>
            <w:noProof/>
            <w:webHidden/>
          </w:rPr>
          <w:instrText xml:space="preserve"> PAGEREF _Toc457819269 \h </w:instrText>
        </w:r>
        <w:r w:rsidRPr="00D128E7">
          <w:rPr>
            <w:noProof/>
            <w:webHidden/>
          </w:rPr>
        </w:r>
        <w:r w:rsidRPr="00D128E7">
          <w:rPr>
            <w:noProof/>
            <w:webHidden/>
          </w:rPr>
          <w:fldChar w:fldCharType="separate"/>
        </w:r>
        <w:r w:rsidR="002662EB">
          <w:rPr>
            <w:noProof/>
            <w:webHidden/>
          </w:rPr>
          <w:t>16</w:t>
        </w:r>
        <w:r w:rsidRPr="00D128E7">
          <w:rPr>
            <w:noProof/>
            <w:webHidden/>
          </w:rPr>
          <w:fldChar w:fldCharType="end"/>
        </w:r>
      </w:hyperlink>
    </w:p>
    <w:p w:rsidR="00D128E7" w:rsidRDefault="00D128E7">
      <w:pPr>
        <w:pStyle w:val="TableofFigures"/>
        <w:tabs>
          <w:tab w:val="right" w:leader="dot" w:pos="8486"/>
        </w:tabs>
        <w:rPr>
          <w:rFonts w:eastAsiaTheme="minorEastAsia" w:cstheme="minorBidi"/>
          <w:noProof/>
          <w:sz w:val="22"/>
          <w:szCs w:val="22"/>
          <w:lang w:bidi="ar-SA"/>
        </w:rPr>
      </w:pPr>
      <w:hyperlink w:anchor="_Toc457819270" w:history="1">
        <w:r w:rsidRPr="00200880">
          <w:rPr>
            <w:rStyle w:val="Hyperlink"/>
            <w:noProof/>
          </w:rPr>
          <w:t>Table 4—</w:t>
        </w:r>
        <w:r w:rsidRPr="00200880">
          <w:rPr>
            <w:rStyle w:val="Hyperlink"/>
            <w:rFonts w:cs="Segoe UI"/>
            <w:noProof/>
          </w:rPr>
          <w:t xml:space="preserve"> Acquisition parameters for the two CMR-Plus logging runs obtained at different logging speeds.</w:t>
        </w:r>
        <w:r>
          <w:rPr>
            <w:noProof/>
            <w:webHidden/>
          </w:rPr>
          <w:tab/>
        </w:r>
        <w:r>
          <w:rPr>
            <w:noProof/>
            <w:webHidden/>
          </w:rPr>
          <w:fldChar w:fldCharType="begin"/>
        </w:r>
        <w:r>
          <w:rPr>
            <w:noProof/>
            <w:webHidden/>
          </w:rPr>
          <w:instrText xml:space="preserve"> PAGEREF _Toc457819270 \h </w:instrText>
        </w:r>
        <w:r>
          <w:rPr>
            <w:noProof/>
            <w:webHidden/>
          </w:rPr>
        </w:r>
        <w:r>
          <w:rPr>
            <w:noProof/>
            <w:webHidden/>
          </w:rPr>
          <w:fldChar w:fldCharType="separate"/>
        </w:r>
        <w:r w:rsidR="002662EB">
          <w:rPr>
            <w:noProof/>
            <w:webHidden/>
          </w:rPr>
          <w:t>18</w:t>
        </w:r>
        <w:r>
          <w:rPr>
            <w:noProof/>
            <w:webHidden/>
          </w:rPr>
          <w:fldChar w:fldCharType="end"/>
        </w:r>
      </w:hyperlink>
    </w:p>
    <w:p w:rsidR="00D128E7" w:rsidRDefault="00D128E7">
      <w:pPr>
        <w:pStyle w:val="TableofFigures"/>
        <w:tabs>
          <w:tab w:val="right" w:leader="dot" w:pos="8486"/>
        </w:tabs>
        <w:rPr>
          <w:rFonts w:eastAsiaTheme="minorEastAsia" w:cstheme="minorBidi"/>
          <w:noProof/>
          <w:sz w:val="22"/>
          <w:szCs w:val="22"/>
          <w:lang w:bidi="ar-SA"/>
        </w:rPr>
      </w:pPr>
      <w:hyperlink w:anchor="_Toc457819271" w:history="1">
        <w:r w:rsidRPr="00200880">
          <w:rPr>
            <w:rStyle w:val="Hyperlink"/>
            <w:noProof/>
          </w:rPr>
          <w:t>Table 5—Summary of routine petrophysical measurements in TMS</w:t>
        </w:r>
        <w:r>
          <w:rPr>
            <w:noProof/>
            <w:webHidden/>
          </w:rPr>
          <w:tab/>
        </w:r>
        <w:r>
          <w:rPr>
            <w:noProof/>
            <w:webHidden/>
          </w:rPr>
          <w:fldChar w:fldCharType="begin"/>
        </w:r>
        <w:r>
          <w:rPr>
            <w:noProof/>
            <w:webHidden/>
          </w:rPr>
          <w:instrText xml:space="preserve"> PAGEREF _Toc457819271 \h </w:instrText>
        </w:r>
        <w:r>
          <w:rPr>
            <w:noProof/>
            <w:webHidden/>
          </w:rPr>
        </w:r>
        <w:r>
          <w:rPr>
            <w:noProof/>
            <w:webHidden/>
          </w:rPr>
          <w:fldChar w:fldCharType="separate"/>
        </w:r>
        <w:r w:rsidR="002662EB">
          <w:rPr>
            <w:noProof/>
            <w:webHidden/>
          </w:rPr>
          <w:t>24</w:t>
        </w:r>
        <w:r>
          <w:rPr>
            <w:noProof/>
            <w:webHidden/>
          </w:rPr>
          <w:fldChar w:fldCharType="end"/>
        </w:r>
      </w:hyperlink>
    </w:p>
    <w:p w:rsidR="00D128E7" w:rsidRDefault="00D128E7">
      <w:pPr>
        <w:pStyle w:val="TableofFigures"/>
        <w:tabs>
          <w:tab w:val="right" w:leader="dot" w:pos="8486"/>
        </w:tabs>
        <w:rPr>
          <w:rFonts w:eastAsiaTheme="minorEastAsia" w:cstheme="minorBidi"/>
          <w:noProof/>
          <w:sz w:val="22"/>
          <w:szCs w:val="22"/>
          <w:lang w:bidi="ar-SA"/>
        </w:rPr>
      </w:pPr>
      <w:hyperlink w:anchor="_Toc457819272" w:history="1">
        <w:r w:rsidRPr="00200880">
          <w:rPr>
            <w:rStyle w:val="Hyperlink"/>
            <w:noProof/>
          </w:rPr>
          <w:t>Table 6—Summary of the petrophysical measurements in Woodford Shale</w:t>
        </w:r>
        <w:r>
          <w:rPr>
            <w:noProof/>
            <w:webHidden/>
          </w:rPr>
          <w:tab/>
        </w:r>
        <w:r>
          <w:rPr>
            <w:noProof/>
            <w:webHidden/>
          </w:rPr>
          <w:fldChar w:fldCharType="begin"/>
        </w:r>
        <w:r>
          <w:rPr>
            <w:noProof/>
            <w:webHidden/>
          </w:rPr>
          <w:instrText xml:space="preserve"> PAGEREF _Toc457819272 \h </w:instrText>
        </w:r>
        <w:r>
          <w:rPr>
            <w:noProof/>
            <w:webHidden/>
          </w:rPr>
        </w:r>
        <w:r>
          <w:rPr>
            <w:noProof/>
            <w:webHidden/>
          </w:rPr>
          <w:fldChar w:fldCharType="separate"/>
        </w:r>
        <w:r w:rsidR="002662EB">
          <w:rPr>
            <w:noProof/>
            <w:webHidden/>
          </w:rPr>
          <w:t>29</w:t>
        </w:r>
        <w:r>
          <w:rPr>
            <w:noProof/>
            <w:webHidden/>
          </w:rPr>
          <w:fldChar w:fldCharType="end"/>
        </w:r>
      </w:hyperlink>
    </w:p>
    <w:p w:rsidR="00D128E7" w:rsidRDefault="00D128E7">
      <w:pPr>
        <w:pStyle w:val="TableofFigures"/>
        <w:tabs>
          <w:tab w:val="right" w:leader="dot" w:pos="8486"/>
        </w:tabs>
        <w:rPr>
          <w:rFonts w:eastAsiaTheme="minorEastAsia" w:cstheme="minorBidi"/>
          <w:noProof/>
          <w:sz w:val="22"/>
          <w:szCs w:val="22"/>
          <w:lang w:bidi="ar-SA"/>
        </w:rPr>
      </w:pPr>
      <w:hyperlink w:anchor="_Toc457819273" w:history="1">
        <w:r w:rsidRPr="00200880">
          <w:rPr>
            <w:rStyle w:val="Hyperlink"/>
            <w:noProof/>
          </w:rPr>
          <w:t>Table 7—Summary of the laboratory NMR measurements in various samples of Tuscaloosa Marine Shale undergone imbibition/saturation with dodecane and brine.</w:t>
        </w:r>
        <w:r>
          <w:rPr>
            <w:noProof/>
            <w:webHidden/>
          </w:rPr>
          <w:tab/>
        </w:r>
        <w:r>
          <w:rPr>
            <w:noProof/>
            <w:webHidden/>
          </w:rPr>
          <w:fldChar w:fldCharType="begin"/>
        </w:r>
        <w:r>
          <w:rPr>
            <w:noProof/>
            <w:webHidden/>
          </w:rPr>
          <w:instrText xml:space="preserve"> PAGEREF _Toc457819273 \h </w:instrText>
        </w:r>
        <w:r>
          <w:rPr>
            <w:noProof/>
            <w:webHidden/>
          </w:rPr>
        </w:r>
        <w:r>
          <w:rPr>
            <w:noProof/>
            <w:webHidden/>
          </w:rPr>
          <w:fldChar w:fldCharType="separate"/>
        </w:r>
        <w:r w:rsidR="002662EB">
          <w:rPr>
            <w:noProof/>
            <w:webHidden/>
          </w:rPr>
          <w:t>54</w:t>
        </w:r>
        <w:r>
          <w:rPr>
            <w:noProof/>
            <w:webHidden/>
          </w:rPr>
          <w:fldChar w:fldCharType="end"/>
        </w:r>
      </w:hyperlink>
    </w:p>
    <w:p w:rsidR="009C4FEF" w:rsidRPr="00EE3EDB" w:rsidRDefault="00AA4AED" w:rsidP="009622DF">
      <w:pPr>
        <w:pStyle w:val="Heading1"/>
      </w:pPr>
      <w:r>
        <w:fldChar w:fldCharType="end"/>
      </w:r>
      <w:r w:rsidR="00DA1971">
        <w:br w:type="page"/>
      </w:r>
      <w:bookmarkStart w:id="4" w:name="_Toc310579466"/>
      <w:bookmarkStart w:id="5" w:name="_Toc457819225"/>
      <w:sdt>
        <w:sdtPr>
          <w:alias w:val="List of Figures/Illustrations"/>
          <w:tag w:val="List of Figures/Illustrations"/>
          <w:id w:val="30091882"/>
          <w:placeholder>
            <w:docPart w:val="DefaultPlaceholder_22675704"/>
          </w:placeholder>
          <w:dropDownList>
            <w:listItem w:displayText="List of Figures" w:value="List of Figures"/>
            <w:listItem w:displayText="List of Illustrations" w:value="List of Illustrations"/>
          </w:dropDownList>
        </w:sdtPr>
        <w:sdtContent>
          <w:r w:rsidR="00820773">
            <w:t>List of Figures</w:t>
          </w:r>
        </w:sdtContent>
      </w:sdt>
      <w:bookmarkEnd w:id="4"/>
      <w:bookmarkEnd w:id="5"/>
    </w:p>
    <w:p w:rsidR="00D128E7" w:rsidRPr="00D128E7" w:rsidRDefault="00AA4AED">
      <w:pPr>
        <w:pStyle w:val="TableofFigures"/>
        <w:tabs>
          <w:tab w:val="right" w:leader="dot" w:pos="8486"/>
        </w:tabs>
        <w:rPr>
          <w:rFonts w:eastAsiaTheme="minorEastAsia" w:cstheme="minorBidi"/>
          <w:noProof/>
          <w:sz w:val="22"/>
          <w:szCs w:val="22"/>
          <w:lang w:bidi="ar-SA"/>
        </w:rPr>
      </w:pPr>
      <w:r>
        <w:fldChar w:fldCharType="begin"/>
      </w:r>
      <w:r w:rsidR="00BB2DDE">
        <w:instrText xml:space="preserve"> TOC \h \z \c "Figure" </w:instrText>
      </w:r>
      <w:r>
        <w:fldChar w:fldCharType="separate"/>
      </w:r>
      <w:hyperlink w:anchor="_Toc457819274" w:history="1">
        <w:r w:rsidR="00D128E7" w:rsidRPr="00D128E7">
          <w:rPr>
            <w:rStyle w:val="Hyperlink"/>
            <w:noProof/>
          </w:rPr>
          <w:t>Figure 1— T</w:t>
        </w:r>
        <w:r w:rsidR="00D128E7" w:rsidRPr="00D128E7">
          <w:rPr>
            <w:rStyle w:val="Hyperlink"/>
            <w:noProof/>
            <w:vertAlign w:val="subscript"/>
          </w:rPr>
          <w:t>1</w:t>
        </w:r>
        <w:r w:rsidR="00D128E7" w:rsidRPr="00D128E7">
          <w:rPr>
            <w:rStyle w:val="Hyperlink"/>
            <w:noProof/>
          </w:rPr>
          <w:t xml:space="preserve"> &amp; T</w:t>
        </w:r>
        <w:r w:rsidR="00D128E7" w:rsidRPr="00D128E7">
          <w:rPr>
            <w:rStyle w:val="Hyperlink"/>
            <w:rFonts w:ascii="Times New Roman" w:hAnsi="Times New Roman"/>
            <w:noProof/>
            <w:vertAlign w:val="subscript"/>
          </w:rPr>
          <w:t>2</w:t>
        </w:r>
        <w:r w:rsidR="00D128E7" w:rsidRPr="00D128E7">
          <w:rPr>
            <w:rStyle w:val="Hyperlink"/>
            <w:noProof/>
          </w:rPr>
          <w:t xml:space="preserve"> relaxation responses modeled as a function of molecular correlation time, </w:t>
        </w:r>
        <w:r w:rsidR="00D128E7" w:rsidRPr="00D128E7">
          <w:rPr>
            <w:rStyle w:val="Hyperlink"/>
            <w:rFonts w:ascii="Symbol" w:hAnsi="Symbol"/>
            <w:noProof/>
            <w:spacing w:val="-3"/>
            <w:w w:val="110"/>
          </w:rPr>
          <w:t></w:t>
        </w:r>
        <w:r w:rsidR="00D128E7" w:rsidRPr="00D128E7">
          <w:rPr>
            <w:rStyle w:val="Hyperlink"/>
            <w:noProof/>
            <w:spacing w:val="-3"/>
            <w:w w:val="110"/>
            <w:vertAlign w:val="subscript"/>
          </w:rPr>
          <w:t>c</w:t>
        </w:r>
        <w:r w:rsidR="00D128E7" w:rsidRPr="00D128E7">
          <w:rPr>
            <w:rStyle w:val="Hyperlink"/>
            <w:noProof/>
          </w:rPr>
          <w:t xml:space="preserve">  (modified after Bloembergen et al., 1948).</w:t>
        </w:r>
        <w:r w:rsidR="00D128E7" w:rsidRPr="00D128E7">
          <w:rPr>
            <w:noProof/>
            <w:webHidden/>
          </w:rPr>
          <w:tab/>
        </w:r>
        <w:r w:rsidR="00D128E7" w:rsidRPr="00D128E7">
          <w:rPr>
            <w:noProof/>
            <w:webHidden/>
          </w:rPr>
          <w:fldChar w:fldCharType="begin"/>
        </w:r>
        <w:r w:rsidR="00D128E7" w:rsidRPr="00D128E7">
          <w:rPr>
            <w:noProof/>
            <w:webHidden/>
          </w:rPr>
          <w:instrText xml:space="preserve"> PAGEREF _Toc457819274 \h </w:instrText>
        </w:r>
        <w:r w:rsidR="00D128E7" w:rsidRPr="00D128E7">
          <w:rPr>
            <w:noProof/>
            <w:webHidden/>
          </w:rPr>
        </w:r>
        <w:r w:rsidR="00D128E7" w:rsidRPr="00D128E7">
          <w:rPr>
            <w:noProof/>
            <w:webHidden/>
          </w:rPr>
          <w:fldChar w:fldCharType="separate"/>
        </w:r>
        <w:r w:rsidR="002662EB">
          <w:rPr>
            <w:noProof/>
            <w:webHidden/>
          </w:rPr>
          <w:t>5</w:t>
        </w:r>
        <w:r w:rsidR="00D128E7" w:rsidRPr="00D128E7">
          <w:rPr>
            <w:noProof/>
            <w:webHidden/>
          </w:rPr>
          <w:fldChar w:fldCharType="end"/>
        </w:r>
      </w:hyperlink>
    </w:p>
    <w:p w:rsidR="00D128E7" w:rsidRPr="00D128E7" w:rsidRDefault="00D128E7">
      <w:pPr>
        <w:pStyle w:val="TableofFigures"/>
        <w:tabs>
          <w:tab w:val="right" w:leader="dot" w:pos="8486"/>
        </w:tabs>
        <w:rPr>
          <w:rFonts w:eastAsiaTheme="minorEastAsia" w:cstheme="minorBidi"/>
          <w:noProof/>
          <w:sz w:val="22"/>
          <w:szCs w:val="22"/>
          <w:lang w:bidi="ar-SA"/>
        </w:rPr>
      </w:pPr>
      <w:hyperlink w:anchor="_Toc457819275" w:history="1">
        <w:r w:rsidRPr="00D128E7">
          <w:rPr>
            <w:rStyle w:val="Hyperlink"/>
            <w:noProof/>
          </w:rPr>
          <w:t>Figure 2— Summary of fluid typing using T</w:t>
        </w:r>
        <w:r w:rsidRPr="00D128E7">
          <w:rPr>
            <w:rStyle w:val="Hyperlink"/>
            <w:noProof/>
            <w:vertAlign w:val="subscript"/>
          </w:rPr>
          <w:t>1</w:t>
        </w:r>
        <w:r w:rsidRPr="00D128E7">
          <w:rPr>
            <w:rStyle w:val="Hyperlink"/>
            <w:noProof/>
          </w:rPr>
          <w:t>-T</w:t>
        </w:r>
        <w:r w:rsidRPr="00D128E7">
          <w:rPr>
            <w:rStyle w:val="Hyperlink"/>
            <w:rFonts w:ascii="Times New Roman" w:hAnsi="Times New Roman"/>
            <w:noProof/>
            <w:vertAlign w:val="subscript"/>
          </w:rPr>
          <w:t>2</w:t>
        </w:r>
        <w:r w:rsidRPr="00D128E7">
          <w:rPr>
            <w:rStyle w:val="Hyperlink"/>
            <w:noProof/>
          </w:rPr>
          <w:t xml:space="preserve"> maps (modified after Fleury, 2014).</w:t>
        </w:r>
        <w:r w:rsidRPr="00D128E7">
          <w:rPr>
            <w:noProof/>
            <w:webHidden/>
          </w:rPr>
          <w:tab/>
        </w:r>
        <w:r w:rsidRPr="00D128E7">
          <w:rPr>
            <w:noProof/>
            <w:webHidden/>
          </w:rPr>
          <w:fldChar w:fldCharType="begin"/>
        </w:r>
        <w:r w:rsidRPr="00D128E7">
          <w:rPr>
            <w:noProof/>
            <w:webHidden/>
          </w:rPr>
          <w:instrText xml:space="preserve"> PAGEREF _Toc457819275 \h </w:instrText>
        </w:r>
        <w:r w:rsidRPr="00D128E7">
          <w:rPr>
            <w:noProof/>
            <w:webHidden/>
          </w:rPr>
        </w:r>
        <w:r w:rsidRPr="00D128E7">
          <w:rPr>
            <w:noProof/>
            <w:webHidden/>
          </w:rPr>
          <w:fldChar w:fldCharType="separate"/>
        </w:r>
        <w:r w:rsidR="002662EB">
          <w:rPr>
            <w:noProof/>
            <w:webHidden/>
          </w:rPr>
          <w:t>6</w:t>
        </w:r>
        <w:r w:rsidRPr="00D128E7">
          <w:rPr>
            <w:noProof/>
            <w:webHidden/>
          </w:rPr>
          <w:fldChar w:fldCharType="end"/>
        </w:r>
      </w:hyperlink>
    </w:p>
    <w:p w:rsidR="00D128E7" w:rsidRPr="00D128E7" w:rsidRDefault="00D128E7">
      <w:pPr>
        <w:pStyle w:val="TableofFigures"/>
        <w:tabs>
          <w:tab w:val="right" w:leader="dot" w:pos="8486"/>
        </w:tabs>
        <w:rPr>
          <w:rFonts w:eastAsiaTheme="minorEastAsia" w:cstheme="minorBidi"/>
          <w:noProof/>
          <w:sz w:val="22"/>
          <w:szCs w:val="22"/>
          <w:lang w:bidi="ar-SA"/>
        </w:rPr>
      </w:pPr>
      <w:hyperlink w:anchor="_Toc457819276" w:history="1">
        <w:r w:rsidRPr="00D128E7">
          <w:rPr>
            <w:rStyle w:val="Hyperlink"/>
            <w:noProof/>
          </w:rPr>
          <w:t>Figure 3— Sensitive regions of investigation generated with multi-frequency (600 - 750 kHz) MRIL measurements (Coates et al., 1999)</w:t>
        </w:r>
        <w:r w:rsidRPr="00D128E7">
          <w:rPr>
            <w:noProof/>
            <w:webHidden/>
          </w:rPr>
          <w:tab/>
        </w:r>
        <w:r w:rsidRPr="00D128E7">
          <w:rPr>
            <w:noProof/>
            <w:webHidden/>
          </w:rPr>
          <w:fldChar w:fldCharType="begin"/>
        </w:r>
        <w:r w:rsidRPr="00D128E7">
          <w:rPr>
            <w:noProof/>
            <w:webHidden/>
          </w:rPr>
          <w:instrText xml:space="preserve"> PAGEREF _Toc457819276 \h </w:instrText>
        </w:r>
        <w:r w:rsidRPr="00D128E7">
          <w:rPr>
            <w:noProof/>
            <w:webHidden/>
          </w:rPr>
        </w:r>
        <w:r w:rsidRPr="00D128E7">
          <w:rPr>
            <w:noProof/>
            <w:webHidden/>
          </w:rPr>
          <w:fldChar w:fldCharType="separate"/>
        </w:r>
        <w:r w:rsidR="002662EB">
          <w:rPr>
            <w:noProof/>
            <w:webHidden/>
          </w:rPr>
          <w:t>9</w:t>
        </w:r>
        <w:r w:rsidRPr="00D128E7">
          <w:rPr>
            <w:noProof/>
            <w:webHidden/>
          </w:rPr>
          <w:fldChar w:fldCharType="end"/>
        </w:r>
      </w:hyperlink>
    </w:p>
    <w:p w:rsidR="00D128E7" w:rsidRPr="00D128E7" w:rsidRDefault="00D128E7">
      <w:pPr>
        <w:pStyle w:val="TableofFigures"/>
        <w:tabs>
          <w:tab w:val="right" w:leader="dot" w:pos="8486"/>
        </w:tabs>
        <w:rPr>
          <w:rFonts w:eastAsiaTheme="minorEastAsia" w:cstheme="minorBidi"/>
          <w:noProof/>
          <w:sz w:val="22"/>
          <w:szCs w:val="22"/>
          <w:lang w:bidi="ar-SA"/>
        </w:rPr>
      </w:pPr>
      <w:hyperlink w:anchor="_Toc457819277" w:history="1">
        <w:r w:rsidRPr="00D128E7">
          <w:rPr>
            <w:rStyle w:val="Hyperlink"/>
            <w:noProof/>
          </w:rPr>
          <w:t>Figure 4—Schematic of the CMR tool showing the concentrated volume of the investigation zone in red (Allen et al., 2000).</w:t>
        </w:r>
        <w:r w:rsidRPr="00D128E7">
          <w:rPr>
            <w:noProof/>
            <w:webHidden/>
          </w:rPr>
          <w:tab/>
        </w:r>
        <w:r w:rsidRPr="00D128E7">
          <w:rPr>
            <w:noProof/>
            <w:webHidden/>
          </w:rPr>
          <w:fldChar w:fldCharType="begin"/>
        </w:r>
        <w:r w:rsidRPr="00D128E7">
          <w:rPr>
            <w:noProof/>
            <w:webHidden/>
          </w:rPr>
          <w:instrText xml:space="preserve"> PAGEREF _Toc457819277 \h </w:instrText>
        </w:r>
        <w:r w:rsidRPr="00D128E7">
          <w:rPr>
            <w:noProof/>
            <w:webHidden/>
          </w:rPr>
        </w:r>
        <w:r w:rsidRPr="00D128E7">
          <w:rPr>
            <w:noProof/>
            <w:webHidden/>
          </w:rPr>
          <w:fldChar w:fldCharType="separate"/>
        </w:r>
        <w:r w:rsidR="002662EB">
          <w:rPr>
            <w:noProof/>
            <w:webHidden/>
          </w:rPr>
          <w:t>10</w:t>
        </w:r>
        <w:r w:rsidRPr="00D128E7">
          <w:rPr>
            <w:noProof/>
            <w:webHidden/>
          </w:rPr>
          <w:fldChar w:fldCharType="end"/>
        </w:r>
      </w:hyperlink>
    </w:p>
    <w:p w:rsidR="00D128E7" w:rsidRPr="00D128E7" w:rsidRDefault="00D128E7">
      <w:pPr>
        <w:pStyle w:val="TableofFigures"/>
        <w:tabs>
          <w:tab w:val="right" w:leader="dot" w:pos="8486"/>
        </w:tabs>
        <w:rPr>
          <w:rFonts w:eastAsiaTheme="minorEastAsia" w:cstheme="minorBidi"/>
          <w:noProof/>
          <w:sz w:val="22"/>
          <w:szCs w:val="22"/>
          <w:lang w:bidi="ar-SA"/>
        </w:rPr>
      </w:pPr>
      <w:hyperlink w:anchor="_Toc457819278" w:history="1">
        <w:r w:rsidRPr="00D128E7">
          <w:rPr>
            <w:rStyle w:val="Hyperlink"/>
            <w:noProof/>
          </w:rPr>
          <w:t>Figure 5—Enhanced Precision Mode, EPM, sequence includes long and short CPMG measurements for improved precision (Hook et al., 2011).</w:t>
        </w:r>
        <w:r w:rsidRPr="00D128E7">
          <w:rPr>
            <w:noProof/>
            <w:webHidden/>
          </w:rPr>
          <w:tab/>
        </w:r>
        <w:r w:rsidRPr="00D128E7">
          <w:rPr>
            <w:noProof/>
            <w:webHidden/>
          </w:rPr>
          <w:fldChar w:fldCharType="begin"/>
        </w:r>
        <w:r w:rsidRPr="00D128E7">
          <w:rPr>
            <w:noProof/>
            <w:webHidden/>
          </w:rPr>
          <w:instrText xml:space="preserve"> PAGEREF _Toc457819278 \h </w:instrText>
        </w:r>
        <w:r w:rsidRPr="00D128E7">
          <w:rPr>
            <w:noProof/>
            <w:webHidden/>
          </w:rPr>
        </w:r>
        <w:r w:rsidRPr="00D128E7">
          <w:rPr>
            <w:noProof/>
            <w:webHidden/>
          </w:rPr>
          <w:fldChar w:fldCharType="separate"/>
        </w:r>
        <w:r w:rsidR="002662EB">
          <w:rPr>
            <w:noProof/>
            <w:webHidden/>
          </w:rPr>
          <w:t>11</w:t>
        </w:r>
        <w:r w:rsidRPr="00D128E7">
          <w:rPr>
            <w:noProof/>
            <w:webHidden/>
          </w:rPr>
          <w:fldChar w:fldCharType="end"/>
        </w:r>
      </w:hyperlink>
    </w:p>
    <w:p w:rsidR="00D128E7" w:rsidRPr="00D128E7" w:rsidRDefault="00D128E7">
      <w:pPr>
        <w:pStyle w:val="TableofFigures"/>
        <w:tabs>
          <w:tab w:val="right" w:leader="dot" w:pos="8486"/>
        </w:tabs>
        <w:rPr>
          <w:rFonts w:eastAsiaTheme="minorEastAsia" w:cstheme="minorBidi"/>
          <w:noProof/>
          <w:sz w:val="22"/>
          <w:szCs w:val="22"/>
          <w:lang w:bidi="ar-SA"/>
        </w:rPr>
      </w:pPr>
      <w:hyperlink w:anchor="_Toc457819279" w:history="1">
        <w:r w:rsidRPr="00D128E7">
          <w:rPr>
            <w:rStyle w:val="Hyperlink"/>
            <w:rFonts w:ascii="Times New Roman" w:hAnsi="Times New Roman"/>
            <w:noProof/>
          </w:rPr>
          <w:t xml:space="preserve">Figure 6— Multi-frequency measurements of the MREX tool generate multiple depth of investigation into formation acquiring data over 120 </w:t>
        </w:r>
        <w:r w:rsidRPr="00D128E7">
          <w:rPr>
            <w:rStyle w:val="Hyperlink"/>
            <w:rFonts w:ascii="Times New Roman" w:hAnsi="Times New Roman"/>
            <w:noProof/>
            <w:shd w:val="clear" w:color="auto" w:fill="FFFFFF"/>
          </w:rPr>
          <w:t>° from its sensor (MR Explorer Brochure, 2016a).</w:t>
        </w:r>
        <w:r w:rsidRPr="00D128E7">
          <w:rPr>
            <w:noProof/>
            <w:webHidden/>
          </w:rPr>
          <w:tab/>
        </w:r>
        <w:r w:rsidRPr="00D128E7">
          <w:rPr>
            <w:noProof/>
            <w:webHidden/>
          </w:rPr>
          <w:fldChar w:fldCharType="begin"/>
        </w:r>
        <w:r w:rsidRPr="00D128E7">
          <w:rPr>
            <w:noProof/>
            <w:webHidden/>
          </w:rPr>
          <w:instrText xml:space="preserve"> PAGEREF _Toc457819279 \h </w:instrText>
        </w:r>
        <w:r w:rsidRPr="00D128E7">
          <w:rPr>
            <w:noProof/>
            <w:webHidden/>
          </w:rPr>
        </w:r>
        <w:r w:rsidRPr="00D128E7">
          <w:rPr>
            <w:noProof/>
            <w:webHidden/>
          </w:rPr>
          <w:fldChar w:fldCharType="separate"/>
        </w:r>
        <w:r w:rsidR="002662EB">
          <w:rPr>
            <w:noProof/>
            <w:webHidden/>
          </w:rPr>
          <w:t>12</w:t>
        </w:r>
        <w:r w:rsidRPr="00D128E7">
          <w:rPr>
            <w:noProof/>
            <w:webHidden/>
          </w:rPr>
          <w:fldChar w:fldCharType="end"/>
        </w:r>
      </w:hyperlink>
    </w:p>
    <w:p w:rsidR="00D128E7" w:rsidRPr="00D128E7" w:rsidRDefault="00D128E7">
      <w:pPr>
        <w:pStyle w:val="TableofFigures"/>
        <w:tabs>
          <w:tab w:val="right" w:leader="dot" w:pos="8486"/>
        </w:tabs>
        <w:rPr>
          <w:rFonts w:eastAsiaTheme="minorEastAsia" w:cstheme="minorBidi"/>
          <w:noProof/>
          <w:sz w:val="22"/>
          <w:szCs w:val="22"/>
          <w:lang w:bidi="ar-SA"/>
        </w:rPr>
      </w:pPr>
      <w:hyperlink w:anchor="_Toc457819280" w:history="1">
        <w:r w:rsidRPr="00D128E7">
          <w:rPr>
            <w:rStyle w:val="Hyperlink"/>
            <w:noProof/>
          </w:rPr>
          <w:t>Figure 7—Configurations of the NMR tools offered by service companies: A) CMR-Plus with Schlumberger, B) MRIL-Prime with Halliburton and C) MREX with Baker Hughes.</w:t>
        </w:r>
        <w:r w:rsidRPr="00D128E7">
          <w:rPr>
            <w:noProof/>
            <w:webHidden/>
          </w:rPr>
          <w:tab/>
        </w:r>
        <w:r w:rsidRPr="00D128E7">
          <w:rPr>
            <w:noProof/>
            <w:webHidden/>
          </w:rPr>
          <w:fldChar w:fldCharType="begin"/>
        </w:r>
        <w:r w:rsidRPr="00D128E7">
          <w:rPr>
            <w:noProof/>
            <w:webHidden/>
          </w:rPr>
          <w:instrText xml:space="preserve"> PAGEREF _Toc457819280 \h </w:instrText>
        </w:r>
        <w:r w:rsidRPr="00D128E7">
          <w:rPr>
            <w:noProof/>
            <w:webHidden/>
          </w:rPr>
        </w:r>
        <w:r w:rsidRPr="00D128E7">
          <w:rPr>
            <w:noProof/>
            <w:webHidden/>
          </w:rPr>
          <w:fldChar w:fldCharType="separate"/>
        </w:r>
        <w:r w:rsidR="002662EB">
          <w:rPr>
            <w:noProof/>
            <w:webHidden/>
          </w:rPr>
          <w:t>13</w:t>
        </w:r>
        <w:r w:rsidRPr="00D128E7">
          <w:rPr>
            <w:noProof/>
            <w:webHidden/>
          </w:rPr>
          <w:fldChar w:fldCharType="end"/>
        </w:r>
      </w:hyperlink>
    </w:p>
    <w:p w:rsidR="00D128E7" w:rsidRPr="00D128E7" w:rsidRDefault="00D128E7">
      <w:pPr>
        <w:pStyle w:val="TableofFigures"/>
        <w:tabs>
          <w:tab w:val="right" w:leader="dot" w:pos="8486"/>
        </w:tabs>
        <w:rPr>
          <w:rFonts w:eastAsiaTheme="minorEastAsia" w:cstheme="minorBidi"/>
          <w:noProof/>
          <w:sz w:val="22"/>
          <w:szCs w:val="22"/>
          <w:lang w:bidi="ar-SA"/>
        </w:rPr>
      </w:pPr>
      <w:hyperlink w:anchor="_Toc457819281" w:history="1">
        <w:r w:rsidRPr="00D128E7">
          <w:rPr>
            <w:rStyle w:val="Hyperlink"/>
            <w:noProof/>
          </w:rPr>
          <w:t>Figure 8— NMR T</w:t>
        </w:r>
        <w:r w:rsidRPr="00D128E7">
          <w:rPr>
            <w:rStyle w:val="Hyperlink"/>
            <w:noProof/>
            <w:vertAlign w:val="subscript"/>
          </w:rPr>
          <w:t>1</w:t>
        </w:r>
        <w:r w:rsidRPr="00D128E7">
          <w:rPr>
            <w:rStyle w:val="Hyperlink"/>
            <w:noProof/>
          </w:rPr>
          <w:t>-T</w:t>
        </w:r>
        <w:r w:rsidRPr="00D128E7">
          <w:rPr>
            <w:rStyle w:val="Hyperlink"/>
            <w:noProof/>
            <w:vertAlign w:val="subscript"/>
          </w:rPr>
          <w:t>2</w:t>
        </w:r>
        <w:r w:rsidRPr="00D128E7">
          <w:rPr>
            <w:rStyle w:val="Hyperlink"/>
            <w:noProof/>
          </w:rPr>
          <w:t xml:space="preserve"> acquisition sequence (Akkurt et al., 2009) equivalent to the sequence utilized by an MRIL tool.</w:t>
        </w:r>
        <w:r w:rsidRPr="00D128E7">
          <w:rPr>
            <w:noProof/>
            <w:webHidden/>
          </w:rPr>
          <w:tab/>
        </w:r>
        <w:r w:rsidRPr="00D128E7">
          <w:rPr>
            <w:noProof/>
            <w:webHidden/>
          </w:rPr>
          <w:fldChar w:fldCharType="begin"/>
        </w:r>
        <w:r w:rsidRPr="00D128E7">
          <w:rPr>
            <w:noProof/>
            <w:webHidden/>
          </w:rPr>
          <w:instrText xml:space="preserve"> PAGEREF _Toc457819281 \h </w:instrText>
        </w:r>
        <w:r w:rsidRPr="00D128E7">
          <w:rPr>
            <w:noProof/>
            <w:webHidden/>
          </w:rPr>
        </w:r>
        <w:r w:rsidRPr="00D128E7">
          <w:rPr>
            <w:noProof/>
            <w:webHidden/>
          </w:rPr>
          <w:fldChar w:fldCharType="separate"/>
        </w:r>
        <w:r w:rsidR="002662EB">
          <w:rPr>
            <w:noProof/>
            <w:webHidden/>
          </w:rPr>
          <w:t>15</w:t>
        </w:r>
        <w:r w:rsidRPr="00D128E7">
          <w:rPr>
            <w:noProof/>
            <w:webHidden/>
          </w:rPr>
          <w:fldChar w:fldCharType="end"/>
        </w:r>
      </w:hyperlink>
    </w:p>
    <w:p w:rsidR="00D128E7" w:rsidRPr="00D128E7" w:rsidRDefault="00D128E7">
      <w:pPr>
        <w:pStyle w:val="TableofFigures"/>
        <w:tabs>
          <w:tab w:val="right" w:leader="dot" w:pos="8486"/>
        </w:tabs>
        <w:rPr>
          <w:rFonts w:eastAsiaTheme="minorEastAsia" w:cstheme="minorBidi"/>
          <w:noProof/>
          <w:sz w:val="22"/>
          <w:szCs w:val="22"/>
          <w:lang w:bidi="ar-SA"/>
        </w:rPr>
      </w:pPr>
      <w:hyperlink w:anchor="_Toc457819282" w:history="1">
        <w:r w:rsidRPr="00D128E7">
          <w:rPr>
            <w:rStyle w:val="Hyperlink"/>
            <w:noProof/>
          </w:rPr>
          <w:t>Figure 9— Comparing results of the T</w:t>
        </w:r>
        <w:r w:rsidRPr="00D128E7">
          <w:rPr>
            <w:rStyle w:val="Hyperlink"/>
            <w:noProof/>
            <w:vertAlign w:val="subscript"/>
          </w:rPr>
          <w:t>1</w:t>
        </w:r>
        <w:r w:rsidRPr="00D128E7">
          <w:rPr>
            <w:rStyle w:val="Hyperlink"/>
            <w:noProof/>
          </w:rPr>
          <w:t xml:space="preserve"> and T</w:t>
        </w:r>
        <w:r w:rsidRPr="00D128E7">
          <w:rPr>
            <w:rStyle w:val="Hyperlink"/>
            <w:noProof/>
            <w:vertAlign w:val="subscript"/>
          </w:rPr>
          <w:t>2</w:t>
        </w:r>
        <w:r w:rsidRPr="00D128E7">
          <w:rPr>
            <w:rStyle w:val="Hyperlink"/>
            <w:noProof/>
          </w:rPr>
          <w:t xml:space="preserve"> porosity distributions from the two processing methods at 3875 ft. </w:t>
        </w:r>
        <w:r w:rsidRPr="00D128E7">
          <w:rPr>
            <w:rStyle w:val="Hyperlink"/>
            <w:rFonts w:ascii="Times New Roman" w:hAnsi="Times New Roman"/>
            <w:noProof/>
          </w:rPr>
          <w:t>In spite of the radically different looking spectra, the porosities are the same. T</w:t>
        </w:r>
        <w:r w:rsidRPr="00D128E7">
          <w:rPr>
            <w:rStyle w:val="Hyperlink"/>
            <w:rFonts w:ascii="Times New Roman" w:hAnsi="Times New Roman"/>
            <w:noProof/>
            <w:vertAlign w:val="subscript"/>
          </w:rPr>
          <w:t>1</w:t>
        </w:r>
        <w:r w:rsidRPr="00D128E7">
          <w:rPr>
            <w:rStyle w:val="Hyperlink"/>
            <w:rFonts w:ascii="Times New Roman" w:hAnsi="Times New Roman"/>
            <w:noProof/>
          </w:rPr>
          <w:t xml:space="preserve"> distribution in Processing 1 contains two peak amplitudes, while there is only one peak amplitude in Processing 2.</w:t>
        </w:r>
        <w:r w:rsidRPr="00D128E7">
          <w:rPr>
            <w:noProof/>
            <w:webHidden/>
          </w:rPr>
          <w:tab/>
        </w:r>
        <w:r w:rsidRPr="00D128E7">
          <w:rPr>
            <w:noProof/>
            <w:webHidden/>
          </w:rPr>
          <w:fldChar w:fldCharType="begin"/>
        </w:r>
        <w:r w:rsidRPr="00D128E7">
          <w:rPr>
            <w:noProof/>
            <w:webHidden/>
          </w:rPr>
          <w:instrText xml:space="preserve"> PAGEREF _Toc457819282 \h </w:instrText>
        </w:r>
        <w:r w:rsidRPr="00D128E7">
          <w:rPr>
            <w:noProof/>
            <w:webHidden/>
          </w:rPr>
        </w:r>
        <w:r w:rsidRPr="00D128E7">
          <w:rPr>
            <w:noProof/>
            <w:webHidden/>
          </w:rPr>
          <w:fldChar w:fldCharType="separate"/>
        </w:r>
        <w:r w:rsidR="002662EB">
          <w:rPr>
            <w:noProof/>
            <w:webHidden/>
          </w:rPr>
          <w:t>16</w:t>
        </w:r>
        <w:r w:rsidRPr="00D128E7">
          <w:rPr>
            <w:noProof/>
            <w:webHidden/>
          </w:rPr>
          <w:fldChar w:fldCharType="end"/>
        </w:r>
      </w:hyperlink>
    </w:p>
    <w:p w:rsidR="00D128E7" w:rsidRPr="00D128E7" w:rsidRDefault="00D128E7">
      <w:pPr>
        <w:pStyle w:val="TableofFigures"/>
        <w:tabs>
          <w:tab w:val="right" w:leader="dot" w:pos="8486"/>
        </w:tabs>
        <w:rPr>
          <w:rFonts w:eastAsiaTheme="minorEastAsia" w:cstheme="minorBidi"/>
          <w:noProof/>
          <w:sz w:val="22"/>
          <w:szCs w:val="22"/>
          <w:lang w:bidi="ar-SA"/>
        </w:rPr>
      </w:pPr>
      <w:hyperlink w:anchor="_Toc457819283" w:history="1">
        <w:r w:rsidRPr="00D128E7">
          <w:rPr>
            <w:rStyle w:val="Hyperlink"/>
            <w:noProof/>
          </w:rPr>
          <w:t>Figure 10—Comparison of porosities from the two processing methods. Displayed points correspond to the depth intervals from which the sidewall core plugs were obtained.</w:t>
        </w:r>
        <w:r w:rsidRPr="00D128E7">
          <w:rPr>
            <w:noProof/>
            <w:webHidden/>
          </w:rPr>
          <w:tab/>
        </w:r>
        <w:r w:rsidRPr="00D128E7">
          <w:rPr>
            <w:noProof/>
            <w:webHidden/>
          </w:rPr>
          <w:fldChar w:fldCharType="begin"/>
        </w:r>
        <w:r w:rsidRPr="00D128E7">
          <w:rPr>
            <w:noProof/>
            <w:webHidden/>
          </w:rPr>
          <w:instrText xml:space="preserve"> PAGEREF _Toc457819283 \h </w:instrText>
        </w:r>
        <w:r w:rsidRPr="00D128E7">
          <w:rPr>
            <w:noProof/>
            <w:webHidden/>
          </w:rPr>
        </w:r>
        <w:r w:rsidRPr="00D128E7">
          <w:rPr>
            <w:noProof/>
            <w:webHidden/>
          </w:rPr>
          <w:fldChar w:fldCharType="separate"/>
        </w:r>
        <w:r w:rsidR="002662EB">
          <w:rPr>
            <w:noProof/>
            <w:webHidden/>
          </w:rPr>
          <w:t>17</w:t>
        </w:r>
        <w:r w:rsidRPr="00D128E7">
          <w:rPr>
            <w:noProof/>
            <w:webHidden/>
          </w:rPr>
          <w:fldChar w:fldCharType="end"/>
        </w:r>
      </w:hyperlink>
    </w:p>
    <w:p w:rsidR="00D128E7" w:rsidRPr="00D128E7" w:rsidRDefault="00D128E7">
      <w:pPr>
        <w:pStyle w:val="TableofFigures"/>
        <w:tabs>
          <w:tab w:val="right" w:leader="dot" w:pos="8486"/>
        </w:tabs>
        <w:rPr>
          <w:rFonts w:eastAsiaTheme="minorEastAsia" w:cstheme="minorBidi"/>
          <w:noProof/>
          <w:sz w:val="22"/>
          <w:szCs w:val="22"/>
          <w:lang w:bidi="ar-SA"/>
        </w:rPr>
      </w:pPr>
      <w:hyperlink w:anchor="_Toc457819284" w:history="1">
        <w:r w:rsidRPr="00D128E7">
          <w:rPr>
            <w:rStyle w:val="Hyperlink"/>
            <w:noProof/>
          </w:rPr>
          <w:t>Figure 11</w:t>
        </w:r>
        <w:r w:rsidRPr="00D128E7">
          <w:rPr>
            <w:rStyle w:val="Hyperlink"/>
            <w:rFonts w:cs="Segoe UI"/>
            <w:noProof/>
          </w:rPr>
          <w:t>—A) Samples selected for this study are shown in the first track (blue). Formation was logged twice with a CMR-Plus tool at 200 fph and 350 fph. B) Additional signal is observed in the T</w:t>
        </w:r>
        <w:r w:rsidRPr="00D128E7">
          <w:rPr>
            <w:rStyle w:val="Hyperlink"/>
            <w:rFonts w:cs="Segoe UI"/>
            <w:noProof/>
            <w:vertAlign w:val="subscript"/>
          </w:rPr>
          <w:t>2</w:t>
        </w:r>
        <w:r w:rsidRPr="00D128E7">
          <w:rPr>
            <w:rStyle w:val="Hyperlink"/>
            <w:rFonts w:cs="Segoe UI"/>
            <w:noProof/>
          </w:rPr>
          <w:t xml:space="preserve"> spectra of the slower logging run above 10ms.</w:t>
        </w:r>
        <w:r w:rsidRPr="00D128E7">
          <w:rPr>
            <w:noProof/>
            <w:webHidden/>
          </w:rPr>
          <w:tab/>
        </w:r>
        <w:r w:rsidRPr="00D128E7">
          <w:rPr>
            <w:noProof/>
            <w:webHidden/>
          </w:rPr>
          <w:fldChar w:fldCharType="begin"/>
        </w:r>
        <w:r w:rsidRPr="00D128E7">
          <w:rPr>
            <w:noProof/>
            <w:webHidden/>
          </w:rPr>
          <w:instrText xml:space="preserve"> PAGEREF _Toc457819284 \h </w:instrText>
        </w:r>
        <w:r w:rsidRPr="00D128E7">
          <w:rPr>
            <w:noProof/>
            <w:webHidden/>
          </w:rPr>
        </w:r>
        <w:r w:rsidRPr="00D128E7">
          <w:rPr>
            <w:noProof/>
            <w:webHidden/>
          </w:rPr>
          <w:fldChar w:fldCharType="separate"/>
        </w:r>
        <w:r w:rsidR="002662EB">
          <w:rPr>
            <w:noProof/>
            <w:webHidden/>
          </w:rPr>
          <w:t>19</w:t>
        </w:r>
        <w:r w:rsidRPr="00D128E7">
          <w:rPr>
            <w:noProof/>
            <w:webHidden/>
          </w:rPr>
          <w:fldChar w:fldCharType="end"/>
        </w:r>
      </w:hyperlink>
    </w:p>
    <w:p w:rsidR="00D128E7" w:rsidRPr="00D128E7" w:rsidRDefault="00D128E7">
      <w:pPr>
        <w:pStyle w:val="TableofFigures"/>
        <w:tabs>
          <w:tab w:val="right" w:leader="dot" w:pos="8486"/>
        </w:tabs>
        <w:rPr>
          <w:rFonts w:eastAsiaTheme="minorEastAsia" w:cstheme="minorBidi"/>
          <w:noProof/>
          <w:sz w:val="22"/>
          <w:szCs w:val="22"/>
          <w:lang w:bidi="ar-SA"/>
        </w:rPr>
      </w:pPr>
      <w:hyperlink w:anchor="_Toc457819285" w:history="1">
        <w:r w:rsidRPr="00D128E7">
          <w:rPr>
            <w:rStyle w:val="Hyperlink"/>
            <w:noProof/>
          </w:rPr>
          <w:t>Figure 12</w:t>
        </w:r>
        <w:r w:rsidRPr="00D128E7">
          <w:rPr>
            <w:rStyle w:val="Hyperlink"/>
            <w:rFonts w:cs="Segoe UI"/>
            <w:noProof/>
          </w:rPr>
          <w:t>—Effects of SNR and borehole quality on the porosity obtained from the CMR-Plus tool.</w:t>
        </w:r>
        <w:r w:rsidRPr="00D128E7">
          <w:rPr>
            <w:noProof/>
            <w:webHidden/>
          </w:rPr>
          <w:tab/>
        </w:r>
        <w:r w:rsidRPr="00D128E7">
          <w:rPr>
            <w:noProof/>
            <w:webHidden/>
          </w:rPr>
          <w:fldChar w:fldCharType="begin"/>
        </w:r>
        <w:r w:rsidRPr="00D128E7">
          <w:rPr>
            <w:noProof/>
            <w:webHidden/>
          </w:rPr>
          <w:instrText xml:space="preserve"> PAGEREF _Toc457819285 \h </w:instrText>
        </w:r>
        <w:r w:rsidRPr="00D128E7">
          <w:rPr>
            <w:noProof/>
            <w:webHidden/>
          </w:rPr>
        </w:r>
        <w:r w:rsidRPr="00D128E7">
          <w:rPr>
            <w:noProof/>
            <w:webHidden/>
          </w:rPr>
          <w:fldChar w:fldCharType="separate"/>
        </w:r>
        <w:r w:rsidR="002662EB">
          <w:rPr>
            <w:noProof/>
            <w:webHidden/>
          </w:rPr>
          <w:t>20</w:t>
        </w:r>
        <w:r w:rsidRPr="00D128E7">
          <w:rPr>
            <w:noProof/>
            <w:webHidden/>
          </w:rPr>
          <w:fldChar w:fldCharType="end"/>
        </w:r>
      </w:hyperlink>
    </w:p>
    <w:p w:rsidR="00D128E7" w:rsidRPr="00D128E7" w:rsidRDefault="00D128E7">
      <w:pPr>
        <w:pStyle w:val="TableofFigures"/>
        <w:tabs>
          <w:tab w:val="right" w:leader="dot" w:pos="8486"/>
        </w:tabs>
        <w:rPr>
          <w:rFonts w:eastAsiaTheme="minorEastAsia" w:cstheme="minorBidi"/>
          <w:noProof/>
          <w:sz w:val="22"/>
          <w:szCs w:val="22"/>
          <w:lang w:bidi="ar-SA"/>
        </w:rPr>
      </w:pPr>
      <w:hyperlink w:anchor="_Toc457819286" w:history="1">
        <w:r w:rsidRPr="00D128E7">
          <w:rPr>
            <w:rStyle w:val="Hyperlink"/>
            <w:noProof/>
          </w:rPr>
          <w:t xml:space="preserve">Figure 13—Comparison of the measured CMR-Plus porosities: A) Cross-plot of porosities for the two logging speeds; reported porosities are within 2 p.u. of each other. </w:t>
        </w:r>
        <w:r w:rsidRPr="00D128E7">
          <w:rPr>
            <w:rStyle w:val="Hyperlink"/>
            <w:rFonts w:asciiTheme="majorHAnsi" w:hAnsiTheme="majorHAnsi" w:cstheme="majorHAnsi"/>
            <w:noProof/>
            <w:shd w:val="clear" w:color="auto" w:fill="FFFFFF"/>
          </w:rPr>
          <w:t>Uncertainty of 2 p.u. in a 7 p.u. rock produces an error of 28%.</w:t>
        </w:r>
        <w:r w:rsidRPr="00D128E7">
          <w:rPr>
            <w:rStyle w:val="Hyperlink"/>
            <w:noProof/>
          </w:rPr>
          <w:t xml:space="preserve"> B) Histogram of porosities for the two logging </w:t>
        </w:r>
        <w:r w:rsidRPr="00D128E7">
          <w:rPr>
            <w:rStyle w:val="Hyperlink"/>
            <w:rFonts w:asciiTheme="majorHAnsi" w:hAnsiTheme="majorHAnsi" w:cstheme="majorHAnsi"/>
            <w:noProof/>
          </w:rPr>
          <w:t xml:space="preserve">speeds (350 fph:  mean </w:t>
        </w:r>
        <w:r w:rsidRPr="00D128E7">
          <w:rPr>
            <w:rStyle w:val="Hyperlink"/>
            <w:rFonts w:asciiTheme="majorHAnsi" w:hAnsiTheme="majorHAnsi" w:cstheme="majorHAnsi"/>
            <w:noProof/>
            <w:shd w:val="clear" w:color="auto" w:fill="FFFFFF"/>
          </w:rPr>
          <w:t xml:space="preserve">ϕ = 6.9% ± 0.9 std.; 200 fph: </w:t>
        </w:r>
        <w:r w:rsidRPr="00D128E7">
          <w:rPr>
            <w:rStyle w:val="Hyperlink"/>
            <w:rFonts w:asciiTheme="majorHAnsi" w:hAnsiTheme="majorHAnsi" w:cstheme="majorHAnsi"/>
            <w:noProof/>
          </w:rPr>
          <w:t xml:space="preserve">mean </w:t>
        </w:r>
        <w:r w:rsidRPr="00D128E7">
          <w:rPr>
            <w:rStyle w:val="Hyperlink"/>
            <w:rFonts w:asciiTheme="majorHAnsi" w:hAnsiTheme="majorHAnsi" w:cstheme="majorHAnsi"/>
            <w:noProof/>
            <w:shd w:val="clear" w:color="auto" w:fill="FFFFFF"/>
          </w:rPr>
          <w:t>ϕ = 7.0% ± 0.7 std.)</w:t>
        </w:r>
        <w:r w:rsidRPr="00D128E7">
          <w:rPr>
            <w:noProof/>
            <w:webHidden/>
          </w:rPr>
          <w:tab/>
        </w:r>
        <w:r w:rsidRPr="00D128E7">
          <w:rPr>
            <w:noProof/>
            <w:webHidden/>
          </w:rPr>
          <w:fldChar w:fldCharType="begin"/>
        </w:r>
        <w:r w:rsidRPr="00D128E7">
          <w:rPr>
            <w:noProof/>
            <w:webHidden/>
          </w:rPr>
          <w:instrText xml:space="preserve"> PAGEREF _Toc457819286 \h </w:instrText>
        </w:r>
        <w:r w:rsidRPr="00D128E7">
          <w:rPr>
            <w:noProof/>
            <w:webHidden/>
          </w:rPr>
        </w:r>
        <w:r w:rsidRPr="00D128E7">
          <w:rPr>
            <w:noProof/>
            <w:webHidden/>
          </w:rPr>
          <w:fldChar w:fldCharType="separate"/>
        </w:r>
        <w:r w:rsidR="002662EB">
          <w:rPr>
            <w:noProof/>
            <w:webHidden/>
          </w:rPr>
          <w:t>20</w:t>
        </w:r>
        <w:r w:rsidRPr="00D128E7">
          <w:rPr>
            <w:noProof/>
            <w:webHidden/>
          </w:rPr>
          <w:fldChar w:fldCharType="end"/>
        </w:r>
      </w:hyperlink>
    </w:p>
    <w:p w:rsidR="00D128E7" w:rsidRPr="00D128E7" w:rsidRDefault="00D128E7">
      <w:pPr>
        <w:pStyle w:val="TableofFigures"/>
        <w:tabs>
          <w:tab w:val="right" w:leader="dot" w:pos="8486"/>
        </w:tabs>
        <w:rPr>
          <w:rFonts w:eastAsiaTheme="minorEastAsia" w:cstheme="minorBidi"/>
          <w:noProof/>
          <w:sz w:val="22"/>
          <w:szCs w:val="22"/>
          <w:lang w:bidi="ar-SA"/>
        </w:rPr>
      </w:pPr>
      <w:hyperlink w:anchor="_Toc457819287" w:history="1">
        <w:r w:rsidRPr="00D128E7">
          <w:rPr>
            <w:rStyle w:val="Hyperlink"/>
            <w:noProof/>
          </w:rPr>
          <w:t>Figure 14</w:t>
        </w:r>
        <w:r w:rsidRPr="00D128E7">
          <w:rPr>
            <w:rStyle w:val="Hyperlink"/>
            <w:rFonts w:cs="Segoe UI"/>
            <w:noProof/>
          </w:rPr>
          <w:t>—A) Map showing outline of TMS in Louisiana and Mississippi (State of Louisiana Department of Natural Resources, NA) B) Stratigraphy (modified after John et al., 2005)</w:t>
        </w:r>
        <w:r w:rsidRPr="00D128E7">
          <w:rPr>
            <w:noProof/>
            <w:webHidden/>
          </w:rPr>
          <w:tab/>
        </w:r>
        <w:r w:rsidRPr="00D128E7">
          <w:rPr>
            <w:noProof/>
            <w:webHidden/>
          </w:rPr>
          <w:fldChar w:fldCharType="begin"/>
        </w:r>
        <w:r w:rsidRPr="00D128E7">
          <w:rPr>
            <w:noProof/>
            <w:webHidden/>
          </w:rPr>
          <w:instrText xml:space="preserve"> PAGEREF _Toc457819287 \h </w:instrText>
        </w:r>
        <w:r w:rsidRPr="00D128E7">
          <w:rPr>
            <w:noProof/>
            <w:webHidden/>
          </w:rPr>
        </w:r>
        <w:r w:rsidRPr="00D128E7">
          <w:rPr>
            <w:noProof/>
            <w:webHidden/>
          </w:rPr>
          <w:fldChar w:fldCharType="separate"/>
        </w:r>
        <w:r w:rsidR="002662EB">
          <w:rPr>
            <w:noProof/>
            <w:webHidden/>
          </w:rPr>
          <w:t>22</w:t>
        </w:r>
        <w:r w:rsidRPr="00D128E7">
          <w:rPr>
            <w:noProof/>
            <w:webHidden/>
          </w:rPr>
          <w:fldChar w:fldCharType="end"/>
        </w:r>
      </w:hyperlink>
    </w:p>
    <w:p w:rsidR="00D128E7" w:rsidRPr="00D128E7" w:rsidRDefault="00D128E7">
      <w:pPr>
        <w:pStyle w:val="TableofFigures"/>
        <w:tabs>
          <w:tab w:val="right" w:leader="dot" w:pos="8486"/>
        </w:tabs>
        <w:rPr>
          <w:rFonts w:eastAsiaTheme="minorEastAsia" w:cstheme="minorBidi"/>
          <w:noProof/>
          <w:sz w:val="22"/>
          <w:szCs w:val="22"/>
          <w:lang w:bidi="ar-SA"/>
        </w:rPr>
      </w:pPr>
      <w:hyperlink w:anchor="_Toc457819288" w:history="1">
        <w:r w:rsidRPr="00D128E7">
          <w:rPr>
            <w:rStyle w:val="Hyperlink"/>
            <w:noProof/>
          </w:rPr>
          <w:t>Figure 15</w:t>
        </w:r>
        <w:r w:rsidRPr="00D128E7">
          <w:rPr>
            <w:rStyle w:val="Hyperlink"/>
            <w:rFonts w:cs="Segoe UI"/>
            <w:noProof/>
          </w:rPr>
          <w:t>—SEM images of broad beam ion milled TMS surfaces operated in BSE mode reveal that organic porosity is negligible. Dark areas in the image are representative of the organic matter while the lighter colors are capturing inorganic matrix minerals. TOC is not porous and appears to have a flow structure.</w:t>
        </w:r>
        <w:r w:rsidRPr="00D128E7">
          <w:rPr>
            <w:noProof/>
            <w:webHidden/>
          </w:rPr>
          <w:tab/>
        </w:r>
        <w:r w:rsidRPr="00D128E7">
          <w:rPr>
            <w:noProof/>
            <w:webHidden/>
          </w:rPr>
          <w:fldChar w:fldCharType="begin"/>
        </w:r>
        <w:r w:rsidRPr="00D128E7">
          <w:rPr>
            <w:noProof/>
            <w:webHidden/>
          </w:rPr>
          <w:instrText xml:space="preserve"> PAGEREF _Toc457819288 \h </w:instrText>
        </w:r>
        <w:r w:rsidRPr="00D128E7">
          <w:rPr>
            <w:noProof/>
            <w:webHidden/>
          </w:rPr>
        </w:r>
        <w:r w:rsidRPr="00D128E7">
          <w:rPr>
            <w:noProof/>
            <w:webHidden/>
          </w:rPr>
          <w:fldChar w:fldCharType="separate"/>
        </w:r>
        <w:r w:rsidR="002662EB">
          <w:rPr>
            <w:noProof/>
            <w:webHidden/>
          </w:rPr>
          <w:t>24</w:t>
        </w:r>
        <w:r w:rsidRPr="00D128E7">
          <w:rPr>
            <w:noProof/>
            <w:webHidden/>
          </w:rPr>
          <w:fldChar w:fldCharType="end"/>
        </w:r>
      </w:hyperlink>
    </w:p>
    <w:p w:rsidR="00D128E7" w:rsidRPr="00D128E7" w:rsidRDefault="00D128E7">
      <w:pPr>
        <w:pStyle w:val="TableofFigures"/>
        <w:tabs>
          <w:tab w:val="right" w:leader="dot" w:pos="8486"/>
        </w:tabs>
        <w:rPr>
          <w:rFonts w:eastAsiaTheme="minorEastAsia" w:cstheme="minorBidi"/>
          <w:noProof/>
          <w:sz w:val="22"/>
          <w:szCs w:val="22"/>
          <w:lang w:bidi="ar-SA"/>
        </w:rPr>
      </w:pPr>
      <w:hyperlink w:anchor="_Toc457819289" w:history="1">
        <w:r w:rsidRPr="00D128E7">
          <w:rPr>
            <w:rStyle w:val="Hyperlink"/>
            <w:noProof/>
          </w:rPr>
          <w:t>Figure 16— Arkoma Basin is enclosed between the Cherokee platform and Ozark uplift in the North, Ouachita Uplift and Arbuckle Uplift in the South (after Molinales and Slatt, 2014).</w:t>
        </w:r>
        <w:r w:rsidRPr="00D128E7">
          <w:rPr>
            <w:noProof/>
            <w:webHidden/>
          </w:rPr>
          <w:tab/>
        </w:r>
        <w:r w:rsidRPr="00D128E7">
          <w:rPr>
            <w:noProof/>
            <w:webHidden/>
          </w:rPr>
          <w:fldChar w:fldCharType="begin"/>
        </w:r>
        <w:r w:rsidRPr="00D128E7">
          <w:rPr>
            <w:noProof/>
            <w:webHidden/>
          </w:rPr>
          <w:instrText xml:space="preserve"> PAGEREF _Toc457819289 \h </w:instrText>
        </w:r>
        <w:r w:rsidRPr="00D128E7">
          <w:rPr>
            <w:noProof/>
            <w:webHidden/>
          </w:rPr>
        </w:r>
        <w:r w:rsidRPr="00D128E7">
          <w:rPr>
            <w:noProof/>
            <w:webHidden/>
          </w:rPr>
          <w:fldChar w:fldCharType="separate"/>
        </w:r>
        <w:r w:rsidR="002662EB">
          <w:rPr>
            <w:noProof/>
            <w:webHidden/>
          </w:rPr>
          <w:t>26</w:t>
        </w:r>
        <w:r w:rsidRPr="00D128E7">
          <w:rPr>
            <w:noProof/>
            <w:webHidden/>
          </w:rPr>
          <w:fldChar w:fldCharType="end"/>
        </w:r>
      </w:hyperlink>
    </w:p>
    <w:p w:rsidR="00D128E7" w:rsidRPr="00D128E7" w:rsidRDefault="00D128E7">
      <w:pPr>
        <w:pStyle w:val="TableofFigures"/>
        <w:tabs>
          <w:tab w:val="right" w:leader="dot" w:pos="8486"/>
        </w:tabs>
        <w:rPr>
          <w:rFonts w:eastAsiaTheme="minorEastAsia" w:cstheme="minorBidi"/>
          <w:noProof/>
          <w:sz w:val="22"/>
          <w:szCs w:val="22"/>
          <w:lang w:bidi="ar-SA"/>
        </w:rPr>
      </w:pPr>
      <w:hyperlink w:anchor="_Toc457819290" w:history="1">
        <w:r w:rsidRPr="00D128E7">
          <w:rPr>
            <w:rStyle w:val="Hyperlink"/>
            <w:noProof/>
          </w:rPr>
          <w:t>Figure 17— Vitrinite reflectance map generated for Arkoma Basin (Cardott, 2012). Location of the well cannot be revealed, however, it is along the red isoreflectance line of 0.6%.</w:t>
        </w:r>
        <w:r w:rsidRPr="00D128E7">
          <w:rPr>
            <w:noProof/>
            <w:webHidden/>
          </w:rPr>
          <w:tab/>
        </w:r>
        <w:r w:rsidRPr="00D128E7">
          <w:rPr>
            <w:noProof/>
            <w:webHidden/>
          </w:rPr>
          <w:fldChar w:fldCharType="begin"/>
        </w:r>
        <w:r w:rsidRPr="00D128E7">
          <w:rPr>
            <w:noProof/>
            <w:webHidden/>
          </w:rPr>
          <w:instrText xml:space="preserve"> PAGEREF _Toc457819290 \h </w:instrText>
        </w:r>
        <w:r w:rsidRPr="00D128E7">
          <w:rPr>
            <w:noProof/>
            <w:webHidden/>
          </w:rPr>
        </w:r>
        <w:r w:rsidRPr="00D128E7">
          <w:rPr>
            <w:noProof/>
            <w:webHidden/>
          </w:rPr>
          <w:fldChar w:fldCharType="separate"/>
        </w:r>
        <w:r w:rsidR="002662EB">
          <w:rPr>
            <w:noProof/>
            <w:webHidden/>
          </w:rPr>
          <w:t>27</w:t>
        </w:r>
        <w:r w:rsidRPr="00D128E7">
          <w:rPr>
            <w:noProof/>
            <w:webHidden/>
          </w:rPr>
          <w:fldChar w:fldCharType="end"/>
        </w:r>
      </w:hyperlink>
    </w:p>
    <w:p w:rsidR="00D128E7" w:rsidRPr="00D128E7" w:rsidRDefault="00D128E7">
      <w:pPr>
        <w:pStyle w:val="TableofFigures"/>
        <w:tabs>
          <w:tab w:val="right" w:leader="dot" w:pos="8486"/>
        </w:tabs>
        <w:rPr>
          <w:rFonts w:eastAsiaTheme="minorEastAsia" w:cstheme="minorBidi"/>
          <w:noProof/>
          <w:sz w:val="22"/>
          <w:szCs w:val="22"/>
          <w:lang w:bidi="ar-SA"/>
        </w:rPr>
      </w:pPr>
      <w:hyperlink w:anchor="_Toc457819291" w:history="1">
        <w:r w:rsidRPr="00D128E7">
          <w:rPr>
            <w:rStyle w:val="Hyperlink"/>
            <w:noProof/>
          </w:rPr>
          <w:t>Figure 18— Vitrinite reflectance measured on one of the samples from this study by Cardott, 2015 (personal communication). After 30 vitrinite measurements, average R</w:t>
        </w:r>
        <w:r w:rsidRPr="00D128E7">
          <w:rPr>
            <w:rStyle w:val="Hyperlink"/>
            <w:noProof/>
            <w:vertAlign w:val="subscript"/>
          </w:rPr>
          <w:t>0</w:t>
        </w:r>
        <w:r w:rsidRPr="00D128E7">
          <w:rPr>
            <w:rStyle w:val="Hyperlink"/>
            <w:noProof/>
          </w:rPr>
          <w:t xml:space="preserve"> = 0.6% </w:t>
        </w:r>
        <w:r w:rsidRPr="00D128E7">
          <w:rPr>
            <w:rStyle w:val="Hyperlink"/>
            <w:rFonts w:cstheme="minorHAnsi"/>
            <w:noProof/>
            <w:shd w:val="clear" w:color="auto" w:fill="FFFFFF"/>
          </w:rPr>
          <w:t>±</w:t>
        </w:r>
        <w:r w:rsidRPr="00D128E7">
          <w:rPr>
            <w:rStyle w:val="Hyperlink"/>
            <w:noProof/>
          </w:rPr>
          <w:t xml:space="preserve"> 0.1% std.</w:t>
        </w:r>
        <w:r w:rsidRPr="00D128E7">
          <w:rPr>
            <w:noProof/>
            <w:webHidden/>
          </w:rPr>
          <w:tab/>
        </w:r>
        <w:r w:rsidRPr="00D128E7">
          <w:rPr>
            <w:noProof/>
            <w:webHidden/>
          </w:rPr>
          <w:fldChar w:fldCharType="begin"/>
        </w:r>
        <w:r w:rsidRPr="00D128E7">
          <w:rPr>
            <w:noProof/>
            <w:webHidden/>
          </w:rPr>
          <w:instrText xml:space="preserve"> PAGEREF _Toc457819291 \h </w:instrText>
        </w:r>
        <w:r w:rsidRPr="00D128E7">
          <w:rPr>
            <w:noProof/>
            <w:webHidden/>
          </w:rPr>
        </w:r>
        <w:r w:rsidRPr="00D128E7">
          <w:rPr>
            <w:noProof/>
            <w:webHidden/>
          </w:rPr>
          <w:fldChar w:fldCharType="separate"/>
        </w:r>
        <w:r w:rsidR="002662EB">
          <w:rPr>
            <w:noProof/>
            <w:webHidden/>
          </w:rPr>
          <w:t>28</w:t>
        </w:r>
        <w:r w:rsidRPr="00D128E7">
          <w:rPr>
            <w:noProof/>
            <w:webHidden/>
          </w:rPr>
          <w:fldChar w:fldCharType="end"/>
        </w:r>
      </w:hyperlink>
    </w:p>
    <w:p w:rsidR="00D128E7" w:rsidRPr="00D128E7" w:rsidRDefault="00D128E7">
      <w:pPr>
        <w:pStyle w:val="TableofFigures"/>
        <w:tabs>
          <w:tab w:val="right" w:leader="dot" w:pos="8486"/>
        </w:tabs>
        <w:rPr>
          <w:rFonts w:eastAsiaTheme="minorEastAsia" w:cstheme="minorBidi"/>
          <w:noProof/>
          <w:sz w:val="22"/>
          <w:szCs w:val="22"/>
          <w:lang w:bidi="ar-SA"/>
        </w:rPr>
      </w:pPr>
      <w:hyperlink w:anchor="_Toc457819292" w:history="1">
        <w:r w:rsidRPr="00D128E7">
          <w:rPr>
            <w:rStyle w:val="Hyperlink"/>
            <w:noProof/>
          </w:rPr>
          <w:t xml:space="preserve">Figure 19 — </w:t>
        </w:r>
        <w:r w:rsidRPr="00D128E7">
          <w:rPr>
            <w:rStyle w:val="Hyperlink"/>
            <w:rFonts w:cs="Segoe UI"/>
            <w:noProof/>
          </w:rPr>
          <w:t>SEM images of ion milled Woodford surfaces generated in BSE mode. Samples 3957, 3913 and 3863 show no organic porosity.</w:t>
        </w:r>
        <w:r w:rsidRPr="00D128E7">
          <w:rPr>
            <w:noProof/>
            <w:webHidden/>
          </w:rPr>
          <w:tab/>
        </w:r>
        <w:r w:rsidRPr="00D128E7">
          <w:rPr>
            <w:noProof/>
            <w:webHidden/>
          </w:rPr>
          <w:fldChar w:fldCharType="begin"/>
        </w:r>
        <w:r w:rsidRPr="00D128E7">
          <w:rPr>
            <w:noProof/>
            <w:webHidden/>
          </w:rPr>
          <w:instrText xml:space="preserve"> PAGEREF _Toc457819292 \h </w:instrText>
        </w:r>
        <w:r w:rsidRPr="00D128E7">
          <w:rPr>
            <w:noProof/>
            <w:webHidden/>
          </w:rPr>
        </w:r>
        <w:r w:rsidRPr="00D128E7">
          <w:rPr>
            <w:noProof/>
            <w:webHidden/>
          </w:rPr>
          <w:fldChar w:fldCharType="separate"/>
        </w:r>
        <w:r w:rsidR="002662EB">
          <w:rPr>
            <w:noProof/>
            <w:webHidden/>
          </w:rPr>
          <w:t>28</w:t>
        </w:r>
        <w:r w:rsidRPr="00D128E7">
          <w:rPr>
            <w:noProof/>
            <w:webHidden/>
          </w:rPr>
          <w:fldChar w:fldCharType="end"/>
        </w:r>
      </w:hyperlink>
    </w:p>
    <w:p w:rsidR="00D128E7" w:rsidRPr="00D128E7" w:rsidRDefault="00D128E7">
      <w:pPr>
        <w:pStyle w:val="TableofFigures"/>
        <w:tabs>
          <w:tab w:val="right" w:leader="dot" w:pos="8486"/>
        </w:tabs>
        <w:rPr>
          <w:rFonts w:eastAsiaTheme="minorEastAsia" w:cstheme="minorBidi"/>
          <w:noProof/>
          <w:sz w:val="22"/>
          <w:szCs w:val="22"/>
          <w:lang w:bidi="ar-SA"/>
        </w:rPr>
      </w:pPr>
      <w:hyperlink w:anchor="_Toc457819293" w:history="1">
        <w:r w:rsidRPr="00D128E7">
          <w:rPr>
            <w:rStyle w:val="Hyperlink"/>
            <w:noProof/>
          </w:rPr>
          <w:t>Figure 20— CPMG pulse sequence to obtain T</w:t>
        </w:r>
        <w:r w:rsidRPr="00D128E7">
          <w:rPr>
            <w:rStyle w:val="Hyperlink"/>
            <w:noProof/>
            <w:vertAlign w:val="subscript"/>
          </w:rPr>
          <w:t>2</w:t>
        </w:r>
        <w:r w:rsidRPr="00D128E7">
          <w:rPr>
            <w:rStyle w:val="Hyperlink"/>
            <w:noProof/>
          </w:rPr>
          <w:t xml:space="preserve"> NMR data (Green Imaging Technologies, 2014).</w:t>
        </w:r>
        <w:r w:rsidRPr="00D128E7">
          <w:rPr>
            <w:noProof/>
            <w:webHidden/>
          </w:rPr>
          <w:tab/>
        </w:r>
        <w:r w:rsidRPr="00D128E7">
          <w:rPr>
            <w:noProof/>
            <w:webHidden/>
          </w:rPr>
          <w:fldChar w:fldCharType="begin"/>
        </w:r>
        <w:r w:rsidRPr="00D128E7">
          <w:rPr>
            <w:noProof/>
            <w:webHidden/>
          </w:rPr>
          <w:instrText xml:space="preserve"> PAGEREF _Toc457819293 \h </w:instrText>
        </w:r>
        <w:r w:rsidRPr="00D128E7">
          <w:rPr>
            <w:noProof/>
            <w:webHidden/>
          </w:rPr>
        </w:r>
        <w:r w:rsidRPr="00D128E7">
          <w:rPr>
            <w:noProof/>
            <w:webHidden/>
          </w:rPr>
          <w:fldChar w:fldCharType="separate"/>
        </w:r>
        <w:r w:rsidR="002662EB">
          <w:rPr>
            <w:noProof/>
            <w:webHidden/>
          </w:rPr>
          <w:t>31</w:t>
        </w:r>
        <w:r w:rsidRPr="00D128E7">
          <w:rPr>
            <w:noProof/>
            <w:webHidden/>
          </w:rPr>
          <w:fldChar w:fldCharType="end"/>
        </w:r>
      </w:hyperlink>
    </w:p>
    <w:p w:rsidR="00D128E7" w:rsidRPr="00D128E7" w:rsidRDefault="00D128E7">
      <w:pPr>
        <w:pStyle w:val="TableofFigures"/>
        <w:tabs>
          <w:tab w:val="right" w:leader="dot" w:pos="8486"/>
        </w:tabs>
        <w:rPr>
          <w:rFonts w:eastAsiaTheme="minorEastAsia" w:cstheme="minorBidi"/>
          <w:noProof/>
          <w:sz w:val="22"/>
          <w:szCs w:val="22"/>
          <w:lang w:bidi="ar-SA"/>
        </w:rPr>
      </w:pPr>
      <w:hyperlink w:anchor="_Toc457819294" w:history="1">
        <w:r w:rsidRPr="00D128E7">
          <w:rPr>
            <w:rStyle w:val="Hyperlink"/>
            <w:noProof/>
          </w:rPr>
          <w:t>Figure 21—Inversion recovery pulse sequence for T</w:t>
        </w:r>
        <w:r w:rsidRPr="00D128E7">
          <w:rPr>
            <w:rStyle w:val="Hyperlink"/>
            <w:noProof/>
            <w:vertAlign w:val="subscript"/>
          </w:rPr>
          <w:t>1</w:t>
        </w:r>
        <w:r w:rsidRPr="00D128E7">
          <w:rPr>
            <w:rStyle w:val="Hyperlink"/>
            <w:noProof/>
          </w:rPr>
          <w:t xml:space="preserve"> data acquisition (Green Imaging Technologies, 2014).</w:t>
        </w:r>
        <w:r w:rsidRPr="00D128E7">
          <w:rPr>
            <w:noProof/>
            <w:webHidden/>
          </w:rPr>
          <w:tab/>
        </w:r>
        <w:r w:rsidRPr="00D128E7">
          <w:rPr>
            <w:noProof/>
            <w:webHidden/>
          </w:rPr>
          <w:fldChar w:fldCharType="begin"/>
        </w:r>
        <w:r w:rsidRPr="00D128E7">
          <w:rPr>
            <w:noProof/>
            <w:webHidden/>
          </w:rPr>
          <w:instrText xml:space="preserve"> PAGEREF _Toc457819294 \h </w:instrText>
        </w:r>
        <w:r w:rsidRPr="00D128E7">
          <w:rPr>
            <w:noProof/>
            <w:webHidden/>
          </w:rPr>
        </w:r>
        <w:r w:rsidRPr="00D128E7">
          <w:rPr>
            <w:noProof/>
            <w:webHidden/>
          </w:rPr>
          <w:fldChar w:fldCharType="separate"/>
        </w:r>
        <w:r w:rsidR="002662EB">
          <w:rPr>
            <w:noProof/>
            <w:webHidden/>
          </w:rPr>
          <w:t>31</w:t>
        </w:r>
        <w:r w:rsidRPr="00D128E7">
          <w:rPr>
            <w:noProof/>
            <w:webHidden/>
          </w:rPr>
          <w:fldChar w:fldCharType="end"/>
        </w:r>
      </w:hyperlink>
    </w:p>
    <w:p w:rsidR="00D128E7" w:rsidRPr="00D128E7" w:rsidRDefault="00D128E7">
      <w:pPr>
        <w:pStyle w:val="TableofFigures"/>
        <w:tabs>
          <w:tab w:val="right" w:leader="dot" w:pos="8486"/>
        </w:tabs>
        <w:rPr>
          <w:rFonts w:eastAsiaTheme="minorEastAsia" w:cstheme="minorBidi"/>
          <w:noProof/>
          <w:sz w:val="22"/>
          <w:szCs w:val="22"/>
          <w:lang w:bidi="ar-SA"/>
        </w:rPr>
      </w:pPr>
      <w:hyperlink w:anchor="_Toc457819295" w:history="1">
        <w:r w:rsidRPr="00D128E7">
          <w:rPr>
            <w:rStyle w:val="Hyperlink"/>
            <w:noProof/>
          </w:rPr>
          <w:t>Figure 22— Inversion recovery CPMG pulse sequence to obtain T</w:t>
        </w:r>
        <w:r w:rsidRPr="00D128E7">
          <w:rPr>
            <w:rStyle w:val="Hyperlink"/>
            <w:noProof/>
            <w:vertAlign w:val="subscript"/>
          </w:rPr>
          <w:t>1</w:t>
        </w:r>
        <w:r w:rsidRPr="00D128E7">
          <w:rPr>
            <w:rStyle w:val="Hyperlink"/>
            <w:noProof/>
          </w:rPr>
          <w:t>-T</w:t>
        </w:r>
        <w:r w:rsidRPr="00D128E7">
          <w:rPr>
            <w:rStyle w:val="Hyperlink"/>
            <w:noProof/>
            <w:vertAlign w:val="subscript"/>
          </w:rPr>
          <w:t>2</w:t>
        </w:r>
        <w:r w:rsidRPr="00D128E7">
          <w:rPr>
            <w:rStyle w:val="Hyperlink"/>
            <w:noProof/>
          </w:rPr>
          <w:t xml:space="preserve"> data (Green Imaging Technologies, 2014).</w:t>
        </w:r>
        <w:r w:rsidRPr="00D128E7">
          <w:rPr>
            <w:noProof/>
            <w:webHidden/>
          </w:rPr>
          <w:tab/>
        </w:r>
        <w:r w:rsidRPr="00D128E7">
          <w:rPr>
            <w:noProof/>
            <w:webHidden/>
          </w:rPr>
          <w:fldChar w:fldCharType="begin"/>
        </w:r>
        <w:r w:rsidRPr="00D128E7">
          <w:rPr>
            <w:noProof/>
            <w:webHidden/>
          </w:rPr>
          <w:instrText xml:space="preserve"> PAGEREF _Toc457819295 \h </w:instrText>
        </w:r>
        <w:r w:rsidRPr="00D128E7">
          <w:rPr>
            <w:noProof/>
            <w:webHidden/>
          </w:rPr>
        </w:r>
        <w:r w:rsidRPr="00D128E7">
          <w:rPr>
            <w:noProof/>
            <w:webHidden/>
          </w:rPr>
          <w:fldChar w:fldCharType="separate"/>
        </w:r>
        <w:r w:rsidR="002662EB">
          <w:rPr>
            <w:noProof/>
            <w:webHidden/>
          </w:rPr>
          <w:t>32</w:t>
        </w:r>
        <w:r w:rsidRPr="00D128E7">
          <w:rPr>
            <w:noProof/>
            <w:webHidden/>
          </w:rPr>
          <w:fldChar w:fldCharType="end"/>
        </w:r>
      </w:hyperlink>
    </w:p>
    <w:p w:rsidR="00D128E7" w:rsidRPr="00D128E7" w:rsidRDefault="00D128E7">
      <w:pPr>
        <w:pStyle w:val="TableofFigures"/>
        <w:tabs>
          <w:tab w:val="right" w:leader="dot" w:pos="8486"/>
        </w:tabs>
        <w:rPr>
          <w:rFonts w:eastAsiaTheme="minorEastAsia" w:cstheme="minorBidi"/>
          <w:noProof/>
          <w:sz w:val="22"/>
          <w:szCs w:val="22"/>
          <w:lang w:bidi="ar-SA"/>
        </w:rPr>
      </w:pPr>
      <w:hyperlink w:anchor="_Toc457819296" w:history="1">
        <w:r w:rsidRPr="00D128E7">
          <w:rPr>
            <w:rStyle w:val="Hyperlink"/>
            <w:noProof/>
          </w:rPr>
          <w:t>Figure 23</w:t>
        </w:r>
        <w:r w:rsidRPr="00D128E7">
          <w:rPr>
            <w:rStyle w:val="Hyperlink"/>
            <w:rFonts w:cs="Segoe UI"/>
            <w:noProof/>
          </w:rPr>
          <w:t>— Laboratory NMR procedure used to imbibe and saturate twin plugs with oil and brine.</w:t>
        </w:r>
        <w:r w:rsidRPr="00D128E7">
          <w:rPr>
            <w:noProof/>
            <w:webHidden/>
          </w:rPr>
          <w:tab/>
        </w:r>
        <w:r w:rsidRPr="00D128E7">
          <w:rPr>
            <w:noProof/>
            <w:webHidden/>
          </w:rPr>
          <w:fldChar w:fldCharType="begin"/>
        </w:r>
        <w:r w:rsidRPr="00D128E7">
          <w:rPr>
            <w:noProof/>
            <w:webHidden/>
          </w:rPr>
          <w:instrText xml:space="preserve"> PAGEREF _Toc457819296 \h </w:instrText>
        </w:r>
        <w:r w:rsidRPr="00D128E7">
          <w:rPr>
            <w:noProof/>
            <w:webHidden/>
          </w:rPr>
        </w:r>
        <w:r w:rsidRPr="00D128E7">
          <w:rPr>
            <w:noProof/>
            <w:webHidden/>
          </w:rPr>
          <w:fldChar w:fldCharType="separate"/>
        </w:r>
        <w:r w:rsidR="002662EB">
          <w:rPr>
            <w:noProof/>
            <w:webHidden/>
          </w:rPr>
          <w:t>33</w:t>
        </w:r>
        <w:r w:rsidRPr="00D128E7">
          <w:rPr>
            <w:noProof/>
            <w:webHidden/>
          </w:rPr>
          <w:fldChar w:fldCharType="end"/>
        </w:r>
      </w:hyperlink>
    </w:p>
    <w:p w:rsidR="00D128E7" w:rsidRPr="00D128E7" w:rsidRDefault="00D128E7">
      <w:pPr>
        <w:pStyle w:val="TableofFigures"/>
        <w:tabs>
          <w:tab w:val="right" w:leader="dot" w:pos="8486"/>
        </w:tabs>
        <w:rPr>
          <w:rFonts w:eastAsiaTheme="minorEastAsia" w:cstheme="minorBidi"/>
          <w:noProof/>
          <w:sz w:val="22"/>
          <w:szCs w:val="22"/>
          <w:lang w:bidi="ar-SA"/>
        </w:rPr>
      </w:pPr>
      <w:hyperlink w:anchor="_Toc457819297" w:history="1">
        <w:r w:rsidRPr="00D128E7">
          <w:rPr>
            <w:rStyle w:val="Hyperlink"/>
            <w:noProof/>
          </w:rPr>
          <w:t>Figure 24— Experimental procedure designed for NMR data acquisition in Woodford Shale.</w:t>
        </w:r>
        <w:r w:rsidRPr="00D128E7">
          <w:rPr>
            <w:noProof/>
            <w:webHidden/>
          </w:rPr>
          <w:tab/>
        </w:r>
        <w:r w:rsidRPr="00D128E7">
          <w:rPr>
            <w:noProof/>
            <w:webHidden/>
          </w:rPr>
          <w:fldChar w:fldCharType="begin"/>
        </w:r>
        <w:r w:rsidRPr="00D128E7">
          <w:rPr>
            <w:noProof/>
            <w:webHidden/>
          </w:rPr>
          <w:instrText xml:space="preserve"> PAGEREF _Toc457819297 \h </w:instrText>
        </w:r>
        <w:r w:rsidRPr="00D128E7">
          <w:rPr>
            <w:noProof/>
            <w:webHidden/>
          </w:rPr>
        </w:r>
        <w:r w:rsidRPr="00D128E7">
          <w:rPr>
            <w:noProof/>
            <w:webHidden/>
          </w:rPr>
          <w:fldChar w:fldCharType="separate"/>
        </w:r>
        <w:r w:rsidR="002662EB">
          <w:rPr>
            <w:noProof/>
            <w:webHidden/>
          </w:rPr>
          <w:t>34</w:t>
        </w:r>
        <w:r w:rsidRPr="00D128E7">
          <w:rPr>
            <w:noProof/>
            <w:webHidden/>
          </w:rPr>
          <w:fldChar w:fldCharType="end"/>
        </w:r>
      </w:hyperlink>
    </w:p>
    <w:p w:rsidR="00D128E7" w:rsidRPr="00D128E7" w:rsidRDefault="00D128E7">
      <w:pPr>
        <w:pStyle w:val="TableofFigures"/>
        <w:tabs>
          <w:tab w:val="right" w:leader="dot" w:pos="8486"/>
        </w:tabs>
        <w:rPr>
          <w:rFonts w:eastAsiaTheme="minorEastAsia" w:cstheme="minorBidi"/>
          <w:noProof/>
          <w:sz w:val="22"/>
          <w:szCs w:val="22"/>
          <w:lang w:bidi="ar-SA"/>
        </w:rPr>
      </w:pPr>
      <w:hyperlink w:anchor="_Toc457819298" w:history="1">
        <w:r w:rsidRPr="00D128E7">
          <w:rPr>
            <w:rStyle w:val="Hyperlink"/>
            <w:noProof/>
          </w:rPr>
          <w:t xml:space="preserve">Figure 25 </w:t>
        </w:r>
        <w:r w:rsidRPr="00D128E7">
          <w:rPr>
            <w:rStyle w:val="Hyperlink"/>
            <w:rFonts w:cs="Segoe UI"/>
            <w:noProof/>
          </w:rPr>
          <w:t>—</w:t>
        </w:r>
        <w:r w:rsidRPr="00D128E7">
          <w:rPr>
            <w:rStyle w:val="Hyperlink"/>
            <w:noProof/>
          </w:rPr>
          <w:t xml:space="preserve"> Schematic of the experimental setup used to acquire NMR data under confining and pore pressures. Prior to saturation with dodecane, the confining pressure was raised to 5000 psi, and the sample was vacuumed for an hour by opening all valves except valve 4, 5 and 6. Fluorinert FC 770 was used as the confining pressure fluid. The </w:t>
        </w:r>
        <w:r w:rsidRPr="00D128E7">
          <w:rPr>
            <w:rStyle w:val="Hyperlink"/>
            <w:noProof/>
          </w:rPr>
          <w:lastRenderedPageBreak/>
          <w:t>sample was saturated by opening valve 5, closing valve 3 and applying a dodecane pressure of 3500 psi for 24 hours.</w:t>
        </w:r>
        <w:r w:rsidRPr="00D128E7">
          <w:rPr>
            <w:noProof/>
            <w:webHidden/>
          </w:rPr>
          <w:tab/>
        </w:r>
        <w:r w:rsidRPr="00D128E7">
          <w:rPr>
            <w:noProof/>
            <w:webHidden/>
          </w:rPr>
          <w:fldChar w:fldCharType="begin"/>
        </w:r>
        <w:r w:rsidRPr="00D128E7">
          <w:rPr>
            <w:noProof/>
            <w:webHidden/>
          </w:rPr>
          <w:instrText xml:space="preserve"> PAGEREF _Toc457819298 \h </w:instrText>
        </w:r>
        <w:r w:rsidRPr="00D128E7">
          <w:rPr>
            <w:noProof/>
            <w:webHidden/>
          </w:rPr>
        </w:r>
        <w:r w:rsidRPr="00D128E7">
          <w:rPr>
            <w:noProof/>
            <w:webHidden/>
          </w:rPr>
          <w:fldChar w:fldCharType="separate"/>
        </w:r>
        <w:r w:rsidR="002662EB">
          <w:rPr>
            <w:noProof/>
            <w:webHidden/>
          </w:rPr>
          <w:t>35</w:t>
        </w:r>
        <w:r w:rsidRPr="00D128E7">
          <w:rPr>
            <w:noProof/>
            <w:webHidden/>
          </w:rPr>
          <w:fldChar w:fldCharType="end"/>
        </w:r>
      </w:hyperlink>
    </w:p>
    <w:p w:rsidR="00D128E7" w:rsidRPr="00D128E7" w:rsidRDefault="00D128E7">
      <w:pPr>
        <w:pStyle w:val="TableofFigures"/>
        <w:tabs>
          <w:tab w:val="right" w:leader="dot" w:pos="8486"/>
        </w:tabs>
        <w:rPr>
          <w:rFonts w:eastAsiaTheme="minorEastAsia" w:cstheme="minorBidi"/>
          <w:noProof/>
          <w:sz w:val="22"/>
          <w:szCs w:val="22"/>
          <w:lang w:bidi="ar-SA"/>
        </w:rPr>
      </w:pPr>
      <w:hyperlink w:anchor="_Toc457819299" w:history="1">
        <w:r w:rsidRPr="00D128E7">
          <w:rPr>
            <w:rStyle w:val="Hyperlink"/>
            <w:noProof/>
          </w:rPr>
          <w:t>Figure 26— Top two figures show raw NMR signal obtained in Berea Sandstone (left) and Woodford Shale (right). Data is shown only for the first 2 ms to illustrate significance of echo spacing on measured signal. Porosities measured in Berea are within 0.1 p.u. and T</w:t>
        </w:r>
        <w:r w:rsidRPr="00D128E7">
          <w:rPr>
            <w:rStyle w:val="Hyperlink"/>
            <w:noProof/>
            <w:vertAlign w:val="subscript"/>
          </w:rPr>
          <w:t>2</w:t>
        </w:r>
        <w:r w:rsidRPr="00D128E7">
          <w:rPr>
            <w:rStyle w:val="Hyperlink"/>
            <w:noProof/>
          </w:rPr>
          <w:t xml:space="preserve"> distributions are near overlapping. Shales show significant dependence of reported porosities on echo spacing.</w:t>
        </w:r>
        <w:r w:rsidRPr="00D128E7">
          <w:rPr>
            <w:noProof/>
            <w:webHidden/>
          </w:rPr>
          <w:tab/>
        </w:r>
        <w:r w:rsidRPr="00D128E7">
          <w:rPr>
            <w:noProof/>
            <w:webHidden/>
          </w:rPr>
          <w:fldChar w:fldCharType="begin"/>
        </w:r>
        <w:r w:rsidRPr="00D128E7">
          <w:rPr>
            <w:noProof/>
            <w:webHidden/>
          </w:rPr>
          <w:instrText xml:space="preserve"> PAGEREF _Toc457819299 \h </w:instrText>
        </w:r>
        <w:r w:rsidRPr="00D128E7">
          <w:rPr>
            <w:noProof/>
            <w:webHidden/>
          </w:rPr>
        </w:r>
        <w:r w:rsidRPr="00D128E7">
          <w:rPr>
            <w:noProof/>
            <w:webHidden/>
          </w:rPr>
          <w:fldChar w:fldCharType="separate"/>
        </w:r>
        <w:r w:rsidR="002662EB">
          <w:rPr>
            <w:noProof/>
            <w:webHidden/>
          </w:rPr>
          <w:t>37</w:t>
        </w:r>
        <w:r w:rsidRPr="00D128E7">
          <w:rPr>
            <w:noProof/>
            <w:webHidden/>
          </w:rPr>
          <w:fldChar w:fldCharType="end"/>
        </w:r>
      </w:hyperlink>
    </w:p>
    <w:p w:rsidR="00D128E7" w:rsidRPr="00D128E7" w:rsidRDefault="00D128E7">
      <w:pPr>
        <w:pStyle w:val="TableofFigures"/>
        <w:tabs>
          <w:tab w:val="right" w:leader="dot" w:pos="8486"/>
        </w:tabs>
        <w:rPr>
          <w:rFonts w:eastAsiaTheme="minorEastAsia" w:cstheme="minorBidi"/>
          <w:noProof/>
          <w:sz w:val="22"/>
          <w:szCs w:val="22"/>
          <w:lang w:bidi="ar-SA"/>
        </w:rPr>
      </w:pPr>
      <w:hyperlink w:anchor="_Toc457819300" w:history="1">
        <w:r w:rsidRPr="00D128E7">
          <w:rPr>
            <w:rStyle w:val="Hyperlink"/>
            <w:noProof/>
          </w:rPr>
          <w:t>Figure 27 —T</w:t>
        </w:r>
        <w:r w:rsidRPr="00D128E7">
          <w:rPr>
            <w:rStyle w:val="Hyperlink"/>
            <w:noProof/>
            <w:vertAlign w:val="subscript"/>
          </w:rPr>
          <w:t>2</w:t>
        </w:r>
        <w:r w:rsidRPr="00D128E7">
          <w:rPr>
            <w:rStyle w:val="Hyperlink"/>
            <w:noProof/>
          </w:rPr>
          <w:t xml:space="preserve"> relaxation response in the TMS sample xxx86.7 as a function of echo spacing. Mean relaxation peak shifts from 0.8 ms to 0.3 ms. Porosity ranges from 1.1 p.u. to 4.5 p.u as echo time is changed from 0.4 ms to 0.114 ms.</w:t>
        </w:r>
        <w:r w:rsidRPr="00D128E7">
          <w:rPr>
            <w:noProof/>
            <w:webHidden/>
          </w:rPr>
          <w:tab/>
        </w:r>
        <w:r w:rsidRPr="00D128E7">
          <w:rPr>
            <w:noProof/>
            <w:webHidden/>
          </w:rPr>
          <w:fldChar w:fldCharType="begin"/>
        </w:r>
        <w:r w:rsidRPr="00D128E7">
          <w:rPr>
            <w:noProof/>
            <w:webHidden/>
          </w:rPr>
          <w:instrText xml:space="preserve"> PAGEREF _Toc457819300 \h </w:instrText>
        </w:r>
        <w:r w:rsidRPr="00D128E7">
          <w:rPr>
            <w:noProof/>
            <w:webHidden/>
          </w:rPr>
        </w:r>
        <w:r w:rsidRPr="00D128E7">
          <w:rPr>
            <w:noProof/>
            <w:webHidden/>
          </w:rPr>
          <w:fldChar w:fldCharType="separate"/>
        </w:r>
        <w:r w:rsidR="002662EB">
          <w:rPr>
            <w:noProof/>
            <w:webHidden/>
          </w:rPr>
          <w:t>39</w:t>
        </w:r>
        <w:r w:rsidRPr="00D128E7">
          <w:rPr>
            <w:noProof/>
            <w:webHidden/>
          </w:rPr>
          <w:fldChar w:fldCharType="end"/>
        </w:r>
      </w:hyperlink>
    </w:p>
    <w:p w:rsidR="00D128E7" w:rsidRPr="00D128E7" w:rsidRDefault="00D128E7">
      <w:pPr>
        <w:pStyle w:val="TableofFigures"/>
        <w:tabs>
          <w:tab w:val="right" w:leader="dot" w:pos="8486"/>
        </w:tabs>
        <w:rPr>
          <w:rFonts w:eastAsiaTheme="minorEastAsia" w:cstheme="minorBidi"/>
          <w:noProof/>
          <w:sz w:val="22"/>
          <w:szCs w:val="22"/>
          <w:lang w:bidi="ar-SA"/>
        </w:rPr>
      </w:pPr>
      <w:hyperlink w:anchor="_Toc457819301" w:history="1">
        <w:r w:rsidRPr="00D128E7">
          <w:rPr>
            <w:rStyle w:val="Hyperlink"/>
            <w:noProof/>
          </w:rPr>
          <w:t>Figure 28 — Laboratory NMR porosities measured at TE = 0.6 ms and 0.114 ms. Results show consistently higher porosity reported with smaller TE.</w:t>
        </w:r>
        <w:r w:rsidRPr="00D128E7">
          <w:rPr>
            <w:noProof/>
            <w:webHidden/>
          </w:rPr>
          <w:tab/>
        </w:r>
        <w:r w:rsidRPr="00D128E7">
          <w:rPr>
            <w:noProof/>
            <w:webHidden/>
          </w:rPr>
          <w:fldChar w:fldCharType="begin"/>
        </w:r>
        <w:r w:rsidRPr="00D128E7">
          <w:rPr>
            <w:noProof/>
            <w:webHidden/>
          </w:rPr>
          <w:instrText xml:space="preserve"> PAGEREF _Toc457819301 \h </w:instrText>
        </w:r>
        <w:r w:rsidRPr="00D128E7">
          <w:rPr>
            <w:noProof/>
            <w:webHidden/>
          </w:rPr>
        </w:r>
        <w:r w:rsidRPr="00D128E7">
          <w:rPr>
            <w:noProof/>
            <w:webHidden/>
          </w:rPr>
          <w:fldChar w:fldCharType="separate"/>
        </w:r>
        <w:r w:rsidR="002662EB">
          <w:rPr>
            <w:noProof/>
            <w:webHidden/>
          </w:rPr>
          <w:t>40</w:t>
        </w:r>
        <w:r w:rsidRPr="00D128E7">
          <w:rPr>
            <w:noProof/>
            <w:webHidden/>
          </w:rPr>
          <w:fldChar w:fldCharType="end"/>
        </w:r>
      </w:hyperlink>
    </w:p>
    <w:p w:rsidR="00D128E7" w:rsidRPr="00D128E7" w:rsidRDefault="00D128E7">
      <w:pPr>
        <w:pStyle w:val="TableofFigures"/>
        <w:tabs>
          <w:tab w:val="right" w:leader="dot" w:pos="8486"/>
        </w:tabs>
        <w:rPr>
          <w:rFonts w:eastAsiaTheme="minorEastAsia" w:cstheme="minorBidi"/>
          <w:noProof/>
          <w:sz w:val="22"/>
          <w:szCs w:val="22"/>
          <w:lang w:bidi="ar-SA"/>
        </w:rPr>
      </w:pPr>
      <w:hyperlink w:anchor="_Toc457819302" w:history="1">
        <w:r w:rsidRPr="00D128E7">
          <w:rPr>
            <w:rStyle w:val="Hyperlink"/>
            <w:noProof/>
          </w:rPr>
          <w:t>Figure 29— NMR T</w:t>
        </w:r>
        <w:r w:rsidRPr="00D128E7">
          <w:rPr>
            <w:rStyle w:val="Hyperlink"/>
            <w:noProof/>
            <w:vertAlign w:val="subscript"/>
          </w:rPr>
          <w:t>2</w:t>
        </w:r>
        <w:r w:rsidRPr="00D128E7">
          <w:rPr>
            <w:rStyle w:val="Hyperlink"/>
            <w:noProof/>
          </w:rPr>
          <w:t xml:space="preserve"> distribution spectra for the two processing methods from the field and “as received” laboratory sample measured at A) TE = 0.114 ms on the left and B) TE = 0.6 ms on the right. The mean T</w:t>
        </w:r>
        <w:r w:rsidRPr="00D128E7">
          <w:rPr>
            <w:rStyle w:val="Hyperlink"/>
            <w:noProof/>
            <w:vertAlign w:val="subscript"/>
          </w:rPr>
          <w:t>2</w:t>
        </w:r>
        <w:r w:rsidRPr="00D128E7">
          <w:rPr>
            <w:rStyle w:val="Hyperlink"/>
            <w:noProof/>
          </w:rPr>
          <w:t xml:space="preserve"> value of the “as received” core plug shifted to longer relaxation times with increasing TE values. The position of the dominant NMR amplitudes in the field and laboratory data overlap when their TE values are equivalent.</w:t>
        </w:r>
        <w:r w:rsidRPr="00D128E7">
          <w:rPr>
            <w:noProof/>
            <w:webHidden/>
          </w:rPr>
          <w:tab/>
        </w:r>
        <w:r w:rsidRPr="00D128E7">
          <w:rPr>
            <w:noProof/>
            <w:webHidden/>
          </w:rPr>
          <w:fldChar w:fldCharType="begin"/>
        </w:r>
        <w:r w:rsidRPr="00D128E7">
          <w:rPr>
            <w:noProof/>
            <w:webHidden/>
          </w:rPr>
          <w:instrText xml:space="preserve"> PAGEREF _Toc457819302 \h </w:instrText>
        </w:r>
        <w:r w:rsidRPr="00D128E7">
          <w:rPr>
            <w:noProof/>
            <w:webHidden/>
          </w:rPr>
        </w:r>
        <w:r w:rsidRPr="00D128E7">
          <w:rPr>
            <w:noProof/>
            <w:webHidden/>
          </w:rPr>
          <w:fldChar w:fldCharType="separate"/>
        </w:r>
        <w:r w:rsidR="002662EB">
          <w:rPr>
            <w:noProof/>
            <w:webHidden/>
          </w:rPr>
          <w:t>42</w:t>
        </w:r>
        <w:r w:rsidRPr="00D128E7">
          <w:rPr>
            <w:noProof/>
            <w:webHidden/>
          </w:rPr>
          <w:fldChar w:fldCharType="end"/>
        </w:r>
      </w:hyperlink>
    </w:p>
    <w:p w:rsidR="00D128E7" w:rsidRPr="00D128E7" w:rsidRDefault="00D128E7">
      <w:pPr>
        <w:pStyle w:val="TableofFigures"/>
        <w:tabs>
          <w:tab w:val="right" w:leader="dot" w:pos="8486"/>
        </w:tabs>
        <w:rPr>
          <w:rFonts w:eastAsiaTheme="minorEastAsia" w:cstheme="minorBidi"/>
          <w:noProof/>
          <w:sz w:val="22"/>
          <w:szCs w:val="22"/>
          <w:lang w:bidi="ar-SA"/>
        </w:rPr>
      </w:pPr>
      <w:hyperlink w:anchor="_Toc457819303" w:history="1">
        <w:r w:rsidRPr="00D128E7">
          <w:rPr>
            <w:rStyle w:val="Hyperlink"/>
            <w:noProof/>
          </w:rPr>
          <w:t>Figure 30 — Laboratory oil imbibed and pressure saturated NMR results A) at TE = 0.114 ms and B) at TE = 0.6ms measured on the same sample. Regardless of the applied echo spacing, samples showed negligible change in fluid saturations. Observed relaxation times for the dodecane injected into samples range from 0.1 – 1000 ms, capturing signal from nanopores to  macrofractures, respectively.</w:t>
        </w:r>
        <w:r w:rsidRPr="00D128E7">
          <w:rPr>
            <w:noProof/>
            <w:webHidden/>
          </w:rPr>
          <w:tab/>
        </w:r>
        <w:r w:rsidRPr="00D128E7">
          <w:rPr>
            <w:noProof/>
            <w:webHidden/>
          </w:rPr>
          <w:fldChar w:fldCharType="begin"/>
        </w:r>
        <w:r w:rsidRPr="00D128E7">
          <w:rPr>
            <w:noProof/>
            <w:webHidden/>
          </w:rPr>
          <w:instrText xml:space="preserve"> PAGEREF _Toc457819303 \h </w:instrText>
        </w:r>
        <w:r w:rsidRPr="00D128E7">
          <w:rPr>
            <w:noProof/>
            <w:webHidden/>
          </w:rPr>
        </w:r>
        <w:r w:rsidRPr="00D128E7">
          <w:rPr>
            <w:noProof/>
            <w:webHidden/>
          </w:rPr>
          <w:fldChar w:fldCharType="separate"/>
        </w:r>
        <w:r w:rsidR="002662EB">
          <w:rPr>
            <w:noProof/>
            <w:webHidden/>
          </w:rPr>
          <w:t>43</w:t>
        </w:r>
        <w:r w:rsidRPr="00D128E7">
          <w:rPr>
            <w:noProof/>
            <w:webHidden/>
          </w:rPr>
          <w:fldChar w:fldCharType="end"/>
        </w:r>
      </w:hyperlink>
    </w:p>
    <w:p w:rsidR="00D128E7" w:rsidRPr="00D128E7" w:rsidRDefault="00D128E7">
      <w:pPr>
        <w:pStyle w:val="TableofFigures"/>
        <w:tabs>
          <w:tab w:val="right" w:leader="dot" w:pos="8486"/>
        </w:tabs>
        <w:rPr>
          <w:rFonts w:eastAsiaTheme="minorEastAsia" w:cstheme="minorBidi"/>
          <w:noProof/>
          <w:sz w:val="22"/>
          <w:szCs w:val="22"/>
          <w:lang w:bidi="ar-SA"/>
        </w:rPr>
      </w:pPr>
      <w:hyperlink w:anchor="_Toc457819304" w:history="1">
        <w:r w:rsidRPr="00D128E7">
          <w:rPr>
            <w:rStyle w:val="Hyperlink"/>
            <w:noProof/>
          </w:rPr>
          <w:t>Figure 31 —Laboratory brine imbibed and pressure saturated NMR results A) at TE = 0.114 ms and B) at TE = 0.6ms measured on the same sample. Samples are preferentially water wet as observed by a significant change in porosity (porosity increased by 2.2 p.u. with brine compared to 0.7 p.u. with dodecane). Water-wet pores reside at relaxation times between 0.1 ms and 10 ms.</w:t>
        </w:r>
        <w:r w:rsidRPr="00D128E7">
          <w:rPr>
            <w:noProof/>
            <w:webHidden/>
          </w:rPr>
          <w:tab/>
        </w:r>
        <w:r w:rsidRPr="00D128E7">
          <w:rPr>
            <w:noProof/>
            <w:webHidden/>
          </w:rPr>
          <w:fldChar w:fldCharType="begin"/>
        </w:r>
        <w:r w:rsidRPr="00D128E7">
          <w:rPr>
            <w:noProof/>
            <w:webHidden/>
          </w:rPr>
          <w:instrText xml:space="preserve"> PAGEREF _Toc457819304 \h </w:instrText>
        </w:r>
        <w:r w:rsidRPr="00D128E7">
          <w:rPr>
            <w:noProof/>
            <w:webHidden/>
          </w:rPr>
        </w:r>
        <w:r w:rsidRPr="00D128E7">
          <w:rPr>
            <w:noProof/>
            <w:webHidden/>
          </w:rPr>
          <w:fldChar w:fldCharType="separate"/>
        </w:r>
        <w:r w:rsidR="002662EB">
          <w:rPr>
            <w:noProof/>
            <w:webHidden/>
          </w:rPr>
          <w:t>43</w:t>
        </w:r>
        <w:r w:rsidRPr="00D128E7">
          <w:rPr>
            <w:noProof/>
            <w:webHidden/>
          </w:rPr>
          <w:fldChar w:fldCharType="end"/>
        </w:r>
      </w:hyperlink>
    </w:p>
    <w:p w:rsidR="00D128E7" w:rsidRPr="00D128E7" w:rsidRDefault="00D128E7">
      <w:pPr>
        <w:pStyle w:val="TableofFigures"/>
        <w:tabs>
          <w:tab w:val="right" w:leader="dot" w:pos="8486"/>
        </w:tabs>
        <w:rPr>
          <w:rFonts w:eastAsiaTheme="minorEastAsia" w:cstheme="minorBidi"/>
          <w:noProof/>
          <w:sz w:val="22"/>
          <w:szCs w:val="22"/>
          <w:lang w:bidi="ar-SA"/>
        </w:rPr>
      </w:pPr>
      <w:hyperlink w:anchor="_Toc457819305" w:history="1">
        <w:r w:rsidRPr="00D128E7">
          <w:rPr>
            <w:rStyle w:val="Hyperlink"/>
            <w:noProof/>
          </w:rPr>
          <w:t>Figure 32 — Results from all of the laboratory NMR measurements shown for sample 3883. Following pressurized solvent extraction to remove residual fluids, measured porosities are consistently lower compared to “as received” porosity.  Precipitants from mobilized bitumen likely restricted access to the initial pore network.</w:t>
        </w:r>
        <w:r w:rsidRPr="00D128E7">
          <w:rPr>
            <w:noProof/>
            <w:webHidden/>
          </w:rPr>
          <w:tab/>
        </w:r>
        <w:r w:rsidRPr="00D128E7">
          <w:rPr>
            <w:noProof/>
            <w:webHidden/>
          </w:rPr>
          <w:fldChar w:fldCharType="begin"/>
        </w:r>
        <w:r w:rsidRPr="00D128E7">
          <w:rPr>
            <w:noProof/>
            <w:webHidden/>
          </w:rPr>
          <w:instrText xml:space="preserve"> PAGEREF _Toc457819305 \h </w:instrText>
        </w:r>
        <w:r w:rsidRPr="00D128E7">
          <w:rPr>
            <w:noProof/>
            <w:webHidden/>
          </w:rPr>
        </w:r>
        <w:r w:rsidRPr="00D128E7">
          <w:rPr>
            <w:noProof/>
            <w:webHidden/>
          </w:rPr>
          <w:fldChar w:fldCharType="separate"/>
        </w:r>
        <w:r w:rsidR="002662EB">
          <w:rPr>
            <w:noProof/>
            <w:webHidden/>
          </w:rPr>
          <w:t>44</w:t>
        </w:r>
        <w:r w:rsidRPr="00D128E7">
          <w:rPr>
            <w:noProof/>
            <w:webHidden/>
          </w:rPr>
          <w:fldChar w:fldCharType="end"/>
        </w:r>
      </w:hyperlink>
    </w:p>
    <w:p w:rsidR="00D128E7" w:rsidRPr="00D128E7" w:rsidRDefault="00D128E7">
      <w:pPr>
        <w:pStyle w:val="TableofFigures"/>
        <w:tabs>
          <w:tab w:val="right" w:leader="dot" w:pos="8486"/>
        </w:tabs>
        <w:rPr>
          <w:rFonts w:eastAsiaTheme="minorEastAsia" w:cstheme="minorBidi"/>
          <w:noProof/>
          <w:sz w:val="22"/>
          <w:szCs w:val="22"/>
          <w:lang w:bidi="ar-SA"/>
        </w:rPr>
      </w:pPr>
      <w:hyperlink w:anchor="_Toc457819306" w:history="1">
        <w:r w:rsidRPr="00D128E7">
          <w:rPr>
            <w:rStyle w:val="Hyperlink"/>
            <w:noProof/>
          </w:rPr>
          <w:t>Figure 33 —T</w:t>
        </w:r>
        <w:r w:rsidRPr="00D128E7">
          <w:rPr>
            <w:rStyle w:val="Hyperlink"/>
            <w:noProof/>
            <w:vertAlign w:val="subscript"/>
          </w:rPr>
          <w:t>1</w:t>
        </w:r>
        <w:r w:rsidRPr="00D128E7">
          <w:rPr>
            <w:rStyle w:val="Hyperlink"/>
            <w:noProof/>
          </w:rPr>
          <w:t>-T</w:t>
        </w:r>
        <w:r w:rsidRPr="00D128E7">
          <w:rPr>
            <w:rStyle w:val="Hyperlink"/>
            <w:noProof/>
            <w:vertAlign w:val="subscript"/>
          </w:rPr>
          <w:t>2</w:t>
        </w:r>
        <w:r w:rsidRPr="00D128E7">
          <w:rPr>
            <w:rStyle w:val="Hyperlink"/>
            <w:noProof/>
          </w:rPr>
          <w:t xml:space="preserve"> maps for six different samples in the “as received” state. Fluid saturations are unknown in the “as received” state, however all but two samples show T</w:t>
        </w:r>
        <w:r w:rsidRPr="00D128E7">
          <w:rPr>
            <w:rStyle w:val="Hyperlink"/>
            <w:noProof/>
            <w:vertAlign w:val="subscript"/>
          </w:rPr>
          <w:t>1</w:t>
        </w:r>
        <w:r w:rsidRPr="00D128E7">
          <w:rPr>
            <w:rStyle w:val="Hyperlink"/>
            <w:noProof/>
          </w:rPr>
          <w:t>/T</w:t>
        </w:r>
        <w:r w:rsidRPr="00D128E7">
          <w:rPr>
            <w:rStyle w:val="Hyperlink"/>
            <w:noProof/>
            <w:vertAlign w:val="subscript"/>
          </w:rPr>
          <w:t>2</w:t>
        </w:r>
        <w:r w:rsidRPr="00D128E7">
          <w:rPr>
            <w:rStyle w:val="Hyperlink"/>
            <w:noProof/>
          </w:rPr>
          <w:t xml:space="preserve"> signature at or above the 5:1 line (3951 and 3879), suggesting that hydrocarbons are likely dominating the NMR signal.</w:t>
        </w:r>
        <w:r w:rsidRPr="00D128E7">
          <w:rPr>
            <w:noProof/>
            <w:webHidden/>
          </w:rPr>
          <w:tab/>
        </w:r>
        <w:r w:rsidRPr="00D128E7">
          <w:rPr>
            <w:noProof/>
            <w:webHidden/>
          </w:rPr>
          <w:fldChar w:fldCharType="begin"/>
        </w:r>
        <w:r w:rsidRPr="00D128E7">
          <w:rPr>
            <w:noProof/>
            <w:webHidden/>
          </w:rPr>
          <w:instrText xml:space="preserve"> PAGEREF _Toc457819306 \h </w:instrText>
        </w:r>
        <w:r w:rsidRPr="00D128E7">
          <w:rPr>
            <w:noProof/>
            <w:webHidden/>
          </w:rPr>
        </w:r>
        <w:r w:rsidRPr="00D128E7">
          <w:rPr>
            <w:noProof/>
            <w:webHidden/>
          </w:rPr>
          <w:fldChar w:fldCharType="separate"/>
        </w:r>
        <w:r w:rsidR="002662EB">
          <w:rPr>
            <w:noProof/>
            <w:webHidden/>
          </w:rPr>
          <w:t>47</w:t>
        </w:r>
        <w:r w:rsidRPr="00D128E7">
          <w:rPr>
            <w:noProof/>
            <w:webHidden/>
          </w:rPr>
          <w:fldChar w:fldCharType="end"/>
        </w:r>
      </w:hyperlink>
    </w:p>
    <w:p w:rsidR="00D128E7" w:rsidRPr="00D128E7" w:rsidRDefault="00D128E7">
      <w:pPr>
        <w:pStyle w:val="TableofFigures"/>
        <w:tabs>
          <w:tab w:val="right" w:leader="dot" w:pos="8486"/>
        </w:tabs>
        <w:rPr>
          <w:rFonts w:eastAsiaTheme="minorEastAsia" w:cstheme="minorBidi"/>
          <w:noProof/>
          <w:sz w:val="22"/>
          <w:szCs w:val="22"/>
          <w:lang w:bidi="ar-SA"/>
        </w:rPr>
      </w:pPr>
      <w:hyperlink w:anchor="_Toc457819307" w:history="1">
        <w:r w:rsidRPr="00D128E7">
          <w:rPr>
            <w:rStyle w:val="Hyperlink"/>
            <w:noProof/>
          </w:rPr>
          <w:t>Figure 34 —T</w:t>
        </w:r>
        <w:r w:rsidRPr="00D128E7">
          <w:rPr>
            <w:rStyle w:val="Hyperlink"/>
            <w:noProof/>
            <w:vertAlign w:val="subscript"/>
          </w:rPr>
          <w:t>1</w:t>
        </w:r>
        <w:r w:rsidRPr="00D128E7">
          <w:rPr>
            <w:rStyle w:val="Hyperlink"/>
            <w:noProof/>
          </w:rPr>
          <w:t>-T</w:t>
        </w:r>
        <w:r w:rsidRPr="00D128E7">
          <w:rPr>
            <w:rStyle w:val="Hyperlink"/>
            <w:noProof/>
            <w:vertAlign w:val="subscript"/>
          </w:rPr>
          <w:t>2</w:t>
        </w:r>
        <w:r w:rsidRPr="00D128E7">
          <w:rPr>
            <w:rStyle w:val="Hyperlink"/>
            <w:noProof/>
          </w:rPr>
          <w:t xml:space="preserve"> maps for six different samples following the sample cleaning. </w:t>
        </w:r>
        <w:r w:rsidRPr="00D128E7">
          <w:rPr>
            <w:rStyle w:val="Hyperlink"/>
            <w:rFonts w:asciiTheme="majorHAnsi" w:hAnsiTheme="majorHAnsi" w:cstheme="majorHAnsi"/>
            <w:noProof/>
            <w:w w:val="110"/>
          </w:rPr>
          <w:t>Samples show T</w:t>
        </w:r>
        <w:r w:rsidRPr="00D128E7">
          <w:rPr>
            <w:rStyle w:val="Hyperlink"/>
            <w:noProof/>
            <w:vertAlign w:val="subscript"/>
          </w:rPr>
          <w:t>1</w:t>
        </w:r>
        <w:r w:rsidRPr="00D128E7">
          <w:rPr>
            <w:rStyle w:val="Hyperlink"/>
            <w:rFonts w:asciiTheme="majorHAnsi" w:hAnsiTheme="majorHAnsi" w:cstheme="majorHAnsi"/>
            <w:noProof/>
            <w:w w:val="110"/>
          </w:rPr>
          <w:t>/T</w:t>
        </w:r>
        <w:r w:rsidRPr="00D128E7">
          <w:rPr>
            <w:rStyle w:val="Hyperlink"/>
            <w:rFonts w:asciiTheme="majorHAnsi" w:hAnsiTheme="majorHAnsi" w:cstheme="majorHAnsi"/>
            <w:noProof/>
            <w:w w:val="110"/>
            <w:vertAlign w:val="subscript"/>
          </w:rPr>
          <w:t>2</w:t>
        </w:r>
        <w:r w:rsidRPr="00D128E7">
          <w:rPr>
            <w:rStyle w:val="Hyperlink"/>
            <w:rFonts w:asciiTheme="majorHAnsi" w:hAnsiTheme="majorHAnsi" w:cstheme="majorHAnsi"/>
            <w:noProof/>
            <w:w w:val="110"/>
          </w:rPr>
          <w:t xml:space="preserve"> ratio of 30 or above, representative of non-movable hydrocarbons that were unable to be removed/accessed with solvents. Two amplitudes are observed in samples 3906 and 3951: second peak (closer to 1:1 line) is representative of the irreducible brine, in addition to the signal from non-movable hydrocarbons.</w:t>
        </w:r>
        <w:r w:rsidRPr="00D128E7">
          <w:rPr>
            <w:noProof/>
            <w:webHidden/>
          </w:rPr>
          <w:tab/>
        </w:r>
        <w:r w:rsidRPr="00D128E7">
          <w:rPr>
            <w:noProof/>
            <w:webHidden/>
          </w:rPr>
          <w:fldChar w:fldCharType="begin"/>
        </w:r>
        <w:r w:rsidRPr="00D128E7">
          <w:rPr>
            <w:noProof/>
            <w:webHidden/>
          </w:rPr>
          <w:instrText xml:space="preserve"> PAGEREF _Toc457819307 \h </w:instrText>
        </w:r>
        <w:r w:rsidRPr="00D128E7">
          <w:rPr>
            <w:noProof/>
            <w:webHidden/>
          </w:rPr>
        </w:r>
        <w:r w:rsidRPr="00D128E7">
          <w:rPr>
            <w:noProof/>
            <w:webHidden/>
          </w:rPr>
          <w:fldChar w:fldCharType="separate"/>
        </w:r>
        <w:r w:rsidR="002662EB">
          <w:rPr>
            <w:noProof/>
            <w:webHidden/>
          </w:rPr>
          <w:t>48</w:t>
        </w:r>
        <w:r w:rsidRPr="00D128E7">
          <w:rPr>
            <w:noProof/>
            <w:webHidden/>
          </w:rPr>
          <w:fldChar w:fldCharType="end"/>
        </w:r>
      </w:hyperlink>
    </w:p>
    <w:p w:rsidR="00D128E7" w:rsidRPr="00D128E7" w:rsidRDefault="00D128E7">
      <w:pPr>
        <w:pStyle w:val="TableofFigures"/>
        <w:tabs>
          <w:tab w:val="right" w:leader="dot" w:pos="8486"/>
        </w:tabs>
        <w:rPr>
          <w:rFonts w:eastAsiaTheme="minorEastAsia" w:cstheme="minorBidi"/>
          <w:noProof/>
          <w:sz w:val="22"/>
          <w:szCs w:val="22"/>
          <w:lang w:bidi="ar-SA"/>
        </w:rPr>
      </w:pPr>
      <w:hyperlink w:anchor="_Toc457819308" w:history="1">
        <w:r w:rsidRPr="00D128E7">
          <w:rPr>
            <w:rStyle w:val="Hyperlink"/>
            <w:noProof/>
          </w:rPr>
          <w:t>Figure 35 — T</w:t>
        </w:r>
        <w:r w:rsidRPr="00D128E7">
          <w:rPr>
            <w:rStyle w:val="Hyperlink"/>
            <w:noProof/>
            <w:vertAlign w:val="subscript"/>
          </w:rPr>
          <w:t>1</w:t>
        </w:r>
        <w:r w:rsidRPr="00D128E7">
          <w:rPr>
            <w:rStyle w:val="Hyperlink"/>
            <w:noProof/>
          </w:rPr>
          <w:t>-T</w:t>
        </w:r>
        <w:r w:rsidRPr="00D128E7">
          <w:rPr>
            <w:rStyle w:val="Hyperlink"/>
            <w:noProof/>
            <w:vertAlign w:val="subscript"/>
          </w:rPr>
          <w:t>2</w:t>
        </w:r>
        <w:r w:rsidRPr="00D128E7">
          <w:rPr>
            <w:rStyle w:val="Hyperlink"/>
            <w:noProof/>
          </w:rPr>
          <w:t xml:space="preserve"> difference maps for six different samples: brine imbibed – dried. Imbibed brine is residing at the T</w:t>
        </w:r>
        <w:r w:rsidRPr="00D128E7">
          <w:rPr>
            <w:rStyle w:val="Hyperlink"/>
            <w:noProof/>
            <w:vertAlign w:val="subscript"/>
          </w:rPr>
          <w:t>1</w:t>
        </w:r>
        <w:r w:rsidRPr="00D128E7">
          <w:rPr>
            <w:rStyle w:val="Hyperlink"/>
            <w:noProof/>
          </w:rPr>
          <w:t>/T</w:t>
        </w:r>
        <w:r w:rsidRPr="00D128E7">
          <w:rPr>
            <w:rStyle w:val="Hyperlink"/>
            <w:noProof/>
            <w:vertAlign w:val="subscript"/>
          </w:rPr>
          <w:t>2</w:t>
        </w:r>
        <w:r w:rsidRPr="00D128E7">
          <w:rPr>
            <w:rStyle w:val="Hyperlink"/>
            <w:noProof/>
          </w:rPr>
          <w:t xml:space="preserve"> ratio of 3 or below.</w:t>
        </w:r>
        <w:r w:rsidRPr="00D128E7">
          <w:rPr>
            <w:noProof/>
            <w:webHidden/>
          </w:rPr>
          <w:tab/>
        </w:r>
        <w:r w:rsidRPr="00D128E7">
          <w:rPr>
            <w:noProof/>
            <w:webHidden/>
          </w:rPr>
          <w:fldChar w:fldCharType="begin"/>
        </w:r>
        <w:r w:rsidRPr="00D128E7">
          <w:rPr>
            <w:noProof/>
            <w:webHidden/>
          </w:rPr>
          <w:instrText xml:space="preserve"> PAGEREF _Toc457819308 \h </w:instrText>
        </w:r>
        <w:r w:rsidRPr="00D128E7">
          <w:rPr>
            <w:noProof/>
            <w:webHidden/>
          </w:rPr>
        </w:r>
        <w:r w:rsidRPr="00D128E7">
          <w:rPr>
            <w:noProof/>
            <w:webHidden/>
          </w:rPr>
          <w:fldChar w:fldCharType="separate"/>
        </w:r>
        <w:r w:rsidR="002662EB">
          <w:rPr>
            <w:noProof/>
            <w:webHidden/>
          </w:rPr>
          <w:t>49</w:t>
        </w:r>
        <w:r w:rsidRPr="00D128E7">
          <w:rPr>
            <w:noProof/>
            <w:webHidden/>
          </w:rPr>
          <w:fldChar w:fldCharType="end"/>
        </w:r>
      </w:hyperlink>
    </w:p>
    <w:p w:rsidR="00D128E7" w:rsidRPr="00D128E7" w:rsidRDefault="00D128E7">
      <w:pPr>
        <w:pStyle w:val="TableofFigures"/>
        <w:tabs>
          <w:tab w:val="right" w:leader="dot" w:pos="8486"/>
        </w:tabs>
        <w:rPr>
          <w:rFonts w:eastAsiaTheme="minorEastAsia" w:cstheme="minorBidi"/>
          <w:noProof/>
          <w:sz w:val="22"/>
          <w:szCs w:val="22"/>
          <w:lang w:bidi="ar-SA"/>
        </w:rPr>
      </w:pPr>
      <w:hyperlink w:anchor="_Toc457819309" w:history="1">
        <w:r w:rsidRPr="00D128E7">
          <w:rPr>
            <w:rStyle w:val="Hyperlink"/>
            <w:noProof/>
          </w:rPr>
          <w:t>Figure 36 – T</w:t>
        </w:r>
        <w:r w:rsidRPr="00D128E7">
          <w:rPr>
            <w:rStyle w:val="Hyperlink"/>
            <w:noProof/>
            <w:vertAlign w:val="subscript"/>
          </w:rPr>
          <w:t>1</w:t>
        </w:r>
        <w:r w:rsidRPr="00D128E7">
          <w:rPr>
            <w:rStyle w:val="Hyperlink"/>
            <w:noProof/>
          </w:rPr>
          <w:t>-T</w:t>
        </w:r>
        <w:r w:rsidRPr="00D128E7">
          <w:rPr>
            <w:rStyle w:val="Hyperlink"/>
            <w:noProof/>
            <w:vertAlign w:val="subscript"/>
          </w:rPr>
          <w:t>2</w:t>
        </w:r>
        <w:r w:rsidRPr="00D128E7">
          <w:rPr>
            <w:rStyle w:val="Hyperlink"/>
            <w:noProof/>
          </w:rPr>
          <w:t xml:space="preserve"> difference maps for six different samples: brine pressure saturated at 5000 psi - brine imbibed. T</w:t>
        </w:r>
        <w:r w:rsidRPr="00D128E7">
          <w:rPr>
            <w:rStyle w:val="Hyperlink"/>
            <w:noProof/>
            <w:vertAlign w:val="subscript"/>
          </w:rPr>
          <w:t>1</w:t>
        </w:r>
        <w:r w:rsidRPr="00D128E7">
          <w:rPr>
            <w:rStyle w:val="Hyperlink"/>
            <w:noProof/>
          </w:rPr>
          <w:t>/T</w:t>
        </w:r>
        <w:r w:rsidRPr="00D128E7">
          <w:rPr>
            <w:rStyle w:val="Hyperlink"/>
            <w:noProof/>
            <w:vertAlign w:val="subscript"/>
          </w:rPr>
          <w:t>2</w:t>
        </w:r>
        <w:r w:rsidRPr="00D128E7">
          <w:rPr>
            <w:rStyle w:val="Hyperlink"/>
            <w:noProof/>
          </w:rPr>
          <w:t xml:space="preserve"> ratio for the brine forced into the rock at 5000 psi is below or at a value of 3.</w:t>
        </w:r>
        <w:r w:rsidRPr="00D128E7">
          <w:rPr>
            <w:noProof/>
            <w:webHidden/>
          </w:rPr>
          <w:tab/>
        </w:r>
        <w:r w:rsidRPr="00D128E7">
          <w:rPr>
            <w:noProof/>
            <w:webHidden/>
          </w:rPr>
          <w:fldChar w:fldCharType="begin"/>
        </w:r>
        <w:r w:rsidRPr="00D128E7">
          <w:rPr>
            <w:noProof/>
            <w:webHidden/>
          </w:rPr>
          <w:instrText xml:space="preserve"> PAGEREF _Toc457819309 \h </w:instrText>
        </w:r>
        <w:r w:rsidRPr="00D128E7">
          <w:rPr>
            <w:noProof/>
            <w:webHidden/>
          </w:rPr>
        </w:r>
        <w:r w:rsidRPr="00D128E7">
          <w:rPr>
            <w:noProof/>
            <w:webHidden/>
          </w:rPr>
          <w:fldChar w:fldCharType="separate"/>
        </w:r>
        <w:r w:rsidR="002662EB">
          <w:rPr>
            <w:noProof/>
            <w:webHidden/>
          </w:rPr>
          <w:t>49</w:t>
        </w:r>
        <w:r w:rsidRPr="00D128E7">
          <w:rPr>
            <w:noProof/>
            <w:webHidden/>
          </w:rPr>
          <w:fldChar w:fldCharType="end"/>
        </w:r>
      </w:hyperlink>
    </w:p>
    <w:p w:rsidR="00D128E7" w:rsidRPr="00D128E7" w:rsidRDefault="00D128E7">
      <w:pPr>
        <w:pStyle w:val="TableofFigures"/>
        <w:tabs>
          <w:tab w:val="right" w:leader="dot" w:pos="8486"/>
        </w:tabs>
        <w:rPr>
          <w:rFonts w:eastAsiaTheme="minorEastAsia" w:cstheme="minorBidi"/>
          <w:noProof/>
          <w:sz w:val="22"/>
          <w:szCs w:val="22"/>
          <w:lang w:bidi="ar-SA"/>
        </w:rPr>
      </w:pPr>
      <w:hyperlink w:anchor="_Toc457819310" w:history="1">
        <w:r w:rsidRPr="00D128E7">
          <w:rPr>
            <w:rStyle w:val="Hyperlink"/>
            <w:noProof/>
          </w:rPr>
          <w:t>Figure 37 — T</w:t>
        </w:r>
        <w:r w:rsidRPr="00D128E7">
          <w:rPr>
            <w:rStyle w:val="Hyperlink"/>
            <w:noProof/>
            <w:vertAlign w:val="subscript"/>
          </w:rPr>
          <w:t>1</w:t>
        </w:r>
        <w:r w:rsidRPr="00D128E7">
          <w:rPr>
            <w:rStyle w:val="Hyperlink"/>
            <w:noProof/>
          </w:rPr>
          <w:t>-T</w:t>
        </w:r>
        <w:r w:rsidRPr="00D128E7">
          <w:rPr>
            <w:rStyle w:val="Hyperlink"/>
            <w:noProof/>
            <w:vertAlign w:val="subscript"/>
          </w:rPr>
          <w:t>2</w:t>
        </w:r>
        <w:r w:rsidRPr="00D128E7">
          <w:rPr>
            <w:rStyle w:val="Hyperlink"/>
            <w:noProof/>
          </w:rPr>
          <w:t xml:space="preserve"> difference maps for four different samples: dodecane imbibed – cleaned. Samples generally show a T</w:t>
        </w:r>
        <w:r w:rsidRPr="00D128E7">
          <w:rPr>
            <w:rStyle w:val="Hyperlink"/>
            <w:noProof/>
            <w:vertAlign w:val="subscript"/>
          </w:rPr>
          <w:t>1</w:t>
        </w:r>
        <w:r w:rsidRPr="00D128E7">
          <w:rPr>
            <w:rStyle w:val="Hyperlink"/>
            <w:noProof/>
          </w:rPr>
          <w:t>/T</w:t>
        </w:r>
        <w:r w:rsidRPr="00D128E7">
          <w:rPr>
            <w:rStyle w:val="Hyperlink"/>
            <w:noProof/>
            <w:vertAlign w:val="subscript"/>
          </w:rPr>
          <w:t>2</w:t>
        </w:r>
        <w:r w:rsidRPr="00D128E7">
          <w:rPr>
            <w:rStyle w:val="Hyperlink"/>
            <w:noProof/>
          </w:rPr>
          <w:t xml:space="preserve"> signature at or above 5:1 line. A significant portion of the signal is apparent above T</w:t>
        </w:r>
        <w:r w:rsidRPr="00D128E7">
          <w:rPr>
            <w:rStyle w:val="Hyperlink"/>
            <w:noProof/>
            <w:vertAlign w:val="subscript"/>
          </w:rPr>
          <w:t>2</w:t>
        </w:r>
        <w:r w:rsidRPr="00D128E7">
          <w:rPr>
            <w:rStyle w:val="Hyperlink"/>
            <w:noProof/>
          </w:rPr>
          <w:t xml:space="preserve"> = 100 ms, most likely from the dodecane residing in the microfractures. Fluids in the pore matrix, below 10 ms, also show a T</w:t>
        </w:r>
        <w:r w:rsidRPr="00D128E7">
          <w:rPr>
            <w:rStyle w:val="Hyperlink"/>
            <w:noProof/>
            <w:vertAlign w:val="subscript"/>
          </w:rPr>
          <w:t>1</w:t>
        </w:r>
        <w:r w:rsidRPr="00D128E7">
          <w:rPr>
            <w:rStyle w:val="Hyperlink"/>
            <w:noProof/>
          </w:rPr>
          <w:t>/T</w:t>
        </w:r>
        <w:r w:rsidRPr="00D128E7">
          <w:rPr>
            <w:rStyle w:val="Hyperlink"/>
            <w:noProof/>
            <w:vertAlign w:val="subscript"/>
          </w:rPr>
          <w:t>2</w:t>
        </w:r>
        <w:r w:rsidRPr="00D128E7">
          <w:rPr>
            <w:rStyle w:val="Hyperlink"/>
            <w:noProof/>
          </w:rPr>
          <w:t xml:space="preserve"> ratio above 5.</w:t>
        </w:r>
        <w:r w:rsidRPr="00D128E7">
          <w:rPr>
            <w:noProof/>
            <w:webHidden/>
          </w:rPr>
          <w:tab/>
        </w:r>
        <w:r w:rsidRPr="00D128E7">
          <w:rPr>
            <w:noProof/>
            <w:webHidden/>
          </w:rPr>
          <w:fldChar w:fldCharType="begin"/>
        </w:r>
        <w:r w:rsidRPr="00D128E7">
          <w:rPr>
            <w:noProof/>
            <w:webHidden/>
          </w:rPr>
          <w:instrText xml:space="preserve"> PAGEREF _Toc457819310 \h </w:instrText>
        </w:r>
        <w:r w:rsidRPr="00D128E7">
          <w:rPr>
            <w:noProof/>
            <w:webHidden/>
          </w:rPr>
        </w:r>
        <w:r w:rsidRPr="00D128E7">
          <w:rPr>
            <w:noProof/>
            <w:webHidden/>
          </w:rPr>
          <w:fldChar w:fldCharType="separate"/>
        </w:r>
        <w:r w:rsidR="002662EB">
          <w:rPr>
            <w:noProof/>
            <w:webHidden/>
          </w:rPr>
          <w:t>50</w:t>
        </w:r>
        <w:r w:rsidRPr="00D128E7">
          <w:rPr>
            <w:noProof/>
            <w:webHidden/>
          </w:rPr>
          <w:fldChar w:fldCharType="end"/>
        </w:r>
      </w:hyperlink>
    </w:p>
    <w:p w:rsidR="00D128E7" w:rsidRPr="00D128E7" w:rsidRDefault="00D128E7">
      <w:pPr>
        <w:pStyle w:val="TableofFigures"/>
        <w:tabs>
          <w:tab w:val="right" w:leader="dot" w:pos="8486"/>
        </w:tabs>
        <w:rPr>
          <w:rFonts w:eastAsiaTheme="minorEastAsia" w:cstheme="minorBidi"/>
          <w:noProof/>
          <w:sz w:val="22"/>
          <w:szCs w:val="22"/>
          <w:lang w:bidi="ar-SA"/>
        </w:rPr>
      </w:pPr>
      <w:hyperlink w:anchor="_Toc457819311" w:history="1">
        <w:r w:rsidRPr="00D128E7">
          <w:rPr>
            <w:rStyle w:val="Hyperlink"/>
            <w:noProof/>
          </w:rPr>
          <w:t>Figure 38 — T</w:t>
        </w:r>
        <w:r w:rsidRPr="00D128E7">
          <w:rPr>
            <w:rStyle w:val="Hyperlink"/>
            <w:noProof/>
            <w:vertAlign w:val="subscript"/>
          </w:rPr>
          <w:t>1</w:t>
        </w:r>
        <w:r w:rsidRPr="00D128E7">
          <w:rPr>
            <w:rStyle w:val="Hyperlink"/>
            <w:noProof/>
          </w:rPr>
          <w:t>-T</w:t>
        </w:r>
        <w:r w:rsidRPr="00D128E7">
          <w:rPr>
            <w:rStyle w:val="Hyperlink"/>
            <w:noProof/>
            <w:vertAlign w:val="subscript"/>
          </w:rPr>
          <w:t>2</w:t>
        </w:r>
        <w:r w:rsidRPr="00D128E7">
          <w:rPr>
            <w:rStyle w:val="Hyperlink"/>
            <w:noProof/>
          </w:rPr>
          <w:t xml:space="preserve"> difference maps for three different samples: dodecane pressure saturated - dodecane imbibed. Injected dodecane has T</w:t>
        </w:r>
        <w:r w:rsidRPr="00D128E7">
          <w:rPr>
            <w:rStyle w:val="Hyperlink"/>
            <w:noProof/>
            <w:vertAlign w:val="subscript"/>
          </w:rPr>
          <w:t>1</w:t>
        </w:r>
        <w:r w:rsidRPr="00D128E7">
          <w:rPr>
            <w:rStyle w:val="Hyperlink"/>
            <w:noProof/>
          </w:rPr>
          <w:t>/T</w:t>
        </w:r>
        <w:r w:rsidRPr="00D128E7">
          <w:rPr>
            <w:rStyle w:val="Hyperlink"/>
            <w:noProof/>
            <w:vertAlign w:val="subscript"/>
          </w:rPr>
          <w:t>2</w:t>
        </w:r>
        <w:r w:rsidRPr="00D128E7">
          <w:rPr>
            <w:rStyle w:val="Hyperlink"/>
            <w:noProof/>
          </w:rPr>
          <w:t xml:space="preserve"> ratios of 10 or above. It seems that hydrocarbons forced into the smaller water wet pores experience a larger T</w:t>
        </w:r>
        <w:r w:rsidRPr="00D128E7">
          <w:rPr>
            <w:rStyle w:val="Hyperlink"/>
            <w:noProof/>
            <w:vertAlign w:val="subscript"/>
          </w:rPr>
          <w:t>1</w:t>
        </w:r>
        <w:r w:rsidRPr="00D128E7">
          <w:rPr>
            <w:rStyle w:val="Hyperlink"/>
            <w:noProof/>
          </w:rPr>
          <w:t>/T</w:t>
        </w:r>
        <w:r w:rsidRPr="00D128E7">
          <w:rPr>
            <w:rStyle w:val="Hyperlink"/>
            <w:noProof/>
            <w:vertAlign w:val="subscript"/>
          </w:rPr>
          <w:t>2</w:t>
        </w:r>
        <w:r w:rsidRPr="00D128E7">
          <w:rPr>
            <w:rStyle w:val="Hyperlink"/>
            <w:noProof/>
          </w:rPr>
          <w:t xml:space="preserve"> contrast due to decreasing mobility.</w:t>
        </w:r>
        <w:r w:rsidRPr="00D128E7">
          <w:rPr>
            <w:noProof/>
            <w:webHidden/>
          </w:rPr>
          <w:tab/>
        </w:r>
        <w:r w:rsidRPr="00D128E7">
          <w:rPr>
            <w:noProof/>
            <w:webHidden/>
          </w:rPr>
          <w:fldChar w:fldCharType="begin"/>
        </w:r>
        <w:r w:rsidRPr="00D128E7">
          <w:rPr>
            <w:noProof/>
            <w:webHidden/>
          </w:rPr>
          <w:instrText xml:space="preserve"> PAGEREF _Toc457819311 \h </w:instrText>
        </w:r>
        <w:r w:rsidRPr="00D128E7">
          <w:rPr>
            <w:noProof/>
            <w:webHidden/>
          </w:rPr>
        </w:r>
        <w:r w:rsidRPr="00D128E7">
          <w:rPr>
            <w:noProof/>
            <w:webHidden/>
          </w:rPr>
          <w:fldChar w:fldCharType="separate"/>
        </w:r>
        <w:r w:rsidR="002662EB">
          <w:rPr>
            <w:noProof/>
            <w:webHidden/>
          </w:rPr>
          <w:t>50</w:t>
        </w:r>
        <w:r w:rsidRPr="00D128E7">
          <w:rPr>
            <w:noProof/>
            <w:webHidden/>
          </w:rPr>
          <w:fldChar w:fldCharType="end"/>
        </w:r>
      </w:hyperlink>
    </w:p>
    <w:p w:rsidR="00D128E7" w:rsidRPr="00D128E7" w:rsidRDefault="00D128E7">
      <w:pPr>
        <w:pStyle w:val="TableofFigures"/>
        <w:tabs>
          <w:tab w:val="right" w:leader="dot" w:pos="8486"/>
        </w:tabs>
        <w:rPr>
          <w:rFonts w:eastAsiaTheme="minorEastAsia" w:cstheme="minorBidi"/>
          <w:noProof/>
          <w:sz w:val="22"/>
          <w:szCs w:val="22"/>
          <w:lang w:bidi="ar-SA"/>
        </w:rPr>
      </w:pPr>
      <w:hyperlink w:anchor="_Toc457819312" w:history="1">
        <w:r w:rsidRPr="00D128E7">
          <w:rPr>
            <w:rStyle w:val="Hyperlink"/>
            <w:noProof/>
          </w:rPr>
          <w:t>Figure 39 — T</w:t>
        </w:r>
        <w:r w:rsidRPr="00D128E7">
          <w:rPr>
            <w:rStyle w:val="Hyperlink"/>
            <w:noProof/>
            <w:vertAlign w:val="subscript"/>
          </w:rPr>
          <w:t>1</w:t>
        </w:r>
        <w:r w:rsidRPr="00D128E7">
          <w:rPr>
            <w:rStyle w:val="Hyperlink"/>
            <w:noProof/>
          </w:rPr>
          <w:t>-T</w:t>
        </w:r>
        <w:r w:rsidRPr="00D128E7">
          <w:rPr>
            <w:rStyle w:val="Hyperlink"/>
            <w:noProof/>
            <w:vertAlign w:val="subscript"/>
          </w:rPr>
          <w:t>2</w:t>
        </w:r>
        <w:r w:rsidRPr="00D128E7">
          <w:rPr>
            <w:rStyle w:val="Hyperlink"/>
            <w:noProof/>
          </w:rPr>
          <w:t xml:space="preserve"> NMR signature for sample 3875 measured in various saturation states. In the as received state, </w:t>
        </w:r>
        <w:r w:rsidRPr="00D128E7">
          <w:rPr>
            <w:rStyle w:val="Hyperlink"/>
            <w:rFonts w:cstheme="minorHAnsi"/>
            <w:noProof/>
          </w:rPr>
          <w:t>hydrocarbons are dominating the NMR signal, with T</w:t>
        </w:r>
        <w:r w:rsidRPr="00D128E7">
          <w:rPr>
            <w:rStyle w:val="Hyperlink"/>
            <w:rFonts w:cstheme="minorHAnsi"/>
            <w:noProof/>
            <w:vertAlign w:val="subscript"/>
          </w:rPr>
          <w:t>1</w:t>
        </w:r>
        <w:r w:rsidRPr="00D128E7">
          <w:rPr>
            <w:rStyle w:val="Hyperlink"/>
            <w:rFonts w:cstheme="minorHAnsi"/>
            <w:noProof/>
          </w:rPr>
          <w:t>/T</w:t>
        </w:r>
        <w:r w:rsidRPr="00D128E7">
          <w:rPr>
            <w:rStyle w:val="Hyperlink"/>
            <w:rFonts w:cstheme="minorHAnsi"/>
            <w:noProof/>
            <w:vertAlign w:val="subscript"/>
          </w:rPr>
          <w:t>2</w:t>
        </w:r>
        <w:r w:rsidRPr="00D128E7">
          <w:rPr>
            <w:rStyle w:val="Hyperlink"/>
            <w:rFonts w:cstheme="minorHAnsi"/>
            <w:noProof/>
          </w:rPr>
          <w:t xml:space="preserve"> signature above the 5:1 line. After sample cleaning, non-movable hydrocarbons exhibit T</w:t>
        </w:r>
        <w:r w:rsidRPr="00D128E7">
          <w:rPr>
            <w:rStyle w:val="Hyperlink"/>
            <w:rFonts w:cstheme="minorHAnsi"/>
            <w:noProof/>
            <w:vertAlign w:val="subscript"/>
          </w:rPr>
          <w:t>1</w:t>
        </w:r>
        <w:r w:rsidRPr="00D128E7">
          <w:rPr>
            <w:rStyle w:val="Hyperlink"/>
            <w:rFonts w:cstheme="minorHAnsi"/>
            <w:noProof/>
          </w:rPr>
          <w:t>/T</w:t>
        </w:r>
        <w:r w:rsidRPr="00D128E7">
          <w:rPr>
            <w:rStyle w:val="Hyperlink"/>
            <w:rFonts w:cstheme="minorHAnsi"/>
            <w:noProof/>
            <w:vertAlign w:val="subscript"/>
          </w:rPr>
          <w:t xml:space="preserve">2 </w:t>
        </w:r>
        <w:r w:rsidRPr="00D128E7">
          <w:rPr>
            <w:rStyle w:val="Hyperlink"/>
            <w:rFonts w:cstheme="minorHAnsi"/>
            <w:noProof/>
          </w:rPr>
          <w:t xml:space="preserve">ratios above the 30:1. Sample saturation with dodecane showed T1/T2 ratio above the 5:1 line, showing the effects of decreasing rotational mobility in the nanopores of shales. By saturating the sample with brine, </w:t>
        </w:r>
        <w:r w:rsidRPr="00D128E7">
          <w:rPr>
            <w:rStyle w:val="Hyperlink"/>
            <w:noProof/>
          </w:rPr>
          <w:t>T</w:t>
        </w:r>
        <w:r w:rsidRPr="00D128E7">
          <w:rPr>
            <w:rStyle w:val="Hyperlink"/>
            <w:noProof/>
            <w:vertAlign w:val="subscript"/>
          </w:rPr>
          <w:t>1</w:t>
        </w:r>
        <w:r w:rsidRPr="00D128E7">
          <w:rPr>
            <w:rStyle w:val="Hyperlink"/>
            <w:noProof/>
          </w:rPr>
          <w:t>/T</w:t>
        </w:r>
        <w:r w:rsidRPr="00D128E7">
          <w:rPr>
            <w:rStyle w:val="Hyperlink"/>
            <w:noProof/>
            <w:vertAlign w:val="subscript"/>
          </w:rPr>
          <w:t>2</w:t>
        </w:r>
        <w:r w:rsidRPr="00D128E7">
          <w:rPr>
            <w:rStyle w:val="Hyperlink"/>
            <w:noProof/>
          </w:rPr>
          <w:t xml:space="preserve"> ratio decreased to a value of 3.</w:t>
        </w:r>
        <w:r w:rsidRPr="00D128E7">
          <w:rPr>
            <w:noProof/>
            <w:webHidden/>
          </w:rPr>
          <w:tab/>
        </w:r>
        <w:r w:rsidRPr="00D128E7">
          <w:rPr>
            <w:noProof/>
            <w:webHidden/>
          </w:rPr>
          <w:fldChar w:fldCharType="begin"/>
        </w:r>
        <w:r w:rsidRPr="00D128E7">
          <w:rPr>
            <w:noProof/>
            <w:webHidden/>
          </w:rPr>
          <w:instrText xml:space="preserve"> PAGEREF _Toc457819312 \h </w:instrText>
        </w:r>
        <w:r w:rsidRPr="00D128E7">
          <w:rPr>
            <w:noProof/>
            <w:webHidden/>
          </w:rPr>
        </w:r>
        <w:r w:rsidRPr="00D128E7">
          <w:rPr>
            <w:noProof/>
            <w:webHidden/>
          </w:rPr>
          <w:fldChar w:fldCharType="separate"/>
        </w:r>
        <w:r w:rsidR="002662EB">
          <w:rPr>
            <w:noProof/>
            <w:webHidden/>
          </w:rPr>
          <w:t>51</w:t>
        </w:r>
        <w:r w:rsidRPr="00D128E7">
          <w:rPr>
            <w:noProof/>
            <w:webHidden/>
          </w:rPr>
          <w:fldChar w:fldCharType="end"/>
        </w:r>
      </w:hyperlink>
    </w:p>
    <w:p w:rsidR="00D128E7" w:rsidRPr="00D128E7" w:rsidRDefault="00D128E7">
      <w:pPr>
        <w:pStyle w:val="TableofFigures"/>
        <w:tabs>
          <w:tab w:val="right" w:leader="dot" w:pos="8486"/>
        </w:tabs>
        <w:rPr>
          <w:rFonts w:eastAsiaTheme="minorEastAsia" w:cstheme="minorBidi"/>
          <w:noProof/>
          <w:sz w:val="22"/>
          <w:szCs w:val="22"/>
          <w:lang w:bidi="ar-SA"/>
        </w:rPr>
      </w:pPr>
      <w:hyperlink w:anchor="_Toc457819313" w:history="1">
        <w:r w:rsidRPr="00D128E7">
          <w:rPr>
            <w:rStyle w:val="Hyperlink"/>
            <w:noProof/>
          </w:rPr>
          <w:t>Figure 40—Representative laboratory NMR signatures of the 12 TMS samples after imbibing A) brine and B) dodecane. “As received” samples are on average 3 p.u. lower compared to porosity recorded with the CMR-Plus tool in the field. Brine imbibition generated fractures, which are captured above 10ms. Samples did not intake dodecane after spontaneous imbibition or pressurizing to 5000 psi.</w:t>
        </w:r>
        <w:r w:rsidRPr="00D128E7">
          <w:rPr>
            <w:noProof/>
            <w:webHidden/>
          </w:rPr>
          <w:tab/>
        </w:r>
        <w:r w:rsidRPr="00D128E7">
          <w:rPr>
            <w:noProof/>
            <w:webHidden/>
          </w:rPr>
          <w:fldChar w:fldCharType="begin"/>
        </w:r>
        <w:r w:rsidRPr="00D128E7">
          <w:rPr>
            <w:noProof/>
            <w:webHidden/>
          </w:rPr>
          <w:instrText xml:space="preserve"> PAGEREF _Toc457819313 \h </w:instrText>
        </w:r>
        <w:r w:rsidRPr="00D128E7">
          <w:rPr>
            <w:noProof/>
            <w:webHidden/>
          </w:rPr>
        </w:r>
        <w:r w:rsidRPr="00D128E7">
          <w:rPr>
            <w:noProof/>
            <w:webHidden/>
          </w:rPr>
          <w:fldChar w:fldCharType="separate"/>
        </w:r>
        <w:r w:rsidR="002662EB">
          <w:rPr>
            <w:noProof/>
            <w:webHidden/>
          </w:rPr>
          <w:t>54</w:t>
        </w:r>
        <w:r w:rsidRPr="00D128E7">
          <w:rPr>
            <w:noProof/>
            <w:webHidden/>
          </w:rPr>
          <w:fldChar w:fldCharType="end"/>
        </w:r>
      </w:hyperlink>
    </w:p>
    <w:p w:rsidR="00D128E7" w:rsidRPr="00D128E7" w:rsidRDefault="00D128E7">
      <w:pPr>
        <w:pStyle w:val="TableofFigures"/>
        <w:tabs>
          <w:tab w:val="right" w:leader="dot" w:pos="8486"/>
        </w:tabs>
        <w:rPr>
          <w:rFonts w:eastAsiaTheme="minorEastAsia" w:cstheme="minorBidi"/>
          <w:noProof/>
          <w:sz w:val="22"/>
          <w:szCs w:val="22"/>
          <w:lang w:bidi="ar-SA"/>
        </w:rPr>
      </w:pPr>
      <w:hyperlink w:anchor="_Toc457819314" w:history="1">
        <w:r w:rsidRPr="00D128E7">
          <w:rPr>
            <w:rStyle w:val="Hyperlink"/>
            <w:noProof/>
          </w:rPr>
          <w:t xml:space="preserve">Figure 41—Incremental porosity from NMR measurement obtained at different pore pressures. Dodecane was used to generate pore pressure. </w:t>
        </w:r>
        <w:r w:rsidRPr="00D128E7">
          <w:rPr>
            <w:rStyle w:val="Hyperlink"/>
            <w:rFonts w:cs="Segoe UI"/>
            <w:noProof/>
          </w:rPr>
          <w:t>Residual brine remaining in the TMS samples (2.3 p.u. in the “Cleaned &amp; Dried” state) causes capillary blockage and prohibits hydrocarbon accessibility to the pore network.</w:t>
        </w:r>
        <w:r w:rsidRPr="00D128E7">
          <w:rPr>
            <w:noProof/>
            <w:webHidden/>
          </w:rPr>
          <w:tab/>
        </w:r>
        <w:r w:rsidRPr="00D128E7">
          <w:rPr>
            <w:noProof/>
            <w:webHidden/>
          </w:rPr>
          <w:fldChar w:fldCharType="begin"/>
        </w:r>
        <w:r w:rsidRPr="00D128E7">
          <w:rPr>
            <w:noProof/>
            <w:webHidden/>
          </w:rPr>
          <w:instrText xml:space="preserve"> PAGEREF _Toc457819314 \h </w:instrText>
        </w:r>
        <w:r w:rsidRPr="00D128E7">
          <w:rPr>
            <w:noProof/>
            <w:webHidden/>
          </w:rPr>
        </w:r>
        <w:r w:rsidRPr="00D128E7">
          <w:rPr>
            <w:noProof/>
            <w:webHidden/>
          </w:rPr>
          <w:fldChar w:fldCharType="separate"/>
        </w:r>
        <w:r w:rsidR="002662EB">
          <w:rPr>
            <w:noProof/>
            <w:webHidden/>
          </w:rPr>
          <w:t>55</w:t>
        </w:r>
        <w:r w:rsidRPr="00D128E7">
          <w:rPr>
            <w:noProof/>
            <w:webHidden/>
          </w:rPr>
          <w:fldChar w:fldCharType="end"/>
        </w:r>
      </w:hyperlink>
    </w:p>
    <w:p w:rsidR="00D128E7" w:rsidRPr="00D128E7" w:rsidRDefault="00D128E7">
      <w:pPr>
        <w:pStyle w:val="TableofFigures"/>
        <w:tabs>
          <w:tab w:val="right" w:leader="dot" w:pos="8486"/>
        </w:tabs>
        <w:rPr>
          <w:rFonts w:eastAsiaTheme="minorEastAsia" w:cstheme="minorBidi"/>
          <w:noProof/>
          <w:sz w:val="22"/>
          <w:szCs w:val="22"/>
          <w:lang w:bidi="ar-SA"/>
        </w:rPr>
      </w:pPr>
      <w:hyperlink w:anchor="_Toc457819315" w:history="1">
        <w:r w:rsidRPr="00D128E7">
          <w:rPr>
            <w:rStyle w:val="Hyperlink"/>
            <w:noProof/>
          </w:rPr>
          <w:t>Figure 42</w:t>
        </w:r>
        <w:r w:rsidRPr="00D128E7">
          <w:rPr>
            <w:rStyle w:val="Hyperlink"/>
            <w:rFonts w:cs="Segoe UI"/>
            <w:noProof/>
          </w:rPr>
          <w:t>— Laboratory NMR porosity compared to field CMR logs at 350 fph and 200 fph. Since fractures were induced in the core plugs after brine imbibition, contribution from the fractured porosity is removed by neglecting signal beyond 10ms. Results indicate that reported porosities are within 2 p.u.</w:t>
        </w:r>
        <w:r w:rsidRPr="00D128E7">
          <w:rPr>
            <w:noProof/>
            <w:webHidden/>
          </w:rPr>
          <w:tab/>
        </w:r>
        <w:r w:rsidRPr="00D128E7">
          <w:rPr>
            <w:noProof/>
            <w:webHidden/>
          </w:rPr>
          <w:fldChar w:fldCharType="begin"/>
        </w:r>
        <w:r w:rsidRPr="00D128E7">
          <w:rPr>
            <w:noProof/>
            <w:webHidden/>
          </w:rPr>
          <w:instrText xml:space="preserve"> PAGEREF _Toc457819315 \h </w:instrText>
        </w:r>
        <w:r w:rsidRPr="00D128E7">
          <w:rPr>
            <w:noProof/>
            <w:webHidden/>
          </w:rPr>
        </w:r>
        <w:r w:rsidRPr="00D128E7">
          <w:rPr>
            <w:noProof/>
            <w:webHidden/>
          </w:rPr>
          <w:fldChar w:fldCharType="separate"/>
        </w:r>
        <w:r w:rsidR="002662EB">
          <w:rPr>
            <w:noProof/>
            <w:webHidden/>
          </w:rPr>
          <w:t>55</w:t>
        </w:r>
        <w:r w:rsidRPr="00D128E7">
          <w:rPr>
            <w:noProof/>
            <w:webHidden/>
          </w:rPr>
          <w:fldChar w:fldCharType="end"/>
        </w:r>
      </w:hyperlink>
    </w:p>
    <w:p w:rsidR="00D128E7" w:rsidRDefault="00D128E7">
      <w:pPr>
        <w:pStyle w:val="TableofFigures"/>
        <w:tabs>
          <w:tab w:val="right" w:leader="dot" w:pos="8486"/>
        </w:tabs>
        <w:rPr>
          <w:rFonts w:eastAsiaTheme="minorEastAsia" w:cstheme="minorBidi"/>
          <w:noProof/>
          <w:sz w:val="22"/>
          <w:szCs w:val="22"/>
          <w:lang w:bidi="ar-SA"/>
        </w:rPr>
      </w:pPr>
      <w:hyperlink w:anchor="_Toc457819316" w:history="1">
        <w:r w:rsidRPr="00D128E7">
          <w:rPr>
            <w:rStyle w:val="Hyperlink"/>
            <w:noProof/>
          </w:rPr>
          <w:t>Figure 43</w:t>
        </w:r>
        <w:r w:rsidRPr="00D128E7">
          <w:rPr>
            <w:rStyle w:val="Hyperlink"/>
            <w:rFonts w:cs="Segoe UI"/>
            <w:noProof/>
          </w:rPr>
          <w:t>—T</w:t>
        </w:r>
        <w:r w:rsidRPr="00D128E7">
          <w:rPr>
            <w:rStyle w:val="Hyperlink"/>
            <w:noProof/>
            <w:vertAlign w:val="subscript"/>
          </w:rPr>
          <w:t>1</w:t>
        </w:r>
        <w:r w:rsidRPr="00D128E7">
          <w:rPr>
            <w:rStyle w:val="Hyperlink"/>
            <w:rFonts w:cs="Segoe UI"/>
            <w:noProof/>
          </w:rPr>
          <w:t>-T</w:t>
        </w:r>
        <w:r w:rsidRPr="00D128E7">
          <w:rPr>
            <w:rStyle w:val="Hyperlink"/>
            <w:noProof/>
            <w:vertAlign w:val="subscript"/>
          </w:rPr>
          <w:t>2</w:t>
        </w:r>
        <w:r w:rsidRPr="00D128E7">
          <w:rPr>
            <w:rStyle w:val="Hyperlink"/>
            <w:rFonts w:cs="Segoe UI"/>
            <w:noProof/>
          </w:rPr>
          <w:t xml:space="preserve"> maps showing relaxation in “as received” samples (A, B, C) and brine imbibed samples (D, E, F) at TE = 0.114 ms. Following imbibition with brine, porosity increased by an average of 3 p.u, while T</w:t>
        </w:r>
        <w:r w:rsidRPr="00D128E7">
          <w:rPr>
            <w:rStyle w:val="Hyperlink"/>
            <w:noProof/>
            <w:vertAlign w:val="subscript"/>
          </w:rPr>
          <w:t>1</w:t>
        </w:r>
        <w:r w:rsidRPr="00D128E7">
          <w:rPr>
            <w:rStyle w:val="Hyperlink"/>
            <w:rFonts w:cs="Segoe UI"/>
            <w:noProof/>
          </w:rPr>
          <w:t>-T</w:t>
        </w:r>
        <w:r w:rsidRPr="00D128E7">
          <w:rPr>
            <w:rStyle w:val="Hyperlink"/>
            <w:noProof/>
            <w:vertAlign w:val="subscript"/>
          </w:rPr>
          <w:t>2</w:t>
        </w:r>
        <w:r w:rsidRPr="00D128E7">
          <w:rPr>
            <w:rStyle w:val="Hyperlink"/>
            <w:rFonts w:cs="Segoe UI"/>
            <w:noProof/>
          </w:rPr>
          <w:t xml:space="preserve"> ratios remained around 3. This indicates that most of the residual fluid in the core plugs is also brine. Additional signal is observed above 100 ms in brine imbibed sample xxx91, which is a contribution from the fractures induced during brine imbibition. T</w:t>
        </w:r>
        <w:r w:rsidRPr="00D128E7">
          <w:rPr>
            <w:rStyle w:val="Hyperlink"/>
            <w:noProof/>
            <w:vertAlign w:val="subscript"/>
          </w:rPr>
          <w:t>1</w:t>
        </w:r>
        <w:r w:rsidRPr="00D128E7">
          <w:rPr>
            <w:rStyle w:val="Hyperlink"/>
            <w:rFonts w:cs="Segoe UI"/>
            <w:noProof/>
          </w:rPr>
          <w:t>-T</w:t>
        </w:r>
        <w:r w:rsidRPr="00D128E7">
          <w:rPr>
            <w:rStyle w:val="Hyperlink"/>
            <w:noProof/>
            <w:vertAlign w:val="subscript"/>
          </w:rPr>
          <w:t>2</w:t>
        </w:r>
        <w:r w:rsidRPr="00D128E7">
          <w:rPr>
            <w:rStyle w:val="Hyperlink"/>
            <w:rFonts w:cs="Segoe UI"/>
            <w:noProof/>
          </w:rPr>
          <w:t xml:space="preserve"> porosities exclude fracture contribution (above 10 ms) from the total porosity.</w:t>
        </w:r>
        <w:r w:rsidRPr="00D128E7">
          <w:rPr>
            <w:noProof/>
            <w:webHidden/>
          </w:rPr>
          <w:tab/>
        </w:r>
        <w:r w:rsidRPr="00D128E7">
          <w:rPr>
            <w:noProof/>
            <w:webHidden/>
          </w:rPr>
          <w:fldChar w:fldCharType="begin"/>
        </w:r>
        <w:r w:rsidRPr="00D128E7">
          <w:rPr>
            <w:noProof/>
            <w:webHidden/>
          </w:rPr>
          <w:instrText xml:space="preserve"> PAGEREF _Toc457819316 \h </w:instrText>
        </w:r>
        <w:r w:rsidRPr="00D128E7">
          <w:rPr>
            <w:noProof/>
            <w:webHidden/>
          </w:rPr>
        </w:r>
        <w:r w:rsidRPr="00D128E7">
          <w:rPr>
            <w:noProof/>
            <w:webHidden/>
          </w:rPr>
          <w:fldChar w:fldCharType="separate"/>
        </w:r>
        <w:r w:rsidR="002662EB">
          <w:rPr>
            <w:noProof/>
            <w:webHidden/>
          </w:rPr>
          <w:t>57</w:t>
        </w:r>
        <w:r w:rsidRPr="00D128E7">
          <w:rPr>
            <w:noProof/>
            <w:webHidden/>
          </w:rPr>
          <w:fldChar w:fldCharType="end"/>
        </w:r>
      </w:hyperlink>
    </w:p>
    <w:p w:rsidR="00D128E7" w:rsidRDefault="00D128E7">
      <w:pPr>
        <w:pStyle w:val="TableofFigures"/>
        <w:tabs>
          <w:tab w:val="right" w:leader="dot" w:pos="8486"/>
        </w:tabs>
        <w:rPr>
          <w:rFonts w:eastAsiaTheme="minorEastAsia" w:cstheme="minorBidi"/>
          <w:noProof/>
          <w:sz w:val="22"/>
          <w:szCs w:val="22"/>
          <w:lang w:bidi="ar-SA"/>
        </w:rPr>
      </w:pPr>
      <w:hyperlink w:anchor="_Toc457819317" w:history="1">
        <w:r w:rsidRPr="00095222">
          <w:rPr>
            <w:rStyle w:val="Hyperlink"/>
            <w:noProof/>
          </w:rPr>
          <w:t xml:space="preserve">Figure 44—A) Additional signal is apparent above relaxation times of 10ms in the slower logging run. </w:t>
        </w:r>
        <w:r w:rsidRPr="00095222">
          <w:rPr>
            <w:rStyle w:val="Hyperlink"/>
            <w:rFonts w:cs="Segoe UI"/>
            <w:noProof/>
          </w:rPr>
          <w:t>B) NGI log (resistivity based image log) highlighting vertical fractures and high occurrence of laminations within the formation.</w:t>
        </w:r>
        <w:r>
          <w:rPr>
            <w:noProof/>
            <w:webHidden/>
          </w:rPr>
          <w:tab/>
        </w:r>
        <w:r>
          <w:rPr>
            <w:noProof/>
            <w:webHidden/>
          </w:rPr>
          <w:fldChar w:fldCharType="begin"/>
        </w:r>
        <w:r>
          <w:rPr>
            <w:noProof/>
            <w:webHidden/>
          </w:rPr>
          <w:instrText xml:space="preserve"> PAGEREF _Toc457819317 \h </w:instrText>
        </w:r>
        <w:r>
          <w:rPr>
            <w:noProof/>
            <w:webHidden/>
          </w:rPr>
        </w:r>
        <w:r>
          <w:rPr>
            <w:noProof/>
            <w:webHidden/>
          </w:rPr>
          <w:fldChar w:fldCharType="separate"/>
        </w:r>
        <w:r w:rsidR="002662EB">
          <w:rPr>
            <w:noProof/>
            <w:webHidden/>
          </w:rPr>
          <w:t>60</w:t>
        </w:r>
        <w:r>
          <w:rPr>
            <w:noProof/>
            <w:webHidden/>
          </w:rPr>
          <w:fldChar w:fldCharType="end"/>
        </w:r>
      </w:hyperlink>
    </w:p>
    <w:p w:rsidR="00A036BD" w:rsidRPr="009622DF" w:rsidRDefault="00AA4AED" w:rsidP="009622DF">
      <w:pPr>
        <w:pStyle w:val="Heading1"/>
        <w:rPr>
          <w:highlight w:val="yellow"/>
        </w:rPr>
      </w:pPr>
      <w:r>
        <w:fldChar w:fldCharType="end"/>
      </w:r>
      <w:r w:rsidR="00DA1971">
        <w:br w:type="page"/>
      </w:r>
      <w:bookmarkStart w:id="6" w:name="_Toc310579467"/>
      <w:bookmarkStart w:id="7" w:name="_Toc457819226"/>
      <w:r w:rsidR="00DA1971" w:rsidRPr="009622DF">
        <w:lastRenderedPageBreak/>
        <w:t>Abstract</w:t>
      </w:r>
      <w:bookmarkEnd w:id="6"/>
      <w:bookmarkEnd w:id="7"/>
    </w:p>
    <w:p w:rsidR="003B305F" w:rsidRDefault="00AC1547" w:rsidP="00AC1547">
      <w:pPr>
        <w:jc w:val="both"/>
      </w:pPr>
      <w:r w:rsidRPr="00AC1547">
        <w:t xml:space="preserve">Over the years, service companies designed numerous tools for field NMR measurements. Amongst them are CMR-Plus with Schlumberger, MRIL-Prime with Halliburton and MREX with Baker Hughes. NMR logs found success in application to </w:t>
      </w:r>
      <w:r w:rsidRPr="009640B3">
        <w:t>conventional fields,</w:t>
      </w:r>
      <w:r w:rsidRPr="00AC1547">
        <w:t xml:space="preserve"> but their application to </w:t>
      </w:r>
      <w:proofErr w:type="spellStart"/>
      <w:r w:rsidRPr="00AC1547">
        <w:t>shales</w:t>
      </w:r>
      <w:proofErr w:type="spellEnd"/>
      <w:r w:rsidRPr="00AC1547">
        <w:t xml:space="preserve"> remains a challenge.</w:t>
      </w:r>
      <w:r>
        <w:t xml:space="preserve"> </w:t>
      </w:r>
      <w:r w:rsidR="00030B9F">
        <w:t xml:space="preserve">An impediment </w:t>
      </w:r>
      <w:r>
        <w:t>to evaluation is due to</w:t>
      </w:r>
      <w:r w:rsidR="009640B3">
        <w:t xml:space="preserve"> confinement of fluids to nanometer pores, organic and non-organic porosity, paramagnetic impurities,</w:t>
      </w:r>
      <w:r w:rsidR="00B475B7">
        <w:t xml:space="preserve"> </w:t>
      </w:r>
      <w:r>
        <w:t>as well as limitations of the current logging tools.</w:t>
      </w:r>
      <w:r w:rsidRPr="00AC1547">
        <w:t xml:space="preserve"> </w:t>
      </w:r>
      <w:r w:rsidR="00A036BD" w:rsidRPr="00B854FB">
        <w:t xml:space="preserve">We evaluated applicability of two of these tools in </w:t>
      </w:r>
      <w:proofErr w:type="spellStart"/>
      <w:r w:rsidR="00A036BD" w:rsidRPr="00B854FB">
        <w:t>shales</w:t>
      </w:r>
      <w:proofErr w:type="spellEnd"/>
      <w:r w:rsidR="00A036BD" w:rsidRPr="00B854FB">
        <w:t xml:space="preserve"> with guidance from the results of the laboratory NMR experiments. </w:t>
      </w:r>
    </w:p>
    <w:p w:rsidR="00A036BD" w:rsidRPr="00B854FB" w:rsidRDefault="003B305F" w:rsidP="003B305F">
      <w:pPr>
        <w:jc w:val="both"/>
      </w:pPr>
      <w:r w:rsidRPr="00B854FB">
        <w:t xml:space="preserve">Tuscaloosa Marine Shale, TMS, was logged with a CMR-Plus at 200 </w:t>
      </w:r>
      <w:proofErr w:type="spellStart"/>
      <w:r w:rsidRPr="00B854FB">
        <w:t>fph</w:t>
      </w:r>
      <w:proofErr w:type="spellEnd"/>
      <w:r w:rsidRPr="00B854FB">
        <w:t xml:space="preserve"> and 350 </w:t>
      </w:r>
      <w:proofErr w:type="spellStart"/>
      <w:r w:rsidRPr="00B854FB">
        <w:t>fph</w:t>
      </w:r>
      <w:proofErr w:type="spellEnd"/>
      <w:r w:rsidRPr="00B854FB">
        <w:t xml:space="preserve"> and Woodford Shale with an MRIL-Prime tool. We conducted 1D as well as 2D laboratory NMR experiments on both </w:t>
      </w:r>
      <w:proofErr w:type="spellStart"/>
      <w:r w:rsidRPr="00B854FB">
        <w:t>shales</w:t>
      </w:r>
      <w:proofErr w:type="spellEnd"/>
      <w:r w:rsidRPr="00B854FB">
        <w:t>. Tests were performed at the same echo spacing</w:t>
      </w:r>
      <w:r w:rsidR="003C7766">
        <w:t xml:space="preserve"> (TE)</w:t>
      </w:r>
      <w:r w:rsidRPr="00B854FB">
        <w:t xml:space="preserve"> as the field logging tools, as well as at TE = 0.114 </w:t>
      </w:r>
      <w:proofErr w:type="spellStart"/>
      <w:r w:rsidRPr="00B854FB">
        <w:t>ms.</w:t>
      </w:r>
      <w:proofErr w:type="spellEnd"/>
      <w:r w:rsidRPr="00B854FB">
        <w:t xml:space="preserve"> Measurements were obtained</w:t>
      </w:r>
      <w:r w:rsidR="009622DF">
        <w:t xml:space="preserve"> on the</w:t>
      </w:r>
      <w:r w:rsidRPr="00B854FB">
        <w:t xml:space="preserve"> as received, cleaned, brine imbibed and pressure saturated (5000 psi), </w:t>
      </w:r>
      <w:proofErr w:type="spellStart"/>
      <w:r w:rsidRPr="00B854FB">
        <w:t>dodecane</w:t>
      </w:r>
      <w:proofErr w:type="spellEnd"/>
      <w:r w:rsidRPr="00B854FB">
        <w:t xml:space="preserve"> imbibed and pressure saturated (5000 psi) sample states. </w:t>
      </w:r>
    </w:p>
    <w:p w:rsidR="00E148B1" w:rsidRDefault="00030B9F" w:rsidP="00AC1547">
      <w:pPr>
        <w:jc w:val="both"/>
      </w:pPr>
      <w:r>
        <w:t xml:space="preserve">NMR measurements in Woodford shale </w:t>
      </w:r>
      <w:r w:rsidR="00A036BD">
        <w:t xml:space="preserve">indicate that </w:t>
      </w:r>
      <w:r w:rsidR="003B305F" w:rsidRPr="00B854FB">
        <w:t>storage capacity</w:t>
      </w:r>
      <w:r w:rsidR="00A036BD">
        <w:t xml:space="preserve"> is underestimated by over 55% with echo spacing ranging from 0.6 </w:t>
      </w:r>
      <w:proofErr w:type="spellStart"/>
      <w:r w:rsidR="00A036BD">
        <w:t>ms</w:t>
      </w:r>
      <w:proofErr w:type="spellEnd"/>
      <w:r w:rsidR="00A036BD">
        <w:t xml:space="preserve"> to 0.114 </w:t>
      </w:r>
      <w:proofErr w:type="spellStart"/>
      <w:r w:rsidR="00A036BD">
        <w:t>ms.</w:t>
      </w:r>
      <w:proofErr w:type="spellEnd"/>
      <w:r w:rsidR="00A036BD">
        <w:t xml:space="preserve"> </w:t>
      </w:r>
      <w:r w:rsidR="003B305F" w:rsidRPr="00B854FB">
        <w:t>Service compan</w:t>
      </w:r>
      <w:r>
        <w:t>ies attempt to compensate for this</w:t>
      </w:r>
      <w:r w:rsidR="003B305F" w:rsidRPr="00B854FB">
        <w:t xml:space="preserve"> by applying extrapolation algorithms to TE = 0 </w:t>
      </w:r>
      <w:proofErr w:type="spellStart"/>
      <w:r w:rsidR="003B305F" w:rsidRPr="00B854FB">
        <w:t>ms</w:t>
      </w:r>
      <w:r>
        <w:rPr>
          <w:bCs/>
        </w:rPr>
        <w:t>.</w:t>
      </w:r>
      <w:proofErr w:type="spellEnd"/>
      <w:r>
        <w:rPr>
          <w:bCs/>
        </w:rPr>
        <w:t xml:space="preserve"> However, we show</w:t>
      </w:r>
      <w:r w:rsidR="003B305F" w:rsidRPr="00B854FB">
        <w:rPr>
          <w:bCs/>
        </w:rPr>
        <w:t xml:space="preserve"> that </w:t>
      </w:r>
      <w:r w:rsidR="003B305F" w:rsidRPr="00B854FB">
        <w:t>extrapolation practices should be conducted with caution.  In order to tie NMR results between laboratory and field measurements data should be acquired at the same TE values. Additionally, T</w:t>
      </w:r>
      <w:r w:rsidR="003B305F" w:rsidRPr="00B854FB">
        <w:rPr>
          <w:vertAlign w:val="subscript"/>
        </w:rPr>
        <w:t>2</w:t>
      </w:r>
      <w:r w:rsidR="003B305F" w:rsidRPr="00B854FB">
        <w:t xml:space="preserve"> cutoffs, which are often utilized for the purposes of distinguishing movable and residual fluids, are non-unique and are a strong function of echo spacing. Assuming a T</w:t>
      </w:r>
      <w:r w:rsidR="003B305F" w:rsidRPr="00B854FB">
        <w:rPr>
          <w:vertAlign w:val="subscript"/>
        </w:rPr>
        <w:t>2</w:t>
      </w:r>
      <w:r>
        <w:t xml:space="preserve"> cutoff of 0.8 </w:t>
      </w:r>
      <w:proofErr w:type="spellStart"/>
      <w:r>
        <w:t>ms</w:t>
      </w:r>
      <w:proofErr w:type="spellEnd"/>
      <w:r>
        <w:t>, we show</w:t>
      </w:r>
      <w:r w:rsidR="003B305F" w:rsidRPr="00B854FB">
        <w:t xml:space="preserve"> on the TMS samples </w:t>
      </w:r>
      <w:r w:rsidR="003B305F" w:rsidRPr="00B854FB">
        <w:lastRenderedPageBreak/>
        <w:t xml:space="preserve">that by varying echo spacing from 0.4 </w:t>
      </w:r>
      <w:proofErr w:type="spellStart"/>
      <w:r w:rsidR="003B305F" w:rsidRPr="00B854FB">
        <w:t>ms</w:t>
      </w:r>
      <w:proofErr w:type="spellEnd"/>
      <w:r w:rsidR="003B305F" w:rsidRPr="00B854FB">
        <w:t xml:space="preserve"> to 0.114 </w:t>
      </w:r>
      <w:proofErr w:type="spellStart"/>
      <w:r w:rsidR="003B305F" w:rsidRPr="00B854FB">
        <w:t>ms</w:t>
      </w:r>
      <w:proofErr w:type="spellEnd"/>
      <w:r w:rsidR="003B305F" w:rsidRPr="00B854FB">
        <w:t xml:space="preserve">, movable fluid content was overestimated by 45%. </w:t>
      </w:r>
    </w:p>
    <w:p w:rsidR="009622DF" w:rsidRPr="009622DF" w:rsidRDefault="009622DF" w:rsidP="00AC1547">
      <w:pPr>
        <w:jc w:val="both"/>
        <w:rPr>
          <w:rFonts w:cs="Segoe UI"/>
        </w:rPr>
      </w:pPr>
      <w:r>
        <w:t xml:space="preserve">In TMS, </w:t>
      </w:r>
      <w:r w:rsidR="00030B9F">
        <w:t xml:space="preserve">mercury injection and </w:t>
      </w:r>
      <w:r>
        <w:rPr>
          <w:rFonts w:cs="Segoe UI"/>
        </w:rPr>
        <w:t>NMR r</w:t>
      </w:r>
      <w:r w:rsidRPr="00C71D1E">
        <w:rPr>
          <w:rFonts w:cs="Segoe UI"/>
        </w:rPr>
        <w:t xml:space="preserve">esults from imbibition and pressure saturation experiments reveal that </w:t>
      </w:r>
      <w:r>
        <w:rPr>
          <w:rFonts w:cs="Segoe UI"/>
        </w:rPr>
        <w:t xml:space="preserve">the </w:t>
      </w:r>
      <w:r w:rsidRPr="00C71D1E">
        <w:rPr>
          <w:rFonts w:cs="Segoe UI"/>
        </w:rPr>
        <w:t xml:space="preserve">pore network is inaccessible to </w:t>
      </w:r>
      <w:proofErr w:type="spellStart"/>
      <w:r w:rsidRPr="00C71D1E">
        <w:rPr>
          <w:rFonts w:cs="Segoe UI"/>
        </w:rPr>
        <w:t>dodecane</w:t>
      </w:r>
      <w:proofErr w:type="spellEnd"/>
      <w:r w:rsidRPr="00C71D1E">
        <w:rPr>
          <w:rFonts w:cs="Segoe UI"/>
        </w:rPr>
        <w:t xml:space="preserve"> due to strong affinity for water and high capillary entry pressure. Vertical fractures are apparent in the </w:t>
      </w:r>
      <w:r>
        <w:rPr>
          <w:rFonts w:cs="Segoe UI"/>
        </w:rPr>
        <w:t>NGI image</w:t>
      </w:r>
      <w:r w:rsidRPr="00C71D1E">
        <w:rPr>
          <w:rFonts w:cs="Segoe UI"/>
        </w:rPr>
        <w:t xml:space="preserve"> log in addition to </w:t>
      </w:r>
      <w:proofErr w:type="spellStart"/>
      <w:r w:rsidRPr="00C71D1E">
        <w:rPr>
          <w:rFonts w:cs="Segoe UI"/>
        </w:rPr>
        <w:t>microfractures</w:t>
      </w:r>
      <w:proofErr w:type="spellEnd"/>
      <w:r w:rsidRPr="00C71D1E">
        <w:rPr>
          <w:rFonts w:cs="Segoe UI"/>
        </w:rPr>
        <w:t xml:space="preserve"> observed in the SEM images. Based on the laboratory measurements, it appears that the TMS matrix cannot store hydrocarbons</w:t>
      </w:r>
      <w:r>
        <w:rPr>
          <w:rFonts w:cs="Segoe UI"/>
        </w:rPr>
        <w:t xml:space="preserve">. </w:t>
      </w:r>
      <w:r w:rsidRPr="00C71D1E">
        <w:rPr>
          <w:rFonts w:cs="Segoe UI"/>
        </w:rPr>
        <w:t>Unlike other shale plays, hydrocarbons in TMS are likely</w:t>
      </w:r>
      <w:r>
        <w:rPr>
          <w:rFonts w:cs="Segoe UI"/>
        </w:rPr>
        <w:t xml:space="preserve"> stored and produced from</w:t>
      </w:r>
      <w:r w:rsidR="00030B9F">
        <w:rPr>
          <w:rFonts w:cs="Segoe UI"/>
        </w:rPr>
        <w:t xml:space="preserve"> the</w:t>
      </w:r>
      <w:r w:rsidRPr="00C71D1E">
        <w:rPr>
          <w:rFonts w:cs="Segoe UI"/>
        </w:rPr>
        <w:t xml:space="preserve"> </w:t>
      </w:r>
      <w:proofErr w:type="spellStart"/>
      <w:r w:rsidR="002B51DA">
        <w:rPr>
          <w:rFonts w:cs="Segoe UI"/>
        </w:rPr>
        <w:t>micro</w:t>
      </w:r>
      <w:r w:rsidRPr="00C71D1E">
        <w:rPr>
          <w:rFonts w:cs="Segoe UI"/>
        </w:rPr>
        <w:t>fractures</w:t>
      </w:r>
      <w:proofErr w:type="spellEnd"/>
      <w:r w:rsidRPr="00C71D1E">
        <w:rPr>
          <w:rFonts w:cs="Segoe UI"/>
        </w:rPr>
        <w:t xml:space="preserve">, rather than from organic or inorganic </w:t>
      </w:r>
      <w:r w:rsidR="00030B9F">
        <w:rPr>
          <w:rFonts w:cs="Segoe UI"/>
        </w:rPr>
        <w:t>pore system.</w:t>
      </w:r>
      <w:r w:rsidRPr="00C71D1E">
        <w:rPr>
          <w:rFonts w:cs="Segoe UI"/>
        </w:rPr>
        <w:t xml:space="preserve"> </w:t>
      </w:r>
    </w:p>
    <w:p w:rsidR="009622DF" w:rsidRPr="004E0765" w:rsidRDefault="00F40407" w:rsidP="003B305F">
      <w:pPr>
        <w:jc w:val="both"/>
        <w:rPr>
          <w:color w:val="252525"/>
          <w:shd w:val="clear" w:color="auto" w:fill="FFFFFF"/>
        </w:rPr>
      </w:pPr>
      <w:r>
        <w:t>Fluid</w:t>
      </w:r>
      <w:r w:rsidR="00210715">
        <w:t>s,</w:t>
      </w:r>
      <w:r>
        <w:t xml:space="preserve"> confined to the nanometer size pores</w:t>
      </w:r>
      <w:r w:rsidR="00210715">
        <w:t>,</w:t>
      </w:r>
      <w:r>
        <w:t xml:space="preserve"> were investigated</w:t>
      </w:r>
      <w:r w:rsidR="00210715">
        <w:t xml:space="preserve"> with NMR</w:t>
      </w:r>
      <w:r>
        <w:t xml:space="preserve"> in the </w:t>
      </w:r>
      <w:r w:rsidR="003B305F" w:rsidRPr="00B854FB">
        <w:t>early matu</w:t>
      </w:r>
      <w:r w:rsidR="0073670A">
        <w:t>rity window of Woodford samples.</w:t>
      </w:r>
      <w:r w:rsidR="003B305F" w:rsidRPr="00B854FB">
        <w:t xml:space="preserve"> 1D T</w:t>
      </w:r>
      <w:r w:rsidR="003B305F" w:rsidRPr="00B854FB">
        <w:rPr>
          <w:vertAlign w:val="subscript"/>
        </w:rPr>
        <w:t>2</w:t>
      </w:r>
      <w:r w:rsidR="003B305F" w:rsidRPr="00B854FB">
        <w:t xml:space="preserve"> measurements were not effective in distinguishing brine from</w:t>
      </w:r>
      <w:r w:rsidR="0073670A">
        <w:t xml:space="preserve"> low viscosity hydrocarbon</w:t>
      </w:r>
      <w:r w:rsidR="003B305F" w:rsidRPr="00B854FB">
        <w:t xml:space="preserve"> </w:t>
      </w:r>
      <w:r w:rsidR="0073670A">
        <w:t>(</w:t>
      </w:r>
      <w:proofErr w:type="spellStart"/>
      <w:r w:rsidR="003B305F" w:rsidRPr="00B854FB">
        <w:t>dodecane</w:t>
      </w:r>
      <w:proofErr w:type="spellEnd"/>
      <w:r w:rsidR="0073670A">
        <w:t>)</w:t>
      </w:r>
      <w:r w:rsidR="003B305F" w:rsidRPr="00B854FB">
        <w:t xml:space="preserve">. </w:t>
      </w:r>
      <w:r>
        <w:t xml:space="preserve">T1-T2 signatures of </w:t>
      </w:r>
      <w:r w:rsidR="0073670A">
        <w:t>Woodford samples spontaneously imbibed and pressure saturated at 5000 psi with brine and</w:t>
      </w:r>
      <w:r>
        <w:t xml:space="preserve"> </w:t>
      </w:r>
      <w:proofErr w:type="spellStart"/>
      <w:r w:rsidR="0073670A">
        <w:t>dodecane</w:t>
      </w:r>
      <w:proofErr w:type="spellEnd"/>
      <w:r w:rsidR="0073670A">
        <w:t xml:space="preserve">, as well as NMR response from the non-movable </w:t>
      </w:r>
      <w:r>
        <w:t>fluids</w:t>
      </w:r>
      <w:r w:rsidR="0073670A">
        <w:t>,</w:t>
      </w:r>
      <w:r>
        <w:t xml:space="preserve"> were </w:t>
      </w:r>
      <w:r w:rsidR="0073670A">
        <w:t xml:space="preserve">obtained with a </w:t>
      </w:r>
      <w:r w:rsidR="0073670A">
        <w:rPr>
          <w:rFonts w:ascii="Times New Roman" w:hAnsi="Times New Roman"/>
        </w:rPr>
        <w:t>2 MHz Oxford-</w:t>
      </w:r>
      <w:proofErr w:type="spellStart"/>
      <w:r w:rsidR="0073670A">
        <w:rPr>
          <w:rFonts w:ascii="Times New Roman" w:hAnsi="Times New Roman"/>
        </w:rPr>
        <w:t>Maran</w:t>
      </w:r>
      <w:proofErr w:type="spellEnd"/>
      <w:r w:rsidR="0073670A">
        <w:rPr>
          <w:rFonts w:ascii="Times New Roman" w:hAnsi="Times New Roman"/>
        </w:rPr>
        <w:t xml:space="preserve"> GeoSpec2 spectrometer</w:t>
      </w:r>
      <w:r w:rsidR="0073670A" w:rsidRPr="00B854FB">
        <w:t xml:space="preserve"> </w:t>
      </w:r>
      <w:r w:rsidR="0073670A">
        <w:t xml:space="preserve">at TE = 0.114 </w:t>
      </w:r>
      <w:proofErr w:type="spellStart"/>
      <w:r w:rsidR="0073670A">
        <w:t>ms</w:t>
      </w:r>
      <w:r w:rsidR="004E0765">
        <w:t>.</w:t>
      </w:r>
      <w:proofErr w:type="spellEnd"/>
      <w:r w:rsidR="004E0765">
        <w:t xml:space="preserve"> </w:t>
      </w:r>
      <w:r w:rsidR="002A3BBB">
        <w:t xml:space="preserve">Samples showed increasing T1/T2 ratio to </w:t>
      </w:r>
      <w:proofErr w:type="spellStart"/>
      <w:r w:rsidR="002A3BBB">
        <w:t>dodecane</w:t>
      </w:r>
      <w:proofErr w:type="spellEnd"/>
      <w:r w:rsidR="002A3BBB">
        <w:t xml:space="preserve"> following pressurized saturation</w:t>
      </w:r>
      <w:r w:rsidR="004E0765">
        <w:t xml:space="preserve">: </w:t>
      </w:r>
      <w:proofErr w:type="spellStart"/>
      <w:r w:rsidR="004E0765" w:rsidRPr="00B854FB">
        <w:t>dodecane</w:t>
      </w:r>
      <w:proofErr w:type="spellEnd"/>
      <w:r w:rsidR="004E0765" w:rsidRPr="00B854FB">
        <w:t xml:space="preserve"> imbibition T</w:t>
      </w:r>
      <w:r w:rsidR="004E0765" w:rsidRPr="00B854FB">
        <w:rPr>
          <w:vertAlign w:val="subscript"/>
        </w:rPr>
        <w:t>1</w:t>
      </w:r>
      <w:r w:rsidR="004E0765" w:rsidRPr="00B854FB">
        <w:t>/T</w:t>
      </w:r>
      <w:r w:rsidR="004E0765" w:rsidRPr="00B854FB">
        <w:rPr>
          <w:vertAlign w:val="subscript"/>
        </w:rPr>
        <w:t>2</w:t>
      </w:r>
      <w:r w:rsidR="004E0765" w:rsidRPr="00B854FB">
        <w:t xml:space="preserve"> </w:t>
      </w:r>
      <w:r w:rsidR="004E0765" w:rsidRPr="00B854FB">
        <w:rPr>
          <w:color w:val="252525"/>
          <w:shd w:val="clear" w:color="auto" w:fill="FFFFFF"/>
        </w:rPr>
        <w:t xml:space="preserve">≥ 5, </w:t>
      </w:r>
      <w:proofErr w:type="spellStart"/>
      <w:r w:rsidR="004E0765" w:rsidRPr="00B854FB">
        <w:rPr>
          <w:color w:val="252525"/>
          <w:shd w:val="clear" w:color="auto" w:fill="FFFFFF"/>
        </w:rPr>
        <w:t>dodecane</w:t>
      </w:r>
      <w:proofErr w:type="spellEnd"/>
      <w:r w:rsidR="004E0765" w:rsidRPr="00B854FB">
        <w:rPr>
          <w:color w:val="252525"/>
          <w:shd w:val="clear" w:color="auto" w:fill="FFFFFF"/>
        </w:rPr>
        <w:t xml:space="preserve"> saturation </w:t>
      </w:r>
      <w:r w:rsidR="004E0765" w:rsidRPr="00B854FB">
        <w:t>T</w:t>
      </w:r>
      <w:r w:rsidR="004E0765" w:rsidRPr="00B854FB">
        <w:rPr>
          <w:vertAlign w:val="subscript"/>
        </w:rPr>
        <w:t>1</w:t>
      </w:r>
      <w:r w:rsidR="004E0765" w:rsidRPr="00B854FB">
        <w:t>/T</w:t>
      </w:r>
      <w:r w:rsidR="004E0765" w:rsidRPr="00B854FB">
        <w:rPr>
          <w:vertAlign w:val="subscript"/>
        </w:rPr>
        <w:t>2</w:t>
      </w:r>
      <w:r w:rsidR="004E0765" w:rsidRPr="00B854FB">
        <w:rPr>
          <w:color w:val="252525"/>
          <w:shd w:val="clear" w:color="auto" w:fill="FFFFFF"/>
        </w:rPr>
        <w:t xml:space="preserve"> ≥ 10</w:t>
      </w:r>
      <w:r w:rsidR="004E0765" w:rsidRPr="004E0765">
        <w:rPr>
          <w:color w:val="252525"/>
          <w:shd w:val="clear" w:color="auto" w:fill="FFFFFF"/>
        </w:rPr>
        <w:t>.</w:t>
      </w:r>
      <w:r w:rsidR="002A3BBB" w:rsidRPr="004E0765">
        <w:t xml:space="preserve"> Small, non-wetting pores are accessed through pressurized saturation, on the order of 4 nm when pressurized with </w:t>
      </w:r>
      <w:proofErr w:type="spellStart"/>
      <w:r w:rsidR="002A3BBB" w:rsidRPr="004E0765">
        <w:t>dodecane</w:t>
      </w:r>
      <w:proofErr w:type="spellEnd"/>
      <w:r w:rsidR="002A3BBB" w:rsidRPr="004E0765">
        <w:t xml:space="preserve"> at 5000 psi</w:t>
      </w:r>
      <w:r w:rsidR="002A3BBB" w:rsidRPr="004E0765">
        <w:rPr>
          <w:color w:val="252525"/>
          <w:shd w:val="clear" w:color="auto" w:fill="FFFFFF"/>
        </w:rPr>
        <w:t>.</w:t>
      </w:r>
      <w:r w:rsidR="004E0765" w:rsidRPr="004E0765">
        <w:rPr>
          <w:color w:val="252525"/>
          <w:shd w:val="clear" w:color="auto" w:fill="FFFFFF"/>
        </w:rPr>
        <w:t xml:space="preserve"> </w:t>
      </w:r>
      <w:r w:rsidR="000E13BA" w:rsidRPr="004E0765">
        <w:rPr>
          <w:color w:val="252525"/>
          <w:shd w:val="clear" w:color="auto" w:fill="FFFFFF"/>
        </w:rPr>
        <w:t>Implications of these finding is such that low viscosity hydrocarbons</w:t>
      </w:r>
      <w:r w:rsidR="000E13BA">
        <w:rPr>
          <w:color w:val="252525"/>
          <w:shd w:val="clear" w:color="auto" w:fill="FFFFFF"/>
        </w:rPr>
        <w:t xml:space="preserve"> confined to nanometer size pores experience increasing correlation times or decreasing rotational mobility. </w:t>
      </w:r>
      <w:r w:rsidR="004E0765">
        <w:rPr>
          <w:color w:val="252525"/>
          <w:shd w:val="clear" w:color="auto" w:fill="FFFFFF"/>
        </w:rPr>
        <w:t>Additionally, n</w:t>
      </w:r>
      <w:r w:rsidR="004E0765" w:rsidRPr="00B854FB">
        <w:t>on-movable hydrocarbons, which remained in the Woodford samples following pressurized cleaning with solvents, showed T</w:t>
      </w:r>
      <w:r w:rsidR="004E0765" w:rsidRPr="00B854FB">
        <w:rPr>
          <w:vertAlign w:val="subscript"/>
        </w:rPr>
        <w:t>1</w:t>
      </w:r>
      <w:r w:rsidR="004E0765" w:rsidRPr="00B854FB">
        <w:t>/T</w:t>
      </w:r>
      <w:r w:rsidR="004E0765" w:rsidRPr="00B854FB">
        <w:rPr>
          <w:vertAlign w:val="subscript"/>
        </w:rPr>
        <w:t>2</w:t>
      </w:r>
      <w:r w:rsidR="004E0765" w:rsidRPr="00B854FB">
        <w:t xml:space="preserve"> </w:t>
      </w:r>
      <w:r w:rsidR="004E0765" w:rsidRPr="00B854FB">
        <w:rPr>
          <w:color w:val="252525"/>
          <w:shd w:val="clear" w:color="auto" w:fill="FFFFFF"/>
        </w:rPr>
        <w:t>≥ 30</w:t>
      </w:r>
      <w:r w:rsidR="004E0765">
        <w:rPr>
          <w:color w:val="252525"/>
          <w:shd w:val="clear" w:color="auto" w:fill="FFFFFF"/>
        </w:rPr>
        <w:t xml:space="preserve">. Therefore, in </w:t>
      </w:r>
      <w:r w:rsidR="004E0765">
        <w:rPr>
          <w:color w:val="252525"/>
          <w:shd w:val="clear" w:color="auto" w:fill="FFFFFF"/>
        </w:rPr>
        <w:lastRenderedPageBreak/>
        <w:t>nanometer size pores,</w:t>
      </w:r>
      <w:r w:rsidR="002A3BBB">
        <w:rPr>
          <w:color w:val="252525"/>
          <w:shd w:val="clear" w:color="auto" w:fill="FFFFFF"/>
        </w:rPr>
        <w:t xml:space="preserve"> </w:t>
      </w:r>
      <w:r w:rsidR="004E0765">
        <w:rPr>
          <w:color w:val="252525"/>
          <w:shd w:val="clear" w:color="auto" w:fill="FFFFFF"/>
        </w:rPr>
        <w:t xml:space="preserve">T1-T2 </w:t>
      </w:r>
      <w:r w:rsidR="002A3BBB">
        <w:rPr>
          <w:color w:val="252525"/>
          <w:shd w:val="clear" w:color="auto" w:fill="FFFFFF"/>
        </w:rPr>
        <w:t xml:space="preserve">signatures of low viscosity hydrocarbons and viscous hydrocarbons are likely to overlap. </w:t>
      </w:r>
    </w:p>
    <w:p w:rsidR="005B7278" w:rsidRPr="005B7278" w:rsidRDefault="005B7278" w:rsidP="005B7278">
      <w:pPr>
        <w:tabs>
          <w:tab w:val="left" w:pos="5325"/>
        </w:tabs>
        <w:sectPr w:rsidR="005B7278" w:rsidRPr="005B7278" w:rsidSect="00413301">
          <w:footerReference w:type="default" r:id="rId8"/>
          <w:pgSz w:w="12240" w:h="15840" w:code="1"/>
          <w:pgMar w:top="1440" w:right="1440" w:bottom="1440" w:left="2304" w:header="720" w:footer="720" w:gutter="0"/>
          <w:pgNumType w:fmt="lowerRoman" w:start="4"/>
          <w:cols w:space="720"/>
          <w:docGrid w:linePitch="360"/>
        </w:sectPr>
      </w:pPr>
      <w:bookmarkStart w:id="8" w:name="_Toc310579468"/>
    </w:p>
    <w:p w:rsidR="00DA1971" w:rsidRDefault="00FB274D" w:rsidP="009622DF">
      <w:pPr>
        <w:pStyle w:val="Heading1"/>
      </w:pPr>
      <w:bookmarkStart w:id="9" w:name="_Toc457819227"/>
      <w:r>
        <w:lastRenderedPageBreak/>
        <w:t xml:space="preserve">Chapter </w:t>
      </w:r>
      <w:fldSimple w:instr=" SEQ Chapter \* ARABIC ">
        <w:r w:rsidR="002662EB">
          <w:rPr>
            <w:noProof/>
          </w:rPr>
          <w:t>1</w:t>
        </w:r>
      </w:fldSimple>
      <w:r w:rsidR="009245C5" w:rsidRPr="00823539">
        <w:t xml:space="preserve">: </w:t>
      </w:r>
      <w:r w:rsidR="00DA1971" w:rsidRPr="00823539">
        <w:t>Introduction</w:t>
      </w:r>
      <w:bookmarkEnd w:id="8"/>
      <w:bookmarkEnd w:id="9"/>
      <w:r w:rsidR="0067526D">
        <w:t xml:space="preserve"> </w:t>
      </w:r>
    </w:p>
    <w:p w:rsidR="008A445C" w:rsidRDefault="008A445C" w:rsidP="00820773">
      <w:pPr>
        <w:pStyle w:val="Heading2"/>
      </w:pPr>
      <w:bookmarkStart w:id="10" w:name="_Toc457819228"/>
      <w:r w:rsidRPr="008A445C">
        <w:t>Introduction to NMR methods</w:t>
      </w:r>
      <w:bookmarkEnd w:id="10"/>
    </w:p>
    <w:p w:rsidR="008A445C" w:rsidRDefault="008A445C" w:rsidP="008A445C">
      <w:pPr>
        <w:jc w:val="both"/>
      </w:pPr>
      <w:r>
        <w:t>Nuclear magnetic resonance</w:t>
      </w:r>
      <w:r w:rsidR="00D90E38">
        <w:t xml:space="preserve"> is</w:t>
      </w:r>
      <w:r>
        <w:t xml:space="preserve"> bec</w:t>
      </w:r>
      <w:r w:rsidR="00D90E38">
        <w:t>oming</w:t>
      </w:r>
      <w:r>
        <w:t xml:space="preserve"> a vital tool in the evaluation of </w:t>
      </w:r>
      <w:r w:rsidR="00267588">
        <w:t>unconventional reservoirs</w:t>
      </w:r>
      <w:r>
        <w:t xml:space="preserve">. In </w:t>
      </w:r>
      <w:proofErr w:type="spellStart"/>
      <w:r w:rsidR="00AC1547">
        <w:t>shales</w:t>
      </w:r>
      <w:proofErr w:type="spellEnd"/>
      <w:r w:rsidR="00267588">
        <w:t>, application of the conventional NMR</w:t>
      </w:r>
      <w:r>
        <w:t xml:space="preserve"> techniques </w:t>
      </w:r>
      <w:r w:rsidR="00254263">
        <w:t>had</w:t>
      </w:r>
      <w:r>
        <w:t xml:space="preserve"> limited success and</w:t>
      </w:r>
      <w:r w:rsidR="00254263">
        <w:t xml:space="preserve"> was found to be</w:t>
      </w:r>
      <w:r>
        <w:t xml:space="preserve"> rather misleading</w:t>
      </w:r>
      <w:r w:rsidR="00B475B7">
        <w:t xml:space="preserve"> (</w:t>
      </w:r>
      <w:proofErr w:type="spellStart"/>
      <w:r w:rsidR="00B475B7">
        <w:t>Kausik</w:t>
      </w:r>
      <w:proofErr w:type="spellEnd"/>
      <w:r w:rsidR="00B475B7">
        <w:t xml:space="preserve"> et al., 2011;</w:t>
      </w:r>
      <w:r w:rsidR="00AC2F86">
        <w:t xml:space="preserve"> Fleury, 2014</w:t>
      </w:r>
      <w:r w:rsidR="00B475B7">
        <w:t>)</w:t>
      </w:r>
      <w:r w:rsidR="00254263">
        <w:t xml:space="preserve">. </w:t>
      </w:r>
      <w:r w:rsidR="00FA15A3">
        <w:t>An impediment</w:t>
      </w:r>
      <w:r w:rsidR="00254263">
        <w:t xml:space="preserve"> to evaluation </w:t>
      </w:r>
      <w:r w:rsidR="00DD3273">
        <w:t>is</w:t>
      </w:r>
      <w:r w:rsidR="00254263">
        <w:t xml:space="preserve"> </w:t>
      </w:r>
      <w:r w:rsidR="00B475B7">
        <w:t xml:space="preserve">due to complex relaxation mechanisms </w:t>
      </w:r>
      <w:r w:rsidR="00254263">
        <w:t xml:space="preserve">in </w:t>
      </w:r>
      <w:proofErr w:type="spellStart"/>
      <w:r w:rsidR="00254263">
        <w:t>shales</w:t>
      </w:r>
      <w:proofErr w:type="spellEnd"/>
      <w:r w:rsidR="00254263">
        <w:t xml:space="preserve">, as well as limitations of the </w:t>
      </w:r>
      <w:r w:rsidR="00E46BF7">
        <w:t xml:space="preserve">current </w:t>
      </w:r>
      <w:r w:rsidR="00254263">
        <w:t>logging tools, such as CMR</w:t>
      </w:r>
      <w:r w:rsidR="00267588">
        <w:t>, MREX</w:t>
      </w:r>
      <w:r w:rsidR="00254263">
        <w:t xml:space="preserve"> or MRIL.</w:t>
      </w:r>
      <w:r w:rsidR="0050148A">
        <w:t xml:space="preserve"> </w:t>
      </w:r>
    </w:p>
    <w:p w:rsidR="00D90E38" w:rsidRDefault="00254263" w:rsidP="008A445C">
      <w:pPr>
        <w:jc w:val="both"/>
      </w:pPr>
      <w:r>
        <w:t xml:space="preserve">Modern NMR data can be acquired </w:t>
      </w:r>
      <w:r w:rsidR="00D90E38">
        <w:t>in</w:t>
      </w:r>
      <w:r>
        <w:t xml:space="preserve">: </w:t>
      </w:r>
      <w:r w:rsidR="00D90E38">
        <w:t>longitudinal</w:t>
      </w:r>
      <w:r w:rsidR="00E46BF7">
        <w:t xml:space="preserve"> relaxation</w:t>
      </w:r>
      <w:r>
        <w:t xml:space="preserve"> (T</w:t>
      </w:r>
      <w:r w:rsidR="00A2371B" w:rsidRPr="00A2371B">
        <w:rPr>
          <w:vertAlign w:val="subscript"/>
        </w:rPr>
        <w:t>1</w:t>
      </w:r>
      <w:r>
        <w:t>)</w:t>
      </w:r>
      <w:r w:rsidR="00481943">
        <w:t xml:space="preserve"> time,</w:t>
      </w:r>
      <w:r w:rsidR="00D90E38">
        <w:t xml:space="preserve"> </w:t>
      </w:r>
      <w:r>
        <w:t>transverse</w:t>
      </w:r>
      <w:r w:rsidR="00E46BF7">
        <w:t xml:space="preserve"> relaxation</w:t>
      </w:r>
      <w:r>
        <w:t xml:space="preserve"> (T</w:t>
      </w:r>
      <w:r w:rsidRPr="00A2371B">
        <w:rPr>
          <w:vertAlign w:val="subscript"/>
        </w:rPr>
        <w:t>2</w:t>
      </w:r>
      <w:r>
        <w:t>)</w:t>
      </w:r>
      <w:r w:rsidR="00D90E38">
        <w:t xml:space="preserve"> time </w:t>
      </w:r>
      <w:r w:rsidR="00481943">
        <w:t>and a</w:t>
      </w:r>
      <w:r w:rsidR="006A2EF6" w:rsidRPr="006A2EF6">
        <w:t xml:space="preserve"> </w:t>
      </w:r>
      <w:r w:rsidR="006A2EF6">
        <w:t>combination of the T</w:t>
      </w:r>
      <w:r w:rsidR="00A2371B" w:rsidRPr="00A2371B">
        <w:rPr>
          <w:vertAlign w:val="subscript"/>
        </w:rPr>
        <w:t>1</w:t>
      </w:r>
      <w:r w:rsidR="006A2EF6">
        <w:t xml:space="preserve"> and T</w:t>
      </w:r>
      <w:r w:rsidR="00A2371B" w:rsidRPr="00A2371B">
        <w:rPr>
          <w:vertAlign w:val="subscript"/>
        </w:rPr>
        <w:t>2</w:t>
      </w:r>
      <w:r w:rsidR="006A2EF6">
        <w:t xml:space="preserve"> sequences </w:t>
      </w:r>
      <w:r w:rsidR="00481943">
        <w:t>generating T</w:t>
      </w:r>
      <w:r w:rsidR="00A2371B" w:rsidRPr="00A2371B">
        <w:rPr>
          <w:vertAlign w:val="subscript"/>
        </w:rPr>
        <w:t>1</w:t>
      </w:r>
      <w:r w:rsidR="00481943">
        <w:t>-T</w:t>
      </w:r>
      <w:r w:rsidR="00A2371B" w:rsidRPr="00A2371B">
        <w:rPr>
          <w:vertAlign w:val="subscript"/>
        </w:rPr>
        <w:t>2</w:t>
      </w:r>
      <w:r w:rsidR="006A2EF6">
        <w:t xml:space="preserve"> maps.</w:t>
      </w:r>
      <w:r w:rsidR="00FD7D76">
        <w:t xml:space="preserve"> Additionally,</w:t>
      </w:r>
      <w:r w:rsidR="006A2EF6">
        <w:t xml:space="preserve"> </w:t>
      </w:r>
      <w:r w:rsidR="00FD7D76">
        <w:t xml:space="preserve">fluid diffusion coefficients can be </w:t>
      </w:r>
      <w:r w:rsidR="00793C6B">
        <w:t xml:space="preserve">calculated with information from </w:t>
      </w:r>
      <w:r w:rsidR="00481943">
        <w:t xml:space="preserve">multiple </w:t>
      </w:r>
      <w:r>
        <w:t>echo times (TE)</w:t>
      </w:r>
      <w:r w:rsidR="00481943">
        <w:t xml:space="preserve"> </w:t>
      </w:r>
      <w:r w:rsidR="00793C6B">
        <w:t xml:space="preserve">and processed to </w:t>
      </w:r>
      <w:r w:rsidR="00481943">
        <w:t xml:space="preserve">generate </w:t>
      </w:r>
      <w:r w:rsidR="00D90E38">
        <w:t>T</w:t>
      </w:r>
      <w:r w:rsidR="00A2371B" w:rsidRPr="00A2371B">
        <w:rPr>
          <w:vertAlign w:val="subscript"/>
        </w:rPr>
        <w:t>2</w:t>
      </w:r>
      <w:r w:rsidR="00D90E38">
        <w:t>-D</w:t>
      </w:r>
      <w:r w:rsidR="00793C6B">
        <w:t xml:space="preserve"> </w:t>
      </w:r>
      <w:r w:rsidR="00481943">
        <w:t>maps</w:t>
      </w:r>
      <w:r w:rsidR="006A2EF6">
        <w:t>.</w:t>
      </w:r>
      <w:r w:rsidR="00D90E38">
        <w:t xml:space="preserve"> Understanding the advantages and limitations of these techniques is essential to characterization of shale reservoirs. This work will </w:t>
      </w:r>
      <w:r w:rsidR="0071446D">
        <w:t>focus mainly</w:t>
      </w:r>
      <w:r w:rsidR="00D90E38">
        <w:t xml:space="preserve"> on the NMR data acquired in </w:t>
      </w:r>
      <w:proofErr w:type="spellStart"/>
      <w:r w:rsidR="00D90E38">
        <w:t>shales</w:t>
      </w:r>
      <w:proofErr w:type="spellEnd"/>
      <w:r w:rsidR="00D90E38">
        <w:t xml:space="preserve"> through T</w:t>
      </w:r>
      <w:r w:rsidR="00A2371B" w:rsidRPr="00A2371B">
        <w:rPr>
          <w:vertAlign w:val="subscript"/>
        </w:rPr>
        <w:t>2</w:t>
      </w:r>
      <w:r w:rsidR="00D90E38">
        <w:t xml:space="preserve"> and T</w:t>
      </w:r>
      <w:r w:rsidR="00A2371B" w:rsidRPr="00A2371B">
        <w:rPr>
          <w:vertAlign w:val="subscript"/>
        </w:rPr>
        <w:t>1</w:t>
      </w:r>
      <w:r w:rsidR="00D90E38">
        <w:t>-T</w:t>
      </w:r>
      <w:r w:rsidR="00A2371B" w:rsidRPr="00A2371B">
        <w:rPr>
          <w:vertAlign w:val="subscript"/>
        </w:rPr>
        <w:t>2</w:t>
      </w:r>
      <w:r w:rsidR="00AC1547">
        <w:t xml:space="preserve"> sequences.</w:t>
      </w:r>
    </w:p>
    <w:p w:rsidR="00AC1547" w:rsidRPr="008A445C" w:rsidRDefault="00AC1547" w:rsidP="008A445C">
      <w:pPr>
        <w:jc w:val="both"/>
      </w:pPr>
    </w:p>
    <w:p w:rsidR="000E7BBA" w:rsidRPr="000E7BBA" w:rsidRDefault="000E7BBA" w:rsidP="00820773">
      <w:pPr>
        <w:pStyle w:val="Heading2"/>
      </w:pPr>
      <w:bookmarkStart w:id="11" w:name="_Toc457819229"/>
      <w:r w:rsidRPr="000E7BBA">
        <w:t>T</w:t>
      </w:r>
      <w:r w:rsidRPr="000E7BBA">
        <w:rPr>
          <w:vertAlign w:val="subscript"/>
        </w:rPr>
        <w:t>2</w:t>
      </w:r>
      <w:r w:rsidRPr="000E7BBA">
        <w:t xml:space="preserve"> Measurements in Conventional </w:t>
      </w:r>
      <w:r w:rsidR="00282A12">
        <w:t>Formations</w:t>
      </w:r>
      <w:bookmarkEnd w:id="11"/>
    </w:p>
    <w:p w:rsidR="004332E4" w:rsidRDefault="00C50C9E" w:rsidP="00EB44C0">
      <w:pPr>
        <w:jc w:val="both"/>
        <w:rPr>
          <w:rFonts w:ascii="Times New Roman" w:hAnsi="Times New Roman"/>
        </w:rPr>
      </w:pPr>
      <w:r>
        <w:rPr>
          <w:rFonts w:ascii="Times New Roman" w:hAnsi="Times New Roman"/>
        </w:rPr>
        <w:t>In conven</w:t>
      </w:r>
      <w:r w:rsidR="00267588">
        <w:rPr>
          <w:rFonts w:ascii="Times New Roman" w:hAnsi="Times New Roman"/>
        </w:rPr>
        <w:t>tional reservoirs, measures of</w:t>
      </w:r>
      <w:r>
        <w:rPr>
          <w:rFonts w:ascii="Times New Roman" w:hAnsi="Times New Roman"/>
        </w:rPr>
        <w:t xml:space="preserve"> total porosity, pore size distribution, permeability and </w:t>
      </w:r>
      <w:r w:rsidR="00A2454D">
        <w:rPr>
          <w:rFonts w:ascii="Times New Roman" w:hAnsi="Times New Roman"/>
        </w:rPr>
        <w:t>bound fluids</w:t>
      </w:r>
      <w:r w:rsidR="00267588">
        <w:rPr>
          <w:rFonts w:ascii="Times New Roman" w:hAnsi="Times New Roman"/>
        </w:rPr>
        <w:t xml:space="preserve"> are</w:t>
      </w:r>
      <w:r w:rsidR="00D90E38">
        <w:rPr>
          <w:rFonts w:ascii="Times New Roman" w:hAnsi="Times New Roman"/>
        </w:rPr>
        <w:t xml:space="preserve"> possible through </w:t>
      </w:r>
      <w:r w:rsidR="0050148A">
        <w:rPr>
          <w:rFonts w:ascii="Times New Roman" w:hAnsi="Times New Roman"/>
        </w:rPr>
        <w:t>measurements of transverse relaxation times</w:t>
      </w:r>
      <w:r>
        <w:rPr>
          <w:rFonts w:ascii="Times New Roman" w:hAnsi="Times New Roman"/>
        </w:rPr>
        <w:t xml:space="preserve"> (</w:t>
      </w:r>
      <w:proofErr w:type="spellStart"/>
      <w:r w:rsidR="00A2454D" w:rsidRPr="001B69A0">
        <w:t>Timur</w:t>
      </w:r>
      <w:proofErr w:type="spellEnd"/>
      <w:r w:rsidR="00A2454D" w:rsidRPr="001B69A0">
        <w:t>, 1969; Kenyon, 1992</w:t>
      </w:r>
      <w:r w:rsidRPr="0079716D">
        <w:t>)</w:t>
      </w:r>
      <w:r w:rsidRPr="0079716D">
        <w:rPr>
          <w:rFonts w:ascii="Times New Roman" w:hAnsi="Times New Roman"/>
        </w:rPr>
        <w:t xml:space="preserve">. </w:t>
      </w:r>
      <w:r w:rsidR="008647CA" w:rsidRPr="0079716D">
        <w:rPr>
          <w:rFonts w:ascii="Times New Roman" w:hAnsi="Times New Roman"/>
        </w:rPr>
        <w:t>Due</w:t>
      </w:r>
      <w:r w:rsidR="008647CA">
        <w:rPr>
          <w:rFonts w:ascii="Times New Roman" w:hAnsi="Times New Roman"/>
        </w:rPr>
        <w:t xml:space="preserve"> to time consuming measurements of T</w:t>
      </w:r>
      <w:r w:rsidR="00A2371B" w:rsidRPr="00A2371B">
        <w:rPr>
          <w:vertAlign w:val="subscript"/>
        </w:rPr>
        <w:t>1</w:t>
      </w:r>
      <w:r w:rsidR="008647CA">
        <w:rPr>
          <w:rFonts w:ascii="Times New Roman" w:hAnsi="Times New Roman"/>
        </w:rPr>
        <w:t>, T</w:t>
      </w:r>
      <w:r w:rsidR="00A2371B" w:rsidRPr="00A2371B">
        <w:rPr>
          <w:vertAlign w:val="subscript"/>
        </w:rPr>
        <w:t>2</w:t>
      </w:r>
      <w:r w:rsidR="00FD7D76">
        <w:rPr>
          <w:rFonts w:ascii="Times New Roman" w:hAnsi="Times New Roman"/>
        </w:rPr>
        <w:t xml:space="preserve"> data is generally preferred as</w:t>
      </w:r>
      <w:r w:rsidR="008647CA">
        <w:rPr>
          <w:rFonts w:ascii="Times New Roman" w:hAnsi="Times New Roman"/>
        </w:rPr>
        <w:t xml:space="preserve"> data </w:t>
      </w:r>
      <w:r w:rsidR="004F2B3F">
        <w:rPr>
          <w:rFonts w:ascii="Times New Roman" w:hAnsi="Times New Roman"/>
        </w:rPr>
        <w:t>acquisition</w:t>
      </w:r>
      <w:r w:rsidR="008647CA">
        <w:rPr>
          <w:rFonts w:ascii="Times New Roman" w:hAnsi="Times New Roman"/>
        </w:rPr>
        <w:t xml:space="preserve"> is more time efficient</w:t>
      </w:r>
      <w:r w:rsidR="004F2B3F">
        <w:rPr>
          <w:rFonts w:ascii="Times New Roman" w:hAnsi="Times New Roman"/>
        </w:rPr>
        <w:t>.</w:t>
      </w:r>
      <w:r w:rsidR="008647CA">
        <w:rPr>
          <w:rFonts w:ascii="Times New Roman" w:hAnsi="Times New Roman"/>
        </w:rPr>
        <w:t xml:space="preserve"> </w:t>
      </w:r>
      <w:r w:rsidR="004332E4">
        <w:rPr>
          <w:rFonts w:ascii="Times New Roman" w:hAnsi="Times New Roman"/>
        </w:rPr>
        <w:t>One dimensional T</w:t>
      </w:r>
      <w:r w:rsidR="00A2371B" w:rsidRPr="00A2371B">
        <w:rPr>
          <w:vertAlign w:val="subscript"/>
        </w:rPr>
        <w:t>2</w:t>
      </w:r>
      <w:r w:rsidR="004332E4">
        <w:rPr>
          <w:rFonts w:ascii="Times New Roman" w:hAnsi="Times New Roman"/>
        </w:rPr>
        <w:t xml:space="preserve"> measurements have been the foundation of NMR evaluation for the last 20 years (</w:t>
      </w:r>
      <w:proofErr w:type="spellStart"/>
      <w:r w:rsidR="004332E4" w:rsidRPr="001B69A0">
        <w:rPr>
          <w:rFonts w:ascii="Times New Roman" w:hAnsi="Times New Roman"/>
        </w:rPr>
        <w:t>Anand</w:t>
      </w:r>
      <w:proofErr w:type="spellEnd"/>
      <w:r w:rsidR="004332E4" w:rsidRPr="001B69A0">
        <w:rPr>
          <w:rFonts w:ascii="Times New Roman" w:hAnsi="Times New Roman"/>
        </w:rPr>
        <w:t xml:space="preserve"> et al., 2015).</w:t>
      </w:r>
      <w:r w:rsidR="004332E4">
        <w:rPr>
          <w:rFonts w:ascii="Times New Roman" w:hAnsi="Times New Roman"/>
        </w:rPr>
        <w:t xml:space="preserve"> Application of cutoffs based upon lithology allowed for segregation of free-fluid, clay-bound and capillary-bound volumes.  </w:t>
      </w:r>
    </w:p>
    <w:p w:rsidR="00C50C9E" w:rsidRPr="00A05CE5" w:rsidRDefault="00C50C9E" w:rsidP="00EB44C0">
      <w:pPr>
        <w:jc w:val="both"/>
        <w:rPr>
          <w:rFonts w:ascii="Times New Roman" w:hAnsi="Times New Roman"/>
        </w:rPr>
      </w:pPr>
      <w:r>
        <w:rPr>
          <w:rFonts w:ascii="Times New Roman" w:hAnsi="Times New Roman"/>
        </w:rPr>
        <w:lastRenderedPageBreak/>
        <w:t>Relaxation mechanisms of fluids in conventional porous media are captured</w:t>
      </w:r>
      <w:r w:rsidR="00A05CE5">
        <w:rPr>
          <w:rFonts w:ascii="Times New Roman" w:hAnsi="Times New Roman"/>
        </w:rPr>
        <w:t xml:space="preserve"> </w:t>
      </w:r>
      <w:r w:rsidR="00267588">
        <w:rPr>
          <w:rFonts w:ascii="Times New Roman" w:hAnsi="Times New Roman"/>
        </w:rPr>
        <w:t xml:space="preserve">in terms of </w:t>
      </w:r>
      <w:r w:rsidR="00A05CE5" w:rsidRPr="00A05CE5">
        <w:rPr>
          <w:rFonts w:ascii="Times New Roman" w:hAnsi="Times New Roman"/>
          <w:b/>
        </w:rPr>
        <w:t>Eq.1</w:t>
      </w:r>
      <w:r w:rsidR="001C4731" w:rsidRPr="00560BF8">
        <w:rPr>
          <w:rFonts w:ascii="Times New Roman" w:hAnsi="Times New Roman"/>
        </w:rPr>
        <w:t>.</w:t>
      </w:r>
      <w:r w:rsidR="001C4731">
        <w:rPr>
          <w:rFonts w:ascii="Times New Roman" w:hAnsi="Times New Roman"/>
          <w:b/>
        </w:rPr>
        <w:t xml:space="preserve"> </w:t>
      </w:r>
      <w:r w:rsidR="00A05CE5">
        <w:rPr>
          <w:rFonts w:ascii="Times New Roman" w:hAnsi="Times New Roman"/>
        </w:rPr>
        <w:t>They are bulk relaxation</w:t>
      </w:r>
      <w:r w:rsidRPr="004E5A0A">
        <w:rPr>
          <w:rFonts w:ascii="Times New Roman" w:hAnsi="Times New Roman"/>
        </w:rPr>
        <w:t xml:space="preserve"> </w:t>
      </w:r>
      <w:r w:rsidR="00061D1B">
        <w:rPr>
          <w:rFonts w:ascii="Times New Roman" w:hAnsi="Times New Roman"/>
        </w:rPr>
        <w:t>(1</w:t>
      </w:r>
      <w:r w:rsidR="00061D1B" w:rsidRPr="00061D1B">
        <w:rPr>
          <w:rFonts w:ascii="Times New Roman" w:hAnsi="Times New Roman"/>
          <w:vertAlign w:val="superscript"/>
        </w:rPr>
        <w:t>st</w:t>
      </w:r>
      <w:r w:rsidR="00061D1B">
        <w:rPr>
          <w:rFonts w:ascii="Times New Roman" w:hAnsi="Times New Roman"/>
        </w:rPr>
        <w:t xml:space="preserve"> term, </w:t>
      </w:r>
      <w:r w:rsidR="00255282">
        <w:rPr>
          <w:rFonts w:ascii="Times New Roman" w:hAnsi="Times New Roman"/>
        </w:rPr>
        <w:t>1/</w:t>
      </w:r>
      <w:r w:rsidRPr="004E5A0A">
        <w:rPr>
          <w:rFonts w:ascii="Times New Roman" w:hAnsi="Times New Roman"/>
        </w:rPr>
        <w:t>T</w:t>
      </w:r>
      <w:r w:rsidRPr="004E5A0A">
        <w:rPr>
          <w:rFonts w:ascii="Times New Roman" w:hAnsi="Times New Roman"/>
          <w:vertAlign w:val="subscript"/>
        </w:rPr>
        <w:t>2bulk</w:t>
      </w:r>
      <w:r w:rsidR="00A05CE5">
        <w:rPr>
          <w:rFonts w:ascii="Times New Roman" w:hAnsi="Times New Roman"/>
        </w:rPr>
        <w:t>)</w:t>
      </w:r>
      <w:r w:rsidR="00797460">
        <w:rPr>
          <w:rFonts w:ascii="Times New Roman" w:hAnsi="Times New Roman"/>
        </w:rPr>
        <w:t>,</w:t>
      </w:r>
      <w:r w:rsidR="00A05CE5">
        <w:rPr>
          <w:rFonts w:ascii="Times New Roman" w:hAnsi="Times New Roman"/>
        </w:rPr>
        <w:t xml:space="preserve"> </w:t>
      </w:r>
      <w:r w:rsidR="00797460">
        <w:rPr>
          <w:rFonts w:ascii="Times New Roman" w:hAnsi="Times New Roman"/>
        </w:rPr>
        <w:t>surface relaxation (2</w:t>
      </w:r>
      <w:r w:rsidR="00797460" w:rsidRPr="00797460">
        <w:rPr>
          <w:rFonts w:ascii="Times New Roman" w:hAnsi="Times New Roman"/>
          <w:vertAlign w:val="superscript"/>
        </w:rPr>
        <w:t>nd</w:t>
      </w:r>
      <w:r w:rsidR="00797460">
        <w:rPr>
          <w:rFonts w:ascii="Times New Roman" w:hAnsi="Times New Roman"/>
        </w:rPr>
        <w:t xml:space="preserve"> term, 1/T</w:t>
      </w:r>
      <w:r w:rsidR="00797460" w:rsidRPr="00900D8F">
        <w:rPr>
          <w:rFonts w:ascii="Times New Roman" w:hAnsi="Times New Roman"/>
          <w:vertAlign w:val="subscript"/>
        </w:rPr>
        <w:t>2surface</w:t>
      </w:r>
      <w:r w:rsidR="00797460">
        <w:rPr>
          <w:rFonts w:ascii="Times New Roman" w:hAnsi="Times New Roman"/>
        </w:rPr>
        <w:t xml:space="preserve">) and self-diffusion </w:t>
      </w:r>
      <w:r w:rsidR="00797460" w:rsidRPr="00061D1B">
        <w:rPr>
          <w:rFonts w:ascii="Times New Roman" w:hAnsi="Times New Roman"/>
        </w:rPr>
        <w:t>(3</w:t>
      </w:r>
      <w:r w:rsidR="00797460" w:rsidRPr="00061D1B">
        <w:rPr>
          <w:rFonts w:ascii="Times New Roman" w:hAnsi="Times New Roman"/>
          <w:vertAlign w:val="superscript"/>
        </w:rPr>
        <w:t>rd</w:t>
      </w:r>
      <w:r w:rsidR="00797460" w:rsidRPr="00061D1B">
        <w:rPr>
          <w:rFonts w:ascii="Times New Roman" w:hAnsi="Times New Roman"/>
        </w:rPr>
        <w:t xml:space="preserve"> term, </w:t>
      </w:r>
      <w:r w:rsidR="00797460">
        <w:rPr>
          <w:rFonts w:ascii="Times New Roman" w:hAnsi="Times New Roman"/>
        </w:rPr>
        <w:t>1/</w:t>
      </w:r>
      <w:r w:rsidR="00797460" w:rsidRPr="00061D1B">
        <w:rPr>
          <w:rFonts w:ascii="Times New Roman" w:hAnsi="Times New Roman"/>
        </w:rPr>
        <w:t>T</w:t>
      </w:r>
      <w:r w:rsidR="00797460" w:rsidRPr="00061D1B">
        <w:rPr>
          <w:rFonts w:ascii="Times New Roman" w:hAnsi="Times New Roman"/>
          <w:vertAlign w:val="subscript"/>
        </w:rPr>
        <w:t>2diffusion.</w:t>
      </w:r>
      <w:r w:rsidR="00797460" w:rsidRPr="00061D1B">
        <w:rPr>
          <w:rFonts w:ascii="Times New Roman" w:hAnsi="Times New Roman"/>
        </w:rPr>
        <w:t>)</w:t>
      </w:r>
      <w:r w:rsidR="00797460">
        <w:rPr>
          <w:rFonts w:ascii="Times New Roman" w:hAnsi="Times New Roman"/>
        </w:rPr>
        <w:t xml:space="preserve">.  </w:t>
      </w:r>
    </w:p>
    <w:p w:rsidR="00C50C9E" w:rsidRDefault="00D128E7" w:rsidP="00EB44C0">
      <w:pPr>
        <w:jc w:val="both"/>
        <w:rPr>
          <w:rFonts w:ascii="Times New Roman" w:hAnsi="Times New Roman"/>
        </w:rPr>
      </w:pPr>
      <m:oMath>
        <m:f>
          <m:fPr>
            <m:ctrlPr>
              <w:rPr>
                <w:rFonts w:ascii="Cambria Math" w:hAnsi="Cambria Math"/>
                <w:i/>
                <w:sz w:val="32"/>
              </w:rPr>
            </m:ctrlPr>
          </m:fPr>
          <m:num>
            <m:r>
              <w:rPr>
                <w:rFonts w:ascii="Cambria Math" w:hAnsi="Cambria Math"/>
                <w:sz w:val="32"/>
              </w:rPr>
              <m:t>1</m:t>
            </m:r>
          </m:num>
          <m:den>
            <m:sSub>
              <m:sSubPr>
                <m:ctrlPr>
                  <w:rPr>
                    <w:rFonts w:ascii="Cambria Math" w:hAnsi="Cambria Math"/>
                    <w:i/>
                    <w:sz w:val="32"/>
                  </w:rPr>
                </m:ctrlPr>
              </m:sSubPr>
              <m:e>
                <m:r>
                  <w:rPr>
                    <w:rFonts w:ascii="Cambria Math" w:hAnsi="Cambria Math"/>
                    <w:sz w:val="32"/>
                  </w:rPr>
                  <m:t>T</m:t>
                </m:r>
              </m:e>
              <m:sub>
                <m:r>
                  <w:rPr>
                    <w:rFonts w:ascii="Cambria Math" w:hAnsi="Cambria Math"/>
                    <w:sz w:val="32"/>
                  </w:rPr>
                  <m:t>2</m:t>
                </m:r>
              </m:sub>
            </m:sSub>
          </m:den>
        </m:f>
        <m:r>
          <w:rPr>
            <w:rFonts w:ascii="Cambria Math" w:hAnsi="Cambria Math"/>
            <w:sz w:val="32"/>
          </w:rPr>
          <m:t>=</m:t>
        </m:r>
        <m:f>
          <m:fPr>
            <m:ctrlPr>
              <w:rPr>
                <w:rFonts w:ascii="Cambria Math" w:hAnsi="Cambria Math"/>
                <w:i/>
                <w:sz w:val="32"/>
              </w:rPr>
            </m:ctrlPr>
          </m:fPr>
          <m:num>
            <m:r>
              <w:rPr>
                <w:rFonts w:ascii="Cambria Math" w:hAnsi="Cambria Math"/>
                <w:sz w:val="32"/>
              </w:rPr>
              <m:t>1</m:t>
            </m:r>
          </m:num>
          <m:den>
            <m:sSub>
              <m:sSubPr>
                <m:ctrlPr>
                  <w:rPr>
                    <w:rFonts w:ascii="Cambria Math" w:hAnsi="Cambria Math"/>
                    <w:i/>
                    <w:sz w:val="32"/>
                  </w:rPr>
                </m:ctrlPr>
              </m:sSubPr>
              <m:e>
                <m:r>
                  <w:rPr>
                    <w:rFonts w:ascii="Cambria Math" w:hAnsi="Cambria Math"/>
                    <w:sz w:val="32"/>
                  </w:rPr>
                  <m:t>T</m:t>
                </m:r>
              </m:e>
              <m:sub>
                <m:r>
                  <w:rPr>
                    <w:rFonts w:ascii="Cambria Math" w:hAnsi="Cambria Math"/>
                    <w:sz w:val="32"/>
                  </w:rPr>
                  <m:t>2bulk</m:t>
                </m:r>
              </m:sub>
            </m:sSub>
          </m:den>
        </m:f>
        <m:r>
          <w:rPr>
            <w:rFonts w:ascii="Cambria Math" w:hAnsi="Cambria Math"/>
            <w:sz w:val="32"/>
          </w:rPr>
          <m:t>+</m:t>
        </m:r>
        <m:sSub>
          <m:sSubPr>
            <m:ctrlPr>
              <w:rPr>
                <w:rFonts w:ascii="Cambria Math" w:hAnsi="Cambria Math"/>
                <w:i/>
                <w:sz w:val="32"/>
              </w:rPr>
            </m:ctrlPr>
          </m:sSubPr>
          <m:e>
            <m:r>
              <m:rPr>
                <m:sty m:val="p"/>
              </m:rPr>
              <w:rPr>
                <w:rFonts w:ascii="Cambria Math" w:hAnsi="Cambria Math" w:cs="Arial"/>
                <w:color w:val="545454"/>
                <w:sz w:val="32"/>
                <w:shd w:val="clear" w:color="auto" w:fill="FFFFFF"/>
              </w:rPr>
              <m:t>ρ</m:t>
            </m:r>
          </m:e>
          <m:sub>
            <m:r>
              <w:rPr>
                <w:rFonts w:ascii="Cambria Math" w:hAnsi="Cambria Math"/>
                <w:sz w:val="32"/>
              </w:rPr>
              <m:t>2</m:t>
            </m:r>
          </m:sub>
        </m:sSub>
        <m:f>
          <m:fPr>
            <m:ctrlPr>
              <w:rPr>
                <w:rFonts w:ascii="Cambria Math" w:hAnsi="Cambria Math"/>
                <w:i/>
                <w:sz w:val="32"/>
              </w:rPr>
            </m:ctrlPr>
          </m:fPr>
          <m:num>
            <m:r>
              <w:rPr>
                <w:rFonts w:ascii="Cambria Math" w:hAnsi="Cambria Math"/>
                <w:sz w:val="32"/>
              </w:rPr>
              <m:t>S</m:t>
            </m:r>
          </m:num>
          <m:den>
            <m:r>
              <w:rPr>
                <w:rFonts w:ascii="Cambria Math" w:hAnsi="Cambria Math"/>
                <w:sz w:val="32"/>
              </w:rPr>
              <m:t>V</m:t>
            </m:r>
          </m:den>
        </m:f>
        <m:r>
          <w:rPr>
            <w:rFonts w:ascii="Cambria Math" w:hAnsi="Cambria Math"/>
            <w:sz w:val="32"/>
          </w:rPr>
          <m:t>+D</m:t>
        </m:r>
        <m:f>
          <m:fPr>
            <m:ctrlPr>
              <w:rPr>
                <w:rFonts w:ascii="Cambria Math" w:hAnsi="Cambria Math"/>
                <w:i/>
                <w:sz w:val="32"/>
              </w:rPr>
            </m:ctrlPr>
          </m:fPr>
          <m:num>
            <m:sSup>
              <m:sSupPr>
                <m:ctrlPr>
                  <w:rPr>
                    <w:rFonts w:ascii="Cambria Math" w:hAnsi="Cambria Math"/>
                    <w:i/>
                    <w:sz w:val="32"/>
                  </w:rPr>
                </m:ctrlPr>
              </m:sSupPr>
              <m:e>
                <m:d>
                  <m:dPr>
                    <m:ctrlPr>
                      <w:rPr>
                        <w:rFonts w:ascii="Cambria Math" w:hAnsi="Cambria Math" w:cs="Arial"/>
                        <w:color w:val="222222"/>
                        <w:sz w:val="32"/>
                        <w:shd w:val="clear" w:color="auto" w:fill="FFFFFF"/>
                      </w:rPr>
                    </m:ctrlPr>
                  </m:dPr>
                  <m:e>
                    <m:r>
                      <m:rPr>
                        <m:sty m:val="p"/>
                      </m:rPr>
                      <w:rPr>
                        <w:rFonts w:ascii="Cambria Math" w:hAnsi="Cambria Math" w:cs="Arial"/>
                        <w:color w:val="222222"/>
                        <w:sz w:val="32"/>
                        <w:shd w:val="clear" w:color="auto" w:fill="FFFFFF"/>
                      </w:rPr>
                      <m:t>γ</m:t>
                    </m:r>
                    <m:r>
                      <m:rPr>
                        <m:sty m:val="p"/>
                      </m:rPr>
                      <w:rPr>
                        <w:rFonts w:ascii="Cambria Math" w:hAnsi="Cambria Math" w:cs="Cambria Math"/>
                        <w:color w:val="222222"/>
                        <w:sz w:val="32"/>
                        <w:shd w:val="clear" w:color="auto" w:fill="FFFFFF"/>
                      </w:rPr>
                      <m:t>*G*TE</m:t>
                    </m:r>
                    <m:ctrlPr>
                      <w:rPr>
                        <w:rFonts w:ascii="Cambria Math" w:hAnsi="Cambria Math" w:cs="Cambria Math"/>
                        <w:color w:val="222222"/>
                        <w:sz w:val="32"/>
                        <w:shd w:val="clear" w:color="auto" w:fill="FFFFFF"/>
                      </w:rPr>
                    </m:ctrlPr>
                  </m:e>
                </m:d>
              </m:e>
              <m:sup>
                <m:r>
                  <w:rPr>
                    <w:rFonts w:ascii="Cambria Math" w:hAnsi="Cambria Math"/>
                    <w:sz w:val="32"/>
                  </w:rPr>
                  <m:t>2</m:t>
                </m:r>
              </m:sup>
            </m:sSup>
          </m:num>
          <m:den>
            <m:r>
              <w:rPr>
                <w:rFonts w:ascii="Cambria Math" w:hAnsi="Cambria Math"/>
                <w:sz w:val="32"/>
              </w:rPr>
              <m:t>12</m:t>
            </m:r>
          </m:den>
        </m:f>
      </m:oMath>
      <w:r w:rsidR="00202DAA">
        <w:rPr>
          <w:rFonts w:ascii="Times New Roman" w:hAnsi="Times New Roman"/>
        </w:rPr>
        <w:t>………</w:t>
      </w:r>
      <w:r w:rsidR="00A05CE5">
        <w:rPr>
          <w:rFonts w:ascii="Times New Roman" w:hAnsi="Times New Roman"/>
        </w:rPr>
        <w:t xml:space="preserve">……………………………….   </w:t>
      </w:r>
      <w:r w:rsidR="00202DAA">
        <w:rPr>
          <w:rFonts w:ascii="Times New Roman" w:hAnsi="Times New Roman"/>
        </w:rPr>
        <w:t>(1)</w:t>
      </w:r>
    </w:p>
    <w:p w:rsidR="00797460" w:rsidRPr="00A05CE5" w:rsidRDefault="00797460" w:rsidP="00EB44C0">
      <w:pPr>
        <w:jc w:val="both"/>
      </w:pPr>
      <w:r>
        <w:rPr>
          <w:rFonts w:asciiTheme="majorHAnsi" w:hAnsiTheme="majorHAnsi" w:cstheme="majorHAnsi"/>
          <w:bCs/>
          <w:color w:val="252525"/>
          <w:shd w:val="clear" w:color="auto" w:fill="FFFFFF"/>
        </w:rPr>
        <w:t xml:space="preserve">Parameters </w:t>
      </w:r>
      <w:r w:rsidR="00FA15A3">
        <w:rPr>
          <w:rFonts w:asciiTheme="majorHAnsi" w:hAnsiTheme="majorHAnsi" w:cstheme="majorHAnsi"/>
          <w:bCs/>
          <w:color w:val="252525"/>
          <w:shd w:val="clear" w:color="auto" w:fill="FFFFFF"/>
        </w:rPr>
        <w:t>in Eq.1 are defined as follows</w:t>
      </w:r>
      <w:r>
        <w:rPr>
          <w:rFonts w:asciiTheme="majorHAnsi" w:hAnsiTheme="majorHAnsi" w:cstheme="majorHAnsi"/>
          <w:bCs/>
          <w:color w:val="252525"/>
          <w:shd w:val="clear" w:color="auto" w:fill="FFFFFF"/>
        </w:rPr>
        <w:t xml:space="preserve">: </w:t>
      </w:r>
      <w:r w:rsidRPr="00061D1B">
        <w:rPr>
          <w:rFonts w:asciiTheme="majorHAnsi" w:hAnsiTheme="majorHAnsi" w:cstheme="majorHAnsi"/>
          <w:bCs/>
          <w:color w:val="252525"/>
          <w:sz w:val="28"/>
          <w:shd w:val="clear" w:color="auto" w:fill="FFFFFF"/>
        </w:rPr>
        <w:t>ρ</w:t>
      </w:r>
      <w:r w:rsidRPr="00061D1B">
        <w:rPr>
          <w:rFonts w:asciiTheme="majorHAnsi" w:hAnsiTheme="majorHAnsi" w:cstheme="majorHAnsi"/>
          <w:bCs/>
          <w:color w:val="252525"/>
          <w:sz w:val="28"/>
          <w:shd w:val="clear" w:color="auto" w:fill="FFFFFF"/>
          <w:vertAlign w:val="subscript"/>
        </w:rPr>
        <w:t>2</w:t>
      </w:r>
      <w:r>
        <w:rPr>
          <w:rFonts w:asciiTheme="majorHAnsi" w:hAnsiTheme="majorHAnsi" w:cstheme="majorHAnsi"/>
          <w:bCs/>
          <w:color w:val="252525"/>
          <w:shd w:val="clear" w:color="auto" w:fill="FFFFFF"/>
          <w:vertAlign w:val="subscript"/>
        </w:rPr>
        <w:t xml:space="preserve"> </w:t>
      </w:r>
      <w:r>
        <w:rPr>
          <w:rFonts w:ascii="Times New Roman" w:hAnsi="Times New Roman"/>
        </w:rPr>
        <w:t xml:space="preserve">is surface relativity, </w:t>
      </w:r>
      <m:oMath>
        <m:r>
          <w:rPr>
            <w:rFonts w:ascii="Cambria Math" w:hAnsi="Cambria Math" w:cstheme="minorHAnsi"/>
            <w:sz w:val="22"/>
          </w:rPr>
          <m:t xml:space="preserve"> </m:t>
        </m:r>
        <m:f>
          <m:fPr>
            <m:ctrlPr>
              <w:rPr>
                <w:rFonts w:ascii="Cambria Math" w:hAnsi="Cambria Math" w:cstheme="minorHAnsi"/>
                <w:i/>
                <w:sz w:val="28"/>
              </w:rPr>
            </m:ctrlPr>
          </m:fPr>
          <m:num>
            <m:r>
              <w:rPr>
                <w:rFonts w:ascii="Cambria Math" w:hAnsi="Cambria Math" w:cstheme="minorHAnsi"/>
                <w:sz w:val="28"/>
              </w:rPr>
              <m:t>S</m:t>
            </m:r>
          </m:num>
          <m:den>
            <m:r>
              <w:rPr>
                <w:rFonts w:ascii="Cambria Math" w:hAnsi="Cambria Math" w:cstheme="minorHAnsi"/>
                <w:sz w:val="28"/>
              </w:rPr>
              <m:t>V</m:t>
            </m:r>
          </m:den>
        </m:f>
      </m:oMath>
      <w:r>
        <w:rPr>
          <w:rFonts w:ascii="Times New Roman" w:hAnsi="Times New Roman"/>
        </w:rPr>
        <w:t xml:space="preserve">  is </w:t>
      </w:r>
      <w:r w:rsidR="00FA15A3">
        <w:rPr>
          <w:rFonts w:ascii="Times New Roman" w:hAnsi="Times New Roman"/>
        </w:rPr>
        <w:t xml:space="preserve">pore </w:t>
      </w:r>
      <w:r>
        <w:rPr>
          <w:rFonts w:ascii="Times New Roman" w:hAnsi="Times New Roman"/>
        </w:rPr>
        <w:t xml:space="preserve">surface to volume ratio; D is the diffusion coefficient of the fluid,  </w:t>
      </w:r>
      <m:oMath>
        <m:r>
          <m:rPr>
            <m:sty m:val="p"/>
          </m:rPr>
          <w:rPr>
            <w:rFonts w:ascii="Cambria Math" w:hAnsi="Cambria Math" w:cstheme="minorHAnsi"/>
            <w:color w:val="222222"/>
            <w:shd w:val="clear" w:color="auto" w:fill="FFFFFF"/>
          </w:rPr>
          <m:t>γ</m:t>
        </m:r>
      </m:oMath>
      <w:r>
        <w:rPr>
          <w:rFonts w:ascii="Times New Roman" w:hAnsi="Times New Roman"/>
        </w:rPr>
        <w:t xml:space="preserve"> is the gyromagnetic ratio, G is the magnetic field gradient and TE is the spacing between the CPMG spin </w:t>
      </w:r>
      <w:r w:rsidRPr="00061D1B">
        <w:rPr>
          <w:rFonts w:ascii="Times New Roman" w:hAnsi="Times New Roman"/>
        </w:rPr>
        <w:t>echoes</w:t>
      </w:r>
      <w:r>
        <w:rPr>
          <w:rFonts w:ascii="Times New Roman" w:hAnsi="Times New Roman"/>
        </w:rPr>
        <w:t>.</w:t>
      </w:r>
    </w:p>
    <w:p w:rsidR="00647607" w:rsidRDefault="001B69A0" w:rsidP="00873B55">
      <w:pPr>
        <w:jc w:val="both"/>
        <w:rPr>
          <w:rFonts w:ascii="Times New Roman" w:hAnsi="Times New Roman"/>
        </w:rPr>
      </w:pPr>
      <w:proofErr w:type="spellStart"/>
      <w:r w:rsidRPr="001B69A0">
        <w:rPr>
          <w:rFonts w:ascii="Times New Roman" w:hAnsi="Times New Roman"/>
        </w:rPr>
        <w:t>Hirasaki</w:t>
      </w:r>
      <w:proofErr w:type="spellEnd"/>
      <w:r w:rsidRPr="001B69A0">
        <w:rPr>
          <w:rFonts w:ascii="Times New Roman" w:hAnsi="Times New Roman"/>
        </w:rPr>
        <w:t xml:space="preserve"> et al. (2003</w:t>
      </w:r>
      <w:r w:rsidR="0079716D" w:rsidRPr="001B69A0">
        <w:rPr>
          <w:rFonts w:ascii="Times New Roman" w:hAnsi="Times New Roman"/>
        </w:rPr>
        <w:t>) describe</w:t>
      </w:r>
      <w:r w:rsidR="004C63BF" w:rsidRPr="001B69A0">
        <w:rPr>
          <w:rFonts w:ascii="Times New Roman" w:hAnsi="Times New Roman"/>
        </w:rPr>
        <w:t>s</w:t>
      </w:r>
      <w:r w:rsidR="0079716D">
        <w:rPr>
          <w:rFonts w:ascii="Times New Roman" w:hAnsi="Times New Roman"/>
        </w:rPr>
        <w:t xml:space="preserve"> that </w:t>
      </w:r>
      <w:r w:rsidR="00AC18FF">
        <w:rPr>
          <w:rFonts w:ascii="Times New Roman" w:hAnsi="Times New Roman"/>
        </w:rPr>
        <w:t xml:space="preserve">in unconfined fluids, </w:t>
      </w:r>
      <w:r w:rsidR="0079716D">
        <w:rPr>
          <w:rFonts w:ascii="Times New Roman" w:hAnsi="Times New Roman"/>
        </w:rPr>
        <w:t>bulk relaxation is dominated by intramolecular and intermolecular dipole-dipole interactio</w:t>
      </w:r>
      <w:r w:rsidR="00A05CE5">
        <w:rPr>
          <w:rFonts w:ascii="Times New Roman" w:hAnsi="Times New Roman"/>
        </w:rPr>
        <w:t>ns, as well as spin rotation. B</w:t>
      </w:r>
      <w:r w:rsidR="00AC18FF">
        <w:rPr>
          <w:rFonts w:ascii="Times New Roman" w:hAnsi="Times New Roman"/>
        </w:rPr>
        <w:t>ulk relaxation</w:t>
      </w:r>
      <w:r w:rsidR="00267588">
        <w:rPr>
          <w:rFonts w:ascii="Times New Roman" w:hAnsi="Times New Roman"/>
        </w:rPr>
        <w:t>s</w:t>
      </w:r>
      <w:r w:rsidR="00AC18FF">
        <w:rPr>
          <w:rFonts w:ascii="Times New Roman" w:hAnsi="Times New Roman"/>
        </w:rPr>
        <w:t xml:space="preserve"> of water and </w:t>
      </w:r>
      <w:r w:rsidR="00D23420">
        <w:rPr>
          <w:rFonts w:ascii="Times New Roman" w:hAnsi="Times New Roman"/>
        </w:rPr>
        <w:t xml:space="preserve">light </w:t>
      </w:r>
      <w:r w:rsidR="00AC18FF">
        <w:rPr>
          <w:rFonts w:ascii="Times New Roman" w:hAnsi="Times New Roman"/>
        </w:rPr>
        <w:t>oil</w:t>
      </w:r>
      <w:r w:rsidR="00D23420">
        <w:rPr>
          <w:rFonts w:ascii="Times New Roman" w:hAnsi="Times New Roman"/>
        </w:rPr>
        <w:t>s</w:t>
      </w:r>
      <w:r w:rsidR="00A05CE5">
        <w:rPr>
          <w:rFonts w:ascii="Times New Roman" w:hAnsi="Times New Roman"/>
        </w:rPr>
        <w:t xml:space="preserve"> are</w:t>
      </w:r>
      <w:r w:rsidR="00AC18FF">
        <w:rPr>
          <w:rFonts w:ascii="Times New Roman" w:hAnsi="Times New Roman"/>
        </w:rPr>
        <w:t xml:space="preserve"> generally around 3000 </w:t>
      </w:r>
      <w:proofErr w:type="spellStart"/>
      <w:r w:rsidR="00AC18FF">
        <w:rPr>
          <w:rFonts w:ascii="Times New Roman" w:hAnsi="Times New Roman"/>
        </w:rPr>
        <w:t>ms</w:t>
      </w:r>
      <w:proofErr w:type="spellEnd"/>
      <w:r w:rsidR="00AC18FF">
        <w:rPr>
          <w:rFonts w:ascii="Times New Roman" w:hAnsi="Times New Roman"/>
        </w:rPr>
        <w:t xml:space="preserve"> and 1000 </w:t>
      </w:r>
      <w:proofErr w:type="spellStart"/>
      <w:r w:rsidR="00AC18FF">
        <w:rPr>
          <w:rFonts w:ascii="Times New Roman" w:hAnsi="Times New Roman"/>
        </w:rPr>
        <w:t>ms</w:t>
      </w:r>
      <w:proofErr w:type="spellEnd"/>
      <w:r w:rsidR="00AC18FF">
        <w:rPr>
          <w:rFonts w:ascii="Times New Roman" w:hAnsi="Times New Roman"/>
        </w:rPr>
        <w:t>, respectively.</w:t>
      </w:r>
      <w:r w:rsidR="0079716D">
        <w:rPr>
          <w:rFonts w:ascii="Times New Roman" w:hAnsi="Times New Roman"/>
        </w:rPr>
        <w:t xml:space="preserve"> </w:t>
      </w:r>
      <w:r w:rsidR="00AC18FF">
        <w:rPr>
          <w:rFonts w:ascii="Times New Roman" w:hAnsi="Times New Roman"/>
        </w:rPr>
        <w:t xml:space="preserve">As a result, </w:t>
      </w:r>
      <w:r w:rsidR="00D23420">
        <w:rPr>
          <w:rFonts w:ascii="Times New Roman" w:hAnsi="Times New Roman"/>
        </w:rPr>
        <w:t xml:space="preserve">rocks dominated by </w:t>
      </w:r>
      <w:r w:rsidR="00AC18FF">
        <w:rPr>
          <w:rFonts w:ascii="Times New Roman" w:hAnsi="Times New Roman"/>
        </w:rPr>
        <w:t>large pore bodies</w:t>
      </w:r>
      <w:r w:rsidR="00D23420">
        <w:rPr>
          <w:rFonts w:ascii="Times New Roman" w:hAnsi="Times New Roman"/>
        </w:rPr>
        <w:t xml:space="preserve"> </w:t>
      </w:r>
      <w:r w:rsidR="00AC18FF">
        <w:rPr>
          <w:rFonts w:ascii="Times New Roman" w:hAnsi="Times New Roman"/>
        </w:rPr>
        <w:t xml:space="preserve">or </w:t>
      </w:r>
      <w:r w:rsidR="00AE6FB3">
        <w:rPr>
          <w:rFonts w:ascii="Times New Roman" w:hAnsi="Times New Roman"/>
        </w:rPr>
        <w:t xml:space="preserve">open fractures filled with </w:t>
      </w:r>
      <w:r w:rsidR="00D23420">
        <w:rPr>
          <w:rFonts w:ascii="Times New Roman" w:hAnsi="Times New Roman"/>
        </w:rPr>
        <w:t>fluid</w:t>
      </w:r>
      <w:r w:rsidR="00AE6FB3">
        <w:rPr>
          <w:rFonts w:ascii="Times New Roman" w:hAnsi="Times New Roman"/>
        </w:rPr>
        <w:t>s</w:t>
      </w:r>
      <w:r w:rsidR="00D23420">
        <w:rPr>
          <w:rFonts w:ascii="Times New Roman" w:hAnsi="Times New Roman"/>
        </w:rPr>
        <w:t xml:space="preserve"> </w:t>
      </w:r>
      <w:r w:rsidR="003E58B7">
        <w:rPr>
          <w:rFonts w:ascii="Times New Roman" w:hAnsi="Times New Roman"/>
        </w:rPr>
        <w:t>exhibit</w:t>
      </w:r>
      <w:r w:rsidR="00D23420">
        <w:rPr>
          <w:rFonts w:ascii="Times New Roman" w:hAnsi="Times New Roman"/>
        </w:rPr>
        <w:t xml:space="preserve"> </w:t>
      </w:r>
      <w:r w:rsidR="00AC18FF">
        <w:rPr>
          <w:rFonts w:ascii="Times New Roman" w:hAnsi="Times New Roman"/>
        </w:rPr>
        <w:t xml:space="preserve">relaxation </w:t>
      </w:r>
      <w:r w:rsidR="004C63BF">
        <w:rPr>
          <w:rFonts w:ascii="Times New Roman" w:hAnsi="Times New Roman"/>
        </w:rPr>
        <w:t>near</w:t>
      </w:r>
      <w:r w:rsidR="00AC18FF">
        <w:rPr>
          <w:rFonts w:ascii="Times New Roman" w:hAnsi="Times New Roman"/>
        </w:rPr>
        <w:t xml:space="preserve"> bulk fluid </w:t>
      </w:r>
      <w:r w:rsidR="00DD3273">
        <w:rPr>
          <w:rFonts w:ascii="Times New Roman" w:hAnsi="Times New Roman"/>
        </w:rPr>
        <w:t>times, represented by</w:t>
      </w:r>
      <w:r w:rsidR="00FD7D76">
        <w:rPr>
          <w:rFonts w:ascii="Times New Roman" w:hAnsi="Times New Roman"/>
        </w:rPr>
        <w:t xml:space="preserve"> the </w:t>
      </w:r>
      <w:r w:rsidR="00FD7D76" w:rsidRPr="004E5A0A">
        <w:rPr>
          <w:rFonts w:ascii="Times New Roman" w:hAnsi="Times New Roman"/>
        </w:rPr>
        <w:t>T</w:t>
      </w:r>
      <w:r w:rsidR="00FD7D76" w:rsidRPr="004E5A0A">
        <w:rPr>
          <w:rFonts w:ascii="Times New Roman" w:hAnsi="Times New Roman"/>
          <w:vertAlign w:val="subscript"/>
        </w:rPr>
        <w:t>2bulk</w:t>
      </w:r>
      <w:r w:rsidR="00FD7D76">
        <w:rPr>
          <w:rFonts w:ascii="Times New Roman" w:hAnsi="Times New Roman"/>
          <w:vertAlign w:val="subscript"/>
        </w:rPr>
        <w:t xml:space="preserve"> </w:t>
      </w:r>
      <w:r w:rsidR="00FD7D76">
        <w:rPr>
          <w:rFonts w:ascii="Times New Roman" w:hAnsi="Times New Roman"/>
        </w:rPr>
        <w:t xml:space="preserve">term </w:t>
      </w:r>
      <w:r w:rsidR="00267588">
        <w:rPr>
          <w:rFonts w:ascii="Times New Roman" w:hAnsi="Times New Roman"/>
        </w:rPr>
        <w:t>alone.</w:t>
      </w:r>
    </w:p>
    <w:p w:rsidR="00873B55" w:rsidRDefault="00267588" w:rsidP="00873B55">
      <w:pPr>
        <w:jc w:val="both"/>
        <w:rPr>
          <w:rFonts w:ascii="Times New Roman" w:hAnsi="Times New Roman"/>
        </w:rPr>
      </w:pPr>
      <w:r>
        <w:rPr>
          <w:rFonts w:ascii="Times New Roman" w:hAnsi="Times New Roman"/>
        </w:rPr>
        <w:t>The d</w:t>
      </w:r>
      <w:r w:rsidR="00D23420">
        <w:rPr>
          <w:rFonts w:ascii="Times New Roman" w:hAnsi="Times New Roman"/>
        </w:rPr>
        <w:t>iffusion</w:t>
      </w:r>
      <w:r w:rsidR="008E4600">
        <w:rPr>
          <w:rFonts w:ascii="Times New Roman" w:hAnsi="Times New Roman"/>
        </w:rPr>
        <w:t xml:space="preserve"> term </w:t>
      </w:r>
      <w:r w:rsidR="00570164">
        <w:rPr>
          <w:rFonts w:ascii="Times New Roman" w:hAnsi="Times New Roman"/>
        </w:rPr>
        <w:t xml:space="preserve">in </w:t>
      </w:r>
      <w:r>
        <w:rPr>
          <w:rFonts w:ascii="Times New Roman" w:hAnsi="Times New Roman"/>
        </w:rPr>
        <w:t>Eq.</w:t>
      </w:r>
      <w:r w:rsidR="00A05CE5">
        <w:rPr>
          <w:rFonts w:ascii="Times New Roman" w:hAnsi="Times New Roman"/>
        </w:rPr>
        <w:t>1</w:t>
      </w:r>
      <w:r w:rsidR="00570164" w:rsidRPr="00AE6FB3">
        <w:rPr>
          <w:rFonts w:ascii="Times New Roman" w:hAnsi="Times New Roman"/>
        </w:rPr>
        <w:t xml:space="preserve"> </w:t>
      </w:r>
      <w:r w:rsidR="008E4600">
        <w:rPr>
          <w:rFonts w:ascii="Times New Roman" w:hAnsi="Times New Roman"/>
        </w:rPr>
        <w:t xml:space="preserve">captures information about </w:t>
      </w:r>
      <w:r w:rsidR="00D23420">
        <w:rPr>
          <w:rFonts w:ascii="Times New Roman" w:hAnsi="Times New Roman"/>
        </w:rPr>
        <w:t xml:space="preserve">molecular transport </w:t>
      </w:r>
      <w:r w:rsidR="00A30D1D">
        <w:rPr>
          <w:rFonts w:ascii="Times New Roman" w:hAnsi="Times New Roman"/>
        </w:rPr>
        <w:t>through Brownian motion and/or concentration</w:t>
      </w:r>
      <w:r w:rsidR="001B69A0">
        <w:rPr>
          <w:rFonts w:ascii="Times New Roman" w:hAnsi="Times New Roman"/>
        </w:rPr>
        <w:t xml:space="preserve"> gradient (</w:t>
      </w:r>
      <w:proofErr w:type="spellStart"/>
      <w:r w:rsidR="001B69A0">
        <w:rPr>
          <w:rFonts w:ascii="Times New Roman" w:hAnsi="Times New Roman"/>
        </w:rPr>
        <w:t>Hirasaki</w:t>
      </w:r>
      <w:proofErr w:type="spellEnd"/>
      <w:r w:rsidR="001B69A0">
        <w:rPr>
          <w:rFonts w:ascii="Times New Roman" w:hAnsi="Times New Roman"/>
        </w:rPr>
        <w:t xml:space="preserve"> et al., 2003</w:t>
      </w:r>
      <w:r>
        <w:rPr>
          <w:rFonts w:ascii="Times New Roman" w:hAnsi="Times New Roman"/>
        </w:rPr>
        <w:t>).</w:t>
      </w:r>
      <w:r w:rsidR="00A7032D" w:rsidRPr="00A7032D">
        <w:rPr>
          <w:rFonts w:ascii="Times New Roman" w:hAnsi="Times New Roman"/>
        </w:rPr>
        <w:t xml:space="preserve"> </w:t>
      </w:r>
      <w:r w:rsidR="00AE6FB3">
        <w:rPr>
          <w:rFonts w:ascii="Times New Roman" w:hAnsi="Times New Roman"/>
        </w:rPr>
        <w:t>D</w:t>
      </w:r>
      <w:r w:rsidR="003E58B7">
        <w:rPr>
          <w:rFonts w:ascii="Times New Roman" w:hAnsi="Times New Roman"/>
        </w:rPr>
        <w:t>iffusi</w:t>
      </w:r>
      <w:r w:rsidR="00AE6FB3">
        <w:rPr>
          <w:rFonts w:ascii="Times New Roman" w:hAnsi="Times New Roman"/>
        </w:rPr>
        <w:t>on complicates</w:t>
      </w:r>
      <w:r w:rsidR="00A30D1D">
        <w:rPr>
          <w:rFonts w:ascii="Times New Roman" w:hAnsi="Times New Roman"/>
        </w:rPr>
        <w:t xml:space="preserve"> </w:t>
      </w:r>
      <w:r>
        <w:rPr>
          <w:rFonts w:ascii="Times New Roman" w:hAnsi="Times New Roman"/>
        </w:rPr>
        <w:t xml:space="preserve">the </w:t>
      </w:r>
      <w:r w:rsidR="00A30D1D">
        <w:rPr>
          <w:rFonts w:ascii="Times New Roman" w:hAnsi="Times New Roman"/>
        </w:rPr>
        <w:t xml:space="preserve">interpretation of transverse </w:t>
      </w:r>
      <w:r w:rsidR="001F6624">
        <w:rPr>
          <w:rFonts w:ascii="Times New Roman" w:hAnsi="Times New Roman"/>
        </w:rPr>
        <w:t>relaxation</w:t>
      </w:r>
      <w:r w:rsidR="009747DD">
        <w:rPr>
          <w:rFonts w:ascii="Times New Roman" w:hAnsi="Times New Roman"/>
        </w:rPr>
        <w:t xml:space="preserve"> data </w:t>
      </w:r>
      <w:r w:rsidR="00AE6FB3">
        <w:rPr>
          <w:rFonts w:ascii="Times New Roman" w:hAnsi="Times New Roman"/>
        </w:rPr>
        <w:t xml:space="preserve">and </w:t>
      </w:r>
      <w:r w:rsidR="00A30D1D">
        <w:rPr>
          <w:rFonts w:ascii="Times New Roman" w:hAnsi="Times New Roman"/>
        </w:rPr>
        <w:t>d</w:t>
      </w:r>
      <w:r w:rsidR="00873B55">
        <w:rPr>
          <w:rFonts w:ascii="Times New Roman" w:hAnsi="Times New Roman"/>
        </w:rPr>
        <w:t xml:space="preserve">iffusion effects can </w:t>
      </w:r>
      <w:r w:rsidR="00BD541D">
        <w:rPr>
          <w:rFonts w:ascii="Times New Roman" w:hAnsi="Times New Roman"/>
        </w:rPr>
        <w:t xml:space="preserve">often </w:t>
      </w:r>
      <w:r w:rsidR="00873B55">
        <w:rPr>
          <w:rFonts w:ascii="Times New Roman" w:hAnsi="Times New Roman"/>
        </w:rPr>
        <w:t>be minimized by decreasing the echo time (TE)</w:t>
      </w:r>
      <w:r w:rsidR="00BD541D">
        <w:rPr>
          <w:rFonts w:ascii="Times New Roman" w:hAnsi="Times New Roman"/>
        </w:rPr>
        <w:t xml:space="preserve"> or magnitude of the applied magnetic field</w:t>
      </w:r>
      <w:r w:rsidR="004E6263">
        <w:rPr>
          <w:rFonts w:ascii="Times New Roman" w:hAnsi="Times New Roman"/>
        </w:rPr>
        <w:t xml:space="preserve">. </w:t>
      </w:r>
      <w:r w:rsidR="00647607">
        <w:rPr>
          <w:rFonts w:ascii="Times New Roman" w:hAnsi="Times New Roman"/>
        </w:rPr>
        <w:t>D</w:t>
      </w:r>
      <w:r w:rsidR="008E4600">
        <w:rPr>
          <w:rFonts w:ascii="Times New Roman" w:hAnsi="Times New Roman"/>
        </w:rPr>
        <w:t>iffusion can be avoided with the l</w:t>
      </w:r>
      <w:r w:rsidR="008E4600" w:rsidRPr="008E4600">
        <w:rPr>
          <w:rFonts w:ascii="Times New Roman" w:hAnsi="Times New Roman"/>
        </w:rPr>
        <w:t>ongitudinal</w:t>
      </w:r>
      <w:r w:rsidR="008E4600">
        <w:rPr>
          <w:rFonts w:ascii="Times New Roman" w:hAnsi="Times New Roman"/>
        </w:rPr>
        <w:t xml:space="preserve"> T</w:t>
      </w:r>
      <w:r w:rsidR="00A2371B" w:rsidRPr="00A2371B">
        <w:rPr>
          <w:vertAlign w:val="subscript"/>
        </w:rPr>
        <w:t>1</w:t>
      </w:r>
      <w:r w:rsidR="008E4600">
        <w:rPr>
          <w:rFonts w:ascii="Times New Roman" w:hAnsi="Times New Roman"/>
        </w:rPr>
        <w:t xml:space="preserve"> measurements, as they ar</w:t>
      </w:r>
      <w:r w:rsidR="00061D1B">
        <w:rPr>
          <w:rFonts w:ascii="Times New Roman" w:hAnsi="Times New Roman"/>
        </w:rPr>
        <w:t>e not affected by diffusion</w:t>
      </w:r>
      <w:r w:rsidR="00061D1B" w:rsidRPr="00647607">
        <w:rPr>
          <w:rFonts w:ascii="Times New Roman" w:hAnsi="Times New Roman"/>
        </w:rPr>
        <w:t xml:space="preserve">. </w:t>
      </w:r>
      <w:r w:rsidR="00647607" w:rsidRPr="00647607">
        <w:rPr>
          <w:rFonts w:ascii="Times New Roman" w:hAnsi="Times New Roman"/>
        </w:rPr>
        <w:t>Additionally, presence of paramagnetic materials and minerals with high magnetic susceptibilities cause local magnetic field gradients, further enhancing relaxation rates (Keating and Rosemary, 2009).</w:t>
      </w:r>
    </w:p>
    <w:p w:rsidR="00AC18FF" w:rsidRDefault="00DD4D31" w:rsidP="00AC18FF">
      <w:pPr>
        <w:jc w:val="both"/>
        <w:rPr>
          <w:rFonts w:ascii="Times New Roman" w:hAnsi="Times New Roman"/>
        </w:rPr>
      </w:pPr>
      <w:r>
        <w:rPr>
          <w:rFonts w:ascii="Times New Roman" w:hAnsi="Times New Roman"/>
        </w:rPr>
        <w:t xml:space="preserve">In porous media, </w:t>
      </w:r>
      <w:r w:rsidR="003B766B">
        <w:rPr>
          <w:rFonts w:ascii="Times New Roman" w:hAnsi="Times New Roman"/>
        </w:rPr>
        <w:t>Kleinberg</w:t>
      </w:r>
      <w:r w:rsidR="00560BF8">
        <w:rPr>
          <w:rFonts w:ascii="Times New Roman" w:hAnsi="Times New Roman"/>
        </w:rPr>
        <w:t xml:space="preserve"> (1999)</w:t>
      </w:r>
      <w:r w:rsidR="003B766B">
        <w:rPr>
          <w:rFonts w:ascii="Times New Roman" w:hAnsi="Times New Roman"/>
        </w:rPr>
        <w:t xml:space="preserve"> demonstrated that fluid-solid interactions dominate T</w:t>
      </w:r>
      <w:r w:rsidR="003B766B" w:rsidRPr="003B766B">
        <w:rPr>
          <w:rFonts w:ascii="Times New Roman" w:hAnsi="Times New Roman"/>
          <w:vertAlign w:val="subscript"/>
        </w:rPr>
        <w:t>1</w:t>
      </w:r>
      <w:r w:rsidR="003B766B">
        <w:rPr>
          <w:rFonts w:ascii="Times New Roman" w:hAnsi="Times New Roman"/>
        </w:rPr>
        <w:t xml:space="preserve"> and T</w:t>
      </w:r>
      <w:r w:rsidR="003B766B" w:rsidRPr="003B766B">
        <w:rPr>
          <w:rFonts w:ascii="Times New Roman" w:hAnsi="Times New Roman"/>
          <w:vertAlign w:val="subscript"/>
        </w:rPr>
        <w:t>2</w:t>
      </w:r>
      <w:r w:rsidR="003B766B">
        <w:rPr>
          <w:rFonts w:ascii="Times New Roman" w:hAnsi="Times New Roman"/>
        </w:rPr>
        <w:t xml:space="preserve"> </w:t>
      </w:r>
      <w:r>
        <w:rPr>
          <w:rFonts w:ascii="Times New Roman" w:hAnsi="Times New Roman"/>
        </w:rPr>
        <w:t>relaxation</w:t>
      </w:r>
      <w:r w:rsidR="003B766B">
        <w:rPr>
          <w:rFonts w:ascii="Times New Roman" w:hAnsi="Times New Roman"/>
        </w:rPr>
        <w:t>s</w:t>
      </w:r>
      <w:r w:rsidR="00061D1B">
        <w:rPr>
          <w:rFonts w:ascii="Times New Roman" w:hAnsi="Times New Roman"/>
        </w:rPr>
        <w:t>.</w:t>
      </w:r>
      <w:r>
        <w:rPr>
          <w:rFonts w:ascii="Times New Roman" w:hAnsi="Times New Roman"/>
        </w:rPr>
        <w:t xml:space="preserve"> </w:t>
      </w:r>
      <w:r w:rsidR="00FA15A3">
        <w:rPr>
          <w:rFonts w:ascii="Times New Roman" w:hAnsi="Times New Roman"/>
        </w:rPr>
        <w:t>Pore s</w:t>
      </w:r>
      <w:r w:rsidR="009747DD">
        <w:rPr>
          <w:rFonts w:ascii="Times New Roman" w:hAnsi="Times New Roman"/>
        </w:rPr>
        <w:t>urface to volume</w:t>
      </w:r>
      <w:r w:rsidR="00061D1B">
        <w:rPr>
          <w:rFonts w:ascii="Times New Roman" w:hAnsi="Times New Roman"/>
        </w:rPr>
        <w:t xml:space="preserve"> </w:t>
      </w:r>
      <w:r w:rsidR="009747DD">
        <w:rPr>
          <w:rFonts w:ascii="Times New Roman" w:hAnsi="Times New Roman"/>
        </w:rPr>
        <w:t xml:space="preserve">ratio </w:t>
      </w:r>
      <w:r w:rsidR="00EC4B76">
        <w:rPr>
          <w:rFonts w:ascii="Times New Roman" w:hAnsi="Times New Roman"/>
        </w:rPr>
        <w:t>affects</w:t>
      </w:r>
      <w:r>
        <w:rPr>
          <w:rFonts w:ascii="Times New Roman" w:hAnsi="Times New Roman"/>
        </w:rPr>
        <w:t xml:space="preserve"> the rate of</w:t>
      </w:r>
      <w:r w:rsidR="003B766B">
        <w:rPr>
          <w:rFonts w:ascii="Times New Roman" w:hAnsi="Times New Roman"/>
        </w:rPr>
        <w:t xml:space="preserve"> surface</w:t>
      </w:r>
      <w:r>
        <w:rPr>
          <w:rFonts w:ascii="Times New Roman" w:hAnsi="Times New Roman"/>
        </w:rPr>
        <w:t xml:space="preserve"> relaxation and </w:t>
      </w:r>
      <w:r w:rsidR="009747DD">
        <w:rPr>
          <w:rFonts w:ascii="Times New Roman" w:hAnsi="Times New Roman"/>
        </w:rPr>
        <w:lastRenderedPageBreak/>
        <w:t xml:space="preserve">is </w:t>
      </w:r>
      <w:r>
        <w:rPr>
          <w:rFonts w:ascii="Times New Roman" w:hAnsi="Times New Roman"/>
        </w:rPr>
        <w:t xml:space="preserve">generally </w:t>
      </w:r>
      <w:r w:rsidR="009747DD">
        <w:rPr>
          <w:rFonts w:ascii="Times New Roman" w:hAnsi="Times New Roman"/>
        </w:rPr>
        <w:t>increasing with the complexity of the po</w:t>
      </w:r>
      <w:r w:rsidR="003E58B7">
        <w:rPr>
          <w:rFonts w:ascii="Times New Roman" w:hAnsi="Times New Roman"/>
        </w:rPr>
        <w:t xml:space="preserve">re network and clay content. </w:t>
      </w:r>
      <w:r>
        <w:rPr>
          <w:rFonts w:ascii="Times New Roman" w:hAnsi="Times New Roman"/>
        </w:rPr>
        <w:t xml:space="preserve">In conventional reservoirs, </w:t>
      </w:r>
      <m:oMath>
        <m:f>
          <m:fPr>
            <m:ctrlPr>
              <w:rPr>
                <w:rFonts w:ascii="Cambria Math" w:hAnsi="Cambria Math" w:cstheme="minorHAnsi"/>
                <w:i/>
                <w:sz w:val="28"/>
              </w:rPr>
            </m:ctrlPr>
          </m:fPr>
          <m:num>
            <m:r>
              <w:rPr>
                <w:rFonts w:ascii="Cambria Math" w:hAnsi="Cambria Math" w:cstheme="minorHAnsi"/>
                <w:sz w:val="28"/>
              </w:rPr>
              <m:t>S</m:t>
            </m:r>
          </m:num>
          <m:den>
            <m:r>
              <w:rPr>
                <w:rFonts w:ascii="Cambria Math" w:hAnsi="Cambria Math" w:cstheme="minorHAnsi"/>
                <w:sz w:val="28"/>
              </w:rPr>
              <m:t>V</m:t>
            </m:r>
          </m:den>
        </m:f>
      </m:oMath>
      <w:r w:rsidR="00061D1B">
        <w:rPr>
          <w:rFonts w:ascii="Times New Roman" w:hAnsi="Times New Roman"/>
        </w:rPr>
        <w:t xml:space="preserve">  </w:t>
      </w:r>
      <w:r w:rsidR="003E58B7">
        <w:rPr>
          <w:rFonts w:ascii="Times New Roman" w:hAnsi="Times New Roman"/>
        </w:rPr>
        <w:t xml:space="preserve">ratio is </w:t>
      </w:r>
      <w:r>
        <w:rPr>
          <w:rFonts w:ascii="Times New Roman" w:hAnsi="Times New Roman"/>
        </w:rPr>
        <w:t xml:space="preserve">often </w:t>
      </w:r>
      <w:r w:rsidR="009747DD">
        <w:rPr>
          <w:rFonts w:ascii="Times New Roman" w:hAnsi="Times New Roman"/>
        </w:rPr>
        <w:t xml:space="preserve">used </w:t>
      </w:r>
      <w:r w:rsidR="003E58B7">
        <w:rPr>
          <w:rFonts w:ascii="Times New Roman" w:hAnsi="Times New Roman"/>
        </w:rPr>
        <w:t xml:space="preserve">to convert incremental </w:t>
      </w:r>
      <w:r>
        <w:rPr>
          <w:rFonts w:ascii="Times New Roman" w:hAnsi="Times New Roman"/>
        </w:rPr>
        <w:t>porosity</w:t>
      </w:r>
      <w:r w:rsidR="003E58B7">
        <w:rPr>
          <w:rFonts w:ascii="Times New Roman" w:hAnsi="Times New Roman"/>
        </w:rPr>
        <w:t xml:space="preserve"> to</w:t>
      </w:r>
      <w:r w:rsidR="009747DD">
        <w:rPr>
          <w:rFonts w:ascii="Times New Roman" w:hAnsi="Times New Roman"/>
        </w:rPr>
        <w:t xml:space="preserve"> </w:t>
      </w:r>
      <w:r w:rsidR="00D75E08">
        <w:rPr>
          <w:rFonts w:ascii="Times New Roman" w:hAnsi="Times New Roman"/>
        </w:rPr>
        <w:t>distribution of pore sizes</w:t>
      </w:r>
      <w:r w:rsidR="009747DD">
        <w:rPr>
          <w:rFonts w:ascii="Times New Roman" w:hAnsi="Times New Roman"/>
        </w:rPr>
        <w:t xml:space="preserve">. </w:t>
      </w:r>
    </w:p>
    <w:p w:rsidR="006F210B" w:rsidRDefault="006F210B" w:rsidP="00AC18FF">
      <w:pPr>
        <w:jc w:val="both"/>
        <w:rPr>
          <w:rFonts w:ascii="Times New Roman" w:hAnsi="Times New Roman"/>
        </w:rPr>
      </w:pPr>
    </w:p>
    <w:p w:rsidR="00FB274D" w:rsidRPr="00820773" w:rsidRDefault="00FB274D" w:rsidP="00820773">
      <w:pPr>
        <w:pStyle w:val="Heading2"/>
      </w:pPr>
      <w:bookmarkStart w:id="12" w:name="_Toc457819230"/>
      <w:r w:rsidRPr="00820773">
        <w:t>T</w:t>
      </w:r>
      <w:r w:rsidRPr="00820773">
        <w:rPr>
          <w:vertAlign w:val="subscript"/>
        </w:rPr>
        <w:t>2</w:t>
      </w:r>
      <w:r w:rsidRPr="00820773">
        <w:t xml:space="preserve"> Measurements in Unconventional </w:t>
      </w:r>
      <w:r w:rsidR="00282A12" w:rsidRPr="00820773">
        <w:t>Formations</w:t>
      </w:r>
      <w:bookmarkEnd w:id="12"/>
    </w:p>
    <w:p w:rsidR="003227F6" w:rsidRDefault="00DA0D72" w:rsidP="004A166F">
      <w:pPr>
        <w:jc w:val="both"/>
        <w:rPr>
          <w:rFonts w:ascii="Times New Roman" w:hAnsi="Times New Roman"/>
        </w:rPr>
      </w:pPr>
      <w:r w:rsidRPr="00560BF8">
        <w:rPr>
          <w:rFonts w:ascii="Times New Roman" w:hAnsi="Times New Roman"/>
        </w:rPr>
        <w:t>I</w:t>
      </w:r>
      <w:r w:rsidR="00CB176F" w:rsidRPr="00560BF8">
        <w:rPr>
          <w:rFonts w:ascii="Times New Roman" w:hAnsi="Times New Roman"/>
        </w:rPr>
        <w:t>n unconventional reservoirs</w:t>
      </w:r>
      <w:r w:rsidRPr="00560BF8">
        <w:rPr>
          <w:rFonts w:ascii="Times New Roman" w:hAnsi="Times New Roman"/>
        </w:rPr>
        <w:t xml:space="preserve">, </w:t>
      </w:r>
      <w:proofErr w:type="spellStart"/>
      <w:r w:rsidR="009D55DC" w:rsidRPr="00560BF8">
        <w:rPr>
          <w:rFonts w:ascii="Times New Roman" w:hAnsi="Times New Roman"/>
        </w:rPr>
        <w:t>Kausik</w:t>
      </w:r>
      <w:proofErr w:type="spellEnd"/>
      <w:r w:rsidR="009D55DC" w:rsidRPr="00560BF8">
        <w:rPr>
          <w:rFonts w:ascii="Times New Roman" w:hAnsi="Times New Roman"/>
        </w:rPr>
        <w:t xml:space="preserve"> et al. (2011) describe that porosity is dominated by </w:t>
      </w:r>
      <w:r w:rsidRPr="00560BF8">
        <w:rPr>
          <w:rFonts w:ascii="Times New Roman" w:hAnsi="Times New Roman"/>
        </w:rPr>
        <w:t>n</w:t>
      </w:r>
      <w:r w:rsidR="00282A12" w:rsidRPr="00560BF8">
        <w:rPr>
          <w:rFonts w:ascii="Times New Roman" w:hAnsi="Times New Roman"/>
        </w:rPr>
        <w:t>anometer size pores</w:t>
      </w:r>
      <w:r w:rsidR="009D55DC" w:rsidRPr="00560BF8">
        <w:rPr>
          <w:rFonts w:ascii="Times New Roman" w:hAnsi="Times New Roman"/>
        </w:rPr>
        <w:t xml:space="preserve">, </w:t>
      </w:r>
      <w:r w:rsidR="00CB176F" w:rsidRPr="00560BF8">
        <w:rPr>
          <w:rFonts w:ascii="Times New Roman" w:hAnsi="Times New Roman"/>
        </w:rPr>
        <w:t xml:space="preserve">which makes </w:t>
      </w:r>
      <w:r w:rsidR="004C032B" w:rsidRPr="00560BF8">
        <w:rPr>
          <w:rFonts w:ascii="Times New Roman" w:hAnsi="Times New Roman"/>
        </w:rPr>
        <w:t>most</w:t>
      </w:r>
      <w:r w:rsidR="009D55DC" w:rsidRPr="00560BF8">
        <w:rPr>
          <w:rFonts w:ascii="Times New Roman" w:hAnsi="Times New Roman"/>
        </w:rPr>
        <w:t xml:space="preserve"> </w:t>
      </w:r>
      <w:r w:rsidR="00CB176F" w:rsidRPr="00560BF8">
        <w:rPr>
          <w:rFonts w:ascii="Times New Roman" w:hAnsi="Times New Roman"/>
        </w:rPr>
        <w:t xml:space="preserve">of the conventional </w:t>
      </w:r>
      <w:r w:rsidR="009D55DC" w:rsidRPr="00560BF8">
        <w:rPr>
          <w:rFonts w:ascii="Times New Roman" w:hAnsi="Times New Roman"/>
        </w:rPr>
        <w:t xml:space="preserve">NMR </w:t>
      </w:r>
      <w:r w:rsidR="00CB176F" w:rsidRPr="00560BF8">
        <w:rPr>
          <w:rFonts w:ascii="Times New Roman" w:hAnsi="Times New Roman"/>
        </w:rPr>
        <w:t>wor</w:t>
      </w:r>
      <w:r w:rsidR="000C6052" w:rsidRPr="00560BF8">
        <w:rPr>
          <w:rFonts w:ascii="Times New Roman" w:hAnsi="Times New Roman"/>
        </w:rPr>
        <w:t xml:space="preserve">kflows/interpretations </w:t>
      </w:r>
      <w:r w:rsidR="003B766B" w:rsidRPr="00560BF8">
        <w:rPr>
          <w:rFonts w:ascii="Times New Roman" w:hAnsi="Times New Roman"/>
        </w:rPr>
        <w:t>inaccurate</w:t>
      </w:r>
      <w:r w:rsidR="004A166F" w:rsidRPr="00560BF8">
        <w:rPr>
          <w:rFonts w:ascii="Times New Roman" w:hAnsi="Times New Roman"/>
        </w:rPr>
        <w:t xml:space="preserve">. </w:t>
      </w:r>
      <w:r w:rsidR="00DD3273" w:rsidRPr="00560BF8">
        <w:rPr>
          <w:rFonts w:ascii="Times New Roman" w:hAnsi="Times New Roman"/>
        </w:rPr>
        <w:t>Additionally, p</w:t>
      </w:r>
      <w:r w:rsidR="003227F6" w:rsidRPr="00560BF8">
        <w:rPr>
          <w:rFonts w:ascii="Times New Roman" w:hAnsi="Times New Roman"/>
        </w:rPr>
        <w:t>aramagnetic impurities, presence of organics, gas adsorption and high surface-to-volume ratios</w:t>
      </w:r>
      <w:r w:rsidR="006A0A13" w:rsidRPr="00560BF8">
        <w:rPr>
          <w:rFonts w:ascii="Times New Roman" w:hAnsi="Times New Roman"/>
        </w:rPr>
        <w:t xml:space="preserve"> in clays and organic</w:t>
      </w:r>
      <w:r w:rsidR="009D55DC" w:rsidRPr="00560BF8">
        <w:rPr>
          <w:rFonts w:ascii="Times New Roman" w:hAnsi="Times New Roman"/>
        </w:rPr>
        <w:t>s</w:t>
      </w:r>
      <w:r w:rsidR="003227F6" w:rsidRPr="00560BF8">
        <w:rPr>
          <w:rFonts w:ascii="Times New Roman" w:hAnsi="Times New Roman"/>
        </w:rPr>
        <w:t xml:space="preserve"> </w:t>
      </w:r>
      <w:r w:rsidR="000C0C9C" w:rsidRPr="00560BF8">
        <w:rPr>
          <w:rFonts w:ascii="Times New Roman" w:hAnsi="Times New Roman"/>
        </w:rPr>
        <w:t xml:space="preserve">all </w:t>
      </w:r>
      <w:r w:rsidR="005401F5" w:rsidRPr="00560BF8">
        <w:rPr>
          <w:rFonts w:ascii="Times New Roman" w:hAnsi="Times New Roman"/>
        </w:rPr>
        <w:t xml:space="preserve">strongly influence </w:t>
      </w:r>
      <w:r w:rsidR="003227F6" w:rsidRPr="00560BF8">
        <w:rPr>
          <w:rFonts w:ascii="Times New Roman" w:hAnsi="Times New Roman"/>
        </w:rPr>
        <w:t>relaxation mechanism</w:t>
      </w:r>
      <w:r w:rsidR="005401F5" w:rsidRPr="00560BF8">
        <w:rPr>
          <w:rFonts w:ascii="Times New Roman" w:hAnsi="Times New Roman"/>
        </w:rPr>
        <w:t>s</w:t>
      </w:r>
      <w:r w:rsidR="003227F6" w:rsidRPr="00560BF8">
        <w:rPr>
          <w:rFonts w:ascii="Times New Roman" w:hAnsi="Times New Roman"/>
        </w:rPr>
        <w:t xml:space="preserve"> in </w:t>
      </w:r>
      <w:proofErr w:type="spellStart"/>
      <w:r w:rsidR="003227F6" w:rsidRPr="00560BF8">
        <w:rPr>
          <w:rFonts w:ascii="Times New Roman" w:hAnsi="Times New Roman"/>
        </w:rPr>
        <w:t>shales</w:t>
      </w:r>
      <w:proofErr w:type="spellEnd"/>
      <w:r w:rsidR="003227F6" w:rsidRPr="00560BF8">
        <w:rPr>
          <w:rFonts w:ascii="Times New Roman" w:hAnsi="Times New Roman"/>
        </w:rPr>
        <w:t xml:space="preserve"> (</w:t>
      </w:r>
      <w:proofErr w:type="spellStart"/>
      <w:r w:rsidR="003227F6" w:rsidRPr="00560BF8">
        <w:rPr>
          <w:rFonts w:ascii="Times New Roman" w:hAnsi="Times New Roman"/>
        </w:rPr>
        <w:t>Kausik</w:t>
      </w:r>
      <w:proofErr w:type="spellEnd"/>
      <w:r w:rsidR="003227F6" w:rsidRPr="00560BF8">
        <w:rPr>
          <w:rFonts w:ascii="Times New Roman" w:hAnsi="Times New Roman"/>
        </w:rPr>
        <w:t xml:space="preserve"> et al., 2011).</w:t>
      </w:r>
      <w:r w:rsidR="009D55DC">
        <w:rPr>
          <w:rFonts w:ascii="Times New Roman" w:hAnsi="Times New Roman"/>
        </w:rPr>
        <w:t xml:space="preserve"> </w:t>
      </w:r>
    </w:p>
    <w:p w:rsidR="000C6052" w:rsidRDefault="004A166F" w:rsidP="004A166F">
      <w:pPr>
        <w:jc w:val="both"/>
        <w:rPr>
          <w:rFonts w:ascii="Times New Roman" w:hAnsi="Times New Roman"/>
        </w:rPr>
      </w:pPr>
      <w:r>
        <w:rPr>
          <w:rFonts w:ascii="Times New Roman" w:hAnsi="Times New Roman"/>
        </w:rPr>
        <w:t>T</w:t>
      </w:r>
      <w:r w:rsidRPr="00056C1D">
        <w:rPr>
          <w:rFonts w:ascii="Times New Roman" w:hAnsi="Times New Roman"/>
          <w:vertAlign w:val="subscript"/>
        </w:rPr>
        <w:t>2</w:t>
      </w:r>
      <w:r>
        <w:rPr>
          <w:rFonts w:ascii="Times New Roman" w:hAnsi="Times New Roman"/>
        </w:rPr>
        <w:t xml:space="preserve"> </w:t>
      </w:r>
      <w:r w:rsidR="005401F5">
        <w:rPr>
          <w:rFonts w:ascii="Times New Roman" w:hAnsi="Times New Roman"/>
        </w:rPr>
        <w:t>spectrum</w:t>
      </w:r>
      <w:r>
        <w:rPr>
          <w:rFonts w:ascii="Times New Roman" w:hAnsi="Times New Roman"/>
        </w:rPr>
        <w:t xml:space="preserve"> obtained in </w:t>
      </w:r>
      <w:proofErr w:type="spellStart"/>
      <w:r>
        <w:rPr>
          <w:rFonts w:ascii="Times New Roman" w:hAnsi="Times New Roman"/>
        </w:rPr>
        <w:t>shales</w:t>
      </w:r>
      <w:proofErr w:type="spellEnd"/>
      <w:r>
        <w:rPr>
          <w:rFonts w:ascii="Times New Roman" w:hAnsi="Times New Roman"/>
        </w:rPr>
        <w:t xml:space="preserve"> </w:t>
      </w:r>
      <w:r w:rsidR="005B187C">
        <w:rPr>
          <w:rFonts w:ascii="Times New Roman" w:hAnsi="Times New Roman"/>
        </w:rPr>
        <w:t xml:space="preserve">does not provide pore size distribution and generally contains very limited </w:t>
      </w:r>
      <w:proofErr w:type="spellStart"/>
      <w:r w:rsidR="005B187C">
        <w:rPr>
          <w:rFonts w:ascii="Times New Roman" w:hAnsi="Times New Roman"/>
        </w:rPr>
        <w:t>petrophysical</w:t>
      </w:r>
      <w:proofErr w:type="spellEnd"/>
      <w:r w:rsidR="005B187C">
        <w:rPr>
          <w:rFonts w:ascii="Times New Roman" w:hAnsi="Times New Roman"/>
        </w:rPr>
        <w:t xml:space="preserve"> information as compared to </w:t>
      </w:r>
      <w:r>
        <w:rPr>
          <w:rFonts w:ascii="Times New Roman" w:hAnsi="Times New Roman"/>
        </w:rPr>
        <w:t>conventional rocks</w:t>
      </w:r>
      <w:r w:rsidR="00B34493">
        <w:rPr>
          <w:rFonts w:ascii="Times New Roman" w:hAnsi="Times New Roman"/>
        </w:rPr>
        <w:t xml:space="preserve"> (Fleury</w:t>
      </w:r>
      <w:r w:rsidR="00173087">
        <w:rPr>
          <w:rFonts w:ascii="Times New Roman" w:hAnsi="Times New Roman"/>
        </w:rPr>
        <w:t>, 2014)</w:t>
      </w:r>
      <w:r>
        <w:rPr>
          <w:rFonts w:ascii="Times New Roman" w:hAnsi="Times New Roman"/>
        </w:rPr>
        <w:t xml:space="preserve">. </w:t>
      </w:r>
      <w:r w:rsidR="000C6052">
        <w:rPr>
          <w:rFonts w:ascii="Times New Roman" w:hAnsi="Times New Roman"/>
        </w:rPr>
        <w:t>Erroneous interpretation</w:t>
      </w:r>
      <w:r w:rsidR="0072521E">
        <w:rPr>
          <w:rFonts w:ascii="Times New Roman" w:hAnsi="Times New Roman"/>
        </w:rPr>
        <w:t>s of T</w:t>
      </w:r>
      <w:r w:rsidR="00A2371B" w:rsidRPr="00A2371B">
        <w:rPr>
          <w:vertAlign w:val="subscript"/>
        </w:rPr>
        <w:t>2</w:t>
      </w:r>
      <w:r w:rsidR="0072521E">
        <w:rPr>
          <w:rFonts w:ascii="Times New Roman" w:hAnsi="Times New Roman"/>
        </w:rPr>
        <w:t xml:space="preserve"> data in </w:t>
      </w:r>
      <w:proofErr w:type="spellStart"/>
      <w:r w:rsidR="0072521E">
        <w:rPr>
          <w:rFonts w:ascii="Times New Roman" w:hAnsi="Times New Roman"/>
        </w:rPr>
        <w:t>shales</w:t>
      </w:r>
      <w:proofErr w:type="spellEnd"/>
      <w:r w:rsidR="0072521E">
        <w:rPr>
          <w:rFonts w:ascii="Times New Roman" w:hAnsi="Times New Roman"/>
        </w:rPr>
        <w:t xml:space="preserve"> are</w:t>
      </w:r>
      <w:r w:rsidR="000C6052">
        <w:rPr>
          <w:rFonts w:ascii="Times New Roman" w:hAnsi="Times New Roman"/>
        </w:rPr>
        <w:t xml:space="preserve"> due to violation of </w:t>
      </w:r>
      <w:r w:rsidR="005B187C">
        <w:rPr>
          <w:rFonts w:ascii="Times New Roman" w:hAnsi="Times New Roman"/>
        </w:rPr>
        <w:t xml:space="preserve">assumptions </w:t>
      </w:r>
      <w:r w:rsidR="000C6052">
        <w:rPr>
          <w:rFonts w:ascii="Times New Roman" w:hAnsi="Times New Roman"/>
        </w:rPr>
        <w:t xml:space="preserve">used to derive </w:t>
      </w:r>
      <w:r w:rsidR="005B187C" w:rsidRPr="00681FCF">
        <w:rPr>
          <w:rFonts w:ascii="Times New Roman" w:hAnsi="Times New Roman"/>
        </w:rPr>
        <w:t>Eq. 1</w:t>
      </w:r>
      <w:r w:rsidR="000C6052">
        <w:rPr>
          <w:rFonts w:ascii="Times New Roman" w:hAnsi="Times New Roman"/>
        </w:rPr>
        <w:t>. O</w:t>
      </w:r>
      <w:r w:rsidR="005B187C">
        <w:rPr>
          <w:rFonts w:ascii="Times New Roman" w:hAnsi="Times New Roman"/>
        </w:rPr>
        <w:t xml:space="preserve">ne </w:t>
      </w:r>
      <w:r w:rsidR="00FA15A3">
        <w:rPr>
          <w:rFonts w:ascii="Times New Roman" w:hAnsi="Times New Roman"/>
        </w:rPr>
        <w:t>assumption</w:t>
      </w:r>
      <w:r w:rsidR="00BC2082">
        <w:rPr>
          <w:rFonts w:ascii="Times New Roman" w:hAnsi="Times New Roman"/>
        </w:rPr>
        <w:t xml:space="preserve"> is</w:t>
      </w:r>
      <w:r w:rsidR="000C6052">
        <w:rPr>
          <w:rFonts w:ascii="Times New Roman" w:hAnsi="Times New Roman"/>
        </w:rPr>
        <w:t xml:space="preserve"> </w:t>
      </w:r>
      <w:r w:rsidR="00310D0C">
        <w:rPr>
          <w:rFonts w:ascii="Times New Roman" w:hAnsi="Times New Roman"/>
        </w:rPr>
        <w:t xml:space="preserve">fast diffusion </w:t>
      </w:r>
      <w:r w:rsidR="00150153">
        <w:rPr>
          <w:rFonts w:ascii="Times New Roman" w:hAnsi="Times New Roman"/>
        </w:rPr>
        <w:t>regime</w:t>
      </w:r>
      <w:r w:rsidR="00173087">
        <w:rPr>
          <w:rFonts w:ascii="Times New Roman" w:hAnsi="Times New Roman"/>
        </w:rPr>
        <w:t>, where</w:t>
      </w:r>
      <w:r w:rsidR="00150153">
        <w:rPr>
          <w:rFonts w:ascii="Times New Roman" w:hAnsi="Times New Roman"/>
        </w:rPr>
        <w:t xml:space="preserve"> according to Kleinberg (1999)</w:t>
      </w:r>
      <w:r w:rsidR="005D3CAE">
        <w:rPr>
          <w:rFonts w:ascii="Times New Roman" w:hAnsi="Times New Roman"/>
        </w:rPr>
        <w:t xml:space="preserve"> </w:t>
      </w:r>
      <w:r w:rsidR="00150153">
        <w:rPr>
          <w:rFonts w:ascii="Times New Roman" w:hAnsi="Times New Roman"/>
        </w:rPr>
        <w:t>“</w:t>
      </w:r>
      <w:r w:rsidR="005D3CAE">
        <w:rPr>
          <w:rFonts w:ascii="Times New Roman" w:hAnsi="Times New Roman"/>
        </w:rPr>
        <w:t xml:space="preserve">the </w:t>
      </w:r>
      <w:r w:rsidR="00150153">
        <w:rPr>
          <w:rFonts w:ascii="Times New Roman" w:hAnsi="Times New Roman"/>
        </w:rPr>
        <w:t xml:space="preserve">fluid molecules travel the pore several times before being relaxed”. </w:t>
      </w:r>
      <w:r w:rsidR="005D3CAE">
        <w:rPr>
          <w:rFonts w:ascii="Times New Roman" w:hAnsi="Times New Roman"/>
        </w:rPr>
        <w:t xml:space="preserve">Fleury (2014) showed that Eq. 1 is not applicable in </w:t>
      </w:r>
      <w:proofErr w:type="spellStart"/>
      <w:r w:rsidR="005D3CAE">
        <w:rPr>
          <w:rFonts w:ascii="Times New Roman" w:hAnsi="Times New Roman"/>
        </w:rPr>
        <w:t>shales</w:t>
      </w:r>
      <w:proofErr w:type="spellEnd"/>
      <w:r w:rsidR="005D3CAE">
        <w:rPr>
          <w:rFonts w:ascii="Times New Roman" w:hAnsi="Times New Roman"/>
        </w:rPr>
        <w:t xml:space="preserve"> as </w:t>
      </w:r>
      <w:r>
        <w:rPr>
          <w:rFonts w:ascii="Times New Roman" w:hAnsi="Times New Roman"/>
        </w:rPr>
        <w:t>“the length scale of the NMR interactions become</w:t>
      </w:r>
      <w:r w:rsidR="00310D0C">
        <w:rPr>
          <w:rFonts w:ascii="Times New Roman" w:hAnsi="Times New Roman"/>
        </w:rPr>
        <w:t>s</w:t>
      </w:r>
      <w:r>
        <w:rPr>
          <w:rFonts w:ascii="Times New Roman" w:hAnsi="Times New Roman"/>
        </w:rPr>
        <w:t xml:space="preserve"> comp</w:t>
      </w:r>
      <w:r w:rsidR="00173087">
        <w:rPr>
          <w:rFonts w:ascii="Times New Roman" w:hAnsi="Times New Roman"/>
        </w:rPr>
        <w:t>arable to the pore dimensions</w:t>
      </w:r>
      <w:r w:rsidR="00150153">
        <w:rPr>
          <w:rFonts w:ascii="Times New Roman" w:hAnsi="Times New Roman"/>
        </w:rPr>
        <w:t xml:space="preserve"> (a few nanometers compared to pore thickness of </w:t>
      </w:r>
      <w:r w:rsidR="00150153" w:rsidRPr="00150153">
        <w:rPr>
          <w:rFonts w:ascii="Times New Roman" w:hAnsi="Times New Roman"/>
          <w:b/>
          <w:bCs/>
        </w:rPr>
        <w:t>~</w:t>
      </w:r>
      <w:r w:rsidR="00150153">
        <w:rPr>
          <w:rFonts w:ascii="Times New Roman" w:hAnsi="Times New Roman"/>
          <w:b/>
          <w:bCs/>
        </w:rPr>
        <w:t xml:space="preserve"> </w:t>
      </w:r>
      <w:r w:rsidR="00150153">
        <w:rPr>
          <w:rFonts w:ascii="Times New Roman" w:hAnsi="Times New Roman"/>
        </w:rPr>
        <w:t>0.5 nm)</w:t>
      </w:r>
      <w:r w:rsidR="00173087">
        <w:rPr>
          <w:rFonts w:ascii="Times New Roman" w:hAnsi="Times New Roman"/>
        </w:rPr>
        <w:t>”.</w:t>
      </w:r>
      <w:r>
        <w:rPr>
          <w:rFonts w:ascii="Times New Roman" w:hAnsi="Times New Roman"/>
        </w:rPr>
        <w:t xml:space="preserve"> </w:t>
      </w:r>
    </w:p>
    <w:p w:rsidR="00A3595E" w:rsidRDefault="00CC2E05" w:rsidP="00254A6B">
      <w:pPr>
        <w:jc w:val="both"/>
        <w:rPr>
          <w:rFonts w:ascii="Times New Roman" w:hAnsi="Times New Roman"/>
        </w:rPr>
      </w:pPr>
      <w:r>
        <w:rPr>
          <w:rFonts w:ascii="Times New Roman" w:hAnsi="Times New Roman"/>
        </w:rPr>
        <w:t xml:space="preserve">Recent studies </w:t>
      </w:r>
      <w:r w:rsidR="00F55C99">
        <w:rPr>
          <w:rFonts w:ascii="Times New Roman" w:hAnsi="Times New Roman"/>
        </w:rPr>
        <w:t xml:space="preserve">have been focused </w:t>
      </w:r>
      <w:r w:rsidR="00F86CB0">
        <w:rPr>
          <w:rFonts w:ascii="Times New Roman" w:hAnsi="Times New Roman"/>
        </w:rPr>
        <w:t xml:space="preserve">on </w:t>
      </w:r>
      <w:r w:rsidR="00EE5AFA">
        <w:rPr>
          <w:rFonts w:ascii="Times New Roman" w:hAnsi="Times New Roman"/>
        </w:rPr>
        <w:t xml:space="preserve">NMR </w:t>
      </w:r>
      <w:r>
        <w:rPr>
          <w:rFonts w:ascii="Times New Roman" w:hAnsi="Times New Roman"/>
        </w:rPr>
        <w:t>response</w:t>
      </w:r>
      <w:r w:rsidR="001C0ADE">
        <w:rPr>
          <w:rFonts w:ascii="Times New Roman" w:hAnsi="Times New Roman"/>
        </w:rPr>
        <w:t>s</w:t>
      </w:r>
      <w:r>
        <w:rPr>
          <w:rFonts w:ascii="Times New Roman" w:hAnsi="Times New Roman"/>
        </w:rPr>
        <w:t xml:space="preserve"> </w:t>
      </w:r>
      <w:r w:rsidRPr="00A3595E">
        <w:rPr>
          <w:rFonts w:ascii="Times New Roman" w:hAnsi="Times New Roman"/>
        </w:rPr>
        <w:t>of fluids in</w:t>
      </w:r>
      <w:r w:rsidR="00F86CB0" w:rsidRPr="00A3595E">
        <w:rPr>
          <w:rFonts w:ascii="Times New Roman" w:hAnsi="Times New Roman"/>
        </w:rPr>
        <w:t xml:space="preserve"> </w:t>
      </w:r>
      <w:proofErr w:type="spellStart"/>
      <w:r w:rsidR="00F86CB0" w:rsidRPr="00A3595E">
        <w:rPr>
          <w:rFonts w:ascii="Times New Roman" w:hAnsi="Times New Roman"/>
        </w:rPr>
        <w:t>shale</w:t>
      </w:r>
      <w:r w:rsidR="005401F5" w:rsidRPr="00A3595E">
        <w:rPr>
          <w:rFonts w:ascii="Times New Roman" w:hAnsi="Times New Roman"/>
        </w:rPr>
        <w:t>s</w:t>
      </w:r>
      <w:proofErr w:type="spellEnd"/>
      <w:r w:rsidR="005401F5" w:rsidRPr="00A3595E">
        <w:rPr>
          <w:rFonts w:ascii="Times New Roman" w:hAnsi="Times New Roman"/>
        </w:rPr>
        <w:t>,</w:t>
      </w:r>
      <w:r w:rsidR="00F86CB0" w:rsidRPr="00A3595E">
        <w:rPr>
          <w:rFonts w:ascii="Times New Roman" w:hAnsi="Times New Roman"/>
        </w:rPr>
        <w:t xml:space="preserve"> fluid typing, </w:t>
      </w:r>
      <w:r w:rsidR="005F046E" w:rsidRPr="00A3595E">
        <w:rPr>
          <w:rFonts w:ascii="Times New Roman" w:hAnsi="Times New Roman"/>
        </w:rPr>
        <w:t>storage capacity and</w:t>
      </w:r>
      <w:r w:rsidR="000B3363" w:rsidRPr="00A3595E">
        <w:rPr>
          <w:rFonts w:ascii="Times New Roman" w:hAnsi="Times New Roman"/>
        </w:rPr>
        <w:t xml:space="preserve"> </w:t>
      </w:r>
      <w:r w:rsidR="00F55C99" w:rsidRPr="00A3595E">
        <w:rPr>
          <w:rFonts w:ascii="Times New Roman" w:hAnsi="Times New Roman"/>
        </w:rPr>
        <w:t>wettability determination</w:t>
      </w:r>
      <w:r w:rsidR="00A3595E" w:rsidRPr="00A3595E">
        <w:rPr>
          <w:rFonts w:ascii="Times New Roman" w:hAnsi="Times New Roman"/>
        </w:rPr>
        <w:t xml:space="preserve"> (</w:t>
      </w:r>
      <w:proofErr w:type="spellStart"/>
      <w:r w:rsidR="00A3595E" w:rsidRPr="00A3595E">
        <w:rPr>
          <w:rFonts w:ascii="Times New Roman" w:hAnsi="Times New Roman"/>
        </w:rPr>
        <w:t>Tinni</w:t>
      </w:r>
      <w:proofErr w:type="spellEnd"/>
      <w:r w:rsidR="00A3595E" w:rsidRPr="00A3595E">
        <w:rPr>
          <w:rFonts w:ascii="Times New Roman" w:hAnsi="Times New Roman"/>
        </w:rPr>
        <w:t xml:space="preserve"> et al., 2015; </w:t>
      </w:r>
      <w:proofErr w:type="spellStart"/>
      <w:r w:rsidR="00A3595E" w:rsidRPr="00A3595E">
        <w:rPr>
          <w:rFonts w:ascii="Times New Roman" w:hAnsi="Times New Roman"/>
        </w:rPr>
        <w:t>Sigal</w:t>
      </w:r>
      <w:proofErr w:type="spellEnd"/>
      <w:r w:rsidR="00A3595E" w:rsidRPr="00A3595E">
        <w:rPr>
          <w:rFonts w:ascii="Times New Roman" w:hAnsi="Times New Roman"/>
        </w:rPr>
        <w:t xml:space="preserve"> and </w:t>
      </w:r>
      <w:proofErr w:type="spellStart"/>
      <w:r w:rsidR="00A3595E" w:rsidRPr="00A3595E">
        <w:rPr>
          <w:rFonts w:ascii="Times New Roman" w:hAnsi="Times New Roman"/>
        </w:rPr>
        <w:t>Odusina</w:t>
      </w:r>
      <w:proofErr w:type="spellEnd"/>
      <w:r w:rsidR="00A3595E" w:rsidRPr="00A3595E">
        <w:rPr>
          <w:rFonts w:ascii="Times New Roman" w:hAnsi="Times New Roman"/>
        </w:rPr>
        <w:t xml:space="preserve">, 2011; </w:t>
      </w:r>
      <w:proofErr w:type="spellStart"/>
      <w:r w:rsidR="00A3595E" w:rsidRPr="00A3595E">
        <w:rPr>
          <w:rFonts w:ascii="Times New Roman" w:hAnsi="Times New Roman"/>
        </w:rPr>
        <w:t>Nicot</w:t>
      </w:r>
      <w:proofErr w:type="spellEnd"/>
      <w:r w:rsidR="00A3595E" w:rsidRPr="00A3595E">
        <w:rPr>
          <w:rFonts w:ascii="Times New Roman" w:hAnsi="Times New Roman"/>
        </w:rPr>
        <w:t xml:space="preserve"> et al., 2016; Fleury, 2014; </w:t>
      </w:r>
      <w:proofErr w:type="spellStart"/>
      <w:r w:rsidR="00A3595E" w:rsidRPr="00A3595E">
        <w:rPr>
          <w:rFonts w:ascii="Times New Roman" w:hAnsi="Times New Roman"/>
        </w:rPr>
        <w:t>Kausik</w:t>
      </w:r>
      <w:proofErr w:type="spellEnd"/>
      <w:r w:rsidR="00A3595E" w:rsidRPr="00A3595E">
        <w:rPr>
          <w:rFonts w:ascii="Times New Roman" w:hAnsi="Times New Roman"/>
        </w:rPr>
        <w:t xml:space="preserve"> et al., 2011; </w:t>
      </w:r>
      <w:proofErr w:type="spellStart"/>
      <w:r w:rsidR="00A3595E" w:rsidRPr="00A3595E">
        <w:rPr>
          <w:rFonts w:ascii="Times New Roman" w:hAnsi="Times New Roman"/>
        </w:rPr>
        <w:t>Odusina</w:t>
      </w:r>
      <w:proofErr w:type="spellEnd"/>
      <w:r w:rsidR="00A3595E" w:rsidRPr="00A3595E">
        <w:rPr>
          <w:rFonts w:ascii="Times New Roman" w:hAnsi="Times New Roman"/>
        </w:rPr>
        <w:t xml:space="preserve"> et al, 2011; </w:t>
      </w:r>
      <w:proofErr w:type="spellStart"/>
      <w:r w:rsidR="00A3595E" w:rsidRPr="00A3595E">
        <w:rPr>
          <w:rFonts w:ascii="Times New Roman" w:hAnsi="Times New Roman"/>
        </w:rPr>
        <w:t>Sulucarnain</w:t>
      </w:r>
      <w:proofErr w:type="spellEnd"/>
      <w:r w:rsidR="00A3595E" w:rsidRPr="00A3595E">
        <w:rPr>
          <w:rFonts w:ascii="Times New Roman" w:hAnsi="Times New Roman"/>
        </w:rPr>
        <w:t xml:space="preserve"> et al., 2012; </w:t>
      </w:r>
      <w:proofErr w:type="spellStart"/>
      <w:r w:rsidR="00A3595E" w:rsidRPr="00A3595E">
        <w:t>Ozen</w:t>
      </w:r>
      <w:proofErr w:type="spellEnd"/>
      <w:r w:rsidR="00A3595E" w:rsidRPr="00A3595E">
        <w:t xml:space="preserve"> and </w:t>
      </w:r>
      <w:proofErr w:type="spellStart"/>
      <w:r w:rsidR="00A3595E" w:rsidRPr="00A3595E">
        <w:t>Sigal</w:t>
      </w:r>
      <w:proofErr w:type="spellEnd"/>
      <w:r w:rsidR="00A3595E" w:rsidRPr="00A3595E">
        <w:t>, 2013)</w:t>
      </w:r>
      <w:r w:rsidR="00F55C99" w:rsidRPr="00A3595E">
        <w:rPr>
          <w:rFonts w:ascii="Times New Roman" w:hAnsi="Times New Roman"/>
        </w:rPr>
        <w:t>.</w:t>
      </w:r>
    </w:p>
    <w:p w:rsidR="005F046E" w:rsidRPr="008A45C0" w:rsidRDefault="005F046E" w:rsidP="008A45C0">
      <w:pPr>
        <w:jc w:val="both"/>
        <w:rPr>
          <w:rFonts w:ascii="Times New Roman" w:hAnsi="Times New Roman"/>
        </w:rPr>
      </w:pPr>
      <w:r>
        <w:rPr>
          <w:rFonts w:ascii="Times New Roman" w:hAnsi="Times New Roman"/>
        </w:rPr>
        <w:lastRenderedPageBreak/>
        <w:t xml:space="preserve">We </w:t>
      </w:r>
      <w:r w:rsidR="001C0ADE">
        <w:rPr>
          <w:rFonts w:ascii="Times New Roman" w:hAnsi="Times New Roman"/>
        </w:rPr>
        <w:t>measured a T</w:t>
      </w:r>
      <w:r w:rsidR="00A2371B" w:rsidRPr="00A2371B">
        <w:rPr>
          <w:vertAlign w:val="subscript"/>
        </w:rPr>
        <w:t>2</w:t>
      </w:r>
      <w:r w:rsidR="001C0ADE">
        <w:rPr>
          <w:rFonts w:ascii="Times New Roman" w:hAnsi="Times New Roman"/>
        </w:rPr>
        <w:t xml:space="preserve"> response in the early maturity </w:t>
      </w:r>
      <w:r>
        <w:rPr>
          <w:rFonts w:ascii="Times New Roman" w:hAnsi="Times New Roman"/>
        </w:rPr>
        <w:t xml:space="preserve">Woodford </w:t>
      </w:r>
      <w:r w:rsidR="009D55DC">
        <w:rPr>
          <w:rFonts w:ascii="Times New Roman" w:hAnsi="Times New Roman"/>
        </w:rPr>
        <w:t xml:space="preserve">shale </w:t>
      </w:r>
      <w:r>
        <w:rPr>
          <w:rFonts w:ascii="Times New Roman" w:hAnsi="Times New Roman"/>
        </w:rPr>
        <w:t>and</w:t>
      </w:r>
      <w:r w:rsidR="001C0ADE">
        <w:rPr>
          <w:rFonts w:ascii="Times New Roman" w:hAnsi="Times New Roman"/>
        </w:rPr>
        <w:t xml:space="preserve"> oil-prone</w:t>
      </w:r>
      <w:r>
        <w:rPr>
          <w:rFonts w:ascii="Times New Roman" w:hAnsi="Times New Roman"/>
        </w:rPr>
        <w:t xml:space="preserve"> Tuscaloosa Marine Shale (TMS)</w:t>
      </w:r>
      <w:r w:rsidR="001C0ADE">
        <w:rPr>
          <w:rFonts w:ascii="Times New Roman" w:hAnsi="Times New Roman"/>
        </w:rPr>
        <w:t xml:space="preserve"> using a 2 MHz</w:t>
      </w:r>
      <w:r w:rsidR="00D03BEA">
        <w:rPr>
          <w:rFonts w:ascii="Times New Roman" w:hAnsi="Times New Roman"/>
        </w:rPr>
        <w:t xml:space="preserve"> Oxford-</w:t>
      </w:r>
      <w:proofErr w:type="spellStart"/>
      <w:r w:rsidR="00D03BEA">
        <w:rPr>
          <w:rFonts w:ascii="Times New Roman" w:hAnsi="Times New Roman"/>
        </w:rPr>
        <w:t>Maran</w:t>
      </w:r>
      <w:proofErr w:type="spellEnd"/>
      <w:r w:rsidR="00D03BEA">
        <w:rPr>
          <w:rFonts w:ascii="Times New Roman" w:hAnsi="Times New Roman"/>
        </w:rPr>
        <w:t xml:space="preserve"> </w:t>
      </w:r>
      <w:proofErr w:type="spellStart"/>
      <w:r w:rsidR="00D03BEA">
        <w:rPr>
          <w:rFonts w:ascii="Times New Roman" w:hAnsi="Times New Roman"/>
        </w:rPr>
        <w:t>GeoSpec</w:t>
      </w:r>
      <w:proofErr w:type="spellEnd"/>
      <w:r w:rsidR="001C0ADE">
        <w:rPr>
          <w:rFonts w:ascii="Times New Roman" w:hAnsi="Times New Roman"/>
        </w:rPr>
        <w:t xml:space="preserve"> </w:t>
      </w:r>
      <w:r w:rsidR="009D55DC">
        <w:rPr>
          <w:rFonts w:ascii="Times New Roman" w:hAnsi="Times New Roman"/>
        </w:rPr>
        <w:t>spectrometer</w:t>
      </w:r>
      <w:r>
        <w:rPr>
          <w:rFonts w:ascii="Times New Roman" w:hAnsi="Times New Roman"/>
        </w:rPr>
        <w:t>.</w:t>
      </w:r>
      <w:r w:rsidR="001C0ADE">
        <w:rPr>
          <w:rFonts w:ascii="Times New Roman" w:hAnsi="Times New Roman"/>
        </w:rPr>
        <w:t xml:space="preserve"> Samples were </w:t>
      </w:r>
      <w:r w:rsidR="009D55DC">
        <w:rPr>
          <w:rFonts w:ascii="Times New Roman" w:hAnsi="Times New Roman"/>
        </w:rPr>
        <w:t xml:space="preserve">spontaneously imbibed and pressure </w:t>
      </w:r>
      <w:r w:rsidR="001C0ADE">
        <w:rPr>
          <w:rFonts w:ascii="Times New Roman" w:hAnsi="Times New Roman"/>
        </w:rPr>
        <w:t xml:space="preserve">saturated with </w:t>
      </w:r>
      <w:proofErr w:type="spellStart"/>
      <w:r w:rsidR="009D55DC">
        <w:rPr>
          <w:rFonts w:ascii="Times New Roman" w:hAnsi="Times New Roman"/>
        </w:rPr>
        <w:t>dodecane</w:t>
      </w:r>
      <w:proofErr w:type="spellEnd"/>
      <w:r w:rsidR="009D55DC">
        <w:rPr>
          <w:rFonts w:ascii="Times New Roman" w:hAnsi="Times New Roman"/>
        </w:rPr>
        <w:t xml:space="preserve"> and brine (2.5% KCL)   while obtaining </w:t>
      </w:r>
      <w:r w:rsidR="001C0ADE">
        <w:rPr>
          <w:rFonts w:ascii="Times New Roman" w:hAnsi="Times New Roman"/>
        </w:rPr>
        <w:t xml:space="preserve">data at </w:t>
      </w:r>
      <w:r w:rsidR="00BB1FCE">
        <w:rPr>
          <w:rFonts w:ascii="Times New Roman" w:hAnsi="Times New Roman"/>
        </w:rPr>
        <w:t>multiple echo times</w:t>
      </w:r>
      <w:r w:rsidR="001C0ADE">
        <w:rPr>
          <w:rFonts w:ascii="Times New Roman" w:hAnsi="Times New Roman"/>
        </w:rPr>
        <w:t>.</w:t>
      </w:r>
      <w:r w:rsidR="00BB1FCE">
        <w:rPr>
          <w:rFonts w:ascii="Times New Roman" w:hAnsi="Times New Roman"/>
        </w:rPr>
        <w:t xml:space="preserve"> </w:t>
      </w:r>
      <w:r w:rsidR="005401F5">
        <w:rPr>
          <w:rFonts w:ascii="Times New Roman" w:hAnsi="Times New Roman"/>
        </w:rPr>
        <w:t>Laboratory and field NMR T</w:t>
      </w:r>
      <w:r w:rsidR="00A2371B" w:rsidRPr="00A2371B">
        <w:rPr>
          <w:vertAlign w:val="subscript"/>
        </w:rPr>
        <w:t>2</w:t>
      </w:r>
      <w:r w:rsidR="005401F5">
        <w:rPr>
          <w:rFonts w:ascii="Times New Roman" w:hAnsi="Times New Roman"/>
        </w:rPr>
        <w:t xml:space="preserve"> distributions were compared for fluid content identification. </w:t>
      </w:r>
      <w:r w:rsidR="00EE5AFA">
        <w:rPr>
          <w:rFonts w:ascii="Times New Roman" w:hAnsi="Times New Roman"/>
        </w:rPr>
        <w:t>Fluid typing with</w:t>
      </w:r>
      <w:r w:rsidR="000371F3">
        <w:rPr>
          <w:rFonts w:ascii="Times New Roman" w:hAnsi="Times New Roman"/>
        </w:rPr>
        <w:t xml:space="preserve"> 1D NMR measurements in </w:t>
      </w:r>
      <w:proofErr w:type="spellStart"/>
      <w:r w:rsidR="000371F3">
        <w:rPr>
          <w:rFonts w:ascii="Times New Roman" w:hAnsi="Times New Roman"/>
        </w:rPr>
        <w:t>shales</w:t>
      </w:r>
      <w:proofErr w:type="spellEnd"/>
      <w:r w:rsidR="000371F3">
        <w:rPr>
          <w:rFonts w:ascii="Times New Roman" w:hAnsi="Times New Roman"/>
        </w:rPr>
        <w:t xml:space="preserve"> is challenging</w:t>
      </w:r>
      <w:r w:rsidR="005401F5">
        <w:rPr>
          <w:rFonts w:ascii="Times New Roman" w:hAnsi="Times New Roman"/>
        </w:rPr>
        <w:t>,</w:t>
      </w:r>
      <w:r w:rsidR="000371F3">
        <w:rPr>
          <w:rFonts w:ascii="Times New Roman" w:hAnsi="Times New Roman"/>
        </w:rPr>
        <w:t xml:space="preserve"> as it is likely for brine and hydrocarbon T</w:t>
      </w:r>
      <w:r w:rsidR="00A2371B" w:rsidRPr="00A2371B">
        <w:rPr>
          <w:vertAlign w:val="subscript"/>
        </w:rPr>
        <w:t>2</w:t>
      </w:r>
      <w:r w:rsidR="000371F3">
        <w:rPr>
          <w:rFonts w:ascii="Times New Roman" w:hAnsi="Times New Roman"/>
        </w:rPr>
        <w:t xml:space="preserve"> spectra to overlap. In addition, </w:t>
      </w:r>
      <w:r w:rsidR="00EE5AFA">
        <w:rPr>
          <w:rFonts w:ascii="Times New Roman" w:hAnsi="Times New Roman"/>
        </w:rPr>
        <w:t xml:space="preserve">evaluation is further complicated by the </w:t>
      </w:r>
      <w:r w:rsidR="000371F3">
        <w:rPr>
          <w:rFonts w:ascii="Times New Roman" w:hAnsi="Times New Roman"/>
        </w:rPr>
        <w:t>presence of viscous hydrocarbons and bitumen</w:t>
      </w:r>
      <w:r w:rsidR="00EE5AFA">
        <w:rPr>
          <w:rFonts w:ascii="Times New Roman" w:hAnsi="Times New Roman"/>
        </w:rPr>
        <w:t>.</w:t>
      </w:r>
    </w:p>
    <w:p w:rsidR="00483142" w:rsidRDefault="00483142" w:rsidP="00F2019D">
      <w:pPr>
        <w:jc w:val="both"/>
      </w:pPr>
    </w:p>
    <w:p w:rsidR="008A45C0" w:rsidRDefault="008A45C0" w:rsidP="00820773">
      <w:pPr>
        <w:pStyle w:val="Heading2"/>
      </w:pPr>
      <w:bookmarkStart w:id="13" w:name="_Toc457819231"/>
      <w:r>
        <w:t>T</w:t>
      </w:r>
      <w:r w:rsidR="00A2371B" w:rsidRPr="00A2371B">
        <w:rPr>
          <w:vertAlign w:val="subscript"/>
        </w:rPr>
        <w:t>1</w:t>
      </w:r>
      <w:r>
        <w:t>-T</w:t>
      </w:r>
      <w:r w:rsidR="00A2371B" w:rsidRPr="00A2371B">
        <w:rPr>
          <w:vertAlign w:val="subscript"/>
        </w:rPr>
        <w:t>2</w:t>
      </w:r>
      <w:r>
        <w:t xml:space="preserve"> Maps: Theory and Application</w:t>
      </w:r>
      <w:r w:rsidR="00F62E5E">
        <w:t>s</w:t>
      </w:r>
      <w:bookmarkEnd w:id="13"/>
    </w:p>
    <w:p w:rsidR="00875D90" w:rsidRDefault="00A3595E" w:rsidP="00875D90">
      <w:pPr>
        <w:jc w:val="both"/>
        <w:rPr>
          <w:rFonts w:ascii="Times New Roman" w:hAnsi="Times New Roman"/>
        </w:rPr>
      </w:pPr>
      <w:r>
        <w:t>T</w:t>
      </w:r>
      <w:r w:rsidRPr="00A2371B">
        <w:rPr>
          <w:vertAlign w:val="subscript"/>
        </w:rPr>
        <w:t>1</w:t>
      </w:r>
      <w:r>
        <w:t>/T</w:t>
      </w:r>
      <w:r w:rsidRPr="00A2371B">
        <w:rPr>
          <w:vertAlign w:val="subscript"/>
        </w:rPr>
        <w:t>2</w:t>
      </w:r>
      <w:r>
        <w:t xml:space="preserve"> ratios have been utilized by different authors to characterize fluids in </w:t>
      </w:r>
      <w:proofErr w:type="spellStart"/>
      <w:r>
        <w:t>shales</w:t>
      </w:r>
      <w:proofErr w:type="spellEnd"/>
      <w:r>
        <w:t xml:space="preserve"> by utilizing T</w:t>
      </w:r>
      <w:r w:rsidRPr="00A2371B">
        <w:rPr>
          <w:vertAlign w:val="subscript"/>
        </w:rPr>
        <w:t>1</w:t>
      </w:r>
      <w:r>
        <w:t>-T</w:t>
      </w:r>
      <w:r w:rsidRPr="00A2371B">
        <w:rPr>
          <w:vertAlign w:val="subscript"/>
        </w:rPr>
        <w:t>2</w:t>
      </w:r>
      <w:r>
        <w:t xml:space="preserve"> </w:t>
      </w:r>
      <w:r w:rsidRPr="00D76E74">
        <w:t>maps (</w:t>
      </w:r>
      <w:proofErr w:type="spellStart"/>
      <w:r w:rsidRPr="00D76E74">
        <w:t>Tinni</w:t>
      </w:r>
      <w:proofErr w:type="spellEnd"/>
      <w:r w:rsidRPr="00D76E74">
        <w:t xml:space="preserve"> et al., </w:t>
      </w:r>
      <w:r w:rsidRPr="00D7665F">
        <w:t xml:space="preserve">2014; </w:t>
      </w:r>
      <w:proofErr w:type="spellStart"/>
      <w:r w:rsidRPr="00D7665F">
        <w:t>Nicot</w:t>
      </w:r>
      <w:proofErr w:type="spellEnd"/>
      <w:r w:rsidRPr="00D7665F">
        <w:t xml:space="preserve"> et al., 2016;</w:t>
      </w:r>
      <w:r>
        <w:t xml:space="preserve"> Fleury, 2014</w:t>
      </w:r>
      <w:r w:rsidRPr="00693391">
        <w:t xml:space="preserve">; </w:t>
      </w:r>
      <w:proofErr w:type="spellStart"/>
      <w:r w:rsidRPr="00693391">
        <w:t>Ozen</w:t>
      </w:r>
      <w:proofErr w:type="spellEnd"/>
      <w:r>
        <w:t xml:space="preserve"> and </w:t>
      </w:r>
      <w:proofErr w:type="spellStart"/>
      <w:r>
        <w:t>Sigal</w:t>
      </w:r>
      <w:proofErr w:type="spellEnd"/>
      <w:r>
        <w:t xml:space="preserve">, 2013). </w:t>
      </w:r>
      <w:r w:rsidR="00875D90">
        <w:rPr>
          <w:rFonts w:ascii="Times New Roman" w:hAnsi="Times New Roman"/>
        </w:rPr>
        <w:t xml:space="preserve">Distinguishing </w:t>
      </w:r>
      <w:r>
        <w:rPr>
          <w:rFonts w:ascii="Times New Roman" w:hAnsi="Times New Roman"/>
        </w:rPr>
        <w:t xml:space="preserve">low viscosity and viscid fluids in nanometer size pores remains a challenge as </w:t>
      </w:r>
      <w:proofErr w:type="spellStart"/>
      <w:r>
        <w:rPr>
          <w:rFonts w:ascii="Times New Roman" w:hAnsi="Times New Roman"/>
        </w:rPr>
        <w:t>Nicot</w:t>
      </w:r>
      <w:proofErr w:type="spellEnd"/>
      <w:r>
        <w:rPr>
          <w:rFonts w:ascii="Times New Roman" w:hAnsi="Times New Roman"/>
        </w:rPr>
        <w:t xml:space="preserve"> et al. (2016) found that both fluids are capable of generating high T1/T2 ratios</w:t>
      </w:r>
      <w:r w:rsidR="009640B3">
        <w:rPr>
          <w:rFonts w:ascii="Times New Roman" w:hAnsi="Times New Roman"/>
        </w:rPr>
        <w:t>.</w:t>
      </w:r>
      <w:r w:rsidR="00875D90">
        <w:rPr>
          <w:rFonts w:ascii="Times New Roman" w:hAnsi="Times New Roman"/>
        </w:rPr>
        <w:t xml:space="preserve"> </w:t>
      </w:r>
    </w:p>
    <w:p w:rsidR="00875D90" w:rsidRPr="00C627FF" w:rsidRDefault="00875D90" w:rsidP="00F2019D">
      <w:pPr>
        <w:jc w:val="both"/>
        <w:rPr>
          <w:rFonts w:ascii="Times New Roman" w:hAnsi="Times New Roman"/>
        </w:rPr>
      </w:pPr>
      <w:r>
        <w:rPr>
          <w:rFonts w:ascii="Times New Roman" w:hAnsi="Times New Roman"/>
        </w:rPr>
        <w:t xml:space="preserve">Non-movable fluids in </w:t>
      </w:r>
      <w:proofErr w:type="spellStart"/>
      <w:r>
        <w:rPr>
          <w:rFonts w:ascii="Times New Roman" w:hAnsi="Times New Roman"/>
        </w:rPr>
        <w:t>shales</w:t>
      </w:r>
      <w:proofErr w:type="spellEnd"/>
      <w:r>
        <w:rPr>
          <w:rFonts w:ascii="Times New Roman" w:hAnsi="Times New Roman"/>
        </w:rPr>
        <w:t xml:space="preserve"> </w:t>
      </w:r>
      <w:r w:rsidR="00B7230E">
        <w:rPr>
          <w:rFonts w:ascii="Times New Roman" w:hAnsi="Times New Roman"/>
        </w:rPr>
        <w:t>can be</w:t>
      </w:r>
      <w:r>
        <w:rPr>
          <w:rFonts w:ascii="Times New Roman" w:hAnsi="Times New Roman"/>
        </w:rPr>
        <w:t xml:space="preserve"> bound to the pore </w:t>
      </w:r>
      <w:r w:rsidR="005401F5">
        <w:rPr>
          <w:rFonts w:ascii="Times New Roman" w:hAnsi="Times New Roman"/>
        </w:rPr>
        <w:t>surfaces</w:t>
      </w:r>
      <w:r>
        <w:rPr>
          <w:rFonts w:ascii="Times New Roman" w:hAnsi="Times New Roman"/>
        </w:rPr>
        <w:t xml:space="preserve"> or stored in in</w:t>
      </w:r>
      <w:r w:rsidR="00B7230E">
        <w:rPr>
          <w:rFonts w:ascii="Times New Roman" w:hAnsi="Times New Roman"/>
        </w:rPr>
        <w:t xml:space="preserve">accessible pores, or </w:t>
      </w:r>
      <w:r w:rsidR="00321497">
        <w:rPr>
          <w:rFonts w:ascii="Times New Roman" w:hAnsi="Times New Roman"/>
        </w:rPr>
        <w:t>can be</w:t>
      </w:r>
      <w:r w:rsidR="00B7230E">
        <w:rPr>
          <w:rFonts w:ascii="Times New Roman" w:hAnsi="Times New Roman"/>
        </w:rPr>
        <w:t xml:space="preserve"> too viscous to flow.</w:t>
      </w:r>
      <w:r w:rsidR="00EE5AFA">
        <w:rPr>
          <w:rFonts w:ascii="Times New Roman" w:hAnsi="Times New Roman"/>
        </w:rPr>
        <w:t xml:space="preserve"> </w:t>
      </w:r>
      <w:r w:rsidR="00B7230E">
        <w:rPr>
          <w:rFonts w:ascii="Times New Roman" w:hAnsi="Times New Roman"/>
        </w:rPr>
        <w:t>V</w:t>
      </w:r>
      <w:r w:rsidR="00255282">
        <w:rPr>
          <w:rFonts w:ascii="Times New Roman" w:hAnsi="Times New Roman"/>
        </w:rPr>
        <w:t>iscous hydrocarbons and bitumen</w:t>
      </w:r>
      <w:r w:rsidR="00B7230E">
        <w:rPr>
          <w:rFonts w:ascii="Times New Roman" w:hAnsi="Times New Roman"/>
        </w:rPr>
        <w:t xml:space="preserve"> contribute</w:t>
      </w:r>
      <w:r w:rsidRPr="00BE24D4">
        <w:rPr>
          <w:rFonts w:ascii="Times New Roman" w:hAnsi="Times New Roman"/>
        </w:rPr>
        <w:t xml:space="preserve"> to non-movable fluids. </w:t>
      </w:r>
      <w:proofErr w:type="spellStart"/>
      <w:r w:rsidR="009E091A">
        <w:rPr>
          <w:rFonts w:ascii="Times New Roman" w:hAnsi="Times New Roman"/>
        </w:rPr>
        <w:t>Bohacs</w:t>
      </w:r>
      <w:proofErr w:type="spellEnd"/>
      <w:r w:rsidR="009E091A">
        <w:rPr>
          <w:rFonts w:ascii="Times New Roman" w:hAnsi="Times New Roman"/>
        </w:rPr>
        <w:t xml:space="preserve"> et al. (2013) defines </w:t>
      </w:r>
      <w:r w:rsidR="009E091A">
        <w:t>b</w:t>
      </w:r>
      <w:r w:rsidR="00864DDD">
        <w:t>itumen</w:t>
      </w:r>
      <w:r w:rsidRPr="00BE24D4">
        <w:t xml:space="preserve"> </w:t>
      </w:r>
      <w:r w:rsidR="009E091A">
        <w:t xml:space="preserve">as </w:t>
      </w:r>
      <w:r w:rsidRPr="00BE24D4">
        <w:t>soluble in solvents</w:t>
      </w:r>
      <w:r w:rsidR="009E091A">
        <w:t xml:space="preserve"> and can be solid or semi-</w:t>
      </w:r>
      <w:r w:rsidR="00321497">
        <w:t>solid</w:t>
      </w:r>
      <w:r w:rsidR="009E091A">
        <w:t xml:space="preserve"> with a colloidal structure</w:t>
      </w:r>
      <w:r w:rsidR="00C8429C">
        <w:t xml:space="preserve">. </w:t>
      </w:r>
      <w:r w:rsidR="00BE24D4" w:rsidRPr="00BE24D4">
        <w:t>Particularly large accumulations of bitumen are</w:t>
      </w:r>
      <w:r w:rsidRPr="00BE24D4">
        <w:t xml:space="preserve"> present in</w:t>
      </w:r>
      <w:r w:rsidR="00864DDD">
        <w:t xml:space="preserve"> organic rich</w:t>
      </w:r>
      <w:r w:rsidRPr="00BE24D4">
        <w:t xml:space="preserve"> </w:t>
      </w:r>
      <w:proofErr w:type="spellStart"/>
      <w:r w:rsidR="005401F5">
        <w:t>shales</w:t>
      </w:r>
      <w:proofErr w:type="spellEnd"/>
      <w:r w:rsidR="005401F5">
        <w:t xml:space="preserve"> at the onset of oil generation window</w:t>
      </w:r>
      <w:r w:rsidRPr="00D76E74">
        <w:t xml:space="preserve">. </w:t>
      </w:r>
      <w:r w:rsidRPr="00D76E74">
        <w:rPr>
          <w:rFonts w:ascii="Times New Roman" w:hAnsi="Times New Roman"/>
        </w:rPr>
        <w:t xml:space="preserve"> </w:t>
      </w:r>
      <w:proofErr w:type="spellStart"/>
      <w:r w:rsidR="0034688A">
        <w:t>Bohacs</w:t>
      </w:r>
      <w:proofErr w:type="spellEnd"/>
      <w:r w:rsidR="0034688A">
        <w:t xml:space="preserve"> et al. (2013) described</w:t>
      </w:r>
      <w:r w:rsidRPr="00BE24D4">
        <w:t xml:space="preserve"> that organic matter consists of kerogen, bitumen and </w:t>
      </w:r>
      <w:proofErr w:type="spellStart"/>
      <w:r w:rsidRPr="00BE24D4">
        <w:t>pyrobitumen</w:t>
      </w:r>
      <w:proofErr w:type="spellEnd"/>
      <w:r w:rsidRPr="00BE24D4">
        <w:t xml:space="preserve">. NMR is sensitive to fluid viscosity and </w:t>
      </w:r>
      <w:r w:rsidR="00BE24D4" w:rsidRPr="00BE24D4">
        <w:t>is capable of identifying</w:t>
      </w:r>
      <w:r w:rsidR="00B7230E">
        <w:t xml:space="preserve"> the</w:t>
      </w:r>
      <w:r w:rsidR="00864DDD">
        <w:t xml:space="preserve"> presence of</w:t>
      </w:r>
      <w:r w:rsidR="00BE24D4" w:rsidRPr="00BE24D4">
        <w:t xml:space="preserve"> </w:t>
      </w:r>
      <w:r w:rsidR="000166C5">
        <w:t>viscous hydrocarbons</w:t>
      </w:r>
      <w:r w:rsidR="009640B3">
        <w:t xml:space="preserve"> (</w:t>
      </w:r>
      <w:proofErr w:type="spellStart"/>
      <w:r w:rsidR="009640B3">
        <w:t>Hirasaki</w:t>
      </w:r>
      <w:proofErr w:type="spellEnd"/>
      <w:r w:rsidR="009640B3">
        <w:t xml:space="preserve"> et al., 2003; Bloembergen et al., 1948).</w:t>
      </w:r>
    </w:p>
    <w:p w:rsidR="00820773" w:rsidRDefault="00820773" w:rsidP="00F2019D">
      <w:pPr>
        <w:jc w:val="both"/>
      </w:pPr>
      <w:r>
        <w:lastRenderedPageBreak/>
        <w:t>Bloembergen et al. (1948) predicted separation in T</w:t>
      </w:r>
      <w:r w:rsidR="00A2371B" w:rsidRPr="00A2371B">
        <w:rPr>
          <w:vertAlign w:val="subscript"/>
        </w:rPr>
        <w:t>1</w:t>
      </w:r>
      <w:r>
        <w:t xml:space="preserve"> and T</w:t>
      </w:r>
      <w:r w:rsidR="00A2371B" w:rsidRPr="00A2371B">
        <w:rPr>
          <w:vertAlign w:val="subscript"/>
        </w:rPr>
        <w:t>2</w:t>
      </w:r>
      <w:r>
        <w:t xml:space="preserve"> relaxation</w:t>
      </w:r>
      <w:r w:rsidR="00C8429C">
        <w:t>s</w:t>
      </w:r>
      <w:r>
        <w:t xml:space="preserve"> with increasing </w:t>
      </w:r>
      <w:r w:rsidR="00C5353F">
        <w:t>rotational correlation time</w:t>
      </w:r>
      <w:r>
        <w:t xml:space="preserve">, </w:t>
      </w:r>
      <w:r w:rsidRPr="004366EF">
        <w:rPr>
          <w:rFonts w:ascii="Symbol" w:hAnsi="Symbol"/>
          <w:spacing w:val="-3"/>
          <w:w w:val="110"/>
        </w:rPr>
        <w:t></w:t>
      </w:r>
      <w:r w:rsidRPr="004366EF">
        <w:rPr>
          <w:spacing w:val="-3"/>
          <w:w w:val="110"/>
          <w:vertAlign w:val="subscript"/>
        </w:rPr>
        <w:t>c</w:t>
      </w:r>
      <w:r>
        <w:rPr>
          <w:spacing w:val="-3"/>
          <w:w w:val="110"/>
          <w:vertAlign w:val="subscript"/>
        </w:rPr>
        <w:t xml:space="preserve">, </w:t>
      </w:r>
      <w:r>
        <w:rPr>
          <w:spacing w:val="-3"/>
          <w:w w:val="110"/>
        </w:rPr>
        <w:t xml:space="preserve">as displayed in </w:t>
      </w:r>
      <w:r w:rsidR="008E238A" w:rsidRPr="00C5353F">
        <w:rPr>
          <w:b/>
          <w:spacing w:val="-3"/>
          <w:w w:val="110"/>
        </w:rPr>
        <w:fldChar w:fldCharType="begin"/>
      </w:r>
      <w:r w:rsidR="008E238A" w:rsidRPr="00C5353F">
        <w:rPr>
          <w:b/>
          <w:spacing w:val="-3"/>
          <w:w w:val="110"/>
        </w:rPr>
        <w:instrText xml:space="preserve"> REF _Ref450563787 \h  \* MERGEFORMAT </w:instrText>
      </w:r>
      <w:r w:rsidR="008E238A" w:rsidRPr="00C5353F">
        <w:rPr>
          <w:b/>
          <w:spacing w:val="-3"/>
          <w:w w:val="110"/>
        </w:rPr>
      </w:r>
      <w:r w:rsidR="008E238A" w:rsidRPr="00C5353F">
        <w:rPr>
          <w:b/>
          <w:spacing w:val="-3"/>
          <w:w w:val="110"/>
        </w:rPr>
        <w:fldChar w:fldCharType="separate"/>
      </w:r>
      <w:r w:rsidR="002662EB" w:rsidRPr="002662EB">
        <w:rPr>
          <w:b/>
        </w:rPr>
        <w:t xml:space="preserve">Figure </w:t>
      </w:r>
      <w:r w:rsidR="002662EB" w:rsidRPr="002662EB">
        <w:rPr>
          <w:b/>
          <w:noProof/>
        </w:rPr>
        <w:t>1</w:t>
      </w:r>
      <w:r w:rsidR="008E238A" w:rsidRPr="00C5353F">
        <w:rPr>
          <w:b/>
          <w:spacing w:val="-3"/>
          <w:w w:val="110"/>
        </w:rPr>
        <w:fldChar w:fldCharType="end"/>
      </w:r>
      <w:r w:rsidRPr="00C5353F">
        <w:rPr>
          <w:spacing w:val="-3"/>
          <w:w w:val="110"/>
        </w:rPr>
        <w:t>.</w:t>
      </w:r>
      <w:r w:rsidRPr="00C5353F">
        <w:t xml:space="preserve"> </w:t>
      </w:r>
      <w:r w:rsidRPr="00C5353F">
        <w:rPr>
          <w:rFonts w:ascii="Symbol" w:hAnsi="Symbol"/>
          <w:spacing w:val="-3"/>
          <w:w w:val="110"/>
          <w:sz w:val="28"/>
        </w:rPr>
        <w:t></w:t>
      </w:r>
      <w:r w:rsidRPr="00C5353F">
        <w:rPr>
          <w:spacing w:val="-3"/>
          <w:w w:val="110"/>
          <w:vertAlign w:val="subscript"/>
        </w:rPr>
        <w:t>c</w:t>
      </w:r>
      <w:r w:rsidRPr="00C5353F">
        <w:t xml:space="preserve"> </w:t>
      </w:r>
      <w:r w:rsidR="009E091A">
        <w:t>term captures time dependent</w:t>
      </w:r>
      <w:r w:rsidR="00C5353F" w:rsidRPr="00C5353F">
        <w:t xml:space="preserve"> change in proton orientation and</w:t>
      </w:r>
      <w:r w:rsidRPr="00C5353F">
        <w:t xml:space="preserve"> is proportional to fluid viscosity</w:t>
      </w:r>
      <w:r w:rsidR="00C5353F" w:rsidRPr="00C5353F">
        <w:t xml:space="preserve"> (</w:t>
      </w:r>
      <w:proofErr w:type="spellStart"/>
      <w:r w:rsidR="00C5353F">
        <w:t>Hirasaki</w:t>
      </w:r>
      <w:proofErr w:type="spellEnd"/>
      <w:r w:rsidR="00C5353F">
        <w:t xml:space="preserve"> et al., 2003)</w:t>
      </w:r>
      <w:r>
        <w:t>.</w:t>
      </w:r>
      <w:r w:rsidR="00C8429C">
        <w:t xml:space="preserve"> </w:t>
      </w:r>
      <w:r w:rsidR="005015CA">
        <w:t xml:space="preserve">In liquids, </w:t>
      </w:r>
      <w:proofErr w:type="spellStart"/>
      <w:r w:rsidR="008E238A">
        <w:t>Hirasaki</w:t>
      </w:r>
      <w:proofErr w:type="spellEnd"/>
      <w:r w:rsidR="008E238A">
        <w:t xml:space="preserve"> </w:t>
      </w:r>
      <w:r w:rsidR="00C8429C">
        <w:t xml:space="preserve">et al. </w:t>
      </w:r>
      <w:r w:rsidR="008E238A">
        <w:t>(</w:t>
      </w:r>
      <w:r w:rsidR="00C8429C">
        <w:t>2003)</w:t>
      </w:r>
      <w:r w:rsidR="005510F7">
        <w:t xml:space="preserve"> </w:t>
      </w:r>
      <w:r w:rsidR="00C8429C">
        <w:t xml:space="preserve">attributed </w:t>
      </w:r>
      <w:r w:rsidR="00B25BD6">
        <w:t xml:space="preserve">efficiency of </w:t>
      </w:r>
      <w:r w:rsidR="005510F7">
        <w:t>T</w:t>
      </w:r>
      <w:r w:rsidR="00A2371B" w:rsidRPr="00A2371B">
        <w:rPr>
          <w:vertAlign w:val="subscript"/>
        </w:rPr>
        <w:t>1</w:t>
      </w:r>
      <w:r w:rsidR="00B25BD6">
        <w:t xml:space="preserve"> build up</w:t>
      </w:r>
      <w:r w:rsidR="005510F7">
        <w:t xml:space="preserve"> and T</w:t>
      </w:r>
      <w:r w:rsidR="00A2371B" w:rsidRPr="00A2371B">
        <w:rPr>
          <w:vertAlign w:val="subscript"/>
        </w:rPr>
        <w:t>2</w:t>
      </w:r>
      <w:r w:rsidR="005510F7">
        <w:t xml:space="preserve"> relaxation to molecular tumbling (reorientation of molecules)</w:t>
      </w:r>
      <w:r w:rsidR="005015CA">
        <w:t xml:space="preserve"> through</w:t>
      </w:r>
      <w:r w:rsidR="005510F7">
        <w:t xml:space="preserve"> intermolecular and intramolecular dipole-dipole interactions.</w:t>
      </w:r>
      <w:r w:rsidR="0072521E">
        <w:t xml:space="preserve"> </w:t>
      </w:r>
      <w:r w:rsidR="005510F7">
        <w:t>In low viscosity fluids, dipolar magnetic field</w:t>
      </w:r>
      <w:r w:rsidR="0072521E">
        <w:t xml:space="preserve"> interactions are minimized</w:t>
      </w:r>
      <w:r w:rsidR="005510F7">
        <w:t xml:space="preserve"> due</w:t>
      </w:r>
      <w:r w:rsidR="00483142">
        <w:t xml:space="preserve"> to</w:t>
      </w:r>
      <w:r w:rsidR="005510F7">
        <w:t xml:space="preserve"> fast molecular tumbling</w:t>
      </w:r>
      <w:r w:rsidR="00483142">
        <w:t>,</w:t>
      </w:r>
      <w:r w:rsidR="005510F7">
        <w:t xml:space="preserve"> prolonging T</w:t>
      </w:r>
      <w:r w:rsidR="00A2371B" w:rsidRPr="00A2371B">
        <w:rPr>
          <w:vertAlign w:val="subscript"/>
        </w:rPr>
        <w:t>2</w:t>
      </w:r>
      <w:r w:rsidR="005510F7">
        <w:t xml:space="preserve"> relaxation and </w:t>
      </w:r>
      <w:r w:rsidR="009E091A">
        <w:t>results</w:t>
      </w:r>
      <w:r w:rsidR="005510F7">
        <w:t xml:space="preserve"> in T</w:t>
      </w:r>
      <w:r w:rsidR="00A2371B" w:rsidRPr="00A2371B">
        <w:rPr>
          <w:vertAlign w:val="subscript"/>
        </w:rPr>
        <w:t>2</w:t>
      </w:r>
      <w:r w:rsidR="005510F7">
        <w:t xml:space="preserve"> relaxation approaching T</w:t>
      </w:r>
      <w:r w:rsidR="00A2371B" w:rsidRPr="00A2371B">
        <w:rPr>
          <w:vertAlign w:val="subscript"/>
        </w:rPr>
        <w:t>1</w:t>
      </w:r>
      <w:r w:rsidR="009E091A">
        <w:t xml:space="preserve"> (</w:t>
      </w:r>
      <w:proofErr w:type="spellStart"/>
      <w:r w:rsidR="00D76E74" w:rsidRPr="00D76E74">
        <w:t>Hirasaki</w:t>
      </w:r>
      <w:proofErr w:type="spellEnd"/>
      <w:r w:rsidR="00D76E74" w:rsidRPr="00D76E74">
        <w:t xml:space="preserve"> et al., 2003</w:t>
      </w:r>
      <w:r w:rsidR="005510F7" w:rsidRPr="00D76E74">
        <w:t>). This</w:t>
      </w:r>
      <w:r w:rsidR="005510F7" w:rsidRPr="00483142">
        <w:t xml:space="preserve"> concept is known as molecular narrowing.</w:t>
      </w:r>
      <w:r w:rsidR="00483142">
        <w:t xml:space="preserve"> In complex molecular structures, as in bitumen, molecular tumbling is slow and </w:t>
      </w:r>
      <w:r w:rsidR="00864DDD">
        <w:t xml:space="preserve">enhanced </w:t>
      </w:r>
      <w:r w:rsidR="00483142">
        <w:t>dipolar field interactions result in more efficient T</w:t>
      </w:r>
      <w:r w:rsidR="00A2371B" w:rsidRPr="00A2371B">
        <w:rPr>
          <w:vertAlign w:val="subscript"/>
        </w:rPr>
        <w:t>2</w:t>
      </w:r>
      <w:r w:rsidR="00483142">
        <w:t xml:space="preserve"> relaxation, T</w:t>
      </w:r>
      <w:r w:rsidR="00A2371B" w:rsidRPr="00A2371B">
        <w:rPr>
          <w:vertAlign w:val="subscript"/>
        </w:rPr>
        <w:t>1</w:t>
      </w:r>
      <w:r w:rsidR="00C8429C">
        <w:t xml:space="preserve"> &gt;&gt;</w:t>
      </w:r>
      <w:r w:rsidR="00C8429C" w:rsidRPr="00C8429C">
        <w:t xml:space="preserve"> </w:t>
      </w:r>
      <w:r w:rsidR="00C8429C">
        <w:t>T</w:t>
      </w:r>
      <w:r w:rsidR="00A2371B" w:rsidRPr="00A2371B">
        <w:rPr>
          <w:vertAlign w:val="subscript"/>
        </w:rPr>
        <w:t>2</w:t>
      </w:r>
      <w:r w:rsidR="00483142">
        <w:t xml:space="preserve">. </w:t>
      </w:r>
      <w:r w:rsidR="005510F7">
        <w:t xml:space="preserve"> </w:t>
      </w:r>
    </w:p>
    <w:p w:rsidR="00EA3337" w:rsidRDefault="00E743B2" w:rsidP="00EA3337">
      <w:pPr>
        <w:spacing w:line="240" w:lineRule="auto"/>
        <w:jc w:val="center"/>
      </w:pPr>
      <w:r>
        <w:rPr>
          <w:noProof/>
          <w:lang w:bidi="ar-SA"/>
        </w:rPr>
        <mc:AlternateContent>
          <mc:Choice Requires="wps">
            <w:drawing>
              <wp:anchor distT="0" distB="0" distL="114300" distR="114300" simplePos="0" relativeHeight="251668480" behindDoc="0" locked="0" layoutInCell="1" allowOverlap="1" wp14:anchorId="2CF62C2B" wp14:editId="7B092D4F">
                <wp:simplePos x="0" y="0"/>
                <wp:positionH relativeFrom="column">
                  <wp:posOffset>2981325</wp:posOffset>
                </wp:positionH>
                <wp:positionV relativeFrom="paragraph">
                  <wp:posOffset>2878928</wp:posOffset>
                </wp:positionV>
                <wp:extent cx="381000" cy="425303"/>
                <wp:effectExtent l="0" t="0" r="0" b="0"/>
                <wp:wrapNone/>
                <wp:docPr id="62" name="Rectangle 62"/>
                <wp:cNvGraphicFramePr/>
                <a:graphic xmlns:a="http://schemas.openxmlformats.org/drawingml/2006/main">
                  <a:graphicData uri="http://schemas.microsoft.com/office/word/2010/wordprocessingShape">
                    <wps:wsp>
                      <wps:cNvSpPr/>
                      <wps:spPr>
                        <a:xfrm>
                          <a:off x="0" y="0"/>
                          <a:ext cx="381000" cy="425303"/>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D128E7" w:rsidRPr="00E743B2" w:rsidRDefault="00D128E7" w:rsidP="0060121E">
                            <w:pPr>
                              <w:jc w:val="center"/>
                              <w:rPr>
                                <w:b/>
                                <w:color w:val="000000" w:themeColor="text1"/>
                                <w:sz w:val="32"/>
                              </w:rPr>
                            </w:pPr>
                            <w:r w:rsidRPr="00E743B2">
                              <w:rPr>
                                <w:rFonts w:ascii="Symbol" w:hAnsi="Symbol"/>
                                <w:b/>
                                <w:color w:val="000000" w:themeColor="text1"/>
                                <w:spacing w:val="-3"/>
                                <w:w w:val="110"/>
                                <w:sz w:val="32"/>
                              </w:rPr>
                              <w:t></w:t>
                            </w:r>
                            <w:r w:rsidRPr="00E743B2">
                              <w:rPr>
                                <w:b/>
                                <w:color w:val="000000" w:themeColor="text1"/>
                                <w:spacing w:val="-3"/>
                                <w:w w:val="110"/>
                                <w:sz w:val="32"/>
                                <w:vertAlign w:val="subscript"/>
                              </w:rPr>
                              <w:t>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CF62C2B" id="Rectangle 62" o:spid="_x0000_s1026" style="position:absolute;left:0;text-align:left;margin-left:234.75pt;margin-top:226.7pt;width:30pt;height:33.5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" filled="f" stroked="f" strokeweight="2pt">
                <v:textbox>
                  <w:txbxContent>
                    <w:p w:rsidR="00D128E7" w:rsidRPr="00E743B2" w:rsidRDefault="00D128E7" w:rsidP="0060121E">
                      <w:pPr>
                        <w:jc w:val="center"/>
                        <w:rPr>
                          <w:b/>
                          <w:color w:val="000000" w:themeColor="text1"/>
                          <w:sz w:val="32"/>
                        </w:rPr>
                      </w:pPr>
                      <w:r w:rsidRPr="00E743B2">
                        <w:rPr>
                          <w:rFonts w:ascii="Symbol" w:hAnsi="Symbol"/>
                          <w:b/>
                          <w:color w:val="000000" w:themeColor="text1"/>
                          <w:spacing w:val="-3"/>
                          <w:w w:val="110"/>
                          <w:sz w:val="32"/>
                        </w:rPr>
                        <w:t></w:t>
                      </w:r>
                      <w:r w:rsidRPr="00E743B2">
                        <w:rPr>
                          <w:b/>
                          <w:color w:val="000000" w:themeColor="text1"/>
                          <w:spacing w:val="-3"/>
                          <w:w w:val="110"/>
                          <w:sz w:val="32"/>
                          <w:vertAlign w:val="subscript"/>
                        </w:rPr>
                        <w:t>c</w:t>
                      </w:r>
                    </w:p>
                  </w:txbxContent>
                </v:textbox>
              </v:rect>
            </w:pict>
          </mc:Fallback>
        </mc:AlternateContent>
      </w:r>
      <w:r w:rsidR="0060121E">
        <w:t xml:space="preserve"> </w:t>
      </w:r>
      <w:r w:rsidR="00EA3337">
        <w:rPr>
          <w:noProof/>
          <w:lang w:bidi="ar-SA"/>
        </w:rPr>
        <w:drawing>
          <wp:inline distT="0" distB="0" distL="0" distR="0" wp14:anchorId="2A1C18AD" wp14:editId="12EB6AC2">
            <wp:extent cx="4592204" cy="3508744"/>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4610577" cy="3522782"/>
                    </a:xfrm>
                    <a:prstGeom prst="rect">
                      <a:avLst/>
                    </a:prstGeom>
                    <a:ln>
                      <a:noFill/>
                    </a:ln>
                  </pic:spPr>
                </pic:pic>
              </a:graphicData>
            </a:graphic>
          </wp:inline>
        </w:drawing>
      </w:r>
    </w:p>
    <w:p w:rsidR="00C771BA" w:rsidRDefault="00C771BA" w:rsidP="00EA3337">
      <w:pPr>
        <w:pStyle w:val="Caption"/>
      </w:pPr>
      <w:bookmarkStart w:id="14" w:name="_Ref432607335"/>
      <w:bookmarkStart w:id="15" w:name="_Ref450563787"/>
      <w:bookmarkStart w:id="16" w:name="_Toc457819274"/>
      <w:r>
        <w:t xml:space="preserve">Figure </w:t>
      </w:r>
      <w:bookmarkEnd w:id="14"/>
      <w:r>
        <w:fldChar w:fldCharType="begin"/>
      </w:r>
      <w:r>
        <w:instrText xml:space="preserve"> SEQ Figure \* ARABIC </w:instrText>
      </w:r>
      <w:r>
        <w:fldChar w:fldCharType="separate"/>
      </w:r>
      <w:r w:rsidR="002662EB">
        <w:rPr>
          <w:noProof/>
        </w:rPr>
        <w:t>1</w:t>
      </w:r>
      <w:r>
        <w:fldChar w:fldCharType="end"/>
      </w:r>
      <w:bookmarkEnd w:id="15"/>
      <w:r w:rsidR="00C752B4">
        <w:t xml:space="preserve">— </w:t>
      </w:r>
      <w:r w:rsidR="0060121E">
        <w:t>T</w:t>
      </w:r>
      <w:r w:rsidR="00A2371B" w:rsidRPr="00A2371B">
        <w:rPr>
          <w:vertAlign w:val="subscript"/>
        </w:rPr>
        <w:t>1</w:t>
      </w:r>
      <w:r w:rsidR="0060121E">
        <w:t xml:space="preserve"> &amp; T</w:t>
      </w:r>
      <w:r w:rsidR="0060121E" w:rsidRPr="00A2371B">
        <w:rPr>
          <w:rFonts w:ascii="Times New Roman" w:hAnsi="Times New Roman"/>
          <w:vertAlign w:val="subscript"/>
        </w:rPr>
        <w:t>2</w:t>
      </w:r>
      <w:r w:rsidR="0060121E">
        <w:t xml:space="preserve"> relaxation resp</w:t>
      </w:r>
      <w:r w:rsidR="00991794">
        <w:t xml:space="preserve">onses modeled as a function of </w:t>
      </w:r>
      <w:r w:rsidR="0060121E">
        <w:t xml:space="preserve">molecular correlation time, </w:t>
      </w:r>
      <w:r w:rsidR="0060121E" w:rsidRPr="004366EF">
        <w:rPr>
          <w:rFonts w:ascii="Symbol" w:hAnsi="Symbol"/>
          <w:spacing w:val="-3"/>
          <w:w w:val="110"/>
        </w:rPr>
        <w:t></w:t>
      </w:r>
      <w:proofErr w:type="gramStart"/>
      <w:r w:rsidR="0060121E" w:rsidRPr="004366EF">
        <w:rPr>
          <w:spacing w:val="-3"/>
          <w:w w:val="110"/>
          <w:vertAlign w:val="subscript"/>
        </w:rPr>
        <w:t>c</w:t>
      </w:r>
      <w:r w:rsidR="0060121E">
        <w:t xml:space="preserve"> </w:t>
      </w:r>
      <w:r w:rsidR="009D1528">
        <w:t xml:space="preserve"> </w:t>
      </w:r>
      <w:r w:rsidR="0060121E">
        <w:t>(</w:t>
      </w:r>
      <w:proofErr w:type="gramEnd"/>
      <w:r w:rsidR="0060121E">
        <w:t xml:space="preserve">modified after Bloembergen et al., </w:t>
      </w:r>
      <w:r w:rsidR="00EA3337">
        <w:t>1948)</w:t>
      </w:r>
      <w:r w:rsidR="0060121E">
        <w:t>.</w:t>
      </w:r>
      <w:bookmarkEnd w:id="16"/>
    </w:p>
    <w:p w:rsidR="004C032B" w:rsidRDefault="004C032B" w:rsidP="00C771BA">
      <w:pPr>
        <w:pStyle w:val="Caption"/>
      </w:pPr>
    </w:p>
    <w:p w:rsidR="000C0C9C" w:rsidRDefault="004C032B" w:rsidP="00F2019D">
      <w:pPr>
        <w:jc w:val="both"/>
        <w:rPr>
          <w:rFonts w:ascii="Times New Roman" w:hAnsi="Times New Roman"/>
        </w:rPr>
      </w:pPr>
      <w:r>
        <w:rPr>
          <w:rFonts w:ascii="Times New Roman" w:hAnsi="Times New Roman"/>
        </w:rPr>
        <w:lastRenderedPageBreak/>
        <w:t>Fl</w:t>
      </w:r>
      <w:r w:rsidR="00AE5D4B">
        <w:rPr>
          <w:rFonts w:ascii="Times New Roman" w:hAnsi="Times New Roman"/>
        </w:rPr>
        <w:t xml:space="preserve">eury </w:t>
      </w:r>
      <w:r>
        <w:rPr>
          <w:rFonts w:ascii="Times New Roman" w:hAnsi="Times New Roman"/>
        </w:rPr>
        <w:t>(2014)</w:t>
      </w:r>
      <w:r w:rsidR="00820773">
        <w:rPr>
          <w:rFonts w:ascii="Times New Roman" w:hAnsi="Times New Roman"/>
        </w:rPr>
        <w:t xml:space="preserve"> summarized T</w:t>
      </w:r>
      <w:r w:rsidR="00A2371B" w:rsidRPr="00A2371B">
        <w:rPr>
          <w:vertAlign w:val="subscript"/>
        </w:rPr>
        <w:t>1</w:t>
      </w:r>
      <w:r w:rsidR="00820773">
        <w:rPr>
          <w:rFonts w:ascii="Times New Roman" w:hAnsi="Times New Roman"/>
        </w:rPr>
        <w:t>-T</w:t>
      </w:r>
      <w:r w:rsidR="00820773" w:rsidRPr="00A2371B">
        <w:rPr>
          <w:rFonts w:ascii="Times New Roman" w:hAnsi="Times New Roman"/>
          <w:vertAlign w:val="subscript"/>
        </w:rPr>
        <w:t>2</w:t>
      </w:r>
      <w:r w:rsidR="00820773">
        <w:rPr>
          <w:rFonts w:ascii="Times New Roman" w:hAnsi="Times New Roman"/>
        </w:rPr>
        <w:t xml:space="preserve"> responses for various materials in </w:t>
      </w:r>
      <w:r w:rsidR="00820773" w:rsidRPr="00820773">
        <w:rPr>
          <w:rFonts w:ascii="Times New Roman" w:hAnsi="Times New Roman"/>
          <w:b/>
        </w:rPr>
        <w:fldChar w:fldCharType="begin"/>
      </w:r>
      <w:r w:rsidR="00820773" w:rsidRPr="00820773">
        <w:rPr>
          <w:rFonts w:ascii="Times New Roman" w:hAnsi="Times New Roman"/>
          <w:b/>
        </w:rPr>
        <w:instrText xml:space="preserve"> REF _Ref448139364 \h </w:instrText>
      </w:r>
      <w:r w:rsidR="00820773">
        <w:rPr>
          <w:rFonts w:ascii="Times New Roman" w:hAnsi="Times New Roman"/>
          <w:b/>
        </w:rPr>
        <w:instrText xml:space="preserve"> \* MERGEFORMAT </w:instrText>
      </w:r>
      <w:r w:rsidR="00820773" w:rsidRPr="00820773">
        <w:rPr>
          <w:rFonts w:ascii="Times New Roman" w:hAnsi="Times New Roman"/>
          <w:b/>
        </w:rPr>
      </w:r>
      <w:r w:rsidR="00820773" w:rsidRPr="00820773">
        <w:rPr>
          <w:rFonts w:ascii="Times New Roman" w:hAnsi="Times New Roman"/>
          <w:b/>
        </w:rPr>
        <w:fldChar w:fldCharType="separate"/>
      </w:r>
      <w:r w:rsidR="002662EB" w:rsidRPr="002662EB">
        <w:rPr>
          <w:b/>
        </w:rPr>
        <w:t xml:space="preserve">Figure </w:t>
      </w:r>
      <w:r w:rsidR="002662EB" w:rsidRPr="002662EB">
        <w:rPr>
          <w:b/>
          <w:noProof/>
        </w:rPr>
        <w:t>2</w:t>
      </w:r>
      <w:r w:rsidR="00820773" w:rsidRPr="00820773">
        <w:rPr>
          <w:rFonts w:ascii="Times New Roman" w:hAnsi="Times New Roman"/>
          <w:b/>
        </w:rPr>
        <w:fldChar w:fldCharType="end"/>
      </w:r>
      <w:r w:rsidR="00820773">
        <w:rPr>
          <w:rFonts w:ascii="Times New Roman" w:hAnsi="Times New Roman"/>
          <w:b/>
        </w:rPr>
        <w:t>.</w:t>
      </w:r>
      <w:r w:rsidR="00820773">
        <w:rPr>
          <w:rFonts w:ascii="Times New Roman" w:hAnsi="Times New Roman"/>
        </w:rPr>
        <w:t xml:space="preserve"> </w:t>
      </w:r>
      <w:r w:rsidR="008B58CB">
        <w:rPr>
          <w:rFonts w:ascii="Times New Roman" w:hAnsi="Times New Roman"/>
        </w:rPr>
        <w:t xml:space="preserve">He </w:t>
      </w:r>
      <w:r w:rsidR="002A7CE8">
        <w:rPr>
          <w:rFonts w:ascii="Times New Roman" w:hAnsi="Times New Roman"/>
        </w:rPr>
        <w:t>mapped</w:t>
      </w:r>
      <w:r w:rsidR="008B58CB">
        <w:rPr>
          <w:rFonts w:ascii="Times New Roman" w:hAnsi="Times New Roman"/>
        </w:rPr>
        <w:t xml:space="preserve"> </w:t>
      </w:r>
      <w:r>
        <w:rPr>
          <w:rFonts w:ascii="Times New Roman" w:hAnsi="Times New Roman"/>
        </w:rPr>
        <w:t>signal</w:t>
      </w:r>
      <w:r w:rsidR="00321497">
        <w:rPr>
          <w:rFonts w:ascii="Times New Roman" w:hAnsi="Times New Roman"/>
        </w:rPr>
        <w:t>s</w:t>
      </w:r>
      <w:r>
        <w:rPr>
          <w:rFonts w:ascii="Times New Roman" w:hAnsi="Times New Roman"/>
        </w:rPr>
        <w:t xml:space="preserve"> from </w:t>
      </w:r>
      <w:r w:rsidR="008B58CB">
        <w:rPr>
          <w:rFonts w:ascii="Times New Roman" w:hAnsi="Times New Roman"/>
        </w:rPr>
        <w:t>hydroxyls in clays,</w:t>
      </w:r>
      <w:r>
        <w:rPr>
          <w:rFonts w:ascii="Times New Roman" w:hAnsi="Times New Roman"/>
        </w:rPr>
        <w:t xml:space="preserve"> water and gas in porous media</w:t>
      </w:r>
      <w:r w:rsidR="008B58CB">
        <w:rPr>
          <w:rFonts w:ascii="Times New Roman" w:hAnsi="Times New Roman"/>
        </w:rPr>
        <w:t>,</w:t>
      </w:r>
      <w:r>
        <w:rPr>
          <w:rFonts w:ascii="Times New Roman" w:hAnsi="Times New Roman"/>
        </w:rPr>
        <w:t xml:space="preserve"> and bulk fluids. </w:t>
      </w:r>
      <w:r w:rsidR="000B7962">
        <w:rPr>
          <w:rFonts w:ascii="Times New Roman" w:hAnsi="Times New Roman"/>
        </w:rPr>
        <w:t>His experiments were conducted at 20 MHz, compared to the</w:t>
      </w:r>
      <w:r w:rsidR="00590F72">
        <w:rPr>
          <w:rFonts w:ascii="Times New Roman" w:hAnsi="Times New Roman"/>
        </w:rPr>
        <w:t xml:space="preserve"> 0.5</w:t>
      </w:r>
      <w:r w:rsidR="00321497">
        <w:rPr>
          <w:rFonts w:ascii="Times New Roman" w:hAnsi="Times New Roman"/>
        </w:rPr>
        <w:t xml:space="preserve"> MHz to</w:t>
      </w:r>
      <w:r w:rsidR="000B7962">
        <w:rPr>
          <w:rFonts w:ascii="Times New Roman" w:hAnsi="Times New Roman"/>
        </w:rPr>
        <w:t xml:space="preserve"> 2 MHz field measurements of the logging tools.</w:t>
      </w:r>
      <w:r w:rsidR="004A00DA">
        <w:rPr>
          <w:rFonts w:ascii="Times New Roman" w:hAnsi="Times New Roman"/>
        </w:rPr>
        <w:t xml:space="preserve"> Additionally, his study did not include signature</w:t>
      </w:r>
      <w:r w:rsidR="00CB7542">
        <w:rPr>
          <w:rFonts w:ascii="Times New Roman" w:hAnsi="Times New Roman"/>
        </w:rPr>
        <w:t xml:space="preserve">s of oil or </w:t>
      </w:r>
      <w:r w:rsidR="004A00DA">
        <w:rPr>
          <w:rFonts w:ascii="Times New Roman" w:hAnsi="Times New Roman"/>
        </w:rPr>
        <w:t xml:space="preserve">bitumen. </w:t>
      </w:r>
    </w:p>
    <w:p w:rsidR="00362D1C" w:rsidRDefault="00BE24D4" w:rsidP="00B629AE">
      <w:pPr>
        <w:jc w:val="both"/>
        <w:rPr>
          <w:rFonts w:ascii="Times New Roman" w:hAnsi="Times New Roman"/>
        </w:rPr>
      </w:pPr>
      <w:r w:rsidRPr="00366CDB">
        <w:rPr>
          <w:rFonts w:ascii="Times New Roman" w:hAnsi="Times New Roman"/>
        </w:rPr>
        <w:t xml:space="preserve">Laboratory </w:t>
      </w:r>
      <w:r w:rsidR="00F40EFB" w:rsidRPr="00366CDB">
        <w:rPr>
          <w:rFonts w:ascii="Times New Roman" w:hAnsi="Times New Roman"/>
        </w:rPr>
        <w:t>T</w:t>
      </w:r>
      <w:r w:rsidR="00A2371B" w:rsidRPr="00A2371B">
        <w:rPr>
          <w:vertAlign w:val="subscript"/>
        </w:rPr>
        <w:t>1</w:t>
      </w:r>
      <w:r w:rsidR="00F40EFB" w:rsidRPr="00366CDB">
        <w:rPr>
          <w:rFonts w:ascii="Times New Roman" w:hAnsi="Times New Roman"/>
        </w:rPr>
        <w:t>-T</w:t>
      </w:r>
      <w:r w:rsidR="00F40EFB" w:rsidRPr="00A2371B">
        <w:rPr>
          <w:rFonts w:ascii="Times New Roman" w:hAnsi="Times New Roman"/>
          <w:vertAlign w:val="subscript"/>
        </w:rPr>
        <w:t>2</w:t>
      </w:r>
      <w:r w:rsidR="00F40EFB" w:rsidRPr="00366CDB">
        <w:rPr>
          <w:rFonts w:ascii="Times New Roman" w:hAnsi="Times New Roman"/>
        </w:rPr>
        <w:t xml:space="preserve"> </w:t>
      </w:r>
      <w:r w:rsidRPr="00366CDB">
        <w:rPr>
          <w:rFonts w:ascii="Times New Roman" w:hAnsi="Times New Roman"/>
        </w:rPr>
        <w:t>NMR measurements in this</w:t>
      </w:r>
      <w:r w:rsidR="004C032B" w:rsidRPr="00366CDB">
        <w:rPr>
          <w:rFonts w:ascii="Times New Roman" w:hAnsi="Times New Roman"/>
        </w:rPr>
        <w:t xml:space="preserve"> study </w:t>
      </w:r>
      <w:r w:rsidR="00321497">
        <w:rPr>
          <w:rFonts w:ascii="Times New Roman" w:hAnsi="Times New Roman"/>
        </w:rPr>
        <w:t>are conducted at 2 MHz o</w:t>
      </w:r>
      <w:r w:rsidRPr="00366CDB">
        <w:rPr>
          <w:rFonts w:ascii="Times New Roman" w:hAnsi="Times New Roman"/>
        </w:rPr>
        <w:t>n Woodfor</w:t>
      </w:r>
      <w:r w:rsidR="00CB7542">
        <w:rPr>
          <w:rFonts w:ascii="Times New Roman" w:hAnsi="Times New Roman"/>
        </w:rPr>
        <w:t xml:space="preserve">d and Tuscaloosa Marine </w:t>
      </w:r>
      <w:proofErr w:type="spellStart"/>
      <w:r w:rsidR="00CB7542">
        <w:rPr>
          <w:rFonts w:ascii="Times New Roman" w:hAnsi="Times New Roman"/>
        </w:rPr>
        <w:t>s</w:t>
      </w:r>
      <w:r w:rsidR="00F40EFB" w:rsidRPr="00366CDB">
        <w:rPr>
          <w:rFonts w:ascii="Times New Roman" w:hAnsi="Times New Roman"/>
        </w:rPr>
        <w:t>hale</w:t>
      </w:r>
      <w:r w:rsidR="00CB7542">
        <w:rPr>
          <w:rFonts w:ascii="Times New Roman" w:hAnsi="Times New Roman"/>
        </w:rPr>
        <w:t>s</w:t>
      </w:r>
      <w:proofErr w:type="spellEnd"/>
      <w:r w:rsidR="00F40EFB">
        <w:rPr>
          <w:rFonts w:ascii="Times New Roman" w:hAnsi="Times New Roman"/>
        </w:rPr>
        <w:t xml:space="preserve"> </w:t>
      </w:r>
      <w:r w:rsidR="00362D1C">
        <w:rPr>
          <w:rFonts w:ascii="Times New Roman" w:hAnsi="Times New Roman"/>
        </w:rPr>
        <w:t xml:space="preserve">to further investigate capabilities and limitations of </w:t>
      </w:r>
      <w:r w:rsidR="008B58CB">
        <w:rPr>
          <w:rFonts w:ascii="Times New Roman" w:hAnsi="Times New Roman"/>
        </w:rPr>
        <w:t>the T</w:t>
      </w:r>
      <w:r w:rsidR="00A2371B" w:rsidRPr="00A2371B">
        <w:rPr>
          <w:vertAlign w:val="subscript"/>
        </w:rPr>
        <w:t>1</w:t>
      </w:r>
      <w:r w:rsidR="008B58CB">
        <w:rPr>
          <w:rFonts w:ascii="Times New Roman" w:hAnsi="Times New Roman"/>
        </w:rPr>
        <w:t>-T</w:t>
      </w:r>
      <w:r w:rsidR="008B58CB" w:rsidRPr="00A2371B">
        <w:rPr>
          <w:rFonts w:ascii="Times New Roman" w:hAnsi="Times New Roman"/>
          <w:vertAlign w:val="subscript"/>
        </w:rPr>
        <w:t>2</w:t>
      </w:r>
      <w:r w:rsidR="008B58CB">
        <w:rPr>
          <w:rFonts w:ascii="Times New Roman" w:hAnsi="Times New Roman"/>
        </w:rPr>
        <w:t xml:space="preserve"> mapping</w:t>
      </w:r>
      <w:r w:rsidR="00362D1C">
        <w:rPr>
          <w:rFonts w:ascii="Times New Roman" w:hAnsi="Times New Roman"/>
        </w:rPr>
        <w:t xml:space="preserve"> technique in early maturity and peak hydrocarbon generation windows. </w:t>
      </w:r>
      <w:r w:rsidR="004A00DA">
        <w:rPr>
          <w:rFonts w:ascii="Times New Roman" w:hAnsi="Times New Roman"/>
        </w:rPr>
        <w:t>Samples were</w:t>
      </w:r>
      <w:r w:rsidR="00CB7542">
        <w:rPr>
          <w:rFonts w:ascii="Times New Roman" w:hAnsi="Times New Roman"/>
        </w:rPr>
        <w:t xml:space="preserve"> </w:t>
      </w:r>
      <w:r w:rsidR="00A54A83">
        <w:rPr>
          <w:rFonts w:ascii="Times New Roman" w:hAnsi="Times New Roman"/>
        </w:rPr>
        <w:t>imbibed</w:t>
      </w:r>
      <w:r w:rsidR="00CB7542">
        <w:rPr>
          <w:rFonts w:ascii="Times New Roman" w:hAnsi="Times New Roman"/>
        </w:rPr>
        <w:t xml:space="preserve"> and pressure</w:t>
      </w:r>
      <w:r w:rsidR="004A00DA">
        <w:rPr>
          <w:rFonts w:ascii="Times New Roman" w:hAnsi="Times New Roman"/>
        </w:rPr>
        <w:t xml:space="preserve"> saturated with </w:t>
      </w:r>
      <w:proofErr w:type="spellStart"/>
      <w:r w:rsidR="004A00DA">
        <w:rPr>
          <w:rFonts w:ascii="Times New Roman" w:hAnsi="Times New Roman"/>
        </w:rPr>
        <w:t>dodecane</w:t>
      </w:r>
      <w:proofErr w:type="spellEnd"/>
      <w:r w:rsidR="004A00DA">
        <w:rPr>
          <w:rFonts w:ascii="Times New Roman" w:hAnsi="Times New Roman"/>
        </w:rPr>
        <w:t xml:space="preserve"> and brine; </w:t>
      </w:r>
      <w:r w:rsidR="00CB7542">
        <w:rPr>
          <w:rFonts w:ascii="Times New Roman" w:hAnsi="Times New Roman"/>
        </w:rPr>
        <w:t>signature</w:t>
      </w:r>
      <w:r w:rsidR="00A54A83">
        <w:rPr>
          <w:rFonts w:ascii="Times New Roman" w:hAnsi="Times New Roman"/>
        </w:rPr>
        <w:t>s</w:t>
      </w:r>
      <w:r w:rsidR="00CB7542">
        <w:rPr>
          <w:rFonts w:ascii="Times New Roman" w:hAnsi="Times New Roman"/>
        </w:rPr>
        <w:t xml:space="preserve"> of non-movable </w:t>
      </w:r>
      <w:r w:rsidR="00A54A83">
        <w:rPr>
          <w:rFonts w:ascii="Times New Roman" w:hAnsi="Times New Roman"/>
        </w:rPr>
        <w:t>fluids after sample cleaning were</w:t>
      </w:r>
      <w:r w:rsidR="004A00DA">
        <w:rPr>
          <w:rFonts w:ascii="Times New Roman" w:hAnsi="Times New Roman"/>
        </w:rPr>
        <w:t xml:space="preserve"> also </w:t>
      </w:r>
      <w:r w:rsidR="00A47830">
        <w:rPr>
          <w:rFonts w:ascii="Times New Roman" w:hAnsi="Times New Roman"/>
        </w:rPr>
        <w:t>characterized</w:t>
      </w:r>
      <w:r w:rsidR="004A00DA">
        <w:rPr>
          <w:rFonts w:ascii="Times New Roman" w:hAnsi="Times New Roman"/>
        </w:rPr>
        <w:t xml:space="preserve">. </w:t>
      </w:r>
    </w:p>
    <w:p w:rsidR="000C0C9C" w:rsidRDefault="00BE24D4" w:rsidP="00B629AE">
      <w:pPr>
        <w:jc w:val="both"/>
        <w:rPr>
          <w:rFonts w:ascii="Times New Roman" w:hAnsi="Times New Roman"/>
        </w:rPr>
      </w:pPr>
      <w:r>
        <w:rPr>
          <w:rFonts w:ascii="Times New Roman" w:hAnsi="Times New Roman"/>
        </w:rPr>
        <w:t xml:space="preserve"> </w:t>
      </w:r>
    </w:p>
    <w:p w:rsidR="00820773" w:rsidRDefault="00820773" w:rsidP="00624F66">
      <w:pPr>
        <w:spacing w:line="240" w:lineRule="auto"/>
        <w:jc w:val="center"/>
      </w:pPr>
      <w:r>
        <w:rPr>
          <w:noProof/>
          <w:lang w:bidi="ar-SA"/>
        </w:rPr>
        <w:drawing>
          <wp:inline distT="0" distB="0" distL="0" distR="0" wp14:anchorId="6C6B5A02" wp14:editId="6D68EE24">
            <wp:extent cx="3966919" cy="3716652"/>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972233" cy="3721630"/>
                    </a:xfrm>
                    <a:prstGeom prst="rect">
                      <a:avLst/>
                    </a:prstGeom>
                  </pic:spPr>
                </pic:pic>
              </a:graphicData>
            </a:graphic>
          </wp:inline>
        </w:drawing>
      </w:r>
    </w:p>
    <w:p w:rsidR="00C771BA" w:rsidRPr="00C771BA" w:rsidRDefault="00C771BA" w:rsidP="00C771BA">
      <w:pPr>
        <w:pStyle w:val="Caption"/>
      </w:pPr>
      <w:bookmarkStart w:id="17" w:name="_Ref448139364"/>
      <w:bookmarkStart w:id="18" w:name="_Toc457819275"/>
      <w:r>
        <w:t>Figure</w:t>
      </w:r>
      <w:r w:rsidR="00820773">
        <w:t xml:space="preserve"> </w:t>
      </w:r>
      <w:fldSimple w:instr=" SEQ Figure \* ARABIC ">
        <w:r w:rsidR="002662EB">
          <w:rPr>
            <w:noProof/>
          </w:rPr>
          <w:t>2</w:t>
        </w:r>
      </w:fldSimple>
      <w:bookmarkEnd w:id="17"/>
      <w:r w:rsidR="00820773">
        <w:t>—</w:t>
      </w:r>
      <w:r w:rsidR="00B629AE">
        <w:t xml:space="preserve"> Summary of fluid typing using T</w:t>
      </w:r>
      <w:r w:rsidR="00A2371B" w:rsidRPr="00A2371B">
        <w:rPr>
          <w:vertAlign w:val="subscript"/>
        </w:rPr>
        <w:t>1</w:t>
      </w:r>
      <w:r w:rsidR="00B629AE">
        <w:t>-T</w:t>
      </w:r>
      <w:r w:rsidR="00B629AE" w:rsidRPr="00A2371B">
        <w:rPr>
          <w:rFonts w:ascii="Times New Roman" w:hAnsi="Times New Roman"/>
          <w:vertAlign w:val="subscript"/>
        </w:rPr>
        <w:t>2</w:t>
      </w:r>
      <w:r w:rsidR="00B629AE">
        <w:t xml:space="preserve"> maps (modified after Fleury, 2014).</w:t>
      </w:r>
      <w:bookmarkEnd w:id="18"/>
      <w:r w:rsidR="00B629AE">
        <w:t xml:space="preserve"> </w:t>
      </w:r>
    </w:p>
    <w:p w:rsidR="00CC77C5" w:rsidRPr="00CC77C5" w:rsidRDefault="00CC77C5" w:rsidP="00CC77C5"/>
    <w:p w:rsidR="00C8429C" w:rsidRDefault="00C8429C" w:rsidP="009622DF">
      <w:pPr>
        <w:pStyle w:val="Heading1"/>
        <w:sectPr w:rsidR="00C8429C" w:rsidSect="00061D20">
          <w:pgSz w:w="12240" w:h="15840" w:code="1"/>
          <w:pgMar w:top="1440" w:right="1440" w:bottom="1440" w:left="2304" w:header="720" w:footer="720" w:gutter="0"/>
          <w:pgNumType w:start="1"/>
          <w:cols w:space="720"/>
          <w:docGrid w:linePitch="360"/>
        </w:sectPr>
      </w:pPr>
      <w:bookmarkStart w:id="19" w:name="_Toc310579469"/>
    </w:p>
    <w:p w:rsidR="00FB274D" w:rsidRDefault="00FB274D" w:rsidP="009622DF">
      <w:pPr>
        <w:pStyle w:val="Heading1"/>
      </w:pPr>
      <w:bookmarkStart w:id="20" w:name="_Toc457819232"/>
      <w:r>
        <w:lastRenderedPageBreak/>
        <w:t xml:space="preserve">Chapter </w:t>
      </w:r>
      <w:fldSimple w:instr=" SEQ Chapter \* ARABIC ">
        <w:r w:rsidR="002662EB">
          <w:rPr>
            <w:noProof/>
          </w:rPr>
          <w:t>2</w:t>
        </w:r>
      </w:fldSimple>
      <w:r>
        <w:t>: NMR Logging Tools</w:t>
      </w:r>
      <w:bookmarkEnd w:id="20"/>
    </w:p>
    <w:p w:rsidR="00391027" w:rsidRPr="00391027" w:rsidRDefault="00391027" w:rsidP="00820773">
      <w:pPr>
        <w:pStyle w:val="Heading2"/>
      </w:pPr>
      <w:bookmarkStart w:id="21" w:name="_Toc457819233"/>
      <w:r>
        <w:t>Tool History</w:t>
      </w:r>
      <w:bookmarkEnd w:id="21"/>
    </w:p>
    <w:p w:rsidR="00FB274D" w:rsidRDefault="00FB274D" w:rsidP="00FB274D">
      <w:pPr>
        <w:jc w:val="both"/>
        <w:rPr>
          <w:rFonts w:ascii="Times New Roman" w:hAnsi="Times New Roman"/>
        </w:rPr>
      </w:pPr>
      <w:r>
        <w:rPr>
          <w:rFonts w:ascii="Times New Roman" w:hAnsi="Times New Roman"/>
        </w:rPr>
        <w:t xml:space="preserve">First laboratory NMR measurements </w:t>
      </w:r>
      <w:r w:rsidR="0043754B">
        <w:rPr>
          <w:rFonts w:ascii="Times New Roman" w:hAnsi="Times New Roman"/>
        </w:rPr>
        <w:t>were made</w:t>
      </w:r>
      <w:r>
        <w:rPr>
          <w:rFonts w:ascii="Times New Roman" w:hAnsi="Times New Roman"/>
        </w:rPr>
        <w:t xml:space="preserve"> 70 years ago by Block</w:t>
      </w:r>
      <w:r w:rsidR="00613B5F">
        <w:rPr>
          <w:rFonts w:ascii="Times New Roman" w:hAnsi="Times New Roman"/>
        </w:rPr>
        <w:t xml:space="preserve"> (1946)</w:t>
      </w:r>
      <w:r>
        <w:rPr>
          <w:rFonts w:ascii="Times New Roman" w:hAnsi="Times New Roman"/>
        </w:rPr>
        <w:t xml:space="preserve"> and Purcell</w:t>
      </w:r>
      <w:r w:rsidR="00CB7542">
        <w:rPr>
          <w:rFonts w:ascii="Times New Roman" w:hAnsi="Times New Roman"/>
        </w:rPr>
        <w:t xml:space="preserve"> (1946)</w:t>
      </w:r>
      <w:r>
        <w:rPr>
          <w:rFonts w:ascii="Times New Roman" w:hAnsi="Times New Roman"/>
        </w:rPr>
        <w:t xml:space="preserve">. By 1960, researchers in Chevron proposed field NMR measurements utilizing </w:t>
      </w:r>
      <w:r w:rsidR="00613B5F">
        <w:rPr>
          <w:rFonts w:ascii="Times New Roman" w:hAnsi="Times New Roman"/>
        </w:rPr>
        <w:t xml:space="preserve">the </w:t>
      </w:r>
      <w:r>
        <w:rPr>
          <w:rFonts w:ascii="Times New Roman" w:hAnsi="Times New Roman"/>
        </w:rPr>
        <w:t>Earth’s magnetic field for proton polarization. In 1960’s, a few service companies started to offer NMR logging services, however</w:t>
      </w:r>
      <w:r w:rsidR="00613B5F">
        <w:rPr>
          <w:rFonts w:ascii="Times New Roman" w:hAnsi="Times New Roman"/>
        </w:rPr>
        <w:t>, the original measurements did not</w:t>
      </w:r>
      <w:r>
        <w:rPr>
          <w:rFonts w:ascii="Times New Roman" w:hAnsi="Times New Roman"/>
        </w:rPr>
        <w:t xml:space="preserve"> live up to expectations of the oil and gas industry.</w:t>
      </w:r>
      <w:r w:rsidR="00F96654">
        <w:rPr>
          <w:rFonts w:ascii="Times New Roman" w:hAnsi="Times New Roman"/>
        </w:rPr>
        <w:t xml:space="preserve"> First application of the permanent magnets to NMR logging was in 1978 </w:t>
      </w:r>
      <w:r w:rsidR="00F96654" w:rsidRPr="00A04F6A">
        <w:rPr>
          <w:rFonts w:ascii="Times New Roman" w:hAnsi="Times New Roman"/>
        </w:rPr>
        <w:t>(Kleinberg</w:t>
      </w:r>
      <w:r w:rsidR="00693391" w:rsidRPr="00A04F6A">
        <w:rPr>
          <w:rFonts w:ascii="Times New Roman" w:hAnsi="Times New Roman"/>
        </w:rPr>
        <w:t xml:space="preserve"> and Jackson</w:t>
      </w:r>
      <w:r w:rsidR="00F96654" w:rsidRPr="00A04F6A">
        <w:rPr>
          <w:rFonts w:ascii="Times New Roman" w:hAnsi="Times New Roman"/>
        </w:rPr>
        <w:t>, 2001) to produce</w:t>
      </w:r>
      <w:r w:rsidR="00F96654">
        <w:rPr>
          <w:rFonts w:ascii="Times New Roman" w:hAnsi="Times New Roman"/>
        </w:rPr>
        <w:t xml:space="preserve"> an art</w:t>
      </w:r>
      <w:r w:rsidR="0043754B">
        <w:rPr>
          <w:rFonts w:ascii="Times New Roman" w:hAnsi="Times New Roman"/>
        </w:rPr>
        <w:t xml:space="preserve">ificial magnetic field which was </w:t>
      </w:r>
      <w:r w:rsidR="00F96654">
        <w:rPr>
          <w:rFonts w:ascii="Times New Roman" w:hAnsi="Times New Roman"/>
        </w:rPr>
        <w:t>much stronger than Earth’s magnetic field.</w:t>
      </w:r>
      <w:r>
        <w:rPr>
          <w:rFonts w:ascii="Times New Roman" w:hAnsi="Times New Roman"/>
        </w:rPr>
        <w:t xml:space="preserve"> </w:t>
      </w:r>
      <w:r w:rsidR="00811C47">
        <w:rPr>
          <w:rFonts w:ascii="Times New Roman" w:hAnsi="Times New Roman"/>
        </w:rPr>
        <w:t xml:space="preserve">In </w:t>
      </w:r>
      <w:r w:rsidR="00F96654">
        <w:rPr>
          <w:rFonts w:ascii="Times New Roman" w:hAnsi="Times New Roman"/>
        </w:rPr>
        <w:t>1990</w:t>
      </w:r>
      <w:r w:rsidR="00811C47">
        <w:rPr>
          <w:rFonts w:ascii="Times New Roman" w:hAnsi="Times New Roman"/>
        </w:rPr>
        <w:t>,</w:t>
      </w:r>
      <w:r w:rsidR="00F96654">
        <w:rPr>
          <w:rFonts w:ascii="Times New Roman" w:hAnsi="Times New Roman"/>
        </w:rPr>
        <w:t xml:space="preserve"> </w:t>
      </w:r>
      <w:r>
        <w:rPr>
          <w:rFonts w:ascii="Times New Roman" w:hAnsi="Times New Roman"/>
        </w:rPr>
        <w:t xml:space="preserve">NUMAR successfully tested and announced commercial availability of the MRIL logging services in the field. </w:t>
      </w:r>
      <w:r w:rsidR="00811C47">
        <w:rPr>
          <w:rFonts w:ascii="Times New Roman" w:hAnsi="Times New Roman"/>
        </w:rPr>
        <w:t xml:space="preserve">By 1995, </w:t>
      </w:r>
      <w:r w:rsidRPr="00811C47">
        <w:rPr>
          <w:rFonts w:ascii="Times New Roman" w:hAnsi="Times New Roman"/>
        </w:rPr>
        <w:t>Schlumberger</w:t>
      </w:r>
      <w:r w:rsidR="00F96654" w:rsidRPr="00811C47">
        <w:rPr>
          <w:rFonts w:ascii="Times New Roman" w:hAnsi="Times New Roman"/>
        </w:rPr>
        <w:t xml:space="preserve"> also</w:t>
      </w:r>
      <w:r w:rsidRPr="00811C47">
        <w:rPr>
          <w:rFonts w:ascii="Times New Roman" w:hAnsi="Times New Roman"/>
        </w:rPr>
        <w:t xml:space="preserve"> </w:t>
      </w:r>
      <w:r w:rsidR="00F96654" w:rsidRPr="00811C47">
        <w:rPr>
          <w:rFonts w:ascii="Times New Roman" w:hAnsi="Times New Roman"/>
        </w:rPr>
        <w:t xml:space="preserve">began NMR measurements </w:t>
      </w:r>
      <w:r w:rsidR="00811C47" w:rsidRPr="00811C47">
        <w:rPr>
          <w:rFonts w:ascii="Times New Roman" w:hAnsi="Times New Roman"/>
        </w:rPr>
        <w:t xml:space="preserve">in the field with the CMR family of tools. </w:t>
      </w:r>
      <w:r>
        <w:rPr>
          <w:rFonts w:ascii="Times New Roman" w:hAnsi="Times New Roman"/>
        </w:rPr>
        <w:t xml:space="preserve">A detailed history on the evolution and developments in the field NMR measurements can be found </w:t>
      </w:r>
      <w:r w:rsidR="00E020C8">
        <w:rPr>
          <w:rFonts w:ascii="Times New Roman" w:hAnsi="Times New Roman"/>
        </w:rPr>
        <w:t xml:space="preserve">in </w:t>
      </w:r>
      <w:r w:rsidRPr="00A04F6A">
        <w:rPr>
          <w:rFonts w:ascii="Times New Roman" w:hAnsi="Times New Roman"/>
        </w:rPr>
        <w:t xml:space="preserve">Kleinberg and Jackson (2001) </w:t>
      </w:r>
      <w:r w:rsidRPr="00E743B2">
        <w:rPr>
          <w:rFonts w:ascii="Times New Roman" w:hAnsi="Times New Roman"/>
        </w:rPr>
        <w:t xml:space="preserve">and </w:t>
      </w:r>
      <w:proofErr w:type="spellStart"/>
      <w:r w:rsidRPr="00E743B2">
        <w:rPr>
          <w:rFonts w:ascii="Times New Roman" w:hAnsi="Times New Roman"/>
        </w:rPr>
        <w:t>Blumich</w:t>
      </w:r>
      <w:proofErr w:type="spellEnd"/>
      <w:r w:rsidRPr="00E743B2">
        <w:rPr>
          <w:rFonts w:ascii="Times New Roman" w:hAnsi="Times New Roman"/>
        </w:rPr>
        <w:t xml:space="preserve"> (2005).</w:t>
      </w:r>
      <w:r>
        <w:rPr>
          <w:rFonts w:ascii="Times New Roman" w:hAnsi="Times New Roman"/>
        </w:rPr>
        <w:t xml:space="preserve"> </w:t>
      </w:r>
    </w:p>
    <w:p w:rsidR="00EC442B" w:rsidRDefault="00FB274D" w:rsidP="00FB274D">
      <w:pPr>
        <w:jc w:val="both"/>
        <w:rPr>
          <w:rFonts w:ascii="Times New Roman" w:hAnsi="Times New Roman"/>
        </w:rPr>
      </w:pPr>
      <w:r>
        <w:rPr>
          <w:rFonts w:ascii="Times New Roman" w:hAnsi="Times New Roman"/>
        </w:rPr>
        <w:t>Today, n</w:t>
      </w:r>
      <w:r w:rsidRPr="00305D3D">
        <w:rPr>
          <w:rFonts w:ascii="Times New Roman" w:hAnsi="Times New Roman"/>
        </w:rPr>
        <w:t xml:space="preserve">umerous service companies apply </w:t>
      </w:r>
      <w:r w:rsidR="00321497">
        <w:rPr>
          <w:rFonts w:ascii="Times New Roman" w:hAnsi="Times New Roman"/>
        </w:rPr>
        <w:t xml:space="preserve">the </w:t>
      </w:r>
      <w:r w:rsidRPr="00305D3D">
        <w:rPr>
          <w:rFonts w:ascii="Times New Roman" w:hAnsi="Times New Roman"/>
        </w:rPr>
        <w:t>principles of magnetic resonance in the field to characterize convention</w:t>
      </w:r>
      <w:r>
        <w:rPr>
          <w:rFonts w:ascii="Times New Roman" w:hAnsi="Times New Roman"/>
        </w:rPr>
        <w:t>al and unconventional reservoirs</w:t>
      </w:r>
      <w:r w:rsidRPr="00305D3D">
        <w:rPr>
          <w:rFonts w:ascii="Times New Roman" w:hAnsi="Times New Roman"/>
        </w:rPr>
        <w:t>.</w:t>
      </w:r>
      <w:r>
        <w:rPr>
          <w:rFonts w:ascii="Times New Roman" w:hAnsi="Times New Roman"/>
        </w:rPr>
        <w:t xml:space="preserve"> NMR logs found success in application to conventional fields, but their application</w:t>
      </w:r>
      <w:r w:rsidR="00B8028A">
        <w:rPr>
          <w:rFonts w:ascii="Times New Roman" w:hAnsi="Times New Roman"/>
        </w:rPr>
        <w:t xml:space="preserve"> to </w:t>
      </w:r>
      <w:proofErr w:type="spellStart"/>
      <w:r w:rsidR="00B8028A">
        <w:rPr>
          <w:rFonts w:ascii="Times New Roman" w:hAnsi="Times New Roman"/>
        </w:rPr>
        <w:t>shales</w:t>
      </w:r>
      <w:proofErr w:type="spellEnd"/>
      <w:r w:rsidR="00B8028A">
        <w:rPr>
          <w:rFonts w:ascii="Times New Roman" w:hAnsi="Times New Roman"/>
        </w:rPr>
        <w:t xml:space="preserve"> remains a challenge. </w:t>
      </w:r>
      <w:r w:rsidR="00B8028A" w:rsidRPr="00305D3D">
        <w:rPr>
          <w:rFonts w:ascii="Times New Roman" w:hAnsi="Times New Roman"/>
        </w:rPr>
        <w:t xml:space="preserve">Prior to engaging in interpretation of the NMR logs, it is important to </w:t>
      </w:r>
      <w:r w:rsidR="00B8028A">
        <w:rPr>
          <w:rFonts w:ascii="Times New Roman" w:hAnsi="Times New Roman"/>
        </w:rPr>
        <w:t xml:space="preserve">understand capabilities and </w:t>
      </w:r>
      <w:r w:rsidR="00B8028A" w:rsidRPr="00305D3D">
        <w:rPr>
          <w:rFonts w:ascii="Times New Roman" w:hAnsi="Times New Roman"/>
        </w:rPr>
        <w:t>limitations of th</w:t>
      </w:r>
      <w:r w:rsidR="00B8028A">
        <w:rPr>
          <w:rFonts w:ascii="Times New Roman" w:hAnsi="Times New Roman"/>
        </w:rPr>
        <w:t>e</w:t>
      </w:r>
      <w:r w:rsidR="00B8028A" w:rsidRPr="00305D3D">
        <w:rPr>
          <w:rFonts w:ascii="Times New Roman" w:hAnsi="Times New Roman"/>
        </w:rPr>
        <w:t xml:space="preserve"> modern tools</w:t>
      </w:r>
      <w:r w:rsidR="00B8028A">
        <w:rPr>
          <w:rFonts w:ascii="Times New Roman" w:hAnsi="Times New Roman"/>
        </w:rPr>
        <w:t xml:space="preserve">, especially when characterizing </w:t>
      </w:r>
      <w:proofErr w:type="spellStart"/>
      <w:r w:rsidR="00B8028A">
        <w:rPr>
          <w:rFonts w:ascii="Times New Roman" w:hAnsi="Times New Roman"/>
        </w:rPr>
        <w:t>mudrocks</w:t>
      </w:r>
      <w:proofErr w:type="spellEnd"/>
      <w:r w:rsidR="00B8028A">
        <w:rPr>
          <w:rFonts w:ascii="Times New Roman" w:hAnsi="Times New Roman"/>
        </w:rPr>
        <w:t xml:space="preserve">. </w:t>
      </w:r>
      <w:r>
        <w:rPr>
          <w:rFonts w:ascii="Times New Roman" w:hAnsi="Times New Roman"/>
        </w:rPr>
        <w:t>Some of the</w:t>
      </w:r>
      <w:r w:rsidRPr="00305D3D">
        <w:rPr>
          <w:rFonts w:ascii="Times New Roman" w:hAnsi="Times New Roman"/>
        </w:rPr>
        <w:t xml:space="preserve"> well-known families of tools</w:t>
      </w:r>
      <w:r>
        <w:rPr>
          <w:rFonts w:ascii="Times New Roman" w:hAnsi="Times New Roman"/>
        </w:rPr>
        <w:t xml:space="preserve"> are CMR (Schlumberger), MRIL (</w:t>
      </w:r>
      <w:r w:rsidRPr="00305D3D">
        <w:rPr>
          <w:rFonts w:ascii="Times New Roman" w:hAnsi="Times New Roman"/>
        </w:rPr>
        <w:t>Halliburton) and MREX (Baker</w:t>
      </w:r>
      <w:r w:rsidR="00D16827">
        <w:rPr>
          <w:rFonts w:ascii="Times New Roman" w:hAnsi="Times New Roman"/>
        </w:rPr>
        <w:t xml:space="preserve"> </w:t>
      </w:r>
      <w:r w:rsidRPr="00305D3D">
        <w:rPr>
          <w:rFonts w:ascii="Times New Roman" w:hAnsi="Times New Roman"/>
        </w:rPr>
        <w:t>Hug</w:t>
      </w:r>
      <w:r>
        <w:rPr>
          <w:rFonts w:ascii="Times New Roman" w:hAnsi="Times New Roman"/>
        </w:rPr>
        <w:t>h</w:t>
      </w:r>
      <w:r w:rsidRPr="00305D3D">
        <w:rPr>
          <w:rFonts w:ascii="Times New Roman" w:hAnsi="Times New Roman"/>
        </w:rPr>
        <w:t>es).</w:t>
      </w:r>
    </w:p>
    <w:p w:rsidR="009E28EC" w:rsidRDefault="00FB274D" w:rsidP="00EC442B">
      <w:pPr>
        <w:jc w:val="both"/>
        <w:rPr>
          <w:rFonts w:ascii="Times New Roman" w:hAnsi="Times New Roman"/>
        </w:rPr>
      </w:pPr>
      <w:r>
        <w:rPr>
          <w:rFonts w:ascii="Times New Roman" w:hAnsi="Times New Roman"/>
        </w:rPr>
        <w:t xml:space="preserve">Relaxation </w:t>
      </w:r>
      <w:r w:rsidR="00811C47">
        <w:rPr>
          <w:rFonts w:ascii="Times New Roman" w:hAnsi="Times New Roman"/>
        </w:rPr>
        <w:t xml:space="preserve">in </w:t>
      </w:r>
      <w:proofErr w:type="spellStart"/>
      <w:r w:rsidR="00811C47">
        <w:rPr>
          <w:rFonts w:ascii="Times New Roman" w:hAnsi="Times New Roman"/>
        </w:rPr>
        <w:t>shales</w:t>
      </w:r>
      <w:proofErr w:type="spellEnd"/>
      <w:r w:rsidR="00811C47">
        <w:rPr>
          <w:rFonts w:ascii="Times New Roman" w:hAnsi="Times New Roman"/>
        </w:rPr>
        <w:t xml:space="preserve"> is</w:t>
      </w:r>
      <w:r>
        <w:rPr>
          <w:rFonts w:ascii="Times New Roman" w:hAnsi="Times New Roman"/>
        </w:rPr>
        <w:t xml:space="preserve"> a much faster </w:t>
      </w:r>
      <w:r w:rsidR="00C02B4C">
        <w:rPr>
          <w:rFonts w:ascii="Times New Roman" w:hAnsi="Times New Roman"/>
        </w:rPr>
        <w:t>tha</w:t>
      </w:r>
      <w:r w:rsidR="009640B3">
        <w:rPr>
          <w:rFonts w:ascii="Times New Roman" w:hAnsi="Times New Roman"/>
        </w:rPr>
        <w:t>n in conventional reservoir rocks</w:t>
      </w:r>
      <w:r w:rsidR="00C02B4C">
        <w:rPr>
          <w:rFonts w:ascii="Times New Roman" w:hAnsi="Times New Roman"/>
        </w:rPr>
        <w:t>.</w:t>
      </w:r>
      <w:r>
        <w:rPr>
          <w:rFonts w:ascii="Times New Roman" w:hAnsi="Times New Roman"/>
        </w:rPr>
        <w:t xml:space="preserve"> </w:t>
      </w:r>
      <w:r w:rsidR="00B757D2">
        <w:rPr>
          <w:rFonts w:ascii="Times New Roman" w:hAnsi="Times New Roman"/>
        </w:rPr>
        <w:t>Older generations of the</w:t>
      </w:r>
      <w:r w:rsidR="009D36C7">
        <w:rPr>
          <w:rFonts w:ascii="Times New Roman" w:hAnsi="Times New Roman"/>
        </w:rPr>
        <w:t xml:space="preserve"> </w:t>
      </w:r>
      <w:r w:rsidR="008137BC">
        <w:rPr>
          <w:rFonts w:ascii="Times New Roman" w:hAnsi="Times New Roman"/>
        </w:rPr>
        <w:t xml:space="preserve">field NMR tools were not </w:t>
      </w:r>
      <w:r>
        <w:rPr>
          <w:rFonts w:ascii="Times New Roman" w:hAnsi="Times New Roman"/>
        </w:rPr>
        <w:t xml:space="preserve">designed to capture signal </w:t>
      </w:r>
      <w:r w:rsidR="00321497">
        <w:rPr>
          <w:rFonts w:ascii="Times New Roman" w:hAnsi="Times New Roman"/>
        </w:rPr>
        <w:t>with very fast relaxation time</w:t>
      </w:r>
      <w:r w:rsidR="00590F72">
        <w:rPr>
          <w:rFonts w:ascii="Times New Roman" w:hAnsi="Times New Roman"/>
        </w:rPr>
        <w:t>s (nanometer pores)</w:t>
      </w:r>
      <w:r>
        <w:rPr>
          <w:rFonts w:ascii="Times New Roman" w:hAnsi="Times New Roman"/>
        </w:rPr>
        <w:t xml:space="preserve">. </w:t>
      </w:r>
      <w:r w:rsidR="00F96654" w:rsidRPr="00305D3D">
        <w:rPr>
          <w:rFonts w:ascii="Times New Roman" w:hAnsi="Times New Roman"/>
        </w:rPr>
        <w:t xml:space="preserve">This chapter is focused on </w:t>
      </w:r>
      <w:r w:rsidR="00F96654">
        <w:rPr>
          <w:rFonts w:ascii="Times New Roman" w:hAnsi="Times New Roman"/>
        </w:rPr>
        <w:t xml:space="preserve">exploring </w:t>
      </w:r>
      <w:r w:rsidR="00F96654" w:rsidRPr="00305D3D">
        <w:rPr>
          <w:rFonts w:ascii="Times New Roman" w:hAnsi="Times New Roman"/>
        </w:rPr>
        <w:t xml:space="preserve">the </w:t>
      </w:r>
      <w:r w:rsidR="00F96654" w:rsidRPr="00305D3D">
        <w:rPr>
          <w:rFonts w:ascii="Times New Roman" w:hAnsi="Times New Roman"/>
        </w:rPr>
        <w:lastRenderedPageBreak/>
        <w:t>specification</w:t>
      </w:r>
      <w:r w:rsidR="00F96654">
        <w:rPr>
          <w:rFonts w:ascii="Times New Roman" w:hAnsi="Times New Roman"/>
        </w:rPr>
        <w:t>s, operational principles and acqu</w:t>
      </w:r>
      <w:r w:rsidR="0043754B">
        <w:rPr>
          <w:rFonts w:ascii="Times New Roman" w:hAnsi="Times New Roman"/>
        </w:rPr>
        <w:t xml:space="preserve">isition sequences of the modern </w:t>
      </w:r>
      <w:r w:rsidR="00F96654">
        <w:rPr>
          <w:rFonts w:ascii="Times New Roman" w:hAnsi="Times New Roman"/>
        </w:rPr>
        <w:t>NMR logging tools.</w:t>
      </w:r>
    </w:p>
    <w:p w:rsidR="00EC442B" w:rsidRPr="00EC442B" w:rsidRDefault="00EC442B" w:rsidP="00EC442B">
      <w:pPr>
        <w:jc w:val="both"/>
        <w:rPr>
          <w:rFonts w:ascii="Times New Roman" w:hAnsi="Times New Roman"/>
        </w:rPr>
      </w:pPr>
    </w:p>
    <w:p w:rsidR="00BE1471" w:rsidRDefault="003E694E" w:rsidP="00820773">
      <w:pPr>
        <w:pStyle w:val="Heading2"/>
      </w:pPr>
      <w:bookmarkStart w:id="22" w:name="_Toc457819234"/>
      <w:r>
        <w:t>Magnetic Resonance Imaging Log (</w:t>
      </w:r>
      <w:r w:rsidR="00FB274D">
        <w:t>MRIL</w:t>
      </w:r>
      <w:r>
        <w:t>)</w:t>
      </w:r>
      <w:r w:rsidR="003C506F">
        <w:t xml:space="preserve"> </w:t>
      </w:r>
      <w:r w:rsidR="00371053">
        <w:t>Tool Physics</w:t>
      </w:r>
      <w:bookmarkEnd w:id="22"/>
    </w:p>
    <w:p w:rsidR="002A0162" w:rsidRDefault="00811C47" w:rsidP="002A0162">
      <w:pPr>
        <w:pStyle w:val="Caption"/>
        <w:spacing w:line="480" w:lineRule="auto"/>
        <w:jc w:val="both"/>
        <w:rPr>
          <w:b w:val="0"/>
        </w:rPr>
      </w:pPr>
      <w:r>
        <w:rPr>
          <w:b w:val="0"/>
        </w:rPr>
        <w:t xml:space="preserve">All modern tools </w:t>
      </w:r>
      <w:r w:rsidRPr="00811C47">
        <w:rPr>
          <w:b w:val="0"/>
        </w:rPr>
        <w:t xml:space="preserve">use permanent magnets to polarize protons and apply a radio frequency (RF) </w:t>
      </w:r>
      <w:r w:rsidR="008137BC">
        <w:rPr>
          <w:b w:val="0"/>
        </w:rPr>
        <w:t>pulse to reorient their spin axe</w:t>
      </w:r>
      <w:r w:rsidRPr="00811C47">
        <w:rPr>
          <w:b w:val="0"/>
        </w:rPr>
        <w:t xml:space="preserve">s. </w:t>
      </w:r>
      <w:r w:rsidR="00BE1471" w:rsidRPr="002A0162">
        <w:rPr>
          <w:b w:val="0"/>
        </w:rPr>
        <w:t>Woodford shale</w:t>
      </w:r>
      <w:r w:rsidR="0073631A">
        <w:rPr>
          <w:b w:val="0"/>
        </w:rPr>
        <w:t xml:space="preserve"> in this study</w:t>
      </w:r>
      <w:r w:rsidR="00BE1471" w:rsidRPr="002A0162">
        <w:rPr>
          <w:b w:val="0"/>
        </w:rPr>
        <w:t xml:space="preserve"> w</w:t>
      </w:r>
      <w:r w:rsidR="008137BC">
        <w:rPr>
          <w:b w:val="0"/>
        </w:rPr>
        <w:t>as logged with an MRIL-Prime</w:t>
      </w:r>
      <w:r w:rsidR="00BE1471" w:rsidRPr="002A0162">
        <w:rPr>
          <w:b w:val="0"/>
        </w:rPr>
        <w:t xml:space="preserve"> tool,</w:t>
      </w:r>
      <w:r w:rsidR="002A0162">
        <w:rPr>
          <w:b w:val="0"/>
        </w:rPr>
        <w:t xml:space="preserve"> which is</w:t>
      </w:r>
      <w:r w:rsidR="00BE1471" w:rsidRPr="002A0162">
        <w:rPr>
          <w:b w:val="0"/>
        </w:rPr>
        <w:t xml:space="preserve"> limited to an echo spacing of 0.6 </w:t>
      </w:r>
      <w:proofErr w:type="spellStart"/>
      <w:proofErr w:type="gramStart"/>
      <w:r w:rsidR="00BE1471" w:rsidRPr="002A0162">
        <w:rPr>
          <w:b w:val="0"/>
        </w:rPr>
        <w:t>ms</w:t>
      </w:r>
      <w:proofErr w:type="gramEnd"/>
      <w:r w:rsidR="00BE1471" w:rsidRPr="002A0162">
        <w:rPr>
          <w:b w:val="0"/>
        </w:rPr>
        <w:t>.</w:t>
      </w:r>
      <w:proofErr w:type="spellEnd"/>
      <w:r w:rsidR="008137BC">
        <w:rPr>
          <w:b w:val="0"/>
        </w:rPr>
        <w:t xml:space="preserve"> The tool</w:t>
      </w:r>
      <w:r w:rsidR="00BE1471" w:rsidRPr="002A0162">
        <w:rPr>
          <w:b w:val="0"/>
        </w:rPr>
        <w:t xml:space="preserve"> </w:t>
      </w:r>
      <w:r w:rsidR="0043754B">
        <w:rPr>
          <w:b w:val="0"/>
        </w:rPr>
        <w:t>operates</w:t>
      </w:r>
      <w:r w:rsidR="002A0162">
        <w:rPr>
          <w:b w:val="0"/>
        </w:rPr>
        <w:t xml:space="preserve"> at a</w:t>
      </w:r>
      <w:r w:rsidR="008C5EF8" w:rsidRPr="002A0162">
        <w:rPr>
          <w:b w:val="0"/>
        </w:rPr>
        <w:t xml:space="preserve"> frequency range of</w:t>
      </w:r>
      <w:r w:rsidR="008137BC">
        <w:rPr>
          <w:b w:val="0"/>
        </w:rPr>
        <w:t xml:space="preserve"> 600-750 kHz; this allows one to </w:t>
      </w:r>
      <w:r w:rsidR="002A0162">
        <w:rPr>
          <w:b w:val="0"/>
        </w:rPr>
        <w:t>obtain</w:t>
      </w:r>
      <w:r w:rsidR="008C5EF8" w:rsidRPr="002A0162">
        <w:rPr>
          <w:b w:val="0"/>
        </w:rPr>
        <w:t xml:space="preserve"> multi-frequency measurements </w:t>
      </w:r>
      <w:r w:rsidR="00321497">
        <w:rPr>
          <w:b w:val="0"/>
        </w:rPr>
        <w:t>as shown</w:t>
      </w:r>
      <w:r w:rsidR="008C5EF8" w:rsidRPr="002A0162">
        <w:rPr>
          <w:b w:val="0"/>
        </w:rPr>
        <w:t xml:space="preserve"> in</w:t>
      </w:r>
      <w:r w:rsidR="00030679">
        <w:rPr>
          <w:b w:val="0"/>
        </w:rPr>
        <w:t xml:space="preserve"> </w:t>
      </w:r>
      <w:r w:rsidR="00030679">
        <w:rPr>
          <w:b w:val="0"/>
        </w:rPr>
        <w:fldChar w:fldCharType="begin"/>
      </w:r>
      <w:r w:rsidR="00030679">
        <w:rPr>
          <w:b w:val="0"/>
        </w:rPr>
        <w:instrText xml:space="preserve"> REF _Ref446925826 \h </w:instrText>
      </w:r>
      <w:r w:rsidR="00030679">
        <w:rPr>
          <w:b w:val="0"/>
        </w:rPr>
      </w:r>
      <w:r w:rsidR="00030679">
        <w:rPr>
          <w:b w:val="0"/>
        </w:rPr>
        <w:fldChar w:fldCharType="separate"/>
      </w:r>
      <w:r w:rsidR="002662EB">
        <w:t xml:space="preserve">Figure </w:t>
      </w:r>
      <w:r w:rsidR="002662EB">
        <w:rPr>
          <w:noProof/>
        </w:rPr>
        <w:t>3</w:t>
      </w:r>
      <w:r w:rsidR="00030679">
        <w:rPr>
          <w:b w:val="0"/>
        </w:rPr>
        <w:fldChar w:fldCharType="end"/>
      </w:r>
      <w:r w:rsidR="002A0162" w:rsidRPr="002A0162">
        <w:rPr>
          <w:b w:val="0"/>
        </w:rPr>
        <w:t xml:space="preserve">. </w:t>
      </w:r>
      <w:r w:rsidR="002A0162">
        <w:rPr>
          <w:b w:val="0"/>
        </w:rPr>
        <w:t xml:space="preserve">High frequency measurements </w:t>
      </w:r>
      <w:r w:rsidR="008137BC">
        <w:rPr>
          <w:b w:val="0"/>
        </w:rPr>
        <w:t xml:space="preserve">have a </w:t>
      </w:r>
      <w:r w:rsidR="002A0162">
        <w:rPr>
          <w:b w:val="0"/>
        </w:rPr>
        <w:t>shallower cylindrical volume of investigation</w:t>
      </w:r>
      <w:r w:rsidR="008137BC">
        <w:rPr>
          <w:b w:val="0"/>
        </w:rPr>
        <w:t xml:space="preserve"> </w:t>
      </w:r>
      <w:r w:rsidR="00F91453">
        <w:rPr>
          <w:b w:val="0"/>
        </w:rPr>
        <w:t xml:space="preserve">(10 in. for a 4 ½ in. tool at </w:t>
      </w:r>
      <w:r w:rsidR="00F91453" w:rsidRPr="00F91453">
        <w:rPr>
          <w:b w:val="0"/>
        </w:rPr>
        <w:t>200 °F</w:t>
      </w:r>
      <w:r w:rsidR="00F91453">
        <w:rPr>
          <w:b w:val="0"/>
        </w:rPr>
        <w:t>,)</w:t>
      </w:r>
      <w:r w:rsidR="002A0162">
        <w:rPr>
          <w:b w:val="0"/>
        </w:rPr>
        <w:t xml:space="preserve">, while low frequency </w:t>
      </w:r>
      <w:r w:rsidR="00F91453">
        <w:rPr>
          <w:b w:val="0"/>
        </w:rPr>
        <w:t xml:space="preserve">investigates </w:t>
      </w:r>
      <w:r w:rsidR="002A0162">
        <w:rPr>
          <w:b w:val="0"/>
        </w:rPr>
        <w:t>deeper into formation</w:t>
      </w:r>
      <w:r w:rsidR="00F91453">
        <w:rPr>
          <w:b w:val="0"/>
        </w:rPr>
        <w:t xml:space="preserve"> (11.5 in. for a 4 ½ in. tool at </w:t>
      </w:r>
      <w:r w:rsidR="00F91453" w:rsidRPr="00F91453">
        <w:rPr>
          <w:b w:val="0"/>
        </w:rPr>
        <w:t>200 °F</w:t>
      </w:r>
      <w:r w:rsidR="00F91453">
        <w:rPr>
          <w:b w:val="0"/>
        </w:rPr>
        <w:t>)</w:t>
      </w:r>
      <w:r w:rsidR="002A0162">
        <w:rPr>
          <w:b w:val="0"/>
        </w:rPr>
        <w:t>. Depending on the diameter of the tool</w:t>
      </w:r>
      <w:r w:rsidR="00F91453">
        <w:rPr>
          <w:b w:val="0"/>
        </w:rPr>
        <w:t xml:space="preserve"> (4 ½ in. or 6 in.)</w:t>
      </w:r>
      <w:r w:rsidR="002A0162">
        <w:rPr>
          <w:b w:val="0"/>
        </w:rPr>
        <w:t>, difference between the shallow and the deep</w:t>
      </w:r>
      <w:r>
        <w:rPr>
          <w:b w:val="0"/>
        </w:rPr>
        <w:t xml:space="preserve"> radius of </w:t>
      </w:r>
      <w:r w:rsidR="002A0162">
        <w:rPr>
          <w:b w:val="0"/>
        </w:rPr>
        <w:t>investigation</w:t>
      </w:r>
      <w:r>
        <w:rPr>
          <w:b w:val="0"/>
        </w:rPr>
        <w:t xml:space="preserve"> ranges from</w:t>
      </w:r>
      <w:r w:rsidR="002A0162">
        <w:rPr>
          <w:b w:val="0"/>
        </w:rPr>
        <w:t xml:space="preserve"> 1</w:t>
      </w:r>
      <w:r w:rsidR="00506354">
        <w:rPr>
          <w:b w:val="0"/>
        </w:rPr>
        <w:t>.5</w:t>
      </w:r>
      <w:r w:rsidR="002A0162">
        <w:rPr>
          <w:b w:val="0"/>
        </w:rPr>
        <w:t xml:space="preserve">” to 2”. </w:t>
      </w:r>
      <w:r w:rsidR="00590F72">
        <w:rPr>
          <w:b w:val="0"/>
        </w:rPr>
        <w:t xml:space="preserve">Each frequency generates a cylindrical shell, approximately 1 mm thick (Coates et al, 1999). </w:t>
      </w:r>
      <w:r w:rsidR="00030679">
        <w:rPr>
          <w:b w:val="0"/>
        </w:rPr>
        <w:t>MRIL-Prime tool can be operated at nine frequencies simultaneously.</w:t>
      </w:r>
      <w:r w:rsidR="00976C6F">
        <w:rPr>
          <w:b w:val="0"/>
        </w:rPr>
        <w:t xml:space="preserve"> Static vertical resolution of the tool is two feet.  </w:t>
      </w:r>
      <w:r w:rsidR="005565E3">
        <w:rPr>
          <w:b w:val="0"/>
        </w:rPr>
        <w:t>Coates et al. (1999</w:t>
      </w:r>
      <w:r w:rsidR="00030679" w:rsidRPr="00693391">
        <w:rPr>
          <w:b w:val="0"/>
        </w:rPr>
        <w:t xml:space="preserve">) </w:t>
      </w:r>
      <w:r w:rsidR="00F91453">
        <w:rPr>
          <w:b w:val="0"/>
        </w:rPr>
        <w:t>provide</w:t>
      </w:r>
      <w:r w:rsidR="00030679">
        <w:rPr>
          <w:b w:val="0"/>
        </w:rPr>
        <w:t xml:space="preserve"> detailed description </w:t>
      </w:r>
      <w:r w:rsidR="00F91453">
        <w:rPr>
          <w:b w:val="0"/>
        </w:rPr>
        <w:t>of</w:t>
      </w:r>
      <w:r w:rsidR="0065079B">
        <w:rPr>
          <w:b w:val="0"/>
        </w:rPr>
        <w:t xml:space="preserve"> </w:t>
      </w:r>
      <w:r w:rsidR="00030679">
        <w:rPr>
          <w:b w:val="0"/>
        </w:rPr>
        <w:t xml:space="preserve">the </w:t>
      </w:r>
      <w:r w:rsidR="00C02B4C">
        <w:rPr>
          <w:b w:val="0"/>
        </w:rPr>
        <w:t>physics of this</w:t>
      </w:r>
      <w:r w:rsidR="0065079B">
        <w:rPr>
          <w:b w:val="0"/>
        </w:rPr>
        <w:t xml:space="preserve"> tool. </w:t>
      </w:r>
    </w:p>
    <w:p w:rsidR="00D128E7" w:rsidRPr="00D128E7" w:rsidRDefault="00D128E7" w:rsidP="00D128E7"/>
    <w:p w:rsidR="00BE1471" w:rsidRDefault="00BE1471" w:rsidP="00062889">
      <w:pPr>
        <w:spacing w:line="240" w:lineRule="auto"/>
        <w:jc w:val="center"/>
      </w:pPr>
      <w:r>
        <w:rPr>
          <w:noProof/>
          <w:lang w:bidi="ar-SA"/>
        </w:rPr>
        <w:lastRenderedPageBreak/>
        <w:drawing>
          <wp:inline distT="0" distB="0" distL="0" distR="0" wp14:anchorId="1864121B" wp14:editId="521753EC">
            <wp:extent cx="3274373" cy="2434441"/>
            <wp:effectExtent l="0" t="0" r="2540" b="444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3281800" cy="2439963"/>
                    </a:xfrm>
                    <a:prstGeom prst="rect">
                      <a:avLst/>
                    </a:prstGeom>
                  </pic:spPr>
                </pic:pic>
              </a:graphicData>
            </a:graphic>
          </wp:inline>
        </w:drawing>
      </w:r>
    </w:p>
    <w:p w:rsidR="009A41CF" w:rsidRDefault="00C771BA" w:rsidP="00062889">
      <w:pPr>
        <w:pStyle w:val="Caption"/>
      </w:pPr>
      <w:bookmarkStart w:id="23" w:name="_Ref446925826"/>
      <w:bookmarkStart w:id="24" w:name="_Toc457819276"/>
      <w:r>
        <w:t>Figure</w:t>
      </w:r>
      <w:r w:rsidR="009A41CF">
        <w:t xml:space="preserve"> </w:t>
      </w:r>
      <w:fldSimple w:instr=" SEQ Figure \* ARABIC ">
        <w:r w:rsidR="002662EB">
          <w:rPr>
            <w:noProof/>
          </w:rPr>
          <w:t>3</w:t>
        </w:r>
      </w:fldSimple>
      <w:bookmarkEnd w:id="23"/>
      <w:r w:rsidR="009A41CF">
        <w:t>— Sensitive regions of inv</w:t>
      </w:r>
      <w:r w:rsidR="00F91453">
        <w:t>estigation generated with multi</w:t>
      </w:r>
      <w:r w:rsidR="007242D9">
        <w:t>-</w:t>
      </w:r>
      <w:r w:rsidR="009A41CF">
        <w:t>frequency</w:t>
      </w:r>
      <w:r w:rsidR="00321497">
        <w:t xml:space="preserve"> (600 - 750 kHz)</w:t>
      </w:r>
      <w:r w:rsidR="009A41CF">
        <w:t xml:space="preserve"> MRIL measurements</w:t>
      </w:r>
      <w:r w:rsidR="00F91453">
        <w:t xml:space="preserve"> (Coates et al., 1999)</w:t>
      </w:r>
      <w:bookmarkEnd w:id="24"/>
    </w:p>
    <w:p w:rsidR="009A41CF" w:rsidRDefault="009A41CF" w:rsidP="009A41CF"/>
    <w:p w:rsidR="00EC442B" w:rsidRDefault="003E694E" w:rsidP="00EC442B">
      <w:pPr>
        <w:pStyle w:val="Heading2"/>
      </w:pPr>
      <w:bookmarkStart w:id="25" w:name="_Toc457819235"/>
      <w:r>
        <w:t>Combinable Magnetic Resonance (</w:t>
      </w:r>
      <w:r w:rsidR="00EC442B">
        <w:t>CMR-Plus</w:t>
      </w:r>
      <w:r>
        <w:t>)</w:t>
      </w:r>
      <w:r w:rsidR="00EC442B">
        <w:t xml:space="preserve"> Tools Physics</w:t>
      </w:r>
      <w:bookmarkEnd w:id="25"/>
    </w:p>
    <w:p w:rsidR="00EC442B" w:rsidRDefault="00321497" w:rsidP="00EC442B">
      <w:pPr>
        <w:jc w:val="both"/>
        <w:rPr>
          <w:rFonts w:cs="Segoe UI"/>
          <w:color w:val="000000" w:themeColor="text1"/>
        </w:rPr>
      </w:pPr>
      <w:r>
        <w:rPr>
          <w:rFonts w:cs="Segoe UI"/>
          <w:color w:val="000000" w:themeColor="text1"/>
        </w:rPr>
        <w:t xml:space="preserve">The CMR-Plus tool </w:t>
      </w:r>
      <w:r w:rsidR="00EC442B">
        <w:rPr>
          <w:rFonts w:cs="Segoe UI"/>
          <w:color w:val="000000" w:themeColor="text1"/>
        </w:rPr>
        <w:t xml:space="preserve">is limited to an echo spacing of 0.2 </w:t>
      </w:r>
      <w:proofErr w:type="spellStart"/>
      <w:proofErr w:type="gramStart"/>
      <w:r w:rsidR="00EC442B">
        <w:rPr>
          <w:rFonts w:cs="Segoe UI"/>
          <w:color w:val="000000" w:themeColor="text1"/>
        </w:rPr>
        <w:t>ms</w:t>
      </w:r>
      <w:proofErr w:type="gramEnd"/>
      <w:r w:rsidR="00EC442B">
        <w:rPr>
          <w:rFonts w:cs="Segoe UI"/>
          <w:color w:val="000000" w:themeColor="text1"/>
        </w:rPr>
        <w:t>.</w:t>
      </w:r>
      <w:proofErr w:type="spellEnd"/>
      <w:r w:rsidR="00EC442B">
        <w:rPr>
          <w:rFonts w:cs="Segoe UI"/>
          <w:color w:val="000000" w:themeColor="text1"/>
        </w:rPr>
        <w:t xml:space="preserve"> This tool investigates a small volume concentrated around the sensor as displayed in </w:t>
      </w:r>
      <w:r w:rsidR="00EC442B" w:rsidRPr="006E48AC">
        <w:rPr>
          <w:rFonts w:cs="Segoe UI"/>
          <w:b/>
          <w:color w:val="000000" w:themeColor="text1"/>
        </w:rPr>
        <w:fldChar w:fldCharType="begin"/>
      </w:r>
      <w:r w:rsidR="00EC442B" w:rsidRPr="006E48AC">
        <w:rPr>
          <w:rFonts w:cs="Segoe UI"/>
          <w:b/>
          <w:color w:val="000000" w:themeColor="text1"/>
        </w:rPr>
        <w:instrText xml:space="preserve"> REF _Ref446937570 \h </w:instrText>
      </w:r>
      <w:r w:rsidR="00EC442B">
        <w:rPr>
          <w:rFonts w:cs="Segoe UI"/>
          <w:b/>
          <w:color w:val="000000" w:themeColor="text1"/>
        </w:rPr>
        <w:instrText xml:space="preserve"> \* MERGEFORMAT </w:instrText>
      </w:r>
      <w:r w:rsidR="00EC442B" w:rsidRPr="006E48AC">
        <w:rPr>
          <w:rFonts w:cs="Segoe UI"/>
          <w:b/>
          <w:color w:val="000000" w:themeColor="text1"/>
        </w:rPr>
      </w:r>
      <w:r w:rsidR="00EC442B" w:rsidRPr="006E48AC">
        <w:rPr>
          <w:rFonts w:cs="Segoe UI"/>
          <w:b/>
          <w:color w:val="000000" w:themeColor="text1"/>
        </w:rPr>
        <w:fldChar w:fldCharType="separate"/>
      </w:r>
      <w:r w:rsidR="002662EB" w:rsidRPr="002662EB">
        <w:rPr>
          <w:b/>
        </w:rPr>
        <w:t xml:space="preserve">Figure </w:t>
      </w:r>
      <w:r w:rsidR="002662EB" w:rsidRPr="002662EB">
        <w:rPr>
          <w:b/>
          <w:noProof/>
        </w:rPr>
        <w:t>4</w:t>
      </w:r>
      <w:r w:rsidR="00EC442B" w:rsidRPr="006E48AC">
        <w:rPr>
          <w:rFonts w:cs="Segoe UI"/>
          <w:b/>
          <w:color w:val="000000" w:themeColor="text1"/>
        </w:rPr>
        <w:fldChar w:fldCharType="end"/>
      </w:r>
      <w:r w:rsidR="00EC442B">
        <w:rPr>
          <w:rFonts w:cs="Segoe UI"/>
          <w:color w:val="000000" w:themeColor="text1"/>
        </w:rPr>
        <w:t xml:space="preserve"> and has a static vertical resolution of 6 in. CMR-Plus tool is an improvement of the older CMR-200 tool, such that longer permanent magnets (30 in. vs. 12 in.) allow for </w:t>
      </w:r>
      <w:proofErr w:type="spellStart"/>
      <w:r w:rsidR="00EC442B">
        <w:rPr>
          <w:rFonts w:cs="Segoe UI"/>
          <w:color w:val="000000" w:themeColor="text1"/>
        </w:rPr>
        <w:t>prepolarization</w:t>
      </w:r>
      <w:proofErr w:type="spellEnd"/>
      <w:r w:rsidR="00EC442B">
        <w:rPr>
          <w:rFonts w:cs="Segoe UI"/>
          <w:color w:val="000000" w:themeColor="text1"/>
        </w:rPr>
        <w:t xml:space="preserve"> of the protons, and therefore, faster logging rates. </w:t>
      </w:r>
    </w:p>
    <w:p w:rsidR="00EC442B" w:rsidRDefault="00EC442B" w:rsidP="00EC442B">
      <w:pPr>
        <w:jc w:val="both"/>
        <w:rPr>
          <w:rFonts w:cs="Segoe UI"/>
          <w:color w:val="000000" w:themeColor="text1"/>
        </w:rPr>
      </w:pPr>
      <w:r>
        <w:rPr>
          <w:rFonts w:cs="Segoe UI"/>
          <w:color w:val="000000" w:themeColor="text1"/>
        </w:rPr>
        <w:t xml:space="preserve">CMR-Plus data is acquired via an Enhanced Precision Mode (EPM) displayed in </w:t>
      </w:r>
      <w:r w:rsidRPr="004700DE">
        <w:rPr>
          <w:rFonts w:cs="Segoe UI"/>
          <w:b/>
          <w:color w:val="000000" w:themeColor="text1"/>
        </w:rPr>
        <w:fldChar w:fldCharType="begin"/>
      </w:r>
      <w:r w:rsidRPr="004700DE">
        <w:rPr>
          <w:rFonts w:cs="Segoe UI"/>
          <w:b/>
          <w:color w:val="000000" w:themeColor="text1"/>
        </w:rPr>
        <w:instrText xml:space="preserve"> REF _Ref446940475 \h </w:instrText>
      </w:r>
      <w:r>
        <w:rPr>
          <w:rFonts w:cs="Segoe UI"/>
          <w:b/>
          <w:color w:val="000000" w:themeColor="text1"/>
        </w:rPr>
        <w:instrText xml:space="preserve"> \* MERGEFORMAT </w:instrText>
      </w:r>
      <w:r w:rsidRPr="004700DE">
        <w:rPr>
          <w:rFonts w:cs="Segoe UI"/>
          <w:b/>
          <w:color w:val="000000" w:themeColor="text1"/>
        </w:rPr>
      </w:r>
      <w:r w:rsidRPr="004700DE">
        <w:rPr>
          <w:rFonts w:cs="Segoe UI"/>
          <w:b/>
          <w:color w:val="000000" w:themeColor="text1"/>
        </w:rPr>
        <w:fldChar w:fldCharType="separate"/>
      </w:r>
      <w:r w:rsidR="002662EB" w:rsidRPr="002662EB">
        <w:rPr>
          <w:b/>
        </w:rPr>
        <w:t xml:space="preserve">Figure </w:t>
      </w:r>
      <w:r w:rsidR="002662EB" w:rsidRPr="002662EB">
        <w:rPr>
          <w:b/>
          <w:noProof/>
        </w:rPr>
        <w:t>5</w:t>
      </w:r>
      <w:r w:rsidRPr="004700DE">
        <w:rPr>
          <w:rFonts w:cs="Segoe UI"/>
          <w:b/>
          <w:color w:val="000000" w:themeColor="text1"/>
        </w:rPr>
        <w:fldChar w:fldCharType="end"/>
      </w:r>
      <w:r>
        <w:rPr>
          <w:rFonts w:cs="Segoe UI"/>
          <w:color w:val="000000" w:themeColor="text1"/>
        </w:rPr>
        <w:t xml:space="preserve">. The sequence consists of one long CPMG measurement, followed by a series of short CPMGs, also called </w:t>
      </w:r>
      <w:r w:rsidRPr="00FD23FF">
        <w:rPr>
          <w:rFonts w:cs="Segoe UI"/>
          <w:color w:val="000000" w:themeColor="text1"/>
        </w:rPr>
        <w:t>bursts (Hook et al., 2011). Hook</w:t>
      </w:r>
      <w:r>
        <w:rPr>
          <w:rFonts w:cs="Segoe UI"/>
          <w:color w:val="000000" w:themeColor="text1"/>
        </w:rPr>
        <w:t xml:space="preserve"> et al. (2011) showed that bursts improve precision of the porosity measurements in formations with fast relaxation times, such as </w:t>
      </w:r>
      <w:proofErr w:type="spellStart"/>
      <w:r>
        <w:rPr>
          <w:rFonts w:cs="Segoe UI"/>
          <w:color w:val="000000" w:themeColor="text1"/>
        </w:rPr>
        <w:t>shales</w:t>
      </w:r>
      <w:proofErr w:type="spellEnd"/>
      <w:r>
        <w:rPr>
          <w:rFonts w:cs="Segoe UI"/>
          <w:color w:val="000000" w:themeColor="text1"/>
        </w:rPr>
        <w:t xml:space="preserve">. </w:t>
      </w:r>
    </w:p>
    <w:p w:rsidR="00EC442B" w:rsidRDefault="00EC442B" w:rsidP="00EC442B">
      <w:pPr>
        <w:jc w:val="both"/>
        <w:rPr>
          <w:rFonts w:cs="Segoe UI"/>
          <w:color w:val="000000" w:themeColor="text1"/>
        </w:rPr>
      </w:pPr>
      <w:r>
        <w:t xml:space="preserve">CPMG pulse sequences are repeated to acquire data with an opposite phase as shown in </w:t>
      </w:r>
      <w:r>
        <w:fldChar w:fldCharType="begin"/>
      </w:r>
      <w:r>
        <w:instrText xml:space="preserve"> REF _Ref446940475 \h </w:instrText>
      </w:r>
      <w:r>
        <w:fldChar w:fldCharType="separate"/>
      </w:r>
      <w:r w:rsidR="002662EB">
        <w:t xml:space="preserve">Figure </w:t>
      </w:r>
      <w:r w:rsidR="002662EB">
        <w:rPr>
          <w:noProof/>
        </w:rPr>
        <w:t>5</w:t>
      </w:r>
      <w:r>
        <w:fldChar w:fldCharType="end"/>
      </w:r>
      <w:r>
        <w:rPr>
          <w:rFonts w:cs="Segoe UI"/>
          <w:color w:val="000000" w:themeColor="text1"/>
        </w:rPr>
        <w:t xml:space="preserve"> to cancel electronic offsets and 180 degree </w:t>
      </w:r>
      <w:r w:rsidRPr="00FD23FF">
        <w:rPr>
          <w:rFonts w:cs="Segoe UI"/>
          <w:color w:val="000000" w:themeColor="text1"/>
        </w:rPr>
        <w:t>ringing (McKeon et al., 1999). The</w:t>
      </w:r>
      <w:r>
        <w:rPr>
          <w:rFonts w:cs="Segoe UI"/>
          <w:color w:val="000000" w:themeColor="text1"/>
        </w:rPr>
        <w:t xml:space="preserve"> pair of pulse sequences with opposite phase is called phase-alternated pair (PAP). CPMGs can be programmed to overlap half of the sampling interval to generate “overlapping” </w:t>
      </w:r>
      <w:r>
        <w:rPr>
          <w:rFonts w:cs="Segoe UI"/>
          <w:color w:val="000000" w:themeColor="text1"/>
        </w:rPr>
        <w:lastRenderedPageBreak/>
        <w:t>PAP. Phase-alternated pairs can also be obtained “sequentially” by combing CPMG from two nearby sampling intervals (McKeon et al., 1999) eliminating the need for wait time to acquire CPMGs with an alternate phase. Hook et al. (2011) explain that in the CMR software, overlapping PAPs are labeled “CMR-A mode” and sequential PAPs are called “CMR-B mode”.  CMR-A mode provides better vertical resolution and superior precision over CMR-B mode in fast relaxing porous media; however, this technique under-polarizes fluids with longer T</w:t>
      </w:r>
      <w:r w:rsidRPr="00A2371B">
        <w:rPr>
          <w:vertAlign w:val="subscript"/>
        </w:rPr>
        <w:t>2</w:t>
      </w:r>
      <w:r w:rsidR="00321497">
        <w:rPr>
          <w:rFonts w:cs="Segoe UI"/>
          <w:color w:val="000000" w:themeColor="text1"/>
        </w:rPr>
        <w:t xml:space="preserve"> relaxations.</w:t>
      </w:r>
    </w:p>
    <w:p w:rsidR="005A6517" w:rsidRDefault="00527D31" w:rsidP="00EC442B">
      <w:pPr>
        <w:jc w:val="both"/>
        <w:rPr>
          <w:rFonts w:cs="Segoe UI"/>
          <w:color w:val="000000" w:themeColor="text1"/>
        </w:rPr>
      </w:pPr>
      <w:r>
        <w:rPr>
          <w:rFonts w:cs="Segoe UI"/>
          <w:color w:val="000000" w:themeColor="text1"/>
        </w:rPr>
        <w:t>MRIL tool best operates in a moderate conductivity environment.  I</w:t>
      </w:r>
      <w:r w:rsidR="005A6517">
        <w:rPr>
          <w:rFonts w:cs="Segoe UI"/>
          <w:color w:val="000000" w:themeColor="text1"/>
        </w:rPr>
        <w:t xml:space="preserve">n highly conductive </w:t>
      </w:r>
      <w:r>
        <w:rPr>
          <w:rFonts w:cs="Segoe UI"/>
          <w:color w:val="000000" w:themeColor="text1"/>
        </w:rPr>
        <w:t>fluids</w:t>
      </w:r>
      <w:r w:rsidR="005A6517">
        <w:rPr>
          <w:rFonts w:cs="Segoe UI"/>
          <w:color w:val="000000" w:themeColor="text1"/>
        </w:rPr>
        <w:t xml:space="preserve">, </w:t>
      </w:r>
      <w:r w:rsidR="00620783">
        <w:rPr>
          <w:rFonts w:cs="Segoe UI"/>
          <w:color w:val="000000" w:themeColor="text1"/>
        </w:rPr>
        <w:t>i.e. brines saturated with salt (sodium ions), performance of the centralized is decreased due to the sodium resonance</w:t>
      </w:r>
      <w:r w:rsidR="009B785F">
        <w:rPr>
          <w:rFonts w:cs="Segoe UI"/>
          <w:color w:val="000000" w:themeColor="text1"/>
        </w:rPr>
        <w:t xml:space="preserve"> (</w:t>
      </w:r>
      <w:proofErr w:type="spellStart"/>
      <w:r w:rsidR="009B785F">
        <w:rPr>
          <w:rFonts w:cs="Segoe UI"/>
          <w:color w:val="000000" w:themeColor="text1"/>
        </w:rPr>
        <w:t>Prammer</w:t>
      </w:r>
      <w:proofErr w:type="spellEnd"/>
      <w:r w:rsidR="009B785F">
        <w:rPr>
          <w:rFonts w:cs="Segoe UI"/>
          <w:color w:val="000000" w:themeColor="text1"/>
        </w:rPr>
        <w:t>, 2000)</w:t>
      </w:r>
      <w:r w:rsidR="005A6517">
        <w:rPr>
          <w:rFonts w:cs="Segoe UI"/>
          <w:color w:val="000000" w:themeColor="text1"/>
        </w:rPr>
        <w:t>.</w:t>
      </w:r>
      <w:r w:rsidR="00620783">
        <w:rPr>
          <w:rFonts w:cs="Segoe UI"/>
          <w:color w:val="000000" w:themeColor="text1"/>
        </w:rPr>
        <w:t xml:space="preserve"> According to </w:t>
      </w:r>
      <w:proofErr w:type="spellStart"/>
      <w:r w:rsidR="00620783">
        <w:rPr>
          <w:rFonts w:cs="Segoe UI"/>
          <w:color w:val="000000" w:themeColor="text1"/>
        </w:rPr>
        <w:t>Prammer</w:t>
      </w:r>
      <w:proofErr w:type="spellEnd"/>
      <w:r w:rsidR="00620783">
        <w:rPr>
          <w:rFonts w:cs="Segoe UI"/>
          <w:color w:val="000000" w:themeColor="text1"/>
        </w:rPr>
        <w:t xml:space="preserve"> (2000) magnetic field gradient of the MRIL tool causes sodium nuclei to resonate. </w:t>
      </w:r>
      <w:r w:rsidR="005A6517">
        <w:rPr>
          <w:rFonts w:cs="Segoe UI"/>
          <w:color w:val="000000" w:themeColor="text1"/>
        </w:rPr>
        <w:t xml:space="preserve"> This reduces the signal-to-noise ratio and </w:t>
      </w:r>
      <w:r w:rsidR="00620783">
        <w:rPr>
          <w:rFonts w:cs="Segoe UI"/>
          <w:color w:val="000000" w:themeColor="text1"/>
        </w:rPr>
        <w:t xml:space="preserve">the </w:t>
      </w:r>
      <w:r w:rsidR="009B785F">
        <w:rPr>
          <w:rFonts w:cs="Segoe UI"/>
          <w:color w:val="000000" w:themeColor="text1"/>
        </w:rPr>
        <w:t xml:space="preserve">logging speed. </w:t>
      </w:r>
    </w:p>
    <w:p w:rsidR="00EC442B" w:rsidRDefault="00EC442B" w:rsidP="00EC442B">
      <w:pPr>
        <w:jc w:val="center"/>
      </w:pPr>
    </w:p>
    <w:p w:rsidR="00EC442B" w:rsidRDefault="00EC442B" w:rsidP="00EC442B">
      <w:pPr>
        <w:jc w:val="center"/>
      </w:pPr>
      <w:r>
        <w:rPr>
          <w:noProof/>
          <w:lang w:bidi="ar-SA"/>
        </w:rPr>
        <w:drawing>
          <wp:inline distT="0" distB="0" distL="0" distR="0" wp14:anchorId="63FB74D3" wp14:editId="40BDB8AA">
            <wp:extent cx="3409785" cy="2968312"/>
            <wp:effectExtent l="0" t="0" r="635" b="381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409785" cy="2968312"/>
                    </a:xfrm>
                    <a:prstGeom prst="rect">
                      <a:avLst/>
                    </a:prstGeom>
                  </pic:spPr>
                </pic:pic>
              </a:graphicData>
            </a:graphic>
          </wp:inline>
        </w:drawing>
      </w:r>
    </w:p>
    <w:p w:rsidR="00EC442B" w:rsidRDefault="00EC442B" w:rsidP="00EC442B">
      <w:pPr>
        <w:pStyle w:val="Caption"/>
      </w:pPr>
      <w:bookmarkStart w:id="26" w:name="_Ref446937570"/>
      <w:bookmarkStart w:id="27" w:name="_Toc457819277"/>
      <w:r>
        <w:t xml:space="preserve">Figure </w:t>
      </w:r>
      <w:fldSimple w:instr=" SEQ Figure \* ARABIC ">
        <w:r w:rsidR="002662EB">
          <w:rPr>
            <w:noProof/>
          </w:rPr>
          <w:t>4</w:t>
        </w:r>
      </w:fldSimple>
      <w:bookmarkEnd w:id="26"/>
      <w:r>
        <w:t>—Schematic of the CMR tool showing the concentrated volume of the investigation zone in red (Allen et al., 2000).</w:t>
      </w:r>
      <w:bookmarkEnd w:id="27"/>
    </w:p>
    <w:p w:rsidR="00EC442B" w:rsidRDefault="00EC442B" w:rsidP="00EC442B"/>
    <w:p w:rsidR="00EC442B" w:rsidRDefault="00EC442B" w:rsidP="00EC442B">
      <w:pPr>
        <w:spacing w:line="240" w:lineRule="auto"/>
        <w:jc w:val="center"/>
      </w:pPr>
      <w:r>
        <w:rPr>
          <w:noProof/>
          <w:lang w:bidi="ar-SA"/>
        </w:rPr>
        <w:lastRenderedPageBreak/>
        <w:drawing>
          <wp:inline distT="0" distB="0" distL="0" distR="0" wp14:anchorId="49622ED2" wp14:editId="56AAF8B1">
            <wp:extent cx="3538855" cy="2330640"/>
            <wp:effectExtent l="0" t="0" r="4445"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545571" cy="2335063"/>
                    </a:xfrm>
                    <a:prstGeom prst="rect">
                      <a:avLst/>
                    </a:prstGeom>
                    <a:ln>
                      <a:noFill/>
                    </a:ln>
                  </pic:spPr>
                </pic:pic>
              </a:graphicData>
            </a:graphic>
          </wp:inline>
        </w:drawing>
      </w:r>
    </w:p>
    <w:p w:rsidR="00EC442B" w:rsidRPr="00BF617A" w:rsidRDefault="00EC442B" w:rsidP="00EC442B">
      <w:pPr>
        <w:pStyle w:val="Caption"/>
      </w:pPr>
      <w:bookmarkStart w:id="28" w:name="_Ref446940475"/>
      <w:bookmarkStart w:id="29" w:name="_Toc457819278"/>
      <w:r>
        <w:t xml:space="preserve">Figure </w:t>
      </w:r>
      <w:fldSimple w:instr=" SEQ Figure \* ARABIC ">
        <w:r w:rsidR="002662EB">
          <w:rPr>
            <w:noProof/>
          </w:rPr>
          <w:t>5</w:t>
        </w:r>
      </w:fldSimple>
      <w:bookmarkEnd w:id="28"/>
      <w:r>
        <w:t>—</w:t>
      </w:r>
      <w:r w:rsidR="00321497">
        <w:t xml:space="preserve">Enhanced Precision Mode, </w:t>
      </w:r>
      <w:r>
        <w:t>EPM</w:t>
      </w:r>
      <w:r w:rsidR="00321497">
        <w:t>,</w:t>
      </w:r>
      <w:r>
        <w:t xml:space="preserve"> sequence includes long and short CPMG measurements for improved precision (Hook et al., 2011).</w:t>
      </w:r>
      <w:bookmarkEnd w:id="29"/>
    </w:p>
    <w:p w:rsidR="00BB3AA6" w:rsidRDefault="00BB3AA6" w:rsidP="00BB3AA6">
      <w:pPr>
        <w:rPr>
          <w:rFonts w:ascii="Times New Roman" w:hAnsi="Times New Roman"/>
          <w:b/>
        </w:rPr>
      </w:pPr>
    </w:p>
    <w:p w:rsidR="00BB3AA6" w:rsidRDefault="00BB3AA6" w:rsidP="002932D3">
      <w:pPr>
        <w:pStyle w:val="Heading2"/>
      </w:pPr>
      <w:bookmarkStart w:id="30" w:name="_Toc457819236"/>
      <w:r>
        <w:t>Magnetic Resonance Explorer (</w:t>
      </w:r>
      <w:r w:rsidRPr="005D7C7C">
        <w:t>MREX</w:t>
      </w:r>
      <w:r>
        <w:t>)</w:t>
      </w:r>
      <w:r w:rsidRPr="005D7C7C">
        <w:t xml:space="preserve"> Tool Physics</w:t>
      </w:r>
      <w:bookmarkEnd w:id="30"/>
    </w:p>
    <w:p w:rsidR="00BB3AA6" w:rsidRDefault="00BB3AA6" w:rsidP="008572D1">
      <w:pPr>
        <w:jc w:val="both"/>
        <w:rPr>
          <w:rFonts w:ascii="Times New Roman" w:hAnsi="Times New Roman"/>
          <w:b/>
          <w:color w:val="000000" w:themeColor="text1"/>
          <w:shd w:val="clear" w:color="auto" w:fill="FFFFFF"/>
        </w:rPr>
      </w:pPr>
      <w:r w:rsidRPr="00774915">
        <w:rPr>
          <w:rFonts w:ascii="Times New Roman" w:hAnsi="Times New Roman"/>
          <w:color w:val="000000" w:themeColor="text1"/>
        </w:rPr>
        <w:t>MREX</w:t>
      </w:r>
      <w:r>
        <w:rPr>
          <w:rFonts w:ascii="Times New Roman" w:hAnsi="Times New Roman"/>
          <w:color w:val="000000" w:themeColor="text1"/>
        </w:rPr>
        <w:t xml:space="preserve"> tool</w:t>
      </w:r>
      <w:r w:rsidRPr="00774915">
        <w:rPr>
          <w:rFonts w:ascii="Times New Roman" w:hAnsi="Times New Roman"/>
          <w:color w:val="000000" w:themeColor="text1"/>
        </w:rPr>
        <w:t xml:space="preserve"> is limited to an echo spacing of 0.3 </w:t>
      </w:r>
      <w:proofErr w:type="spellStart"/>
      <w:proofErr w:type="gramStart"/>
      <w:r w:rsidRPr="00774915">
        <w:rPr>
          <w:rFonts w:ascii="Times New Roman" w:hAnsi="Times New Roman"/>
          <w:color w:val="000000" w:themeColor="text1"/>
        </w:rPr>
        <w:t>ms</w:t>
      </w:r>
      <w:proofErr w:type="gramEnd"/>
      <w:r w:rsidRPr="00774915">
        <w:rPr>
          <w:rFonts w:ascii="Times New Roman" w:hAnsi="Times New Roman"/>
          <w:color w:val="000000" w:themeColor="text1"/>
        </w:rPr>
        <w:t>.</w:t>
      </w:r>
      <w:proofErr w:type="spellEnd"/>
      <w:r w:rsidRPr="00774915">
        <w:rPr>
          <w:rFonts w:ascii="Times New Roman" w:hAnsi="Times New Roman"/>
          <w:color w:val="000000" w:themeColor="text1"/>
        </w:rPr>
        <w:t xml:space="preserve"> </w:t>
      </w:r>
      <w:r>
        <w:rPr>
          <w:rFonts w:ascii="Times New Roman" w:hAnsi="Times New Roman"/>
          <w:color w:val="000000" w:themeColor="text1"/>
        </w:rPr>
        <w:t xml:space="preserve">The tool is </w:t>
      </w:r>
      <w:proofErr w:type="spellStart"/>
      <w:r>
        <w:rPr>
          <w:rFonts w:ascii="Times New Roman" w:hAnsi="Times New Roman"/>
          <w:color w:val="000000" w:themeColor="text1"/>
        </w:rPr>
        <w:t>eccentered</w:t>
      </w:r>
      <w:proofErr w:type="spellEnd"/>
      <w:r>
        <w:rPr>
          <w:rFonts w:ascii="Times New Roman" w:hAnsi="Times New Roman"/>
          <w:color w:val="000000" w:themeColor="text1"/>
        </w:rPr>
        <w:t xml:space="preserve"> and acquires data over </w:t>
      </w:r>
      <w:r w:rsidRPr="00774915">
        <w:rPr>
          <w:rFonts w:ascii="Times New Roman" w:hAnsi="Times New Roman"/>
          <w:color w:val="000000" w:themeColor="text1"/>
        </w:rPr>
        <w:t xml:space="preserve">120 </w:t>
      </w:r>
      <w:r w:rsidRPr="00774915">
        <w:rPr>
          <w:rFonts w:ascii="Times New Roman" w:hAnsi="Times New Roman"/>
          <w:color w:val="000000" w:themeColor="text1"/>
          <w:shd w:val="clear" w:color="auto" w:fill="FFFFFF"/>
        </w:rPr>
        <w:t xml:space="preserve">° </w:t>
      </w:r>
      <w:r>
        <w:rPr>
          <w:rFonts w:ascii="Times New Roman" w:hAnsi="Times New Roman"/>
          <w:color w:val="000000" w:themeColor="text1"/>
          <w:shd w:val="clear" w:color="auto" w:fill="FFFFFF"/>
        </w:rPr>
        <w:t>region around</w:t>
      </w:r>
      <w:r w:rsidRPr="00774915">
        <w:rPr>
          <w:rFonts w:ascii="Times New Roman" w:hAnsi="Times New Roman"/>
          <w:color w:val="000000" w:themeColor="text1"/>
          <w:shd w:val="clear" w:color="auto" w:fill="FFFFFF"/>
        </w:rPr>
        <w:t xml:space="preserve"> its sensor as shown in </w:t>
      </w:r>
      <w:r w:rsidRPr="00774915">
        <w:rPr>
          <w:rFonts w:ascii="Times New Roman" w:hAnsi="Times New Roman"/>
          <w:b/>
          <w:color w:val="000000" w:themeColor="text1"/>
          <w:shd w:val="clear" w:color="auto" w:fill="FFFFFF"/>
        </w:rPr>
        <w:fldChar w:fldCharType="begin"/>
      </w:r>
      <w:r w:rsidRPr="00774915">
        <w:rPr>
          <w:rFonts w:ascii="Times New Roman" w:hAnsi="Times New Roman"/>
          <w:b/>
          <w:color w:val="000000" w:themeColor="text1"/>
          <w:shd w:val="clear" w:color="auto" w:fill="FFFFFF"/>
        </w:rPr>
        <w:instrText xml:space="preserve"> REF _Ref456030734 \h </w:instrText>
      </w:r>
      <w:r>
        <w:rPr>
          <w:rFonts w:ascii="Times New Roman" w:hAnsi="Times New Roman"/>
          <w:b/>
          <w:color w:val="000000" w:themeColor="text1"/>
          <w:shd w:val="clear" w:color="auto" w:fill="FFFFFF"/>
        </w:rPr>
        <w:instrText xml:space="preserve"> \* MERGEFORMAT </w:instrText>
      </w:r>
      <w:r w:rsidRPr="00774915">
        <w:rPr>
          <w:rFonts w:ascii="Times New Roman" w:hAnsi="Times New Roman"/>
          <w:b/>
          <w:color w:val="000000" w:themeColor="text1"/>
          <w:shd w:val="clear" w:color="auto" w:fill="FFFFFF"/>
        </w:rPr>
      </w:r>
      <w:r w:rsidRPr="00774915">
        <w:rPr>
          <w:rFonts w:ascii="Times New Roman" w:hAnsi="Times New Roman"/>
          <w:b/>
          <w:color w:val="000000" w:themeColor="text1"/>
          <w:shd w:val="clear" w:color="auto" w:fill="FFFFFF"/>
        </w:rPr>
        <w:fldChar w:fldCharType="separate"/>
      </w:r>
      <w:r w:rsidR="002662EB" w:rsidRPr="002662EB">
        <w:rPr>
          <w:rFonts w:ascii="Times New Roman" w:hAnsi="Times New Roman"/>
          <w:b/>
        </w:rPr>
        <w:t xml:space="preserve">Figure </w:t>
      </w:r>
      <w:r w:rsidR="002662EB" w:rsidRPr="002662EB">
        <w:rPr>
          <w:rFonts w:ascii="Times New Roman" w:hAnsi="Times New Roman"/>
          <w:b/>
          <w:noProof/>
        </w:rPr>
        <w:t>6</w:t>
      </w:r>
      <w:r w:rsidRPr="00774915">
        <w:rPr>
          <w:rFonts w:ascii="Times New Roman" w:hAnsi="Times New Roman"/>
          <w:b/>
          <w:color w:val="000000" w:themeColor="text1"/>
          <w:shd w:val="clear" w:color="auto" w:fill="FFFFFF"/>
        </w:rPr>
        <w:fldChar w:fldCharType="end"/>
      </w:r>
      <w:r>
        <w:rPr>
          <w:rFonts w:ascii="Times New Roman" w:hAnsi="Times New Roman"/>
          <w:b/>
          <w:color w:val="000000" w:themeColor="text1"/>
          <w:shd w:val="clear" w:color="auto" w:fill="FFFFFF"/>
        </w:rPr>
        <w:t xml:space="preserve">. </w:t>
      </w:r>
      <w:r w:rsidRPr="00E00D1B">
        <w:rPr>
          <w:rFonts w:ascii="Times New Roman" w:hAnsi="Times New Roman"/>
          <w:color w:val="000000" w:themeColor="text1"/>
          <w:shd w:val="clear" w:color="auto" w:fill="FFFFFF"/>
        </w:rPr>
        <w:t xml:space="preserve">Vertical aperture of the tool is 18” and has pre-polarizing magnets above and below the sensor. </w:t>
      </w:r>
      <w:r>
        <w:rPr>
          <w:rFonts w:ascii="Times New Roman" w:hAnsi="Times New Roman"/>
          <w:color w:val="000000" w:themeColor="text1"/>
          <w:shd w:val="clear" w:color="auto" w:fill="FFFFFF"/>
        </w:rPr>
        <w:t>Tool operates at multiple frequencies (0.5-0.98 MHz) allowing to polarize multiple volumes.</w:t>
      </w:r>
      <w:r w:rsidRPr="00E00D1B">
        <w:rPr>
          <w:rFonts w:ascii="Times New Roman" w:hAnsi="Times New Roman"/>
          <w:color w:val="000000" w:themeColor="text1"/>
          <w:shd w:val="clear" w:color="auto" w:fill="FFFFFF"/>
        </w:rPr>
        <w:t xml:space="preserve"> Sensitive volume is investigated over 2.1-3.8”</w:t>
      </w:r>
      <w:r>
        <w:rPr>
          <w:rFonts w:ascii="Times New Roman" w:hAnsi="Times New Roman"/>
          <w:color w:val="000000" w:themeColor="text1"/>
          <w:shd w:val="clear" w:color="auto" w:fill="FFFFFF"/>
        </w:rPr>
        <w:t>.</w:t>
      </w:r>
    </w:p>
    <w:p w:rsidR="00BB3AA6" w:rsidRPr="00BB3AA6" w:rsidRDefault="00BB3AA6" w:rsidP="008572D1">
      <w:pPr>
        <w:jc w:val="both"/>
        <w:rPr>
          <w:rFonts w:ascii="Times New Roman" w:hAnsi="Times New Roman"/>
          <w:color w:val="000000" w:themeColor="text1"/>
          <w:shd w:val="clear" w:color="auto" w:fill="FFFFFF"/>
        </w:rPr>
      </w:pPr>
      <w:r>
        <w:rPr>
          <w:rFonts w:ascii="Times New Roman" w:hAnsi="Times New Roman"/>
          <w:color w:val="000000" w:themeColor="text1"/>
          <w:shd w:val="clear" w:color="auto" w:fill="FFFFFF"/>
        </w:rPr>
        <w:t xml:space="preserve">Data acquisition can be customized to various HC types by varying the TE, wait times (TW) and number of echoes (NE). Example of acquisition sequence for medium viscosity oil is show in </w:t>
      </w:r>
      <w:r w:rsidRPr="002B0C90">
        <w:rPr>
          <w:rFonts w:ascii="Times New Roman" w:hAnsi="Times New Roman"/>
          <w:b/>
          <w:color w:val="000000" w:themeColor="text1"/>
          <w:shd w:val="clear" w:color="auto" w:fill="FFFFFF"/>
        </w:rPr>
        <w:fldChar w:fldCharType="begin"/>
      </w:r>
      <w:r w:rsidRPr="002B0C90">
        <w:rPr>
          <w:rFonts w:ascii="Times New Roman" w:hAnsi="Times New Roman"/>
          <w:b/>
          <w:color w:val="000000" w:themeColor="text1"/>
          <w:shd w:val="clear" w:color="auto" w:fill="FFFFFF"/>
        </w:rPr>
        <w:instrText xml:space="preserve"> REF _Ref456183405 \h </w:instrText>
      </w:r>
      <w:r>
        <w:rPr>
          <w:rFonts w:ascii="Times New Roman" w:hAnsi="Times New Roman"/>
          <w:b/>
          <w:color w:val="000000" w:themeColor="text1"/>
          <w:shd w:val="clear" w:color="auto" w:fill="FFFFFF"/>
        </w:rPr>
        <w:instrText xml:space="preserve"> \* MERGEFORMAT </w:instrText>
      </w:r>
      <w:r w:rsidRPr="002B0C90">
        <w:rPr>
          <w:rFonts w:ascii="Times New Roman" w:hAnsi="Times New Roman"/>
          <w:b/>
          <w:color w:val="000000" w:themeColor="text1"/>
          <w:shd w:val="clear" w:color="auto" w:fill="FFFFFF"/>
        </w:rPr>
      </w:r>
      <w:r w:rsidRPr="002B0C90">
        <w:rPr>
          <w:rFonts w:ascii="Times New Roman" w:hAnsi="Times New Roman"/>
          <w:b/>
          <w:color w:val="000000" w:themeColor="text1"/>
          <w:shd w:val="clear" w:color="auto" w:fill="FFFFFF"/>
        </w:rPr>
        <w:fldChar w:fldCharType="separate"/>
      </w:r>
      <w:r w:rsidR="002662EB" w:rsidRPr="002662EB">
        <w:rPr>
          <w:rFonts w:ascii="Times New Roman" w:hAnsi="Times New Roman"/>
          <w:b/>
        </w:rPr>
        <w:t xml:space="preserve">Table </w:t>
      </w:r>
      <w:r w:rsidR="002662EB" w:rsidRPr="002662EB">
        <w:rPr>
          <w:rFonts w:ascii="Times New Roman" w:hAnsi="Times New Roman"/>
          <w:b/>
          <w:noProof/>
        </w:rPr>
        <w:t>1</w:t>
      </w:r>
      <w:r w:rsidRPr="002B0C90">
        <w:rPr>
          <w:rFonts w:ascii="Times New Roman" w:hAnsi="Times New Roman"/>
          <w:b/>
          <w:color w:val="000000" w:themeColor="text1"/>
          <w:shd w:val="clear" w:color="auto" w:fill="FFFFFF"/>
        </w:rPr>
        <w:fldChar w:fldCharType="end"/>
      </w:r>
      <w:r>
        <w:rPr>
          <w:rFonts w:ascii="Times New Roman" w:hAnsi="Times New Roman"/>
          <w:b/>
          <w:color w:val="000000" w:themeColor="text1"/>
          <w:shd w:val="clear" w:color="auto" w:fill="FFFFFF"/>
        </w:rPr>
        <w:t xml:space="preserve">. </w:t>
      </w:r>
      <w:r>
        <w:rPr>
          <w:rFonts w:ascii="Times New Roman" w:hAnsi="Times New Roman"/>
          <w:color w:val="000000" w:themeColor="text1"/>
          <w:shd w:val="clear" w:color="auto" w:fill="FFFFFF"/>
        </w:rPr>
        <w:t xml:space="preserve">A detailed description of the MREX tool and acquisition sequences can be found in Chen et al. (2003). </w:t>
      </w:r>
    </w:p>
    <w:p w:rsidR="00BB3AA6" w:rsidRPr="00774915" w:rsidRDefault="00BB3AA6" w:rsidP="00BB3AA6">
      <w:pPr>
        <w:jc w:val="center"/>
        <w:rPr>
          <w:rFonts w:ascii="Times New Roman" w:hAnsi="Times New Roman"/>
        </w:rPr>
      </w:pPr>
      <w:r w:rsidRPr="00774915">
        <w:rPr>
          <w:rFonts w:ascii="Times New Roman" w:hAnsi="Times New Roman"/>
          <w:noProof/>
          <w:lang w:bidi="ar-SA"/>
        </w:rPr>
        <w:lastRenderedPageBreak/>
        <w:drawing>
          <wp:inline distT="0" distB="0" distL="0" distR="0" wp14:anchorId="7813864C" wp14:editId="2014164F">
            <wp:extent cx="2336170" cy="2400300"/>
            <wp:effectExtent l="0" t="0" r="698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2336170" cy="2400300"/>
                    </a:xfrm>
                    <a:prstGeom prst="rect">
                      <a:avLst/>
                    </a:prstGeom>
                  </pic:spPr>
                </pic:pic>
              </a:graphicData>
            </a:graphic>
          </wp:inline>
        </w:drawing>
      </w:r>
    </w:p>
    <w:p w:rsidR="00BB3AA6" w:rsidRDefault="00BB3AA6" w:rsidP="00BB3AA6">
      <w:pPr>
        <w:pStyle w:val="Caption"/>
        <w:rPr>
          <w:rFonts w:ascii="Times New Roman" w:hAnsi="Times New Roman"/>
          <w:color w:val="000000" w:themeColor="text1"/>
          <w:szCs w:val="24"/>
          <w:shd w:val="clear" w:color="auto" w:fill="FFFFFF"/>
        </w:rPr>
      </w:pPr>
      <w:bookmarkStart w:id="31" w:name="_Ref456030734"/>
      <w:bookmarkStart w:id="32" w:name="_Toc457819279"/>
      <w:r w:rsidRPr="00774915">
        <w:rPr>
          <w:rFonts w:ascii="Times New Roman" w:hAnsi="Times New Roman"/>
        </w:rPr>
        <w:t xml:space="preserve">Figure </w:t>
      </w:r>
      <w:r w:rsidRPr="00774915">
        <w:rPr>
          <w:rFonts w:ascii="Times New Roman" w:hAnsi="Times New Roman"/>
        </w:rPr>
        <w:fldChar w:fldCharType="begin"/>
      </w:r>
      <w:r w:rsidRPr="00774915">
        <w:rPr>
          <w:rFonts w:ascii="Times New Roman" w:hAnsi="Times New Roman"/>
        </w:rPr>
        <w:instrText xml:space="preserve"> SEQ Figure \* ARABIC </w:instrText>
      </w:r>
      <w:r w:rsidRPr="00774915">
        <w:rPr>
          <w:rFonts w:ascii="Times New Roman" w:hAnsi="Times New Roman"/>
        </w:rPr>
        <w:fldChar w:fldCharType="separate"/>
      </w:r>
      <w:r w:rsidR="002662EB">
        <w:rPr>
          <w:rFonts w:ascii="Times New Roman" w:hAnsi="Times New Roman"/>
          <w:noProof/>
        </w:rPr>
        <w:t>6</w:t>
      </w:r>
      <w:r w:rsidRPr="00774915">
        <w:rPr>
          <w:rFonts w:ascii="Times New Roman" w:hAnsi="Times New Roman"/>
        </w:rPr>
        <w:fldChar w:fldCharType="end"/>
      </w:r>
      <w:bookmarkEnd w:id="31"/>
      <w:r>
        <w:rPr>
          <w:rFonts w:ascii="Times New Roman" w:hAnsi="Times New Roman"/>
        </w:rPr>
        <w:t>— Multi-</w:t>
      </w:r>
      <w:r w:rsidRPr="00774915">
        <w:rPr>
          <w:rFonts w:ascii="Times New Roman" w:hAnsi="Times New Roman"/>
          <w:color w:val="000000" w:themeColor="text1"/>
        </w:rPr>
        <w:t xml:space="preserve">frequency measurements of the MREX tool generate multiple depth of </w:t>
      </w:r>
      <w:r w:rsidRPr="00B7509C">
        <w:rPr>
          <w:rFonts w:ascii="Times New Roman" w:hAnsi="Times New Roman"/>
          <w:color w:val="000000" w:themeColor="text1"/>
        </w:rPr>
        <w:t xml:space="preserve">investigation into formation acquiring data over 120 </w:t>
      </w:r>
      <w:r w:rsidRPr="00B7509C">
        <w:rPr>
          <w:rFonts w:ascii="Times New Roman" w:hAnsi="Times New Roman"/>
          <w:color w:val="000000" w:themeColor="text1"/>
          <w:szCs w:val="24"/>
          <w:shd w:val="clear" w:color="auto" w:fill="FFFFFF"/>
        </w:rPr>
        <w:t>° from its s</w:t>
      </w:r>
      <w:r w:rsidR="00AC76B6">
        <w:rPr>
          <w:rFonts w:ascii="Times New Roman" w:hAnsi="Times New Roman"/>
          <w:color w:val="000000" w:themeColor="text1"/>
          <w:szCs w:val="24"/>
          <w:shd w:val="clear" w:color="auto" w:fill="FFFFFF"/>
        </w:rPr>
        <w:t>ensor (MR Explorer Brochure, 2016</w:t>
      </w:r>
      <w:r>
        <w:rPr>
          <w:rFonts w:ascii="Times New Roman" w:hAnsi="Times New Roman"/>
          <w:color w:val="000000" w:themeColor="text1"/>
          <w:szCs w:val="24"/>
          <w:shd w:val="clear" w:color="auto" w:fill="FFFFFF"/>
        </w:rPr>
        <w:t>a</w:t>
      </w:r>
      <w:r w:rsidRPr="00B7509C">
        <w:rPr>
          <w:rFonts w:ascii="Times New Roman" w:hAnsi="Times New Roman"/>
          <w:color w:val="000000" w:themeColor="text1"/>
          <w:szCs w:val="24"/>
          <w:shd w:val="clear" w:color="auto" w:fill="FFFFFF"/>
        </w:rPr>
        <w:t>).</w:t>
      </w:r>
      <w:bookmarkEnd w:id="32"/>
    </w:p>
    <w:p w:rsidR="00BB3AA6" w:rsidRPr="00B7509C" w:rsidRDefault="00BB3AA6" w:rsidP="00BB3AA6"/>
    <w:p w:rsidR="002932D3" w:rsidRPr="002932D3" w:rsidRDefault="00BB3AA6" w:rsidP="002932D3">
      <w:pPr>
        <w:pStyle w:val="Caption"/>
        <w:rPr>
          <w:rFonts w:ascii="Times New Roman" w:hAnsi="Times New Roman"/>
        </w:rPr>
      </w:pPr>
      <w:bookmarkStart w:id="33" w:name="_Ref456183405"/>
      <w:bookmarkStart w:id="34" w:name="_Toc457819267"/>
      <w:r w:rsidRPr="002B0C90">
        <w:rPr>
          <w:rFonts w:ascii="Times New Roman" w:hAnsi="Times New Roman"/>
        </w:rPr>
        <w:t xml:space="preserve">Table </w:t>
      </w:r>
      <w:r w:rsidRPr="002B0C90">
        <w:rPr>
          <w:rFonts w:ascii="Times New Roman" w:hAnsi="Times New Roman"/>
        </w:rPr>
        <w:fldChar w:fldCharType="begin"/>
      </w:r>
      <w:r w:rsidRPr="002B0C90">
        <w:rPr>
          <w:rFonts w:ascii="Times New Roman" w:hAnsi="Times New Roman"/>
        </w:rPr>
        <w:instrText xml:space="preserve"> SEQ Table \* ARABIC </w:instrText>
      </w:r>
      <w:r w:rsidRPr="002B0C90">
        <w:rPr>
          <w:rFonts w:ascii="Times New Roman" w:hAnsi="Times New Roman"/>
        </w:rPr>
        <w:fldChar w:fldCharType="separate"/>
      </w:r>
      <w:r w:rsidR="002662EB">
        <w:rPr>
          <w:rFonts w:ascii="Times New Roman" w:hAnsi="Times New Roman"/>
          <w:noProof/>
        </w:rPr>
        <w:t>1</w:t>
      </w:r>
      <w:r w:rsidRPr="002B0C90">
        <w:rPr>
          <w:rFonts w:ascii="Times New Roman" w:hAnsi="Times New Roman"/>
        </w:rPr>
        <w:fldChar w:fldCharType="end"/>
      </w:r>
      <w:bookmarkEnd w:id="33"/>
      <w:r>
        <w:rPr>
          <w:rFonts w:ascii="Times New Roman" w:hAnsi="Times New Roman"/>
        </w:rPr>
        <w:t>— MREX acquisition parameters for medium viscosity oils (10 to 2</w:t>
      </w:r>
      <w:r w:rsidR="00AC76B6">
        <w:rPr>
          <w:rFonts w:ascii="Times New Roman" w:hAnsi="Times New Roman"/>
        </w:rPr>
        <w:t xml:space="preserve">5 </w:t>
      </w:r>
      <w:proofErr w:type="spellStart"/>
      <w:r w:rsidR="00AC76B6">
        <w:rPr>
          <w:rFonts w:ascii="Times New Roman" w:hAnsi="Times New Roman"/>
        </w:rPr>
        <w:t>cp</w:t>
      </w:r>
      <w:proofErr w:type="spellEnd"/>
      <w:r w:rsidR="00AC76B6">
        <w:rPr>
          <w:rFonts w:ascii="Times New Roman" w:hAnsi="Times New Roman"/>
        </w:rPr>
        <w:t>) (MR Explorer Brochure, 2016</w:t>
      </w:r>
      <w:r>
        <w:rPr>
          <w:rFonts w:ascii="Times New Roman" w:hAnsi="Times New Roman"/>
        </w:rPr>
        <w:t>b).</w:t>
      </w:r>
      <w:bookmarkEnd w:id="34"/>
    </w:p>
    <w:p w:rsidR="00BB3AA6" w:rsidRDefault="00BB3AA6" w:rsidP="00B23ED9">
      <w:pPr>
        <w:jc w:val="center"/>
      </w:pPr>
      <w:r>
        <w:rPr>
          <w:noProof/>
          <w:lang w:bidi="ar-SA"/>
        </w:rPr>
        <w:drawing>
          <wp:inline distT="0" distB="0" distL="0" distR="0" wp14:anchorId="3DA8A28D" wp14:editId="0970CA80">
            <wp:extent cx="3180240" cy="1809750"/>
            <wp:effectExtent l="0" t="0" r="127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3180240" cy="1809750"/>
                    </a:xfrm>
                    <a:prstGeom prst="rect">
                      <a:avLst/>
                    </a:prstGeom>
                  </pic:spPr>
                </pic:pic>
              </a:graphicData>
            </a:graphic>
          </wp:inline>
        </w:drawing>
      </w:r>
    </w:p>
    <w:p w:rsidR="00B23ED9" w:rsidRPr="00BB3AA6" w:rsidRDefault="00B23ED9" w:rsidP="00B23ED9">
      <w:pPr>
        <w:jc w:val="center"/>
      </w:pPr>
    </w:p>
    <w:p w:rsidR="00EC442B" w:rsidRPr="00F90A6D" w:rsidRDefault="00EC442B" w:rsidP="00EC442B">
      <w:pPr>
        <w:pStyle w:val="Heading2"/>
      </w:pPr>
      <w:bookmarkStart w:id="35" w:name="_Toc457819237"/>
      <w:r w:rsidRPr="00F90A6D">
        <w:t>NMR Logging Tools Summary</w:t>
      </w:r>
      <w:bookmarkEnd w:id="35"/>
    </w:p>
    <w:p w:rsidR="00EC442B" w:rsidRPr="009E1A1B" w:rsidRDefault="00EC442B" w:rsidP="00EC442B">
      <w:pPr>
        <w:jc w:val="both"/>
        <w:rPr>
          <w:rFonts w:cs="Segoe UI"/>
          <w:color w:val="000000" w:themeColor="text1"/>
        </w:rPr>
      </w:pPr>
      <w:r>
        <w:rPr>
          <w:rFonts w:ascii="Times New Roman" w:hAnsi="Times New Roman"/>
        </w:rPr>
        <w:t xml:space="preserve">Summary </w:t>
      </w:r>
      <w:r w:rsidR="0034688A">
        <w:rPr>
          <w:rFonts w:ascii="Times New Roman" w:hAnsi="Times New Roman"/>
        </w:rPr>
        <w:t>of the NMR logging tools from thr</w:t>
      </w:r>
      <w:r>
        <w:rPr>
          <w:rFonts w:ascii="Times New Roman" w:hAnsi="Times New Roman"/>
        </w:rPr>
        <w:t>ee different vendors are</w:t>
      </w:r>
      <w:r w:rsidR="007242D9">
        <w:rPr>
          <w:rFonts w:ascii="Times New Roman" w:hAnsi="Times New Roman"/>
        </w:rPr>
        <w:t xml:space="preserve"> given in</w:t>
      </w:r>
      <w:r>
        <w:rPr>
          <w:rFonts w:ascii="Times New Roman" w:hAnsi="Times New Roman"/>
        </w:rPr>
        <w:t xml:space="preserve"> </w:t>
      </w:r>
      <w:r w:rsidR="00A37495">
        <w:rPr>
          <w:rFonts w:ascii="Times New Roman" w:hAnsi="Times New Roman"/>
        </w:rPr>
        <w:fldChar w:fldCharType="begin"/>
      </w:r>
      <w:r w:rsidR="00A37495">
        <w:rPr>
          <w:rFonts w:ascii="Times New Roman" w:hAnsi="Times New Roman"/>
        </w:rPr>
        <w:instrText xml:space="preserve"> REF _Ref456104029 \h </w:instrText>
      </w:r>
      <w:r w:rsidR="00A37495">
        <w:rPr>
          <w:rFonts w:ascii="Times New Roman" w:hAnsi="Times New Roman"/>
        </w:rPr>
      </w:r>
      <w:r w:rsidR="00A37495">
        <w:rPr>
          <w:rFonts w:ascii="Times New Roman" w:hAnsi="Times New Roman"/>
        </w:rPr>
        <w:fldChar w:fldCharType="separate"/>
      </w:r>
      <w:r w:rsidR="002662EB" w:rsidRPr="00EC442B">
        <w:rPr>
          <w:rFonts w:cstheme="minorHAnsi"/>
          <w:b/>
        </w:rPr>
        <w:t xml:space="preserve">Table </w:t>
      </w:r>
      <w:r w:rsidR="002662EB">
        <w:rPr>
          <w:rFonts w:cstheme="minorHAnsi"/>
          <w:b/>
          <w:noProof/>
        </w:rPr>
        <w:t>2</w:t>
      </w:r>
      <w:r w:rsidR="00A37495">
        <w:rPr>
          <w:rFonts w:ascii="Times New Roman" w:hAnsi="Times New Roman"/>
        </w:rPr>
        <w:fldChar w:fldCharType="end"/>
      </w:r>
      <w:r w:rsidR="007242D9">
        <w:rPr>
          <w:rFonts w:ascii="Times New Roman" w:hAnsi="Times New Roman"/>
        </w:rPr>
        <w:t xml:space="preserve"> and cross-sections of the tools and areas of investigation are shown in </w:t>
      </w:r>
      <w:r w:rsidR="007242D9" w:rsidRPr="002E0B2F">
        <w:rPr>
          <w:rFonts w:ascii="Times New Roman" w:hAnsi="Times New Roman"/>
          <w:b/>
        </w:rPr>
        <w:fldChar w:fldCharType="begin"/>
      </w:r>
      <w:r w:rsidR="007242D9" w:rsidRPr="002E0B2F">
        <w:rPr>
          <w:rFonts w:ascii="Times New Roman" w:hAnsi="Times New Roman"/>
          <w:b/>
        </w:rPr>
        <w:instrText xml:space="preserve"> REF _Ref455595095 \h </w:instrText>
      </w:r>
      <w:r w:rsidR="007242D9">
        <w:rPr>
          <w:rFonts w:ascii="Times New Roman" w:hAnsi="Times New Roman"/>
          <w:b/>
        </w:rPr>
        <w:instrText xml:space="preserve"> \* MERGEFORMAT </w:instrText>
      </w:r>
      <w:r w:rsidR="007242D9" w:rsidRPr="002E0B2F">
        <w:rPr>
          <w:rFonts w:ascii="Times New Roman" w:hAnsi="Times New Roman"/>
          <w:b/>
        </w:rPr>
      </w:r>
      <w:r w:rsidR="007242D9" w:rsidRPr="002E0B2F">
        <w:rPr>
          <w:rFonts w:ascii="Times New Roman" w:hAnsi="Times New Roman"/>
          <w:b/>
        </w:rPr>
        <w:fldChar w:fldCharType="separate"/>
      </w:r>
      <w:r w:rsidR="002662EB" w:rsidRPr="002662EB">
        <w:rPr>
          <w:b/>
        </w:rPr>
        <w:t xml:space="preserve">Figure </w:t>
      </w:r>
      <w:r w:rsidR="002662EB" w:rsidRPr="002662EB">
        <w:rPr>
          <w:b/>
          <w:noProof/>
        </w:rPr>
        <w:t>7</w:t>
      </w:r>
      <w:r w:rsidR="007242D9" w:rsidRPr="002E0B2F">
        <w:rPr>
          <w:rFonts w:ascii="Times New Roman" w:hAnsi="Times New Roman"/>
          <w:b/>
        </w:rPr>
        <w:fldChar w:fldCharType="end"/>
      </w:r>
      <w:r w:rsidR="00A37495">
        <w:rPr>
          <w:rFonts w:ascii="Times New Roman" w:hAnsi="Times New Roman"/>
        </w:rPr>
        <w:t xml:space="preserve">. </w:t>
      </w:r>
      <w:r>
        <w:rPr>
          <w:rFonts w:ascii="Times New Roman" w:hAnsi="Times New Roman"/>
        </w:rPr>
        <w:t>Their operat</w:t>
      </w:r>
      <w:r w:rsidR="0051598D">
        <w:rPr>
          <w:rFonts w:ascii="Times New Roman" w:hAnsi="Times New Roman"/>
        </w:rPr>
        <w:t>ional frequencies range from 0.5</w:t>
      </w:r>
      <w:r>
        <w:rPr>
          <w:rFonts w:ascii="Times New Roman" w:hAnsi="Times New Roman"/>
        </w:rPr>
        <w:t xml:space="preserve"> MHz to 2 </w:t>
      </w:r>
      <w:proofErr w:type="spellStart"/>
      <w:r>
        <w:rPr>
          <w:rFonts w:ascii="Times New Roman" w:hAnsi="Times New Roman"/>
        </w:rPr>
        <w:t>MHz.</w:t>
      </w:r>
      <w:proofErr w:type="spellEnd"/>
      <w:r>
        <w:rPr>
          <w:rFonts w:ascii="Times New Roman" w:hAnsi="Times New Roman"/>
        </w:rPr>
        <w:t xml:space="preserve"> CMR-Plus tool has the </w:t>
      </w:r>
      <w:r w:rsidR="007242D9">
        <w:rPr>
          <w:rFonts w:ascii="Times New Roman" w:hAnsi="Times New Roman"/>
        </w:rPr>
        <w:t xml:space="preserve">best </w:t>
      </w:r>
      <w:r>
        <w:rPr>
          <w:rFonts w:ascii="Times New Roman" w:hAnsi="Times New Roman"/>
        </w:rPr>
        <w:t>vertical resolution of 6</w:t>
      </w:r>
      <w:r w:rsidR="007242D9">
        <w:rPr>
          <w:rFonts w:ascii="Times New Roman" w:hAnsi="Times New Roman"/>
        </w:rPr>
        <w:t>”, while MRIL-Prime averages integrate over</w:t>
      </w:r>
      <w:r>
        <w:rPr>
          <w:rFonts w:ascii="Times New Roman" w:hAnsi="Times New Roman"/>
        </w:rPr>
        <w:t xml:space="preserve"> 24”. CMR-Plus and MREX are both </w:t>
      </w:r>
      <w:proofErr w:type="spellStart"/>
      <w:r>
        <w:rPr>
          <w:rFonts w:ascii="Times New Roman" w:hAnsi="Times New Roman"/>
        </w:rPr>
        <w:t>eccentered</w:t>
      </w:r>
      <w:proofErr w:type="spellEnd"/>
      <w:r>
        <w:rPr>
          <w:rFonts w:ascii="Times New Roman" w:hAnsi="Times New Roman"/>
        </w:rPr>
        <w:t xml:space="preserve"> tools, while MRIL-Prime is centralized in the borehole. </w:t>
      </w:r>
      <w:r>
        <w:rPr>
          <w:rFonts w:ascii="Times New Roman" w:hAnsi="Times New Roman"/>
        </w:rPr>
        <w:lastRenderedPageBreak/>
        <w:t>MRIL-Prime and MREX investigate 360</w:t>
      </w:r>
      <w:r w:rsidRPr="002D3787">
        <w:rPr>
          <w:rFonts w:ascii="Arial" w:hAnsi="Arial" w:cs="Arial"/>
          <w:color w:val="545454"/>
          <w:shd w:val="clear" w:color="auto" w:fill="FFFFFF"/>
        </w:rPr>
        <w:t xml:space="preserve"> </w:t>
      </w:r>
      <w:r>
        <w:rPr>
          <w:rFonts w:ascii="Arial" w:hAnsi="Arial" w:cs="Arial"/>
          <w:color w:val="545454"/>
          <w:shd w:val="clear" w:color="auto" w:fill="FFFFFF"/>
        </w:rPr>
        <w:t xml:space="preserve">° </w:t>
      </w:r>
      <w:r w:rsidRPr="002D3787">
        <w:rPr>
          <w:rFonts w:cstheme="minorHAnsi"/>
          <w:color w:val="000000" w:themeColor="text1"/>
          <w:shd w:val="clear" w:color="auto" w:fill="FFFFFF"/>
        </w:rPr>
        <w:t>(cylindrical)</w:t>
      </w:r>
      <w:r w:rsidRPr="002D3787">
        <w:rPr>
          <w:rFonts w:ascii="Times New Roman" w:hAnsi="Times New Roman"/>
          <w:color w:val="000000" w:themeColor="text1"/>
        </w:rPr>
        <w:t xml:space="preserve"> and </w:t>
      </w:r>
      <w:r>
        <w:rPr>
          <w:rFonts w:ascii="Times New Roman" w:hAnsi="Times New Roman"/>
        </w:rPr>
        <w:t>120</w:t>
      </w:r>
      <w:r w:rsidRPr="002D3787">
        <w:rPr>
          <w:rFonts w:ascii="Arial" w:hAnsi="Arial" w:cs="Arial"/>
          <w:color w:val="545454"/>
          <w:shd w:val="clear" w:color="auto" w:fill="FFFFFF"/>
        </w:rPr>
        <w:t xml:space="preserve"> </w:t>
      </w:r>
      <w:r>
        <w:rPr>
          <w:rFonts w:ascii="Arial" w:hAnsi="Arial" w:cs="Arial"/>
          <w:color w:val="545454"/>
          <w:shd w:val="clear" w:color="auto" w:fill="FFFFFF"/>
        </w:rPr>
        <w:t>°</w:t>
      </w:r>
      <w:r>
        <w:rPr>
          <w:rFonts w:ascii="Times New Roman" w:hAnsi="Times New Roman"/>
        </w:rPr>
        <w:t xml:space="preserve"> of the borehole, respectively. CMR-Plus is more</w:t>
      </w:r>
      <w:r w:rsidR="00A54A83">
        <w:rPr>
          <w:rFonts w:ascii="Times New Roman" w:hAnsi="Times New Roman"/>
        </w:rPr>
        <w:t xml:space="preserve"> effected by borehole </w:t>
      </w:r>
      <w:proofErr w:type="spellStart"/>
      <w:r w:rsidR="00A54A83">
        <w:rPr>
          <w:rFonts w:ascii="Times New Roman" w:hAnsi="Times New Roman"/>
        </w:rPr>
        <w:t>rugosity</w:t>
      </w:r>
      <w:proofErr w:type="spellEnd"/>
      <w:r>
        <w:rPr>
          <w:rFonts w:ascii="Times New Roman" w:hAnsi="Times New Roman"/>
        </w:rPr>
        <w:t xml:space="preserve"> and washouts, as its depth of investigation is just over 1”, compared to 3-5” with MRIL-Prime and 2.1-3.8” with MREX. </w:t>
      </w:r>
      <w:r w:rsidR="00620783">
        <w:rPr>
          <w:rFonts w:ascii="Times New Roman" w:hAnsi="Times New Roman"/>
        </w:rPr>
        <w:t xml:space="preserve"> </w:t>
      </w:r>
      <w:r w:rsidR="00620783">
        <w:rPr>
          <w:rFonts w:cs="Segoe UI"/>
          <w:color w:val="000000" w:themeColor="text1"/>
        </w:rPr>
        <w:t xml:space="preserve">In highly conductive fluids, performance of the centralized MRIL </w:t>
      </w:r>
      <w:proofErr w:type="gramStart"/>
      <w:r w:rsidR="00620783">
        <w:rPr>
          <w:rFonts w:cs="Segoe UI"/>
          <w:color w:val="000000" w:themeColor="text1"/>
        </w:rPr>
        <w:t>tool  is</w:t>
      </w:r>
      <w:proofErr w:type="gramEnd"/>
      <w:r w:rsidR="00620783">
        <w:rPr>
          <w:rFonts w:cs="Segoe UI"/>
          <w:color w:val="000000" w:themeColor="text1"/>
        </w:rPr>
        <w:t xml:space="preserve"> decreased due to the sodium resonance (</w:t>
      </w:r>
      <w:proofErr w:type="spellStart"/>
      <w:r w:rsidR="00620783">
        <w:rPr>
          <w:rFonts w:cs="Segoe UI"/>
          <w:color w:val="000000" w:themeColor="text1"/>
        </w:rPr>
        <w:t>Prammer</w:t>
      </w:r>
      <w:proofErr w:type="spellEnd"/>
      <w:r w:rsidR="00620783">
        <w:rPr>
          <w:rFonts w:cs="Segoe UI"/>
          <w:color w:val="000000" w:themeColor="text1"/>
        </w:rPr>
        <w:t xml:space="preserve">, 2000). CMR-Plus and MREX tools are  less sensitive to sodium resonance due to the sidewall positioning against the borehole, which minimizes the contribution of +Na from the salt saturated borehole fluids.  </w:t>
      </w:r>
    </w:p>
    <w:p w:rsidR="00EC442B" w:rsidRPr="009E28EC" w:rsidRDefault="00EC442B" w:rsidP="00EC442B">
      <w:pPr>
        <w:jc w:val="both"/>
        <w:rPr>
          <w:rFonts w:ascii="Times New Roman" w:hAnsi="Times New Roman"/>
        </w:rPr>
      </w:pPr>
      <w:r>
        <w:rPr>
          <w:rFonts w:ascii="Times New Roman" w:hAnsi="Times New Roman"/>
        </w:rPr>
        <w:t xml:space="preserve">Notice that minimum echo spacing (TE) ranges from 0.2 </w:t>
      </w:r>
      <w:proofErr w:type="spellStart"/>
      <w:r>
        <w:rPr>
          <w:rFonts w:ascii="Times New Roman" w:hAnsi="Times New Roman"/>
        </w:rPr>
        <w:t>ms</w:t>
      </w:r>
      <w:proofErr w:type="spellEnd"/>
      <w:r>
        <w:rPr>
          <w:rFonts w:ascii="Times New Roman" w:hAnsi="Times New Roman"/>
        </w:rPr>
        <w:t xml:space="preserve"> to 0.6 </w:t>
      </w:r>
      <w:proofErr w:type="spellStart"/>
      <w:r>
        <w:rPr>
          <w:rFonts w:ascii="Times New Roman" w:hAnsi="Times New Roman"/>
        </w:rPr>
        <w:t>ms</w:t>
      </w:r>
      <w:proofErr w:type="spellEnd"/>
      <w:r>
        <w:rPr>
          <w:rFonts w:ascii="Times New Roman" w:hAnsi="Times New Roman"/>
        </w:rPr>
        <w:t xml:space="preserve"> between the three tools. Raw NMR signal</w:t>
      </w:r>
      <w:r w:rsidR="007242D9">
        <w:rPr>
          <w:rFonts w:ascii="Times New Roman" w:hAnsi="Times New Roman"/>
        </w:rPr>
        <w:t>s</w:t>
      </w:r>
      <w:r>
        <w:rPr>
          <w:rFonts w:ascii="Times New Roman" w:hAnsi="Times New Roman"/>
        </w:rPr>
        <w:t xml:space="preserve"> acquired with large echo </w:t>
      </w:r>
      <w:proofErr w:type="spellStart"/>
      <w:r>
        <w:rPr>
          <w:rFonts w:ascii="Times New Roman" w:hAnsi="Times New Roman"/>
        </w:rPr>
        <w:t>spacing</w:t>
      </w:r>
      <w:r w:rsidR="00A54A83">
        <w:rPr>
          <w:rFonts w:ascii="Times New Roman" w:hAnsi="Times New Roman"/>
        </w:rPr>
        <w:t>s</w:t>
      </w:r>
      <w:proofErr w:type="spellEnd"/>
      <w:r w:rsidR="007242D9">
        <w:rPr>
          <w:rFonts w:ascii="Times New Roman" w:hAnsi="Times New Roman"/>
        </w:rPr>
        <w:t xml:space="preserve"> are</w:t>
      </w:r>
      <w:r>
        <w:rPr>
          <w:rFonts w:ascii="Times New Roman" w:hAnsi="Times New Roman"/>
        </w:rPr>
        <w:t xml:space="preserve"> insensitive to small pores. CMR-Plus is designed with the shortest echo sp</w:t>
      </w:r>
      <w:r w:rsidR="007242D9">
        <w:rPr>
          <w:rFonts w:ascii="Times New Roman" w:hAnsi="Times New Roman"/>
        </w:rPr>
        <w:t xml:space="preserve">acing of 0.2 </w:t>
      </w:r>
      <w:proofErr w:type="spellStart"/>
      <w:r w:rsidR="007242D9">
        <w:rPr>
          <w:rFonts w:ascii="Times New Roman" w:hAnsi="Times New Roman"/>
        </w:rPr>
        <w:t>ms</w:t>
      </w:r>
      <w:proofErr w:type="spellEnd"/>
      <w:r w:rsidR="007242D9">
        <w:rPr>
          <w:rFonts w:ascii="Times New Roman" w:hAnsi="Times New Roman"/>
        </w:rPr>
        <w:t>, compared to   TE = 0</w:t>
      </w:r>
      <w:r>
        <w:rPr>
          <w:rFonts w:ascii="Times New Roman" w:hAnsi="Times New Roman"/>
        </w:rPr>
        <w:t xml:space="preserve">.6 </w:t>
      </w:r>
      <w:proofErr w:type="spellStart"/>
      <w:r>
        <w:rPr>
          <w:rFonts w:ascii="Times New Roman" w:hAnsi="Times New Roman"/>
        </w:rPr>
        <w:t>ms</w:t>
      </w:r>
      <w:proofErr w:type="spellEnd"/>
      <w:r>
        <w:rPr>
          <w:rFonts w:ascii="Times New Roman" w:hAnsi="Times New Roman"/>
        </w:rPr>
        <w:t xml:space="preserve"> in MRIL-Prime </w:t>
      </w:r>
      <w:r w:rsidR="007242D9">
        <w:rPr>
          <w:rFonts w:ascii="Times New Roman" w:hAnsi="Times New Roman"/>
        </w:rPr>
        <w:t xml:space="preserve">and TE = 0.3 </w:t>
      </w:r>
      <w:proofErr w:type="spellStart"/>
      <w:r w:rsidR="007242D9">
        <w:rPr>
          <w:rFonts w:ascii="Times New Roman" w:hAnsi="Times New Roman"/>
        </w:rPr>
        <w:t>ms</w:t>
      </w:r>
      <w:proofErr w:type="spellEnd"/>
      <w:r w:rsidR="007242D9">
        <w:rPr>
          <w:rFonts w:ascii="Times New Roman" w:hAnsi="Times New Roman"/>
        </w:rPr>
        <w:t xml:space="preserve"> for MREX tools</w:t>
      </w:r>
      <w:r>
        <w:rPr>
          <w:rFonts w:ascii="Times New Roman" w:hAnsi="Times New Roman"/>
        </w:rPr>
        <w:t>.</w:t>
      </w:r>
      <w:r w:rsidR="0051598D">
        <w:rPr>
          <w:rFonts w:ascii="Times New Roman" w:hAnsi="Times New Roman"/>
        </w:rPr>
        <w:t xml:space="preserve"> Importanc</w:t>
      </w:r>
      <w:r w:rsidR="007242D9">
        <w:rPr>
          <w:rFonts w:ascii="Times New Roman" w:hAnsi="Times New Roman"/>
        </w:rPr>
        <w:t xml:space="preserve">e of echo spacing in </w:t>
      </w:r>
      <w:proofErr w:type="spellStart"/>
      <w:r w:rsidR="007242D9">
        <w:rPr>
          <w:rFonts w:ascii="Times New Roman" w:hAnsi="Times New Roman"/>
        </w:rPr>
        <w:t>shales</w:t>
      </w:r>
      <w:proofErr w:type="spellEnd"/>
      <w:r w:rsidR="007242D9">
        <w:rPr>
          <w:rFonts w:ascii="Times New Roman" w:hAnsi="Times New Roman"/>
        </w:rPr>
        <w:t xml:space="preserve"> is discussed</w:t>
      </w:r>
      <w:r w:rsidR="0051598D">
        <w:rPr>
          <w:rFonts w:ascii="Times New Roman" w:hAnsi="Times New Roman"/>
        </w:rPr>
        <w:t xml:space="preserve"> in the “Results and Discussion” chapter.</w:t>
      </w:r>
    </w:p>
    <w:p w:rsidR="00EC442B" w:rsidRDefault="00EC442B" w:rsidP="00EC442B">
      <w:pPr>
        <w:jc w:val="both"/>
        <w:rPr>
          <w:rFonts w:ascii="Times New Roman" w:hAnsi="Times New Roman"/>
        </w:rPr>
      </w:pPr>
    </w:p>
    <w:p w:rsidR="00EC442B" w:rsidRDefault="00EC442B" w:rsidP="00EC442B">
      <w:pPr>
        <w:spacing w:line="240" w:lineRule="auto"/>
        <w:jc w:val="both"/>
        <w:rPr>
          <w:rFonts w:ascii="Times New Roman" w:hAnsi="Times New Roman"/>
        </w:rPr>
      </w:pPr>
      <w:r w:rsidRPr="002D3787">
        <w:rPr>
          <w:rFonts w:ascii="Times New Roman" w:hAnsi="Times New Roman"/>
          <w:noProof/>
          <w:lang w:bidi="ar-SA"/>
        </w:rPr>
        <mc:AlternateContent>
          <mc:Choice Requires="wps">
            <w:drawing>
              <wp:anchor distT="0" distB="0" distL="114300" distR="114300" simplePos="0" relativeHeight="251675648" behindDoc="0" locked="0" layoutInCell="1" allowOverlap="1" wp14:anchorId="47154AB8" wp14:editId="16E053DB">
                <wp:simplePos x="0" y="0"/>
                <wp:positionH relativeFrom="column">
                  <wp:posOffset>3622040</wp:posOffset>
                </wp:positionH>
                <wp:positionV relativeFrom="paragraph">
                  <wp:posOffset>200660</wp:posOffset>
                </wp:positionV>
                <wp:extent cx="383540" cy="383540"/>
                <wp:effectExtent l="0" t="0" r="0" b="0"/>
                <wp:wrapNone/>
                <wp:docPr id="37" name="Rectangle 37"/>
                <wp:cNvGraphicFramePr/>
                <a:graphic xmlns:a="http://schemas.openxmlformats.org/drawingml/2006/main">
                  <a:graphicData uri="http://schemas.microsoft.com/office/word/2010/wordprocessingShape">
                    <wps:wsp>
                      <wps:cNvSpPr/>
                      <wps:spPr>
                        <a:xfrm>
                          <a:off x="0" y="0"/>
                          <a:ext cx="383540" cy="38354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D128E7" w:rsidRPr="00BA5BB2" w:rsidRDefault="00D128E7" w:rsidP="00EC442B">
                            <w:pPr>
                              <w:jc w:val="center"/>
                              <w:rPr>
                                <w:b/>
                                <w:color w:val="000000" w:themeColor="text1"/>
                                <w:sz w:val="20"/>
                              </w:rPr>
                            </w:pPr>
                            <w:r>
                              <w:rPr>
                                <w:b/>
                                <w:color w:val="000000" w:themeColor="text1"/>
                                <w:sz w:val="20"/>
                              </w:rPr>
                              <w:t>C</w:t>
                            </w:r>
                            <w:r w:rsidRPr="00BA5BB2">
                              <w:rPr>
                                <w:b/>
                                <w:color w:val="000000" w:themeColor="text1"/>
                                <w:sz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7154AB8" id="Rectangle 37" o:spid="_x0000_s1027" style="position:absolute;left:0;text-align:left;margin-left:285.2pt;margin-top:15.8pt;width:30.2pt;height:30.2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" filled="f" stroked="f" strokeweight="2pt">
                <v:textbox>
                  <w:txbxContent>
                    <w:p w:rsidR="00D128E7" w:rsidRPr="00BA5BB2" w:rsidRDefault="00D128E7" w:rsidP="00EC442B">
                      <w:pPr>
                        <w:jc w:val="center"/>
                        <w:rPr>
                          <w:b/>
                          <w:color w:val="000000" w:themeColor="text1"/>
                          <w:sz w:val="20"/>
                        </w:rPr>
                      </w:pPr>
                      <w:r>
                        <w:rPr>
                          <w:b/>
                          <w:color w:val="000000" w:themeColor="text1"/>
                          <w:sz w:val="20"/>
                        </w:rPr>
                        <w:t>C</w:t>
                      </w:r>
                      <w:r w:rsidRPr="00BA5BB2">
                        <w:rPr>
                          <w:b/>
                          <w:color w:val="000000" w:themeColor="text1"/>
                          <w:sz w:val="20"/>
                        </w:rPr>
                        <w:t>)</w:t>
                      </w:r>
                    </w:p>
                  </w:txbxContent>
                </v:textbox>
              </v:rect>
            </w:pict>
          </mc:Fallback>
        </mc:AlternateContent>
      </w:r>
      <w:r w:rsidRPr="002D3787">
        <w:rPr>
          <w:rFonts w:ascii="Times New Roman" w:hAnsi="Times New Roman"/>
          <w:noProof/>
          <w:lang w:bidi="ar-SA"/>
        </w:rPr>
        <mc:AlternateContent>
          <mc:Choice Requires="wps">
            <w:drawing>
              <wp:anchor distT="0" distB="0" distL="114300" distR="114300" simplePos="0" relativeHeight="251674624" behindDoc="0" locked="0" layoutInCell="1" allowOverlap="1" wp14:anchorId="36FDB853" wp14:editId="3E9511BB">
                <wp:simplePos x="0" y="0"/>
                <wp:positionH relativeFrom="column">
                  <wp:posOffset>1735455</wp:posOffset>
                </wp:positionH>
                <wp:positionV relativeFrom="paragraph">
                  <wp:posOffset>201930</wp:posOffset>
                </wp:positionV>
                <wp:extent cx="383540" cy="417195"/>
                <wp:effectExtent l="0" t="0" r="0" b="0"/>
                <wp:wrapNone/>
                <wp:docPr id="26" name="Rectangle 26"/>
                <wp:cNvGraphicFramePr/>
                <a:graphic xmlns:a="http://schemas.openxmlformats.org/drawingml/2006/main">
                  <a:graphicData uri="http://schemas.microsoft.com/office/word/2010/wordprocessingShape">
                    <wps:wsp>
                      <wps:cNvSpPr/>
                      <wps:spPr>
                        <a:xfrm>
                          <a:off x="0" y="0"/>
                          <a:ext cx="383540" cy="41719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D128E7" w:rsidRPr="002D3787" w:rsidRDefault="00D128E7" w:rsidP="00EC442B">
                            <w:pPr>
                              <w:jc w:val="center"/>
                              <w:rPr>
                                <w:b/>
                                <w:color w:val="FFFFFF" w:themeColor="background1"/>
                                <w:sz w:val="20"/>
                              </w:rPr>
                            </w:pPr>
                            <w:r w:rsidRPr="002D3787">
                              <w:rPr>
                                <w:b/>
                                <w:color w:val="FFFFFF" w:themeColor="background1"/>
                                <w:sz w:val="20"/>
                              </w:rPr>
                              <w:t>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6FDB853" id="Rectangle 26" o:spid="_x0000_s1028" style="position:absolute;left:0;text-align:left;margin-left:136.65pt;margin-top:15.9pt;width:30.2pt;height:32.85pt;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" filled="f" stroked="f" strokeweight="2pt">
                <v:textbox>
                  <w:txbxContent>
                    <w:p w:rsidR="00D128E7" w:rsidRPr="002D3787" w:rsidRDefault="00D128E7" w:rsidP="00EC442B">
                      <w:pPr>
                        <w:jc w:val="center"/>
                        <w:rPr>
                          <w:b/>
                          <w:color w:val="FFFFFF" w:themeColor="background1"/>
                          <w:sz w:val="20"/>
                        </w:rPr>
                      </w:pPr>
                      <w:r w:rsidRPr="002D3787">
                        <w:rPr>
                          <w:b/>
                          <w:color w:val="FFFFFF" w:themeColor="background1"/>
                          <w:sz w:val="20"/>
                        </w:rPr>
                        <w:t>B)</w:t>
                      </w:r>
                    </w:p>
                  </w:txbxContent>
                </v:textbox>
              </v:rect>
            </w:pict>
          </mc:Fallback>
        </mc:AlternateContent>
      </w:r>
      <w:r w:rsidRPr="002D3787">
        <w:rPr>
          <w:rFonts w:ascii="Times New Roman" w:hAnsi="Times New Roman"/>
          <w:noProof/>
          <w:lang w:bidi="ar-SA"/>
        </w:rPr>
        <mc:AlternateContent>
          <mc:Choice Requires="wps">
            <w:drawing>
              <wp:anchor distT="0" distB="0" distL="114300" distR="114300" simplePos="0" relativeHeight="251673600" behindDoc="0" locked="0" layoutInCell="1" allowOverlap="1" wp14:anchorId="77D61B02" wp14:editId="6BD70107">
                <wp:simplePos x="0" y="0"/>
                <wp:positionH relativeFrom="column">
                  <wp:posOffset>-64135</wp:posOffset>
                </wp:positionH>
                <wp:positionV relativeFrom="paragraph">
                  <wp:posOffset>179070</wp:posOffset>
                </wp:positionV>
                <wp:extent cx="383540" cy="383540"/>
                <wp:effectExtent l="0" t="0" r="0" b="0"/>
                <wp:wrapNone/>
                <wp:docPr id="18" name="Rectangle 18"/>
                <wp:cNvGraphicFramePr/>
                <a:graphic xmlns:a="http://schemas.openxmlformats.org/drawingml/2006/main">
                  <a:graphicData uri="http://schemas.microsoft.com/office/word/2010/wordprocessingShape">
                    <wps:wsp>
                      <wps:cNvSpPr/>
                      <wps:spPr>
                        <a:xfrm>
                          <a:off x="0" y="0"/>
                          <a:ext cx="383540" cy="38354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D128E7" w:rsidRPr="00BA5BB2" w:rsidRDefault="00D128E7" w:rsidP="00EC442B">
                            <w:pPr>
                              <w:jc w:val="center"/>
                              <w:rPr>
                                <w:b/>
                                <w:color w:val="000000" w:themeColor="text1"/>
                                <w:sz w:val="20"/>
                              </w:rPr>
                            </w:pPr>
                            <w:r w:rsidRPr="00BA5BB2">
                              <w:rPr>
                                <w:b/>
                                <w:color w:val="000000" w:themeColor="text1"/>
                                <w:sz w:val="20"/>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7D61B02" id="Rectangle 18" o:spid="_x0000_s1029" style="position:absolute;left:0;text-align:left;margin-left:-5.05pt;margin-top:14.1pt;width:30.2pt;height:30.2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" filled="f" stroked="f" strokeweight="2pt">
                <v:textbox>
                  <w:txbxContent>
                    <w:p w:rsidR="00D128E7" w:rsidRPr="00BA5BB2" w:rsidRDefault="00D128E7" w:rsidP="00EC442B">
                      <w:pPr>
                        <w:jc w:val="center"/>
                        <w:rPr>
                          <w:b/>
                          <w:color w:val="000000" w:themeColor="text1"/>
                          <w:sz w:val="20"/>
                        </w:rPr>
                      </w:pPr>
                      <w:r w:rsidRPr="00BA5BB2">
                        <w:rPr>
                          <w:b/>
                          <w:color w:val="000000" w:themeColor="text1"/>
                          <w:sz w:val="20"/>
                        </w:rPr>
                        <w:t>A)</w:t>
                      </w:r>
                    </w:p>
                  </w:txbxContent>
                </v:textbox>
              </v:rect>
            </w:pict>
          </mc:Fallback>
        </mc:AlternateContent>
      </w:r>
      <w:r>
        <w:rPr>
          <w:noProof/>
          <w:lang w:bidi="ar-SA"/>
        </w:rPr>
        <w:drawing>
          <wp:inline distT="0" distB="0" distL="0" distR="0" wp14:anchorId="324F5990" wp14:editId="292BB212">
            <wp:extent cx="5394960" cy="1955097"/>
            <wp:effectExtent l="0" t="0" r="0" b="762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5394960" cy="1955097"/>
                    </a:xfrm>
                    <a:prstGeom prst="rect">
                      <a:avLst/>
                    </a:prstGeom>
                  </pic:spPr>
                </pic:pic>
              </a:graphicData>
            </a:graphic>
          </wp:inline>
        </w:drawing>
      </w:r>
    </w:p>
    <w:p w:rsidR="00EC442B" w:rsidRDefault="00EC442B" w:rsidP="00EC442B">
      <w:pPr>
        <w:pStyle w:val="Caption"/>
      </w:pPr>
      <w:bookmarkStart w:id="36" w:name="_Ref455595095"/>
      <w:bookmarkStart w:id="37" w:name="_Toc457819280"/>
      <w:r>
        <w:t xml:space="preserve">Figure </w:t>
      </w:r>
      <w:fldSimple w:instr=" SEQ Figure \* ARABIC ">
        <w:r w:rsidR="002662EB">
          <w:rPr>
            <w:noProof/>
          </w:rPr>
          <w:t>7</w:t>
        </w:r>
      </w:fldSimple>
      <w:bookmarkEnd w:id="36"/>
      <w:r>
        <w:t>—Configurations of the NMR tools offered by service companies: A) CMR-Plus with Schlumberger, B) MRIL-Prime with Halliburton and C) MREX with Baker Hughes.</w:t>
      </w:r>
      <w:bookmarkEnd w:id="37"/>
    </w:p>
    <w:p w:rsidR="00EC442B" w:rsidRDefault="00EC442B" w:rsidP="00EC442B">
      <w:bookmarkStart w:id="38" w:name="_Ref455595078"/>
    </w:p>
    <w:p w:rsidR="00EC442B" w:rsidRPr="00EC442B" w:rsidRDefault="00EC442B" w:rsidP="00EC442B">
      <w:pPr>
        <w:spacing w:line="240" w:lineRule="auto"/>
        <w:rPr>
          <w:rFonts w:cstheme="minorHAnsi"/>
          <w:b/>
          <w:color w:val="000000"/>
          <w:sz w:val="22"/>
          <w:szCs w:val="22"/>
          <w:lang w:bidi="ar-SA"/>
        </w:rPr>
      </w:pPr>
      <w:bookmarkStart w:id="39" w:name="_Ref456104029"/>
      <w:bookmarkStart w:id="40" w:name="_Toc457819268"/>
      <w:r w:rsidRPr="00EC442B">
        <w:rPr>
          <w:rFonts w:cstheme="minorHAnsi"/>
          <w:b/>
        </w:rPr>
        <w:lastRenderedPageBreak/>
        <w:t xml:space="preserve">Table </w:t>
      </w:r>
      <w:r w:rsidRPr="00EC442B">
        <w:rPr>
          <w:rFonts w:cstheme="minorHAnsi"/>
          <w:b/>
        </w:rPr>
        <w:fldChar w:fldCharType="begin"/>
      </w:r>
      <w:r w:rsidRPr="00EC442B">
        <w:rPr>
          <w:rFonts w:cstheme="minorHAnsi"/>
          <w:b/>
        </w:rPr>
        <w:instrText xml:space="preserve"> SEQ Table \* ARABIC </w:instrText>
      </w:r>
      <w:r w:rsidRPr="00EC442B">
        <w:rPr>
          <w:rFonts w:cstheme="minorHAnsi"/>
          <w:b/>
        </w:rPr>
        <w:fldChar w:fldCharType="separate"/>
      </w:r>
      <w:r w:rsidR="002662EB">
        <w:rPr>
          <w:rFonts w:cstheme="minorHAnsi"/>
          <w:b/>
          <w:noProof/>
        </w:rPr>
        <w:t>2</w:t>
      </w:r>
      <w:r w:rsidRPr="00EC442B">
        <w:rPr>
          <w:rFonts w:cstheme="minorHAnsi"/>
          <w:b/>
          <w:noProof/>
        </w:rPr>
        <w:fldChar w:fldCharType="end"/>
      </w:r>
      <w:bookmarkEnd w:id="38"/>
      <w:bookmarkEnd w:id="39"/>
      <w:r w:rsidRPr="00EC442B">
        <w:rPr>
          <w:rFonts w:cstheme="minorHAnsi"/>
          <w:b/>
        </w:rPr>
        <w:t>—</w:t>
      </w:r>
      <w:r w:rsidR="00A37495">
        <w:rPr>
          <w:rFonts w:cstheme="minorHAnsi"/>
          <w:b/>
        </w:rPr>
        <w:t xml:space="preserve"> </w:t>
      </w:r>
      <w:r w:rsidRPr="00EC442B">
        <w:rPr>
          <w:rFonts w:cstheme="minorHAnsi"/>
          <w:b/>
        </w:rPr>
        <w:t xml:space="preserve">Summary of the three NMR logging tools. </w:t>
      </w:r>
      <w:r w:rsidRPr="00EC442B">
        <w:rPr>
          <w:rFonts w:cstheme="minorHAnsi"/>
          <w:b/>
          <w:color w:val="000000"/>
          <w:szCs w:val="22"/>
          <w:lang w:bidi="ar-SA"/>
        </w:rPr>
        <w:t>*</w:t>
      </w:r>
      <w:r w:rsidR="00D128E7">
        <w:rPr>
          <w:rFonts w:cstheme="minorHAnsi"/>
          <w:b/>
          <w:color w:val="000000"/>
          <w:sz w:val="22"/>
          <w:szCs w:val="22"/>
          <w:lang w:bidi="ar-SA"/>
        </w:rPr>
        <w:t xml:space="preserve"> For a 6”</w:t>
      </w:r>
      <w:r w:rsidRPr="00EC442B">
        <w:rPr>
          <w:rFonts w:cstheme="minorHAnsi"/>
          <w:b/>
          <w:color w:val="000000"/>
          <w:sz w:val="22"/>
          <w:szCs w:val="22"/>
          <w:lang w:bidi="ar-SA"/>
        </w:rPr>
        <w:t xml:space="preserve"> tool at 200 °F. Depth of investigation for MRIL-Prime tool 14.5”-16.6”; in a 8.5</w:t>
      </w:r>
      <w:proofErr w:type="gramStart"/>
      <w:r w:rsidRPr="00EC442B">
        <w:rPr>
          <w:rFonts w:cstheme="minorHAnsi"/>
          <w:b/>
          <w:color w:val="000000"/>
          <w:sz w:val="22"/>
          <w:szCs w:val="22"/>
          <w:lang w:bidi="ar-SA"/>
        </w:rPr>
        <w:t>”  borehole</w:t>
      </w:r>
      <w:proofErr w:type="gramEnd"/>
      <w:r w:rsidRPr="00EC442B">
        <w:rPr>
          <w:rFonts w:cstheme="minorHAnsi"/>
          <w:b/>
          <w:color w:val="000000"/>
          <w:sz w:val="22"/>
          <w:szCs w:val="22"/>
          <w:lang w:bidi="ar-SA"/>
        </w:rPr>
        <w:t xml:space="preserve"> the tool investigates  3-5”.</w:t>
      </w:r>
      <w:bookmarkEnd w:id="40"/>
      <w:r w:rsidRPr="00EC442B">
        <w:rPr>
          <w:rFonts w:cstheme="minorHAnsi"/>
          <w:b/>
          <w:color w:val="000000"/>
          <w:sz w:val="22"/>
          <w:szCs w:val="22"/>
          <w:lang w:bidi="ar-SA"/>
        </w:rPr>
        <w:t xml:space="preserve"> </w:t>
      </w:r>
    </w:p>
    <w:p w:rsidR="00D1142C" w:rsidRDefault="005A6517" w:rsidP="00B21614">
      <w:pPr>
        <w:jc w:val="center"/>
        <w:rPr>
          <w:rFonts w:ascii="Times New Roman" w:hAnsi="Times New Roman"/>
        </w:rPr>
      </w:pPr>
      <w:r>
        <w:rPr>
          <w:noProof/>
          <w:lang w:bidi="ar-SA"/>
        </w:rPr>
        <w:drawing>
          <wp:inline distT="0" distB="0" distL="0" distR="0" wp14:anchorId="0C5B1E54" wp14:editId="1EA7426D">
            <wp:extent cx="3942608" cy="2422566"/>
            <wp:effectExtent l="0" t="0" r="127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3955359" cy="2430401"/>
                    </a:xfrm>
                    <a:prstGeom prst="rect">
                      <a:avLst/>
                    </a:prstGeom>
                  </pic:spPr>
                </pic:pic>
              </a:graphicData>
            </a:graphic>
          </wp:inline>
        </w:drawing>
      </w:r>
    </w:p>
    <w:p w:rsidR="00B21614" w:rsidRPr="00D1142C" w:rsidRDefault="00B21614" w:rsidP="00B21614">
      <w:pPr>
        <w:jc w:val="center"/>
        <w:rPr>
          <w:rFonts w:ascii="Times New Roman" w:hAnsi="Times New Roman"/>
        </w:rPr>
      </w:pPr>
    </w:p>
    <w:p w:rsidR="00B757D2" w:rsidRPr="009A41CF" w:rsidRDefault="00B757D2" w:rsidP="00EC442B">
      <w:pPr>
        <w:pStyle w:val="Heading2"/>
      </w:pPr>
      <w:bookmarkStart w:id="41" w:name="_Toc457819238"/>
      <w:r>
        <w:t>Woodford MRIL Logging Program</w:t>
      </w:r>
      <w:bookmarkEnd w:id="41"/>
      <w:r>
        <w:t xml:space="preserve"> </w:t>
      </w:r>
    </w:p>
    <w:p w:rsidR="000D6124" w:rsidRDefault="0073631A" w:rsidP="00FB274D">
      <w:pPr>
        <w:jc w:val="both"/>
        <w:rPr>
          <w:rFonts w:ascii="Times New Roman" w:hAnsi="Times New Roman"/>
        </w:rPr>
      </w:pPr>
      <w:r>
        <w:rPr>
          <w:rFonts w:ascii="Times New Roman" w:hAnsi="Times New Roman"/>
        </w:rPr>
        <w:t>MRIL</w:t>
      </w:r>
      <w:r w:rsidR="00B757D2">
        <w:rPr>
          <w:rFonts w:ascii="Times New Roman" w:hAnsi="Times New Roman"/>
        </w:rPr>
        <w:t>-Prime</w:t>
      </w:r>
      <w:r>
        <w:rPr>
          <w:rFonts w:ascii="Times New Roman" w:hAnsi="Times New Roman"/>
        </w:rPr>
        <w:t xml:space="preserve"> data was</w:t>
      </w:r>
      <w:r w:rsidR="00CB6B2C">
        <w:rPr>
          <w:rFonts w:ascii="Times New Roman" w:hAnsi="Times New Roman"/>
        </w:rPr>
        <w:t xml:space="preserve"> acquired </w:t>
      </w:r>
      <w:r w:rsidR="00BE1471">
        <w:rPr>
          <w:rFonts w:ascii="Times New Roman" w:hAnsi="Times New Roman"/>
        </w:rPr>
        <w:t xml:space="preserve">through a </w:t>
      </w:r>
      <w:r w:rsidR="00B361CB">
        <w:rPr>
          <w:rFonts w:ascii="Times New Roman" w:hAnsi="Times New Roman"/>
        </w:rPr>
        <w:t>Dual Spectra Analysis (DSA) sequence.</w:t>
      </w:r>
      <w:r w:rsidR="00873E86">
        <w:rPr>
          <w:rFonts w:ascii="Times New Roman" w:hAnsi="Times New Roman"/>
        </w:rPr>
        <w:t xml:space="preserve"> </w:t>
      </w:r>
      <w:r w:rsidR="00F91453">
        <w:rPr>
          <w:rFonts w:ascii="Times New Roman" w:hAnsi="Times New Roman"/>
        </w:rPr>
        <w:t>The e</w:t>
      </w:r>
      <w:r w:rsidR="00CA4394">
        <w:rPr>
          <w:rFonts w:ascii="Times New Roman" w:hAnsi="Times New Roman"/>
        </w:rPr>
        <w:t>quivalent</w:t>
      </w:r>
      <w:r w:rsidR="00CB6B2C">
        <w:rPr>
          <w:rFonts w:ascii="Times New Roman" w:hAnsi="Times New Roman"/>
        </w:rPr>
        <w:t xml:space="preserve"> acquisition sequence </w:t>
      </w:r>
      <w:r w:rsidR="00CA4394">
        <w:rPr>
          <w:rFonts w:ascii="Times New Roman" w:hAnsi="Times New Roman"/>
        </w:rPr>
        <w:t xml:space="preserve">is </w:t>
      </w:r>
      <w:r w:rsidR="00CB6B2C">
        <w:rPr>
          <w:rFonts w:ascii="Times New Roman" w:hAnsi="Times New Roman"/>
        </w:rPr>
        <w:t>displayed</w:t>
      </w:r>
      <w:r w:rsidR="00DA41BD">
        <w:rPr>
          <w:rFonts w:ascii="Times New Roman" w:hAnsi="Times New Roman"/>
        </w:rPr>
        <w:t xml:space="preserve"> </w:t>
      </w:r>
      <w:r w:rsidR="00CB6B2C">
        <w:rPr>
          <w:rFonts w:ascii="Times New Roman" w:hAnsi="Times New Roman"/>
        </w:rPr>
        <w:t xml:space="preserve">in </w:t>
      </w:r>
      <w:r w:rsidR="00CB6B2C" w:rsidRPr="00CB6B2C">
        <w:rPr>
          <w:rFonts w:ascii="Times New Roman" w:hAnsi="Times New Roman"/>
          <w:b/>
        </w:rPr>
        <w:fldChar w:fldCharType="begin"/>
      </w:r>
      <w:r w:rsidR="00CB6B2C" w:rsidRPr="00CB6B2C">
        <w:rPr>
          <w:rFonts w:ascii="Times New Roman" w:hAnsi="Times New Roman"/>
          <w:b/>
        </w:rPr>
        <w:instrText xml:space="preserve"> REF _Ref446859240 \h </w:instrText>
      </w:r>
      <w:r w:rsidR="00CB6B2C">
        <w:rPr>
          <w:rFonts w:ascii="Times New Roman" w:hAnsi="Times New Roman"/>
          <w:b/>
        </w:rPr>
        <w:instrText xml:space="preserve"> \* MERGEFORMAT </w:instrText>
      </w:r>
      <w:r w:rsidR="00CB6B2C" w:rsidRPr="00CB6B2C">
        <w:rPr>
          <w:rFonts w:ascii="Times New Roman" w:hAnsi="Times New Roman"/>
          <w:b/>
        </w:rPr>
      </w:r>
      <w:r w:rsidR="00CB6B2C" w:rsidRPr="00CB6B2C">
        <w:rPr>
          <w:rFonts w:ascii="Times New Roman" w:hAnsi="Times New Roman"/>
          <w:b/>
        </w:rPr>
        <w:fldChar w:fldCharType="separate"/>
      </w:r>
      <w:r w:rsidR="002662EB" w:rsidRPr="002662EB">
        <w:rPr>
          <w:b/>
        </w:rPr>
        <w:t xml:space="preserve">Figure </w:t>
      </w:r>
      <w:r w:rsidR="002662EB" w:rsidRPr="002662EB">
        <w:rPr>
          <w:b/>
          <w:noProof/>
        </w:rPr>
        <w:t>8</w:t>
      </w:r>
      <w:r w:rsidR="00CB6B2C" w:rsidRPr="00CB6B2C">
        <w:rPr>
          <w:rFonts w:ascii="Times New Roman" w:hAnsi="Times New Roman"/>
          <w:b/>
        </w:rPr>
        <w:fldChar w:fldCharType="end"/>
      </w:r>
      <w:r w:rsidR="00CB6B2C">
        <w:rPr>
          <w:rFonts w:ascii="Times New Roman" w:hAnsi="Times New Roman"/>
        </w:rPr>
        <w:t xml:space="preserve">. </w:t>
      </w:r>
      <w:r w:rsidR="00DA41BD">
        <w:rPr>
          <w:rFonts w:ascii="Times New Roman" w:hAnsi="Times New Roman"/>
        </w:rPr>
        <w:t>It</w:t>
      </w:r>
      <w:r w:rsidR="00C3044C">
        <w:rPr>
          <w:rFonts w:ascii="Times New Roman" w:hAnsi="Times New Roman"/>
        </w:rPr>
        <w:t xml:space="preserve"> is</w:t>
      </w:r>
      <w:r w:rsidR="00DA41BD">
        <w:rPr>
          <w:rFonts w:ascii="Times New Roman" w:hAnsi="Times New Roman"/>
        </w:rPr>
        <w:t xml:space="preserve"> using</w:t>
      </w:r>
      <w:r w:rsidR="003C506F">
        <w:rPr>
          <w:rFonts w:ascii="Times New Roman" w:hAnsi="Times New Roman"/>
        </w:rPr>
        <w:t xml:space="preserve"> a series of </w:t>
      </w:r>
      <w:r w:rsidR="001D6023" w:rsidRPr="001D6023">
        <w:t>Car-Purcell-</w:t>
      </w:r>
      <w:proofErr w:type="spellStart"/>
      <w:r w:rsidR="001D6023" w:rsidRPr="001D6023">
        <w:t>Meiboom</w:t>
      </w:r>
      <w:proofErr w:type="spellEnd"/>
      <w:r w:rsidR="001D6023" w:rsidRPr="001D6023">
        <w:t>-Gill</w:t>
      </w:r>
      <w:r w:rsidR="001D6023">
        <w:t xml:space="preserve"> (</w:t>
      </w:r>
      <w:r w:rsidR="003C506F">
        <w:rPr>
          <w:rFonts w:ascii="Times New Roman" w:hAnsi="Times New Roman"/>
        </w:rPr>
        <w:t>CPMG</w:t>
      </w:r>
      <w:r w:rsidR="001D6023">
        <w:rPr>
          <w:rFonts w:ascii="Times New Roman" w:hAnsi="Times New Roman"/>
        </w:rPr>
        <w:t>)</w:t>
      </w:r>
      <w:r w:rsidR="00F91453">
        <w:rPr>
          <w:rFonts w:ascii="Times New Roman" w:hAnsi="Times New Roman"/>
        </w:rPr>
        <w:t xml:space="preserve"> pulse</w:t>
      </w:r>
      <w:r w:rsidR="003C506F">
        <w:rPr>
          <w:rFonts w:ascii="Times New Roman" w:hAnsi="Times New Roman"/>
        </w:rPr>
        <w:t xml:space="preserve"> </w:t>
      </w:r>
      <w:r w:rsidR="00173087">
        <w:rPr>
          <w:rFonts w:ascii="Times New Roman" w:hAnsi="Times New Roman"/>
        </w:rPr>
        <w:t>trains</w:t>
      </w:r>
      <w:r w:rsidR="003C506F">
        <w:rPr>
          <w:rFonts w:ascii="Times New Roman" w:hAnsi="Times New Roman"/>
        </w:rPr>
        <w:t xml:space="preserve"> separated by logarithmically spaced </w:t>
      </w:r>
      <w:r w:rsidR="00811C47">
        <w:rPr>
          <w:rFonts w:ascii="Times New Roman" w:hAnsi="Times New Roman"/>
        </w:rPr>
        <w:t>wait times (</w:t>
      </w:r>
      <w:r w:rsidR="00355225">
        <w:rPr>
          <w:rFonts w:ascii="Times New Roman" w:hAnsi="Times New Roman"/>
        </w:rPr>
        <w:t>WT)</w:t>
      </w:r>
      <w:r w:rsidR="003C506F">
        <w:rPr>
          <w:rFonts w:ascii="Times New Roman" w:hAnsi="Times New Roman"/>
        </w:rPr>
        <w:t xml:space="preserve">. </w:t>
      </w:r>
      <w:r w:rsidR="00AA71BD">
        <w:rPr>
          <w:rFonts w:ascii="Times New Roman" w:hAnsi="Times New Roman"/>
        </w:rPr>
        <w:t>Collections of multiple wait</w:t>
      </w:r>
      <w:r w:rsidR="003C506F">
        <w:rPr>
          <w:rFonts w:ascii="Times New Roman" w:hAnsi="Times New Roman"/>
        </w:rPr>
        <w:t xml:space="preserve"> times </w:t>
      </w:r>
      <w:r w:rsidR="00F42339">
        <w:rPr>
          <w:rFonts w:ascii="Times New Roman" w:hAnsi="Times New Roman"/>
        </w:rPr>
        <w:t xml:space="preserve">and inversion of the data </w:t>
      </w:r>
      <w:r w:rsidR="003C506F">
        <w:rPr>
          <w:rFonts w:ascii="Times New Roman" w:hAnsi="Times New Roman"/>
        </w:rPr>
        <w:t>provides both T</w:t>
      </w:r>
      <w:r w:rsidR="00A2371B" w:rsidRPr="00A2371B">
        <w:rPr>
          <w:vertAlign w:val="subscript"/>
        </w:rPr>
        <w:t>1</w:t>
      </w:r>
      <w:r w:rsidR="003C506F">
        <w:rPr>
          <w:rFonts w:ascii="Times New Roman" w:hAnsi="Times New Roman"/>
        </w:rPr>
        <w:t xml:space="preserve"> and T</w:t>
      </w:r>
      <w:r w:rsidR="00A2371B" w:rsidRPr="00A2371B">
        <w:rPr>
          <w:vertAlign w:val="subscript"/>
        </w:rPr>
        <w:t>2</w:t>
      </w:r>
      <w:r w:rsidR="003C506F">
        <w:rPr>
          <w:rFonts w:ascii="Times New Roman" w:hAnsi="Times New Roman"/>
        </w:rPr>
        <w:t xml:space="preserve"> </w:t>
      </w:r>
      <w:r w:rsidR="003C506F" w:rsidRPr="00FD23FF">
        <w:rPr>
          <w:rFonts w:ascii="Times New Roman" w:hAnsi="Times New Roman"/>
        </w:rPr>
        <w:t>distributions</w:t>
      </w:r>
      <w:r w:rsidR="00AA71BD" w:rsidRPr="00FD23FF">
        <w:rPr>
          <w:rFonts w:ascii="Times New Roman" w:hAnsi="Times New Roman"/>
        </w:rPr>
        <w:t xml:space="preserve"> (</w:t>
      </w:r>
      <w:proofErr w:type="spellStart"/>
      <w:r w:rsidR="00AA71BD" w:rsidRPr="00FD23FF">
        <w:rPr>
          <w:rFonts w:ascii="Times New Roman" w:hAnsi="Times New Roman"/>
        </w:rPr>
        <w:t>Menger</w:t>
      </w:r>
      <w:proofErr w:type="spellEnd"/>
      <w:r w:rsidR="00AA71BD" w:rsidRPr="00FD23FF">
        <w:rPr>
          <w:rFonts w:ascii="Times New Roman" w:hAnsi="Times New Roman"/>
        </w:rPr>
        <w:t xml:space="preserve"> et al., 1999)</w:t>
      </w:r>
      <w:r w:rsidR="003C506F" w:rsidRPr="00FD23FF">
        <w:rPr>
          <w:rFonts w:ascii="Times New Roman" w:hAnsi="Times New Roman"/>
        </w:rPr>
        <w:t>.</w:t>
      </w:r>
      <w:r w:rsidR="0096178E" w:rsidRPr="00FD23FF">
        <w:rPr>
          <w:rFonts w:ascii="Times New Roman" w:hAnsi="Times New Roman"/>
        </w:rPr>
        <w:t xml:space="preserve"> </w:t>
      </w:r>
      <w:r w:rsidR="00792F7A">
        <w:rPr>
          <w:rFonts w:ascii="Times New Roman" w:hAnsi="Times New Roman"/>
        </w:rPr>
        <w:t>Time efficient acquisition of multiple wait times is possibl</w:t>
      </w:r>
      <w:r w:rsidR="007242D9">
        <w:rPr>
          <w:rFonts w:ascii="Times New Roman" w:hAnsi="Times New Roman"/>
        </w:rPr>
        <w:t>e with the application of multi-</w:t>
      </w:r>
      <w:r w:rsidR="00792F7A">
        <w:rPr>
          <w:rFonts w:ascii="Times New Roman" w:hAnsi="Times New Roman"/>
        </w:rPr>
        <w:t xml:space="preserve">frequency measurements captured in </w:t>
      </w:r>
      <w:r w:rsidR="00792F7A">
        <w:rPr>
          <w:rFonts w:ascii="Times New Roman" w:hAnsi="Times New Roman"/>
        </w:rPr>
        <w:fldChar w:fldCharType="begin"/>
      </w:r>
      <w:r w:rsidR="00792F7A">
        <w:rPr>
          <w:rFonts w:ascii="Times New Roman" w:hAnsi="Times New Roman"/>
        </w:rPr>
        <w:instrText xml:space="preserve"> REF _Ref446925826 \h </w:instrText>
      </w:r>
      <w:r w:rsidR="00792F7A">
        <w:rPr>
          <w:rFonts w:ascii="Times New Roman" w:hAnsi="Times New Roman"/>
        </w:rPr>
      </w:r>
      <w:r w:rsidR="00792F7A">
        <w:rPr>
          <w:rFonts w:ascii="Times New Roman" w:hAnsi="Times New Roman"/>
        </w:rPr>
        <w:fldChar w:fldCharType="separate"/>
      </w:r>
      <w:r w:rsidR="002662EB">
        <w:t xml:space="preserve">Figure </w:t>
      </w:r>
      <w:r w:rsidR="002662EB">
        <w:rPr>
          <w:noProof/>
        </w:rPr>
        <w:t>3</w:t>
      </w:r>
      <w:r w:rsidR="00792F7A">
        <w:rPr>
          <w:rFonts w:ascii="Times New Roman" w:hAnsi="Times New Roman"/>
        </w:rPr>
        <w:fldChar w:fldCharType="end"/>
      </w:r>
      <w:r w:rsidR="00B757D2">
        <w:rPr>
          <w:rFonts w:ascii="Times New Roman" w:hAnsi="Times New Roman"/>
        </w:rPr>
        <w:t>.</w:t>
      </w:r>
    </w:p>
    <w:p w:rsidR="00D229E3" w:rsidRDefault="009D1528" w:rsidP="00062889">
      <w:pPr>
        <w:spacing w:line="240" w:lineRule="auto"/>
        <w:jc w:val="center"/>
        <w:rPr>
          <w:rFonts w:ascii="Times New Roman" w:hAnsi="Times New Roman"/>
        </w:rPr>
      </w:pPr>
      <w:r w:rsidRPr="009D1528">
        <w:rPr>
          <w:rFonts w:ascii="Times New Roman" w:hAnsi="Times New Roman"/>
          <w:noProof/>
          <w:lang w:bidi="ar-SA"/>
        </w:rPr>
        <w:lastRenderedPageBreak/>
        <w:drawing>
          <wp:inline distT="0" distB="0" distL="0" distR="0" wp14:anchorId="11AC1522" wp14:editId="11B38269">
            <wp:extent cx="3858774" cy="2073349"/>
            <wp:effectExtent l="19050" t="19050" r="27940" b="22225"/>
            <wp:docPr id="3076" name="Picture 4" descr="C:\Users\beso6629\Desktop\hal processi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6" name="Picture 4" descr="C:\Users\beso6629\Desktop\hal processing.PNG"/>
                    <pic:cNvPicPr>
                      <a:picLocks noChangeAspect="1" noChangeArrowheads="1"/>
                    </pic:cNvPicPr>
                  </pic:nvPicPr>
                  <pic:blipFill rotWithShape="1">
                    <a:blip r:embed="rId18">
                      <a:extLst>
                        <a:ext uri="{28A0092B-C50C-407E-A947-70E740481C1C}">
                          <a14:useLocalDpi xmlns:a14="http://schemas.microsoft.com/office/drawing/2010/main" val="0"/>
                        </a:ext>
                      </a:extLst>
                    </a:blip>
                    <a:srcRect l="629" t="7582" r="629"/>
                    <a:stretch/>
                  </pic:blipFill>
                  <pic:spPr bwMode="auto">
                    <a:xfrm>
                      <a:off x="0" y="0"/>
                      <a:ext cx="3867970" cy="2078290"/>
                    </a:xfrm>
                    <a:prstGeom prst="rect">
                      <a:avLst/>
                    </a:prstGeom>
                    <a:noFill/>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rsidR="00D229E3" w:rsidRDefault="00C771BA" w:rsidP="00062889">
      <w:pPr>
        <w:pStyle w:val="Caption"/>
      </w:pPr>
      <w:bookmarkStart w:id="42" w:name="_Ref446859240"/>
      <w:bookmarkStart w:id="43" w:name="_Toc457819281"/>
      <w:r>
        <w:t>Figure</w:t>
      </w:r>
      <w:r w:rsidR="00CB6B2C">
        <w:t xml:space="preserve"> </w:t>
      </w:r>
      <w:fldSimple w:instr=" SEQ Figure \* ARABIC ">
        <w:r w:rsidR="002662EB">
          <w:rPr>
            <w:noProof/>
          </w:rPr>
          <w:t>8</w:t>
        </w:r>
      </w:fldSimple>
      <w:bookmarkEnd w:id="42"/>
      <w:r w:rsidR="00CB6B2C">
        <w:t>—</w:t>
      </w:r>
      <w:r w:rsidR="000D6124">
        <w:t xml:space="preserve"> NMR </w:t>
      </w:r>
      <w:r w:rsidR="00162C79" w:rsidRPr="00FD23FF">
        <w:t>T</w:t>
      </w:r>
      <w:r w:rsidR="00A2371B" w:rsidRPr="00A2371B">
        <w:rPr>
          <w:vertAlign w:val="subscript"/>
        </w:rPr>
        <w:t>1</w:t>
      </w:r>
      <w:r w:rsidR="00FD23FF">
        <w:t>-</w:t>
      </w:r>
      <w:r w:rsidR="000D6124" w:rsidRPr="00FD23FF">
        <w:t>T</w:t>
      </w:r>
      <w:r w:rsidR="00A2371B" w:rsidRPr="00A2371B">
        <w:rPr>
          <w:vertAlign w:val="subscript"/>
        </w:rPr>
        <w:t>2</w:t>
      </w:r>
      <w:r w:rsidR="000D6124" w:rsidRPr="00FD23FF">
        <w:t xml:space="preserve"> acquisition</w:t>
      </w:r>
      <w:r w:rsidR="000D6124">
        <w:t xml:space="preserve"> sequence</w:t>
      </w:r>
      <w:r w:rsidR="009D1528">
        <w:t xml:space="preserve"> (</w:t>
      </w:r>
      <w:proofErr w:type="spellStart"/>
      <w:r w:rsidR="009D1528">
        <w:t>Akkurt</w:t>
      </w:r>
      <w:proofErr w:type="spellEnd"/>
      <w:r w:rsidR="009D1528">
        <w:t xml:space="preserve"> et al., 2009)</w:t>
      </w:r>
      <w:r w:rsidR="000D6124">
        <w:t xml:space="preserve"> equivalent to the sequence utilized by an MRIL tool</w:t>
      </w:r>
      <w:r w:rsidR="009D1528">
        <w:t>.</w:t>
      </w:r>
      <w:bookmarkEnd w:id="43"/>
    </w:p>
    <w:p w:rsidR="000D6124" w:rsidRDefault="000D6124" w:rsidP="000D6124"/>
    <w:p w:rsidR="00371053" w:rsidRDefault="00371053" w:rsidP="00371053">
      <w:pPr>
        <w:jc w:val="both"/>
        <w:rPr>
          <w:rFonts w:ascii="Times New Roman" w:hAnsi="Times New Roman"/>
        </w:rPr>
      </w:pPr>
      <w:r>
        <w:rPr>
          <w:rFonts w:ascii="Times New Roman" w:hAnsi="Times New Roman"/>
        </w:rPr>
        <w:t xml:space="preserve">Data was processed with </w:t>
      </w:r>
      <w:r w:rsidR="003E1D25">
        <w:rPr>
          <w:rFonts w:ascii="Times New Roman" w:hAnsi="Times New Roman"/>
        </w:rPr>
        <w:t xml:space="preserve">Halliburton’s in-house </w:t>
      </w:r>
      <w:r>
        <w:rPr>
          <w:rFonts w:ascii="Times New Roman" w:hAnsi="Times New Roman"/>
        </w:rPr>
        <w:t xml:space="preserve">activation sets “OKIE” and “T1CVX” as displayed in </w:t>
      </w:r>
      <w:r w:rsidRPr="00DB39A4">
        <w:rPr>
          <w:rFonts w:ascii="Times New Roman" w:hAnsi="Times New Roman"/>
          <w:b/>
        </w:rPr>
        <w:fldChar w:fldCharType="begin"/>
      </w:r>
      <w:r w:rsidRPr="00DB39A4">
        <w:rPr>
          <w:rFonts w:ascii="Times New Roman" w:hAnsi="Times New Roman"/>
          <w:b/>
        </w:rPr>
        <w:instrText xml:space="preserve"> REF _Ref446771220 \h </w:instrText>
      </w:r>
      <w:r>
        <w:rPr>
          <w:rFonts w:ascii="Times New Roman" w:hAnsi="Times New Roman"/>
          <w:b/>
        </w:rPr>
        <w:instrText xml:space="preserve"> \* MERGEFORMAT </w:instrText>
      </w:r>
      <w:r w:rsidRPr="00DB39A4">
        <w:rPr>
          <w:rFonts w:ascii="Times New Roman" w:hAnsi="Times New Roman"/>
          <w:b/>
        </w:rPr>
      </w:r>
      <w:r w:rsidRPr="00DB39A4">
        <w:rPr>
          <w:rFonts w:ascii="Times New Roman" w:hAnsi="Times New Roman"/>
          <w:b/>
        </w:rPr>
        <w:fldChar w:fldCharType="separate"/>
      </w:r>
      <w:r w:rsidR="002662EB" w:rsidRPr="002662EB">
        <w:rPr>
          <w:b/>
        </w:rPr>
        <w:t xml:space="preserve">Table </w:t>
      </w:r>
      <w:r w:rsidR="002662EB" w:rsidRPr="002662EB">
        <w:rPr>
          <w:b/>
          <w:noProof/>
        </w:rPr>
        <w:t>3</w:t>
      </w:r>
      <w:r w:rsidRPr="00DB39A4">
        <w:rPr>
          <w:rFonts w:ascii="Times New Roman" w:hAnsi="Times New Roman"/>
          <w:b/>
        </w:rPr>
        <w:fldChar w:fldCharType="end"/>
      </w:r>
      <w:r>
        <w:rPr>
          <w:rFonts w:ascii="Times New Roman" w:hAnsi="Times New Roman"/>
        </w:rPr>
        <w:t>, further referred to as “Processing 1” and “Processing 2”. T</w:t>
      </w:r>
      <w:r w:rsidR="00A2371B" w:rsidRPr="00A2371B">
        <w:rPr>
          <w:vertAlign w:val="subscript"/>
        </w:rPr>
        <w:t>1</w:t>
      </w:r>
      <w:r>
        <w:rPr>
          <w:rFonts w:ascii="Times New Roman" w:hAnsi="Times New Roman"/>
        </w:rPr>
        <w:t xml:space="preserve"> build up curve is defined by the number of the</w:t>
      </w:r>
      <w:r w:rsidR="00C02B4C">
        <w:rPr>
          <w:rFonts w:ascii="Times New Roman" w:hAnsi="Times New Roman"/>
        </w:rPr>
        <w:t xml:space="preserve"> </w:t>
      </w:r>
      <w:r w:rsidR="00355225">
        <w:rPr>
          <w:rFonts w:ascii="Times New Roman" w:hAnsi="Times New Roman"/>
        </w:rPr>
        <w:t>WT</w:t>
      </w:r>
      <w:r w:rsidR="00C02B4C">
        <w:rPr>
          <w:rFonts w:ascii="Times New Roman" w:hAnsi="Times New Roman"/>
        </w:rPr>
        <w:t xml:space="preserve"> </w:t>
      </w:r>
      <w:r>
        <w:rPr>
          <w:rFonts w:ascii="Times New Roman" w:hAnsi="Times New Roman"/>
        </w:rPr>
        <w:t>points. OKIE activation set</w:t>
      </w:r>
      <w:r w:rsidR="009D1528">
        <w:rPr>
          <w:rFonts w:ascii="Times New Roman" w:hAnsi="Times New Roman"/>
        </w:rPr>
        <w:t xml:space="preserve"> has a poorly</w:t>
      </w:r>
      <w:r w:rsidRPr="00DB39A4">
        <w:rPr>
          <w:rFonts w:ascii="Times New Roman" w:hAnsi="Times New Roman"/>
        </w:rPr>
        <w:t xml:space="preserve"> defined</w:t>
      </w:r>
      <w:r>
        <w:rPr>
          <w:rFonts w:ascii="Times New Roman" w:hAnsi="Times New Roman"/>
        </w:rPr>
        <w:t xml:space="preserve"> T</w:t>
      </w:r>
      <w:r w:rsidR="00A2371B" w:rsidRPr="00A2371B">
        <w:rPr>
          <w:vertAlign w:val="subscript"/>
        </w:rPr>
        <w:t>1</w:t>
      </w:r>
      <w:r w:rsidRPr="00DB39A4">
        <w:rPr>
          <w:rFonts w:ascii="Times New Roman" w:hAnsi="Times New Roman"/>
        </w:rPr>
        <w:t xml:space="preserve"> </w:t>
      </w:r>
      <w:r>
        <w:rPr>
          <w:rFonts w:ascii="Times New Roman" w:hAnsi="Times New Roman"/>
        </w:rPr>
        <w:t>curve</w:t>
      </w:r>
      <w:r w:rsidRPr="00DB39A4">
        <w:rPr>
          <w:rFonts w:ascii="Times New Roman" w:hAnsi="Times New Roman"/>
        </w:rPr>
        <w:t xml:space="preserve"> at early wait times since </w:t>
      </w:r>
      <w:r>
        <w:rPr>
          <w:rFonts w:ascii="Times New Roman" w:hAnsi="Times New Roman"/>
        </w:rPr>
        <w:t>fewer</w:t>
      </w:r>
      <w:r w:rsidRPr="00DB39A4">
        <w:rPr>
          <w:rFonts w:ascii="Times New Roman" w:hAnsi="Times New Roman"/>
        </w:rPr>
        <w:t xml:space="preserve"> </w:t>
      </w:r>
      <w:r>
        <w:rPr>
          <w:rFonts w:ascii="Times New Roman" w:hAnsi="Times New Roman"/>
        </w:rPr>
        <w:t xml:space="preserve">wait groups are </w:t>
      </w:r>
      <w:r w:rsidRPr="00DB39A4">
        <w:rPr>
          <w:rFonts w:ascii="Times New Roman" w:hAnsi="Times New Roman"/>
        </w:rPr>
        <w:t>acquired.</w:t>
      </w:r>
      <w:r>
        <w:rPr>
          <w:rFonts w:ascii="Times New Roman" w:hAnsi="Times New Roman"/>
        </w:rPr>
        <w:t xml:space="preserve"> </w:t>
      </w:r>
      <w:r w:rsidR="007242D9">
        <w:rPr>
          <w:rFonts w:ascii="Times New Roman" w:hAnsi="Times New Roman"/>
        </w:rPr>
        <w:t>The s</w:t>
      </w:r>
      <w:r>
        <w:rPr>
          <w:rFonts w:ascii="Times New Roman" w:hAnsi="Times New Roman"/>
        </w:rPr>
        <w:t xml:space="preserve">econd processing method captures </w:t>
      </w:r>
      <w:r w:rsidR="00355225">
        <w:rPr>
          <w:rFonts w:ascii="Times New Roman" w:hAnsi="Times New Roman"/>
        </w:rPr>
        <w:t>additional</w:t>
      </w:r>
      <w:r>
        <w:rPr>
          <w:rFonts w:ascii="Times New Roman" w:hAnsi="Times New Roman"/>
        </w:rPr>
        <w:t xml:space="preserve"> information about early decay times since it utilizes more </w:t>
      </w:r>
      <w:r w:rsidR="00355225">
        <w:rPr>
          <w:rFonts w:ascii="Times New Roman" w:hAnsi="Times New Roman"/>
        </w:rPr>
        <w:t>WT</w:t>
      </w:r>
      <w:r>
        <w:rPr>
          <w:rFonts w:ascii="Times New Roman" w:hAnsi="Times New Roman"/>
        </w:rPr>
        <w:t xml:space="preserve"> points to define the T</w:t>
      </w:r>
      <w:r w:rsidR="00A2371B" w:rsidRPr="00A2371B">
        <w:rPr>
          <w:vertAlign w:val="subscript"/>
        </w:rPr>
        <w:t>1</w:t>
      </w:r>
      <w:r>
        <w:rPr>
          <w:rFonts w:ascii="Times New Roman" w:hAnsi="Times New Roman"/>
        </w:rPr>
        <w:t xml:space="preserve"> curve. </w:t>
      </w:r>
      <w:r w:rsidR="00355225">
        <w:rPr>
          <w:rFonts w:ascii="Times New Roman" w:hAnsi="Times New Roman"/>
        </w:rPr>
        <w:t>While we will show later that</w:t>
      </w:r>
      <w:r w:rsidR="00A54A83">
        <w:rPr>
          <w:rFonts w:ascii="Times New Roman" w:hAnsi="Times New Roman"/>
        </w:rPr>
        <w:t xml:space="preserve"> raw data obtained with an</w:t>
      </w:r>
      <w:r w:rsidR="00355225">
        <w:rPr>
          <w:rFonts w:ascii="Times New Roman" w:hAnsi="Times New Roman"/>
        </w:rPr>
        <w:t xml:space="preserve"> echo spacing of 0.6 </w:t>
      </w:r>
      <w:proofErr w:type="spellStart"/>
      <w:r w:rsidR="00355225">
        <w:rPr>
          <w:rFonts w:ascii="Times New Roman" w:hAnsi="Times New Roman"/>
        </w:rPr>
        <w:t>ms</w:t>
      </w:r>
      <w:proofErr w:type="spellEnd"/>
      <w:r w:rsidR="00355225">
        <w:rPr>
          <w:rFonts w:ascii="Times New Roman" w:hAnsi="Times New Roman"/>
        </w:rPr>
        <w:t xml:space="preserve"> is too large for characterization of </w:t>
      </w:r>
      <w:r w:rsidR="009D1528">
        <w:rPr>
          <w:rFonts w:ascii="Times New Roman" w:hAnsi="Times New Roman"/>
        </w:rPr>
        <w:t xml:space="preserve">small </w:t>
      </w:r>
      <w:r w:rsidR="00355225">
        <w:rPr>
          <w:rFonts w:ascii="Times New Roman" w:hAnsi="Times New Roman"/>
        </w:rPr>
        <w:t>pore</w:t>
      </w:r>
      <w:r w:rsidR="009D1528">
        <w:rPr>
          <w:rFonts w:ascii="Times New Roman" w:hAnsi="Times New Roman"/>
        </w:rPr>
        <w:t>s</w:t>
      </w:r>
      <w:r w:rsidR="00355225">
        <w:rPr>
          <w:rFonts w:ascii="Times New Roman" w:hAnsi="Times New Roman"/>
        </w:rPr>
        <w:t xml:space="preserve"> space in </w:t>
      </w:r>
      <w:proofErr w:type="spellStart"/>
      <w:r w:rsidR="00355225">
        <w:rPr>
          <w:rFonts w:ascii="Times New Roman" w:hAnsi="Times New Roman"/>
        </w:rPr>
        <w:t>shales</w:t>
      </w:r>
      <w:proofErr w:type="spellEnd"/>
      <w:r w:rsidR="00355225">
        <w:rPr>
          <w:rFonts w:ascii="Times New Roman" w:hAnsi="Times New Roman"/>
        </w:rPr>
        <w:t>, f</w:t>
      </w:r>
      <w:r>
        <w:rPr>
          <w:rFonts w:ascii="Times New Roman" w:hAnsi="Times New Roman"/>
        </w:rPr>
        <w:t xml:space="preserve">ast proton relaxation makes </w:t>
      </w:r>
      <w:r w:rsidR="009D1528">
        <w:rPr>
          <w:rFonts w:ascii="Times New Roman" w:hAnsi="Times New Roman"/>
        </w:rPr>
        <w:t>T1CVX activation sequence</w:t>
      </w:r>
      <w:r>
        <w:rPr>
          <w:rFonts w:ascii="Times New Roman" w:hAnsi="Times New Roman"/>
        </w:rPr>
        <w:t xml:space="preserve"> more applicable to evaluation of unconventional for</w:t>
      </w:r>
      <w:r w:rsidR="009D1528">
        <w:rPr>
          <w:rFonts w:ascii="Times New Roman" w:hAnsi="Times New Roman"/>
        </w:rPr>
        <w:t>mations compared to the OKIE sequence</w:t>
      </w:r>
      <w:r>
        <w:rPr>
          <w:rFonts w:ascii="Times New Roman" w:hAnsi="Times New Roman"/>
        </w:rPr>
        <w:t>.</w:t>
      </w:r>
      <w:r w:rsidRPr="00DB39A4">
        <w:rPr>
          <w:rFonts w:ascii="Times New Roman" w:hAnsi="Times New Roman"/>
        </w:rPr>
        <w:t xml:space="preserve"> </w:t>
      </w:r>
    </w:p>
    <w:p w:rsidR="006E48AC" w:rsidRPr="0065079B" w:rsidRDefault="006E48AC" w:rsidP="00355225">
      <w:pPr>
        <w:pStyle w:val="Caption"/>
        <w:spacing w:line="480" w:lineRule="auto"/>
        <w:jc w:val="both"/>
        <w:rPr>
          <w:b w:val="0"/>
        </w:rPr>
      </w:pPr>
      <w:r w:rsidRPr="00E91934">
        <w:rPr>
          <w:rFonts w:ascii="Times New Roman" w:hAnsi="Times New Roman"/>
          <w:b w:val="0"/>
        </w:rPr>
        <w:t>Inversion algorithm</w:t>
      </w:r>
      <w:r w:rsidR="009D1528">
        <w:rPr>
          <w:rFonts w:ascii="Times New Roman" w:hAnsi="Times New Roman"/>
          <w:b w:val="0"/>
        </w:rPr>
        <w:t>s involve</w:t>
      </w:r>
      <w:r w:rsidRPr="00E91934">
        <w:rPr>
          <w:rFonts w:ascii="Times New Roman" w:hAnsi="Times New Roman"/>
          <w:b w:val="0"/>
        </w:rPr>
        <w:t xml:space="preserve"> an assumption of </w:t>
      </w:r>
      <w:hyperlink r:id="rId19" w:history="1">
        <w:r w:rsidRPr="00E91934">
          <w:rPr>
            <w:rStyle w:val="Hyperlink"/>
            <w:rFonts w:asciiTheme="majorHAnsi" w:hAnsiTheme="majorHAnsi" w:cstheme="majorHAnsi"/>
            <w:b w:val="0"/>
            <w:bCs w:val="0"/>
            <w:color w:val="000000" w:themeColor="text1"/>
            <w:u w:val="none"/>
          </w:rPr>
          <w:t>Φ</w:t>
        </w:r>
      </w:hyperlink>
      <w:r w:rsidRPr="00E91934">
        <w:rPr>
          <w:rFonts w:cstheme="majorHAnsi"/>
          <w:b w:val="0"/>
          <w:bCs w:val="0"/>
          <w:color w:val="000000" w:themeColor="text1"/>
          <w:vertAlign w:val="subscript"/>
        </w:rPr>
        <w:t xml:space="preserve">T1 </w:t>
      </w:r>
      <w:r w:rsidRPr="00E91934">
        <w:rPr>
          <w:rFonts w:cstheme="majorHAnsi"/>
          <w:b w:val="0"/>
          <w:bCs w:val="0"/>
          <w:color w:val="000000" w:themeColor="text1"/>
        </w:rPr>
        <w:t xml:space="preserve">= </w:t>
      </w:r>
      <w:hyperlink r:id="rId20" w:history="1">
        <w:r w:rsidRPr="00E91934">
          <w:rPr>
            <w:rStyle w:val="Hyperlink"/>
            <w:rFonts w:asciiTheme="majorHAnsi" w:hAnsiTheme="majorHAnsi" w:cstheme="majorHAnsi"/>
            <w:b w:val="0"/>
            <w:bCs w:val="0"/>
            <w:color w:val="000000" w:themeColor="text1"/>
            <w:u w:val="none"/>
          </w:rPr>
          <w:t>Φ</w:t>
        </w:r>
      </w:hyperlink>
      <w:r w:rsidRPr="00E91934">
        <w:rPr>
          <w:rFonts w:cstheme="majorHAnsi"/>
          <w:b w:val="0"/>
          <w:bCs w:val="0"/>
          <w:color w:val="000000" w:themeColor="text1"/>
          <w:vertAlign w:val="subscript"/>
        </w:rPr>
        <w:t xml:space="preserve">T2 </w:t>
      </w:r>
      <w:r w:rsidRPr="00E91934">
        <w:rPr>
          <w:rFonts w:cstheme="majorHAnsi"/>
          <w:b w:val="0"/>
          <w:bCs w:val="0"/>
          <w:color w:val="000000" w:themeColor="text1"/>
        </w:rPr>
        <w:t>as observed in</w:t>
      </w:r>
      <w:r>
        <w:rPr>
          <w:rFonts w:cstheme="majorHAnsi"/>
          <w:bCs w:val="0"/>
          <w:i/>
          <w:color w:val="000000" w:themeColor="text1"/>
        </w:rPr>
        <w:t xml:space="preserve"> </w:t>
      </w:r>
      <w:r w:rsidR="00D1142C" w:rsidRPr="00D1142C">
        <w:rPr>
          <w:rFonts w:cstheme="majorHAnsi"/>
          <w:bCs w:val="0"/>
          <w:i/>
          <w:color w:val="000000" w:themeColor="text1"/>
        </w:rPr>
        <w:fldChar w:fldCharType="begin"/>
      </w:r>
      <w:r w:rsidR="00D1142C">
        <w:rPr>
          <w:rFonts w:cstheme="majorHAnsi"/>
          <w:bCs w:val="0"/>
          <w:i/>
          <w:color w:val="000000" w:themeColor="text1"/>
        </w:rPr>
        <w:instrText xml:space="preserve"> REF _Ref456103959 \h  \* MERGEFORMAT </w:instrText>
      </w:r>
      <w:r w:rsidR="00D1142C" w:rsidRPr="00D1142C">
        <w:rPr>
          <w:rFonts w:cstheme="majorHAnsi"/>
          <w:bCs w:val="0"/>
          <w:i/>
          <w:color w:val="000000" w:themeColor="text1"/>
        </w:rPr>
      </w:r>
      <w:r w:rsidR="00D1142C" w:rsidRPr="00D1142C">
        <w:rPr>
          <w:rFonts w:cstheme="majorHAnsi"/>
          <w:bCs w:val="0"/>
          <w:i/>
          <w:color w:val="000000" w:themeColor="text1"/>
        </w:rPr>
        <w:fldChar w:fldCharType="separate"/>
      </w:r>
      <w:r w:rsidR="002662EB" w:rsidRPr="00BE2DDF">
        <w:t xml:space="preserve">Figure </w:t>
      </w:r>
      <w:r w:rsidR="002662EB">
        <w:rPr>
          <w:noProof/>
        </w:rPr>
        <w:t>9</w:t>
      </w:r>
      <w:r w:rsidR="00D1142C" w:rsidRPr="00D1142C">
        <w:rPr>
          <w:rFonts w:cstheme="majorHAnsi"/>
          <w:b w:val="0"/>
          <w:bCs w:val="0"/>
          <w:i/>
          <w:color w:val="000000" w:themeColor="text1"/>
        </w:rPr>
        <w:fldChar w:fldCharType="end"/>
      </w:r>
      <w:r w:rsidR="00D1142C">
        <w:rPr>
          <w:rFonts w:cstheme="majorHAnsi"/>
          <w:b w:val="0"/>
          <w:bCs w:val="0"/>
          <w:i/>
          <w:color w:val="000000" w:themeColor="text1"/>
        </w:rPr>
        <w:t xml:space="preserve">. </w:t>
      </w:r>
      <w:r w:rsidR="006F7115" w:rsidRPr="00D1142C">
        <w:rPr>
          <w:rFonts w:cstheme="majorHAnsi"/>
          <w:b w:val="0"/>
          <w:bCs w:val="0"/>
          <w:color w:val="000000" w:themeColor="text1"/>
        </w:rPr>
        <w:t>Note</w:t>
      </w:r>
      <w:r w:rsidR="006F7115">
        <w:rPr>
          <w:rFonts w:cstheme="majorHAnsi"/>
          <w:b w:val="0"/>
          <w:bCs w:val="0"/>
          <w:color w:val="000000" w:themeColor="text1"/>
        </w:rPr>
        <w:t xml:space="preserve"> that</w:t>
      </w:r>
      <w:r w:rsidR="00355225">
        <w:rPr>
          <w:rFonts w:cstheme="majorHAnsi"/>
          <w:b w:val="0"/>
          <w:bCs w:val="0"/>
          <w:color w:val="000000" w:themeColor="text1"/>
        </w:rPr>
        <w:t xml:space="preserve"> T</w:t>
      </w:r>
      <w:r w:rsidR="00A2371B" w:rsidRPr="00A2371B">
        <w:rPr>
          <w:vertAlign w:val="subscript"/>
        </w:rPr>
        <w:t>1</w:t>
      </w:r>
      <w:r w:rsidR="00355225">
        <w:rPr>
          <w:rFonts w:cstheme="majorHAnsi"/>
          <w:b w:val="0"/>
          <w:bCs w:val="0"/>
          <w:color w:val="000000" w:themeColor="text1"/>
        </w:rPr>
        <w:t xml:space="preserve"> and T</w:t>
      </w:r>
      <w:r w:rsidR="00A2371B" w:rsidRPr="00A2371B">
        <w:rPr>
          <w:vertAlign w:val="subscript"/>
        </w:rPr>
        <w:t>2</w:t>
      </w:r>
      <w:r w:rsidR="00355225">
        <w:rPr>
          <w:rFonts w:cstheme="majorHAnsi"/>
          <w:b w:val="0"/>
          <w:bCs w:val="0"/>
          <w:color w:val="000000" w:themeColor="text1"/>
        </w:rPr>
        <w:t xml:space="preserve"> distributions</w:t>
      </w:r>
      <w:r w:rsidR="0043754B">
        <w:rPr>
          <w:rFonts w:cstheme="majorHAnsi"/>
          <w:b w:val="0"/>
          <w:bCs w:val="0"/>
          <w:color w:val="000000" w:themeColor="text1"/>
        </w:rPr>
        <w:t xml:space="preserve"> in the two processing methods</w:t>
      </w:r>
      <w:r w:rsidR="00355225">
        <w:rPr>
          <w:rFonts w:cstheme="majorHAnsi"/>
          <w:b w:val="0"/>
          <w:bCs w:val="0"/>
          <w:color w:val="000000" w:themeColor="text1"/>
        </w:rPr>
        <w:t xml:space="preserve"> are very different from each other. </w:t>
      </w:r>
      <w:r w:rsidR="0065079B">
        <w:rPr>
          <w:rFonts w:cstheme="majorHAnsi"/>
          <w:b w:val="0"/>
          <w:bCs w:val="0"/>
          <w:color w:val="000000" w:themeColor="text1"/>
        </w:rPr>
        <w:t xml:space="preserve"> </w:t>
      </w:r>
      <w:r w:rsidR="0043754B">
        <w:rPr>
          <w:rFonts w:cstheme="majorHAnsi"/>
          <w:b w:val="0"/>
          <w:bCs w:val="0"/>
          <w:color w:val="000000" w:themeColor="text1"/>
        </w:rPr>
        <w:t>Results from the</w:t>
      </w:r>
      <w:r w:rsidR="006F7115">
        <w:rPr>
          <w:rFonts w:cstheme="majorHAnsi"/>
          <w:b w:val="0"/>
          <w:bCs w:val="0"/>
          <w:color w:val="000000" w:themeColor="text1"/>
        </w:rPr>
        <w:t xml:space="preserve"> inversion methods show</w:t>
      </w:r>
      <w:r w:rsidR="0065079B">
        <w:rPr>
          <w:rFonts w:cstheme="majorHAnsi"/>
          <w:b w:val="0"/>
          <w:bCs w:val="0"/>
          <w:color w:val="000000" w:themeColor="text1"/>
        </w:rPr>
        <w:t xml:space="preserve"> that </w:t>
      </w:r>
      <w:r w:rsidR="00597830">
        <w:rPr>
          <w:b w:val="0"/>
        </w:rPr>
        <w:t xml:space="preserve">reported </w:t>
      </w:r>
      <w:r w:rsidR="00597830" w:rsidRPr="00597830">
        <w:rPr>
          <w:b w:val="0"/>
        </w:rPr>
        <w:t>porosities</w:t>
      </w:r>
      <w:r w:rsidR="00597830">
        <w:t xml:space="preserve"> </w:t>
      </w:r>
      <w:r w:rsidR="0065079B">
        <w:rPr>
          <w:rStyle w:val="Hyperlink"/>
          <w:rFonts w:asciiTheme="majorHAnsi" w:hAnsiTheme="majorHAnsi" w:cstheme="majorHAnsi"/>
          <w:b w:val="0"/>
          <w:bCs w:val="0"/>
          <w:color w:val="000000" w:themeColor="text1"/>
          <w:u w:val="none"/>
        </w:rPr>
        <w:t xml:space="preserve">are </w:t>
      </w:r>
      <w:r w:rsidR="009D1528">
        <w:rPr>
          <w:rStyle w:val="Hyperlink"/>
          <w:rFonts w:asciiTheme="majorHAnsi" w:hAnsiTheme="majorHAnsi" w:cstheme="majorHAnsi"/>
          <w:b w:val="0"/>
          <w:bCs w:val="0"/>
          <w:color w:val="000000" w:themeColor="text1"/>
          <w:u w:val="none"/>
        </w:rPr>
        <w:t xml:space="preserve">within 1 </w:t>
      </w:r>
      <w:proofErr w:type="spellStart"/>
      <w:r w:rsidR="009D1528">
        <w:rPr>
          <w:rStyle w:val="Hyperlink"/>
          <w:rFonts w:asciiTheme="majorHAnsi" w:hAnsiTheme="majorHAnsi" w:cstheme="majorHAnsi"/>
          <w:b w:val="0"/>
          <w:bCs w:val="0"/>
          <w:color w:val="000000" w:themeColor="text1"/>
          <w:u w:val="none"/>
        </w:rPr>
        <w:t>p.u</w:t>
      </w:r>
      <w:proofErr w:type="spellEnd"/>
      <w:r w:rsidR="009D1528">
        <w:rPr>
          <w:rStyle w:val="Hyperlink"/>
          <w:rFonts w:asciiTheme="majorHAnsi" w:hAnsiTheme="majorHAnsi" w:cstheme="majorHAnsi"/>
          <w:b w:val="0"/>
          <w:bCs w:val="0"/>
          <w:color w:val="000000" w:themeColor="text1"/>
          <w:u w:val="none"/>
        </w:rPr>
        <w:t>. of</w:t>
      </w:r>
      <w:r w:rsidR="00597830">
        <w:rPr>
          <w:rStyle w:val="Hyperlink"/>
          <w:rFonts w:asciiTheme="majorHAnsi" w:hAnsiTheme="majorHAnsi" w:cstheme="majorHAnsi"/>
          <w:b w:val="0"/>
          <w:bCs w:val="0"/>
          <w:color w:val="000000" w:themeColor="text1"/>
          <w:u w:val="none"/>
        </w:rPr>
        <w:t xml:space="preserve"> each other as observed in </w:t>
      </w:r>
      <w:r w:rsidR="00597830">
        <w:rPr>
          <w:rStyle w:val="Hyperlink"/>
          <w:rFonts w:asciiTheme="majorHAnsi" w:hAnsiTheme="majorHAnsi" w:cstheme="majorHAnsi"/>
          <w:b w:val="0"/>
          <w:bCs w:val="0"/>
          <w:color w:val="000000" w:themeColor="text1"/>
          <w:u w:val="none"/>
        </w:rPr>
        <w:fldChar w:fldCharType="begin"/>
      </w:r>
      <w:r w:rsidR="00597830">
        <w:rPr>
          <w:rStyle w:val="Hyperlink"/>
          <w:rFonts w:asciiTheme="majorHAnsi" w:hAnsiTheme="majorHAnsi" w:cstheme="majorHAnsi"/>
          <w:b w:val="0"/>
          <w:bCs w:val="0"/>
          <w:color w:val="000000" w:themeColor="text1"/>
          <w:u w:val="none"/>
        </w:rPr>
        <w:instrText xml:space="preserve"> REF _Ref447014334 \h </w:instrText>
      </w:r>
      <w:r w:rsidR="00355225">
        <w:rPr>
          <w:rStyle w:val="Hyperlink"/>
          <w:rFonts w:asciiTheme="majorHAnsi" w:hAnsiTheme="majorHAnsi" w:cstheme="majorHAnsi"/>
          <w:b w:val="0"/>
          <w:bCs w:val="0"/>
          <w:color w:val="000000" w:themeColor="text1"/>
          <w:u w:val="none"/>
        </w:rPr>
        <w:instrText xml:space="preserve"> \* MERGEFORMAT </w:instrText>
      </w:r>
      <w:r w:rsidR="00597830">
        <w:rPr>
          <w:rStyle w:val="Hyperlink"/>
          <w:rFonts w:asciiTheme="majorHAnsi" w:hAnsiTheme="majorHAnsi" w:cstheme="majorHAnsi"/>
          <w:b w:val="0"/>
          <w:bCs w:val="0"/>
          <w:color w:val="000000" w:themeColor="text1"/>
          <w:u w:val="none"/>
        </w:rPr>
      </w:r>
      <w:r w:rsidR="00597830">
        <w:rPr>
          <w:rStyle w:val="Hyperlink"/>
          <w:rFonts w:asciiTheme="majorHAnsi" w:hAnsiTheme="majorHAnsi" w:cstheme="majorHAnsi"/>
          <w:b w:val="0"/>
          <w:bCs w:val="0"/>
          <w:color w:val="000000" w:themeColor="text1"/>
          <w:u w:val="none"/>
        </w:rPr>
        <w:fldChar w:fldCharType="separate"/>
      </w:r>
      <w:r w:rsidR="002662EB">
        <w:t xml:space="preserve">Figure </w:t>
      </w:r>
      <w:r w:rsidR="002662EB">
        <w:rPr>
          <w:noProof/>
        </w:rPr>
        <w:t>10</w:t>
      </w:r>
      <w:r w:rsidR="00597830">
        <w:rPr>
          <w:rStyle w:val="Hyperlink"/>
          <w:rFonts w:asciiTheme="majorHAnsi" w:hAnsiTheme="majorHAnsi" w:cstheme="majorHAnsi"/>
          <w:b w:val="0"/>
          <w:bCs w:val="0"/>
          <w:color w:val="000000" w:themeColor="text1"/>
          <w:u w:val="none"/>
        </w:rPr>
        <w:fldChar w:fldCharType="end"/>
      </w:r>
      <w:r w:rsidR="00597830">
        <w:rPr>
          <w:rStyle w:val="Hyperlink"/>
          <w:rFonts w:asciiTheme="majorHAnsi" w:hAnsiTheme="majorHAnsi" w:cstheme="majorHAnsi"/>
          <w:b w:val="0"/>
          <w:bCs w:val="0"/>
          <w:color w:val="000000" w:themeColor="text1"/>
          <w:u w:val="none"/>
        </w:rPr>
        <w:t xml:space="preserve">. </w:t>
      </w:r>
    </w:p>
    <w:p w:rsidR="006E48AC" w:rsidRDefault="006E48AC" w:rsidP="00371053">
      <w:pPr>
        <w:jc w:val="both"/>
        <w:rPr>
          <w:rFonts w:ascii="Times New Roman" w:hAnsi="Times New Roman"/>
        </w:rPr>
      </w:pPr>
    </w:p>
    <w:p w:rsidR="00B21614" w:rsidRDefault="00B21614" w:rsidP="00371053">
      <w:pPr>
        <w:jc w:val="both"/>
        <w:rPr>
          <w:rFonts w:ascii="Times New Roman" w:hAnsi="Times New Roman"/>
        </w:rPr>
      </w:pPr>
    </w:p>
    <w:p w:rsidR="00371053" w:rsidRDefault="00371053" w:rsidP="00371053">
      <w:pPr>
        <w:pStyle w:val="Caption"/>
        <w:rPr>
          <w:rFonts w:ascii="Times New Roman" w:hAnsi="Times New Roman"/>
        </w:rPr>
      </w:pPr>
      <w:bookmarkStart w:id="44" w:name="_Ref446771220"/>
      <w:bookmarkStart w:id="45" w:name="_Toc457819269"/>
      <w:r>
        <w:lastRenderedPageBreak/>
        <w:t xml:space="preserve">Table </w:t>
      </w:r>
      <w:fldSimple w:instr=" SEQ Table \* ARABIC ">
        <w:r w:rsidR="002662EB">
          <w:rPr>
            <w:noProof/>
          </w:rPr>
          <w:t>3</w:t>
        </w:r>
      </w:fldSimple>
      <w:bookmarkEnd w:id="44"/>
      <w:r>
        <w:t>— MRIL data processed using two different activation sets: OKIE and T1CVX.</w:t>
      </w:r>
      <w:bookmarkEnd w:id="45"/>
    </w:p>
    <w:p w:rsidR="00BE2DDF" w:rsidRDefault="00371053" w:rsidP="00BE2DDF">
      <w:pPr>
        <w:jc w:val="both"/>
        <w:rPr>
          <w:b/>
        </w:rPr>
      </w:pPr>
      <w:r>
        <w:rPr>
          <w:noProof/>
          <w:lang w:bidi="ar-SA"/>
        </w:rPr>
        <w:drawing>
          <wp:inline distT="0" distB="0" distL="0" distR="0" wp14:anchorId="2E9EAD71" wp14:editId="1870A3D7">
            <wp:extent cx="5394960" cy="2002937"/>
            <wp:effectExtent l="19050" t="19050" r="15240" b="1651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5394960" cy="2002937"/>
                    </a:xfrm>
                    <a:prstGeom prst="rect">
                      <a:avLst/>
                    </a:prstGeom>
                    <a:ln>
                      <a:solidFill>
                        <a:schemeClr val="tx1"/>
                      </a:solidFill>
                    </a:ln>
                  </pic:spPr>
                </pic:pic>
              </a:graphicData>
            </a:graphic>
          </wp:inline>
        </w:drawing>
      </w:r>
    </w:p>
    <w:p w:rsidR="001C0209" w:rsidRDefault="0030520A" w:rsidP="00BE2DDF">
      <w:pPr>
        <w:pStyle w:val="Caption"/>
      </w:pPr>
      <w:r>
        <w:rPr>
          <w:noProof/>
          <w:lang w:bidi="ar-SA"/>
        </w:rPr>
        <w:drawing>
          <wp:inline distT="0" distB="0" distL="0" distR="0" wp14:anchorId="344A3623" wp14:editId="1E0BBE0D">
            <wp:extent cx="5394960" cy="244214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5394960" cy="2442142"/>
                    </a:xfrm>
                    <a:prstGeom prst="rect">
                      <a:avLst/>
                    </a:prstGeom>
                  </pic:spPr>
                </pic:pic>
              </a:graphicData>
            </a:graphic>
          </wp:inline>
        </w:drawing>
      </w:r>
    </w:p>
    <w:p w:rsidR="00371053" w:rsidRPr="00B757D2" w:rsidRDefault="00BE2DDF" w:rsidP="00BE2DDF">
      <w:pPr>
        <w:pStyle w:val="Caption"/>
        <w:rPr>
          <w:rFonts w:ascii="Times New Roman" w:hAnsi="Times New Roman"/>
        </w:rPr>
      </w:pPr>
      <w:bookmarkStart w:id="46" w:name="_Ref456103959"/>
      <w:bookmarkStart w:id="47" w:name="_Toc457819282"/>
      <w:r w:rsidRPr="00BE2DDF">
        <w:t xml:space="preserve">Figure </w:t>
      </w:r>
      <w:fldSimple w:instr=" SEQ Figure \* ARABIC ">
        <w:r w:rsidR="002662EB">
          <w:rPr>
            <w:noProof/>
          </w:rPr>
          <w:t>9</w:t>
        </w:r>
      </w:fldSimple>
      <w:bookmarkEnd w:id="46"/>
      <w:r w:rsidR="00371053" w:rsidRPr="00BE2DDF">
        <w:t>— Comparing results of the T</w:t>
      </w:r>
      <w:r w:rsidR="00A2371B" w:rsidRPr="00A2371B">
        <w:rPr>
          <w:vertAlign w:val="subscript"/>
        </w:rPr>
        <w:t>1</w:t>
      </w:r>
      <w:r w:rsidR="00371053" w:rsidRPr="00BE2DDF">
        <w:t xml:space="preserve"> and T</w:t>
      </w:r>
      <w:r w:rsidR="00A2371B" w:rsidRPr="00A2371B">
        <w:rPr>
          <w:vertAlign w:val="subscript"/>
        </w:rPr>
        <w:t>2</w:t>
      </w:r>
      <w:r w:rsidR="00371053" w:rsidRPr="00BE2DDF">
        <w:t xml:space="preserve"> porosity distributions from the two processing methods</w:t>
      </w:r>
      <w:r w:rsidR="00B757D2" w:rsidRPr="00BE2DDF">
        <w:t xml:space="preserve"> at 3875 ft</w:t>
      </w:r>
      <w:r w:rsidR="00371053" w:rsidRPr="00BE2DDF">
        <w:t xml:space="preserve">. </w:t>
      </w:r>
      <w:r w:rsidR="00371053" w:rsidRPr="00BE2DDF">
        <w:rPr>
          <w:rFonts w:ascii="Times New Roman" w:hAnsi="Times New Roman"/>
        </w:rPr>
        <w:t>In spite of the radically different looking spectra, the porosities are the same.</w:t>
      </w:r>
      <w:r w:rsidR="00384652">
        <w:rPr>
          <w:rFonts w:ascii="Times New Roman" w:hAnsi="Times New Roman"/>
        </w:rPr>
        <w:t xml:space="preserve"> T</w:t>
      </w:r>
      <w:r w:rsidR="00384652" w:rsidRPr="00384652">
        <w:rPr>
          <w:rFonts w:ascii="Times New Roman" w:hAnsi="Times New Roman"/>
          <w:vertAlign w:val="subscript"/>
        </w:rPr>
        <w:t>1</w:t>
      </w:r>
      <w:r w:rsidR="00384652">
        <w:rPr>
          <w:rFonts w:ascii="Times New Roman" w:hAnsi="Times New Roman"/>
        </w:rPr>
        <w:t xml:space="preserve"> distribution in Processing 1 contains two peak amplitudes, while there is only one peak amplitude in Processing 2.</w:t>
      </w:r>
      <w:bookmarkEnd w:id="47"/>
    </w:p>
    <w:p w:rsidR="00371053" w:rsidRPr="0047755F" w:rsidRDefault="00371053" w:rsidP="00371053"/>
    <w:p w:rsidR="00371053" w:rsidRDefault="00371053" w:rsidP="00371053"/>
    <w:p w:rsidR="00371053" w:rsidRDefault="005F0BF6" w:rsidP="0065079B">
      <w:pPr>
        <w:spacing w:line="240" w:lineRule="auto"/>
        <w:jc w:val="center"/>
      </w:pPr>
      <w:r>
        <w:rPr>
          <w:noProof/>
          <w:lang w:bidi="ar-SA"/>
        </w:rPr>
        <w:lastRenderedPageBreak/>
        <w:drawing>
          <wp:inline distT="0" distB="0" distL="0" distR="0" wp14:anchorId="4386AA53" wp14:editId="2041156F">
            <wp:extent cx="2780030" cy="2645150"/>
            <wp:effectExtent l="0" t="0" r="1270" b="317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793097" cy="2657583"/>
                    </a:xfrm>
                    <a:prstGeom prst="rect">
                      <a:avLst/>
                    </a:prstGeom>
                  </pic:spPr>
                </pic:pic>
              </a:graphicData>
            </a:graphic>
          </wp:inline>
        </w:drawing>
      </w:r>
    </w:p>
    <w:p w:rsidR="0065079B" w:rsidRDefault="00C771BA" w:rsidP="0065079B">
      <w:pPr>
        <w:pStyle w:val="Caption"/>
      </w:pPr>
      <w:bookmarkStart w:id="48" w:name="_Ref447014334"/>
      <w:bookmarkStart w:id="49" w:name="_Toc457819283"/>
      <w:r>
        <w:t>Figure</w:t>
      </w:r>
      <w:r w:rsidR="0065079B">
        <w:t xml:space="preserve"> </w:t>
      </w:r>
      <w:fldSimple w:instr=" SEQ Figure \* ARABIC ">
        <w:r w:rsidR="002662EB">
          <w:rPr>
            <w:noProof/>
          </w:rPr>
          <w:t>10</w:t>
        </w:r>
      </w:fldSimple>
      <w:bookmarkEnd w:id="48"/>
      <w:r w:rsidR="0065079B">
        <w:t>—Comparison of porosities from the two processing methods. Displayed points correspond to the depth intervals from which the sidewall core plugs were obtained.</w:t>
      </w:r>
      <w:bookmarkEnd w:id="49"/>
      <w:r w:rsidR="0065079B">
        <w:t xml:space="preserve"> </w:t>
      </w:r>
    </w:p>
    <w:p w:rsidR="00E83FF6" w:rsidRPr="00E83FF6" w:rsidRDefault="00E83FF6" w:rsidP="00E83FF6"/>
    <w:p w:rsidR="00FB274D" w:rsidRDefault="00391027" w:rsidP="00EC442B">
      <w:pPr>
        <w:pStyle w:val="Heading2"/>
      </w:pPr>
      <w:bookmarkStart w:id="50" w:name="_Toc457819239"/>
      <w:r>
        <w:t>TMS CMR-Plus Logging Program</w:t>
      </w:r>
      <w:r w:rsidR="0047755F">
        <w:t xml:space="preserve"> and Data Quality</w:t>
      </w:r>
      <w:bookmarkEnd w:id="50"/>
    </w:p>
    <w:p w:rsidR="00391027" w:rsidRPr="009A1536" w:rsidRDefault="00391027" w:rsidP="009A1536">
      <w:pPr>
        <w:jc w:val="both"/>
        <w:rPr>
          <w:noProof/>
        </w:rPr>
      </w:pPr>
      <w:r w:rsidRPr="008E1D05">
        <w:rPr>
          <w:rFonts w:cs="Segoe UI"/>
          <w:color w:val="000000" w:themeColor="text1"/>
        </w:rPr>
        <w:t>A t</w:t>
      </w:r>
      <w:r w:rsidR="0043754B" w:rsidRPr="008E1D05">
        <w:rPr>
          <w:rFonts w:cs="Segoe UI"/>
          <w:color w:val="000000" w:themeColor="text1"/>
        </w:rPr>
        <w:t>otal of 24</w:t>
      </w:r>
      <w:r w:rsidRPr="008E1D05">
        <w:rPr>
          <w:rFonts w:cs="Segoe UI"/>
          <w:color w:val="000000" w:themeColor="text1"/>
        </w:rPr>
        <w:t xml:space="preserve"> </w:t>
      </w:r>
      <w:r w:rsidR="0043754B" w:rsidRPr="008E1D05">
        <w:rPr>
          <w:rFonts w:cs="Segoe UI"/>
          <w:color w:val="000000" w:themeColor="text1"/>
        </w:rPr>
        <w:t>plugs</w:t>
      </w:r>
      <w:r w:rsidRPr="008E1D05">
        <w:rPr>
          <w:rFonts w:cs="Segoe UI"/>
          <w:color w:val="000000" w:themeColor="text1"/>
        </w:rPr>
        <w:t xml:space="preserve"> were</w:t>
      </w:r>
      <w:r w:rsidR="008E1D05" w:rsidRPr="008E1D05">
        <w:rPr>
          <w:rFonts w:cs="Segoe UI"/>
          <w:color w:val="000000" w:themeColor="text1"/>
        </w:rPr>
        <w:t xml:space="preserve"> extracted from the TMS core</w:t>
      </w:r>
      <w:r w:rsidRPr="008E1D05">
        <w:rPr>
          <w:rFonts w:cs="Segoe UI"/>
          <w:color w:val="000000" w:themeColor="text1"/>
        </w:rPr>
        <w:t xml:space="preserve"> </w:t>
      </w:r>
      <w:r w:rsidR="0043754B" w:rsidRPr="008E1D05">
        <w:rPr>
          <w:rFonts w:cs="Segoe UI"/>
          <w:color w:val="000000" w:themeColor="text1"/>
        </w:rPr>
        <w:t>(two twin plugs per depth interval)</w:t>
      </w:r>
      <w:r w:rsidR="00773962">
        <w:rPr>
          <w:rFonts w:cs="Segoe UI"/>
          <w:color w:val="000000" w:themeColor="text1"/>
        </w:rPr>
        <w:t xml:space="preserve"> </w:t>
      </w:r>
      <w:r w:rsidRPr="008E1D05">
        <w:rPr>
          <w:rFonts w:cs="Segoe UI"/>
          <w:color w:val="000000" w:themeColor="text1"/>
        </w:rPr>
        <w:t xml:space="preserve">as </w:t>
      </w:r>
      <w:r w:rsidR="008E1D05" w:rsidRPr="008E1D05">
        <w:rPr>
          <w:rFonts w:cs="Segoe UI"/>
          <w:color w:val="000000" w:themeColor="text1"/>
        </w:rPr>
        <w:t>shown</w:t>
      </w:r>
      <w:r w:rsidRPr="008E1D05">
        <w:rPr>
          <w:rFonts w:cs="Segoe UI"/>
          <w:color w:val="000000" w:themeColor="text1"/>
        </w:rPr>
        <w:t xml:space="preserve"> in </w:t>
      </w:r>
      <w:r w:rsidR="009A1536" w:rsidRPr="008E1D05">
        <w:rPr>
          <w:rFonts w:cs="Segoe UI"/>
          <w:b/>
          <w:color w:val="000000" w:themeColor="text1"/>
        </w:rPr>
        <w:fldChar w:fldCharType="begin"/>
      </w:r>
      <w:r w:rsidR="009A1536" w:rsidRPr="008E1D05">
        <w:rPr>
          <w:rFonts w:cs="Segoe UI"/>
          <w:b/>
          <w:color w:val="000000" w:themeColor="text1"/>
        </w:rPr>
        <w:instrText xml:space="preserve"> REF _Ref446341656 \h  \* MERGEFORMAT </w:instrText>
      </w:r>
      <w:r w:rsidR="009A1536" w:rsidRPr="008E1D05">
        <w:rPr>
          <w:rFonts w:cs="Segoe UI"/>
          <w:b/>
          <w:color w:val="000000" w:themeColor="text1"/>
        </w:rPr>
      </w:r>
      <w:r w:rsidR="009A1536" w:rsidRPr="008E1D05">
        <w:rPr>
          <w:rFonts w:cs="Segoe UI"/>
          <w:b/>
          <w:color w:val="000000" w:themeColor="text1"/>
        </w:rPr>
        <w:fldChar w:fldCharType="separate"/>
      </w:r>
      <w:r w:rsidR="002662EB" w:rsidRPr="000E0D0D">
        <w:rPr>
          <w:b/>
          <w:color w:val="000000" w:themeColor="text1"/>
        </w:rPr>
        <w:t xml:space="preserve">Figure </w:t>
      </w:r>
      <w:r w:rsidR="002662EB">
        <w:rPr>
          <w:b/>
          <w:noProof/>
          <w:color w:val="000000" w:themeColor="text1"/>
        </w:rPr>
        <w:t>11</w:t>
      </w:r>
      <w:r w:rsidR="009A1536" w:rsidRPr="008E1D05">
        <w:rPr>
          <w:rFonts w:cs="Segoe UI"/>
          <w:b/>
          <w:color w:val="000000" w:themeColor="text1"/>
        </w:rPr>
        <w:fldChar w:fldCharType="end"/>
      </w:r>
      <w:r w:rsidR="009A1536" w:rsidRPr="008E1D05">
        <w:rPr>
          <w:rFonts w:cs="Segoe UI"/>
          <w:b/>
          <w:color w:val="000000" w:themeColor="text1"/>
        </w:rPr>
        <w:t>A</w:t>
      </w:r>
      <w:r w:rsidR="009A1536" w:rsidRPr="008E1D05">
        <w:rPr>
          <w:rFonts w:cs="Segoe UI"/>
          <w:color w:val="000000" w:themeColor="text1"/>
        </w:rPr>
        <w:t>.</w:t>
      </w:r>
    </w:p>
    <w:p w:rsidR="00E0112D" w:rsidRPr="000E270B" w:rsidRDefault="0030520A" w:rsidP="000E270B">
      <w:pPr>
        <w:jc w:val="both"/>
        <w:rPr>
          <w:b/>
        </w:rPr>
      </w:pPr>
      <w:r>
        <w:t>The b</w:t>
      </w:r>
      <w:r w:rsidR="00391027">
        <w:t>orehole was logged</w:t>
      </w:r>
      <w:r>
        <w:t xml:space="preserve"> with</w:t>
      </w:r>
      <w:r w:rsidR="00341399">
        <w:t xml:space="preserve"> a CMR-Plus tool. </w:t>
      </w:r>
      <w:r>
        <w:t xml:space="preserve">Two logging runs were conducted </w:t>
      </w:r>
      <w:r w:rsidR="00391027">
        <w:t>to investigate the effects of logging speed on SNR and measured porosity</w:t>
      </w:r>
      <w:r w:rsidR="00341399">
        <w:t xml:space="preserve">, first at 350 </w:t>
      </w:r>
      <w:proofErr w:type="spellStart"/>
      <w:r w:rsidR="00341399">
        <w:t>fph</w:t>
      </w:r>
      <w:proofErr w:type="spellEnd"/>
      <w:r w:rsidR="00341399">
        <w:t xml:space="preserve"> and second at 200 </w:t>
      </w:r>
      <w:proofErr w:type="spellStart"/>
      <w:r w:rsidR="00341399">
        <w:t>fph</w:t>
      </w:r>
      <w:proofErr w:type="spellEnd"/>
      <w:r w:rsidR="00391027">
        <w:t>.</w:t>
      </w:r>
      <w:r w:rsidR="006536F5">
        <w:t xml:space="preserve"> Data was acquired</w:t>
      </w:r>
      <w:r w:rsidR="00391027">
        <w:t xml:space="preserve"> </w:t>
      </w:r>
      <w:r w:rsidR="00FC50C5">
        <w:t>at a</w:t>
      </w:r>
      <w:r w:rsidR="00391027">
        <w:t xml:space="preserve">n echo spacing of 0.2 </w:t>
      </w:r>
      <w:proofErr w:type="spellStart"/>
      <w:r w:rsidR="00391027">
        <w:t>ms</w:t>
      </w:r>
      <w:proofErr w:type="spellEnd"/>
      <w:r w:rsidR="006536F5">
        <w:t xml:space="preserve"> in </w:t>
      </w:r>
      <w:r w:rsidR="00E0112D">
        <w:t xml:space="preserve">CMR-B </w:t>
      </w:r>
      <w:r w:rsidR="006207FC">
        <w:t>enhanced</w:t>
      </w:r>
      <w:r w:rsidR="006536F5">
        <w:t xml:space="preserve"> precision mode </w:t>
      </w:r>
      <w:r w:rsidR="00E0112D">
        <w:t>described in the “CMR-Plus Tool Physics”</w:t>
      </w:r>
      <w:r w:rsidR="003014B1">
        <w:t xml:space="preserve"> section</w:t>
      </w:r>
      <w:r w:rsidR="00E0112D">
        <w:t xml:space="preserve">. </w:t>
      </w:r>
      <w:r w:rsidR="009F151C">
        <w:t>The l</w:t>
      </w:r>
      <w:r w:rsidR="00FC50C5">
        <w:t>ong CPMG</w:t>
      </w:r>
      <w:r w:rsidR="00E0112D">
        <w:t xml:space="preserve"> sequence</w:t>
      </w:r>
      <w:r w:rsidR="00FC50C5">
        <w:t xml:space="preserve"> was acquired with 5000 echoes and short CPMGs contained 30 echoes. Short CPMG bursts (50 bursts) were obtained following a WT2 of 20 </w:t>
      </w:r>
      <w:proofErr w:type="spellStart"/>
      <w:proofErr w:type="gramStart"/>
      <w:r w:rsidR="00FC50C5">
        <w:t>ms</w:t>
      </w:r>
      <w:proofErr w:type="gramEnd"/>
      <w:r w:rsidR="00FC50C5">
        <w:t>.</w:t>
      </w:r>
      <w:proofErr w:type="spellEnd"/>
      <w:r w:rsidR="00062889">
        <w:t xml:space="preserve"> Summary of the parameters to obtain CMR-Plus data for the two logging runs is </w:t>
      </w:r>
      <w:r w:rsidR="009F151C">
        <w:t>provided</w:t>
      </w:r>
      <w:r w:rsidR="00062889">
        <w:t xml:space="preserve"> in </w:t>
      </w:r>
      <w:r w:rsidR="000E270B" w:rsidRPr="000E270B">
        <w:rPr>
          <w:b/>
        </w:rPr>
        <w:fldChar w:fldCharType="begin"/>
      </w:r>
      <w:r w:rsidR="000E270B" w:rsidRPr="000E270B">
        <w:rPr>
          <w:b/>
        </w:rPr>
        <w:instrText xml:space="preserve"> REF _Ref455504779 \h </w:instrText>
      </w:r>
      <w:r w:rsidR="000E270B">
        <w:rPr>
          <w:b/>
        </w:rPr>
        <w:instrText xml:space="preserve"> \* MERGEFORMAT </w:instrText>
      </w:r>
      <w:r w:rsidR="000E270B" w:rsidRPr="000E270B">
        <w:rPr>
          <w:b/>
        </w:rPr>
      </w:r>
      <w:r w:rsidR="000E270B" w:rsidRPr="000E270B">
        <w:rPr>
          <w:b/>
        </w:rPr>
        <w:fldChar w:fldCharType="separate"/>
      </w:r>
      <w:r w:rsidR="002662EB" w:rsidRPr="002662EB">
        <w:rPr>
          <w:b/>
        </w:rPr>
        <w:t xml:space="preserve">Table </w:t>
      </w:r>
      <w:r w:rsidR="002662EB" w:rsidRPr="002662EB">
        <w:rPr>
          <w:b/>
          <w:noProof/>
        </w:rPr>
        <w:t>4</w:t>
      </w:r>
      <w:r w:rsidR="000E270B" w:rsidRPr="000E270B">
        <w:rPr>
          <w:b/>
        </w:rPr>
        <w:fldChar w:fldCharType="end"/>
      </w:r>
      <w:r w:rsidR="000E270B" w:rsidRPr="000E270B">
        <w:t>.</w:t>
      </w:r>
    </w:p>
    <w:p w:rsidR="00E0112D" w:rsidRDefault="00E0112D" w:rsidP="00391027">
      <w:pPr>
        <w:jc w:val="both"/>
      </w:pPr>
    </w:p>
    <w:p w:rsidR="004B28E4" w:rsidRDefault="004B28E4" w:rsidP="00062889">
      <w:pPr>
        <w:pStyle w:val="Caption"/>
      </w:pPr>
      <w:bookmarkStart w:id="51" w:name="_Ref447025888"/>
    </w:p>
    <w:p w:rsidR="004B28E4" w:rsidRDefault="004B28E4" w:rsidP="00062889">
      <w:pPr>
        <w:pStyle w:val="Caption"/>
      </w:pPr>
    </w:p>
    <w:p w:rsidR="004B28E4" w:rsidRDefault="004B28E4" w:rsidP="00062889">
      <w:pPr>
        <w:pStyle w:val="Caption"/>
      </w:pPr>
    </w:p>
    <w:p w:rsidR="004B28E4" w:rsidRDefault="004B28E4" w:rsidP="00062889">
      <w:pPr>
        <w:pStyle w:val="Caption"/>
      </w:pPr>
    </w:p>
    <w:p w:rsidR="00062889" w:rsidRPr="004B28E4" w:rsidRDefault="00062889" w:rsidP="00062889">
      <w:pPr>
        <w:pStyle w:val="Caption"/>
      </w:pPr>
      <w:bookmarkStart w:id="52" w:name="_Ref455504779"/>
      <w:bookmarkStart w:id="53" w:name="_Toc457819270"/>
      <w:r w:rsidRPr="004B28E4">
        <w:lastRenderedPageBreak/>
        <w:t xml:space="preserve">Table </w:t>
      </w:r>
      <w:fldSimple w:instr=" SEQ Table \* ARABIC ">
        <w:r w:rsidR="002662EB">
          <w:rPr>
            <w:noProof/>
          </w:rPr>
          <w:t>4</w:t>
        </w:r>
      </w:fldSimple>
      <w:bookmarkEnd w:id="51"/>
      <w:bookmarkEnd w:id="52"/>
      <w:r w:rsidRPr="004B28E4">
        <w:t>—</w:t>
      </w:r>
      <w:r w:rsidRPr="004B28E4">
        <w:rPr>
          <w:rFonts w:cs="Segoe UI"/>
          <w:color w:val="000000" w:themeColor="text1"/>
          <w:szCs w:val="24"/>
        </w:rPr>
        <w:t xml:space="preserve"> Acquisition parameters for the two CMR-Plus logging runs</w:t>
      </w:r>
      <w:r w:rsidR="009F151C">
        <w:rPr>
          <w:rFonts w:cs="Segoe UI"/>
          <w:color w:val="000000" w:themeColor="text1"/>
          <w:szCs w:val="24"/>
        </w:rPr>
        <w:t xml:space="preserve"> </w:t>
      </w:r>
      <w:r w:rsidR="004B28E4">
        <w:rPr>
          <w:rFonts w:cs="Segoe UI"/>
          <w:color w:val="000000" w:themeColor="text1"/>
          <w:szCs w:val="24"/>
        </w:rPr>
        <w:t xml:space="preserve">obtained </w:t>
      </w:r>
      <w:r w:rsidR="004B28E4" w:rsidRPr="004B28E4">
        <w:rPr>
          <w:rFonts w:cs="Segoe UI"/>
          <w:color w:val="000000" w:themeColor="text1"/>
          <w:szCs w:val="24"/>
        </w:rPr>
        <w:t>at different logging speeds</w:t>
      </w:r>
      <w:r w:rsidR="009F151C">
        <w:rPr>
          <w:rFonts w:cs="Segoe UI"/>
          <w:color w:val="000000" w:themeColor="text1"/>
          <w:szCs w:val="24"/>
        </w:rPr>
        <w:t>.</w:t>
      </w:r>
      <w:bookmarkEnd w:id="53"/>
    </w:p>
    <w:p w:rsidR="008E1D05" w:rsidRDefault="00AB5A28" w:rsidP="008E1D05">
      <w:pPr>
        <w:jc w:val="center"/>
        <w:rPr>
          <w:rFonts w:cs="Segoe UI"/>
          <w:color w:val="FF0000"/>
        </w:rPr>
      </w:pPr>
      <w:r>
        <w:rPr>
          <w:rFonts w:cs="Segoe UI"/>
          <w:noProof/>
          <w:color w:val="FF0000"/>
          <w:lang w:bidi="ar-SA"/>
        </w:rPr>
        <w:drawing>
          <wp:inline distT="0" distB="0" distL="0" distR="0" wp14:anchorId="7BE010A6" wp14:editId="5DEB9B87">
            <wp:extent cx="3221428" cy="167640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4">
                      <a:extLst>
                        <a:ext uri="{28A0092B-C50C-407E-A947-70E740481C1C}">
                          <a14:useLocalDpi xmlns:a14="http://schemas.microsoft.com/office/drawing/2010/main" val="0"/>
                        </a:ext>
                      </a:extLst>
                    </a:blip>
                    <a:srcRect t="15273"/>
                    <a:stretch/>
                  </pic:blipFill>
                  <pic:spPr bwMode="auto">
                    <a:xfrm>
                      <a:off x="0" y="0"/>
                      <a:ext cx="3225231" cy="1678379"/>
                    </a:xfrm>
                    <a:prstGeom prst="rect">
                      <a:avLst/>
                    </a:prstGeom>
                    <a:noFill/>
                    <a:ln>
                      <a:noFill/>
                    </a:ln>
                    <a:extLst>
                      <a:ext uri="{53640926-AAD7-44D8-BBD7-CCE9431645EC}">
                        <a14:shadowObscured xmlns:a14="http://schemas.microsoft.com/office/drawing/2010/main"/>
                      </a:ext>
                    </a:extLst>
                  </pic:spPr>
                </pic:pic>
              </a:graphicData>
            </a:graphic>
          </wp:inline>
        </w:drawing>
      </w:r>
    </w:p>
    <w:p w:rsidR="00391027" w:rsidRDefault="00DE3256" w:rsidP="00391027">
      <w:pPr>
        <w:jc w:val="both"/>
        <w:rPr>
          <w:rFonts w:cs="Segoe UI"/>
        </w:rPr>
      </w:pPr>
      <w:r>
        <w:rPr>
          <w:rFonts w:cs="Segoe UI"/>
        </w:rPr>
        <w:t>Comparison of the CMR spectra</w:t>
      </w:r>
      <w:r w:rsidR="00391027" w:rsidRPr="00361D9D">
        <w:rPr>
          <w:rFonts w:cs="Segoe UI"/>
        </w:rPr>
        <w:t xml:space="preserve"> from both logging runs</w:t>
      </w:r>
      <w:r w:rsidR="009F151C">
        <w:rPr>
          <w:rFonts w:cs="Segoe UI"/>
        </w:rPr>
        <w:t xml:space="preserve"> (see </w:t>
      </w:r>
      <w:r w:rsidR="009F151C">
        <w:rPr>
          <w:rFonts w:cs="Segoe UI"/>
        </w:rPr>
        <w:fldChar w:fldCharType="begin"/>
      </w:r>
      <w:r w:rsidR="009F151C">
        <w:rPr>
          <w:rFonts w:cs="Segoe UI"/>
        </w:rPr>
        <w:instrText xml:space="preserve"> REF _Ref446341656 \h </w:instrText>
      </w:r>
      <w:r w:rsidR="009F151C">
        <w:rPr>
          <w:rFonts w:cs="Segoe UI"/>
        </w:rPr>
      </w:r>
      <w:r w:rsidR="009F151C">
        <w:rPr>
          <w:rFonts w:cs="Segoe UI"/>
        </w:rPr>
        <w:fldChar w:fldCharType="separate"/>
      </w:r>
      <w:r w:rsidR="002662EB" w:rsidRPr="000E0D0D">
        <w:rPr>
          <w:b/>
          <w:color w:val="000000" w:themeColor="text1"/>
        </w:rPr>
        <w:t xml:space="preserve">Figure </w:t>
      </w:r>
      <w:r w:rsidR="002662EB">
        <w:rPr>
          <w:b/>
          <w:noProof/>
          <w:color w:val="000000" w:themeColor="text1"/>
        </w:rPr>
        <w:t>11</w:t>
      </w:r>
      <w:r w:rsidR="009F151C">
        <w:rPr>
          <w:rFonts w:cs="Segoe UI"/>
        </w:rPr>
        <w:fldChar w:fldCharType="end"/>
      </w:r>
      <w:r w:rsidR="009F151C">
        <w:rPr>
          <w:rFonts w:cs="Segoe UI"/>
        </w:rPr>
        <w:t>)</w:t>
      </w:r>
      <w:r w:rsidR="00391027" w:rsidRPr="00361D9D">
        <w:rPr>
          <w:rFonts w:cs="Segoe UI"/>
        </w:rPr>
        <w:t xml:space="preserve"> reveals on av</w:t>
      </w:r>
      <w:r w:rsidR="00D37953">
        <w:rPr>
          <w:rFonts w:cs="Segoe UI"/>
        </w:rPr>
        <w:t>erage more signal is present at</w:t>
      </w:r>
      <w:r w:rsidR="00391027" w:rsidRPr="00361D9D">
        <w:rPr>
          <w:rFonts w:cs="Segoe UI"/>
        </w:rPr>
        <w:t xml:space="preserve"> relaxation times</w:t>
      </w:r>
      <w:r w:rsidR="00D37953">
        <w:rPr>
          <w:rFonts w:cs="Segoe UI"/>
        </w:rPr>
        <w:t xml:space="preserve"> above 10 </w:t>
      </w:r>
      <w:proofErr w:type="spellStart"/>
      <w:r w:rsidR="00D37953">
        <w:rPr>
          <w:rFonts w:cs="Segoe UI"/>
        </w:rPr>
        <w:t>ms</w:t>
      </w:r>
      <w:proofErr w:type="spellEnd"/>
      <w:r w:rsidR="00391027" w:rsidRPr="00361D9D">
        <w:rPr>
          <w:rFonts w:cs="Segoe UI"/>
        </w:rPr>
        <w:t xml:space="preserve"> in the T</w:t>
      </w:r>
      <w:r w:rsidR="00391027" w:rsidRPr="004C1044">
        <w:rPr>
          <w:rFonts w:cs="Segoe UI"/>
          <w:vertAlign w:val="subscript"/>
        </w:rPr>
        <w:t>2</w:t>
      </w:r>
      <w:r w:rsidR="00391027">
        <w:rPr>
          <w:rFonts w:cs="Segoe UI"/>
        </w:rPr>
        <w:t xml:space="preserve"> spectrum of the 200 </w:t>
      </w:r>
      <w:proofErr w:type="spellStart"/>
      <w:r w:rsidR="00391027">
        <w:rPr>
          <w:rFonts w:cs="Segoe UI"/>
        </w:rPr>
        <w:t>fph</w:t>
      </w:r>
      <w:proofErr w:type="spellEnd"/>
      <w:r w:rsidR="00391027">
        <w:rPr>
          <w:rFonts w:cs="Segoe UI"/>
        </w:rPr>
        <w:t xml:space="preserve"> </w:t>
      </w:r>
      <w:r w:rsidR="00391027" w:rsidRPr="00361D9D">
        <w:rPr>
          <w:rFonts w:cs="Segoe UI"/>
        </w:rPr>
        <w:t>logging run</w:t>
      </w:r>
      <w:r w:rsidR="009F151C">
        <w:rPr>
          <w:rFonts w:cs="Segoe UI"/>
        </w:rPr>
        <w:t xml:space="preserve">. </w:t>
      </w:r>
      <w:r w:rsidR="00391027" w:rsidRPr="0065662A">
        <w:rPr>
          <w:rFonts w:cs="Segoe UI"/>
        </w:rPr>
        <w:t xml:space="preserve">Possible explanations for this could be due to design of the CMR-Plus tool or due to </w:t>
      </w:r>
      <w:proofErr w:type="spellStart"/>
      <w:r w:rsidR="00391027" w:rsidRPr="0065662A">
        <w:rPr>
          <w:rFonts w:cs="Segoe UI"/>
        </w:rPr>
        <w:t>underpolarization</w:t>
      </w:r>
      <w:proofErr w:type="spellEnd"/>
      <w:r w:rsidR="00391027" w:rsidRPr="0065662A">
        <w:rPr>
          <w:rFonts w:cs="Segoe UI"/>
        </w:rPr>
        <w:t xml:space="preserve"> of fluids if</w:t>
      </w:r>
      <w:r>
        <w:rPr>
          <w:rFonts w:cs="Segoe UI"/>
        </w:rPr>
        <w:t xml:space="preserve"> the formation was</w:t>
      </w:r>
      <w:r w:rsidR="00391027" w:rsidRPr="0065662A">
        <w:rPr>
          <w:rFonts w:cs="Segoe UI"/>
        </w:rPr>
        <w:t xml:space="preserve"> logged too fast</w:t>
      </w:r>
      <w:r w:rsidR="009F151C">
        <w:rPr>
          <w:rFonts w:cs="Segoe UI"/>
        </w:rPr>
        <w:t xml:space="preserve">; this is  </w:t>
      </w:r>
      <w:r w:rsidR="003014B1">
        <w:rPr>
          <w:rFonts w:cs="Segoe UI"/>
        </w:rPr>
        <w:t>investigated in the “Results and Discussion” section</w:t>
      </w:r>
      <w:r w:rsidR="009F151C">
        <w:rPr>
          <w:rFonts w:cs="Segoe UI"/>
        </w:rPr>
        <w:t>s</w:t>
      </w:r>
      <w:r w:rsidR="00391027" w:rsidRPr="0065662A">
        <w:rPr>
          <w:rFonts w:cs="Segoe UI"/>
        </w:rPr>
        <w:t>.</w:t>
      </w:r>
      <w:r w:rsidR="002D700F">
        <w:rPr>
          <w:rFonts w:cs="Segoe UI"/>
        </w:rPr>
        <w:t xml:space="preserve"> </w:t>
      </w:r>
      <w:r w:rsidR="00391027" w:rsidRPr="0065662A">
        <w:rPr>
          <w:rFonts w:cs="Segoe UI"/>
        </w:rPr>
        <w:t>CMR</w:t>
      </w:r>
      <w:r w:rsidR="00391027">
        <w:rPr>
          <w:rFonts w:cs="Segoe UI"/>
        </w:rPr>
        <w:t>-Plus t</w:t>
      </w:r>
      <w:r w:rsidR="00391027" w:rsidRPr="00361D9D">
        <w:rPr>
          <w:rFonts w:cs="Segoe UI"/>
        </w:rPr>
        <w:t xml:space="preserve">ool is designed with a narrow </w:t>
      </w:r>
      <w:r w:rsidR="00391027" w:rsidRPr="00FD23FF">
        <w:rPr>
          <w:rFonts w:cs="Segoe UI"/>
        </w:rPr>
        <w:t xml:space="preserve">focus </w:t>
      </w:r>
      <w:r w:rsidR="00FD23FF">
        <w:rPr>
          <w:rFonts w:cs="Segoe UI"/>
        </w:rPr>
        <w:t>(</w:t>
      </w:r>
      <w:proofErr w:type="spellStart"/>
      <w:r w:rsidR="00FD23FF">
        <w:rPr>
          <w:rFonts w:cs="Segoe UI"/>
        </w:rPr>
        <w:t>DePavia</w:t>
      </w:r>
      <w:proofErr w:type="spellEnd"/>
      <w:r w:rsidR="00FD23FF">
        <w:rPr>
          <w:rFonts w:cs="Segoe UI"/>
        </w:rPr>
        <w:t xml:space="preserve"> et al., 2003) </w:t>
      </w:r>
      <w:r w:rsidR="00391027" w:rsidRPr="00FD23FF">
        <w:rPr>
          <w:rFonts w:cs="Segoe UI"/>
        </w:rPr>
        <w:t>and if</w:t>
      </w:r>
      <w:r w:rsidR="00391027" w:rsidRPr="00B00D16">
        <w:rPr>
          <w:rFonts w:cs="Segoe UI"/>
        </w:rPr>
        <w:t xml:space="preserve"> the</w:t>
      </w:r>
      <w:r w:rsidR="00391027">
        <w:rPr>
          <w:rFonts w:cs="Segoe UI"/>
        </w:rPr>
        <w:t xml:space="preserve"> sensor </w:t>
      </w:r>
      <w:r w:rsidR="00391027" w:rsidRPr="00361D9D">
        <w:rPr>
          <w:rFonts w:cs="Segoe UI"/>
        </w:rPr>
        <w:t xml:space="preserve">is oriented </w:t>
      </w:r>
      <w:r w:rsidR="00391027">
        <w:rPr>
          <w:rFonts w:cs="Segoe UI"/>
        </w:rPr>
        <w:t xml:space="preserve">in the same direction </w:t>
      </w:r>
      <w:r w:rsidR="009F151C">
        <w:rPr>
          <w:rFonts w:cs="Segoe UI"/>
        </w:rPr>
        <w:t>with a</w:t>
      </w:r>
      <w:r w:rsidR="00391027" w:rsidRPr="00361D9D">
        <w:rPr>
          <w:rFonts w:cs="Segoe UI"/>
        </w:rPr>
        <w:t xml:space="preserve"> fluid filled vertical fractures, longer relaxation times become more apparent. </w:t>
      </w:r>
    </w:p>
    <w:p w:rsidR="008624B7" w:rsidRDefault="008624B7" w:rsidP="00391027">
      <w:pPr>
        <w:jc w:val="both"/>
        <w:rPr>
          <w:rFonts w:cs="Segoe UI"/>
        </w:rPr>
      </w:pPr>
    </w:p>
    <w:p w:rsidR="008E1D05" w:rsidRDefault="008E1D05" w:rsidP="00391027">
      <w:pPr>
        <w:jc w:val="both"/>
        <w:rPr>
          <w:rFonts w:cs="Segoe UI"/>
        </w:rPr>
      </w:pPr>
    </w:p>
    <w:p w:rsidR="00391027" w:rsidRDefault="008624B7" w:rsidP="00391027">
      <w:pPr>
        <w:spacing w:line="240" w:lineRule="auto"/>
        <w:rPr>
          <w:noProof/>
        </w:rPr>
      </w:pPr>
      <w:r>
        <w:rPr>
          <w:noProof/>
          <w:lang w:bidi="ar-SA"/>
        </w:rPr>
        <w:lastRenderedPageBreak/>
        <w:drawing>
          <wp:inline distT="0" distB="0" distL="0" distR="0" wp14:anchorId="32BA6130" wp14:editId="332F2B6E">
            <wp:extent cx="5390707" cy="2933699"/>
            <wp:effectExtent l="0" t="0" r="635" b="63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5394960" cy="2936014"/>
                    </a:xfrm>
                    <a:prstGeom prst="rect">
                      <a:avLst/>
                    </a:prstGeom>
                  </pic:spPr>
                </pic:pic>
              </a:graphicData>
            </a:graphic>
          </wp:inline>
        </w:drawing>
      </w:r>
      <w:r w:rsidR="00391027">
        <w:rPr>
          <w:noProof/>
        </w:rPr>
        <w:t xml:space="preserve"> </w:t>
      </w:r>
      <w:bookmarkStart w:id="54" w:name="_Ref442091248"/>
      <w:bookmarkStart w:id="55" w:name="_Ref443646062"/>
    </w:p>
    <w:p w:rsidR="00391027" w:rsidRPr="000E0D0D" w:rsidRDefault="00C771BA" w:rsidP="00391027">
      <w:pPr>
        <w:spacing w:line="240" w:lineRule="auto"/>
        <w:rPr>
          <w:b/>
          <w:color w:val="000000" w:themeColor="text1"/>
        </w:rPr>
      </w:pPr>
      <w:bookmarkStart w:id="56" w:name="_Ref446341656"/>
      <w:bookmarkStart w:id="57" w:name="_Toc457819284"/>
      <w:r w:rsidRPr="000E0D0D">
        <w:rPr>
          <w:b/>
          <w:color w:val="000000" w:themeColor="text1"/>
        </w:rPr>
        <w:t>Figure</w:t>
      </w:r>
      <w:r w:rsidR="00391027" w:rsidRPr="000E0D0D">
        <w:rPr>
          <w:b/>
          <w:color w:val="000000" w:themeColor="text1"/>
        </w:rPr>
        <w:t xml:space="preserve"> </w:t>
      </w:r>
      <w:r w:rsidR="00391027" w:rsidRPr="000E0D0D">
        <w:rPr>
          <w:b/>
          <w:color w:val="000000" w:themeColor="text1"/>
        </w:rPr>
        <w:fldChar w:fldCharType="begin"/>
      </w:r>
      <w:r w:rsidR="00391027" w:rsidRPr="000E0D0D">
        <w:rPr>
          <w:b/>
          <w:color w:val="000000" w:themeColor="text1"/>
        </w:rPr>
        <w:instrText xml:space="preserve"> </w:instrText>
      </w:r>
      <w:r w:rsidRPr="000E0D0D">
        <w:rPr>
          <w:b/>
          <w:color w:val="000000" w:themeColor="text1"/>
        </w:rPr>
        <w:instrText>SEQ Figure</w:instrText>
      </w:r>
      <w:r w:rsidR="00391027" w:rsidRPr="000E0D0D">
        <w:rPr>
          <w:b/>
          <w:color w:val="000000" w:themeColor="text1"/>
        </w:rPr>
        <w:instrText xml:space="preserve"> \* ARABIC </w:instrText>
      </w:r>
      <w:r w:rsidR="00391027" w:rsidRPr="000E0D0D">
        <w:rPr>
          <w:b/>
          <w:color w:val="000000" w:themeColor="text1"/>
        </w:rPr>
        <w:fldChar w:fldCharType="separate"/>
      </w:r>
      <w:r w:rsidR="002662EB">
        <w:rPr>
          <w:b/>
          <w:noProof/>
          <w:color w:val="000000" w:themeColor="text1"/>
        </w:rPr>
        <w:t>11</w:t>
      </w:r>
      <w:r w:rsidR="00391027" w:rsidRPr="000E0D0D">
        <w:rPr>
          <w:b/>
          <w:color w:val="000000" w:themeColor="text1"/>
        </w:rPr>
        <w:fldChar w:fldCharType="end"/>
      </w:r>
      <w:bookmarkEnd w:id="54"/>
      <w:bookmarkEnd w:id="55"/>
      <w:bookmarkEnd w:id="56"/>
      <w:r w:rsidR="000B558F">
        <w:rPr>
          <w:rFonts w:cs="Segoe UI"/>
          <w:b/>
          <w:color w:val="000000" w:themeColor="text1"/>
        </w:rPr>
        <w:t xml:space="preserve">—A) Samples </w:t>
      </w:r>
      <w:r w:rsidR="00391027" w:rsidRPr="000E0D0D">
        <w:rPr>
          <w:rFonts w:cs="Segoe UI"/>
          <w:b/>
          <w:color w:val="000000" w:themeColor="text1"/>
        </w:rPr>
        <w:t xml:space="preserve">selected </w:t>
      </w:r>
      <w:r w:rsidR="000B558F">
        <w:rPr>
          <w:rFonts w:cs="Segoe UI"/>
          <w:b/>
          <w:color w:val="000000" w:themeColor="text1"/>
        </w:rPr>
        <w:t xml:space="preserve">for this study are shown in the first track (blue). </w:t>
      </w:r>
      <w:r w:rsidR="00391027" w:rsidRPr="000E0D0D">
        <w:rPr>
          <w:rFonts w:cs="Segoe UI"/>
          <w:b/>
          <w:color w:val="000000" w:themeColor="text1"/>
        </w:rPr>
        <w:t xml:space="preserve">Formation was logged twice with a CMR-Plus tool at 200 </w:t>
      </w:r>
      <w:proofErr w:type="spellStart"/>
      <w:r w:rsidR="00391027" w:rsidRPr="000E0D0D">
        <w:rPr>
          <w:rFonts w:cs="Segoe UI"/>
          <w:b/>
          <w:color w:val="000000" w:themeColor="text1"/>
        </w:rPr>
        <w:t>fph</w:t>
      </w:r>
      <w:proofErr w:type="spellEnd"/>
      <w:r w:rsidR="00391027" w:rsidRPr="000E0D0D">
        <w:rPr>
          <w:rFonts w:cs="Segoe UI"/>
          <w:b/>
          <w:color w:val="000000" w:themeColor="text1"/>
        </w:rPr>
        <w:t xml:space="preserve"> and 350 </w:t>
      </w:r>
      <w:proofErr w:type="spellStart"/>
      <w:r w:rsidR="00391027" w:rsidRPr="000E0D0D">
        <w:rPr>
          <w:rFonts w:cs="Segoe UI"/>
          <w:b/>
          <w:color w:val="000000" w:themeColor="text1"/>
        </w:rPr>
        <w:t>fph</w:t>
      </w:r>
      <w:proofErr w:type="spellEnd"/>
      <w:r w:rsidR="00391027" w:rsidRPr="000E0D0D">
        <w:rPr>
          <w:rFonts w:cs="Segoe UI"/>
          <w:b/>
          <w:color w:val="000000" w:themeColor="text1"/>
        </w:rPr>
        <w:t>.</w:t>
      </w:r>
      <w:r w:rsidR="000B558F">
        <w:rPr>
          <w:rFonts w:cs="Segoe UI"/>
          <w:b/>
          <w:color w:val="000000" w:themeColor="text1"/>
        </w:rPr>
        <w:t xml:space="preserve"> </w:t>
      </w:r>
      <w:r w:rsidR="00391027" w:rsidRPr="000E0D0D">
        <w:rPr>
          <w:rFonts w:cs="Segoe UI"/>
          <w:b/>
          <w:color w:val="000000" w:themeColor="text1"/>
        </w:rPr>
        <w:t xml:space="preserve">B) </w:t>
      </w:r>
      <w:r w:rsidR="008624B7">
        <w:rPr>
          <w:rFonts w:cs="Segoe UI"/>
          <w:b/>
          <w:color w:val="000000" w:themeColor="text1"/>
        </w:rPr>
        <w:t>Additional signal is observed</w:t>
      </w:r>
      <w:r w:rsidR="009F151C">
        <w:rPr>
          <w:rFonts w:cs="Segoe UI"/>
          <w:b/>
          <w:color w:val="000000" w:themeColor="text1"/>
        </w:rPr>
        <w:t xml:space="preserve"> </w:t>
      </w:r>
      <w:r w:rsidR="00773962">
        <w:rPr>
          <w:rFonts w:cs="Segoe UI"/>
          <w:b/>
          <w:color w:val="000000" w:themeColor="text1"/>
        </w:rPr>
        <w:t>in the</w:t>
      </w:r>
      <w:r w:rsidR="008624B7">
        <w:rPr>
          <w:rFonts w:cs="Segoe UI"/>
          <w:b/>
          <w:color w:val="000000" w:themeColor="text1"/>
        </w:rPr>
        <w:t xml:space="preserve"> T</w:t>
      </w:r>
      <w:r w:rsidR="008624B7" w:rsidRPr="008624B7">
        <w:rPr>
          <w:rFonts w:cs="Segoe UI"/>
          <w:b/>
          <w:color w:val="000000" w:themeColor="text1"/>
          <w:vertAlign w:val="subscript"/>
        </w:rPr>
        <w:t>2</w:t>
      </w:r>
      <w:r w:rsidR="00773962">
        <w:rPr>
          <w:rFonts w:cs="Segoe UI"/>
          <w:b/>
          <w:color w:val="000000" w:themeColor="text1"/>
        </w:rPr>
        <w:t xml:space="preserve"> spectra of the</w:t>
      </w:r>
      <w:r w:rsidR="008624B7">
        <w:rPr>
          <w:rFonts w:cs="Segoe UI"/>
          <w:b/>
          <w:color w:val="000000" w:themeColor="text1"/>
        </w:rPr>
        <w:t xml:space="preserve"> slower logging run </w:t>
      </w:r>
      <w:r w:rsidR="009F151C">
        <w:rPr>
          <w:rFonts w:cs="Segoe UI"/>
          <w:b/>
          <w:color w:val="000000" w:themeColor="text1"/>
        </w:rPr>
        <w:t>above 10ms</w:t>
      </w:r>
      <w:r w:rsidR="00773962">
        <w:rPr>
          <w:rFonts w:cs="Segoe UI"/>
          <w:b/>
          <w:color w:val="000000" w:themeColor="text1"/>
        </w:rPr>
        <w:t>.</w:t>
      </w:r>
      <w:bookmarkEnd w:id="57"/>
      <w:r w:rsidR="00773962">
        <w:rPr>
          <w:rFonts w:cs="Segoe UI"/>
          <w:b/>
          <w:color w:val="000000" w:themeColor="text1"/>
        </w:rPr>
        <w:t xml:space="preserve"> </w:t>
      </w:r>
    </w:p>
    <w:p w:rsidR="00391027" w:rsidRDefault="00391027" w:rsidP="00391027">
      <w:pPr>
        <w:jc w:val="both"/>
        <w:rPr>
          <w:rFonts w:cs="Segoe UI"/>
          <w:b/>
          <w:color w:val="000000" w:themeColor="text1"/>
        </w:rPr>
      </w:pPr>
    </w:p>
    <w:p w:rsidR="000B49EC" w:rsidRDefault="00391027" w:rsidP="00391027">
      <w:pPr>
        <w:jc w:val="both"/>
        <w:rPr>
          <w:rFonts w:cs="Segoe UI"/>
        </w:rPr>
      </w:pPr>
      <w:r w:rsidRPr="00802E93">
        <w:rPr>
          <w:rFonts w:cs="Segoe UI"/>
        </w:rPr>
        <w:t>CM</w:t>
      </w:r>
      <w:r>
        <w:rPr>
          <w:rFonts w:cs="Segoe UI"/>
        </w:rPr>
        <w:t xml:space="preserve">R-Plus porosity and signal-to-noise ratio (SNR) </w:t>
      </w:r>
      <w:r w:rsidRPr="00802E93">
        <w:rPr>
          <w:rFonts w:cs="Segoe UI"/>
        </w:rPr>
        <w:t xml:space="preserve">measured in the wellbore are displayed in </w:t>
      </w:r>
      <w:r w:rsidRPr="00684C5E">
        <w:rPr>
          <w:rFonts w:cs="Segoe UI"/>
          <w:b/>
        </w:rPr>
        <w:fldChar w:fldCharType="begin"/>
      </w:r>
      <w:r w:rsidRPr="00684C5E">
        <w:rPr>
          <w:rFonts w:cs="Segoe UI"/>
          <w:b/>
        </w:rPr>
        <w:instrText xml:space="preserve"> REF _Ref442091191 \h </w:instrText>
      </w:r>
      <w:r>
        <w:rPr>
          <w:rFonts w:cs="Segoe UI"/>
          <w:b/>
        </w:rPr>
        <w:instrText xml:space="preserve"> \* MERGEFORMAT </w:instrText>
      </w:r>
      <w:r w:rsidRPr="00684C5E">
        <w:rPr>
          <w:rFonts w:cs="Segoe UI"/>
          <w:b/>
        </w:rPr>
      </w:r>
      <w:r w:rsidRPr="00684C5E">
        <w:rPr>
          <w:rFonts w:cs="Segoe UI"/>
          <w:b/>
        </w:rPr>
        <w:fldChar w:fldCharType="separate"/>
      </w:r>
      <w:r w:rsidR="002662EB" w:rsidRPr="002662EB">
        <w:rPr>
          <w:b/>
          <w:color w:val="000000" w:themeColor="text1"/>
        </w:rPr>
        <w:t xml:space="preserve">Figure </w:t>
      </w:r>
      <w:r w:rsidR="002662EB" w:rsidRPr="002662EB">
        <w:rPr>
          <w:b/>
          <w:noProof/>
          <w:color w:val="000000" w:themeColor="text1"/>
        </w:rPr>
        <w:t>12</w:t>
      </w:r>
      <w:r w:rsidRPr="00684C5E">
        <w:rPr>
          <w:rFonts w:cs="Segoe UI"/>
          <w:b/>
        </w:rPr>
        <w:fldChar w:fldCharType="end"/>
      </w:r>
      <w:r>
        <w:rPr>
          <w:rFonts w:cs="Segoe UI"/>
        </w:rPr>
        <w:t>.</w:t>
      </w:r>
      <w:r w:rsidR="00A6125E" w:rsidRPr="00836A1F">
        <w:t xml:space="preserve"> SNR </w:t>
      </w:r>
      <w:r w:rsidR="00F70739">
        <w:t xml:space="preserve">captures </w:t>
      </w:r>
      <w:r w:rsidR="000A640A">
        <w:t xml:space="preserve">the </w:t>
      </w:r>
      <w:r w:rsidR="00F70739">
        <w:t xml:space="preserve">quality of NMR data, </w:t>
      </w:r>
      <w:r w:rsidR="00A6125E" w:rsidRPr="00836A1F">
        <w:t>as a ratio of the “initial magnetization amplitude in echo train data to the average noise amplitude</w:t>
      </w:r>
      <w:r w:rsidR="00A6125E" w:rsidRPr="00FD23FF">
        <w:t>”</w:t>
      </w:r>
      <w:r w:rsidR="00F70739" w:rsidRPr="00FD23FF">
        <w:t xml:space="preserve"> (</w:t>
      </w:r>
      <w:proofErr w:type="spellStart"/>
      <w:r w:rsidR="00F70739" w:rsidRPr="00FD23FF">
        <w:t>Saidian</w:t>
      </w:r>
      <w:proofErr w:type="spellEnd"/>
      <w:r w:rsidR="00F70739" w:rsidRPr="00FD23FF">
        <w:t>, 2015)</w:t>
      </w:r>
      <w:r w:rsidR="00A6125E" w:rsidRPr="00FD23FF">
        <w:t>.</w:t>
      </w:r>
      <w:r>
        <w:rPr>
          <w:rFonts w:cs="Segoe UI"/>
        </w:rPr>
        <w:t xml:space="preserve"> </w:t>
      </w:r>
      <w:r w:rsidR="000A640A">
        <w:rPr>
          <w:rFonts w:cs="Segoe UI"/>
        </w:rPr>
        <w:t>The b</w:t>
      </w:r>
      <w:r w:rsidRPr="00802E93">
        <w:rPr>
          <w:rFonts w:cs="Segoe UI"/>
        </w:rPr>
        <w:t>orehole is well conditioned</w:t>
      </w:r>
      <w:r>
        <w:rPr>
          <w:rFonts w:cs="Segoe UI"/>
        </w:rPr>
        <w:t xml:space="preserve"> </w:t>
      </w:r>
      <w:r w:rsidRPr="00802E93">
        <w:rPr>
          <w:rFonts w:cs="Segoe UI"/>
        </w:rPr>
        <w:t xml:space="preserve">as </w:t>
      </w:r>
      <w:r w:rsidR="00071745">
        <w:rPr>
          <w:rFonts w:cs="Segoe UI"/>
        </w:rPr>
        <w:t xml:space="preserve">shown </w:t>
      </w:r>
      <w:r w:rsidR="00DE3256">
        <w:rPr>
          <w:rFonts w:cs="Segoe UI"/>
        </w:rPr>
        <w:t>in</w:t>
      </w:r>
      <w:r w:rsidR="00071745">
        <w:rPr>
          <w:rFonts w:cs="Segoe UI"/>
        </w:rPr>
        <w:t xml:space="preserve"> the</w:t>
      </w:r>
      <w:r w:rsidR="00DE3256">
        <w:rPr>
          <w:rFonts w:cs="Segoe UI"/>
        </w:rPr>
        <w:t xml:space="preserve"> caliper log in t</w:t>
      </w:r>
      <w:r>
        <w:rPr>
          <w:rFonts w:cs="Segoe UI"/>
        </w:rPr>
        <w:t>rack 1</w:t>
      </w:r>
      <w:r w:rsidR="000A640A">
        <w:rPr>
          <w:rFonts w:cs="Segoe UI"/>
        </w:rPr>
        <w:t xml:space="preserve"> (</w:t>
      </w:r>
      <w:r w:rsidR="000A640A">
        <w:rPr>
          <w:rFonts w:cs="Segoe UI"/>
        </w:rPr>
        <w:fldChar w:fldCharType="begin"/>
      </w:r>
      <w:r w:rsidR="000A640A">
        <w:rPr>
          <w:rFonts w:cs="Segoe UI"/>
        </w:rPr>
        <w:instrText xml:space="preserve"> REF _Ref442091191 \h </w:instrText>
      </w:r>
      <w:r w:rsidR="000A640A">
        <w:rPr>
          <w:rFonts w:cs="Segoe UI"/>
        </w:rPr>
      </w:r>
      <w:r w:rsidR="000A640A">
        <w:rPr>
          <w:rFonts w:cs="Segoe UI"/>
        </w:rPr>
        <w:fldChar w:fldCharType="separate"/>
      </w:r>
      <w:r w:rsidR="002662EB">
        <w:rPr>
          <w:color w:val="000000" w:themeColor="text1"/>
        </w:rPr>
        <w:t>Figure</w:t>
      </w:r>
      <w:r w:rsidR="002662EB" w:rsidRPr="00684C5E">
        <w:rPr>
          <w:color w:val="000000" w:themeColor="text1"/>
        </w:rPr>
        <w:t xml:space="preserve"> </w:t>
      </w:r>
      <w:r w:rsidR="002662EB">
        <w:rPr>
          <w:noProof/>
          <w:color w:val="000000" w:themeColor="text1"/>
        </w:rPr>
        <w:t>12</w:t>
      </w:r>
      <w:r w:rsidR="000A640A">
        <w:rPr>
          <w:rFonts w:cs="Segoe UI"/>
        </w:rPr>
        <w:fldChar w:fldCharType="end"/>
      </w:r>
      <w:r w:rsidR="000A640A">
        <w:rPr>
          <w:rFonts w:cs="Segoe UI"/>
        </w:rPr>
        <w:t>)</w:t>
      </w:r>
      <w:r>
        <w:rPr>
          <w:rFonts w:cs="Segoe UI"/>
        </w:rPr>
        <w:t xml:space="preserve"> and did not affect the quality of </w:t>
      </w:r>
      <w:r w:rsidRPr="00227A8E">
        <w:rPr>
          <w:rFonts w:cs="Segoe UI"/>
        </w:rPr>
        <w:t>the raw CMR measurements.</w:t>
      </w:r>
      <w:r>
        <w:rPr>
          <w:rFonts w:cs="Segoe UI"/>
        </w:rPr>
        <w:t xml:space="preserve"> </w:t>
      </w:r>
      <w:r w:rsidRPr="00A43EAF">
        <w:rPr>
          <w:rFonts w:cs="Segoe UI"/>
        </w:rPr>
        <w:t>Ave</w:t>
      </w:r>
      <w:r>
        <w:rPr>
          <w:rFonts w:cs="Segoe UI"/>
        </w:rPr>
        <w:t>rage SNR is</w:t>
      </w:r>
      <w:r w:rsidR="000B49EC">
        <w:rPr>
          <w:rFonts w:cs="Segoe UI"/>
        </w:rPr>
        <w:t xml:space="preserve"> 6.8 and 7.0 for the faster and slower logging run</w:t>
      </w:r>
      <w:r w:rsidR="00071745">
        <w:rPr>
          <w:rFonts w:cs="Segoe UI"/>
        </w:rPr>
        <w:t>s,</w:t>
      </w:r>
      <w:r w:rsidR="000B49EC">
        <w:rPr>
          <w:rFonts w:cs="Segoe UI"/>
        </w:rPr>
        <w:t xml:space="preserve"> respectively. </w:t>
      </w:r>
      <w:r>
        <w:rPr>
          <w:rFonts w:cs="Segoe UI"/>
        </w:rPr>
        <w:t xml:space="preserve"> </w:t>
      </w:r>
    </w:p>
    <w:p w:rsidR="00684155" w:rsidRPr="00684155" w:rsidRDefault="00684155" w:rsidP="00391027">
      <w:pPr>
        <w:jc w:val="both"/>
        <w:rPr>
          <w:rFonts w:cs="Segoe UI"/>
        </w:rPr>
      </w:pPr>
      <w:r>
        <w:rPr>
          <w:rFonts w:cs="Segoe UI"/>
        </w:rPr>
        <w:t>Cross</w:t>
      </w:r>
      <w:r w:rsidR="006E00B4">
        <w:rPr>
          <w:rFonts w:cs="Segoe UI"/>
        </w:rPr>
        <w:t>-</w:t>
      </w:r>
      <w:r>
        <w:rPr>
          <w:rFonts w:cs="Segoe UI"/>
        </w:rPr>
        <w:t xml:space="preserve">plot comparing CMR porosities measured with the two logging runs is shown in </w:t>
      </w:r>
      <w:r w:rsidRPr="00684155">
        <w:rPr>
          <w:rFonts w:cs="Segoe UI"/>
          <w:b/>
        </w:rPr>
        <w:fldChar w:fldCharType="begin"/>
      </w:r>
      <w:r w:rsidRPr="00684155">
        <w:rPr>
          <w:rFonts w:cs="Segoe UI"/>
          <w:b/>
        </w:rPr>
        <w:instrText xml:space="preserve"> REF _Ref455587076 \h </w:instrText>
      </w:r>
      <w:r>
        <w:rPr>
          <w:rFonts w:cs="Segoe UI"/>
          <w:b/>
        </w:rPr>
        <w:instrText xml:space="preserve"> \* MERGEFORMAT </w:instrText>
      </w:r>
      <w:r w:rsidRPr="00684155">
        <w:rPr>
          <w:rFonts w:cs="Segoe UI"/>
          <w:b/>
        </w:rPr>
      </w:r>
      <w:r w:rsidRPr="00684155">
        <w:rPr>
          <w:rFonts w:cs="Segoe UI"/>
          <w:b/>
        </w:rPr>
        <w:fldChar w:fldCharType="separate"/>
      </w:r>
      <w:r w:rsidR="002662EB" w:rsidRPr="002662EB">
        <w:rPr>
          <w:b/>
        </w:rPr>
        <w:t xml:space="preserve">Figure </w:t>
      </w:r>
      <w:r w:rsidR="002662EB" w:rsidRPr="002662EB">
        <w:rPr>
          <w:b/>
          <w:noProof/>
        </w:rPr>
        <w:t>13</w:t>
      </w:r>
      <w:r w:rsidRPr="00684155">
        <w:rPr>
          <w:rFonts w:cs="Segoe UI"/>
          <w:b/>
        </w:rPr>
        <w:fldChar w:fldCharType="end"/>
      </w:r>
      <w:r>
        <w:rPr>
          <w:rFonts w:cs="Segoe UI"/>
        </w:rPr>
        <w:t xml:space="preserve">. Reported porosities are within 2 </w:t>
      </w:r>
      <w:proofErr w:type="spellStart"/>
      <w:r>
        <w:rPr>
          <w:rFonts w:cs="Segoe UI"/>
        </w:rPr>
        <w:t>p.u</w:t>
      </w:r>
      <w:proofErr w:type="spellEnd"/>
      <w:r>
        <w:rPr>
          <w:rFonts w:cs="Segoe UI"/>
        </w:rPr>
        <w:t>.</w:t>
      </w:r>
      <w:r w:rsidR="00BE4982">
        <w:rPr>
          <w:rFonts w:cs="Segoe UI"/>
        </w:rPr>
        <w:t xml:space="preserve"> of each other. </w:t>
      </w:r>
      <w:r w:rsidR="006E00B4">
        <w:rPr>
          <w:rFonts w:cs="Segoe UI"/>
        </w:rPr>
        <w:t xml:space="preserve">Mean porosity for the faster and slower logging run is </w:t>
      </w:r>
      <w:r w:rsidR="006E00B4" w:rsidRPr="003E0107">
        <w:rPr>
          <w:rFonts w:asciiTheme="majorHAnsi" w:hAnsiTheme="majorHAnsi" w:cstheme="majorHAnsi"/>
          <w:color w:val="000000" w:themeColor="text1"/>
          <w:shd w:val="clear" w:color="auto" w:fill="FFFFFF"/>
        </w:rPr>
        <w:t>6.9% ± 0.9 std.</w:t>
      </w:r>
      <w:r w:rsidR="006E00B4">
        <w:rPr>
          <w:rFonts w:asciiTheme="majorHAnsi" w:hAnsiTheme="majorHAnsi" w:cstheme="majorHAnsi"/>
          <w:color w:val="000000" w:themeColor="text1"/>
          <w:shd w:val="clear" w:color="auto" w:fill="FFFFFF"/>
        </w:rPr>
        <w:t xml:space="preserve"> and</w:t>
      </w:r>
      <w:r w:rsidR="006E00B4" w:rsidRPr="003E0107">
        <w:rPr>
          <w:rFonts w:asciiTheme="majorHAnsi" w:hAnsiTheme="majorHAnsi" w:cstheme="majorHAnsi"/>
          <w:color w:val="000000" w:themeColor="text1"/>
          <w:shd w:val="clear" w:color="auto" w:fill="FFFFFF"/>
        </w:rPr>
        <w:t xml:space="preserve"> 7.0% ± 0.7 std</w:t>
      </w:r>
      <w:r w:rsidR="006E00B4">
        <w:rPr>
          <w:rFonts w:asciiTheme="majorHAnsi" w:hAnsiTheme="majorHAnsi" w:cstheme="majorHAnsi"/>
          <w:color w:val="000000" w:themeColor="text1"/>
          <w:shd w:val="clear" w:color="auto" w:fill="FFFFFF"/>
        </w:rPr>
        <w:t>., respectively.</w:t>
      </w:r>
      <w:r w:rsidR="00C640BB">
        <w:rPr>
          <w:rFonts w:asciiTheme="majorHAnsi" w:hAnsiTheme="majorHAnsi" w:cstheme="majorHAnsi"/>
          <w:color w:val="000000" w:themeColor="text1"/>
          <w:shd w:val="clear" w:color="auto" w:fill="FFFFFF"/>
        </w:rPr>
        <w:t xml:space="preserve"> Uncertainty of 2 </w:t>
      </w:r>
      <w:proofErr w:type="spellStart"/>
      <w:r w:rsidR="00C640BB">
        <w:rPr>
          <w:rFonts w:asciiTheme="majorHAnsi" w:hAnsiTheme="majorHAnsi" w:cstheme="majorHAnsi"/>
          <w:color w:val="000000" w:themeColor="text1"/>
          <w:shd w:val="clear" w:color="auto" w:fill="FFFFFF"/>
        </w:rPr>
        <w:t>p.u</w:t>
      </w:r>
      <w:proofErr w:type="spellEnd"/>
      <w:r w:rsidR="00C640BB">
        <w:rPr>
          <w:rFonts w:asciiTheme="majorHAnsi" w:hAnsiTheme="majorHAnsi" w:cstheme="majorHAnsi"/>
          <w:color w:val="000000" w:themeColor="text1"/>
          <w:shd w:val="clear" w:color="auto" w:fill="FFFFFF"/>
        </w:rPr>
        <w:t xml:space="preserve">. in a 7 </w:t>
      </w:r>
      <w:proofErr w:type="spellStart"/>
      <w:r w:rsidR="00C640BB">
        <w:rPr>
          <w:rFonts w:asciiTheme="majorHAnsi" w:hAnsiTheme="majorHAnsi" w:cstheme="majorHAnsi"/>
          <w:color w:val="000000" w:themeColor="text1"/>
          <w:shd w:val="clear" w:color="auto" w:fill="FFFFFF"/>
        </w:rPr>
        <w:t>p.u</w:t>
      </w:r>
      <w:proofErr w:type="spellEnd"/>
      <w:r w:rsidR="00C640BB">
        <w:rPr>
          <w:rFonts w:asciiTheme="majorHAnsi" w:hAnsiTheme="majorHAnsi" w:cstheme="majorHAnsi"/>
          <w:color w:val="000000" w:themeColor="text1"/>
          <w:shd w:val="clear" w:color="auto" w:fill="FFFFFF"/>
        </w:rPr>
        <w:t xml:space="preserve">. rock produces an error of 28%. </w:t>
      </w:r>
    </w:p>
    <w:p w:rsidR="00391027" w:rsidRDefault="00391027" w:rsidP="00391027">
      <w:pPr>
        <w:spacing w:line="240" w:lineRule="auto"/>
        <w:jc w:val="center"/>
        <w:rPr>
          <w:rFonts w:cs="Segoe UI"/>
          <w:b/>
        </w:rPr>
      </w:pPr>
      <w:r>
        <w:rPr>
          <w:noProof/>
          <w:lang w:bidi="ar-SA"/>
        </w:rPr>
        <w:lastRenderedPageBreak/>
        <w:drawing>
          <wp:inline distT="0" distB="0" distL="0" distR="0" wp14:anchorId="33A1EF42" wp14:editId="666477B6">
            <wp:extent cx="3124200" cy="3207482"/>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3126220" cy="3209556"/>
                    </a:xfrm>
                    <a:prstGeom prst="rect">
                      <a:avLst/>
                    </a:prstGeom>
                  </pic:spPr>
                </pic:pic>
              </a:graphicData>
            </a:graphic>
          </wp:inline>
        </w:drawing>
      </w:r>
    </w:p>
    <w:p w:rsidR="00FC05F7" w:rsidRPr="00FC05F7" w:rsidRDefault="00C45003" w:rsidP="00FC05F7">
      <w:pPr>
        <w:pStyle w:val="Caption"/>
        <w:jc w:val="both"/>
        <w:rPr>
          <w:rFonts w:cs="Segoe UI"/>
          <w:color w:val="000000" w:themeColor="text1"/>
          <w:szCs w:val="24"/>
        </w:rPr>
      </w:pPr>
      <w:bookmarkStart w:id="58" w:name="_Ref442091191"/>
      <w:bookmarkStart w:id="59" w:name="_Toc457819285"/>
      <w:r w:rsidRPr="00E62E91">
        <w:rPr>
          <w:noProof/>
          <w:color w:val="000000" w:themeColor="text1"/>
          <w:lang w:bidi="ar-SA"/>
        </w:rPr>
        <mc:AlternateContent>
          <mc:Choice Requires="wps">
            <w:drawing>
              <wp:anchor distT="0" distB="0" distL="114300" distR="114300" simplePos="0" relativeHeight="251681792" behindDoc="0" locked="0" layoutInCell="1" allowOverlap="1" wp14:anchorId="37517EEC" wp14:editId="4C7EFC99">
                <wp:simplePos x="0" y="0"/>
                <wp:positionH relativeFrom="column">
                  <wp:posOffset>2914015</wp:posOffset>
                </wp:positionH>
                <wp:positionV relativeFrom="paragraph">
                  <wp:posOffset>558815</wp:posOffset>
                </wp:positionV>
                <wp:extent cx="383540" cy="417195"/>
                <wp:effectExtent l="0" t="0" r="0" b="0"/>
                <wp:wrapNone/>
                <wp:docPr id="58" name="Rectangle 58"/>
                <wp:cNvGraphicFramePr/>
                <a:graphic xmlns:a="http://schemas.openxmlformats.org/drawingml/2006/main">
                  <a:graphicData uri="http://schemas.microsoft.com/office/word/2010/wordprocessingShape">
                    <wps:wsp>
                      <wps:cNvSpPr/>
                      <wps:spPr>
                        <a:xfrm>
                          <a:off x="0" y="0"/>
                          <a:ext cx="383540" cy="41719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D128E7" w:rsidRPr="00296575" w:rsidRDefault="00D128E7" w:rsidP="00E62E91">
                            <w:pPr>
                              <w:jc w:val="center"/>
                              <w:rPr>
                                <w:b/>
                                <w:color w:val="000000" w:themeColor="text1"/>
                                <w:sz w:val="16"/>
                                <w:szCs w:val="16"/>
                              </w:rPr>
                            </w:pPr>
                            <w:r w:rsidRPr="00296575">
                              <w:rPr>
                                <w:b/>
                                <w:color w:val="000000" w:themeColor="text1"/>
                                <w:sz w:val="16"/>
                                <w:szCs w:val="16"/>
                              </w:rPr>
                              <w:t>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7517EEC" id="Rectangle 58" o:spid="_x0000_s1030" style="position:absolute;left:0;text-align:left;margin-left:229.45pt;margin-top:44pt;width:30.2pt;height:32.85pt;z-index:2516817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" filled="f" stroked="f" strokeweight="2pt">
                <v:textbox>
                  <w:txbxContent>
                    <w:p w:rsidR="00D128E7" w:rsidRPr="00296575" w:rsidRDefault="00D128E7" w:rsidP="00E62E91">
                      <w:pPr>
                        <w:jc w:val="center"/>
                        <w:rPr>
                          <w:b/>
                          <w:color w:val="000000" w:themeColor="text1"/>
                          <w:sz w:val="16"/>
                          <w:szCs w:val="16"/>
                        </w:rPr>
                      </w:pPr>
                      <w:r w:rsidRPr="00296575">
                        <w:rPr>
                          <w:b/>
                          <w:color w:val="000000" w:themeColor="text1"/>
                          <w:sz w:val="16"/>
                          <w:szCs w:val="16"/>
                        </w:rPr>
                        <w:t>B)</w:t>
                      </w:r>
                    </w:p>
                  </w:txbxContent>
                </v:textbox>
              </v:rect>
            </w:pict>
          </mc:Fallback>
        </mc:AlternateContent>
      </w:r>
      <w:r>
        <w:rPr>
          <w:noProof/>
          <w:lang w:bidi="ar-SA"/>
        </w:rPr>
        <w:drawing>
          <wp:anchor distT="0" distB="0" distL="114300" distR="114300" simplePos="0" relativeHeight="251646974" behindDoc="0" locked="0" layoutInCell="1" allowOverlap="1" wp14:anchorId="3EAD63C1" wp14:editId="1CD8CBB7">
            <wp:simplePos x="0" y="0"/>
            <wp:positionH relativeFrom="column">
              <wp:posOffset>2491740</wp:posOffset>
            </wp:positionH>
            <wp:positionV relativeFrom="paragraph">
              <wp:posOffset>460375</wp:posOffset>
            </wp:positionV>
            <wp:extent cx="2743200" cy="2632710"/>
            <wp:effectExtent l="0" t="0" r="0" b="0"/>
            <wp:wrapTopAndBottom/>
            <wp:docPr id="1029" name="Picture 1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extLst>
                        <a:ext uri="{28A0092B-C50C-407E-A947-70E740481C1C}">
                          <a14:useLocalDpi xmlns:a14="http://schemas.microsoft.com/office/drawing/2010/main" val="0"/>
                        </a:ext>
                      </a:extLst>
                    </a:blip>
                    <a:stretch>
                      <a:fillRect/>
                    </a:stretch>
                  </pic:blipFill>
                  <pic:spPr>
                    <a:xfrm>
                      <a:off x="0" y="0"/>
                      <a:ext cx="2743200" cy="2632710"/>
                    </a:xfrm>
                    <a:prstGeom prst="rect">
                      <a:avLst/>
                    </a:prstGeom>
                  </pic:spPr>
                </pic:pic>
              </a:graphicData>
            </a:graphic>
            <wp14:sizeRelH relativeFrom="page">
              <wp14:pctWidth>0</wp14:pctWidth>
            </wp14:sizeRelH>
            <wp14:sizeRelV relativeFrom="page">
              <wp14:pctHeight>0</wp14:pctHeight>
            </wp14:sizeRelV>
          </wp:anchor>
        </w:drawing>
      </w:r>
      <w:r w:rsidR="00C771BA">
        <w:rPr>
          <w:color w:val="000000" w:themeColor="text1"/>
          <w:szCs w:val="24"/>
        </w:rPr>
        <w:t>Figure</w:t>
      </w:r>
      <w:r w:rsidR="00391027" w:rsidRPr="00684C5E">
        <w:rPr>
          <w:color w:val="000000" w:themeColor="text1"/>
          <w:szCs w:val="24"/>
        </w:rPr>
        <w:t xml:space="preserve"> </w:t>
      </w:r>
      <w:r w:rsidR="00391027" w:rsidRPr="00684C5E">
        <w:rPr>
          <w:color w:val="000000" w:themeColor="text1"/>
          <w:szCs w:val="24"/>
        </w:rPr>
        <w:fldChar w:fldCharType="begin"/>
      </w:r>
      <w:r w:rsidR="00391027" w:rsidRPr="00684C5E">
        <w:rPr>
          <w:color w:val="000000" w:themeColor="text1"/>
          <w:szCs w:val="24"/>
        </w:rPr>
        <w:instrText xml:space="preserve"> </w:instrText>
      </w:r>
      <w:r w:rsidR="00C771BA">
        <w:rPr>
          <w:color w:val="000000" w:themeColor="text1"/>
          <w:szCs w:val="24"/>
        </w:rPr>
        <w:instrText>SEQ Figure</w:instrText>
      </w:r>
      <w:r w:rsidR="00391027" w:rsidRPr="00684C5E">
        <w:rPr>
          <w:color w:val="000000" w:themeColor="text1"/>
          <w:szCs w:val="24"/>
        </w:rPr>
        <w:instrText xml:space="preserve"> \* ARABIC </w:instrText>
      </w:r>
      <w:r w:rsidR="00391027" w:rsidRPr="00684C5E">
        <w:rPr>
          <w:color w:val="000000" w:themeColor="text1"/>
          <w:szCs w:val="24"/>
        </w:rPr>
        <w:fldChar w:fldCharType="separate"/>
      </w:r>
      <w:r w:rsidR="002662EB">
        <w:rPr>
          <w:noProof/>
          <w:color w:val="000000" w:themeColor="text1"/>
          <w:szCs w:val="24"/>
        </w:rPr>
        <w:t>12</w:t>
      </w:r>
      <w:r w:rsidR="00391027" w:rsidRPr="00684C5E">
        <w:rPr>
          <w:color w:val="000000" w:themeColor="text1"/>
          <w:szCs w:val="24"/>
        </w:rPr>
        <w:fldChar w:fldCharType="end"/>
      </w:r>
      <w:bookmarkEnd w:id="58"/>
      <w:r w:rsidR="00391027" w:rsidRPr="00684C5E">
        <w:rPr>
          <w:rFonts w:cs="Segoe UI"/>
          <w:b w:val="0"/>
          <w:color w:val="000000" w:themeColor="text1"/>
          <w:szCs w:val="24"/>
        </w:rPr>
        <w:t>—</w:t>
      </w:r>
      <w:r w:rsidR="00FC05F7">
        <w:rPr>
          <w:rFonts w:cs="Segoe UI"/>
          <w:color w:val="000000" w:themeColor="text1"/>
          <w:szCs w:val="24"/>
        </w:rPr>
        <w:t>E</w:t>
      </w:r>
      <w:r w:rsidR="00391027" w:rsidRPr="00684C5E">
        <w:rPr>
          <w:rFonts w:cs="Segoe UI"/>
          <w:color w:val="000000" w:themeColor="text1"/>
          <w:szCs w:val="24"/>
        </w:rPr>
        <w:t xml:space="preserve">ffects of SNR and borehole quality on the porosity </w:t>
      </w:r>
      <w:r w:rsidR="00391027">
        <w:rPr>
          <w:rFonts w:cs="Segoe UI"/>
          <w:color w:val="000000" w:themeColor="text1"/>
          <w:szCs w:val="24"/>
        </w:rPr>
        <w:t>obtained from the CMR-Plus tool.</w:t>
      </w:r>
      <w:bookmarkEnd w:id="59"/>
      <w:r w:rsidR="00391027">
        <w:rPr>
          <w:rFonts w:cs="Segoe UI"/>
          <w:color w:val="000000" w:themeColor="text1"/>
          <w:szCs w:val="24"/>
        </w:rPr>
        <w:t xml:space="preserve"> </w:t>
      </w:r>
    </w:p>
    <w:p w:rsidR="00684155" w:rsidRPr="00B23ED9" w:rsidRDefault="00A11680" w:rsidP="0074671F">
      <w:pPr>
        <w:pStyle w:val="Caption"/>
        <w:rPr>
          <w:szCs w:val="24"/>
        </w:rPr>
      </w:pPr>
      <w:bookmarkStart w:id="60" w:name="_Ref455587076"/>
      <w:bookmarkStart w:id="61" w:name="_Toc457819286"/>
      <w:r>
        <w:rPr>
          <w:noProof/>
          <w:lang w:bidi="ar-SA"/>
        </w:rPr>
        <w:drawing>
          <wp:anchor distT="0" distB="0" distL="114300" distR="114300" simplePos="0" relativeHeight="251647999" behindDoc="0" locked="0" layoutInCell="1" allowOverlap="1" wp14:anchorId="440BF4D6" wp14:editId="19BC88EA">
            <wp:simplePos x="0" y="0"/>
            <wp:positionH relativeFrom="column">
              <wp:posOffset>-165735</wp:posOffset>
            </wp:positionH>
            <wp:positionV relativeFrom="paragraph">
              <wp:posOffset>124460</wp:posOffset>
            </wp:positionV>
            <wp:extent cx="2656840" cy="2625725"/>
            <wp:effectExtent l="0" t="0" r="0" b="3175"/>
            <wp:wrapTopAndBottom/>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extLst>
                        <a:ext uri="{28A0092B-C50C-407E-A947-70E740481C1C}">
                          <a14:useLocalDpi xmlns:a14="http://schemas.microsoft.com/office/drawing/2010/main" val="0"/>
                        </a:ext>
                      </a:extLst>
                    </a:blip>
                    <a:stretch>
                      <a:fillRect/>
                    </a:stretch>
                  </pic:blipFill>
                  <pic:spPr>
                    <a:xfrm>
                      <a:off x="0" y="0"/>
                      <a:ext cx="2656840" cy="2625725"/>
                    </a:xfrm>
                    <a:prstGeom prst="rect">
                      <a:avLst/>
                    </a:prstGeom>
                  </pic:spPr>
                </pic:pic>
              </a:graphicData>
            </a:graphic>
            <wp14:sizeRelH relativeFrom="page">
              <wp14:pctWidth>0</wp14:pctWidth>
            </wp14:sizeRelH>
            <wp14:sizeRelV relativeFrom="page">
              <wp14:pctHeight>0</wp14:pctHeight>
            </wp14:sizeRelV>
          </wp:anchor>
        </w:drawing>
      </w:r>
      <w:r w:rsidRPr="00E62E91">
        <w:rPr>
          <w:noProof/>
          <w:color w:val="000000" w:themeColor="text1"/>
          <w:lang w:bidi="ar-SA"/>
        </w:rPr>
        <mc:AlternateContent>
          <mc:Choice Requires="wps">
            <w:drawing>
              <wp:anchor distT="0" distB="0" distL="114300" distR="114300" simplePos="0" relativeHeight="251680768" behindDoc="0" locked="0" layoutInCell="1" allowOverlap="1" wp14:anchorId="70DD444F" wp14:editId="73927997">
                <wp:simplePos x="0" y="0"/>
                <wp:positionH relativeFrom="column">
                  <wp:posOffset>108423</wp:posOffset>
                </wp:positionH>
                <wp:positionV relativeFrom="paragraph">
                  <wp:posOffset>303530</wp:posOffset>
                </wp:positionV>
                <wp:extent cx="383540" cy="383540"/>
                <wp:effectExtent l="0" t="0" r="0" b="0"/>
                <wp:wrapNone/>
                <wp:docPr id="57" name="Rectangle 57"/>
                <wp:cNvGraphicFramePr/>
                <a:graphic xmlns:a="http://schemas.openxmlformats.org/drawingml/2006/main">
                  <a:graphicData uri="http://schemas.microsoft.com/office/word/2010/wordprocessingShape">
                    <wps:wsp>
                      <wps:cNvSpPr/>
                      <wps:spPr>
                        <a:xfrm>
                          <a:off x="0" y="0"/>
                          <a:ext cx="383540" cy="38354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D128E7" w:rsidRPr="00296575" w:rsidRDefault="00D128E7" w:rsidP="00E62E91">
                            <w:pPr>
                              <w:jc w:val="center"/>
                              <w:rPr>
                                <w:b/>
                                <w:color w:val="000000" w:themeColor="text1"/>
                                <w:sz w:val="16"/>
                                <w:szCs w:val="16"/>
                              </w:rPr>
                            </w:pPr>
                            <w:r w:rsidRPr="00296575">
                              <w:rPr>
                                <w:b/>
                                <w:color w:val="000000" w:themeColor="text1"/>
                                <w:sz w:val="16"/>
                                <w:szCs w:val="16"/>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0DD444F" id="Rectangle 57" o:spid="_x0000_s1031" style="position:absolute;margin-left:8.55pt;margin-top:23.9pt;width:30.2pt;height:30.2pt;z-index:251680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" filled="f" stroked="f" strokeweight="2pt">
                <v:textbox>
                  <w:txbxContent>
                    <w:p w:rsidR="00D128E7" w:rsidRPr="00296575" w:rsidRDefault="00D128E7" w:rsidP="00E62E91">
                      <w:pPr>
                        <w:jc w:val="center"/>
                        <w:rPr>
                          <w:b/>
                          <w:color w:val="000000" w:themeColor="text1"/>
                          <w:sz w:val="16"/>
                          <w:szCs w:val="16"/>
                        </w:rPr>
                      </w:pPr>
                      <w:r w:rsidRPr="00296575">
                        <w:rPr>
                          <w:b/>
                          <w:color w:val="000000" w:themeColor="text1"/>
                          <w:sz w:val="16"/>
                          <w:szCs w:val="16"/>
                        </w:rPr>
                        <w:t>A)</w:t>
                      </w:r>
                    </w:p>
                  </w:txbxContent>
                </v:textbox>
              </v:rect>
            </w:pict>
          </mc:Fallback>
        </mc:AlternateContent>
      </w:r>
      <w:r w:rsidR="00684155">
        <w:t xml:space="preserve">Figure </w:t>
      </w:r>
      <w:fldSimple w:instr=" SEQ Figure \* ARABIC ">
        <w:r w:rsidR="002662EB">
          <w:rPr>
            <w:noProof/>
          </w:rPr>
          <w:t>13</w:t>
        </w:r>
      </w:fldSimple>
      <w:bookmarkEnd w:id="60"/>
      <w:r w:rsidR="00684155">
        <w:t>—Comparison of the</w:t>
      </w:r>
      <w:r w:rsidR="003E0107">
        <w:t xml:space="preserve"> measured</w:t>
      </w:r>
      <w:r w:rsidR="00684155">
        <w:t xml:space="preserve"> CMR</w:t>
      </w:r>
      <w:r w:rsidR="003E0107">
        <w:t>-Plus</w:t>
      </w:r>
      <w:r w:rsidR="00684155">
        <w:t xml:space="preserve"> porosities</w:t>
      </w:r>
      <w:r w:rsidR="00AB0B44">
        <w:t xml:space="preserve">: A) Cross-plot of </w:t>
      </w:r>
      <w:r w:rsidR="003E0107" w:rsidRPr="00B23ED9">
        <w:rPr>
          <w:color w:val="000000" w:themeColor="text1"/>
          <w:szCs w:val="24"/>
        </w:rPr>
        <w:t xml:space="preserve">porosities for </w:t>
      </w:r>
      <w:r w:rsidR="00AB0B44" w:rsidRPr="00B23ED9">
        <w:rPr>
          <w:color w:val="000000" w:themeColor="text1"/>
          <w:szCs w:val="24"/>
        </w:rPr>
        <w:t>the two logging speeds</w:t>
      </w:r>
      <w:r w:rsidR="00C640BB" w:rsidRPr="00B23ED9">
        <w:rPr>
          <w:color w:val="000000" w:themeColor="text1"/>
          <w:szCs w:val="24"/>
        </w:rPr>
        <w:t>;</w:t>
      </w:r>
      <w:r w:rsidRPr="00B23ED9">
        <w:rPr>
          <w:color w:val="000000" w:themeColor="text1"/>
          <w:szCs w:val="24"/>
        </w:rPr>
        <w:t xml:space="preserve"> reported porosities are within 2 </w:t>
      </w:r>
      <w:proofErr w:type="spellStart"/>
      <w:r w:rsidRPr="00B23ED9">
        <w:rPr>
          <w:color w:val="000000" w:themeColor="text1"/>
          <w:szCs w:val="24"/>
        </w:rPr>
        <w:t>p.u</w:t>
      </w:r>
      <w:proofErr w:type="spellEnd"/>
      <w:r w:rsidRPr="00B23ED9">
        <w:rPr>
          <w:color w:val="000000" w:themeColor="text1"/>
          <w:szCs w:val="24"/>
        </w:rPr>
        <w:t>. of each other</w:t>
      </w:r>
      <w:r w:rsidR="00C640BB" w:rsidRPr="00B23ED9">
        <w:rPr>
          <w:color w:val="000000" w:themeColor="text1"/>
          <w:szCs w:val="24"/>
        </w:rPr>
        <w:t xml:space="preserve">. </w:t>
      </w:r>
      <w:r w:rsidR="00C640BB" w:rsidRPr="00B23ED9">
        <w:rPr>
          <w:rFonts w:asciiTheme="majorHAnsi" w:hAnsiTheme="majorHAnsi" w:cstheme="majorHAnsi"/>
          <w:color w:val="000000" w:themeColor="text1"/>
          <w:szCs w:val="24"/>
          <w:shd w:val="clear" w:color="auto" w:fill="FFFFFF"/>
        </w:rPr>
        <w:t xml:space="preserve">Uncertainty of 2 </w:t>
      </w:r>
      <w:proofErr w:type="spellStart"/>
      <w:r w:rsidR="00C640BB" w:rsidRPr="00B23ED9">
        <w:rPr>
          <w:rFonts w:asciiTheme="majorHAnsi" w:hAnsiTheme="majorHAnsi" w:cstheme="majorHAnsi"/>
          <w:color w:val="000000" w:themeColor="text1"/>
          <w:szCs w:val="24"/>
          <w:shd w:val="clear" w:color="auto" w:fill="FFFFFF"/>
        </w:rPr>
        <w:t>p.u</w:t>
      </w:r>
      <w:proofErr w:type="spellEnd"/>
      <w:r w:rsidR="00C640BB" w:rsidRPr="00B23ED9">
        <w:rPr>
          <w:rFonts w:asciiTheme="majorHAnsi" w:hAnsiTheme="majorHAnsi" w:cstheme="majorHAnsi"/>
          <w:color w:val="000000" w:themeColor="text1"/>
          <w:szCs w:val="24"/>
          <w:shd w:val="clear" w:color="auto" w:fill="FFFFFF"/>
        </w:rPr>
        <w:t xml:space="preserve">. in a 7 </w:t>
      </w:r>
      <w:proofErr w:type="spellStart"/>
      <w:r w:rsidR="00C640BB" w:rsidRPr="00B23ED9">
        <w:rPr>
          <w:rFonts w:asciiTheme="majorHAnsi" w:hAnsiTheme="majorHAnsi" w:cstheme="majorHAnsi"/>
          <w:color w:val="000000" w:themeColor="text1"/>
          <w:szCs w:val="24"/>
          <w:shd w:val="clear" w:color="auto" w:fill="FFFFFF"/>
        </w:rPr>
        <w:t>p.u</w:t>
      </w:r>
      <w:proofErr w:type="spellEnd"/>
      <w:r w:rsidR="00C640BB" w:rsidRPr="00B23ED9">
        <w:rPr>
          <w:rFonts w:asciiTheme="majorHAnsi" w:hAnsiTheme="majorHAnsi" w:cstheme="majorHAnsi"/>
          <w:color w:val="000000" w:themeColor="text1"/>
          <w:szCs w:val="24"/>
          <w:shd w:val="clear" w:color="auto" w:fill="FFFFFF"/>
        </w:rPr>
        <w:t>. rock produces an error of 28%.</w:t>
      </w:r>
      <w:r w:rsidR="00AB0B44" w:rsidRPr="00B23ED9">
        <w:rPr>
          <w:color w:val="000000" w:themeColor="text1"/>
          <w:szCs w:val="24"/>
        </w:rPr>
        <w:t xml:space="preserve"> B) Histogram of</w:t>
      </w:r>
      <w:r w:rsidR="003E0107" w:rsidRPr="00B23ED9">
        <w:rPr>
          <w:color w:val="000000" w:themeColor="text1"/>
          <w:szCs w:val="24"/>
        </w:rPr>
        <w:t xml:space="preserve"> porosit</w:t>
      </w:r>
      <w:r w:rsidR="00E62E91" w:rsidRPr="00B23ED9">
        <w:rPr>
          <w:color w:val="000000" w:themeColor="text1"/>
          <w:szCs w:val="24"/>
        </w:rPr>
        <w:t>ies</w:t>
      </w:r>
      <w:r w:rsidR="003E0107" w:rsidRPr="00B23ED9">
        <w:rPr>
          <w:color w:val="000000" w:themeColor="text1"/>
          <w:szCs w:val="24"/>
        </w:rPr>
        <w:t xml:space="preserve"> for the</w:t>
      </w:r>
      <w:r w:rsidR="00AB0B44" w:rsidRPr="00B23ED9">
        <w:rPr>
          <w:color w:val="000000" w:themeColor="text1"/>
          <w:szCs w:val="24"/>
        </w:rPr>
        <w:t xml:space="preserve"> two logging </w:t>
      </w:r>
      <w:r w:rsidR="00AB0B44" w:rsidRPr="00B23ED9">
        <w:rPr>
          <w:rFonts w:asciiTheme="majorHAnsi" w:hAnsiTheme="majorHAnsi" w:cstheme="majorHAnsi"/>
          <w:color w:val="000000" w:themeColor="text1"/>
          <w:szCs w:val="24"/>
        </w:rPr>
        <w:t xml:space="preserve">speeds (350 </w:t>
      </w:r>
      <w:proofErr w:type="spellStart"/>
      <w:r w:rsidR="00AB0B44" w:rsidRPr="00B23ED9">
        <w:rPr>
          <w:rFonts w:asciiTheme="majorHAnsi" w:hAnsiTheme="majorHAnsi" w:cstheme="majorHAnsi"/>
          <w:color w:val="000000" w:themeColor="text1"/>
          <w:szCs w:val="24"/>
        </w:rPr>
        <w:t>fph</w:t>
      </w:r>
      <w:proofErr w:type="spellEnd"/>
      <w:r w:rsidR="00AB0B44" w:rsidRPr="00B23ED9">
        <w:rPr>
          <w:rFonts w:asciiTheme="majorHAnsi" w:hAnsiTheme="majorHAnsi" w:cstheme="majorHAnsi"/>
          <w:color w:val="000000" w:themeColor="text1"/>
          <w:szCs w:val="24"/>
        </w:rPr>
        <w:t xml:space="preserve">: </w:t>
      </w:r>
      <w:r w:rsidR="003E0107" w:rsidRPr="00B23ED9">
        <w:rPr>
          <w:rFonts w:asciiTheme="majorHAnsi" w:hAnsiTheme="majorHAnsi" w:cstheme="majorHAnsi"/>
          <w:color w:val="000000" w:themeColor="text1"/>
          <w:szCs w:val="24"/>
        </w:rPr>
        <w:t xml:space="preserve"> mean </w:t>
      </w:r>
      <w:r w:rsidR="00AB0B44" w:rsidRPr="00B23ED9">
        <w:rPr>
          <w:rFonts w:asciiTheme="majorHAnsi" w:hAnsiTheme="majorHAnsi" w:cstheme="majorHAnsi"/>
          <w:color w:val="000000" w:themeColor="text1"/>
          <w:szCs w:val="24"/>
          <w:shd w:val="clear" w:color="auto" w:fill="FFFFFF"/>
        </w:rPr>
        <w:t>ϕ</w:t>
      </w:r>
      <w:r w:rsidR="003E0107" w:rsidRPr="00B23ED9">
        <w:rPr>
          <w:rFonts w:asciiTheme="majorHAnsi" w:hAnsiTheme="majorHAnsi" w:cstheme="majorHAnsi"/>
          <w:color w:val="000000" w:themeColor="text1"/>
          <w:szCs w:val="24"/>
          <w:shd w:val="clear" w:color="auto" w:fill="FFFFFF"/>
        </w:rPr>
        <w:t xml:space="preserve"> = 6.9% ± 0.9 std.; 200 </w:t>
      </w:r>
      <w:proofErr w:type="spellStart"/>
      <w:r w:rsidR="003E0107" w:rsidRPr="00B23ED9">
        <w:rPr>
          <w:rFonts w:asciiTheme="majorHAnsi" w:hAnsiTheme="majorHAnsi" w:cstheme="majorHAnsi"/>
          <w:color w:val="000000" w:themeColor="text1"/>
          <w:szCs w:val="24"/>
          <w:shd w:val="clear" w:color="auto" w:fill="FFFFFF"/>
        </w:rPr>
        <w:t>fph</w:t>
      </w:r>
      <w:proofErr w:type="spellEnd"/>
      <w:r w:rsidR="003E0107" w:rsidRPr="00B23ED9">
        <w:rPr>
          <w:rFonts w:asciiTheme="majorHAnsi" w:hAnsiTheme="majorHAnsi" w:cstheme="majorHAnsi"/>
          <w:color w:val="000000" w:themeColor="text1"/>
          <w:szCs w:val="24"/>
          <w:shd w:val="clear" w:color="auto" w:fill="FFFFFF"/>
        </w:rPr>
        <w:t xml:space="preserve">: </w:t>
      </w:r>
      <w:r w:rsidR="003E0107" w:rsidRPr="00B23ED9">
        <w:rPr>
          <w:rFonts w:asciiTheme="majorHAnsi" w:hAnsiTheme="majorHAnsi" w:cstheme="majorHAnsi"/>
          <w:color w:val="000000" w:themeColor="text1"/>
          <w:szCs w:val="24"/>
        </w:rPr>
        <w:t xml:space="preserve">mean </w:t>
      </w:r>
      <w:r w:rsidR="003E0107" w:rsidRPr="00B23ED9">
        <w:rPr>
          <w:rFonts w:asciiTheme="majorHAnsi" w:hAnsiTheme="majorHAnsi" w:cstheme="majorHAnsi"/>
          <w:color w:val="000000" w:themeColor="text1"/>
          <w:szCs w:val="24"/>
          <w:shd w:val="clear" w:color="auto" w:fill="FFFFFF"/>
        </w:rPr>
        <w:t xml:space="preserve">ϕ = 7.0% ± 0.7 </w:t>
      </w:r>
      <w:proofErr w:type="gramStart"/>
      <w:r w:rsidR="003E0107" w:rsidRPr="00B23ED9">
        <w:rPr>
          <w:rFonts w:asciiTheme="majorHAnsi" w:hAnsiTheme="majorHAnsi" w:cstheme="majorHAnsi"/>
          <w:color w:val="000000" w:themeColor="text1"/>
          <w:szCs w:val="24"/>
          <w:shd w:val="clear" w:color="auto" w:fill="FFFFFF"/>
        </w:rPr>
        <w:t>std</w:t>
      </w:r>
      <w:proofErr w:type="gramEnd"/>
      <w:r w:rsidR="003E0107" w:rsidRPr="00B23ED9">
        <w:rPr>
          <w:rFonts w:asciiTheme="majorHAnsi" w:hAnsiTheme="majorHAnsi" w:cstheme="majorHAnsi"/>
          <w:color w:val="000000" w:themeColor="text1"/>
          <w:szCs w:val="24"/>
          <w:shd w:val="clear" w:color="auto" w:fill="FFFFFF"/>
        </w:rPr>
        <w:t>.)</w:t>
      </w:r>
      <w:bookmarkEnd w:id="61"/>
    </w:p>
    <w:p w:rsidR="00D04420" w:rsidRPr="00B23ED9" w:rsidRDefault="00D04420" w:rsidP="00FB274D"/>
    <w:p w:rsidR="009E28EC" w:rsidRPr="00C627FF" w:rsidRDefault="009E28EC" w:rsidP="00C627FF">
      <w:pPr>
        <w:sectPr w:rsidR="009E28EC" w:rsidRPr="00C627FF" w:rsidSect="005F0BF6">
          <w:pgSz w:w="12240" w:h="15840" w:code="1"/>
          <w:pgMar w:top="1440" w:right="1440" w:bottom="1440" w:left="2304" w:header="720" w:footer="720" w:gutter="0"/>
          <w:cols w:space="720"/>
          <w:docGrid w:linePitch="360"/>
        </w:sectPr>
      </w:pPr>
    </w:p>
    <w:p w:rsidR="00F065C9" w:rsidRDefault="00F065C9" w:rsidP="009622DF">
      <w:pPr>
        <w:pStyle w:val="Heading1"/>
      </w:pPr>
      <w:bookmarkStart w:id="62" w:name="_Toc457819240"/>
      <w:r>
        <w:lastRenderedPageBreak/>
        <w:t xml:space="preserve">Chapter 3: </w:t>
      </w:r>
      <w:r w:rsidRPr="00F065C9">
        <w:t>Geology</w:t>
      </w:r>
      <w:r w:rsidR="0005650E">
        <w:t xml:space="preserve"> and Sample Description</w:t>
      </w:r>
      <w:bookmarkEnd w:id="62"/>
    </w:p>
    <w:p w:rsidR="00F065C9" w:rsidRPr="0005650E" w:rsidRDefault="00F065C9" w:rsidP="00820773">
      <w:pPr>
        <w:pStyle w:val="Heading2"/>
      </w:pPr>
      <w:bookmarkStart w:id="63" w:name="_Toc457819241"/>
      <w:r w:rsidRPr="0005650E">
        <w:t>Tuscaloosa Marine Shale</w:t>
      </w:r>
      <w:r w:rsidR="0005650E">
        <w:t xml:space="preserve"> </w:t>
      </w:r>
      <w:r w:rsidR="00620AF7">
        <w:t>Geology</w:t>
      </w:r>
      <w:bookmarkEnd w:id="63"/>
    </w:p>
    <w:p w:rsidR="00F065C9" w:rsidRPr="00A01F81" w:rsidRDefault="002E594F" w:rsidP="00A01F81">
      <w:pPr>
        <w:jc w:val="both"/>
        <w:rPr>
          <w:rFonts w:cs="Segoe UI"/>
        </w:rPr>
      </w:pPr>
      <w:r>
        <w:rPr>
          <w:rFonts w:cs="Segoe UI"/>
        </w:rPr>
        <w:t>The Tuscaloosa Marine Shale (TMS) formation, deposited during the Upper Cretaceous, extends from Louisiana to the Southern portion of Mississippi as</w:t>
      </w:r>
      <w:r w:rsidR="00F065C9">
        <w:rPr>
          <w:rFonts w:cs="Segoe UI"/>
        </w:rPr>
        <w:t xml:space="preserve"> in </w:t>
      </w:r>
      <w:r w:rsidR="00AC6411">
        <w:rPr>
          <w:rFonts w:cs="Segoe UI"/>
          <w:b/>
        </w:rPr>
        <w:fldChar w:fldCharType="begin"/>
      </w:r>
      <w:r w:rsidR="00AC6411">
        <w:rPr>
          <w:rFonts w:cs="Segoe UI"/>
        </w:rPr>
        <w:instrText xml:space="preserve"> REF _Ref446341541 \h </w:instrText>
      </w:r>
      <w:r w:rsidR="00AC6411">
        <w:rPr>
          <w:rFonts w:cs="Segoe UI"/>
          <w:b/>
        </w:rPr>
      </w:r>
      <w:r w:rsidR="00AC6411">
        <w:rPr>
          <w:rFonts w:cs="Segoe UI"/>
          <w:b/>
        </w:rPr>
        <w:fldChar w:fldCharType="separate"/>
      </w:r>
      <w:r w:rsidR="002662EB" w:rsidRPr="000E0D0D">
        <w:rPr>
          <w:b/>
          <w:color w:val="000000" w:themeColor="text1"/>
        </w:rPr>
        <w:t xml:space="preserve">Figure </w:t>
      </w:r>
      <w:r w:rsidR="002662EB">
        <w:rPr>
          <w:b/>
          <w:noProof/>
          <w:color w:val="000000" w:themeColor="text1"/>
        </w:rPr>
        <w:t>14</w:t>
      </w:r>
      <w:r w:rsidR="00AC6411">
        <w:rPr>
          <w:rFonts w:cs="Segoe UI"/>
          <w:b/>
        </w:rPr>
        <w:fldChar w:fldCharType="end"/>
      </w:r>
      <w:r w:rsidR="00F065C9">
        <w:rPr>
          <w:rFonts w:cs="Segoe UI"/>
          <w:b/>
        </w:rPr>
        <w:t>A</w:t>
      </w:r>
      <w:r w:rsidR="00F065C9">
        <w:rPr>
          <w:rFonts w:cs="Segoe UI"/>
        </w:rPr>
        <w:t xml:space="preserve">. </w:t>
      </w:r>
      <w:r w:rsidR="00071745">
        <w:rPr>
          <w:rFonts w:cs="Segoe UI"/>
        </w:rPr>
        <w:t xml:space="preserve">The </w:t>
      </w:r>
      <w:r w:rsidR="00F065C9" w:rsidRPr="009D7B23">
        <w:rPr>
          <w:rFonts w:cs="Segoe UI"/>
        </w:rPr>
        <w:t xml:space="preserve">Tuscaloosa Marine Shale is a part of the Tuscaloosa group, consisting of three units: Upper Tuscaloosa, Marine Shale and Lower Tuscaloosa </w:t>
      </w:r>
      <w:r w:rsidR="00A01F81">
        <w:rPr>
          <w:rFonts w:cs="Segoe UI"/>
          <w:b/>
        </w:rPr>
        <w:t>(</w:t>
      </w:r>
      <w:r w:rsidR="00A01F81">
        <w:rPr>
          <w:rFonts w:cs="Segoe UI"/>
          <w:b/>
        </w:rPr>
        <w:fldChar w:fldCharType="begin"/>
      </w:r>
      <w:r w:rsidR="00A01F81">
        <w:rPr>
          <w:rFonts w:cs="Segoe UI"/>
          <w:b/>
        </w:rPr>
        <w:instrText xml:space="preserve"> REF _Ref446341541 \h </w:instrText>
      </w:r>
      <w:r w:rsidR="00A01F81">
        <w:rPr>
          <w:rFonts w:cs="Segoe UI"/>
          <w:b/>
        </w:rPr>
      </w:r>
      <w:r w:rsidR="00A01F81">
        <w:rPr>
          <w:rFonts w:cs="Segoe UI"/>
          <w:b/>
        </w:rPr>
        <w:fldChar w:fldCharType="separate"/>
      </w:r>
      <w:r w:rsidR="002662EB" w:rsidRPr="000E0D0D">
        <w:rPr>
          <w:b/>
          <w:color w:val="000000" w:themeColor="text1"/>
        </w:rPr>
        <w:t xml:space="preserve">Figure </w:t>
      </w:r>
      <w:r w:rsidR="002662EB">
        <w:rPr>
          <w:b/>
          <w:noProof/>
          <w:color w:val="000000" w:themeColor="text1"/>
        </w:rPr>
        <w:t>14</w:t>
      </w:r>
      <w:r w:rsidR="00A01F81">
        <w:rPr>
          <w:rFonts w:cs="Segoe UI"/>
          <w:b/>
        </w:rPr>
        <w:fldChar w:fldCharType="end"/>
      </w:r>
      <w:r w:rsidR="00A01F81">
        <w:rPr>
          <w:rFonts w:cs="Segoe UI"/>
          <w:b/>
        </w:rPr>
        <w:t>B)</w:t>
      </w:r>
      <w:r w:rsidR="00A01F81">
        <w:rPr>
          <w:rFonts w:cs="Segoe UI"/>
        </w:rPr>
        <w:t xml:space="preserve">. </w:t>
      </w:r>
      <w:r w:rsidR="00F065C9" w:rsidRPr="009D7B23">
        <w:rPr>
          <w:rFonts w:cs="Segoe UI"/>
        </w:rPr>
        <w:t xml:space="preserve">Mancini and Puckett (1987) described the TMS as “dark gray, </w:t>
      </w:r>
      <w:proofErr w:type="spellStart"/>
      <w:r w:rsidR="00F065C9" w:rsidRPr="009D7B23">
        <w:rPr>
          <w:rFonts w:cs="Segoe UI"/>
        </w:rPr>
        <w:t>silty</w:t>
      </w:r>
      <w:proofErr w:type="spellEnd"/>
      <w:r w:rsidR="00F065C9" w:rsidRPr="009D7B23">
        <w:rPr>
          <w:rFonts w:cs="Segoe UI"/>
        </w:rPr>
        <w:t>, micaceous, fossiliferous, calcareous mudstone”. Lower</w:t>
      </w:r>
      <w:r w:rsidR="00F065C9">
        <w:rPr>
          <w:rFonts w:cs="Segoe UI"/>
        </w:rPr>
        <w:t xml:space="preserve"> Tuscaloosa consists of coarse-grained sand and lenticular sand/shale intervals deposited in the fluvial-deltaic environment (Lu et al., 2015; Howe, 1962). TMS is overlaid by fluvial Upper Tuscaloosa deposited during </w:t>
      </w:r>
      <w:r w:rsidR="00F065C9" w:rsidRPr="004C6ADC">
        <w:rPr>
          <w:rFonts w:cs="Segoe UI"/>
        </w:rPr>
        <w:t>regressive infilling (Mancini and Puckett, 2005; Lu et al., 2015).</w:t>
      </w:r>
      <w:r w:rsidR="00F065C9">
        <w:rPr>
          <w:rFonts w:cs="Segoe UI"/>
        </w:rPr>
        <w:t xml:space="preserve"> The geochemical studies conducted by Ech</w:t>
      </w:r>
      <w:r w:rsidR="004B28E4">
        <w:rPr>
          <w:rFonts w:cs="Segoe UI"/>
        </w:rPr>
        <w:t>ols et al. (1997) revealed that TMS sourced the Lower Tuscaloosa sands.</w:t>
      </w:r>
      <w:r w:rsidR="00F065C9">
        <w:rPr>
          <w:rFonts w:cs="Segoe UI"/>
        </w:rPr>
        <w:t xml:space="preserve"> </w:t>
      </w:r>
    </w:p>
    <w:p w:rsidR="00F065C9" w:rsidRDefault="00F065C9" w:rsidP="00F065C9">
      <w:pPr>
        <w:jc w:val="both"/>
        <w:rPr>
          <w:rFonts w:cs="Segoe UI"/>
        </w:rPr>
      </w:pPr>
      <w:r>
        <w:rPr>
          <w:rFonts w:cs="Segoe UI"/>
        </w:rPr>
        <w:t xml:space="preserve">Since 2012, TMS has become an active target for hydrocarbon production. Several wells producing from the TMS had an initial production larger than 1000 </w:t>
      </w:r>
      <w:proofErr w:type="spellStart"/>
      <w:r>
        <w:rPr>
          <w:rFonts w:cs="Segoe UI"/>
        </w:rPr>
        <w:t>bbl</w:t>
      </w:r>
      <w:proofErr w:type="spellEnd"/>
      <w:r>
        <w:rPr>
          <w:rFonts w:cs="Segoe UI"/>
        </w:rPr>
        <w:t>/day</w:t>
      </w:r>
      <w:r w:rsidR="00FC05F7">
        <w:rPr>
          <w:rFonts w:cs="Segoe UI"/>
        </w:rPr>
        <w:t xml:space="preserve"> (Anderson 18H-1, Encana; Crosby 12-1H, Goodrich; Weyerhaeuser 73H-1, Encana) (Sanchez Energy, 2015)</w:t>
      </w:r>
      <w:r>
        <w:rPr>
          <w:rFonts w:cs="Segoe UI"/>
        </w:rPr>
        <w:t>. This makes the TMS an attractive unconventional shale</w:t>
      </w:r>
      <w:r w:rsidR="000B1611">
        <w:rPr>
          <w:rFonts w:cs="Segoe UI"/>
        </w:rPr>
        <w:t xml:space="preserve"> play</w:t>
      </w:r>
      <w:r>
        <w:rPr>
          <w:rFonts w:cs="Segoe UI"/>
        </w:rPr>
        <w:t>. Despite the fact that the TMS produces considerable amounts of hydrocarbon, the true potential and the factors controlling the p</w:t>
      </w:r>
      <w:r w:rsidR="002E594F">
        <w:rPr>
          <w:rFonts w:cs="Segoe UI"/>
        </w:rPr>
        <w:t xml:space="preserve">roduction of hydrocarbon </w:t>
      </w:r>
      <w:r>
        <w:rPr>
          <w:rFonts w:cs="Segoe UI"/>
        </w:rPr>
        <w:t xml:space="preserve">remain elusive. </w:t>
      </w:r>
      <w:r w:rsidRPr="00BA777F">
        <w:rPr>
          <w:rFonts w:cs="Segoe UI"/>
        </w:rPr>
        <w:t>Previous studies have been conducted in attempts to understand structure, stratigraphy and resource potential of the Tuscaloosa Marine Shale (John et al., 1997; Lu et al., 2015; Allen et al., 2014).</w:t>
      </w:r>
      <w:r>
        <w:rPr>
          <w:rFonts w:cs="Segoe UI"/>
        </w:rPr>
        <w:t xml:space="preserve"> John et al. (1997) delineated the extent, depth as well as the thickness of the TMS.  </w:t>
      </w:r>
      <w:r w:rsidRPr="00A20468">
        <w:rPr>
          <w:rFonts w:cs="Segoe UI"/>
        </w:rPr>
        <w:t xml:space="preserve">They </w:t>
      </w:r>
      <w:r>
        <w:rPr>
          <w:rFonts w:cs="Segoe UI"/>
        </w:rPr>
        <w:t>estimated the amount of hydrocarbon stored in the TMS to be close to</w:t>
      </w:r>
      <w:r w:rsidRPr="00A20468">
        <w:rPr>
          <w:rFonts w:cs="Segoe UI"/>
        </w:rPr>
        <w:t xml:space="preserve"> of 7 billion barrels of oil,</w:t>
      </w:r>
      <w:r>
        <w:rPr>
          <w:rFonts w:cs="Segoe UI"/>
        </w:rPr>
        <w:t xml:space="preserve"> assuming</w:t>
      </w:r>
      <w:r w:rsidRPr="00A20468">
        <w:rPr>
          <w:rFonts w:cs="Segoe UI"/>
        </w:rPr>
        <w:t xml:space="preserve"> 50 barrels</w:t>
      </w:r>
      <w:r w:rsidR="00011DF2">
        <w:rPr>
          <w:rFonts w:cs="Segoe UI"/>
          <w:color w:val="000000" w:themeColor="text1"/>
        </w:rPr>
        <w:t xml:space="preserve"> of oil per acre-foot. </w:t>
      </w:r>
      <w:r w:rsidRPr="00E33C97">
        <w:rPr>
          <w:rFonts w:cs="Segoe UI"/>
          <w:color w:val="000000" w:themeColor="text1"/>
        </w:rPr>
        <w:t xml:space="preserve">Allen et al. (2014) determined </w:t>
      </w:r>
      <w:r w:rsidRPr="00E33C97">
        <w:rPr>
          <w:rFonts w:cs="Segoe UI"/>
          <w:color w:val="000000" w:themeColor="text1"/>
        </w:rPr>
        <w:lastRenderedPageBreak/>
        <w:t>hydrocarbon distribution of TMS by mapping elevated resistivity in southwestern Mississippi and concluded that elevated resistivity is attributed to matured oil-prone section</w:t>
      </w:r>
      <w:r w:rsidR="000B1611">
        <w:rPr>
          <w:rFonts w:cs="Segoe UI"/>
          <w:color w:val="000000" w:themeColor="text1"/>
        </w:rPr>
        <w:t>s</w:t>
      </w:r>
      <w:r w:rsidRPr="00E33C97">
        <w:rPr>
          <w:rFonts w:cs="Segoe UI"/>
          <w:color w:val="000000" w:themeColor="text1"/>
        </w:rPr>
        <w:t xml:space="preserve"> of TMS.  </w:t>
      </w:r>
      <w:r>
        <w:rPr>
          <w:rFonts w:cs="Segoe UI"/>
        </w:rPr>
        <w:t xml:space="preserve">Lu et al. (2015) investigated the impact of porosity, organic matter and mineralogy on the resistivity </w:t>
      </w:r>
      <w:r w:rsidR="002E594F">
        <w:rPr>
          <w:rFonts w:cs="Segoe UI"/>
        </w:rPr>
        <w:t>values observed in the TMS and</w:t>
      </w:r>
      <w:r>
        <w:rPr>
          <w:rFonts w:cs="Segoe UI"/>
        </w:rPr>
        <w:t xml:space="preserve"> concluded that organic matter (TOC) was the main factor controlling the variability in the resistivity values.</w:t>
      </w:r>
    </w:p>
    <w:p w:rsidR="00F065C9" w:rsidRDefault="002E594F" w:rsidP="00F065C9">
      <w:pPr>
        <w:jc w:val="both"/>
        <w:rPr>
          <w:rFonts w:cs="Segoe UI"/>
        </w:rPr>
      </w:pPr>
      <w:r>
        <w:rPr>
          <w:rFonts w:cs="Segoe UI"/>
        </w:rPr>
        <w:t>In this study, TMS was evaluated</w:t>
      </w:r>
      <w:r w:rsidR="00D06E04">
        <w:rPr>
          <w:rFonts w:cs="Segoe UI"/>
        </w:rPr>
        <w:t xml:space="preserve"> </w:t>
      </w:r>
      <w:r>
        <w:rPr>
          <w:rFonts w:cs="Segoe UI"/>
        </w:rPr>
        <w:t xml:space="preserve">with </w:t>
      </w:r>
      <w:r w:rsidR="00D06E04">
        <w:rPr>
          <w:rFonts w:cs="Segoe UI"/>
        </w:rPr>
        <w:t xml:space="preserve">laboratory and field NMR to understand </w:t>
      </w:r>
      <w:r>
        <w:rPr>
          <w:rFonts w:cs="Segoe UI"/>
        </w:rPr>
        <w:t xml:space="preserve">the </w:t>
      </w:r>
      <w:r w:rsidR="00D06E04">
        <w:rPr>
          <w:rFonts w:cs="Segoe UI"/>
        </w:rPr>
        <w:t>hydrocarbon</w:t>
      </w:r>
      <w:r w:rsidR="00F065C9">
        <w:rPr>
          <w:rFonts w:cs="Segoe UI"/>
        </w:rPr>
        <w:t xml:space="preserve"> storage</w:t>
      </w:r>
      <w:r w:rsidR="00D06E04">
        <w:rPr>
          <w:rFonts w:cs="Segoe UI"/>
        </w:rPr>
        <w:t xml:space="preserve"> </w:t>
      </w:r>
      <w:r w:rsidR="00F065C9">
        <w:rPr>
          <w:rFonts w:cs="Segoe UI"/>
        </w:rPr>
        <w:t>and the factors controlling</w:t>
      </w:r>
      <w:r w:rsidR="00DE3256">
        <w:rPr>
          <w:rFonts w:cs="Segoe UI"/>
        </w:rPr>
        <w:t xml:space="preserve"> </w:t>
      </w:r>
      <w:r w:rsidR="002A7A9A">
        <w:rPr>
          <w:rFonts w:cs="Segoe UI"/>
        </w:rPr>
        <w:t>production of hydrocarbon</w:t>
      </w:r>
      <w:r>
        <w:rPr>
          <w:rFonts w:cs="Segoe UI"/>
        </w:rPr>
        <w:t xml:space="preserve">s. </w:t>
      </w:r>
    </w:p>
    <w:p w:rsidR="00267379" w:rsidRDefault="00F065C9" w:rsidP="0005650E">
      <w:pPr>
        <w:spacing w:line="240" w:lineRule="auto"/>
        <w:jc w:val="both"/>
        <w:rPr>
          <w:b/>
          <w:color w:val="000000" w:themeColor="text1"/>
        </w:rPr>
      </w:pPr>
      <w:r w:rsidRPr="0005650E">
        <w:rPr>
          <w:b/>
          <w:noProof/>
          <w:lang w:bidi="ar-SA"/>
        </w:rPr>
        <w:drawing>
          <wp:inline distT="0" distB="0" distL="0" distR="0" wp14:anchorId="554F8F77" wp14:editId="683F9A93">
            <wp:extent cx="5410200" cy="2263498"/>
            <wp:effectExtent l="0" t="0" r="0" b="381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tretch>
                      <a:fillRect/>
                    </a:stretch>
                  </pic:blipFill>
                  <pic:spPr>
                    <a:xfrm>
                      <a:off x="0" y="0"/>
                      <a:ext cx="5441387" cy="2276546"/>
                    </a:xfrm>
                    <a:prstGeom prst="rect">
                      <a:avLst/>
                    </a:prstGeom>
                  </pic:spPr>
                </pic:pic>
              </a:graphicData>
            </a:graphic>
          </wp:inline>
        </w:drawing>
      </w:r>
      <w:bookmarkStart w:id="64" w:name="_Ref442618228"/>
    </w:p>
    <w:p w:rsidR="00F065C9" w:rsidRPr="000E0D0D" w:rsidRDefault="00C771BA" w:rsidP="0005650E">
      <w:pPr>
        <w:spacing w:line="240" w:lineRule="auto"/>
        <w:jc w:val="both"/>
        <w:rPr>
          <w:rFonts w:cs="Segoe UI"/>
          <w:b/>
          <w:color w:val="FF0000"/>
        </w:rPr>
      </w:pPr>
      <w:bookmarkStart w:id="65" w:name="_Ref446341541"/>
      <w:bookmarkStart w:id="66" w:name="_Toc457819287"/>
      <w:r w:rsidRPr="000E0D0D">
        <w:rPr>
          <w:b/>
          <w:color w:val="000000" w:themeColor="text1"/>
        </w:rPr>
        <w:t>Figure</w:t>
      </w:r>
      <w:r w:rsidR="00F065C9" w:rsidRPr="000E0D0D">
        <w:rPr>
          <w:b/>
          <w:color w:val="000000" w:themeColor="text1"/>
        </w:rPr>
        <w:t xml:space="preserve"> </w:t>
      </w:r>
      <w:r w:rsidR="00F065C9" w:rsidRPr="000E0D0D">
        <w:rPr>
          <w:b/>
          <w:color w:val="000000" w:themeColor="text1"/>
        </w:rPr>
        <w:fldChar w:fldCharType="begin"/>
      </w:r>
      <w:r w:rsidR="00F065C9" w:rsidRPr="000E0D0D">
        <w:rPr>
          <w:b/>
          <w:color w:val="000000" w:themeColor="text1"/>
        </w:rPr>
        <w:instrText xml:space="preserve"> </w:instrText>
      </w:r>
      <w:r w:rsidRPr="000E0D0D">
        <w:rPr>
          <w:b/>
          <w:color w:val="000000" w:themeColor="text1"/>
        </w:rPr>
        <w:instrText>SEQ Figure</w:instrText>
      </w:r>
      <w:r w:rsidR="00F065C9" w:rsidRPr="000E0D0D">
        <w:rPr>
          <w:b/>
          <w:color w:val="000000" w:themeColor="text1"/>
        </w:rPr>
        <w:instrText xml:space="preserve"> \* ARABIC </w:instrText>
      </w:r>
      <w:r w:rsidR="00F065C9" w:rsidRPr="000E0D0D">
        <w:rPr>
          <w:b/>
          <w:color w:val="000000" w:themeColor="text1"/>
        </w:rPr>
        <w:fldChar w:fldCharType="separate"/>
      </w:r>
      <w:r w:rsidR="002662EB">
        <w:rPr>
          <w:b/>
          <w:noProof/>
          <w:color w:val="000000" w:themeColor="text1"/>
        </w:rPr>
        <w:t>14</w:t>
      </w:r>
      <w:r w:rsidR="00F065C9" w:rsidRPr="000E0D0D">
        <w:rPr>
          <w:b/>
          <w:color w:val="000000" w:themeColor="text1"/>
        </w:rPr>
        <w:fldChar w:fldCharType="end"/>
      </w:r>
      <w:bookmarkEnd w:id="64"/>
      <w:bookmarkEnd w:id="65"/>
      <w:r w:rsidR="00F065C9" w:rsidRPr="000E0D0D">
        <w:rPr>
          <w:rFonts w:cs="Segoe UI"/>
          <w:b/>
          <w:color w:val="000000" w:themeColor="text1"/>
        </w:rPr>
        <w:t xml:space="preserve">—A) Map showing outline of TMS </w:t>
      </w:r>
      <w:r w:rsidR="004B28E4">
        <w:rPr>
          <w:rFonts w:cs="Segoe UI"/>
          <w:b/>
          <w:color w:val="000000" w:themeColor="text1"/>
        </w:rPr>
        <w:t>in</w:t>
      </w:r>
      <w:r w:rsidR="00F065C9" w:rsidRPr="000E0D0D">
        <w:rPr>
          <w:rFonts w:cs="Segoe UI"/>
          <w:b/>
          <w:color w:val="000000" w:themeColor="text1"/>
        </w:rPr>
        <w:t xml:space="preserve"> Louisiana and Mississippi (State of Louisiana Department of Natural Resources, NA) B) </w:t>
      </w:r>
      <w:r w:rsidR="00DE3256">
        <w:rPr>
          <w:rFonts w:cs="Segoe UI"/>
          <w:b/>
          <w:color w:val="000000" w:themeColor="text1"/>
        </w:rPr>
        <w:t>Stratigraphy</w:t>
      </w:r>
      <w:r w:rsidR="00F065C9" w:rsidRPr="000E0D0D">
        <w:rPr>
          <w:rFonts w:cs="Segoe UI"/>
          <w:b/>
          <w:color w:val="000000" w:themeColor="text1"/>
        </w:rPr>
        <w:t xml:space="preserve"> (</w:t>
      </w:r>
      <w:r w:rsidR="00154122">
        <w:rPr>
          <w:rFonts w:cs="Segoe UI"/>
          <w:b/>
          <w:color w:val="000000" w:themeColor="text1"/>
        </w:rPr>
        <w:t>modified after John et al., 2005</w:t>
      </w:r>
      <w:r w:rsidR="00F065C9" w:rsidRPr="000E0D0D">
        <w:rPr>
          <w:rFonts w:cs="Segoe UI"/>
          <w:b/>
          <w:color w:val="000000" w:themeColor="text1"/>
        </w:rPr>
        <w:t>)</w:t>
      </w:r>
      <w:bookmarkEnd w:id="66"/>
    </w:p>
    <w:p w:rsidR="0005650E" w:rsidRPr="0005650E" w:rsidRDefault="0005650E" w:rsidP="0005650E">
      <w:pPr>
        <w:jc w:val="both"/>
        <w:rPr>
          <w:rFonts w:cs="Segoe UI"/>
          <w:color w:val="FF0000"/>
        </w:rPr>
      </w:pPr>
    </w:p>
    <w:p w:rsidR="00F065C9" w:rsidRDefault="00391027" w:rsidP="00391027">
      <w:pPr>
        <w:pStyle w:val="Heading3"/>
      </w:pPr>
      <w:bookmarkStart w:id="67" w:name="_Toc457819242"/>
      <w:r>
        <w:t xml:space="preserve">TMS </w:t>
      </w:r>
      <w:proofErr w:type="spellStart"/>
      <w:r>
        <w:t>Petrophyisical</w:t>
      </w:r>
      <w:proofErr w:type="spellEnd"/>
      <w:r>
        <w:t xml:space="preserve"> Properties</w:t>
      </w:r>
      <w:bookmarkEnd w:id="67"/>
      <w:r>
        <w:t xml:space="preserve"> </w:t>
      </w:r>
    </w:p>
    <w:p w:rsidR="00F065C9" w:rsidRPr="004242E0" w:rsidRDefault="00391027" w:rsidP="00F065C9">
      <w:pPr>
        <w:jc w:val="both"/>
        <w:rPr>
          <w:rFonts w:cs="Segoe UI"/>
          <w:color w:val="FF0000"/>
        </w:rPr>
      </w:pPr>
      <w:r w:rsidRPr="00391027">
        <w:rPr>
          <w:color w:val="000000" w:themeColor="text1"/>
        </w:rPr>
        <w:t xml:space="preserve">Results of the </w:t>
      </w:r>
      <w:proofErr w:type="spellStart"/>
      <w:r w:rsidRPr="00391027">
        <w:rPr>
          <w:color w:val="000000" w:themeColor="text1"/>
        </w:rPr>
        <w:t>petrophysical</w:t>
      </w:r>
      <w:proofErr w:type="spellEnd"/>
      <w:r w:rsidRPr="00391027">
        <w:rPr>
          <w:color w:val="000000" w:themeColor="text1"/>
        </w:rPr>
        <w:t xml:space="preserve"> measurements on the 12 samples are shown in</w:t>
      </w:r>
      <w:r>
        <w:rPr>
          <w:b/>
          <w:color w:val="000000" w:themeColor="text1"/>
        </w:rPr>
        <w:t xml:space="preserve"> </w:t>
      </w:r>
      <w:r w:rsidR="00F065C9" w:rsidRPr="00B3207F">
        <w:rPr>
          <w:b/>
          <w:color w:val="000000" w:themeColor="text1"/>
        </w:rPr>
        <w:fldChar w:fldCharType="begin"/>
      </w:r>
      <w:r w:rsidR="00F065C9" w:rsidRPr="00B3207F">
        <w:rPr>
          <w:b/>
          <w:color w:val="000000" w:themeColor="text1"/>
        </w:rPr>
        <w:instrText xml:space="preserve"> REF _Ref444425060 \h  \* MERGEFORMAT </w:instrText>
      </w:r>
      <w:r w:rsidR="00F065C9" w:rsidRPr="00B3207F">
        <w:rPr>
          <w:b/>
          <w:color w:val="000000" w:themeColor="text1"/>
        </w:rPr>
      </w:r>
      <w:r w:rsidR="00F065C9" w:rsidRPr="00B3207F">
        <w:rPr>
          <w:b/>
          <w:color w:val="000000" w:themeColor="text1"/>
        </w:rPr>
        <w:fldChar w:fldCharType="separate"/>
      </w:r>
      <w:r w:rsidR="002662EB" w:rsidRPr="002662EB">
        <w:rPr>
          <w:b/>
          <w:bCs/>
          <w:color w:val="000000" w:themeColor="text1"/>
        </w:rPr>
        <w:t>Table 5</w:t>
      </w:r>
      <w:r w:rsidR="00F065C9" w:rsidRPr="00B3207F">
        <w:rPr>
          <w:b/>
          <w:color w:val="000000" w:themeColor="text1"/>
        </w:rPr>
        <w:fldChar w:fldCharType="end"/>
      </w:r>
      <w:r>
        <w:rPr>
          <w:color w:val="000000" w:themeColor="text1"/>
        </w:rPr>
        <w:t xml:space="preserve">. </w:t>
      </w:r>
      <w:r w:rsidR="00F065C9">
        <w:rPr>
          <w:rFonts w:cs="Segoe UI"/>
        </w:rPr>
        <w:t xml:space="preserve">Mineralogy was measured through </w:t>
      </w:r>
      <w:r w:rsidR="00DE3256">
        <w:rPr>
          <w:rFonts w:cs="Segoe UI"/>
        </w:rPr>
        <w:t xml:space="preserve">transmission </w:t>
      </w:r>
      <w:r w:rsidR="00F065C9" w:rsidRPr="00DF2399">
        <w:rPr>
          <w:rFonts w:cstheme="minorHAnsi"/>
          <w:color w:val="222222"/>
          <w:shd w:val="clear" w:color="auto" w:fill="FFFFFF"/>
        </w:rPr>
        <w:t xml:space="preserve">Fourier Transform Infrared </w:t>
      </w:r>
      <w:r w:rsidR="00F065C9" w:rsidRPr="002257CB">
        <w:rPr>
          <w:rFonts w:asciiTheme="majorHAnsi" w:hAnsiTheme="majorHAnsi" w:cstheme="majorHAnsi"/>
          <w:color w:val="222222"/>
          <w:shd w:val="clear" w:color="auto" w:fill="FFFFFF"/>
        </w:rPr>
        <w:t>Spectroscopy (FTIR)</w:t>
      </w:r>
      <w:r w:rsidR="002257CB" w:rsidRPr="002257CB">
        <w:rPr>
          <w:rFonts w:asciiTheme="majorHAnsi" w:hAnsiTheme="majorHAnsi" w:cstheme="majorHAnsi"/>
          <w:color w:val="222222"/>
          <w:shd w:val="clear" w:color="auto" w:fill="FFFFFF"/>
        </w:rPr>
        <w:t xml:space="preserve"> (</w:t>
      </w:r>
      <w:proofErr w:type="spellStart"/>
      <w:r w:rsidR="002257CB" w:rsidRPr="002257CB">
        <w:rPr>
          <w:rFonts w:asciiTheme="majorHAnsi" w:hAnsiTheme="majorHAnsi" w:cstheme="majorHAnsi"/>
          <w:color w:val="222222"/>
          <w:shd w:val="clear" w:color="auto" w:fill="FFFFFF"/>
        </w:rPr>
        <w:t>Sondergeld</w:t>
      </w:r>
      <w:proofErr w:type="spellEnd"/>
      <w:r w:rsidR="002257CB" w:rsidRPr="002257CB">
        <w:rPr>
          <w:rFonts w:asciiTheme="majorHAnsi" w:hAnsiTheme="majorHAnsi" w:cstheme="majorHAnsi"/>
          <w:color w:val="222222"/>
          <w:shd w:val="clear" w:color="auto" w:fill="FFFFFF"/>
        </w:rPr>
        <w:t xml:space="preserve"> and Rai, 1993</w:t>
      </w:r>
      <w:r w:rsidR="000B1611" w:rsidRPr="002257CB">
        <w:rPr>
          <w:rFonts w:asciiTheme="majorHAnsi" w:hAnsiTheme="majorHAnsi" w:cstheme="majorHAnsi"/>
          <w:color w:val="222222"/>
          <w:shd w:val="clear" w:color="auto" w:fill="FFFFFF"/>
        </w:rPr>
        <w:t>; Ballard, 2007)</w:t>
      </w:r>
      <w:r w:rsidR="00F065C9" w:rsidRPr="002257CB">
        <w:rPr>
          <w:rFonts w:asciiTheme="majorHAnsi" w:hAnsiTheme="majorHAnsi" w:cstheme="majorHAnsi"/>
          <w:color w:val="222222"/>
          <w:shd w:val="clear" w:color="auto" w:fill="FFFFFF"/>
        </w:rPr>
        <w:t>.</w:t>
      </w:r>
      <w:r w:rsidR="00F065C9" w:rsidRPr="002257CB">
        <w:rPr>
          <w:rFonts w:asciiTheme="majorHAnsi" w:hAnsiTheme="majorHAnsi" w:cstheme="majorHAnsi"/>
        </w:rPr>
        <w:t xml:space="preserve"> Formation</w:t>
      </w:r>
      <w:r w:rsidR="00F065C9">
        <w:rPr>
          <w:rFonts w:cs="Segoe UI"/>
        </w:rPr>
        <w:t xml:space="preserve"> is dominated by clays, averaging</w:t>
      </w:r>
      <w:r w:rsidR="00F065C9" w:rsidRPr="003616A8">
        <w:rPr>
          <w:rFonts w:cs="Segoe UI"/>
        </w:rPr>
        <w:t xml:space="preserve"> 63</w:t>
      </w:r>
      <w:r w:rsidR="00F065C9">
        <w:rPr>
          <w:rFonts w:cs="Segoe UI"/>
        </w:rPr>
        <w:t xml:space="preserve"> </w:t>
      </w:r>
      <w:r w:rsidR="00F065C9" w:rsidRPr="00022ABB">
        <w:rPr>
          <w:rFonts w:cs="Arial"/>
          <w:color w:val="000000" w:themeColor="text1"/>
          <w:shd w:val="clear" w:color="auto" w:fill="FFFFFF"/>
        </w:rPr>
        <w:t>±</w:t>
      </w:r>
      <w:r w:rsidR="00F065C9">
        <w:rPr>
          <w:rFonts w:cs="Arial"/>
          <w:color w:val="000000" w:themeColor="text1"/>
          <w:shd w:val="clear" w:color="auto" w:fill="FFFFFF"/>
        </w:rPr>
        <w:t xml:space="preserve"> </w:t>
      </w:r>
      <w:r w:rsidR="00F065C9">
        <w:rPr>
          <w:rFonts w:cs="Segoe UI"/>
        </w:rPr>
        <w:t xml:space="preserve">14 </w:t>
      </w:r>
      <w:proofErr w:type="spellStart"/>
      <w:r w:rsidR="00F065C9">
        <w:rPr>
          <w:rFonts w:cs="Segoe UI"/>
        </w:rPr>
        <w:t>wt</w:t>
      </w:r>
      <w:proofErr w:type="spellEnd"/>
      <w:r w:rsidR="00F065C9">
        <w:rPr>
          <w:rFonts w:cs="Segoe UI"/>
        </w:rPr>
        <w:t>%, where</w:t>
      </w:r>
      <w:r w:rsidR="00F065C9" w:rsidRPr="003616A8">
        <w:rPr>
          <w:rFonts w:cs="Segoe UI"/>
        </w:rPr>
        <w:t xml:space="preserve"> </w:t>
      </w:r>
      <w:proofErr w:type="spellStart"/>
      <w:r w:rsidR="00F065C9" w:rsidRPr="003616A8">
        <w:rPr>
          <w:rFonts w:cs="Segoe UI"/>
        </w:rPr>
        <w:t>illite</w:t>
      </w:r>
      <w:proofErr w:type="spellEnd"/>
      <w:r w:rsidR="00F065C9" w:rsidRPr="003616A8">
        <w:rPr>
          <w:rFonts w:cs="Segoe UI"/>
        </w:rPr>
        <w:t xml:space="preserve"> and mixed</w:t>
      </w:r>
      <w:r w:rsidR="00FC05F7">
        <w:rPr>
          <w:rFonts w:cs="Segoe UI"/>
        </w:rPr>
        <w:t>-layer</w:t>
      </w:r>
      <w:r w:rsidR="00F065C9" w:rsidRPr="003616A8">
        <w:rPr>
          <w:rFonts w:cs="Segoe UI"/>
        </w:rPr>
        <w:t xml:space="preserve"> clays</w:t>
      </w:r>
      <w:r w:rsidR="00F065C9">
        <w:rPr>
          <w:rFonts w:cs="Segoe UI"/>
        </w:rPr>
        <w:t xml:space="preserve"> are</w:t>
      </w:r>
      <w:r w:rsidR="00F065C9" w:rsidRPr="003616A8">
        <w:rPr>
          <w:rFonts w:cs="Segoe UI"/>
        </w:rPr>
        <w:t xml:space="preserve"> the </w:t>
      </w:r>
      <w:r w:rsidR="00F065C9">
        <w:rPr>
          <w:rFonts w:cs="Segoe UI"/>
        </w:rPr>
        <w:t>prevailing</w:t>
      </w:r>
      <w:r w:rsidR="00F065C9" w:rsidRPr="003616A8">
        <w:rPr>
          <w:rFonts w:cs="Segoe UI"/>
        </w:rPr>
        <w:t xml:space="preserve"> clay minerals</w:t>
      </w:r>
      <w:r w:rsidR="00F065C9">
        <w:rPr>
          <w:rFonts w:cs="Segoe UI"/>
        </w:rPr>
        <w:t xml:space="preserve"> at 47 </w:t>
      </w:r>
      <w:proofErr w:type="spellStart"/>
      <w:r w:rsidR="00F065C9">
        <w:rPr>
          <w:rFonts w:cs="Segoe UI"/>
        </w:rPr>
        <w:t>wt</w:t>
      </w:r>
      <w:proofErr w:type="spellEnd"/>
      <w:r w:rsidR="00F065C9">
        <w:rPr>
          <w:rFonts w:cs="Segoe UI"/>
        </w:rPr>
        <w:t xml:space="preserve">% and 28 </w:t>
      </w:r>
      <w:proofErr w:type="spellStart"/>
      <w:r w:rsidR="00F065C9">
        <w:rPr>
          <w:rFonts w:cs="Segoe UI"/>
        </w:rPr>
        <w:t>wt</w:t>
      </w:r>
      <w:proofErr w:type="spellEnd"/>
      <w:r w:rsidR="00F065C9">
        <w:rPr>
          <w:rFonts w:cs="Segoe UI"/>
        </w:rPr>
        <w:t xml:space="preserve">%, respectively. </w:t>
      </w:r>
      <w:proofErr w:type="spellStart"/>
      <w:r w:rsidR="00F065C9">
        <w:rPr>
          <w:rFonts w:cs="Segoe UI"/>
        </w:rPr>
        <w:t>Smectite</w:t>
      </w:r>
      <w:proofErr w:type="spellEnd"/>
      <w:r w:rsidR="00F065C9">
        <w:rPr>
          <w:rFonts w:cs="Segoe UI"/>
        </w:rPr>
        <w:t xml:space="preserve"> content was 7 </w:t>
      </w:r>
      <w:proofErr w:type="spellStart"/>
      <w:r w:rsidR="00F065C9">
        <w:rPr>
          <w:rFonts w:cs="Segoe UI"/>
        </w:rPr>
        <w:t>wt</w:t>
      </w:r>
      <w:proofErr w:type="spellEnd"/>
      <w:r w:rsidR="00F065C9">
        <w:rPr>
          <w:rFonts w:cs="Segoe UI"/>
        </w:rPr>
        <w:t>%, which could be</w:t>
      </w:r>
      <w:r w:rsidR="00DE3256">
        <w:rPr>
          <w:rFonts w:cs="Segoe UI"/>
        </w:rPr>
        <w:t xml:space="preserve"> a concern</w:t>
      </w:r>
      <w:r w:rsidR="00F065C9">
        <w:rPr>
          <w:rFonts w:cs="Segoe UI"/>
        </w:rPr>
        <w:t xml:space="preserve"> for drilling and completion operations. Average calcite, quartz and </w:t>
      </w:r>
      <w:r w:rsidR="00F065C9">
        <w:rPr>
          <w:rFonts w:cs="Segoe UI"/>
        </w:rPr>
        <w:lastRenderedPageBreak/>
        <w:t>feldspar content</w:t>
      </w:r>
      <w:r w:rsidR="002257CB">
        <w:rPr>
          <w:rFonts w:cs="Segoe UI"/>
        </w:rPr>
        <w:t>s are</w:t>
      </w:r>
      <w:r w:rsidR="00F065C9">
        <w:rPr>
          <w:rFonts w:cs="Segoe UI"/>
        </w:rPr>
        <w:t xml:space="preserve"> 11 </w:t>
      </w:r>
      <w:proofErr w:type="spellStart"/>
      <w:r w:rsidR="00F065C9">
        <w:rPr>
          <w:rFonts w:cs="Segoe UI"/>
        </w:rPr>
        <w:t>wt</w:t>
      </w:r>
      <w:proofErr w:type="spellEnd"/>
      <w:r w:rsidR="00F065C9">
        <w:rPr>
          <w:rFonts w:cs="Segoe UI"/>
        </w:rPr>
        <w:t xml:space="preserve">%, 7 </w:t>
      </w:r>
      <w:proofErr w:type="spellStart"/>
      <w:r w:rsidR="00F065C9">
        <w:rPr>
          <w:rFonts w:cs="Segoe UI"/>
        </w:rPr>
        <w:t>wt</w:t>
      </w:r>
      <w:proofErr w:type="spellEnd"/>
      <w:r w:rsidR="00F065C9">
        <w:rPr>
          <w:rFonts w:cs="Segoe UI"/>
        </w:rPr>
        <w:t xml:space="preserve">% and 8 </w:t>
      </w:r>
      <w:proofErr w:type="spellStart"/>
      <w:r w:rsidR="00F065C9">
        <w:rPr>
          <w:rFonts w:cs="Segoe UI"/>
        </w:rPr>
        <w:t>wt</w:t>
      </w:r>
      <w:proofErr w:type="spellEnd"/>
      <w:r w:rsidR="00F065C9">
        <w:rPr>
          <w:rFonts w:cs="Segoe UI"/>
        </w:rPr>
        <w:t xml:space="preserve">%, respectively. Total clays and calcite are the only </w:t>
      </w:r>
      <w:r w:rsidR="00F065C9" w:rsidRPr="00193F49">
        <w:rPr>
          <w:rFonts w:cs="Segoe UI"/>
        </w:rPr>
        <w:t>minerals that show a considerable</w:t>
      </w:r>
      <w:r w:rsidR="00F065C9">
        <w:rPr>
          <w:rFonts w:cs="Segoe UI"/>
        </w:rPr>
        <w:t xml:space="preserve"> dynamic range within one standard deviation. </w:t>
      </w:r>
    </w:p>
    <w:p w:rsidR="006103B2" w:rsidRDefault="00F065C9" w:rsidP="006103B2">
      <w:pPr>
        <w:jc w:val="both"/>
        <w:rPr>
          <w:rFonts w:cs="Segoe UI"/>
        </w:rPr>
      </w:pPr>
      <w:r>
        <w:rPr>
          <w:color w:val="000000" w:themeColor="text1"/>
        </w:rPr>
        <w:t>M</w:t>
      </w:r>
      <w:r w:rsidRPr="00022ABB">
        <w:rPr>
          <w:color w:val="000000" w:themeColor="text1"/>
        </w:rPr>
        <w:t xml:space="preserve">easured </w:t>
      </w:r>
      <w:r>
        <w:rPr>
          <w:color w:val="000000" w:themeColor="text1"/>
        </w:rPr>
        <w:t xml:space="preserve">LECO™ </w:t>
      </w:r>
      <w:r w:rsidRPr="00022ABB">
        <w:rPr>
          <w:color w:val="000000" w:themeColor="text1"/>
        </w:rPr>
        <w:t>TOC content</w:t>
      </w:r>
      <w:r w:rsidR="00154122">
        <w:rPr>
          <w:color w:val="000000" w:themeColor="text1"/>
        </w:rPr>
        <w:t xml:space="preserve"> for</w:t>
      </w:r>
      <w:r>
        <w:rPr>
          <w:color w:val="000000" w:themeColor="text1"/>
        </w:rPr>
        <w:t xml:space="preserve"> 12 samples</w:t>
      </w:r>
      <w:r w:rsidRPr="00022ABB">
        <w:rPr>
          <w:color w:val="000000" w:themeColor="text1"/>
        </w:rPr>
        <w:t xml:space="preserve"> is 1.6 </w:t>
      </w:r>
      <w:r w:rsidRPr="00022ABB">
        <w:rPr>
          <w:rFonts w:cs="Arial"/>
          <w:color w:val="000000" w:themeColor="text1"/>
          <w:shd w:val="clear" w:color="auto" w:fill="FFFFFF"/>
        </w:rPr>
        <w:t>±</w:t>
      </w:r>
      <w:r>
        <w:rPr>
          <w:color w:val="000000" w:themeColor="text1"/>
        </w:rPr>
        <w:t xml:space="preserve"> 0.6 </w:t>
      </w:r>
      <w:proofErr w:type="spellStart"/>
      <w:r>
        <w:rPr>
          <w:color w:val="000000" w:themeColor="text1"/>
        </w:rPr>
        <w:t>wt</w:t>
      </w:r>
      <w:proofErr w:type="spellEnd"/>
      <w:r>
        <w:rPr>
          <w:color w:val="000000" w:themeColor="text1"/>
        </w:rPr>
        <w:t xml:space="preserve">%, with a range from 0.4 to 2.3 </w:t>
      </w:r>
      <w:proofErr w:type="spellStart"/>
      <w:r>
        <w:rPr>
          <w:color w:val="000000" w:themeColor="text1"/>
        </w:rPr>
        <w:t>wt</w:t>
      </w:r>
      <w:proofErr w:type="spellEnd"/>
      <w:r>
        <w:rPr>
          <w:color w:val="000000" w:themeColor="text1"/>
        </w:rPr>
        <w:t xml:space="preserve">%. Average </w:t>
      </w:r>
      <w:r>
        <w:rPr>
          <w:rFonts w:cs="Segoe UI"/>
        </w:rPr>
        <w:t xml:space="preserve">crushed helium porosity is 5.5 </w:t>
      </w:r>
      <w:r w:rsidRPr="00022ABB">
        <w:rPr>
          <w:rFonts w:cs="Arial"/>
          <w:color w:val="000000" w:themeColor="text1"/>
          <w:shd w:val="clear" w:color="auto" w:fill="FFFFFF"/>
        </w:rPr>
        <w:t>±</w:t>
      </w:r>
      <w:r>
        <w:rPr>
          <w:rFonts w:cs="Arial"/>
          <w:color w:val="000000" w:themeColor="text1"/>
          <w:shd w:val="clear" w:color="auto" w:fill="FFFFFF"/>
        </w:rPr>
        <w:t xml:space="preserve"> </w:t>
      </w:r>
      <w:r w:rsidRPr="003616A8">
        <w:rPr>
          <w:rFonts w:cs="Segoe UI"/>
        </w:rPr>
        <w:t>0.9</w:t>
      </w:r>
      <w:r>
        <w:rPr>
          <w:rFonts w:cs="Segoe UI"/>
        </w:rPr>
        <w:t>%, with a range from 3.7% to 6.6%</w:t>
      </w:r>
      <w:r w:rsidRPr="003616A8">
        <w:rPr>
          <w:rFonts w:cs="Segoe UI"/>
        </w:rPr>
        <w:t>.</w:t>
      </w:r>
      <w:r w:rsidR="00AC76B6">
        <w:rPr>
          <w:rFonts w:cs="Segoe UI"/>
        </w:rPr>
        <w:t xml:space="preserve"> </w:t>
      </w:r>
      <w:r w:rsidR="00EB2B43">
        <w:rPr>
          <w:rFonts w:cs="Segoe UI"/>
        </w:rPr>
        <w:t>H</w:t>
      </w:r>
      <w:r w:rsidR="00AC76B6">
        <w:rPr>
          <w:rFonts w:cs="Segoe UI"/>
        </w:rPr>
        <w:t>elium porosity</w:t>
      </w:r>
      <w:r w:rsidR="00EB2B43">
        <w:rPr>
          <w:rFonts w:cs="Segoe UI"/>
        </w:rPr>
        <w:t xml:space="preserve"> results are</w:t>
      </w:r>
      <w:r w:rsidR="00AC76B6">
        <w:rPr>
          <w:rFonts w:cs="Segoe UI"/>
        </w:rPr>
        <w:t xml:space="preserve"> lower compared to the laboratory brine saturated NMR </w:t>
      </w:r>
      <w:r w:rsidR="00EB2B43">
        <w:rPr>
          <w:rFonts w:cs="Segoe UI"/>
        </w:rPr>
        <w:t xml:space="preserve">measurements as will be shown in the “Results and Discussion” section. </w:t>
      </w:r>
      <w:r>
        <w:rPr>
          <w:rFonts w:cs="Segoe UI"/>
        </w:rPr>
        <w:t>Helium porosity does not distinguish organic from inorganic porosity, however results</w:t>
      </w:r>
      <w:r>
        <w:rPr>
          <w:color w:val="000000" w:themeColor="text1"/>
        </w:rPr>
        <w:t xml:space="preserve"> from the</w:t>
      </w:r>
      <w:r w:rsidRPr="00637338">
        <w:rPr>
          <w:color w:val="FF0000"/>
        </w:rPr>
        <w:t xml:space="preserve"> </w:t>
      </w:r>
      <w:r>
        <w:rPr>
          <w:color w:val="000000" w:themeColor="text1"/>
        </w:rPr>
        <w:t>SEM images show that</w:t>
      </w:r>
      <w:r w:rsidR="002257CB">
        <w:rPr>
          <w:color w:val="000000" w:themeColor="text1"/>
        </w:rPr>
        <w:t xml:space="preserve"> a</w:t>
      </w:r>
      <w:r w:rsidRPr="00022ABB">
        <w:rPr>
          <w:color w:val="000000" w:themeColor="text1"/>
        </w:rPr>
        <w:t xml:space="preserve"> majority of TOC is not porous </w:t>
      </w:r>
      <w:r w:rsidR="002257CB">
        <w:rPr>
          <w:color w:val="000000" w:themeColor="text1"/>
        </w:rPr>
        <w:t>and appear</w:t>
      </w:r>
      <w:r w:rsidR="00071745">
        <w:rPr>
          <w:color w:val="000000" w:themeColor="text1"/>
        </w:rPr>
        <w:t>s</w:t>
      </w:r>
      <w:r w:rsidR="002257CB">
        <w:rPr>
          <w:color w:val="000000" w:themeColor="text1"/>
        </w:rPr>
        <w:t xml:space="preserve"> to have flowed </w:t>
      </w:r>
      <w:r w:rsidRPr="00022ABB">
        <w:rPr>
          <w:color w:val="000000" w:themeColor="text1"/>
        </w:rPr>
        <w:t xml:space="preserve">as observed </w:t>
      </w:r>
      <w:r>
        <w:rPr>
          <w:color w:val="000000" w:themeColor="text1"/>
        </w:rPr>
        <w:t xml:space="preserve">in </w:t>
      </w:r>
      <w:r w:rsidRPr="006C5E4E">
        <w:rPr>
          <w:b/>
          <w:color w:val="000000" w:themeColor="text1"/>
        </w:rPr>
        <w:fldChar w:fldCharType="begin"/>
      </w:r>
      <w:r w:rsidRPr="006C5E4E">
        <w:rPr>
          <w:b/>
          <w:color w:val="000000" w:themeColor="text1"/>
        </w:rPr>
        <w:instrText xml:space="preserve"> REF _Ref442090743 \h  \* MERGEFORMAT </w:instrText>
      </w:r>
      <w:r w:rsidRPr="006C5E4E">
        <w:rPr>
          <w:b/>
          <w:color w:val="000000" w:themeColor="text1"/>
        </w:rPr>
      </w:r>
      <w:r w:rsidRPr="006C5E4E">
        <w:rPr>
          <w:b/>
          <w:color w:val="000000" w:themeColor="text1"/>
        </w:rPr>
        <w:fldChar w:fldCharType="separate"/>
      </w:r>
      <w:r w:rsidR="002662EB" w:rsidRPr="002662EB">
        <w:rPr>
          <w:b/>
          <w:color w:val="000000" w:themeColor="text1"/>
        </w:rPr>
        <w:t xml:space="preserve">Figure </w:t>
      </w:r>
      <w:r w:rsidR="002662EB" w:rsidRPr="002662EB">
        <w:rPr>
          <w:b/>
          <w:noProof/>
          <w:color w:val="000000" w:themeColor="text1"/>
        </w:rPr>
        <w:t>15</w:t>
      </w:r>
      <w:r w:rsidRPr="006C5E4E">
        <w:rPr>
          <w:b/>
          <w:color w:val="000000" w:themeColor="text1"/>
        </w:rPr>
        <w:fldChar w:fldCharType="end"/>
      </w:r>
      <w:r w:rsidRPr="006C5E4E">
        <w:rPr>
          <w:color w:val="000000" w:themeColor="text1"/>
        </w:rPr>
        <w:t>.</w:t>
      </w:r>
      <w:r w:rsidRPr="006C5E4E">
        <w:rPr>
          <w:rFonts w:cs="Segoe UI"/>
        </w:rPr>
        <w:t xml:space="preserve"> SEM images were obtained on ion milled surfaces using an FEI Helios 600 Dual-</w:t>
      </w:r>
      <w:r w:rsidRPr="003620E3">
        <w:rPr>
          <w:rFonts w:cs="Segoe UI"/>
          <w:color w:val="000000" w:themeColor="text1"/>
        </w:rPr>
        <w:t>Beam FIB/</w:t>
      </w:r>
      <w:r w:rsidR="00DE3256">
        <w:rPr>
          <w:rFonts w:cs="Segoe UI"/>
        </w:rPr>
        <w:t>SEM in back-scattered electron</w:t>
      </w:r>
      <w:r>
        <w:rPr>
          <w:rFonts w:cs="Segoe UI"/>
        </w:rPr>
        <w:t xml:space="preserve"> (BSE)</w:t>
      </w:r>
      <w:r w:rsidRPr="006C5E4E">
        <w:rPr>
          <w:rFonts w:cs="Segoe UI"/>
        </w:rPr>
        <w:t xml:space="preserve"> mode.</w:t>
      </w:r>
      <w:r w:rsidRPr="006C5E4E">
        <w:rPr>
          <w:color w:val="000000" w:themeColor="text1"/>
        </w:rPr>
        <w:t xml:space="preserve"> </w:t>
      </w:r>
      <w:r w:rsidRPr="006C5E4E">
        <w:rPr>
          <w:rFonts w:cs="Segoe UI"/>
        </w:rPr>
        <w:t>Dark</w:t>
      </w:r>
      <w:r>
        <w:rPr>
          <w:rFonts w:cs="Segoe UI"/>
        </w:rPr>
        <w:t xml:space="preserve"> areas in the image are representative of the organic matter while the lighter colors </w:t>
      </w:r>
      <w:r w:rsidR="00154122">
        <w:rPr>
          <w:rFonts w:cs="Segoe UI"/>
        </w:rPr>
        <w:t>represent inorganic</w:t>
      </w:r>
      <w:r>
        <w:rPr>
          <w:rFonts w:cs="Segoe UI"/>
        </w:rPr>
        <w:t xml:space="preserve"> matrix minerals. As observed in the SEM images, samples also contain </w:t>
      </w:r>
      <w:r w:rsidRPr="00DC5BFA">
        <w:rPr>
          <w:rFonts w:cs="Segoe UI"/>
        </w:rPr>
        <w:t>numerous</w:t>
      </w:r>
      <w:r>
        <w:rPr>
          <w:rFonts w:cs="Segoe UI"/>
        </w:rPr>
        <w:t xml:space="preserve"> </w:t>
      </w:r>
      <w:proofErr w:type="spellStart"/>
      <w:r>
        <w:rPr>
          <w:rFonts w:cs="Segoe UI"/>
        </w:rPr>
        <w:t>microcracks</w:t>
      </w:r>
      <w:proofErr w:type="spellEnd"/>
      <w:r>
        <w:rPr>
          <w:rFonts w:cs="Segoe UI"/>
        </w:rPr>
        <w:t xml:space="preserve"> which might contribute to hydrocarbon production. </w:t>
      </w:r>
    </w:p>
    <w:p w:rsidR="00D128E7" w:rsidRDefault="00D128E7" w:rsidP="006103B2">
      <w:pPr>
        <w:jc w:val="both"/>
        <w:rPr>
          <w:rFonts w:cs="Segoe UI"/>
        </w:rPr>
      </w:pPr>
    </w:p>
    <w:p w:rsidR="00D128E7" w:rsidRDefault="00D128E7" w:rsidP="006103B2">
      <w:pPr>
        <w:jc w:val="both"/>
        <w:rPr>
          <w:rFonts w:cs="Segoe UI"/>
        </w:rPr>
      </w:pPr>
    </w:p>
    <w:p w:rsidR="00B23ED9" w:rsidRDefault="00B23ED9" w:rsidP="006103B2">
      <w:pPr>
        <w:jc w:val="both"/>
        <w:rPr>
          <w:rFonts w:cs="Segoe UI"/>
        </w:rPr>
      </w:pPr>
    </w:p>
    <w:p w:rsidR="00B23ED9" w:rsidRPr="006103B2" w:rsidRDefault="00B23ED9" w:rsidP="006103B2">
      <w:pPr>
        <w:jc w:val="both"/>
        <w:rPr>
          <w:rFonts w:cs="Segoe UI"/>
        </w:rPr>
      </w:pPr>
    </w:p>
    <w:p w:rsidR="00F065C9" w:rsidRDefault="00F065C9" w:rsidP="00F065C9">
      <w:pPr>
        <w:spacing w:line="240" w:lineRule="auto"/>
        <w:jc w:val="center"/>
        <w:rPr>
          <w:rFonts w:cs="Segoe UI"/>
          <w:b/>
        </w:rPr>
      </w:pPr>
      <w:r>
        <w:rPr>
          <w:noProof/>
          <w:lang w:bidi="ar-SA"/>
        </w:rPr>
        <w:lastRenderedPageBreak/>
        <w:drawing>
          <wp:inline distT="0" distB="0" distL="0" distR="0" wp14:anchorId="6B19EB24" wp14:editId="5C5EB9F0">
            <wp:extent cx="5314950" cy="2429951"/>
            <wp:effectExtent l="0" t="0" r="0" b="889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314950" cy="2429951"/>
                    </a:xfrm>
                    <a:prstGeom prst="rect">
                      <a:avLst/>
                    </a:prstGeom>
                  </pic:spPr>
                </pic:pic>
              </a:graphicData>
            </a:graphic>
          </wp:inline>
        </w:drawing>
      </w:r>
    </w:p>
    <w:p w:rsidR="00FD551A" w:rsidRDefault="00C771BA" w:rsidP="00FD551A">
      <w:pPr>
        <w:pStyle w:val="Caption"/>
        <w:jc w:val="both"/>
        <w:rPr>
          <w:rFonts w:cs="Segoe UI"/>
          <w:color w:val="000000" w:themeColor="text1"/>
          <w:szCs w:val="24"/>
        </w:rPr>
      </w:pPr>
      <w:bookmarkStart w:id="68" w:name="_Ref442090743"/>
      <w:bookmarkStart w:id="69" w:name="_Toc457819288"/>
      <w:r>
        <w:rPr>
          <w:color w:val="000000" w:themeColor="text1"/>
          <w:szCs w:val="24"/>
        </w:rPr>
        <w:t>Figure</w:t>
      </w:r>
      <w:r w:rsidR="00F065C9" w:rsidRPr="00642731">
        <w:rPr>
          <w:color w:val="000000" w:themeColor="text1"/>
          <w:szCs w:val="24"/>
        </w:rPr>
        <w:t xml:space="preserve"> </w:t>
      </w:r>
      <w:r w:rsidR="00F065C9" w:rsidRPr="00642731">
        <w:rPr>
          <w:color w:val="000000" w:themeColor="text1"/>
          <w:szCs w:val="24"/>
        </w:rPr>
        <w:fldChar w:fldCharType="begin"/>
      </w:r>
      <w:r w:rsidR="00F065C9" w:rsidRPr="00642731">
        <w:rPr>
          <w:color w:val="000000" w:themeColor="text1"/>
          <w:szCs w:val="24"/>
        </w:rPr>
        <w:instrText xml:space="preserve"> </w:instrText>
      </w:r>
      <w:r>
        <w:rPr>
          <w:color w:val="000000" w:themeColor="text1"/>
          <w:szCs w:val="24"/>
        </w:rPr>
        <w:instrText>SEQ Figure</w:instrText>
      </w:r>
      <w:r w:rsidR="00F065C9" w:rsidRPr="00642731">
        <w:rPr>
          <w:color w:val="000000" w:themeColor="text1"/>
          <w:szCs w:val="24"/>
        </w:rPr>
        <w:instrText xml:space="preserve"> \* ARABIC </w:instrText>
      </w:r>
      <w:r w:rsidR="00F065C9" w:rsidRPr="00642731">
        <w:rPr>
          <w:color w:val="000000" w:themeColor="text1"/>
          <w:szCs w:val="24"/>
        </w:rPr>
        <w:fldChar w:fldCharType="separate"/>
      </w:r>
      <w:r w:rsidR="002662EB">
        <w:rPr>
          <w:noProof/>
          <w:color w:val="000000" w:themeColor="text1"/>
          <w:szCs w:val="24"/>
        </w:rPr>
        <w:t>15</w:t>
      </w:r>
      <w:r w:rsidR="00F065C9" w:rsidRPr="00642731">
        <w:rPr>
          <w:color w:val="000000" w:themeColor="text1"/>
          <w:szCs w:val="24"/>
        </w:rPr>
        <w:fldChar w:fldCharType="end"/>
      </w:r>
      <w:bookmarkEnd w:id="68"/>
      <w:r w:rsidR="00F065C9" w:rsidRPr="00642731">
        <w:rPr>
          <w:rFonts w:cs="Segoe UI"/>
          <w:color w:val="000000" w:themeColor="text1"/>
          <w:szCs w:val="24"/>
        </w:rPr>
        <w:t>—</w:t>
      </w:r>
      <w:r w:rsidR="00F065C9">
        <w:rPr>
          <w:rFonts w:cs="Segoe UI"/>
          <w:color w:val="000000" w:themeColor="text1"/>
          <w:szCs w:val="24"/>
        </w:rPr>
        <w:t xml:space="preserve">SEM images of </w:t>
      </w:r>
      <w:r w:rsidR="00EF5C6A">
        <w:rPr>
          <w:rFonts w:cs="Segoe UI"/>
          <w:color w:val="000000" w:themeColor="text1"/>
          <w:szCs w:val="24"/>
        </w:rPr>
        <w:t xml:space="preserve">broad beam </w:t>
      </w:r>
      <w:r w:rsidR="00F065C9">
        <w:rPr>
          <w:rFonts w:cs="Segoe UI"/>
          <w:color w:val="000000" w:themeColor="text1"/>
          <w:szCs w:val="24"/>
        </w:rPr>
        <w:t xml:space="preserve">ion milled TMS </w:t>
      </w:r>
      <w:r w:rsidR="00F065C9" w:rsidRPr="00642731">
        <w:rPr>
          <w:rFonts w:cs="Segoe UI"/>
          <w:color w:val="000000" w:themeColor="text1"/>
          <w:szCs w:val="24"/>
        </w:rPr>
        <w:t>surfaces</w:t>
      </w:r>
      <w:r w:rsidR="00F065C9">
        <w:rPr>
          <w:rFonts w:cs="Segoe UI"/>
          <w:color w:val="000000" w:themeColor="text1"/>
          <w:szCs w:val="24"/>
        </w:rPr>
        <w:t xml:space="preserve"> operated in BSE mode</w:t>
      </w:r>
      <w:r w:rsidR="00F065C9" w:rsidRPr="00642731">
        <w:rPr>
          <w:rFonts w:cs="Segoe UI"/>
          <w:color w:val="000000" w:themeColor="text1"/>
          <w:szCs w:val="24"/>
        </w:rPr>
        <w:t xml:space="preserve"> reveal that organic porosity is negligible. Dark areas in the image are representative of the organic matter while the lighter colors are capturing inorganic matrix minerals</w:t>
      </w:r>
      <w:r w:rsidR="00F065C9">
        <w:rPr>
          <w:rFonts w:cs="Segoe UI"/>
          <w:color w:val="000000" w:themeColor="text1"/>
          <w:szCs w:val="24"/>
        </w:rPr>
        <w:t>.</w:t>
      </w:r>
      <w:r w:rsidR="00EF5C6A">
        <w:rPr>
          <w:rFonts w:cs="Segoe UI"/>
          <w:color w:val="000000" w:themeColor="text1"/>
          <w:szCs w:val="24"/>
        </w:rPr>
        <w:t xml:space="preserve"> TOC is not porous and appears to have a flow structure.</w:t>
      </w:r>
      <w:bookmarkEnd w:id="69"/>
      <w:r w:rsidR="00EF5C6A">
        <w:rPr>
          <w:rFonts w:cs="Segoe UI"/>
          <w:color w:val="000000" w:themeColor="text1"/>
          <w:szCs w:val="24"/>
        </w:rPr>
        <w:t xml:space="preserve"> </w:t>
      </w:r>
    </w:p>
    <w:p w:rsidR="00B23ED9" w:rsidRPr="00B23ED9" w:rsidRDefault="00B23ED9" w:rsidP="00B23ED9"/>
    <w:p w:rsidR="0005650E" w:rsidRDefault="0005650E" w:rsidP="0005650E">
      <w:pPr>
        <w:pStyle w:val="Caption"/>
        <w:keepNext/>
        <w:rPr>
          <w:color w:val="000000" w:themeColor="text1"/>
          <w:szCs w:val="24"/>
        </w:rPr>
      </w:pPr>
      <w:bookmarkStart w:id="70" w:name="_Ref444425060"/>
      <w:bookmarkStart w:id="71" w:name="_Toc457819271"/>
      <w:r w:rsidRPr="006060EB">
        <w:rPr>
          <w:color w:val="000000" w:themeColor="text1"/>
          <w:szCs w:val="24"/>
        </w:rPr>
        <w:t xml:space="preserve">Table </w:t>
      </w:r>
      <w:r w:rsidRPr="006060EB">
        <w:rPr>
          <w:color w:val="000000" w:themeColor="text1"/>
          <w:szCs w:val="24"/>
        </w:rPr>
        <w:fldChar w:fldCharType="begin"/>
      </w:r>
      <w:r w:rsidRPr="006060EB">
        <w:rPr>
          <w:color w:val="000000" w:themeColor="text1"/>
          <w:szCs w:val="24"/>
        </w:rPr>
        <w:instrText xml:space="preserve"> SEQ Table \* ARABIC </w:instrText>
      </w:r>
      <w:r w:rsidRPr="006060EB">
        <w:rPr>
          <w:color w:val="000000" w:themeColor="text1"/>
          <w:szCs w:val="24"/>
        </w:rPr>
        <w:fldChar w:fldCharType="separate"/>
      </w:r>
      <w:r w:rsidR="002662EB">
        <w:rPr>
          <w:noProof/>
          <w:color w:val="000000" w:themeColor="text1"/>
          <w:szCs w:val="24"/>
        </w:rPr>
        <w:t>5</w:t>
      </w:r>
      <w:r w:rsidRPr="006060EB">
        <w:rPr>
          <w:color w:val="000000" w:themeColor="text1"/>
          <w:szCs w:val="24"/>
        </w:rPr>
        <w:fldChar w:fldCharType="end"/>
      </w:r>
      <w:bookmarkEnd w:id="70"/>
      <w:r w:rsidRPr="006060EB">
        <w:rPr>
          <w:color w:val="000000" w:themeColor="text1"/>
          <w:szCs w:val="24"/>
        </w:rPr>
        <w:t>—Summary of rout</w:t>
      </w:r>
      <w:r>
        <w:rPr>
          <w:color w:val="000000" w:themeColor="text1"/>
          <w:szCs w:val="24"/>
        </w:rPr>
        <w:t xml:space="preserve">ine </w:t>
      </w:r>
      <w:proofErr w:type="spellStart"/>
      <w:r>
        <w:rPr>
          <w:color w:val="000000" w:themeColor="text1"/>
          <w:szCs w:val="24"/>
        </w:rPr>
        <w:t>petrophysical</w:t>
      </w:r>
      <w:proofErr w:type="spellEnd"/>
      <w:r>
        <w:rPr>
          <w:color w:val="000000" w:themeColor="text1"/>
          <w:szCs w:val="24"/>
        </w:rPr>
        <w:t xml:space="preserve"> measurements in TMS</w:t>
      </w:r>
      <w:bookmarkEnd w:id="71"/>
      <w:r w:rsidRPr="006060EB">
        <w:rPr>
          <w:color w:val="000000" w:themeColor="text1"/>
          <w:szCs w:val="24"/>
        </w:rPr>
        <w:t xml:space="preserve"> </w:t>
      </w:r>
    </w:p>
    <w:p w:rsidR="0005650E" w:rsidRDefault="005507E2" w:rsidP="005507E2">
      <w:pPr>
        <w:spacing w:line="240" w:lineRule="auto"/>
      </w:pPr>
      <w:r w:rsidRPr="005507E2">
        <w:rPr>
          <w:noProof/>
          <w:lang w:bidi="ar-SA"/>
        </w:rPr>
        <w:drawing>
          <wp:inline distT="0" distB="0" distL="0" distR="0" wp14:anchorId="391021C0" wp14:editId="3AEB9C5D">
            <wp:extent cx="5391397" cy="4142553"/>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394960" cy="4145291"/>
                    </a:xfrm>
                    <a:prstGeom prst="rect">
                      <a:avLst/>
                    </a:prstGeom>
                    <a:noFill/>
                    <a:ln>
                      <a:noFill/>
                    </a:ln>
                  </pic:spPr>
                </pic:pic>
              </a:graphicData>
            </a:graphic>
          </wp:inline>
        </w:drawing>
      </w:r>
    </w:p>
    <w:p w:rsidR="005507E2" w:rsidRDefault="005507E2" w:rsidP="005507E2">
      <w:pPr>
        <w:spacing w:line="240" w:lineRule="auto"/>
      </w:pPr>
      <w:r>
        <w:t xml:space="preserve">* </w:t>
      </w:r>
      <w:proofErr w:type="spellStart"/>
      <w:r>
        <w:t>Ro</w:t>
      </w:r>
      <w:r w:rsidRPr="005507E2">
        <w:rPr>
          <w:vertAlign w:val="subscript"/>
        </w:rPr>
        <w:t>calc</w:t>
      </w:r>
      <w:proofErr w:type="spellEnd"/>
      <w:r>
        <w:t xml:space="preserve"> (%) is calculated from </w:t>
      </w:r>
      <w:proofErr w:type="spellStart"/>
      <w:r>
        <w:t>Jarvie</w:t>
      </w:r>
      <w:proofErr w:type="spellEnd"/>
      <w:r>
        <w:t xml:space="preserve"> et al. (2001):</w:t>
      </w:r>
      <m:oMath>
        <m:r>
          <w:rPr>
            <w:rFonts w:ascii="Cambria Math" w:hAnsi="Cambria Math"/>
            <w:sz w:val="22"/>
          </w:rPr>
          <m:t>R</m:t>
        </m:r>
        <m:sSub>
          <m:sSubPr>
            <m:ctrlPr>
              <w:rPr>
                <w:rFonts w:ascii="Cambria Math" w:hAnsi="Cambria Math"/>
                <w:i/>
                <w:sz w:val="22"/>
              </w:rPr>
            </m:ctrlPr>
          </m:sSubPr>
          <m:e>
            <m:r>
              <w:rPr>
                <w:rFonts w:ascii="Cambria Math" w:hAnsi="Cambria Math"/>
                <w:sz w:val="22"/>
              </w:rPr>
              <m:t>o</m:t>
            </m:r>
          </m:e>
          <m:sub>
            <m:r>
              <w:rPr>
                <w:rFonts w:ascii="Cambria Math" w:hAnsi="Cambria Math"/>
                <w:sz w:val="22"/>
              </w:rPr>
              <m:t>calc</m:t>
            </m:r>
          </m:sub>
        </m:sSub>
        <m:r>
          <w:rPr>
            <w:rFonts w:ascii="Cambria Math" w:hAnsi="Cambria Math"/>
            <w:sz w:val="22"/>
          </w:rPr>
          <m:t>=0.018*Tmax-7.16</m:t>
        </m:r>
      </m:oMath>
    </w:p>
    <w:p w:rsidR="00267379" w:rsidRDefault="00267379" w:rsidP="00820773">
      <w:pPr>
        <w:pStyle w:val="Heading2"/>
      </w:pPr>
      <w:bookmarkStart w:id="72" w:name="_Toc457819243"/>
      <w:r>
        <w:lastRenderedPageBreak/>
        <w:t>Woodford Shale</w:t>
      </w:r>
      <w:r w:rsidR="00ED69C5">
        <w:t xml:space="preserve"> </w:t>
      </w:r>
      <w:r w:rsidR="00563CAC">
        <w:t>Geology</w:t>
      </w:r>
      <w:bookmarkEnd w:id="72"/>
    </w:p>
    <w:p w:rsidR="003E6936" w:rsidRDefault="002A76FC" w:rsidP="00EC5466">
      <w:pPr>
        <w:jc w:val="both"/>
      </w:pPr>
      <w:r>
        <w:t>Late Devonian to Early Mississi</w:t>
      </w:r>
      <w:r w:rsidR="00ED69C5">
        <w:t>ppian</w:t>
      </w:r>
      <w:r w:rsidR="003E6936">
        <w:t xml:space="preserve"> Woodford Shale has been a major source of hydrocarbon</w:t>
      </w:r>
      <w:r w:rsidR="00EF5C6A">
        <w:t>s</w:t>
      </w:r>
      <w:r w:rsidR="003E6936">
        <w:t xml:space="preserve"> in Oklahoma</w:t>
      </w:r>
      <w:r w:rsidR="00EF5C6A">
        <w:t>; it</w:t>
      </w:r>
      <w:r w:rsidR="0095168D">
        <w:t xml:space="preserve"> was deposited during a global sea-level transgression </w:t>
      </w:r>
      <w:r w:rsidR="0095168D" w:rsidRPr="00F458D8">
        <w:t>(</w:t>
      </w:r>
      <w:r w:rsidR="00F458D8" w:rsidRPr="00F458D8">
        <w:t xml:space="preserve">Johnson, </w:t>
      </w:r>
      <w:r w:rsidR="0095168D" w:rsidRPr="00F458D8">
        <w:t>1988)</w:t>
      </w:r>
      <w:r w:rsidR="00ED69C5" w:rsidRPr="00F458D8">
        <w:t xml:space="preserve">. </w:t>
      </w:r>
      <w:proofErr w:type="spellStart"/>
      <w:r w:rsidR="003E6936" w:rsidRPr="00F458D8">
        <w:t>Guo</w:t>
      </w:r>
      <w:proofErr w:type="spellEnd"/>
      <w:r w:rsidR="003E6936" w:rsidRPr="00F458D8">
        <w:t xml:space="preserve"> et al. (2010)</w:t>
      </w:r>
      <w:r w:rsidR="005F6F04">
        <w:t xml:space="preserve"> describe</w:t>
      </w:r>
      <w:r w:rsidR="003E6936">
        <w:t xml:space="preserve"> Woodford Shale as organic-rich, fissile black shale deposited in highly anoxic conditions, making it a valuable petroleum source rock. </w:t>
      </w:r>
    </w:p>
    <w:p w:rsidR="00052F08" w:rsidRDefault="003E6936" w:rsidP="00EC5466">
      <w:pPr>
        <w:jc w:val="both"/>
      </w:pPr>
      <w:r>
        <w:t>Samples in this study are from</w:t>
      </w:r>
      <w:r w:rsidR="005F6F04">
        <w:t xml:space="preserve"> the</w:t>
      </w:r>
      <w:r>
        <w:t xml:space="preserve"> Arkoma Bas</w:t>
      </w:r>
      <w:r w:rsidR="005F6F04">
        <w:t>in, which extends across South-</w:t>
      </w:r>
      <w:r>
        <w:t xml:space="preserve">Eastern Oklahoma as shown in </w:t>
      </w:r>
      <w:r w:rsidR="00502D2E" w:rsidRPr="00502D2E">
        <w:rPr>
          <w:b/>
          <w:highlight w:val="yellow"/>
        </w:rPr>
        <w:fldChar w:fldCharType="begin"/>
      </w:r>
      <w:r w:rsidR="00502D2E" w:rsidRPr="00502D2E">
        <w:rPr>
          <w:b/>
        </w:rPr>
        <w:instrText xml:space="preserve"> REF _Ref446340089 \h </w:instrText>
      </w:r>
      <w:r w:rsidR="00502D2E">
        <w:rPr>
          <w:b/>
          <w:highlight w:val="yellow"/>
        </w:rPr>
        <w:instrText xml:space="preserve"> \* MERGEFORMAT </w:instrText>
      </w:r>
      <w:r w:rsidR="00502D2E" w:rsidRPr="00502D2E">
        <w:rPr>
          <w:b/>
          <w:highlight w:val="yellow"/>
        </w:rPr>
      </w:r>
      <w:r w:rsidR="00502D2E" w:rsidRPr="00502D2E">
        <w:rPr>
          <w:b/>
          <w:highlight w:val="yellow"/>
        </w:rPr>
        <w:fldChar w:fldCharType="separate"/>
      </w:r>
      <w:r w:rsidR="002662EB" w:rsidRPr="002662EB">
        <w:rPr>
          <w:b/>
        </w:rPr>
        <w:t xml:space="preserve">Figure </w:t>
      </w:r>
      <w:r w:rsidR="002662EB" w:rsidRPr="002662EB">
        <w:rPr>
          <w:b/>
          <w:noProof/>
        </w:rPr>
        <w:t>16</w:t>
      </w:r>
      <w:r w:rsidR="00502D2E" w:rsidRPr="00502D2E">
        <w:rPr>
          <w:b/>
          <w:highlight w:val="yellow"/>
        </w:rPr>
        <w:fldChar w:fldCharType="end"/>
      </w:r>
      <w:r w:rsidR="00502D2E">
        <w:t xml:space="preserve">. </w:t>
      </w:r>
      <w:proofErr w:type="spellStart"/>
      <w:r>
        <w:t>Viele</w:t>
      </w:r>
      <w:proofErr w:type="spellEnd"/>
      <w:r>
        <w:t xml:space="preserve"> and Thomas (1989) describe formation of the Arkoma basin due to crustal loading during Ouachita orogeny. </w:t>
      </w:r>
      <w:r w:rsidR="00415481">
        <w:t xml:space="preserve">Generally, the basin is known </w:t>
      </w:r>
      <w:r w:rsidR="00432B5F">
        <w:t>for being</w:t>
      </w:r>
      <w:r w:rsidR="00415481">
        <w:t xml:space="preserve"> thermally </w:t>
      </w:r>
      <w:proofErr w:type="spellStart"/>
      <w:r w:rsidR="00415481">
        <w:t>overmature</w:t>
      </w:r>
      <w:proofErr w:type="spellEnd"/>
      <w:r w:rsidR="00415481">
        <w:t xml:space="preserve">, caused by high heat flow, </w:t>
      </w:r>
      <w:r w:rsidR="00432B5F">
        <w:t>hydrothermal fluid flow, stratigraphic and structural burial (</w:t>
      </w:r>
      <w:proofErr w:type="spellStart"/>
      <w:r w:rsidR="005A0F38">
        <w:t>Houseknecht</w:t>
      </w:r>
      <w:proofErr w:type="spellEnd"/>
      <w:r w:rsidR="005A0F38">
        <w:t xml:space="preserve"> et al., 2014; </w:t>
      </w:r>
      <w:proofErr w:type="spellStart"/>
      <w:r w:rsidR="00432B5F" w:rsidRPr="004242FB">
        <w:t>Houseknecht</w:t>
      </w:r>
      <w:proofErr w:type="spellEnd"/>
      <w:r w:rsidR="00432B5F" w:rsidRPr="004242FB">
        <w:t xml:space="preserve"> and Matthews, 1985; </w:t>
      </w:r>
      <w:proofErr w:type="spellStart"/>
      <w:r w:rsidR="00432B5F" w:rsidRPr="004242FB">
        <w:t>Housek</w:t>
      </w:r>
      <w:r w:rsidR="00F458D8" w:rsidRPr="004242FB">
        <w:t>necht</w:t>
      </w:r>
      <w:proofErr w:type="spellEnd"/>
      <w:r w:rsidR="00F458D8" w:rsidRPr="004242FB">
        <w:t xml:space="preserve"> et al., 1992; </w:t>
      </w:r>
      <w:proofErr w:type="spellStart"/>
      <w:r w:rsidR="00F458D8" w:rsidRPr="004242FB">
        <w:t>Cardott</w:t>
      </w:r>
      <w:proofErr w:type="spellEnd"/>
      <w:r w:rsidR="00F458D8" w:rsidRPr="004242FB">
        <w:t>, 200</w:t>
      </w:r>
      <w:r w:rsidR="00432B5F" w:rsidRPr="004242FB">
        <w:t>1, 2013</w:t>
      </w:r>
      <w:r w:rsidR="00432B5F">
        <w:t xml:space="preserve">). </w:t>
      </w:r>
      <w:proofErr w:type="spellStart"/>
      <w:r w:rsidR="005A0F38" w:rsidRPr="005A0F38">
        <w:t>Cardott</w:t>
      </w:r>
      <w:proofErr w:type="spellEnd"/>
      <w:r w:rsidR="005A0F38" w:rsidRPr="005A0F38">
        <w:t xml:space="preserve"> (2012</w:t>
      </w:r>
      <w:r w:rsidR="000A02EB" w:rsidRPr="005A0F38">
        <w:t>)</w:t>
      </w:r>
      <w:r w:rsidR="00A17206">
        <w:t xml:space="preserve"> mapped </w:t>
      </w:r>
      <w:proofErr w:type="spellStart"/>
      <w:r w:rsidR="00A17206">
        <w:t>vitrinite</w:t>
      </w:r>
      <w:proofErr w:type="spellEnd"/>
      <w:r w:rsidR="00A17206">
        <w:t xml:space="preserve"> reflectance (VR) </w:t>
      </w:r>
      <w:r w:rsidR="00502D2E">
        <w:t xml:space="preserve">and </w:t>
      </w:r>
      <w:r w:rsidR="00AA1F38">
        <w:t>identified</w:t>
      </w:r>
      <w:r w:rsidR="00502D2E">
        <w:t xml:space="preserve"> areas </w:t>
      </w:r>
      <w:r w:rsidR="00A17206">
        <w:t>over 6%</w:t>
      </w:r>
      <w:r w:rsidR="006536F5">
        <w:t xml:space="preserve"> Ro</w:t>
      </w:r>
      <w:r w:rsidR="00A17206">
        <w:t xml:space="preserve"> in the eastern flank of the basin</w:t>
      </w:r>
      <w:r w:rsidR="00502D2E">
        <w:t xml:space="preserve"> as displayed in </w:t>
      </w:r>
      <w:r w:rsidR="00D0483D" w:rsidRPr="00D0483D">
        <w:rPr>
          <w:b/>
        </w:rPr>
        <w:fldChar w:fldCharType="begin"/>
      </w:r>
      <w:r w:rsidR="00D0483D" w:rsidRPr="00D0483D">
        <w:rPr>
          <w:b/>
        </w:rPr>
        <w:instrText xml:space="preserve"> REF _Ref446341360 \h  \* MERGEFORMAT </w:instrText>
      </w:r>
      <w:r w:rsidR="00D0483D" w:rsidRPr="00D0483D">
        <w:rPr>
          <w:b/>
        </w:rPr>
      </w:r>
      <w:r w:rsidR="00D0483D" w:rsidRPr="00D0483D">
        <w:rPr>
          <w:b/>
        </w:rPr>
        <w:fldChar w:fldCharType="separate"/>
      </w:r>
      <w:r w:rsidR="002662EB" w:rsidRPr="002662EB">
        <w:rPr>
          <w:b/>
        </w:rPr>
        <w:t xml:space="preserve">Figure </w:t>
      </w:r>
      <w:r w:rsidR="002662EB" w:rsidRPr="002662EB">
        <w:rPr>
          <w:b/>
          <w:noProof/>
        </w:rPr>
        <w:t>17</w:t>
      </w:r>
      <w:r w:rsidR="00D0483D" w:rsidRPr="00D0483D">
        <w:rPr>
          <w:b/>
        </w:rPr>
        <w:fldChar w:fldCharType="end"/>
      </w:r>
      <w:r w:rsidR="00A17206">
        <w:t>.</w:t>
      </w:r>
      <w:r w:rsidR="000A02EB">
        <w:t xml:space="preserve"> </w:t>
      </w:r>
      <w:r w:rsidR="00A17206">
        <w:t xml:space="preserve">VR </w:t>
      </w:r>
      <w:r w:rsidR="00AA1F38">
        <w:t>decreases</w:t>
      </w:r>
      <w:r w:rsidR="00432B5F">
        <w:t xml:space="preserve"> below 1%</w:t>
      </w:r>
      <w:r w:rsidR="000A02EB">
        <w:t xml:space="preserve"> in the</w:t>
      </w:r>
      <w:r w:rsidR="00432B5F">
        <w:t xml:space="preserve"> western basin margin </w:t>
      </w:r>
      <w:r w:rsidR="00A17206">
        <w:t xml:space="preserve">where the core plugs have been obtained </w:t>
      </w:r>
      <w:r>
        <w:t>in this study.</w:t>
      </w:r>
    </w:p>
    <w:p w:rsidR="00EF5C6A" w:rsidRDefault="00A17206" w:rsidP="00EC5466">
      <w:pPr>
        <w:jc w:val="both"/>
      </w:pPr>
      <w:r>
        <w:t xml:space="preserve">Over 1000 wells have been drilled through the Woodford </w:t>
      </w:r>
      <w:r w:rsidRPr="005A0F38">
        <w:t>Shale (</w:t>
      </w:r>
      <w:proofErr w:type="spellStart"/>
      <w:r w:rsidRPr="005A0F38">
        <w:t>Houseknecht</w:t>
      </w:r>
      <w:proofErr w:type="spellEnd"/>
      <w:r w:rsidRPr="005A0F38">
        <w:t xml:space="preserve"> et al., 2014)</w:t>
      </w:r>
      <w:r w:rsidR="00052F08" w:rsidRPr="005A0F38">
        <w:t xml:space="preserve"> in the</w:t>
      </w:r>
      <w:r w:rsidR="00052F08">
        <w:t xml:space="preserve"> Arkoma Basin</w:t>
      </w:r>
      <w:r>
        <w:t>.</w:t>
      </w:r>
      <w:r w:rsidR="00052F08">
        <w:t xml:space="preserve"> Most of these wells are focused in the condensate to dry gas maturity window. Recent exploration efforts have been </w:t>
      </w:r>
      <w:r w:rsidR="00841E7C">
        <w:t>attempted</w:t>
      </w:r>
      <w:r w:rsidR="00052F08">
        <w:t xml:space="preserve"> in the shallow</w:t>
      </w:r>
      <w:r w:rsidR="00071745">
        <w:t>er</w:t>
      </w:r>
      <w:r w:rsidR="00052F08">
        <w:t xml:space="preserve"> </w:t>
      </w:r>
      <w:r w:rsidR="00C77B40">
        <w:t xml:space="preserve">oil bearing </w:t>
      </w:r>
      <w:r w:rsidR="00052F08">
        <w:t xml:space="preserve">sections of this play. High structural dip and </w:t>
      </w:r>
      <w:r w:rsidR="00C77B40">
        <w:t xml:space="preserve">abrupt </w:t>
      </w:r>
      <w:r w:rsidR="00052F08">
        <w:t xml:space="preserve">change in elevation </w:t>
      </w:r>
      <w:r w:rsidR="00C77B40">
        <w:t xml:space="preserve">create challenging conditions for economic hydrocarbon production. One of the major challenges with drilling economic wells at the onset of oil generation window is distinguishing movable </w:t>
      </w:r>
      <w:r w:rsidR="00B93AF8">
        <w:t>from</w:t>
      </w:r>
      <w:r w:rsidR="00C77B40">
        <w:t xml:space="preserve"> non-movable hydrocarbons.</w:t>
      </w:r>
      <w:r w:rsidR="00B93AF8">
        <w:t xml:space="preserve"> Non-movable hydrocarbons are associated with long chain molecules too viscous to be mobile. </w:t>
      </w:r>
    </w:p>
    <w:p w:rsidR="00FA6C9C" w:rsidRDefault="003E6936" w:rsidP="00EC5466">
      <w:pPr>
        <w:jc w:val="both"/>
      </w:pPr>
      <w:r>
        <w:lastRenderedPageBreak/>
        <w:t xml:space="preserve">This study </w:t>
      </w:r>
      <w:r w:rsidR="00FA6C9C">
        <w:t>investigate</w:t>
      </w:r>
      <w:r w:rsidR="00260A4C">
        <w:t>s</w:t>
      </w:r>
      <w:r w:rsidR="00FA6C9C">
        <w:t xml:space="preserve"> application of </w:t>
      </w:r>
      <w:r>
        <w:t>NMR</w:t>
      </w:r>
      <w:r w:rsidR="00FA6C9C">
        <w:t xml:space="preserve"> in</w:t>
      </w:r>
      <w:r>
        <w:t xml:space="preserve"> distinguishing movable</w:t>
      </w:r>
      <w:r w:rsidR="00FA6C9C">
        <w:t xml:space="preserve"> and</w:t>
      </w:r>
      <w:r>
        <w:t xml:space="preserve"> non-movable fluids</w:t>
      </w:r>
      <w:r w:rsidR="00B93AF8">
        <w:t xml:space="preserve">, as well as </w:t>
      </w:r>
      <w:r w:rsidR="005507E2">
        <w:t>to perform</w:t>
      </w:r>
      <w:r w:rsidR="00B93AF8">
        <w:t xml:space="preserve"> fluid typing in the Woodford Shale. </w:t>
      </w:r>
    </w:p>
    <w:p w:rsidR="00D128E7" w:rsidRDefault="00D128E7" w:rsidP="00EC5466">
      <w:pPr>
        <w:jc w:val="both"/>
      </w:pPr>
    </w:p>
    <w:p w:rsidR="00841E7C" w:rsidRDefault="00FA6C9C" w:rsidP="00841E7C">
      <w:pPr>
        <w:jc w:val="center"/>
      </w:pPr>
      <w:r>
        <w:rPr>
          <w:noProof/>
          <w:lang w:bidi="ar-SA"/>
        </w:rPr>
        <mc:AlternateContent>
          <mc:Choice Requires="wps">
            <w:drawing>
              <wp:anchor distT="0" distB="0" distL="114300" distR="114300" simplePos="0" relativeHeight="251665408" behindDoc="0" locked="0" layoutInCell="1" allowOverlap="1" wp14:anchorId="7BDA7EE9" wp14:editId="0843BCC4">
                <wp:simplePos x="0" y="0"/>
                <wp:positionH relativeFrom="column">
                  <wp:posOffset>156210</wp:posOffset>
                </wp:positionH>
                <wp:positionV relativeFrom="paragraph">
                  <wp:posOffset>1049655</wp:posOffset>
                </wp:positionV>
                <wp:extent cx="1533525" cy="428625"/>
                <wp:effectExtent l="0" t="0" r="9525" b="9525"/>
                <wp:wrapNone/>
                <wp:docPr id="3" name="Rectangle 3"/>
                <wp:cNvGraphicFramePr/>
                <a:graphic xmlns:a="http://schemas.openxmlformats.org/drawingml/2006/main">
                  <a:graphicData uri="http://schemas.microsoft.com/office/word/2010/wordprocessingShape">
                    <wps:wsp>
                      <wps:cNvSpPr/>
                      <wps:spPr>
                        <a:xfrm>
                          <a:off x="0" y="0"/>
                          <a:ext cx="1533525" cy="4286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669AA30" id="Rectangle 3" o:spid="_x0000_s1026" style="position:absolute;margin-left:12.3pt;margin-top:82.65pt;width:120.75pt;height:33.7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" fillcolor="white [3212]" stroked="f" strokeweight="2pt"/>
            </w:pict>
          </mc:Fallback>
        </mc:AlternateContent>
      </w:r>
      <w:r w:rsidR="00841E7C">
        <w:rPr>
          <w:noProof/>
          <w:lang w:bidi="ar-SA"/>
        </w:rPr>
        <mc:AlternateContent>
          <mc:Choice Requires="wps">
            <w:drawing>
              <wp:anchor distT="0" distB="0" distL="114300" distR="114300" simplePos="0" relativeHeight="251649024" behindDoc="0" locked="0" layoutInCell="1" allowOverlap="1" wp14:anchorId="29AD5218" wp14:editId="7933209B">
                <wp:simplePos x="0" y="0"/>
                <wp:positionH relativeFrom="column">
                  <wp:posOffset>320040</wp:posOffset>
                </wp:positionH>
                <wp:positionV relativeFrom="paragraph">
                  <wp:posOffset>2287432</wp:posOffset>
                </wp:positionV>
                <wp:extent cx="2371061" cy="350875"/>
                <wp:effectExtent l="0" t="0" r="0" b="0"/>
                <wp:wrapNone/>
                <wp:docPr id="35" name="Rectangle 35"/>
                <wp:cNvGraphicFramePr/>
                <a:graphic xmlns:a="http://schemas.openxmlformats.org/drawingml/2006/main">
                  <a:graphicData uri="http://schemas.microsoft.com/office/word/2010/wordprocessingShape">
                    <wps:wsp>
                      <wps:cNvSpPr/>
                      <wps:spPr>
                        <a:xfrm>
                          <a:off x="0" y="0"/>
                          <a:ext cx="2371061" cy="35087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D128E7" w:rsidRPr="00841E7C" w:rsidRDefault="00D128E7" w:rsidP="00841E7C">
                            <w:pPr>
                              <w:rPr>
                                <w:b/>
                                <w:color w:val="000000" w:themeColor="text1"/>
                                <w:sz w:val="22"/>
                              </w:rPr>
                            </w:pPr>
                            <w:r w:rsidRPr="00457A5C">
                              <w:rPr>
                                <w:b/>
                                <w:color w:val="000000" w:themeColor="text1"/>
                                <w:sz w:val="22"/>
                              </w:rPr>
                              <w:t>(</w:t>
                            </w:r>
                            <w:proofErr w:type="spellStart"/>
                            <w:r w:rsidRPr="00457A5C">
                              <w:rPr>
                                <w:b/>
                                <w:color w:val="000000" w:themeColor="text1"/>
                                <w:sz w:val="22"/>
                              </w:rPr>
                              <w:t>Molinares</w:t>
                            </w:r>
                            <w:proofErr w:type="spellEnd"/>
                            <w:r w:rsidRPr="00457A5C">
                              <w:rPr>
                                <w:b/>
                                <w:color w:val="000000" w:themeColor="text1"/>
                                <w:sz w:val="22"/>
                              </w:rPr>
                              <w:t xml:space="preserve"> and </w:t>
                            </w:r>
                            <w:proofErr w:type="spellStart"/>
                            <w:r w:rsidRPr="00457A5C">
                              <w:rPr>
                                <w:b/>
                                <w:color w:val="000000" w:themeColor="text1"/>
                                <w:sz w:val="22"/>
                              </w:rPr>
                              <w:t>Slatt</w:t>
                            </w:r>
                            <w:proofErr w:type="spellEnd"/>
                            <w:r w:rsidRPr="00457A5C">
                              <w:rPr>
                                <w:b/>
                                <w:color w:val="000000" w:themeColor="text1"/>
                                <w:sz w:val="22"/>
                              </w:rPr>
                              <w:t>, 2014)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9AD5218" id="Rectangle 35" o:spid="_x0000_s1032" style="position:absolute;left:0;text-align:left;margin-left:25.2pt;margin-top:180.1pt;width:186.7pt;height:27.65pt;z-index:2516490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" filled="f" stroked="f" strokeweight="2pt">
                <v:textbox>
                  <w:txbxContent>
                    <w:p w:rsidR="00D128E7" w:rsidRPr="00841E7C" w:rsidRDefault="00D128E7" w:rsidP="00841E7C">
                      <w:pPr>
                        <w:rPr>
                          <w:b/>
                          <w:color w:val="000000" w:themeColor="text1"/>
                          <w:sz w:val="22"/>
                        </w:rPr>
                      </w:pPr>
                      <w:r w:rsidRPr="00457A5C">
                        <w:rPr>
                          <w:b/>
                          <w:color w:val="000000" w:themeColor="text1"/>
                          <w:sz w:val="22"/>
                        </w:rPr>
                        <w:t>(</w:t>
                      </w:r>
                      <w:proofErr w:type="spellStart"/>
                      <w:r w:rsidRPr="00457A5C">
                        <w:rPr>
                          <w:b/>
                          <w:color w:val="000000" w:themeColor="text1"/>
                          <w:sz w:val="22"/>
                        </w:rPr>
                        <w:t>Molinares</w:t>
                      </w:r>
                      <w:proofErr w:type="spellEnd"/>
                      <w:r w:rsidRPr="00457A5C">
                        <w:rPr>
                          <w:b/>
                          <w:color w:val="000000" w:themeColor="text1"/>
                          <w:sz w:val="22"/>
                        </w:rPr>
                        <w:t xml:space="preserve"> and </w:t>
                      </w:r>
                      <w:proofErr w:type="spellStart"/>
                      <w:r w:rsidRPr="00457A5C">
                        <w:rPr>
                          <w:b/>
                          <w:color w:val="000000" w:themeColor="text1"/>
                          <w:sz w:val="22"/>
                        </w:rPr>
                        <w:t>Slatt</w:t>
                      </w:r>
                      <w:proofErr w:type="spellEnd"/>
                      <w:r w:rsidRPr="00457A5C">
                        <w:rPr>
                          <w:b/>
                          <w:color w:val="000000" w:themeColor="text1"/>
                          <w:sz w:val="22"/>
                        </w:rPr>
                        <w:t>, 2014)</w:t>
                      </w:r>
                    </w:p>
                  </w:txbxContent>
                </v:textbox>
              </v:rect>
            </w:pict>
          </mc:Fallback>
        </mc:AlternateContent>
      </w:r>
      <w:r w:rsidR="00841E7C">
        <w:rPr>
          <w:noProof/>
          <w:lang w:bidi="ar-SA"/>
        </w:rPr>
        <w:drawing>
          <wp:inline distT="0" distB="0" distL="0" distR="0" wp14:anchorId="3976DBDC" wp14:editId="1FDD6303">
            <wp:extent cx="5340942" cy="2828261"/>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377425" cy="2847580"/>
                    </a:xfrm>
                    <a:prstGeom prst="rect">
                      <a:avLst/>
                    </a:prstGeom>
                    <a:solidFill>
                      <a:schemeClr val="bg1"/>
                    </a:solidFill>
                  </pic:spPr>
                </pic:pic>
              </a:graphicData>
            </a:graphic>
          </wp:inline>
        </w:drawing>
      </w:r>
    </w:p>
    <w:p w:rsidR="00841E7C" w:rsidRDefault="00C771BA" w:rsidP="00841E7C">
      <w:pPr>
        <w:pStyle w:val="Caption"/>
      </w:pPr>
      <w:bookmarkStart w:id="73" w:name="_Ref446340089"/>
      <w:bookmarkStart w:id="74" w:name="_Toc457819289"/>
      <w:r>
        <w:t>Figure</w:t>
      </w:r>
      <w:r w:rsidR="00841E7C">
        <w:t xml:space="preserve"> </w:t>
      </w:r>
      <w:fldSimple w:instr=" SEQ Figure \* ARABIC ">
        <w:r w:rsidR="002662EB">
          <w:rPr>
            <w:noProof/>
          </w:rPr>
          <w:t>16</w:t>
        </w:r>
      </w:fldSimple>
      <w:bookmarkEnd w:id="73"/>
      <w:r w:rsidR="00841E7C">
        <w:t>—</w:t>
      </w:r>
      <w:r w:rsidR="00502D2E">
        <w:t xml:space="preserve"> Arkoma B</w:t>
      </w:r>
      <w:r w:rsidR="00841E7C">
        <w:t>asin is enclosed between the Cherokee platform</w:t>
      </w:r>
      <w:r w:rsidR="00502D2E">
        <w:t xml:space="preserve"> and </w:t>
      </w:r>
      <w:r w:rsidR="00841E7C">
        <w:t>Ozark uplift</w:t>
      </w:r>
      <w:r w:rsidR="00502D2E">
        <w:t xml:space="preserve"> in the North, Ouachita Uplift and Arbuckle Uplift in the South</w:t>
      </w:r>
      <w:r w:rsidR="00FC05F7">
        <w:t xml:space="preserve"> (after </w:t>
      </w:r>
      <w:proofErr w:type="spellStart"/>
      <w:r w:rsidR="00FC05F7">
        <w:t>Molinales</w:t>
      </w:r>
      <w:proofErr w:type="spellEnd"/>
      <w:r w:rsidR="00FC05F7">
        <w:t xml:space="preserve"> and </w:t>
      </w:r>
      <w:proofErr w:type="spellStart"/>
      <w:r w:rsidR="00FC05F7">
        <w:t>Slatt</w:t>
      </w:r>
      <w:proofErr w:type="spellEnd"/>
      <w:r w:rsidR="00FC05F7">
        <w:t>, 2014)</w:t>
      </w:r>
      <w:r w:rsidR="00502D2E">
        <w:t>.</w:t>
      </w:r>
      <w:bookmarkEnd w:id="74"/>
      <w:r w:rsidR="00502D2E">
        <w:t xml:space="preserve"> </w:t>
      </w:r>
    </w:p>
    <w:p w:rsidR="00841E7C" w:rsidRDefault="00841E7C" w:rsidP="00841E7C">
      <w:pPr>
        <w:jc w:val="center"/>
      </w:pPr>
    </w:p>
    <w:p w:rsidR="00B23ED9" w:rsidRDefault="00B23ED9" w:rsidP="00841E7C">
      <w:pPr>
        <w:jc w:val="center"/>
      </w:pPr>
    </w:p>
    <w:p w:rsidR="00F9032F" w:rsidRDefault="00D0483D" w:rsidP="00D0483D">
      <w:pPr>
        <w:spacing w:line="240" w:lineRule="auto"/>
        <w:jc w:val="center"/>
      </w:pPr>
      <w:r>
        <w:rPr>
          <w:noProof/>
          <w:lang w:bidi="ar-SA"/>
        </w:rPr>
        <w:lastRenderedPageBreak/>
        <w:drawing>
          <wp:inline distT="0" distB="0" distL="0" distR="0" wp14:anchorId="0B2C26A3" wp14:editId="37D2E5B3">
            <wp:extent cx="4040372" cy="3590925"/>
            <wp:effectExtent l="19050" t="19050" r="17780" b="952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3"/>
                    <a:srcRect l="-1" r="891"/>
                    <a:stretch/>
                  </pic:blipFill>
                  <pic:spPr bwMode="auto">
                    <a:xfrm>
                      <a:off x="0" y="0"/>
                      <a:ext cx="4040372" cy="3590925"/>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rsidR="00D0483D" w:rsidRDefault="00C771BA" w:rsidP="00D0483D">
      <w:pPr>
        <w:pStyle w:val="Caption"/>
      </w:pPr>
      <w:bookmarkStart w:id="75" w:name="_Ref446341360"/>
      <w:bookmarkStart w:id="76" w:name="_Toc457819290"/>
      <w:r>
        <w:t>Figure</w:t>
      </w:r>
      <w:r w:rsidR="00D0483D">
        <w:t xml:space="preserve"> </w:t>
      </w:r>
      <w:fldSimple w:instr=" SEQ Figure \* ARABIC ">
        <w:r w:rsidR="002662EB">
          <w:rPr>
            <w:noProof/>
          </w:rPr>
          <w:t>17</w:t>
        </w:r>
      </w:fldSimple>
      <w:bookmarkEnd w:id="75"/>
      <w:r w:rsidR="00D0483D">
        <w:t xml:space="preserve">— </w:t>
      </w:r>
      <w:proofErr w:type="spellStart"/>
      <w:r w:rsidR="00D0483D">
        <w:t>Vitrinite</w:t>
      </w:r>
      <w:proofErr w:type="spellEnd"/>
      <w:r w:rsidR="00D0483D">
        <w:t xml:space="preserve"> reflectance map generated for A</w:t>
      </w:r>
      <w:r w:rsidR="001F7555">
        <w:t>rkoma Basin (</w:t>
      </w:r>
      <w:proofErr w:type="spellStart"/>
      <w:r w:rsidR="001F7555">
        <w:t>Cardott</w:t>
      </w:r>
      <w:proofErr w:type="spellEnd"/>
      <w:r w:rsidR="001F7555">
        <w:t>, 2012</w:t>
      </w:r>
      <w:r w:rsidR="00D0483D">
        <w:t xml:space="preserve">). Location of the well cannot be revealed, however, it is along the red </w:t>
      </w:r>
      <w:proofErr w:type="spellStart"/>
      <w:r w:rsidR="00D0483D">
        <w:t>isoreflectance</w:t>
      </w:r>
      <w:proofErr w:type="spellEnd"/>
      <w:r w:rsidR="00D0483D">
        <w:t xml:space="preserve"> line of 0.6%.</w:t>
      </w:r>
      <w:bookmarkEnd w:id="76"/>
    </w:p>
    <w:p w:rsidR="00D0483D" w:rsidRPr="00D0483D" w:rsidRDefault="00D0483D" w:rsidP="00D0483D"/>
    <w:p w:rsidR="00ED69C5" w:rsidRDefault="00391027" w:rsidP="009C4983">
      <w:pPr>
        <w:pStyle w:val="Heading3"/>
      </w:pPr>
      <w:bookmarkStart w:id="77" w:name="_Toc457819244"/>
      <w:r>
        <w:t xml:space="preserve">Woodford Shale </w:t>
      </w:r>
      <w:proofErr w:type="spellStart"/>
      <w:r w:rsidR="00563CAC">
        <w:t>Petrophysical</w:t>
      </w:r>
      <w:proofErr w:type="spellEnd"/>
      <w:r w:rsidR="00563CAC">
        <w:t xml:space="preserve"> Properties</w:t>
      </w:r>
      <w:bookmarkEnd w:id="77"/>
    </w:p>
    <w:p w:rsidR="00407C7B" w:rsidRPr="007D78B1" w:rsidRDefault="00A751A7" w:rsidP="00A751A7">
      <w:pPr>
        <w:pStyle w:val="Caption"/>
        <w:spacing w:line="480" w:lineRule="auto"/>
        <w:jc w:val="both"/>
        <w:rPr>
          <w:rFonts w:asciiTheme="majorHAnsi" w:hAnsiTheme="majorHAnsi" w:cstheme="majorHAnsi"/>
          <w:szCs w:val="24"/>
        </w:rPr>
      </w:pPr>
      <w:r w:rsidRPr="00C84960">
        <w:rPr>
          <w:rFonts w:asciiTheme="majorHAnsi" w:hAnsiTheme="majorHAnsi" w:cstheme="majorHAnsi"/>
          <w:b w:val="0"/>
          <w:szCs w:val="24"/>
        </w:rPr>
        <w:t xml:space="preserve">A total of 10 </w:t>
      </w:r>
      <w:r w:rsidR="00F9032F" w:rsidRPr="00C84960">
        <w:rPr>
          <w:rFonts w:asciiTheme="majorHAnsi" w:hAnsiTheme="majorHAnsi" w:cstheme="majorHAnsi"/>
          <w:b w:val="0"/>
          <w:szCs w:val="24"/>
        </w:rPr>
        <w:t>rotar</w:t>
      </w:r>
      <w:r w:rsidR="00342C50" w:rsidRPr="00C84960">
        <w:rPr>
          <w:rFonts w:asciiTheme="majorHAnsi" w:hAnsiTheme="majorHAnsi" w:cstheme="majorHAnsi"/>
          <w:b w:val="0"/>
          <w:szCs w:val="24"/>
        </w:rPr>
        <w:t>y</w:t>
      </w:r>
      <w:r w:rsidR="00EF5C6A">
        <w:rPr>
          <w:rFonts w:asciiTheme="majorHAnsi" w:hAnsiTheme="majorHAnsi" w:cstheme="majorHAnsi"/>
          <w:b w:val="0"/>
          <w:szCs w:val="24"/>
        </w:rPr>
        <w:t xml:space="preserve"> </w:t>
      </w:r>
      <w:r w:rsidR="00EF5C6A" w:rsidRPr="00C84960">
        <w:rPr>
          <w:rFonts w:asciiTheme="majorHAnsi" w:hAnsiTheme="majorHAnsi" w:cstheme="majorHAnsi"/>
          <w:b w:val="0"/>
          <w:szCs w:val="24"/>
        </w:rPr>
        <w:t>sidewall</w:t>
      </w:r>
      <w:r w:rsidR="00342C50" w:rsidRPr="00C84960">
        <w:rPr>
          <w:rFonts w:asciiTheme="majorHAnsi" w:hAnsiTheme="majorHAnsi" w:cstheme="majorHAnsi"/>
          <w:b w:val="0"/>
          <w:szCs w:val="24"/>
        </w:rPr>
        <w:t xml:space="preserve"> plugs were cored with a water based mud.</w:t>
      </w:r>
      <w:r w:rsidR="00342C50" w:rsidRPr="00A751A7">
        <w:rPr>
          <w:rFonts w:asciiTheme="majorHAnsi" w:hAnsiTheme="majorHAnsi" w:cstheme="majorHAnsi"/>
          <w:b w:val="0"/>
          <w:szCs w:val="24"/>
        </w:rPr>
        <w:t xml:space="preserve"> Summary of the measured </w:t>
      </w:r>
      <w:proofErr w:type="spellStart"/>
      <w:r w:rsidR="00342C50" w:rsidRPr="00A751A7">
        <w:rPr>
          <w:rFonts w:asciiTheme="majorHAnsi" w:hAnsiTheme="majorHAnsi" w:cstheme="majorHAnsi"/>
          <w:b w:val="0"/>
          <w:szCs w:val="24"/>
        </w:rPr>
        <w:t>petrophysical</w:t>
      </w:r>
      <w:proofErr w:type="spellEnd"/>
      <w:r w:rsidR="00342C50" w:rsidRPr="00A751A7">
        <w:rPr>
          <w:rFonts w:asciiTheme="majorHAnsi" w:hAnsiTheme="majorHAnsi" w:cstheme="majorHAnsi"/>
          <w:b w:val="0"/>
          <w:szCs w:val="24"/>
        </w:rPr>
        <w:t xml:space="preserve"> </w:t>
      </w:r>
      <w:r w:rsidRPr="00A751A7">
        <w:rPr>
          <w:rFonts w:asciiTheme="majorHAnsi" w:hAnsiTheme="majorHAnsi" w:cstheme="majorHAnsi"/>
          <w:b w:val="0"/>
          <w:szCs w:val="24"/>
        </w:rPr>
        <w:t>properties</w:t>
      </w:r>
      <w:r w:rsidR="005F6F04">
        <w:rPr>
          <w:rFonts w:asciiTheme="majorHAnsi" w:hAnsiTheme="majorHAnsi" w:cstheme="majorHAnsi"/>
          <w:b w:val="0"/>
          <w:szCs w:val="24"/>
        </w:rPr>
        <w:t xml:space="preserve"> </w:t>
      </w:r>
      <w:r w:rsidR="00EF5C6A">
        <w:rPr>
          <w:rFonts w:asciiTheme="majorHAnsi" w:hAnsiTheme="majorHAnsi" w:cstheme="majorHAnsi"/>
          <w:b w:val="0"/>
          <w:szCs w:val="24"/>
        </w:rPr>
        <w:t>are provided</w:t>
      </w:r>
      <w:r w:rsidR="00342C50" w:rsidRPr="00A751A7">
        <w:rPr>
          <w:rFonts w:asciiTheme="majorHAnsi" w:hAnsiTheme="majorHAnsi" w:cstheme="majorHAnsi"/>
          <w:b w:val="0"/>
          <w:szCs w:val="24"/>
        </w:rPr>
        <w:t xml:space="preserve"> in</w:t>
      </w:r>
      <w:r w:rsidR="00342C50" w:rsidRPr="00A751A7">
        <w:rPr>
          <w:rFonts w:asciiTheme="majorHAnsi" w:hAnsiTheme="majorHAnsi" w:cstheme="majorHAnsi"/>
          <w:szCs w:val="24"/>
        </w:rPr>
        <w:t xml:space="preserve"> </w:t>
      </w:r>
      <w:r w:rsidR="00CC2499">
        <w:rPr>
          <w:rFonts w:asciiTheme="majorHAnsi" w:hAnsiTheme="majorHAnsi" w:cstheme="majorHAnsi"/>
          <w:szCs w:val="24"/>
        </w:rPr>
        <w:fldChar w:fldCharType="begin"/>
      </w:r>
      <w:r w:rsidR="00CC2499">
        <w:rPr>
          <w:rFonts w:asciiTheme="majorHAnsi" w:hAnsiTheme="majorHAnsi" w:cstheme="majorHAnsi"/>
          <w:szCs w:val="24"/>
        </w:rPr>
        <w:instrText xml:space="preserve"> REF _Ref453859229 \h </w:instrText>
      </w:r>
      <w:r w:rsidR="00CC2499">
        <w:rPr>
          <w:rFonts w:asciiTheme="majorHAnsi" w:hAnsiTheme="majorHAnsi" w:cstheme="majorHAnsi"/>
          <w:szCs w:val="24"/>
        </w:rPr>
      </w:r>
      <w:r w:rsidR="00CC2499">
        <w:rPr>
          <w:rFonts w:asciiTheme="majorHAnsi" w:hAnsiTheme="majorHAnsi" w:cstheme="majorHAnsi"/>
          <w:szCs w:val="24"/>
        </w:rPr>
        <w:fldChar w:fldCharType="separate"/>
      </w:r>
      <w:r w:rsidR="002662EB">
        <w:t xml:space="preserve">Table </w:t>
      </w:r>
      <w:r w:rsidR="002662EB">
        <w:rPr>
          <w:noProof/>
        </w:rPr>
        <w:t>6</w:t>
      </w:r>
      <w:r w:rsidR="00CC2499">
        <w:rPr>
          <w:rFonts w:asciiTheme="majorHAnsi" w:hAnsiTheme="majorHAnsi" w:cstheme="majorHAnsi"/>
          <w:szCs w:val="24"/>
        </w:rPr>
        <w:fldChar w:fldCharType="end"/>
      </w:r>
      <w:r w:rsidR="00CC2499">
        <w:rPr>
          <w:rFonts w:asciiTheme="majorHAnsi" w:hAnsiTheme="majorHAnsi" w:cstheme="majorHAnsi"/>
          <w:szCs w:val="24"/>
        </w:rPr>
        <w:t>.</w:t>
      </w:r>
      <w:r w:rsidR="009C4983" w:rsidRPr="00A751A7">
        <w:rPr>
          <w:rFonts w:asciiTheme="majorHAnsi" w:hAnsiTheme="majorHAnsi" w:cstheme="majorHAnsi"/>
          <w:szCs w:val="24"/>
        </w:rPr>
        <w:t xml:space="preserve"> </w:t>
      </w:r>
      <w:r w:rsidR="009C4983" w:rsidRPr="00A751A7">
        <w:rPr>
          <w:rFonts w:asciiTheme="majorHAnsi" w:hAnsiTheme="majorHAnsi" w:cstheme="majorHAnsi"/>
          <w:b w:val="0"/>
          <w:szCs w:val="24"/>
        </w:rPr>
        <w:t xml:space="preserve">Mineralogy was measured through </w:t>
      </w:r>
      <w:r w:rsidR="00071745">
        <w:rPr>
          <w:rFonts w:asciiTheme="majorHAnsi" w:hAnsiTheme="majorHAnsi" w:cstheme="majorHAnsi"/>
          <w:b w:val="0"/>
          <w:szCs w:val="24"/>
        </w:rPr>
        <w:t xml:space="preserve">transmission </w:t>
      </w:r>
      <w:r w:rsidR="009C4983" w:rsidRPr="00A751A7">
        <w:rPr>
          <w:rFonts w:asciiTheme="majorHAnsi" w:hAnsiTheme="majorHAnsi" w:cstheme="majorHAnsi"/>
          <w:b w:val="0"/>
          <w:color w:val="222222"/>
          <w:szCs w:val="24"/>
          <w:shd w:val="clear" w:color="auto" w:fill="FFFFFF"/>
        </w:rPr>
        <w:t xml:space="preserve">Fourier Transform Infrared Spectroscopy (FTIR). </w:t>
      </w:r>
      <w:r w:rsidR="00071745">
        <w:rPr>
          <w:rFonts w:asciiTheme="majorHAnsi" w:hAnsiTheme="majorHAnsi" w:cstheme="majorHAnsi"/>
          <w:b w:val="0"/>
          <w:color w:val="222222"/>
          <w:szCs w:val="24"/>
          <w:shd w:val="clear" w:color="auto" w:fill="FFFFFF"/>
        </w:rPr>
        <w:t>The f</w:t>
      </w:r>
      <w:r w:rsidR="009C4983" w:rsidRPr="00A751A7">
        <w:rPr>
          <w:rFonts w:asciiTheme="majorHAnsi" w:hAnsiTheme="majorHAnsi" w:cstheme="majorHAnsi"/>
          <w:b w:val="0"/>
          <w:color w:val="222222"/>
          <w:szCs w:val="24"/>
          <w:shd w:val="clear" w:color="auto" w:fill="FFFFFF"/>
        </w:rPr>
        <w:t>or</w:t>
      </w:r>
      <w:r w:rsidR="00E96C75" w:rsidRPr="00A751A7">
        <w:rPr>
          <w:rFonts w:asciiTheme="majorHAnsi" w:hAnsiTheme="majorHAnsi" w:cstheme="majorHAnsi"/>
          <w:b w:val="0"/>
          <w:color w:val="222222"/>
          <w:szCs w:val="24"/>
          <w:shd w:val="clear" w:color="auto" w:fill="FFFFFF"/>
        </w:rPr>
        <w:t>mation is dominated by clays,</w:t>
      </w:r>
      <w:r w:rsidR="009C4983" w:rsidRPr="00A751A7">
        <w:rPr>
          <w:rFonts w:asciiTheme="majorHAnsi" w:hAnsiTheme="majorHAnsi" w:cstheme="majorHAnsi"/>
          <w:b w:val="0"/>
          <w:color w:val="222222"/>
          <w:szCs w:val="24"/>
          <w:shd w:val="clear" w:color="auto" w:fill="FFFFFF"/>
        </w:rPr>
        <w:t xml:space="preserve"> quartz</w:t>
      </w:r>
      <w:r w:rsidR="00E96C75" w:rsidRPr="00A751A7">
        <w:rPr>
          <w:rFonts w:asciiTheme="majorHAnsi" w:hAnsiTheme="majorHAnsi" w:cstheme="majorHAnsi"/>
          <w:b w:val="0"/>
          <w:color w:val="222222"/>
          <w:szCs w:val="24"/>
          <w:shd w:val="clear" w:color="auto" w:fill="FFFFFF"/>
        </w:rPr>
        <w:t xml:space="preserve"> and feldspars</w:t>
      </w:r>
      <w:r w:rsidR="009C4983" w:rsidRPr="00A751A7">
        <w:rPr>
          <w:rFonts w:asciiTheme="majorHAnsi" w:hAnsiTheme="majorHAnsi" w:cstheme="majorHAnsi"/>
          <w:b w:val="0"/>
          <w:color w:val="222222"/>
          <w:szCs w:val="24"/>
          <w:shd w:val="clear" w:color="auto" w:fill="FFFFFF"/>
        </w:rPr>
        <w:t xml:space="preserve"> at 41</w:t>
      </w:r>
      <w:r w:rsidR="009C4983" w:rsidRPr="00A751A7">
        <w:rPr>
          <w:rFonts w:asciiTheme="majorHAnsi" w:hAnsiTheme="majorHAnsi" w:cstheme="majorHAnsi"/>
          <w:color w:val="000000" w:themeColor="text1"/>
          <w:szCs w:val="24"/>
          <w:shd w:val="clear" w:color="auto" w:fill="FFFFFF"/>
        </w:rPr>
        <w:t>±</w:t>
      </w:r>
      <w:r w:rsidR="00E96C75" w:rsidRPr="00A751A7">
        <w:rPr>
          <w:rFonts w:asciiTheme="majorHAnsi" w:hAnsiTheme="majorHAnsi" w:cstheme="majorHAnsi"/>
          <w:b w:val="0"/>
          <w:color w:val="000000" w:themeColor="text1"/>
          <w:szCs w:val="24"/>
          <w:shd w:val="clear" w:color="auto" w:fill="FFFFFF"/>
        </w:rPr>
        <w:t>9 wt</w:t>
      </w:r>
      <w:proofErr w:type="gramStart"/>
      <w:r w:rsidR="00E96C75" w:rsidRPr="00A751A7">
        <w:rPr>
          <w:rFonts w:asciiTheme="majorHAnsi" w:hAnsiTheme="majorHAnsi" w:cstheme="majorHAnsi"/>
          <w:b w:val="0"/>
          <w:color w:val="000000" w:themeColor="text1"/>
          <w:szCs w:val="24"/>
          <w:shd w:val="clear" w:color="auto" w:fill="FFFFFF"/>
        </w:rPr>
        <w:t>.%</w:t>
      </w:r>
      <w:proofErr w:type="gramEnd"/>
      <w:r w:rsidR="00E96C75" w:rsidRPr="00A751A7">
        <w:rPr>
          <w:rFonts w:asciiTheme="majorHAnsi" w:hAnsiTheme="majorHAnsi" w:cstheme="majorHAnsi"/>
          <w:b w:val="0"/>
          <w:color w:val="000000" w:themeColor="text1"/>
          <w:szCs w:val="24"/>
          <w:shd w:val="clear" w:color="auto" w:fill="FFFFFF"/>
        </w:rPr>
        <w:t>,</w:t>
      </w:r>
      <w:r w:rsidR="009C4983" w:rsidRPr="00A751A7">
        <w:rPr>
          <w:rFonts w:asciiTheme="majorHAnsi" w:hAnsiTheme="majorHAnsi" w:cstheme="majorHAnsi"/>
          <w:b w:val="0"/>
          <w:color w:val="000000" w:themeColor="text1"/>
          <w:szCs w:val="24"/>
          <w:shd w:val="clear" w:color="auto" w:fill="FFFFFF"/>
        </w:rPr>
        <w:t xml:space="preserve"> 39±12.8 wt.%</w:t>
      </w:r>
      <w:r w:rsidR="00E96C75" w:rsidRPr="00A751A7">
        <w:rPr>
          <w:rFonts w:asciiTheme="majorHAnsi" w:hAnsiTheme="majorHAnsi" w:cstheme="majorHAnsi"/>
          <w:b w:val="0"/>
          <w:color w:val="000000" w:themeColor="text1"/>
          <w:szCs w:val="24"/>
          <w:shd w:val="clear" w:color="auto" w:fill="FFFFFF"/>
        </w:rPr>
        <w:t xml:space="preserve"> and 10±5 wt.%, respectively. Prevailing clay minerals are </w:t>
      </w:r>
      <w:proofErr w:type="spellStart"/>
      <w:r w:rsidR="00E96C75" w:rsidRPr="00A751A7">
        <w:rPr>
          <w:rFonts w:asciiTheme="majorHAnsi" w:hAnsiTheme="majorHAnsi" w:cstheme="majorHAnsi"/>
          <w:b w:val="0"/>
          <w:color w:val="000000" w:themeColor="text1"/>
          <w:szCs w:val="24"/>
          <w:shd w:val="clear" w:color="auto" w:fill="FFFFFF"/>
        </w:rPr>
        <w:t>illite</w:t>
      </w:r>
      <w:proofErr w:type="spellEnd"/>
      <w:r w:rsidR="00E96C75" w:rsidRPr="00A751A7">
        <w:rPr>
          <w:rFonts w:asciiTheme="majorHAnsi" w:hAnsiTheme="majorHAnsi" w:cstheme="majorHAnsi"/>
          <w:b w:val="0"/>
          <w:color w:val="000000" w:themeColor="text1"/>
          <w:szCs w:val="24"/>
          <w:shd w:val="clear" w:color="auto" w:fill="FFFFFF"/>
        </w:rPr>
        <w:t xml:space="preserve"> and mixed</w:t>
      </w:r>
      <w:r w:rsidR="00506475">
        <w:rPr>
          <w:rFonts w:asciiTheme="majorHAnsi" w:hAnsiTheme="majorHAnsi" w:cstheme="majorHAnsi"/>
          <w:b w:val="0"/>
          <w:color w:val="000000" w:themeColor="text1"/>
          <w:szCs w:val="24"/>
          <w:shd w:val="clear" w:color="auto" w:fill="FFFFFF"/>
        </w:rPr>
        <w:t>-layer</w:t>
      </w:r>
      <w:r w:rsidR="00E96C75" w:rsidRPr="00A751A7">
        <w:rPr>
          <w:rFonts w:asciiTheme="majorHAnsi" w:hAnsiTheme="majorHAnsi" w:cstheme="majorHAnsi"/>
          <w:b w:val="0"/>
          <w:color w:val="000000" w:themeColor="text1"/>
          <w:szCs w:val="24"/>
          <w:shd w:val="clear" w:color="auto" w:fill="FFFFFF"/>
        </w:rPr>
        <w:t xml:space="preserve"> clays at 65 wt</w:t>
      </w:r>
      <w:proofErr w:type="gramStart"/>
      <w:r w:rsidR="00E96C75" w:rsidRPr="00A751A7">
        <w:rPr>
          <w:rFonts w:asciiTheme="majorHAnsi" w:hAnsiTheme="majorHAnsi" w:cstheme="majorHAnsi"/>
          <w:b w:val="0"/>
          <w:color w:val="000000" w:themeColor="text1"/>
          <w:szCs w:val="24"/>
          <w:shd w:val="clear" w:color="auto" w:fill="FFFFFF"/>
        </w:rPr>
        <w:t>.%</w:t>
      </w:r>
      <w:proofErr w:type="gramEnd"/>
      <w:r w:rsidR="00E96C75" w:rsidRPr="00A751A7">
        <w:rPr>
          <w:rFonts w:asciiTheme="majorHAnsi" w:hAnsiTheme="majorHAnsi" w:cstheme="majorHAnsi"/>
          <w:b w:val="0"/>
          <w:color w:val="000000" w:themeColor="text1"/>
          <w:szCs w:val="24"/>
          <w:shd w:val="clear" w:color="auto" w:fill="FFFFFF"/>
        </w:rPr>
        <w:t xml:space="preserve"> and 34 wt.%. Calcite and dolomite contents are negligible, while average siderite contribution is 5 wt</w:t>
      </w:r>
      <w:proofErr w:type="gramStart"/>
      <w:r w:rsidR="00E96C75" w:rsidRPr="00A751A7">
        <w:rPr>
          <w:rFonts w:asciiTheme="majorHAnsi" w:hAnsiTheme="majorHAnsi" w:cstheme="majorHAnsi"/>
          <w:b w:val="0"/>
          <w:color w:val="000000" w:themeColor="text1"/>
          <w:szCs w:val="24"/>
          <w:shd w:val="clear" w:color="auto" w:fill="FFFFFF"/>
        </w:rPr>
        <w:t>.%</w:t>
      </w:r>
      <w:proofErr w:type="gramEnd"/>
      <w:r w:rsidR="00E96C75" w:rsidRPr="00A751A7">
        <w:rPr>
          <w:rFonts w:asciiTheme="majorHAnsi" w:hAnsiTheme="majorHAnsi" w:cstheme="majorHAnsi"/>
          <w:b w:val="0"/>
          <w:color w:val="000000" w:themeColor="text1"/>
          <w:szCs w:val="24"/>
          <w:shd w:val="clear" w:color="auto" w:fill="FFFFFF"/>
        </w:rPr>
        <w:t xml:space="preserve">. </w:t>
      </w:r>
    </w:p>
    <w:p w:rsidR="00586045" w:rsidRDefault="00EF1D0A" w:rsidP="00586045">
      <w:pPr>
        <w:pStyle w:val="Caption"/>
        <w:spacing w:line="480" w:lineRule="auto"/>
        <w:jc w:val="both"/>
        <w:rPr>
          <w:rFonts w:asciiTheme="majorHAnsi" w:hAnsiTheme="majorHAnsi" w:cstheme="majorHAnsi"/>
          <w:b w:val="0"/>
          <w:szCs w:val="24"/>
        </w:rPr>
      </w:pPr>
      <w:r w:rsidRPr="00A751A7">
        <w:rPr>
          <w:rFonts w:asciiTheme="majorHAnsi" w:hAnsiTheme="majorHAnsi" w:cstheme="majorHAnsi"/>
          <w:b w:val="0"/>
          <w:color w:val="000000" w:themeColor="text1"/>
          <w:szCs w:val="24"/>
        </w:rPr>
        <w:t>Measured LECO™ TOC content on 10 samples is 7.1</w:t>
      </w:r>
      <w:r w:rsidRPr="00A751A7">
        <w:rPr>
          <w:rFonts w:asciiTheme="majorHAnsi" w:hAnsiTheme="majorHAnsi" w:cstheme="majorHAnsi"/>
          <w:b w:val="0"/>
          <w:color w:val="000000" w:themeColor="text1"/>
          <w:szCs w:val="24"/>
          <w:shd w:val="clear" w:color="auto" w:fill="FFFFFF"/>
        </w:rPr>
        <w:t>±2.2</w:t>
      </w:r>
      <w:r w:rsidR="005F6F04">
        <w:rPr>
          <w:rFonts w:asciiTheme="majorHAnsi" w:hAnsiTheme="majorHAnsi" w:cstheme="majorHAnsi"/>
          <w:b w:val="0"/>
          <w:color w:val="000000" w:themeColor="text1"/>
          <w:szCs w:val="24"/>
        </w:rPr>
        <w:t xml:space="preserve"> wt</w:t>
      </w:r>
      <w:proofErr w:type="gramStart"/>
      <w:r w:rsidR="005F6F04">
        <w:rPr>
          <w:rFonts w:asciiTheme="majorHAnsi" w:hAnsiTheme="majorHAnsi" w:cstheme="majorHAnsi"/>
          <w:b w:val="0"/>
          <w:color w:val="000000" w:themeColor="text1"/>
          <w:szCs w:val="24"/>
        </w:rPr>
        <w:t>.%</w:t>
      </w:r>
      <w:proofErr w:type="gramEnd"/>
      <w:r w:rsidR="005F6F04">
        <w:rPr>
          <w:rFonts w:asciiTheme="majorHAnsi" w:hAnsiTheme="majorHAnsi" w:cstheme="majorHAnsi"/>
          <w:b w:val="0"/>
          <w:color w:val="000000" w:themeColor="text1"/>
          <w:szCs w:val="24"/>
        </w:rPr>
        <w:t xml:space="preserve">, indicating an </w:t>
      </w:r>
      <w:r w:rsidRPr="00A751A7">
        <w:rPr>
          <w:rFonts w:asciiTheme="majorHAnsi" w:hAnsiTheme="majorHAnsi" w:cstheme="majorHAnsi"/>
          <w:b w:val="0"/>
          <w:color w:val="000000" w:themeColor="text1"/>
          <w:szCs w:val="24"/>
        </w:rPr>
        <w:t xml:space="preserve">excellent source rock potential. </w:t>
      </w:r>
      <w:r w:rsidR="004049D4" w:rsidRPr="00A751A7">
        <w:rPr>
          <w:rFonts w:asciiTheme="majorHAnsi" w:hAnsiTheme="majorHAnsi" w:cstheme="majorHAnsi"/>
          <w:b w:val="0"/>
          <w:color w:val="000000" w:themeColor="text1"/>
          <w:szCs w:val="24"/>
        </w:rPr>
        <w:t>Storage capacity is low in this section of Woodford as</w:t>
      </w:r>
      <w:r w:rsidR="00EF5C6A">
        <w:rPr>
          <w:rFonts w:asciiTheme="majorHAnsi" w:hAnsiTheme="majorHAnsi" w:cstheme="majorHAnsi"/>
          <w:b w:val="0"/>
          <w:color w:val="000000" w:themeColor="text1"/>
          <w:szCs w:val="24"/>
        </w:rPr>
        <w:t xml:space="preserve"> the</w:t>
      </w:r>
      <w:r w:rsidR="004049D4" w:rsidRPr="00A751A7">
        <w:rPr>
          <w:rFonts w:asciiTheme="majorHAnsi" w:hAnsiTheme="majorHAnsi" w:cstheme="majorHAnsi"/>
          <w:b w:val="0"/>
          <w:color w:val="000000" w:themeColor="text1"/>
          <w:szCs w:val="24"/>
        </w:rPr>
        <w:t xml:space="preserve"> measured a</w:t>
      </w:r>
      <w:r w:rsidRPr="00A751A7">
        <w:rPr>
          <w:rFonts w:asciiTheme="majorHAnsi" w:hAnsiTheme="majorHAnsi" w:cstheme="majorHAnsi"/>
          <w:b w:val="0"/>
          <w:color w:val="000000" w:themeColor="text1"/>
          <w:szCs w:val="24"/>
        </w:rPr>
        <w:t xml:space="preserve">verage </w:t>
      </w:r>
      <w:r w:rsidRPr="00A751A7">
        <w:rPr>
          <w:rFonts w:asciiTheme="majorHAnsi" w:hAnsiTheme="majorHAnsi" w:cstheme="majorHAnsi"/>
          <w:b w:val="0"/>
          <w:szCs w:val="24"/>
        </w:rPr>
        <w:t xml:space="preserve">crushed helium porosity is 3.4 </w:t>
      </w:r>
      <w:r w:rsidRPr="00A751A7">
        <w:rPr>
          <w:rFonts w:asciiTheme="majorHAnsi" w:hAnsiTheme="majorHAnsi" w:cstheme="majorHAnsi"/>
          <w:b w:val="0"/>
          <w:color w:val="000000" w:themeColor="text1"/>
          <w:szCs w:val="24"/>
          <w:shd w:val="clear" w:color="auto" w:fill="FFFFFF"/>
        </w:rPr>
        <w:t xml:space="preserve">± </w:t>
      </w:r>
      <w:r w:rsidRPr="00A751A7">
        <w:rPr>
          <w:rFonts w:asciiTheme="majorHAnsi" w:hAnsiTheme="majorHAnsi" w:cstheme="majorHAnsi"/>
          <w:b w:val="0"/>
          <w:szCs w:val="24"/>
        </w:rPr>
        <w:t xml:space="preserve">0.4%, with a range from 3.0% to 4.3%. Thermal </w:t>
      </w:r>
      <w:r w:rsidRPr="00A751A7">
        <w:rPr>
          <w:rFonts w:asciiTheme="majorHAnsi" w:hAnsiTheme="majorHAnsi" w:cstheme="majorHAnsi"/>
          <w:b w:val="0"/>
          <w:szCs w:val="24"/>
        </w:rPr>
        <w:lastRenderedPageBreak/>
        <w:t xml:space="preserve">maturity estimated from SRA </w:t>
      </w:r>
      <w:proofErr w:type="spellStart"/>
      <w:r w:rsidRPr="00A751A7">
        <w:rPr>
          <w:rFonts w:asciiTheme="majorHAnsi" w:hAnsiTheme="majorHAnsi" w:cstheme="majorHAnsi"/>
          <w:b w:val="0"/>
          <w:szCs w:val="24"/>
        </w:rPr>
        <w:t>Tmax</w:t>
      </w:r>
      <w:proofErr w:type="spellEnd"/>
      <w:r w:rsidRPr="00A751A7">
        <w:rPr>
          <w:rFonts w:asciiTheme="majorHAnsi" w:hAnsiTheme="majorHAnsi" w:cstheme="majorHAnsi"/>
          <w:b w:val="0"/>
          <w:szCs w:val="24"/>
        </w:rPr>
        <w:t xml:space="preserve"> data </w:t>
      </w:r>
      <w:r w:rsidR="005F6F04">
        <w:rPr>
          <w:rFonts w:asciiTheme="majorHAnsi" w:hAnsiTheme="majorHAnsi" w:cstheme="majorHAnsi"/>
          <w:b w:val="0"/>
          <w:szCs w:val="24"/>
        </w:rPr>
        <w:t>indicate</w:t>
      </w:r>
      <w:r w:rsidRPr="00A751A7">
        <w:rPr>
          <w:rFonts w:asciiTheme="majorHAnsi" w:hAnsiTheme="majorHAnsi" w:cstheme="majorHAnsi"/>
          <w:b w:val="0"/>
          <w:szCs w:val="24"/>
        </w:rPr>
        <w:t xml:space="preserve"> that these samples are </w:t>
      </w:r>
      <w:r w:rsidR="00407C7B" w:rsidRPr="00A751A7">
        <w:rPr>
          <w:rFonts w:asciiTheme="majorHAnsi" w:hAnsiTheme="majorHAnsi" w:cstheme="majorHAnsi"/>
          <w:b w:val="0"/>
          <w:szCs w:val="24"/>
        </w:rPr>
        <w:t xml:space="preserve">currently </w:t>
      </w:r>
      <w:r w:rsidRPr="00A751A7">
        <w:rPr>
          <w:rFonts w:asciiTheme="majorHAnsi" w:hAnsiTheme="majorHAnsi" w:cstheme="majorHAnsi"/>
          <w:b w:val="0"/>
          <w:szCs w:val="24"/>
        </w:rPr>
        <w:t xml:space="preserve">at the </w:t>
      </w:r>
      <w:r w:rsidR="00407C7B" w:rsidRPr="00A751A7">
        <w:rPr>
          <w:rFonts w:asciiTheme="majorHAnsi" w:hAnsiTheme="majorHAnsi" w:cstheme="majorHAnsi"/>
          <w:b w:val="0"/>
          <w:szCs w:val="24"/>
        </w:rPr>
        <w:t>onset</w:t>
      </w:r>
      <w:r w:rsidRPr="00A751A7">
        <w:rPr>
          <w:rFonts w:asciiTheme="majorHAnsi" w:hAnsiTheme="majorHAnsi" w:cstheme="majorHAnsi"/>
          <w:b w:val="0"/>
          <w:szCs w:val="24"/>
        </w:rPr>
        <w:t xml:space="preserve"> of oil generation window, </w:t>
      </w:r>
      <w:proofErr w:type="gramStart"/>
      <w:r w:rsidRPr="00A751A7">
        <w:rPr>
          <w:rFonts w:asciiTheme="majorHAnsi" w:hAnsiTheme="majorHAnsi" w:cstheme="majorHAnsi"/>
          <w:b w:val="0"/>
          <w:szCs w:val="24"/>
        </w:rPr>
        <w:t xml:space="preserve">averaging </w:t>
      </w:r>
      <w:r w:rsidR="00407C7B" w:rsidRPr="00A751A7">
        <w:rPr>
          <w:rFonts w:asciiTheme="majorHAnsi" w:hAnsiTheme="majorHAnsi" w:cstheme="majorHAnsi"/>
          <w:b w:val="0"/>
          <w:szCs w:val="24"/>
        </w:rPr>
        <w:t xml:space="preserve"> </w:t>
      </w:r>
      <w:proofErr w:type="spellStart"/>
      <w:r w:rsidR="00407C7B" w:rsidRPr="00A751A7">
        <w:rPr>
          <w:rFonts w:asciiTheme="majorHAnsi" w:hAnsiTheme="majorHAnsi" w:cstheme="majorHAnsi"/>
          <w:b w:val="0"/>
          <w:szCs w:val="24"/>
        </w:rPr>
        <w:t>Ro</w:t>
      </w:r>
      <w:proofErr w:type="gramEnd"/>
      <w:r w:rsidR="00011DF2">
        <w:rPr>
          <w:rFonts w:asciiTheme="majorHAnsi" w:hAnsiTheme="majorHAnsi" w:cstheme="majorHAnsi"/>
          <w:b w:val="0"/>
          <w:szCs w:val="24"/>
        </w:rPr>
        <w:t>_</w:t>
      </w:r>
      <w:r w:rsidR="00407C7B" w:rsidRPr="00A751A7">
        <w:rPr>
          <w:rFonts w:asciiTheme="majorHAnsi" w:hAnsiTheme="majorHAnsi" w:cstheme="majorHAnsi"/>
          <w:b w:val="0"/>
          <w:szCs w:val="24"/>
          <w:vertAlign w:val="subscript"/>
        </w:rPr>
        <w:t>tmax</w:t>
      </w:r>
      <w:proofErr w:type="spellEnd"/>
      <w:r w:rsidR="00407C7B" w:rsidRPr="00A751A7">
        <w:rPr>
          <w:rFonts w:asciiTheme="majorHAnsi" w:hAnsiTheme="majorHAnsi" w:cstheme="majorHAnsi"/>
          <w:b w:val="0"/>
          <w:szCs w:val="24"/>
          <w:vertAlign w:val="subscript"/>
        </w:rPr>
        <w:t xml:space="preserve"> </w:t>
      </w:r>
      <w:r w:rsidR="00407C7B" w:rsidRPr="00A751A7">
        <w:rPr>
          <w:rFonts w:asciiTheme="majorHAnsi" w:hAnsiTheme="majorHAnsi" w:cstheme="majorHAnsi"/>
          <w:b w:val="0"/>
          <w:szCs w:val="24"/>
        </w:rPr>
        <w:t>= 0.75 %.</w:t>
      </w:r>
      <w:r w:rsidR="00A751A7">
        <w:rPr>
          <w:rFonts w:asciiTheme="majorHAnsi" w:hAnsiTheme="majorHAnsi" w:cstheme="majorHAnsi"/>
          <w:b w:val="0"/>
          <w:szCs w:val="24"/>
        </w:rPr>
        <w:t xml:space="preserve"> Average measured </w:t>
      </w:r>
      <w:proofErr w:type="spellStart"/>
      <w:r w:rsidR="00A751A7">
        <w:rPr>
          <w:rFonts w:asciiTheme="majorHAnsi" w:hAnsiTheme="majorHAnsi" w:cstheme="majorHAnsi"/>
          <w:b w:val="0"/>
          <w:szCs w:val="24"/>
        </w:rPr>
        <w:t>vitrinite</w:t>
      </w:r>
      <w:proofErr w:type="spellEnd"/>
      <w:r w:rsidR="00A751A7">
        <w:rPr>
          <w:rFonts w:asciiTheme="majorHAnsi" w:hAnsiTheme="majorHAnsi" w:cstheme="majorHAnsi"/>
          <w:b w:val="0"/>
          <w:szCs w:val="24"/>
        </w:rPr>
        <w:t xml:space="preserve"> reflectance</w:t>
      </w:r>
      <w:r w:rsidR="0030642F">
        <w:rPr>
          <w:rFonts w:asciiTheme="majorHAnsi" w:hAnsiTheme="majorHAnsi" w:cstheme="majorHAnsi"/>
          <w:b w:val="0"/>
          <w:szCs w:val="24"/>
        </w:rPr>
        <w:t xml:space="preserve"> on</w:t>
      </w:r>
      <w:r w:rsidR="00A751A7">
        <w:rPr>
          <w:rFonts w:asciiTheme="majorHAnsi" w:hAnsiTheme="majorHAnsi" w:cstheme="majorHAnsi"/>
          <w:b w:val="0"/>
          <w:szCs w:val="24"/>
        </w:rPr>
        <w:t xml:space="preserve"> one of the samples is 0.6% as displayed in </w:t>
      </w:r>
      <w:r w:rsidR="00A751A7">
        <w:rPr>
          <w:rFonts w:asciiTheme="majorHAnsi" w:hAnsiTheme="majorHAnsi" w:cstheme="majorHAnsi"/>
          <w:b w:val="0"/>
          <w:szCs w:val="24"/>
        </w:rPr>
        <w:fldChar w:fldCharType="begin"/>
      </w:r>
      <w:r w:rsidR="00A751A7">
        <w:rPr>
          <w:rFonts w:asciiTheme="majorHAnsi" w:hAnsiTheme="majorHAnsi" w:cstheme="majorHAnsi"/>
          <w:b w:val="0"/>
          <w:szCs w:val="24"/>
        </w:rPr>
        <w:instrText xml:space="preserve"> REF _Ref446342131 \h </w:instrText>
      </w:r>
      <w:r w:rsidR="00A751A7">
        <w:rPr>
          <w:rFonts w:asciiTheme="majorHAnsi" w:hAnsiTheme="majorHAnsi" w:cstheme="majorHAnsi"/>
          <w:b w:val="0"/>
          <w:szCs w:val="24"/>
        </w:rPr>
      </w:r>
      <w:r w:rsidR="00A751A7">
        <w:rPr>
          <w:rFonts w:asciiTheme="majorHAnsi" w:hAnsiTheme="majorHAnsi" w:cstheme="majorHAnsi"/>
          <w:b w:val="0"/>
          <w:szCs w:val="24"/>
        </w:rPr>
        <w:fldChar w:fldCharType="separate"/>
      </w:r>
      <w:r w:rsidR="002662EB">
        <w:t xml:space="preserve">Figure </w:t>
      </w:r>
      <w:r w:rsidR="002662EB">
        <w:rPr>
          <w:noProof/>
        </w:rPr>
        <w:t>18</w:t>
      </w:r>
      <w:r w:rsidR="00A751A7">
        <w:rPr>
          <w:rFonts w:asciiTheme="majorHAnsi" w:hAnsiTheme="majorHAnsi" w:cstheme="majorHAnsi"/>
          <w:b w:val="0"/>
          <w:szCs w:val="24"/>
        </w:rPr>
        <w:fldChar w:fldCharType="end"/>
      </w:r>
      <w:r w:rsidR="00011DF2">
        <w:rPr>
          <w:rFonts w:asciiTheme="majorHAnsi" w:hAnsiTheme="majorHAnsi" w:cstheme="majorHAnsi"/>
          <w:b w:val="0"/>
          <w:szCs w:val="24"/>
        </w:rPr>
        <w:t>. S</w:t>
      </w:r>
      <w:r w:rsidR="00407C7B" w:rsidRPr="00A751A7">
        <w:rPr>
          <w:rFonts w:asciiTheme="majorHAnsi" w:hAnsiTheme="majorHAnsi" w:cstheme="majorHAnsi"/>
          <w:b w:val="0"/>
          <w:szCs w:val="24"/>
        </w:rPr>
        <w:t xml:space="preserve">amples </w:t>
      </w:r>
      <w:r w:rsidR="00011DF2">
        <w:rPr>
          <w:rFonts w:asciiTheme="majorHAnsi" w:hAnsiTheme="majorHAnsi" w:cstheme="majorHAnsi"/>
          <w:b w:val="0"/>
          <w:szCs w:val="24"/>
        </w:rPr>
        <w:t xml:space="preserve">with low maturities </w:t>
      </w:r>
      <w:r w:rsidR="00407C7B" w:rsidRPr="00A751A7">
        <w:rPr>
          <w:rFonts w:asciiTheme="majorHAnsi" w:hAnsiTheme="majorHAnsi" w:cstheme="majorHAnsi"/>
          <w:b w:val="0"/>
          <w:szCs w:val="24"/>
        </w:rPr>
        <w:t xml:space="preserve">typically do not have organic porosity </w:t>
      </w:r>
      <w:r w:rsidR="00103A0A">
        <w:rPr>
          <w:rFonts w:asciiTheme="majorHAnsi" w:hAnsiTheme="majorHAnsi" w:cstheme="majorHAnsi"/>
          <w:b w:val="0"/>
          <w:szCs w:val="24"/>
        </w:rPr>
        <w:t>(Curtis et al., 2012)</w:t>
      </w:r>
      <w:r w:rsidR="00407C7B" w:rsidRPr="00A751A7">
        <w:rPr>
          <w:rFonts w:asciiTheme="majorHAnsi" w:hAnsiTheme="majorHAnsi" w:cstheme="majorHAnsi"/>
          <w:b w:val="0"/>
          <w:szCs w:val="24"/>
        </w:rPr>
        <w:t xml:space="preserve">, as </w:t>
      </w:r>
      <w:r w:rsidR="008C309E" w:rsidRPr="00A751A7">
        <w:rPr>
          <w:rFonts w:asciiTheme="majorHAnsi" w:hAnsiTheme="majorHAnsi" w:cstheme="majorHAnsi"/>
          <w:b w:val="0"/>
          <w:szCs w:val="24"/>
        </w:rPr>
        <w:t>evidenced in</w:t>
      </w:r>
      <w:r w:rsidR="00C808CA">
        <w:rPr>
          <w:rFonts w:asciiTheme="majorHAnsi" w:hAnsiTheme="majorHAnsi" w:cstheme="majorHAnsi"/>
          <w:b w:val="0"/>
          <w:szCs w:val="24"/>
        </w:rPr>
        <w:t xml:space="preserve"> SEM images of samples 3957, 3913 and 3863 </w:t>
      </w:r>
      <w:r w:rsidR="009E0040" w:rsidRPr="00A751A7">
        <w:rPr>
          <w:rFonts w:asciiTheme="majorHAnsi" w:hAnsiTheme="majorHAnsi" w:cstheme="majorHAnsi"/>
          <w:b w:val="0"/>
          <w:szCs w:val="24"/>
        </w:rPr>
        <w:t>in</w:t>
      </w:r>
      <w:r w:rsidR="008C309E" w:rsidRPr="00A751A7">
        <w:rPr>
          <w:rFonts w:asciiTheme="majorHAnsi" w:hAnsiTheme="majorHAnsi" w:cstheme="majorHAnsi"/>
          <w:b w:val="0"/>
          <w:szCs w:val="24"/>
        </w:rPr>
        <w:t xml:space="preserve"> </w:t>
      </w:r>
      <w:r w:rsidR="00586045" w:rsidRPr="00A751A7">
        <w:rPr>
          <w:rFonts w:asciiTheme="majorHAnsi" w:hAnsiTheme="majorHAnsi" w:cstheme="majorHAnsi"/>
          <w:b w:val="0"/>
          <w:szCs w:val="24"/>
          <w:highlight w:val="yellow"/>
        </w:rPr>
        <w:fldChar w:fldCharType="begin"/>
      </w:r>
      <w:r w:rsidR="00586045" w:rsidRPr="00A751A7">
        <w:rPr>
          <w:rFonts w:asciiTheme="majorHAnsi" w:hAnsiTheme="majorHAnsi" w:cstheme="majorHAnsi"/>
          <w:b w:val="0"/>
          <w:szCs w:val="24"/>
        </w:rPr>
        <w:instrText xml:space="preserve"> REF _Ref446331448 \h </w:instrText>
      </w:r>
      <w:r w:rsidR="00A751A7">
        <w:rPr>
          <w:rFonts w:asciiTheme="majorHAnsi" w:hAnsiTheme="majorHAnsi" w:cstheme="majorHAnsi"/>
          <w:b w:val="0"/>
          <w:szCs w:val="24"/>
          <w:highlight w:val="yellow"/>
        </w:rPr>
        <w:instrText xml:space="preserve"> \* MERGEFORMAT </w:instrText>
      </w:r>
      <w:r w:rsidR="00586045" w:rsidRPr="00A751A7">
        <w:rPr>
          <w:rFonts w:asciiTheme="majorHAnsi" w:hAnsiTheme="majorHAnsi" w:cstheme="majorHAnsi"/>
          <w:b w:val="0"/>
          <w:szCs w:val="24"/>
          <w:highlight w:val="yellow"/>
        </w:rPr>
      </w:r>
      <w:r w:rsidR="00586045" w:rsidRPr="00A751A7">
        <w:rPr>
          <w:rFonts w:asciiTheme="majorHAnsi" w:hAnsiTheme="majorHAnsi" w:cstheme="majorHAnsi"/>
          <w:b w:val="0"/>
          <w:szCs w:val="24"/>
          <w:highlight w:val="yellow"/>
        </w:rPr>
        <w:fldChar w:fldCharType="separate"/>
      </w:r>
      <w:r w:rsidR="002662EB" w:rsidRPr="002662EB">
        <w:rPr>
          <w:rFonts w:asciiTheme="majorHAnsi" w:hAnsiTheme="majorHAnsi" w:cstheme="majorHAnsi"/>
          <w:szCs w:val="24"/>
        </w:rPr>
        <w:t xml:space="preserve">Figure </w:t>
      </w:r>
      <w:r w:rsidR="002662EB" w:rsidRPr="002662EB">
        <w:rPr>
          <w:rFonts w:asciiTheme="majorHAnsi" w:hAnsiTheme="majorHAnsi" w:cstheme="majorHAnsi"/>
          <w:noProof/>
          <w:szCs w:val="24"/>
        </w:rPr>
        <w:t>19</w:t>
      </w:r>
      <w:r w:rsidR="00586045" w:rsidRPr="00A751A7">
        <w:rPr>
          <w:rFonts w:asciiTheme="majorHAnsi" w:hAnsiTheme="majorHAnsi" w:cstheme="majorHAnsi"/>
          <w:b w:val="0"/>
          <w:szCs w:val="24"/>
          <w:highlight w:val="yellow"/>
        </w:rPr>
        <w:fldChar w:fldCharType="end"/>
      </w:r>
      <w:r w:rsidR="00586045" w:rsidRPr="00A751A7">
        <w:rPr>
          <w:rFonts w:asciiTheme="majorHAnsi" w:hAnsiTheme="majorHAnsi" w:cstheme="majorHAnsi"/>
          <w:b w:val="0"/>
          <w:color w:val="000000" w:themeColor="text1"/>
          <w:szCs w:val="24"/>
        </w:rPr>
        <w:t xml:space="preserve">. </w:t>
      </w:r>
      <w:r w:rsidR="00586045" w:rsidRPr="00A751A7">
        <w:rPr>
          <w:rFonts w:asciiTheme="majorHAnsi" w:hAnsiTheme="majorHAnsi" w:cstheme="majorHAnsi"/>
          <w:b w:val="0"/>
          <w:szCs w:val="24"/>
        </w:rPr>
        <w:t>SEM images were obtained on</w:t>
      </w:r>
      <w:r w:rsidR="00EF5C6A">
        <w:rPr>
          <w:rFonts w:asciiTheme="majorHAnsi" w:hAnsiTheme="majorHAnsi" w:cstheme="majorHAnsi"/>
          <w:b w:val="0"/>
          <w:szCs w:val="24"/>
        </w:rPr>
        <w:t xml:space="preserve"> broad beam argon</w:t>
      </w:r>
      <w:r w:rsidR="00586045" w:rsidRPr="00A751A7">
        <w:rPr>
          <w:rFonts w:asciiTheme="majorHAnsi" w:hAnsiTheme="majorHAnsi" w:cstheme="majorHAnsi"/>
          <w:b w:val="0"/>
          <w:szCs w:val="24"/>
        </w:rPr>
        <w:t xml:space="preserve"> ion milled surfaces using an FEI Helios 600 Dual-</w:t>
      </w:r>
      <w:r w:rsidR="00586045" w:rsidRPr="00A751A7">
        <w:rPr>
          <w:rFonts w:asciiTheme="majorHAnsi" w:hAnsiTheme="majorHAnsi" w:cstheme="majorHAnsi"/>
          <w:b w:val="0"/>
          <w:color w:val="000000" w:themeColor="text1"/>
          <w:szCs w:val="24"/>
        </w:rPr>
        <w:t>Beam FIB/</w:t>
      </w:r>
      <w:r w:rsidR="00586045" w:rsidRPr="00A751A7">
        <w:rPr>
          <w:rFonts w:asciiTheme="majorHAnsi" w:hAnsiTheme="majorHAnsi" w:cstheme="majorHAnsi"/>
          <w:b w:val="0"/>
          <w:szCs w:val="24"/>
        </w:rPr>
        <w:t>SEM in back-scattered electrons (BSE) mode</w:t>
      </w:r>
      <w:r w:rsidR="009E0040" w:rsidRPr="00A751A7">
        <w:rPr>
          <w:rFonts w:asciiTheme="majorHAnsi" w:hAnsiTheme="majorHAnsi" w:cstheme="majorHAnsi"/>
          <w:b w:val="0"/>
          <w:szCs w:val="24"/>
        </w:rPr>
        <w:t xml:space="preserve">, where dark areas are representative of organic matter and lighter colors show inorganic matrix. </w:t>
      </w:r>
    </w:p>
    <w:p w:rsidR="00A751A7" w:rsidRDefault="00A751A7" w:rsidP="00A751A7">
      <w:pPr>
        <w:spacing w:line="240" w:lineRule="auto"/>
        <w:jc w:val="center"/>
      </w:pPr>
      <w:r w:rsidRPr="00A751A7">
        <w:rPr>
          <w:noProof/>
          <w:lang w:bidi="ar-SA"/>
        </w:rPr>
        <w:drawing>
          <wp:inline distT="0" distB="0" distL="0" distR="0" wp14:anchorId="30C2DD7E" wp14:editId="3EB7FFF8">
            <wp:extent cx="2876550" cy="2277745"/>
            <wp:effectExtent l="0" t="0" r="0" b="8255"/>
            <wp:docPr id="1026" name="Picture 2" descr="C:\Users\Doug\Desktop\vitrinite measurement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Doug\Desktop\vitrinite measurements.PNG"/>
                    <pic:cNvPicPr>
                      <a:picLocks noChangeAspect="1" noChangeArrowheads="1"/>
                    </pic:cNvPicPr>
                  </pic:nvPicPr>
                  <pic:blipFill rotWithShape="1">
                    <a:blip r:embed="rId34">
                      <a:extLst>
                        <a:ext uri="{28A0092B-C50C-407E-A947-70E740481C1C}">
                          <a14:useLocalDpi xmlns:a14="http://schemas.microsoft.com/office/drawing/2010/main" val="0"/>
                        </a:ext>
                      </a:extLst>
                    </a:blip>
                    <a:srcRect b="4324"/>
                    <a:stretch/>
                  </pic:blipFill>
                  <pic:spPr bwMode="auto">
                    <a:xfrm>
                      <a:off x="0" y="0"/>
                      <a:ext cx="2901073" cy="2297163"/>
                    </a:xfrm>
                    <a:prstGeom prst="rect">
                      <a:avLst/>
                    </a:prstGeom>
                    <a:noFill/>
                    <a:extLst/>
                  </pic:spPr>
                </pic:pic>
              </a:graphicData>
            </a:graphic>
          </wp:inline>
        </w:drawing>
      </w:r>
    </w:p>
    <w:p w:rsidR="00A751A7" w:rsidRPr="00A751A7" w:rsidRDefault="00C771BA" w:rsidP="00A751A7">
      <w:pPr>
        <w:pStyle w:val="Caption"/>
      </w:pPr>
      <w:bookmarkStart w:id="78" w:name="_Ref446342131"/>
      <w:bookmarkStart w:id="79" w:name="_Toc457819291"/>
      <w:r>
        <w:t>Figure</w:t>
      </w:r>
      <w:r w:rsidR="00A751A7">
        <w:t xml:space="preserve"> </w:t>
      </w:r>
      <w:fldSimple w:instr=" SEQ Figure \* ARABIC ">
        <w:r w:rsidR="002662EB">
          <w:rPr>
            <w:noProof/>
          </w:rPr>
          <w:t>18</w:t>
        </w:r>
      </w:fldSimple>
      <w:bookmarkEnd w:id="78"/>
      <w:r w:rsidR="00A751A7">
        <w:t xml:space="preserve">— </w:t>
      </w:r>
      <w:proofErr w:type="spellStart"/>
      <w:r w:rsidR="00A751A7">
        <w:t>Vitrinite</w:t>
      </w:r>
      <w:proofErr w:type="spellEnd"/>
      <w:r w:rsidR="00A751A7">
        <w:t xml:space="preserve"> reflectance measured on one of the samples from this study by </w:t>
      </w:r>
      <w:proofErr w:type="spellStart"/>
      <w:r w:rsidR="00A751A7">
        <w:t>Cardott</w:t>
      </w:r>
      <w:proofErr w:type="spellEnd"/>
      <w:r w:rsidR="00A751A7">
        <w:t>, 2015</w:t>
      </w:r>
      <w:r w:rsidR="003012D2">
        <w:t xml:space="preserve"> (personal communication)</w:t>
      </w:r>
      <w:r w:rsidR="00A751A7">
        <w:t xml:space="preserve">. </w:t>
      </w:r>
      <w:r w:rsidR="003012D2">
        <w:t xml:space="preserve">After 30 </w:t>
      </w:r>
      <w:proofErr w:type="spellStart"/>
      <w:r w:rsidR="003012D2">
        <w:t>vitrinite</w:t>
      </w:r>
      <w:proofErr w:type="spellEnd"/>
      <w:r w:rsidR="003012D2">
        <w:t xml:space="preserve"> measurements, average R</w:t>
      </w:r>
      <w:r w:rsidR="003012D2" w:rsidRPr="003012D2">
        <w:rPr>
          <w:vertAlign w:val="subscript"/>
        </w:rPr>
        <w:t>0</w:t>
      </w:r>
      <w:r w:rsidR="003012D2">
        <w:t xml:space="preserve"> = 0.6% </w:t>
      </w:r>
      <w:r w:rsidR="003012D2" w:rsidRPr="003012D2">
        <w:rPr>
          <w:rFonts w:cstheme="minorHAnsi"/>
          <w:color w:val="545454"/>
          <w:sz w:val="28"/>
          <w:shd w:val="clear" w:color="auto" w:fill="FFFFFF"/>
        </w:rPr>
        <w:t>±</w:t>
      </w:r>
      <w:r w:rsidR="003012D2">
        <w:t xml:space="preserve"> 0.1% </w:t>
      </w:r>
      <w:proofErr w:type="gramStart"/>
      <w:r w:rsidR="003012D2">
        <w:t>std</w:t>
      </w:r>
      <w:proofErr w:type="gramEnd"/>
      <w:r w:rsidR="003012D2">
        <w:t>.</w:t>
      </w:r>
      <w:bookmarkEnd w:id="79"/>
      <w:r w:rsidR="003012D2">
        <w:t xml:space="preserve"> </w:t>
      </w:r>
    </w:p>
    <w:p w:rsidR="00407C7B" w:rsidRDefault="00407C7B" w:rsidP="00407C7B">
      <w:pPr>
        <w:pStyle w:val="Caption"/>
        <w:spacing w:line="480" w:lineRule="auto"/>
        <w:jc w:val="both"/>
        <w:rPr>
          <w:rFonts w:cs="Segoe UI"/>
          <w:b w:val="0"/>
        </w:rPr>
      </w:pPr>
    </w:p>
    <w:p w:rsidR="00F9032F" w:rsidRPr="00407C7B" w:rsidRDefault="002004E8" w:rsidP="00407C7B">
      <w:pPr>
        <w:pStyle w:val="Caption"/>
        <w:spacing w:line="480" w:lineRule="auto"/>
        <w:jc w:val="both"/>
        <w:rPr>
          <w:rFonts w:cs="Arial"/>
          <w:b w:val="0"/>
          <w:color w:val="000000" w:themeColor="text1"/>
          <w:shd w:val="clear" w:color="auto" w:fill="FFFFFF"/>
        </w:rPr>
      </w:pPr>
      <w:r>
        <w:rPr>
          <w:noProof/>
          <w:lang w:bidi="ar-SA"/>
        </w:rPr>
        <w:drawing>
          <wp:inline distT="0" distB="0" distL="0" distR="0" wp14:anchorId="33E394BA" wp14:editId="3CCD6FEC">
            <wp:extent cx="5394960" cy="1525114"/>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stretch>
                      <a:fillRect/>
                    </a:stretch>
                  </pic:blipFill>
                  <pic:spPr>
                    <a:xfrm>
                      <a:off x="0" y="0"/>
                      <a:ext cx="5394960" cy="1525114"/>
                    </a:xfrm>
                    <a:prstGeom prst="rect">
                      <a:avLst/>
                    </a:prstGeom>
                  </pic:spPr>
                </pic:pic>
              </a:graphicData>
            </a:graphic>
          </wp:inline>
        </w:drawing>
      </w:r>
    </w:p>
    <w:p w:rsidR="00EF1D0A" w:rsidRDefault="00C771BA" w:rsidP="00586045">
      <w:pPr>
        <w:pStyle w:val="Caption"/>
        <w:jc w:val="both"/>
        <w:rPr>
          <w:rFonts w:cs="Segoe UI"/>
          <w:color w:val="000000" w:themeColor="text1"/>
          <w:szCs w:val="24"/>
        </w:rPr>
      </w:pPr>
      <w:bookmarkStart w:id="80" w:name="_Ref446331448"/>
      <w:bookmarkStart w:id="81" w:name="_Toc457819292"/>
      <w:r>
        <w:t>Figure</w:t>
      </w:r>
      <w:r w:rsidR="00966ACD">
        <w:t xml:space="preserve"> </w:t>
      </w:r>
      <w:fldSimple w:instr=" SEQ Figure \* ARABIC ">
        <w:r w:rsidR="002662EB">
          <w:rPr>
            <w:noProof/>
          </w:rPr>
          <w:t>19</w:t>
        </w:r>
      </w:fldSimple>
      <w:bookmarkEnd w:id="80"/>
      <w:r w:rsidR="007B1875">
        <w:t xml:space="preserve"> </w:t>
      </w:r>
      <w:r w:rsidR="00966ACD">
        <w:t xml:space="preserve">— </w:t>
      </w:r>
      <w:r w:rsidR="00966ACD">
        <w:rPr>
          <w:rFonts w:cs="Segoe UI"/>
          <w:color w:val="000000" w:themeColor="text1"/>
          <w:szCs w:val="24"/>
        </w:rPr>
        <w:t xml:space="preserve">SEM images of ion milled Woodford </w:t>
      </w:r>
      <w:r w:rsidR="00966ACD" w:rsidRPr="00642731">
        <w:rPr>
          <w:rFonts w:cs="Segoe UI"/>
          <w:color w:val="000000" w:themeColor="text1"/>
          <w:szCs w:val="24"/>
        </w:rPr>
        <w:t>surfaces</w:t>
      </w:r>
      <w:r w:rsidR="00966ACD">
        <w:rPr>
          <w:rFonts w:cs="Segoe UI"/>
          <w:color w:val="000000" w:themeColor="text1"/>
          <w:szCs w:val="24"/>
        </w:rPr>
        <w:t xml:space="preserve"> </w:t>
      </w:r>
      <w:r w:rsidR="00563CAC">
        <w:rPr>
          <w:rFonts w:cs="Segoe UI"/>
          <w:color w:val="000000" w:themeColor="text1"/>
          <w:szCs w:val="24"/>
        </w:rPr>
        <w:t>generated</w:t>
      </w:r>
      <w:r w:rsidR="00C808CA">
        <w:rPr>
          <w:rFonts w:cs="Segoe UI"/>
          <w:color w:val="000000" w:themeColor="text1"/>
          <w:szCs w:val="24"/>
        </w:rPr>
        <w:t xml:space="preserve"> in BSE mode. Samples 3957,</w:t>
      </w:r>
      <w:r w:rsidR="00966ACD">
        <w:rPr>
          <w:rFonts w:cs="Segoe UI"/>
          <w:color w:val="000000" w:themeColor="text1"/>
          <w:szCs w:val="24"/>
        </w:rPr>
        <w:t xml:space="preserve"> 3913</w:t>
      </w:r>
      <w:r w:rsidR="00C808CA">
        <w:rPr>
          <w:rFonts w:cs="Segoe UI"/>
          <w:color w:val="000000" w:themeColor="text1"/>
          <w:szCs w:val="24"/>
        </w:rPr>
        <w:t xml:space="preserve"> and 3863</w:t>
      </w:r>
      <w:r w:rsidR="00966ACD">
        <w:rPr>
          <w:rFonts w:cs="Segoe UI"/>
          <w:color w:val="000000" w:themeColor="text1"/>
          <w:szCs w:val="24"/>
        </w:rPr>
        <w:t xml:space="preserve"> show no organic porosity.</w:t>
      </w:r>
      <w:bookmarkEnd w:id="81"/>
      <w:r w:rsidR="00966ACD">
        <w:rPr>
          <w:rFonts w:cs="Segoe UI"/>
          <w:color w:val="000000" w:themeColor="text1"/>
          <w:szCs w:val="24"/>
        </w:rPr>
        <w:t xml:space="preserve"> </w:t>
      </w:r>
    </w:p>
    <w:p w:rsidR="007B1875" w:rsidRDefault="007B1875" w:rsidP="007B1875"/>
    <w:p w:rsidR="009C4983" w:rsidRDefault="009C4983" w:rsidP="009C4983">
      <w:pPr>
        <w:pStyle w:val="Caption"/>
      </w:pPr>
      <w:bookmarkStart w:id="82" w:name="_Ref446324232"/>
      <w:bookmarkStart w:id="83" w:name="_Ref453859229"/>
      <w:bookmarkStart w:id="84" w:name="_Toc457819272"/>
      <w:r>
        <w:lastRenderedPageBreak/>
        <w:t xml:space="preserve">Table </w:t>
      </w:r>
      <w:fldSimple w:instr=" SEQ Table \* ARABIC ">
        <w:r w:rsidR="002662EB">
          <w:rPr>
            <w:noProof/>
          </w:rPr>
          <w:t>6</w:t>
        </w:r>
      </w:fldSimple>
      <w:bookmarkEnd w:id="82"/>
      <w:bookmarkEnd w:id="83"/>
      <w:r>
        <w:t xml:space="preserve">—Summary of the </w:t>
      </w:r>
      <w:proofErr w:type="spellStart"/>
      <w:r>
        <w:t>petrophysical</w:t>
      </w:r>
      <w:proofErr w:type="spellEnd"/>
      <w:r>
        <w:t xml:space="preserve"> measurements in Woodford Shale</w:t>
      </w:r>
      <w:bookmarkEnd w:id="84"/>
    </w:p>
    <w:p w:rsidR="006103B2" w:rsidRPr="006103B2" w:rsidRDefault="005507E2" w:rsidP="005507E2">
      <w:pPr>
        <w:spacing w:line="240" w:lineRule="auto"/>
      </w:pPr>
      <w:r w:rsidRPr="005507E2">
        <w:rPr>
          <w:noProof/>
          <w:lang w:bidi="ar-SA"/>
        </w:rPr>
        <w:drawing>
          <wp:inline distT="0" distB="0" distL="0" distR="0" wp14:anchorId="304B8E19" wp14:editId="5D9714FF">
            <wp:extent cx="5394960" cy="3448677"/>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394960" cy="3448677"/>
                    </a:xfrm>
                    <a:prstGeom prst="rect">
                      <a:avLst/>
                    </a:prstGeom>
                    <a:noFill/>
                    <a:ln>
                      <a:noFill/>
                    </a:ln>
                  </pic:spPr>
                </pic:pic>
              </a:graphicData>
            </a:graphic>
          </wp:inline>
        </w:drawing>
      </w:r>
    </w:p>
    <w:p w:rsidR="005507E2" w:rsidRDefault="005507E2" w:rsidP="005507E2">
      <w:pPr>
        <w:spacing w:line="240" w:lineRule="auto"/>
      </w:pPr>
      <w:r>
        <w:t>*</w:t>
      </w:r>
      <w:proofErr w:type="spellStart"/>
      <w:r>
        <w:t>Ro</w:t>
      </w:r>
      <w:r w:rsidRPr="005507E2">
        <w:rPr>
          <w:vertAlign w:val="subscript"/>
        </w:rPr>
        <w:t>calc</w:t>
      </w:r>
      <w:proofErr w:type="spellEnd"/>
      <w:r>
        <w:t xml:space="preserve"> (%) is calculated from </w:t>
      </w:r>
      <w:proofErr w:type="spellStart"/>
      <w:r>
        <w:t>Jarvie</w:t>
      </w:r>
      <w:proofErr w:type="spellEnd"/>
      <w:r>
        <w:t xml:space="preserve"> et al. (2001):</w:t>
      </w:r>
      <m:oMath>
        <m:r>
          <w:rPr>
            <w:rFonts w:ascii="Cambria Math" w:hAnsi="Cambria Math"/>
            <w:sz w:val="22"/>
          </w:rPr>
          <m:t>R</m:t>
        </m:r>
        <m:sSub>
          <m:sSubPr>
            <m:ctrlPr>
              <w:rPr>
                <w:rFonts w:ascii="Cambria Math" w:hAnsi="Cambria Math"/>
                <w:i/>
                <w:sz w:val="22"/>
              </w:rPr>
            </m:ctrlPr>
          </m:sSubPr>
          <m:e>
            <m:r>
              <w:rPr>
                <w:rFonts w:ascii="Cambria Math" w:hAnsi="Cambria Math"/>
                <w:sz w:val="22"/>
              </w:rPr>
              <m:t>o</m:t>
            </m:r>
          </m:e>
          <m:sub>
            <m:r>
              <w:rPr>
                <w:rFonts w:ascii="Cambria Math" w:hAnsi="Cambria Math"/>
                <w:sz w:val="22"/>
              </w:rPr>
              <m:t>calc</m:t>
            </m:r>
          </m:sub>
        </m:sSub>
        <m:r>
          <w:rPr>
            <w:rFonts w:ascii="Cambria Math" w:hAnsi="Cambria Math"/>
            <w:sz w:val="22"/>
          </w:rPr>
          <m:t>=0.018*Tmax-7.16</m:t>
        </m:r>
      </m:oMath>
    </w:p>
    <w:p w:rsidR="00ED69C5" w:rsidRDefault="00ED69C5" w:rsidP="00EC5466">
      <w:pPr>
        <w:jc w:val="both"/>
      </w:pPr>
    </w:p>
    <w:p w:rsidR="002A76FC" w:rsidRDefault="002A76FC" w:rsidP="00EC5466">
      <w:pPr>
        <w:jc w:val="both"/>
      </w:pPr>
    </w:p>
    <w:p w:rsidR="002A76FC" w:rsidRDefault="002A76FC" w:rsidP="002A76FC"/>
    <w:p w:rsidR="002A76FC" w:rsidRDefault="002A76FC" w:rsidP="002A76FC"/>
    <w:p w:rsidR="002A76FC" w:rsidRDefault="002A76FC" w:rsidP="002A76FC"/>
    <w:p w:rsidR="00267379" w:rsidRDefault="00267379" w:rsidP="00267379"/>
    <w:p w:rsidR="005B7278" w:rsidRPr="00267379" w:rsidRDefault="005B7278" w:rsidP="00267379"/>
    <w:p w:rsidR="005B7278" w:rsidRDefault="005B7278" w:rsidP="009622DF">
      <w:pPr>
        <w:pStyle w:val="Heading1"/>
        <w:sectPr w:rsidR="005B7278" w:rsidSect="005F0BF6">
          <w:pgSz w:w="12240" w:h="15840" w:code="1"/>
          <w:pgMar w:top="1440" w:right="1440" w:bottom="1440" w:left="2304" w:header="720" w:footer="720" w:gutter="0"/>
          <w:cols w:space="720"/>
          <w:docGrid w:linePitch="360"/>
        </w:sectPr>
      </w:pPr>
    </w:p>
    <w:p w:rsidR="00FB274D" w:rsidRDefault="00FB274D" w:rsidP="009622DF">
      <w:pPr>
        <w:pStyle w:val="Heading1"/>
      </w:pPr>
      <w:bookmarkStart w:id="85" w:name="_Toc457819245"/>
      <w:r>
        <w:lastRenderedPageBreak/>
        <w:t xml:space="preserve">Chapter </w:t>
      </w:r>
      <w:r w:rsidR="00E03CB8">
        <w:t>4</w:t>
      </w:r>
      <w:r>
        <w:t>: Experimental Procedures</w:t>
      </w:r>
      <w:bookmarkEnd w:id="85"/>
      <w:r>
        <w:t xml:space="preserve">  </w:t>
      </w:r>
    </w:p>
    <w:p w:rsidR="00A6125E" w:rsidRDefault="00A6125E" w:rsidP="00E81654">
      <w:pPr>
        <w:pStyle w:val="Heading2"/>
      </w:pPr>
      <w:bookmarkStart w:id="86" w:name="_Toc457819246"/>
      <w:r w:rsidRPr="00563D07">
        <w:t>Pressurized Solvent Extraction</w:t>
      </w:r>
      <w:bookmarkEnd w:id="86"/>
    </w:p>
    <w:p w:rsidR="00E81654" w:rsidRPr="00F54DC9" w:rsidRDefault="00563D07" w:rsidP="00465522">
      <w:pPr>
        <w:pStyle w:val="Caption"/>
        <w:spacing w:line="480" w:lineRule="auto"/>
        <w:jc w:val="both"/>
        <w:rPr>
          <w:b w:val="0"/>
          <w:w w:val="110"/>
        </w:rPr>
      </w:pPr>
      <w:r w:rsidRPr="00F54DC9">
        <w:rPr>
          <w:b w:val="0"/>
        </w:rPr>
        <w:t>Woodford shale s</w:t>
      </w:r>
      <w:r w:rsidR="00E81654" w:rsidRPr="00F54DC9">
        <w:rPr>
          <w:b w:val="0"/>
        </w:rPr>
        <w:t xml:space="preserve">amples were cleaned with a </w:t>
      </w:r>
      <w:proofErr w:type="spellStart"/>
      <w:r w:rsidR="004B3AB7" w:rsidRPr="00F54DC9">
        <w:rPr>
          <w:b w:val="0"/>
        </w:rPr>
        <w:t>Buchi</w:t>
      </w:r>
      <w:proofErr w:type="spellEnd"/>
      <w:r w:rsidR="004B3AB7" w:rsidRPr="00F54DC9">
        <w:rPr>
          <w:b w:val="0"/>
        </w:rPr>
        <w:t xml:space="preserve"> </w:t>
      </w:r>
      <w:proofErr w:type="spellStart"/>
      <w:r w:rsidR="00E81654" w:rsidRPr="00F54DC9">
        <w:rPr>
          <w:b w:val="0"/>
        </w:rPr>
        <w:t>SpeedExtractor</w:t>
      </w:r>
      <w:proofErr w:type="spellEnd"/>
      <w:r w:rsidRPr="00F54DC9">
        <w:rPr>
          <w:b w:val="0"/>
        </w:rPr>
        <w:t>™</w:t>
      </w:r>
      <w:r w:rsidR="00E81654" w:rsidRPr="00F54DC9">
        <w:rPr>
          <w:b w:val="0"/>
        </w:rPr>
        <w:t xml:space="preserve">. </w:t>
      </w:r>
      <w:r w:rsidR="004B3AB7" w:rsidRPr="00F54DC9">
        <w:rPr>
          <w:b w:val="0"/>
        </w:rPr>
        <w:t>Samples were cleaned in three cycles</w:t>
      </w:r>
      <w:r w:rsidR="00856541">
        <w:rPr>
          <w:b w:val="0"/>
        </w:rPr>
        <w:t xml:space="preserve"> (total duration of 5 hours)</w:t>
      </w:r>
      <w:r w:rsidR="004B3AB7" w:rsidRPr="00F54DC9">
        <w:rPr>
          <w:b w:val="0"/>
        </w:rPr>
        <w:t xml:space="preserve"> with </w:t>
      </w:r>
      <w:r w:rsidR="00B13CB2" w:rsidRPr="00F54DC9">
        <w:rPr>
          <w:b w:val="0"/>
        </w:rPr>
        <w:t>an</w:t>
      </w:r>
      <w:r w:rsidR="004B3AB7" w:rsidRPr="00F54DC9">
        <w:rPr>
          <w:b w:val="0"/>
        </w:rPr>
        <w:t xml:space="preserve"> </w:t>
      </w:r>
      <w:r w:rsidR="00B13CB2" w:rsidRPr="00F54DC9">
        <w:rPr>
          <w:b w:val="0"/>
        </w:rPr>
        <w:t xml:space="preserve">80/20 </w:t>
      </w:r>
      <w:r w:rsidR="004B3AB7" w:rsidRPr="00F54DC9">
        <w:rPr>
          <w:b w:val="0"/>
        </w:rPr>
        <w:t xml:space="preserve">toluene and </w:t>
      </w:r>
      <w:r w:rsidR="00652871" w:rsidRPr="00F54DC9">
        <w:rPr>
          <w:b w:val="0"/>
        </w:rPr>
        <w:t>m</w:t>
      </w:r>
      <w:r w:rsidR="004B3AB7" w:rsidRPr="00F54DC9">
        <w:rPr>
          <w:b w:val="0"/>
        </w:rPr>
        <w:t xml:space="preserve">ethanol mixture at a 100 </w:t>
      </w:r>
      <w:proofErr w:type="spellStart"/>
      <w:r w:rsidR="004B3AB7" w:rsidRPr="00F54DC9">
        <w:rPr>
          <w:b w:val="0"/>
          <w:w w:val="110"/>
          <w:vertAlign w:val="superscript"/>
        </w:rPr>
        <w:t>o</w:t>
      </w:r>
      <w:r w:rsidR="004B3AB7" w:rsidRPr="00F54DC9">
        <w:rPr>
          <w:b w:val="0"/>
          <w:w w:val="110"/>
        </w:rPr>
        <w:t>C</w:t>
      </w:r>
      <w:proofErr w:type="spellEnd"/>
      <w:r w:rsidR="004B3AB7" w:rsidRPr="00F54DC9">
        <w:rPr>
          <w:b w:val="0"/>
          <w:w w:val="110"/>
        </w:rPr>
        <w:t xml:space="preserve"> and a pressure of 1500 psi. Woodford samples contained significant bitumen content as shown in </w:t>
      </w:r>
      <w:r w:rsidR="005210AF" w:rsidRPr="00F54DC9">
        <w:rPr>
          <w:w w:val="110"/>
        </w:rPr>
        <w:fldChar w:fldCharType="begin"/>
      </w:r>
      <w:r w:rsidR="005210AF" w:rsidRPr="00F54DC9">
        <w:rPr>
          <w:w w:val="110"/>
        </w:rPr>
        <w:instrText xml:space="preserve"> REF _Ref453859229 \h </w:instrText>
      </w:r>
      <w:r w:rsidR="00F54DC9" w:rsidRPr="00F54DC9">
        <w:rPr>
          <w:w w:val="110"/>
        </w:rPr>
        <w:instrText xml:space="preserve"> \* MERGEFORMAT </w:instrText>
      </w:r>
      <w:r w:rsidR="005210AF" w:rsidRPr="00F54DC9">
        <w:rPr>
          <w:w w:val="110"/>
        </w:rPr>
      </w:r>
      <w:r w:rsidR="005210AF" w:rsidRPr="00F54DC9">
        <w:rPr>
          <w:w w:val="110"/>
        </w:rPr>
        <w:fldChar w:fldCharType="separate"/>
      </w:r>
      <w:r w:rsidR="002662EB">
        <w:t xml:space="preserve">Table </w:t>
      </w:r>
      <w:r w:rsidR="002662EB">
        <w:rPr>
          <w:noProof/>
        </w:rPr>
        <w:t>6</w:t>
      </w:r>
      <w:r w:rsidR="005210AF" w:rsidRPr="00F54DC9">
        <w:rPr>
          <w:w w:val="110"/>
        </w:rPr>
        <w:fldChar w:fldCharType="end"/>
      </w:r>
      <w:r w:rsidR="00F54DC9" w:rsidRPr="00F54DC9">
        <w:rPr>
          <w:b w:val="0"/>
          <w:w w:val="110"/>
        </w:rPr>
        <w:t xml:space="preserve"> </w:t>
      </w:r>
      <w:r w:rsidR="004B3AB7" w:rsidRPr="00F54DC9">
        <w:rPr>
          <w:b w:val="0"/>
          <w:w w:val="110"/>
        </w:rPr>
        <w:t xml:space="preserve">and sample cleaning was </w:t>
      </w:r>
      <w:r w:rsidR="00652871" w:rsidRPr="00F54DC9">
        <w:rPr>
          <w:b w:val="0"/>
          <w:w w:val="110"/>
        </w:rPr>
        <w:t xml:space="preserve">needed </w:t>
      </w:r>
      <w:r w:rsidR="004B3AB7" w:rsidRPr="00F54DC9">
        <w:rPr>
          <w:b w:val="0"/>
          <w:w w:val="110"/>
        </w:rPr>
        <w:t xml:space="preserve">to characterize the pore space occupied by viscid organics. TMS samples were </w:t>
      </w:r>
      <w:r w:rsidRPr="00F54DC9">
        <w:rPr>
          <w:b w:val="0"/>
          <w:w w:val="110"/>
        </w:rPr>
        <w:t xml:space="preserve">not cleaned with solvents in any of the experiments in this study. </w:t>
      </w:r>
    </w:p>
    <w:p w:rsidR="00E81654" w:rsidRPr="00A6125E" w:rsidRDefault="00E81654" w:rsidP="00A6125E"/>
    <w:p w:rsidR="00107CFB" w:rsidRPr="00E115B8" w:rsidRDefault="00A6125E" w:rsidP="00820773">
      <w:pPr>
        <w:pStyle w:val="Heading2"/>
      </w:pPr>
      <w:bookmarkStart w:id="87" w:name="_Toc457819247"/>
      <w:r>
        <w:t xml:space="preserve">Laboratory NMR </w:t>
      </w:r>
      <w:r w:rsidR="00107CFB">
        <w:t>Acquisition Sequences</w:t>
      </w:r>
      <w:bookmarkEnd w:id="87"/>
      <w:r w:rsidR="00107CFB">
        <w:t xml:space="preserve"> </w:t>
      </w:r>
    </w:p>
    <w:p w:rsidR="001D6023" w:rsidRPr="001D6023" w:rsidRDefault="00107CFB" w:rsidP="00107CFB">
      <w:pPr>
        <w:jc w:val="both"/>
      </w:pPr>
      <w:r>
        <w:t>T</w:t>
      </w:r>
      <w:r w:rsidRPr="00624184">
        <w:rPr>
          <w:vertAlign w:val="subscript"/>
        </w:rPr>
        <w:t>2</w:t>
      </w:r>
      <w:r>
        <w:t xml:space="preserve"> and T</w:t>
      </w:r>
      <w:r w:rsidRPr="00624184">
        <w:rPr>
          <w:vertAlign w:val="subscript"/>
        </w:rPr>
        <w:t>1</w:t>
      </w:r>
      <w:r>
        <w:t>-T</w:t>
      </w:r>
      <w:r w:rsidRPr="00624184">
        <w:rPr>
          <w:vertAlign w:val="subscript"/>
        </w:rPr>
        <w:t>2</w:t>
      </w:r>
      <w:r>
        <w:t xml:space="preserve"> measurements</w:t>
      </w:r>
      <w:r w:rsidR="00245919">
        <w:t xml:space="preserve"> were conducted on Woodford Shale and TMS</w:t>
      </w:r>
      <w:r w:rsidR="003014B1">
        <w:t xml:space="preserve"> with </w:t>
      </w:r>
      <w:r w:rsidR="00563D07">
        <w:t>an Oxford GeoSpec2</w:t>
      </w:r>
      <w:r w:rsidR="00563D07" w:rsidRPr="00563D07">
        <w:rPr>
          <w:rFonts w:asciiTheme="majorHAnsi" w:hAnsiTheme="majorHAnsi" w:cstheme="majorHAnsi"/>
          <w:color w:val="222222"/>
          <w:shd w:val="clear" w:color="auto" w:fill="FFFFFF"/>
        </w:rPr>
        <w:t>™ instrument</w:t>
      </w:r>
      <w:r w:rsidR="00563D07">
        <w:rPr>
          <w:rFonts w:asciiTheme="majorHAnsi" w:hAnsiTheme="majorHAnsi" w:cstheme="majorHAnsi"/>
          <w:color w:val="222222"/>
          <w:shd w:val="clear" w:color="auto" w:fill="FFFFFF"/>
        </w:rPr>
        <w:t xml:space="preserve"> </w:t>
      </w:r>
      <w:r w:rsidR="00563D07">
        <w:t xml:space="preserve">operating at 2 </w:t>
      </w:r>
      <w:proofErr w:type="spellStart"/>
      <w:r w:rsidR="00563D07">
        <w:t>MHz</w:t>
      </w:r>
      <w:r w:rsidR="00563D07">
        <w:rPr>
          <w:rFonts w:asciiTheme="majorHAnsi" w:hAnsiTheme="majorHAnsi" w:cstheme="majorHAnsi"/>
          <w:color w:val="222222"/>
          <w:shd w:val="clear" w:color="auto" w:fill="FFFFFF"/>
        </w:rPr>
        <w:t>.</w:t>
      </w:r>
      <w:proofErr w:type="spellEnd"/>
      <w:r w:rsidR="00563D07" w:rsidRPr="00563D07">
        <w:t xml:space="preserve"> </w:t>
      </w:r>
      <w:r w:rsidR="00563D07">
        <w:t xml:space="preserve">Data was obtained on 10 Woodford samples (Arkoma Basin) and 24 Tuscaloosa Marine Shale (TMS) samples (12 twin plugs). Core plugs </w:t>
      </w:r>
      <w:r w:rsidR="001D6023">
        <w:t>dimensions were</w:t>
      </w:r>
      <w:r w:rsidR="00563D07">
        <w:t xml:space="preserve"> 1.0” in diameter and 2.0” to 2.5” in length.</w:t>
      </w:r>
      <w:r w:rsidR="001D6023">
        <w:t xml:space="preserve"> </w:t>
      </w:r>
      <w:proofErr w:type="spellStart"/>
      <w:r w:rsidR="001D6023">
        <w:t>Shales</w:t>
      </w:r>
      <w:proofErr w:type="spellEnd"/>
      <w:r w:rsidR="001D6023">
        <w:t xml:space="preserve"> were imbibed and pressurized </w:t>
      </w:r>
      <w:r w:rsidR="00B13CB2">
        <w:t xml:space="preserve">at 5000 psi </w:t>
      </w:r>
      <w:r w:rsidR="001D6023">
        <w:t>with</w:t>
      </w:r>
      <w:r w:rsidR="00563D07">
        <w:t xml:space="preserve"> </w:t>
      </w:r>
      <w:proofErr w:type="spellStart"/>
      <w:r w:rsidR="00563D07">
        <w:t>dodecane</w:t>
      </w:r>
      <w:proofErr w:type="spellEnd"/>
      <w:r w:rsidR="00563D07">
        <w:t xml:space="preserve"> and brine </w:t>
      </w:r>
      <w:r w:rsidR="000F7FF1">
        <w:t>(</w:t>
      </w:r>
      <w:r w:rsidR="00563D07">
        <w:t xml:space="preserve">25,000 </w:t>
      </w:r>
      <w:r w:rsidR="000F7FF1">
        <w:t xml:space="preserve">ppm </w:t>
      </w:r>
      <w:proofErr w:type="spellStart"/>
      <w:r w:rsidR="000F7FF1">
        <w:t>KCl</w:t>
      </w:r>
      <w:proofErr w:type="spellEnd"/>
      <w:r w:rsidR="000F7FF1">
        <w:t>).</w:t>
      </w:r>
    </w:p>
    <w:p w:rsidR="00EF5C86" w:rsidRDefault="00107CFB" w:rsidP="00107CFB">
      <w:pPr>
        <w:jc w:val="both"/>
      </w:pPr>
      <w:r>
        <w:t>T</w:t>
      </w:r>
      <w:r w:rsidRPr="002F534A">
        <w:rPr>
          <w:vertAlign w:val="subscript"/>
        </w:rPr>
        <w:t>2</w:t>
      </w:r>
      <w:r>
        <w:t xml:space="preserve"> data was obtained through the </w:t>
      </w:r>
      <w:r w:rsidR="001D6023" w:rsidRPr="001D6023">
        <w:t>Car-Purcell-</w:t>
      </w:r>
      <w:proofErr w:type="spellStart"/>
      <w:r w:rsidR="001D6023" w:rsidRPr="001D6023">
        <w:t>Meiboom</w:t>
      </w:r>
      <w:proofErr w:type="spellEnd"/>
      <w:r w:rsidR="001D6023" w:rsidRPr="001D6023">
        <w:t>-Gill</w:t>
      </w:r>
      <w:r w:rsidR="001D6023">
        <w:t xml:space="preserve"> (</w:t>
      </w:r>
      <w:r>
        <w:t>CPMG</w:t>
      </w:r>
      <w:r w:rsidR="001D6023">
        <w:t>)</w:t>
      </w:r>
      <w:r>
        <w:t xml:space="preserve"> pulse sequence shown in </w:t>
      </w:r>
      <w:r w:rsidRPr="002F534A">
        <w:rPr>
          <w:b/>
        </w:rPr>
        <w:fldChar w:fldCharType="begin"/>
      </w:r>
      <w:r w:rsidRPr="002F534A">
        <w:rPr>
          <w:b/>
        </w:rPr>
        <w:instrText xml:space="preserve"> REF _Ref446185106 \h </w:instrText>
      </w:r>
      <w:r>
        <w:rPr>
          <w:b/>
        </w:rPr>
        <w:instrText xml:space="preserve"> \* MERGEFORMAT </w:instrText>
      </w:r>
      <w:r w:rsidRPr="002F534A">
        <w:rPr>
          <w:b/>
        </w:rPr>
      </w:r>
      <w:r w:rsidRPr="002F534A">
        <w:rPr>
          <w:b/>
        </w:rPr>
        <w:fldChar w:fldCharType="separate"/>
      </w:r>
      <w:r w:rsidR="002662EB" w:rsidRPr="002662EB">
        <w:rPr>
          <w:b/>
        </w:rPr>
        <w:t xml:space="preserve">Figure </w:t>
      </w:r>
      <w:r w:rsidR="002662EB" w:rsidRPr="002662EB">
        <w:rPr>
          <w:b/>
          <w:noProof/>
        </w:rPr>
        <w:t>20</w:t>
      </w:r>
      <w:r w:rsidRPr="002F534A">
        <w:rPr>
          <w:b/>
        </w:rPr>
        <w:fldChar w:fldCharType="end"/>
      </w:r>
      <w:r w:rsidRPr="00836A1F">
        <w:t>.</w:t>
      </w:r>
      <w:r w:rsidR="006E4AB3" w:rsidRPr="00836A1F">
        <w:t xml:space="preserve"> Time delay between the echoes is known as echo time (TE, TE = 2 * </w:t>
      </w:r>
      <w:r w:rsidR="006E4AB3" w:rsidRPr="00836A1F">
        <w:rPr>
          <w:color w:val="252525"/>
          <w:sz w:val="25"/>
          <w:szCs w:val="25"/>
          <w:shd w:val="clear" w:color="auto" w:fill="FFFFFF"/>
        </w:rPr>
        <w:t>Tau).</w:t>
      </w:r>
      <w:r w:rsidRPr="00836A1F">
        <w:t xml:space="preserve"> A 90</w:t>
      </w:r>
      <w:r w:rsidR="003014B1">
        <w:rPr>
          <w:rFonts w:ascii="Arial" w:hAnsi="Arial" w:cs="Arial"/>
          <w:color w:val="545454"/>
          <w:shd w:val="clear" w:color="auto" w:fill="FFFFFF"/>
        </w:rPr>
        <w:t>°</w:t>
      </w:r>
      <w:r w:rsidRPr="00836A1F">
        <w:t xml:space="preserve"> </w:t>
      </w:r>
      <w:proofErr w:type="spellStart"/>
      <w:proofErr w:type="gramStart"/>
      <w:r w:rsidR="006E4AB3" w:rsidRPr="00836A1F">
        <w:t>rf</w:t>
      </w:r>
      <w:proofErr w:type="spellEnd"/>
      <w:proofErr w:type="gramEnd"/>
      <w:r w:rsidRPr="00836A1F">
        <w:t xml:space="preserve"> pulse orients protons in the x-</w:t>
      </w:r>
      <w:r w:rsidR="003014B1">
        <w:t>y plane, while consecutive 180</w:t>
      </w:r>
      <w:r w:rsidR="003014B1">
        <w:rPr>
          <w:rFonts w:ascii="Arial" w:hAnsi="Arial" w:cs="Arial"/>
          <w:color w:val="545454"/>
          <w:shd w:val="clear" w:color="auto" w:fill="FFFFFF"/>
        </w:rPr>
        <w:t xml:space="preserve">° </w:t>
      </w:r>
      <w:r>
        <w:t>pulses generate “Hahn</w:t>
      </w:r>
      <w:r w:rsidR="00EF5C86">
        <w:t>’s</w:t>
      </w:r>
      <w:r>
        <w:t xml:space="preserve"> </w:t>
      </w:r>
      <w:r w:rsidR="00F62E5E" w:rsidRPr="00374820">
        <w:t>Echoes</w:t>
      </w:r>
      <w:r w:rsidRPr="00374820">
        <w:t>” (Hahn, 1950).</w:t>
      </w:r>
      <w:r w:rsidR="00560D9D">
        <w:t xml:space="preserve"> </w:t>
      </w:r>
      <w:r w:rsidR="00871FB2">
        <w:t xml:space="preserve">Depending </w:t>
      </w:r>
      <w:r w:rsidR="000F7FF1">
        <w:t xml:space="preserve">on </w:t>
      </w:r>
      <w:r w:rsidR="00871FB2">
        <w:t xml:space="preserve">the sample, complete </w:t>
      </w:r>
      <w:r w:rsidR="000F7FF1">
        <w:t>polarization was achieved with</w:t>
      </w:r>
      <w:r w:rsidR="00871FB2">
        <w:t xml:space="preserve"> </w:t>
      </w:r>
      <w:r w:rsidR="00871FB2">
        <w:rPr>
          <w:rFonts w:cs="Segoe UI"/>
        </w:rPr>
        <w:t>recycle delay</w:t>
      </w:r>
      <w:r w:rsidR="000F7FF1">
        <w:rPr>
          <w:rFonts w:cs="Segoe UI"/>
        </w:rPr>
        <w:t>s</w:t>
      </w:r>
      <w:r w:rsidR="00871FB2">
        <w:rPr>
          <w:rFonts w:cs="Segoe UI"/>
        </w:rPr>
        <w:t xml:space="preserve"> ranging </w:t>
      </w:r>
      <w:r w:rsidR="00560D9D">
        <w:rPr>
          <w:rFonts w:cs="Segoe UI"/>
        </w:rPr>
        <w:t>from 0.5 sec to 1.5 sec</w:t>
      </w:r>
      <w:r w:rsidR="00871FB2">
        <w:rPr>
          <w:rFonts w:cs="Segoe UI"/>
        </w:rPr>
        <w:t xml:space="preserve">, generating CPMG pulse sequences ranging from 1250 to </w:t>
      </w:r>
      <w:r w:rsidR="00560D9D">
        <w:rPr>
          <w:rFonts w:cs="Segoe UI"/>
        </w:rPr>
        <w:t>5000</w:t>
      </w:r>
      <w:r w:rsidR="00871FB2">
        <w:rPr>
          <w:rFonts w:cs="Segoe UI"/>
        </w:rPr>
        <w:t xml:space="preserve"> echoes. </w:t>
      </w:r>
      <w:r w:rsidR="00563D07">
        <w:rPr>
          <w:rFonts w:asciiTheme="majorHAnsi" w:hAnsiTheme="majorHAnsi" w:cstheme="majorHAnsi"/>
          <w:color w:val="222222"/>
          <w:shd w:val="clear" w:color="auto" w:fill="FFFFFF"/>
        </w:rPr>
        <w:t>Data was acquired with a</w:t>
      </w:r>
      <w:r w:rsidR="00563D07">
        <w:rPr>
          <w:rFonts w:ascii="Arial" w:hAnsi="Arial" w:cs="Arial"/>
          <w:color w:val="222222"/>
          <w:shd w:val="clear" w:color="auto" w:fill="FFFFFF"/>
        </w:rPr>
        <w:t xml:space="preserve"> </w:t>
      </w:r>
      <w:r w:rsidR="00563D07">
        <w:t>signal-to-noise ratio (SNR) range of 30-100.</w:t>
      </w:r>
    </w:p>
    <w:p w:rsidR="00107CFB" w:rsidRDefault="00107CFB" w:rsidP="00107CFB">
      <w:pPr>
        <w:jc w:val="both"/>
      </w:pPr>
      <w:r>
        <w:lastRenderedPageBreak/>
        <w:t>T</w:t>
      </w:r>
      <w:r w:rsidRPr="00107CFB">
        <w:rPr>
          <w:vertAlign w:val="subscript"/>
        </w:rPr>
        <w:t>1</w:t>
      </w:r>
      <w:r>
        <w:t xml:space="preserve"> measurements were not performed, however, T</w:t>
      </w:r>
      <w:r w:rsidRPr="00107CFB">
        <w:rPr>
          <w:vertAlign w:val="subscript"/>
        </w:rPr>
        <w:t>1</w:t>
      </w:r>
      <w:r w:rsidR="00B13CB2">
        <w:t xml:space="preserve"> sequence is described to explain</w:t>
      </w:r>
      <w:r>
        <w:t xml:space="preserve"> acquisition of the T</w:t>
      </w:r>
      <w:r w:rsidRPr="00624184">
        <w:rPr>
          <w:vertAlign w:val="subscript"/>
        </w:rPr>
        <w:t>1</w:t>
      </w:r>
      <w:r>
        <w:t>-T</w:t>
      </w:r>
      <w:r w:rsidRPr="00624184">
        <w:rPr>
          <w:vertAlign w:val="subscript"/>
        </w:rPr>
        <w:t>2</w:t>
      </w:r>
      <w:r>
        <w:rPr>
          <w:vertAlign w:val="subscript"/>
        </w:rPr>
        <w:t xml:space="preserve"> </w:t>
      </w:r>
      <w:r>
        <w:t>maps.</w:t>
      </w:r>
      <w:r w:rsidR="00B93874">
        <w:t xml:space="preserve"> </w:t>
      </w:r>
      <w:r w:rsidR="00B13CB2">
        <w:t>T</w:t>
      </w:r>
      <w:r w:rsidR="00B13CB2" w:rsidRPr="00B13CB2">
        <w:rPr>
          <w:vertAlign w:val="subscript"/>
        </w:rPr>
        <w:t>1</w:t>
      </w:r>
      <w:r w:rsidR="00B13CB2">
        <w:t xml:space="preserve"> s</w:t>
      </w:r>
      <w:r w:rsidR="00245919">
        <w:t>equence</w:t>
      </w:r>
      <w:r w:rsidR="00B13CB2">
        <w:t xml:space="preserve"> shown in </w:t>
      </w:r>
      <w:r w:rsidR="00B13CB2" w:rsidRPr="004A0807">
        <w:rPr>
          <w:b/>
        </w:rPr>
        <w:fldChar w:fldCharType="begin"/>
      </w:r>
      <w:r w:rsidR="00B13CB2" w:rsidRPr="004A0807">
        <w:rPr>
          <w:b/>
        </w:rPr>
        <w:instrText xml:space="preserve"> REF _Ref446187841 \h </w:instrText>
      </w:r>
      <w:r w:rsidR="00B13CB2">
        <w:rPr>
          <w:b/>
        </w:rPr>
        <w:instrText xml:space="preserve"> \* MERGEFORMAT </w:instrText>
      </w:r>
      <w:r w:rsidR="00B13CB2" w:rsidRPr="004A0807">
        <w:rPr>
          <w:b/>
        </w:rPr>
      </w:r>
      <w:r w:rsidR="00B13CB2" w:rsidRPr="004A0807">
        <w:rPr>
          <w:b/>
        </w:rPr>
        <w:fldChar w:fldCharType="separate"/>
      </w:r>
      <w:r w:rsidR="002662EB" w:rsidRPr="002662EB">
        <w:rPr>
          <w:b/>
        </w:rPr>
        <w:t xml:space="preserve">Figure </w:t>
      </w:r>
      <w:r w:rsidR="002662EB" w:rsidRPr="002662EB">
        <w:rPr>
          <w:b/>
          <w:noProof/>
        </w:rPr>
        <w:t>21</w:t>
      </w:r>
      <w:r w:rsidR="00B13CB2" w:rsidRPr="004A0807">
        <w:rPr>
          <w:b/>
        </w:rPr>
        <w:fldChar w:fldCharType="end"/>
      </w:r>
      <w:r w:rsidR="00B13CB2">
        <w:rPr>
          <w:b/>
        </w:rPr>
        <w:t xml:space="preserve"> </w:t>
      </w:r>
      <w:r w:rsidR="00B13CB2" w:rsidRPr="00B13CB2">
        <w:t>is</w:t>
      </w:r>
      <w:r w:rsidR="00EF5C86" w:rsidRPr="00B13CB2">
        <w:t xml:space="preserve"> </w:t>
      </w:r>
      <w:r w:rsidR="00EF5C86">
        <w:t xml:space="preserve">known as </w:t>
      </w:r>
      <w:r w:rsidR="00A6125E">
        <w:t>“</w:t>
      </w:r>
      <w:r w:rsidR="00EF5C86">
        <w:t>inversion recovery</w:t>
      </w:r>
      <w:r w:rsidR="00A6125E">
        <w:t>”</w:t>
      </w:r>
      <w:r w:rsidR="00EF5C86">
        <w:t xml:space="preserve"> </w:t>
      </w:r>
      <w:r w:rsidR="00F62E5E">
        <w:t>and consists</w:t>
      </w:r>
      <w:r w:rsidR="00245919">
        <w:t xml:space="preserve"> of a 180</w:t>
      </w:r>
      <w:r w:rsidR="00563D07">
        <w:rPr>
          <w:rFonts w:ascii="Arial" w:hAnsi="Arial" w:cs="Arial"/>
          <w:color w:val="545454"/>
          <w:shd w:val="clear" w:color="auto" w:fill="FFFFFF"/>
        </w:rPr>
        <w:t>°</w:t>
      </w:r>
      <w:r w:rsidR="00245919">
        <w:t xml:space="preserve"> pulse, followed by 90</w:t>
      </w:r>
      <w:r w:rsidR="00563D07">
        <w:rPr>
          <w:rFonts w:ascii="Arial" w:hAnsi="Arial" w:cs="Arial"/>
          <w:color w:val="545454"/>
          <w:shd w:val="clear" w:color="auto" w:fill="FFFFFF"/>
        </w:rPr>
        <w:t>°</w:t>
      </w:r>
      <w:r w:rsidR="00245919">
        <w:t xml:space="preserve"> pulse </w:t>
      </w:r>
      <w:r w:rsidR="00011DF2">
        <w:t>to record a</w:t>
      </w:r>
      <w:r w:rsidR="006B57E4">
        <w:t xml:space="preserve"> </w:t>
      </w:r>
      <w:proofErr w:type="spellStart"/>
      <w:r w:rsidR="006B57E4">
        <w:t>Ti</w:t>
      </w:r>
      <w:proofErr w:type="spellEnd"/>
      <w:r w:rsidR="00B93874">
        <w:t xml:space="preserve"> </w:t>
      </w:r>
      <w:r w:rsidR="00011DF2">
        <w:t>point</w:t>
      </w:r>
      <w:r w:rsidR="00EF5C86">
        <w:t xml:space="preserve">. </w:t>
      </w:r>
      <w:r w:rsidR="00563D07">
        <w:t>Time periods between 180</w:t>
      </w:r>
      <w:r w:rsidR="00563D07">
        <w:rPr>
          <w:rFonts w:ascii="Arial" w:hAnsi="Arial" w:cs="Arial"/>
          <w:color w:val="545454"/>
          <w:shd w:val="clear" w:color="auto" w:fill="FFFFFF"/>
        </w:rPr>
        <w:t>°</w:t>
      </w:r>
      <w:r w:rsidR="00563D07">
        <w:t xml:space="preserve"> and 90</w:t>
      </w:r>
      <w:r w:rsidR="00563D07">
        <w:rPr>
          <w:rFonts w:ascii="Arial" w:hAnsi="Arial" w:cs="Arial"/>
          <w:color w:val="545454"/>
          <w:shd w:val="clear" w:color="auto" w:fill="FFFFFF"/>
        </w:rPr>
        <w:t xml:space="preserve">° </w:t>
      </w:r>
      <w:r w:rsidR="00EF5C86">
        <w:t xml:space="preserve">pulses </w:t>
      </w:r>
      <w:r w:rsidR="006B57E4">
        <w:t xml:space="preserve">are varied to obtain multiple </w:t>
      </w:r>
      <w:proofErr w:type="spellStart"/>
      <w:r w:rsidR="006B57E4">
        <w:t>Ti</w:t>
      </w:r>
      <w:proofErr w:type="spellEnd"/>
      <w:r w:rsidR="00EF5C86">
        <w:t xml:space="preserve"> points</w:t>
      </w:r>
      <w:r w:rsidR="006B57E4">
        <w:t xml:space="preserve">. </w:t>
      </w:r>
      <w:proofErr w:type="spellStart"/>
      <w:r w:rsidR="006B57E4">
        <w:t>Ti</w:t>
      </w:r>
      <w:proofErr w:type="spellEnd"/>
      <w:r w:rsidR="006B57E4">
        <w:t xml:space="preserve"> points</w:t>
      </w:r>
      <w:r w:rsidR="00B93874">
        <w:t xml:space="preserve"> are spaced logarithmically and </w:t>
      </w:r>
      <w:r w:rsidR="00011DF2">
        <w:t>constitute</w:t>
      </w:r>
      <w:r w:rsidR="00B93874">
        <w:t xml:space="preserve"> the T</w:t>
      </w:r>
      <w:r w:rsidR="00A2371B" w:rsidRPr="00A2371B">
        <w:rPr>
          <w:vertAlign w:val="subscript"/>
        </w:rPr>
        <w:t>1</w:t>
      </w:r>
      <w:r w:rsidR="00B93874">
        <w:t xml:space="preserve"> build up data. </w:t>
      </w:r>
    </w:p>
    <w:p w:rsidR="00107CFB" w:rsidRDefault="00107CFB" w:rsidP="00107CFB">
      <w:pPr>
        <w:jc w:val="both"/>
      </w:pPr>
      <w:r>
        <w:t>T</w:t>
      </w:r>
      <w:r w:rsidRPr="00624184">
        <w:rPr>
          <w:vertAlign w:val="subscript"/>
        </w:rPr>
        <w:t>1</w:t>
      </w:r>
      <w:r>
        <w:t>-T</w:t>
      </w:r>
      <w:r w:rsidRPr="00624184">
        <w:rPr>
          <w:vertAlign w:val="subscript"/>
        </w:rPr>
        <w:t>2</w:t>
      </w:r>
      <w:r>
        <w:rPr>
          <w:vertAlign w:val="subscript"/>
        </w:rPr>
        <w:t xml:space="preserve"> </w:t>
      </w:r>
      <w:r>
        <w:t xml:space="preserve">data is acquired through an inversion recovery CPMG pulse sequence displayed in </w:t>
      </w:r>
      <w:r w:rsidRPr="0036690E">
        <w:rPr>
          <w:b/>
        </w:rPr>
        <w:fldChar w:fldCharType="begin"/>
      </w:r>
      <w:r w:rsidRPr="0036690E">
        <w:rPr>
          <w:b/>
        </w:rPr>
        <w:instrText xml:space="preserve"> REF _Ref432341163 \h </w:instrText>
      </w:r>
      <w:r>
        <w:rPr>
          <w:b/>
        </w:rPr>
        <w:instrText xml:space="preserve"> \* MERGEFORMAT </w:instrText>
      </w:r>
      <w:r w:rsidRPr="0036690E">
        <w:rPr>
          <w:b/>
        </w:rPr>
      </w:r>
      <w:r w:rsidRPr="0036690E">
        <w:rPr>
          <w:b/>
        </w:rPr>
        <w:fldChar w:fldCharType="separate"/>
      </w:r>
      <w:r w:rsidR="002662EB" w:rsidRPr="002662EB">
        <w:rPr>
          <w:b/>
        </w:rPr>
        <w:t xml:space="preserve">Figure </w:t>
      </w:r>
      <w:r w:rsidR="002662EB" w:rsidRPr="002662EB">
        <w:rPr>
          <w:b/>
          <w:noProof/>
        </w:rPr>
        <w:t>22</w:t>
      </w:r>
      <w:r w:rsidRPr="0036690E">
        <w:rPr>
          <w:b/>
        </w:rPr>
        <w:fldChar w:fldCharType="end"/>
      </w:r>
      <w:r>
        <w:t>, which is a combination of the T</w:t>
      </w:r>
      <w:r w:rsidRPr="00107CFB">
        <w:rPr>
          <w:vertAlign w:val="subscript"/>
        </w:rPr>
        <w:t>1</w:t>
      </w:r>
      <w:r>
        <w:t xml:space="preserve"> and T</w:t>
      </w:r>
      <w:r w:rsidRPr="00107CFB">
        <w:rPr>
          <w:vertAlign w:val="subscript"/>
        </w:rPr>
        <w:t>2</w:t>
      </w:r>
      <w:r>
        <w:t xml:space="preserve"> pulse sequences.</w:t>
      </w:r>
      <w:r w:rsidR="00B93874">
        <w:t xml:space="preserve"> Sequence begins with an inversion recovery sequence</w:t>
      </w:r>
      <w:r w:rsidR="006B57E4">
        <w:t xml:space="preserve"> to obtain a </w:t>
      </w:r>
      <w:proofErr w:type="spellStart"/>
      <w:r w:rsidR="006B57E4">
        <w:t>Ti</w:t>
      </w:r>
      <w:proofErr w:type="spellEnd"/>
      <w:r w:rsidR="00D97E43">
        <w:t xml:space="preserve"> point</w:t>
      </w:r>
      <w:r w:rsidR="00B93874">
        <w:t>, followed by a CPMG sequence</w:t>
      </w:r>
      <w:r w:rsidR="00D97E43">
        <w:t xml:space="preserve"> recording transverse relaxation decay. Sequen</w:t>
      </w:r>
      <w:r w:rsidR="006B57E4">
        <w:t xml:space="preserve">ce is repeated for a range of </w:t>
      </w:r>
      <w:proofErr w:type="spellStart"/>
      <w:r w:rsidR="006B57E4">
        <w:t>Ti</w:t>
      </w:r>
      <w:proofErr w:type="spellEnd"/>
      <w:r w:rsidR="00D97E43">
        <w:t xml:space="preserve"> values to generate 2D T</w:t>
      </w:r>
      <w:r w:rsidR="00A2371B" w:rsidRPr="00A2371B">
        <w:rPr>
          <w:vertAlign w:val="subscript"/>
        </w:rPr>
        <w:t>1</w:t>
      </w:r>
      <w:r w:rsidR="00D97E43">
        <w:t>-T</w:t>
      </w:r>
      <w:r w:rsidR="00AA251D" w:rsidRPr="00A2371B">
        <w:rPr>
          <w:vertAlign w:val="subscript"/>
        </w:rPr>
        <w:t>2</w:t>
      </w:r>
      <w:r w:rsidR="00D97E43">
        <w:t xml:space="preserve"> maps. </w:t>
      </w:r>
    </w:p>
    <w:p w:rsidR="00B23ED9" w:rsidRDefault="00B23ED9" w:rsidP="00107CFB">
      <w:pPr>
        <w:jc w:val="both"/>
      </w:pPr>
    </w:p>
    <w:p w:rsidR="00107CFB" w:rsidRDefault="00107CFB" w:rsidP="006B57E4">
      <w:pPr>
        <w:spacing w:line="240" w:lineRule="auto"/>
        <w:jc w:val="center"/>
      </w:pPr>
      <w:r>
        <w:rPr>
          <w:noProof/>
          <w:lang w:bidi="ar-SA"/>
        </w:rPr>
        <w:drawing>
          <wp:inline distT="0" distB="0" distL="0" distR="0" wp14:anchorId="080D5228" wp14:editId="02158201">
            <wp:extent cx="3561907" cy="1488440"/>
            <wp:effectExtent l="0" t="0" r="63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7">
                      <a:extLst>
                        <a:ext uri="{28A0092B-C50C-407E-A947-70E740481C1C}">
                          <a14:useLocalDpi xmlns:a14="http://schemas.microsoft.com/office/drawing/2010/main" val="0"/>
                        </a:ext>
                      </a:extLst>
                    </a:blip>
                    <a:srcRect l="635" t="1195" r="496" b="1970"/>
                    <a:stretch/>
                  </pic:blipFill>
                  <pic:spPr bwMode="auto">
                    <a:xfrm>
                      <a:off x="0" y="0"/>
                      <a:ext cx="3578023" cy="1495174"/>
                    </a:xfrm>
                    <a:prstGeom prst="rect">
                      <a:avLst/>
                    </a:prstGeom>
                    <a:noFill/>
                    <a:ln>
                      <a:noFill/>
                    </a:ln>
                    <a:extLst>
                      <a:ext uri="{53640926-AAD7-44D8-BBD7-CCE9431645EC}">
                        <a14:shadowObscured xmlns:a14="http://schemas.microsoft.com/office/drawing/2010/main"/>
                      </a:ext>
                    </a:extLst>
                  </pic:spPr>
                </pic:pic>
              </a:graphicData>
            </a:graphic>
          </wp:inline>
        </w:drawing>
      </w:r>
    </w:p>
    <w:p w:rsidR="00107CFB" w:rsidRDefault="00C771BA" w:rsidP="006B57E4">
      <w:pPr>
        <w:pStyle w:val="Caption"/>
      </w:pPr>
      <w:bookmarkStart w:id="88" w:name="_Ref446185106"/>
      <w:bookmarkStart w:id="89" w:name="_Toc457819293"/>
      <w:r>
        <w:t>Figure</w:t>
      </w:r>
      <w:r w:rsidR="00107CFB">
        <w:t xml:space="preserve"> </w:t>
      </w:r>
      <w:fldSimple w:instr=" SEQ Figure \* ARABIC ">
        <w:r w:rsidR="002662EB">
          <w:rPr>
            <w:noProof/>
          </w:rPr>
          <w:t>20</w:t>
        </w:r>
      </w:fldSimple>
      <w:bookmarkEnd w:id="88"/>
      <w:r w:rsidR="00107CFB">
        <w:t>— CPMG pulse sequence to obtain T</w:t>
      </w:r>
      <w:r w:rsidR="00AA251D" w:rsidRPr="00A2371B">
        <w:rPr>
          <w:vertAlign w:val="subscript"/>
        </w:rPr>
        <w:t>2</w:t>
      </w:r>
      <w:r w:rsidR="00107CFB">
        <w:t xml:space="preserve"> NMR </w:t>
      </w:r>
      <w:r w:rsidR="00107CFB" w:rsidRPr="00B13CB2">
        <w:rPr>
          <w:szCs w:val="24"/>
        </w:rPr>
        <w:t xml:space="preserve">data </w:t>
      </w:r>
      <w:r w:rsidR="00B13CB2" w:rsidRPr="00B13CB2">
        <w:rPr>
          <w:szCs w:val="24"/>
        </w:rPr>
        <w:t>(</w:t>
      </w:r>
      <w:r w:rsidR="00B13CB2" w:rsidRPr="00B13CB2">
        <w:rPr>
          <w:color w:val="000000" w:themeColor="text1"/>
          <w:szCs w:val="24"/>
        </w:rPr>
        <w:t>Green Imaging Technologies</w:t>
      </w:r>
      <w:r w:rsidR="00B13CB2" w:rsidRPr="00B13CB2">
        <w:rPr>
          <w:szCs w:val="24"/>
        </w:rPr>
        <w:t>,</w:t>
      </w:r>
      <w:r w:rsidR="00B13CB2">
        <w:t xml:space="preserve"> 2014).</w:t>
      </w:r>
      <w:bookmarkEnd w:id="89"/>
    </w:p>
    <w:p w:rsidR="00107CFB" w:rsidRDefault="00107CFB" w:rsidP="00107CFB"/>
    <w:p w:rsidR="00107CFB" w:rsidRDefault="006B57E4" w:rsidP="006B57E4">
      <w:pPr>
        <w:spacing w:line="240" w:lineRule="auto"/>
        <w:jc w:val="center"/>
      </w:pPr>
      <w:r>
        <w:rPr>
          <w:noProof/>
          <w:lang w:bidi="ar-SA"/>
        </w:rPr>
        <w:drawing>
          <wp:inline distT="0" distB="0" distL="0" distR="0" wp14:anchorId="0E29200E" wp14:editId="5ABF7BB3">
            <wp:extent cx="3411874" cy="1512743"/>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stretch>
                      <a:fillRect/>
                    </a:stretch>
                  </pic:blipFill>
                  <pic:spPr>
                    <a:xfrm>
                      <a:off x="0" y="0"/>
                      <a:ext cx="3415320" cy="1514271"/>
                    </a:xfrm>
                    <a:prstGeom prst="rect">
                      <a:avLst/>
                    </a:prstGeom>
                  </pic:spPr>
                </pic:pic>
              </a:graphicData>
            </a:graphic>
          </wp:inline>
        </w:drawing>
      </w:r>
    </w:p>
    <w:p w:rsidR="00107CFB" w:rsidRPr="0036690E" w:rsidRDefault="00C771BA" w:rsidP="006B57E4">
      <w:pPr>
        <w:pStyle w:val="Caption"/>
      </w:pPr>
      <w:bookmarkStart w:id="90" w:name="_Ref446187841"/>
      <w:bookmarkStart w:id="91" w:name="_Toc457819294"/>
      <w:r>
        <w:t>Figure</w:t>
      </w:r>
      <w:r w:rsidR="00107CFB">
        <w:t xml:space="preserve"> </w:t>
      </w:r>
      <w:fldSimple w:instr=" SEQ Figure \* ARABIC ">
        <w:r w:rsidR="002662EB">
          <w:rPr>
            <w:noProof/>
          </w:rPr>
          <w:t>21</w:t>
        </w:r>
      </w:fldSimple>
      <w:bookmarkEnd w:id="90"/>
      <w:r w:rsidR="00107CFB">
        <w:t>—Inversion recovery pulse sequence for T</w:t>
      </w:r>
      <w:r w:rsidR="00107CFB" w:rsidRPr="004A0807">
        <w:rPr>
          <w:vertAlign w:val="subscript"/>
        </w:rPr>
        <w:t>1</w:t>
      </w:r>
      <w:r w:rsidR="00107CFB">
        <w:t xml:space="preserve"> data acquisition</w:t>
      </w:r>
      <w:r w:rsidR="00B13CB2">
        <w:t xml:space="preserve"> </w:t>
      </w:r>
      <w:r w:rsidR="00B13CB2" w:rsidRPr="00B13CB2">
        <w:rPr>
          <w:szCs w:val="24"/>
        </w:rPr>
        <w:t>(</w:t>
      </w:r>
      <w:r w:rsidR="00B13CB2" w:rsidRPr="00B13CB2">
        <w:rPr>
          <w:color w:val="000000" w:themeColor="text1"/>
          <w:szCs w:val="24"/>
        </w:rPr>
        <w:t>Green Imaging Technologies</w:t>
      </w:r>
      <w:r w:rsidR="00B13CB2" w:rsidRPr="00B13CB2">
        <w:rPr>
          <w:szCs w:val="24"/>
        </w:rPr>
        <w:t>,</w:t>
      </w:r>
      <w:r w:rsidR="00B13CB2">
        <w:t xml:space="preserve"> 2014).</w:t>
      </w:r>
      <w:bookmarkEnd w:id="91"/>
    </w:p>
    <w:p w:rsidR="00107CFB" w:rsidRPr="00DB1508" w:rsidRDefault="00107CFB" w:rsidP="00107CFB"/>
    <w:p w:rsidR="00107CFB" w:rsidRDefault="006B57E4" w:rsidP="006B57E4">
      <w:pPr>
        <w:spacing w:line="240" w:lineRule="auto"/>
        <w:jc w:val="center"/>
      </w:pPr>
      <w:r>
        <w:rPr>
          <w:noProof/>
          <w:lang w:bidi="ar-SA"/>
        </w:rPr>
        <w:lastRenderedPageBreak/>
        <w:drawing>
          <wp:inline distT="0" distB="0" distL="0" distR="0" wp14:anchorId="7EF95EDC" wp14:editId="3FB92026">
            <wp:extent cx="3698884" cy="1570445"/>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a:stretch>
                      <a:fillRect/>
                    </a:stretch>
                  </pic:blipFill>
                  <pic:spPr>
                    <a:xfrm>
                      <a:off x="0" y="0"/>
                      <a:ext cx="3715267" cy="1577401"/>
                    </a:xfrm>
                    <a:prstGeom prst="rect">
                      <a:avLst/>
                    </a:prstGeom>
                  </pic:spPr>
                </pic:pic>
              </a:graphicData>
            </a:graphic>
          </wp:inline>
        </w:drawing>
      </w:r>
    </w:p>
    <w:p w:rsidR="00107CFB" w:rsidRDefault="00C771BA" w:rsidP="006B57E4">
      <w:pPr>
        <w:pStyle w:val="Caption"/>
      </w:pPr>
      <w:bookmarkStart w:id="92" w:name="_Ref432341163"/>
      <w:bookmarkStart w:id="93" w:name="_Toc457819295"/>
      <w:r>
        <w:t>Figure</w:t>
      </w:r>
      <w:r w:rsidR="00107CFB">
        <w:t xml:space="preserve"> </w:t>
      </w:r>
      <w:fldSimple w:instr=" SEQ Figure \* ARABIC ">
        <w:r w:rsidR="002662EB">
          <w:rPr>
            <w:noProof/>
          </w:rPr>
          <w:t>22</w:t>
        </w:r>
      </w:fldSimple>
      <w:bookmarkEnd w:id="92"/>
      <w:r w:rsidR="00107CFB">
        <w:t>— Inversion recovery CPMG pulse sequence to obtain T</w:t>
      </w:r>
      <w:r w:rsidR="00A2371B" w:rsidRPr="00A2371B">
        <w:rPr>
          <w:vertAlign w:val="subscript"/>
        </w:rPr>
        <w:t>1</w:t>
      </w:r>
      <w:r w:rsidR="00107CFB">
        <w:t>-T</w:t>
      </w:r>
      <w:r w:rsidR="00AA251D" w:rsidRPr="00A2371B">
        <w:rPr>
          <w:vertAlign w:val="subscript"/>
        </w:rPr>
        <w:t>2</w:t>
      </w:r>
      <w:r w:rsidR="00107CFB">
        <w:t xml:space="preserve"> data</w:t>
      </w:r>
      <w:r w:rsidR="00B13CB2">
        <w:t xml:space="preserve"> </w:t>
      </w:r>
      <w:r w:rsidR="00B13CB2" w:rsidRPr="00B13CB2">
        <w:rPr>
          <w:szCs w:val="24"/>
        </w:rPr>
        <w:t>(</w:t>
      </w:r>
      <w:r w:rsidR="00B13CB2" w:rsidRPr="00B13CB2">
        <w:rPr>
          <w:color w:val="000000" w:themeColor="text1"/>
          <w:szCs w:val="24"/>
        </w:rPr>
        <w:t>Green Imaging Technologies</w:t>
      </w:r>
      <w:r w:rsidR="00B13CB2" w:rsidRPr="00B13CB2">
        <w:rPr>
          <w:szCs w:val="24"/>
        </w:rPr>
        <w:t>,</w:t>
      </w:r>
      <w:r w:rsidR="00B13CB2">
        <w:t xml:space="preserve"> 2014).</w:t>
      </w:r>
      <w:bookmarkEnd w:id="93"/>
    </w:p>
    <w:p w:rsidR="00107CFB" w:rsidRDefault="00107CFB" w:rsidP="005F7B35"/>
    <w:p w:rsidR="00836A1F" w:rsidRDefault="00BA76A3" w:rsidP="00563D07">
      <w:pPr>
        <w:pStyle w:val="Heading2"/>
      </w:pPr>
      <w:bookmarkStart w:id="94" w:name="_Toc457819248"/>
      <w:r w:rsidRPr="003476CD">
        <w:t xml:space="preserve">Laboratory </w:t>
      </w:r>
      <w:r w:rsidR="0090169F" w:rsidRPr="003476CD">
        <w:t xml:space="preserve">NMR </w:t>
      </w:r>
      <w:r w:rsidRPr="003476CD">
        <w:t>Experimental Procedure and Measurements</w:t>
      </w:r>
      <w:bookmarkEnd w:id="94"/>
    </w:p>
    <w:p w:rsidR="00F55B99" w:rsidRPr="00F55B99" w:rsidRDefault="00F55B99" w:rsidP="00E03CB8">
      <w:pPr>
        <w:pStyle w:val="Heading3"/>
      </w:pPr>
      <w:bookmarkStart w:id="95" w:name="_Toc457819249"/>
      <w:r w:rsidRPr="00F55B99">
        <w:t>Tuscaloosa Marine Shale</w:t>
      </w:r>
      <w:bookmarkEnd w:id="95"/>
      <w:r w:rsidRPr="00F55B99">
        <w:t xml:space="preserve"> </w:t>
      </w:r>
    </w:p>
    <w:p w:rsidR="003D264C" w:rsidRDefault="003D264C" w:rsidP="003D264C">
      <w:pPr>
        <w:jc w:val="both"/>
        <w:rPr>
          <w:rFonts w:cs="Segoe UI"/>
        </w:rPr>
      </w:pPr>
      <w:r>
        <w:t>Twin plugs were obtained to conduct independent</w:t>
      </w:r>
      <w:r w:rsidR="008B6D4E">
        <w:t xml:space="preserve"> NMR measurements with</w:t>
      </w:r>
      <w:r>
        <w:t xml:space="preserve"> brine and </w:t>
      </w:r>
      <w:proofErr w:type="spellStart"/>
      <w:r>
        <w:t>dodecane</w:t>
      </w:r>
      <w:proofErr w:type="spellEnd"/>
      <w:r>
        <w:t xml:space="preserve"> on the “as received” plugs</w:t>
      </w:r>
      <w:r w:rsidR="00E4418B">
        <w:t xml:space="preserve">. </w:t>
      </w:r>
      <w:r>
        <w:rPr>
          <w:rFonts w:cs="Segoe UI"/>
        </w:rPr>
        <w:t xml:space="preserve">Procedure for the measurements is outlined </w:t>
      </w:r>
      <w:r w:rsidRPr="00642731">
        <w:rPr>
          <w:rFonts w:cs="Segoe UI"/>
        </w:rPr>
        <w:t>in</w:t>
      </w:r>
      <w:r w:rsidRPr="00642731">
        <w:rPr>
          <w:rFonts w:cs="Segoe UI"/>
          <w:b/>
        </w:rPr>
        <w:t xml:space="preserve"> </w:t>
      </w:r>
      <w:r w:rsidR="00311389" w:rsidRPr="00311389">
        <w:rPr>
          <w:rFonts w:cs="Segoe UI"/>
          <w:b/>
        </w:rPr>
        <w:fldChar w:fldCharType="begin"/>
      </w:r>
      <w:r w:rsidR="00311389" w:rsidRPr="00311389">
        <w:rPr>
          <w:rFonts w:cs="Segoe UI"/>
          <w:b/>
        </w:rPr>
        <w:instrText xml:space="preserve"> REF _Ref446189196 \h  \* MERGEFORMAT </w:instrText>
      </w:r>
      <w:r w:rsidR="00311389" w:rsidRPr="00311389">
        <w:rPr>
          <w:rFonts w:cs="Segoe UI"/>
          <w:b/>
        </w:rPr>
      </w:r>
      <w:r w:rsidR="00311389" w:rsidRPr="00311389">
        <w:rPr>
          <w:rFonts w:cs="Segoe UI"/>
          <w:b/>
        </w:rPr>
        <w:fldChar w:fldCharType="separate"/>
      </w:r>
      <w:r w:rsidR="002662EB" w:rsidRPr="002662EB">
        <w:rPr>
          <w:b/>
        </w:rPr>
        <w:t xml:space="preserve">Figure </w:t>
      </w:r>
      <w:r w:rsidR="002662EB" w:rsidRPr="002662EB">
        <w:rPr>
          <w:b/>
          <w:noProof/>
        </w:rPr>
        <w:t>23</w:t>
      </w:r>
      <w:r w:rsidR="00311389" w:rsidRPr="00311389">
        <w:rPr>
          <w:rFonts w:cs="Segoe UI"/>
          <w:b/>
        </w:rPr>
        <w:fldChar w:fldCharType="end"/>
      </w:r>
      <w:r w:rsidRPr="00311389">
        <w:rPr>
          <w:rFonts w:cs="Segoe UI"/>
        </w:rPr>
        <w:t>.</w:t>
      </w:r>
      <w:r w:rsidR="00E8413C">
        <w:rPr>
          <w:rFonts w:cs="Segoe UI"/>
        </w:rPr>
        <w:t xml:space="preserve"> An</w:t>
      </w:r>
      <w:r>
        <w:rPr>
          <w:rFonts w:cs="Segoe UI"/>
        </w:rPr>
        <w:t xml:space="preserve"> </w:t>
      </w:r>
      <w:r w:rsidRPr="008F3F89">
        <w:t>NMR</w:t>
      </w:r>
      <w:r w:rsidR="00E8413C">
        <w:t xml:space="preserve"> T</w:t>
      </w:r>
      <w:r w:rsidR="00AA251D" w:rsidRPr="00A2371B">
        <w:rPr>
          <w:vertAlign w:val="subscript"/>
        </w:rPr>
        <w:t>2</w:t>
      </w:r>
      <w:r w:rsidR="00E8413C">
        <w:t xml:space="preserve"> spectrum</w:t>
      </w:r>
      <w:r w:rsidRPr="008F3F89">
        <w:t xml:space="preserve"> </w:t>
      </w:r>
      <w:r>
        <w:t>was</w:t>
      </w:r>
      <w:r w:rsidRPr="008F3F89">
        <w:t xml:space="preserve"> first acquired on the </w:t>
      </w:r>
      <w:r>
        <w:t xml:space="preserve">“as received” </w:t>
      </w:r>
      <w:r w:rsidRPr="008F3F89">
        <w:t xml:space="preserve">plugs, followed by </w:t>
      </w:r>
      <w:r>
        <w:t xml:space="preserve">parallel </w:t>
      </w:r>
      <w:r w:rsidRPr="008F3F89">
        <w:t>imbibition</w:t>
      </w:r>
      <w:r>
        <w:t xml:space="preserve"> with </w:t>
      </w:r>
      <w:proofErr w:type="spellStart"/>
      <w:r>
        <w:t>dodecane</w:t>
      </w:r>
      <w:proofErr w:type="spellEnd"/>
      <w:r>
        <w:t xml:space="preserve"> and 2.5% </w:t>
      </w:r>
      <w:proofErr w:type="spellStart"/>
      <w:r>
        <w:t>KCl</w:t>
      </w:r>
      <w:proofErr w:type="spellEnd"/>
      <w:r>
        <w:t xml:space="preserve"> brine for 48 hours</w:t>
      </w:r>
      <w:r w:rsidRPr="008F3F89">
        <w:t>.</w:t>
      </w:r>
      <w:r>
        <w:t xml:space="preserve"> </w:t>
      </w:r>
      <w:r w:rsidRPr="008F3F89">
        <w:t xml:space="preserve"> </w:t>
      </w:r>
      <w:r>
        <w:t>Samples fractur</w:t>
      </w:r>
      <w:r w:rsidR="008C592F">
        <w:t xml:space="preserve">ed during imbibition with brine. </w:t>
      </w:r>
      <w:r>
        <w:t>NMR response</w:t>
      </w:r>
      <w:r w:rsidR="008C592F">
        <w:t xml:space="preserve"> </w:t>
      </w:r>
      <w:r>
        <w:t xml:space="preserve">was acquired </w:t>
      </w:r>
      <w:r w:rsidR="008C592F">
        <w:t xml:space="preserve">on the fractured plugs. </w:t>
      </w:r>
      <w:r>
        <w:rPr>
          <w:rFonts w:cs="Segoe UI"/>
        </w:rPr>
        <w:t>Measurements were conducted at the e</w:t>
      </w:r>
      <w:r w:rsidR="00B93874">
        <w:rPr>
          <w:rFonts w:cs="Segoe UI"/>
        </w:rPr>
        <w:t>cho spacing</w:t>
      </w:r>
      <w:r w:rsidRPr="00252F8F">
        <w:rPr>
          <w:rFonts w:cs="Segoe UI"/>
        </w:rPr>
        <w:t xml:space="preserve"> of 0.2 </w:t>
      </w:r>
      <w:proofErr w:type="spellStart"/>
      <w:r w:rsidRPr="00252F8F">
        <w:rPr>
          <w:rFonts w:cs="Segoe UI"/>
        </w:rPr>
        <w:t>ms</w:t>
      </w:r>
      <w:proofErr w:type="spellEnd"/>
      <w:r w:rsidRPr="00252F8F">
        <w:rPr>
          <w:rFonts w:cs="Segoe UI"/>
        </w:rPr>
        <w:t xml:space="preserve"> and 0.114 </w:t>
      </w:r>
      <w:proofErr w:type="spellStart"/>
      <w:proofErr w:type="gramStart"/>
      <w:r w:rsidRPr="00252F8F">
        <w:rPr>
          <w:rFonts w:cs="Segoe UI"/>
        </w:rPr>
        <w:t>ms</w:t>
      </w:r>
      <w:proofErr w:type="gramEnd"/>
      <w:r>
        <w:rPr>
          <w:rFonts w:cs="Segoe UI"/>
        </w:rPr>
        <w:t>.</w:t>
      </w:r>
      <w:proofErr w:type="spellEnd"/>
      <w:r>
        <w:rPr>
          <w:rFonts w:cs="Segoe UI"/>
        </w:rPr>
        <w:t xml:space="preserve"> </w:t>
      </w:r>
      <w:r w:rsidR="00E8413C">
        <w:t>For</w:t>
      </w:r>
      <w:r>
        <w:t xml:space="preserve"> comparison of laboratory and field data, laboratory measurements were conducted at the same TE as the CMR-Plus tool</w:t>
      </w:r>
      <w:r w:rsidR="00B93874">
        <w:t xml:space="preserve"> (0.2 </w:t>
      </w:r>
      <w:proofErr w:type="spellStart"/>
      <w:r w:rsidR="00B93874">
        <w:t>ms</w:t>
      </w:r>
      <w:proofErr w:type="spellEnd"/>
      <w:r w:rsidR="00B93874">
        <w:t>)</w:t>
      </w:r>
      <w:r>
        <w:t>.</w:t>
      </w:r>
      <w:r w:rsidR="005F7B35">
        <w:t xml:space="preserve"> </w:t>
      </w:r>
      <w:r>
        <w:t>In addition, T</w:t>
      </w:r>
      <w:r w:rsidRPr="00A56007">
        <w:rPr>
          <w:vertAlign w:val="subscript"/>
        </w:rPr>
        <w:t>1</w:t>
      </w:r>
      <w:r w:rsidRPr="00A56007">
        <w:t>-T</w:t>
      </w:r>
      <w:r w:rsidRPr="00A56007">
        <w:rPr>
          <w:vertAlign w:val="subscript"/>
        </w:rPr>
        <w:t>2</w:t>
      </w:r>
      <w:r w:rsidR="00E8413C">
        <w:t xml:space="preserve"> NMR maps were </w:t>
      </w:r>
      <w:r w:rsidRPr="00A56007">
        <w:t>collected at an</w:t>
      </w:r>
      <w:r w:rsidR="00E74F46">
        <w:t xml:space="preserve"> echo spacing of 0.114 </w:t>
      </w:r>
      <w:proofErr w:type="spellStart"/>
      <w:r w:rsidR="00E74F46">
        <w:t>ms</w:t>
      </w:r>
      <w:proofErr w:type="spellEnd"/>
      <w:r w:rsidR="00E74F46">
        <w:t xml:space="preserve"> </w:t>
      </w:r>
      <w:r w:rsidR="00E74F46">
        <w:rPr>
          <w:rFonts w:cs="Segoe UI"/>
        </w:rPr>
        <w:t>on the “as received” and brine imbibed samples.</w:t>
      </w:r>
    </w:p>
    <w:p w:rsidR="00D128E7" w:rsidRDefault="00D128E7" w:rsidP="003D264C">
      <w:pPr>
        <w:jc w:val="both"/>
        <w:rPr>
          <w:rFonts w:cs="Segoe UI"/>
        </w:rPr>
      </w:pPr>
    </w:p>
    <w:p w:rsidR="002B51DA" w:rsidRPr="00E74F46" w:rsidRDefault="002B51DA" w:rsidP="003D264C">
      <w:pPr>
        <w:jc w:val="both"/>
      </w:pPr>
    </w:p>
    <w:p w:rsidR="003D264C" w:rsidRDefault="00B755C6" w:rsidP="00F55B99">
      <w:pPr>
        <w:spacing w:line="240" w:lineRule="auto"/>
        <w:jc w:val="center"/>
        <w:rPr>
          <w:rFonts w:cs="Segoe UI"/>
          <w:b/>
        </w:rPr>
      </w:pPr>
      <w:r>
        <w:rPr>
          <w:noProof/>
          <w:lang w:bidi="ar-SA"/>
        </w:rPr>
        <w:lastRenderedPageBreak/>
        <w:drawing>
          <wp:inline distT="0" distB="0" distL="0" distR="0" wp14:anchorId="3C131FF5" wp14:editId="44BDBECA">
            <wp:extent cx="4557309" cy="1437792"/>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a:stretch>
                      <a:fillRect/>
                    </a:stretch>
                  </pic:blipFill>
                  <pic:spPr>
                    <a:xfrm>
                      <a:off x="0" y="0"/>
                      <a:ext cx="4564542" cy="1440074"/>
                    </a:xfrm>
                    <a:prstGeom prst="rect">
                      <a:avLst/>
                    </a:prstGeom>
                  </pic:spPr>
                </pic:pic>
              </a:graphicData>
            </a:graphic>
          </wp:inline>
        </w:drawing>
      </w:r>
    </w:p>
    <w:p w:rsidR="00F55B99" w:rsidRDefault="00C771BA" w:rsidP="00B93874">
      <w:pPr>
        <w:pStyle w:val="Caption"/>
        <w:rPr>
          <w:rFonts w:cs="Segoe UI"/>
          <w:color w:val="000000" w:themeColor="text1"/>
          <w:szCs w:val="24"/>
        </w:rPr>
      </w:pPr>
      <w:bookmarkStart w:id="96" w:name="_Ref446189196"/>
      <w:bookmarkStart w:id="97" w:name="_Toc457819296"/>
      <w:r>
        <w:t>Figure</w:t>
      </w:r>
      <w:r w:rsidR="00B93874">
        <w:t xml:space="preserve"> </w:t>
      </w:r>
      <w:fldSimple w:instr=" SEQ Figure \* ARABIC ">
        <w:r w:rsidR="002662EB">
          <w:rPr>
            <w:noProof/>
          </w:rPr>
          <w:t>23</w:t>
        </w:r>
      </w:fldSimple>
      <w:bookmarkEnd w:id="96"/>
      <w:r w:rsidR="00F55B99" w:rsidRPr="00642731">
        <w:rPr>
          <w:rFonts w:cs="Segoe UI"/>
          <w:color w:val="000000" w:themeColor="text1"/>
          <w:szCs w:val="24"/>
        </w:rPr>
        <w:t>— Laboratory NMR procedure used to imbibe and saturate twin plugs with oil and brine.</w:t>
      </w:r>
      <w:bookmarkEnd w:id="97"/>
      <w:r w:rsidR="00B755C6">
        <w:rPr>
          <w:rFonts w:cs="Segoe UI"/>
          <w:color w:val="000000" w:themeColor="text1"/>
          <w:szCs w:val="24"/>
        </w:rPr>
        <w:t xml:space="preserve"> </w:t>
      </w:r>
    </w:p>
    <w:p w:rsidR="00F55B99" w:rsidRDefault="00F55B99" w:rsidP="003D264C">
      <w:pPr>
        <w:jc w:val="center"/>
        <w:rPr>
          <w:rFonts w:cs="Segoe UI"/>
          <w:b/>
        </w:rPr>
      </w:pPr>
    </w:p>
    <w:p w:rsidR="00990CE5" w:rsidRPr="00990CE5" w:rsidRDefault="00F92685" w:rsidP="00E03CB8">
      <w:pPr>
        <w:pStyle w:val="Heading3"/>
      </w:pPr>
      <w:bookmarkStart w:id="98" w:name="_Toc457819250"/>
      <w:r>
        <w:t>Woodford Shale</w:t>
      </w:r>
      <w:bookmarkEnd w:id="98"/>
      <w:r>
        <w:t xml:space="preserve"> </w:t>
      </w:r>
    </w:p>
    <w:p w:rsidR="00990CE5" w:rsidRDefault="005F7B35" w:rsidP="00990CE5">
      <w:pPr>
        <w:jc w:val="both"/>
      </w:pPr>
      <w:r>
        <w:t xml:space="preserve">Woodford plugs were obtained by rotary sidewall coring using water based mud. </w:t>
      </w:r>
      <w:r w:rsidR="00B755C6">
        <w:t>NMR e</w:t>
      </w:r>
      <w:r w:rsidR="00990CE5">
        <w:t xml:space="preserve">xperiments were conducted in series of steps shown in </w:t>
      </w:r>
      <w:r w:rsidR="00311389" w:rsidRPr="00311389">
        <w:rPr>
          <w:b/>
        </w:rPr>
        <w:fldChar w:fldCharType="begin"/>
      </w:r>
      <w:r w:rsidR="00311389" w:rsidRPr="00311389">
        <w:rPr>
          <w:b/>
        </w:rPr>
        <w:instrText xml:space="preserve"> REF _Ref446189295 \h  \* MERGEFORMAT </w:instrText>
      </w:r>
      <w:r w:rsidR="00311389" w:rsidRPr="00311389">
        <w:rPr>
          <w:b/>
        </w:rPr>
      </w:r>
      <w:r w:rsidR="00311389" w:rsidRPr="00311389">
        <w:rPr>
          <w:b/>
        </w:rPr>
        <w:fldChar w:fldCharType="separate"/>
      </w:r>
      <w:r w:rsidR="002662EB" w:rsidRPr="002662EB">
        <w:rPr>
          <w:b/>
        </w:rPr>
        <w:t xml:space="preserve">Figure </w:t>
      </w:r>
      <w:r w:rsidR="002662EB" w:rsidRPr="002662EB">
        <w:rPr>
          <w:b/>
          <w:noProof/>
        </w:rPr>
        <w:t>24</w:t>
      </w:r>
      <w:r w:rsidR="00311389" w:rsidRPr="00311389">
        <w:rPr>
          <w:b/>
        </w:rPr>
        <w:fldChar w:fldCharType="end"/>
      </w:r>
      <w:r w:rsidR="00990CE5">
        <w:rPr>
          <w:b/>
        </w:rPr>
        <w:t xml:space="preserve"> </w:t>
      </w:r>
      <w:r w:rsidR="00E74F46">
        <w:t>using TE = 0.114</w:t>
      </w:r>
      <w:r w:rsidR="00AB4055">
        <w:t xml:space="preserve"> </w:t>
      </w:r>
      <w:proofErr w:type="spellStart"/>
      <w:r w:rsidR="00AB4055">
        <w:t>ms</w:t>
      </w:r>
      <w:proofErr w:type="spellEnd"/>
      <w:r w:rsidR="00E74F46">
        <w:t xml:space="preserve"> and 1.2 </w:t>
      </w:r>
      <w:proofErr w:type="spellStart"/>
      <w:r w:rsidR="00E74F46">
        <w:t>ms.</w:t>
      </w:r>
      <w:proofErr w:type="spellEnd"/>
      <w:r w:rsidR="00E74F46">
        <w:t xml:space="preserve"> Data </w:t>
      </w:r>
      <w:r w:rsidR="00AB4055">
        <w:t xml:space="preserve">acquired with larger </w:t>
      </w:r>
      <w:r w:rsidR="00E74F46">
        <w:t>e</w:t>
      </w:r>
      <w:r w:rsidR="00990CE5">
        <w:t xml:space="preserve">cho spacing </w:t>
      </w:r>
      <w:r w:rsidR="00AB4055">
        <w:t>was</w:t>
      </w:r>
      <w:r w:rsidR="00990CE5">
        <w:t xml:space="preserve"> compare</w:t>
      </w:r>
      <w:r w:rsidR="00AB4055">
        <w:t>d</w:t>
      </w:r>
      <w:r w:rsidR="00990CE5">
        <w:t xml:space="preserve"> </w:t>
      </w:r>
      <w:r w:rsidR="00AB4055">
        <w:t>to</w:t>
      </w:r>
      <w:r w:rsidR="00990CE5">
        <w:t xml:space="preserve"> the results from the MRIL logging </w:t>
      </w:r>
      <w:r w:rsidR="008C592F">
        <w:t>tool operating at the same TE</w:t>
      </w:r>
      <w:r w:rsidR="00990CE5">
        <w:t>. Samples were cleaned</w:t>
      </w:r>
      <w:r w:rsidR="00AB4055">
        <w:t xml:space="preserve"> with </w:t>
      </w:r>
      <w:proofErr w:type="spellStart"/>
      <w:r w:rsidR="00AB4055">
        <w:t>SpeedExtractor</w:t>
      </w:r>
      <w:proofErr w:type="spellEnd"/>
      <w:r w:rsidR="00AB4055">
        <w:t xml:space="preserve"> E-916 </w:t>
      </w:r>
      <w:r w:rsidR="00A6125E">
        <w:t>in three cycles</w:t>
      </w:r>
      <w:r w:rsidR="00B755C6">
        <w:t xml:space="preserve"> at a 100 </w:t>
      </w:r>
      <w:proofErr w:type="spellStart"/>
      <w:r w:rsidR="00B755C6" w:rsidRPr="004B3AB7">
        <w:rPr>
          <w:w w:val="110"/>
          <w:vertAlign w:val="superscript"/>
        </w:rPr>
        <w:t>o</w:t>
      </w:r>
      <w:r w:rsidR="00B755C6" w:rsidRPr="004B3AB7">
        <w:rPr>
          <w:w w:val="110"/>
        </w:rPr>
        <w:t>C</w:t>
      </w:r>
      <w:proofErr w:type="spellEnd"/>
      <w:r w:rsidR="00B755C6" w:rsidRPr="004B3AB7">
        <w:rPr>
          <w:w w:val="110"/>
        </w:rPr>
        <w:t xml:space="preserve"> and</w:t>
      </w:r>
      <w:r w:rsidR="00B755C6">
        <w:rPr>
          <w:w w:val="110"/>
        </w:rPr>
        <w:t xml:space="preserve"> a pressure of 1500 psi</w:t>
      </w:r>
      <w:r w:rsidR="00990CE5">
        <w:t xml:space="preserve"> using </w:t>
      </w:r>
      <w:r w:rsidR="001D6023">
        <w:t>a</w:t>
      </w:r>
      <w:r w:rsidR="008B57E9">
        <w:t xml:space="preserve">n </w:t>
      </w:r>
      <w:r w:rsidR="00990CE5">
        <w:t>80/20 toluene/</w:t>
      </w:r>
      <w:r w:rsidR="00B755C6">
        <w:t>m</w:t>
      </w:r>
      <w:r w:rsidR="00A6125E">
        <w:t>ethanol</w:t>
      </w:r>
      <w:r w:rsidR="001D6023">
        <w:t xml:space="preserve"> mixture</w:t>
      </w:r>
      <w:r w:rsidR="00990CE5">
        <w:t xml:space="preserve">. After cleaning, samples were </w:t>
      </w:r>
      <w:r w:rsidR="005B56C3">
        <w:t xml:space="preserve">spontaneously </w:t>
      </w:r>
      <w:r w:rsidR="00990CE5">
        <w:t xml:space="preserve">imbibed </w:t>
      </w:r>
      <w:r w:rsidR="005B56C3">
        <w:t xml:space="preserve">with </w:t>
      </w:r>
      <w:proofErr w:type="spellStart"/>
      <w:r w:rsidR="005B56C3">
        <w:t>dodecane</w:t>
      </w:r>
      <w:proofErr w:type="spellEnd"/>
      <w:r w:rsidR="005B56C3">
        <w:t xml:space="preserve"> for 48 hours. NMR signal was acquired following imbibition. Samples were then</w:t>
      </w:r>
      <w:r w:rsidR="00990CE5">
        <w:t xml:space="preserve"> pressurized</w:t>
      </w:r>
      <w:r w:rsidR="008B57E9">
        <w:t xml:space="preserve"> (5000 psi)</w:t>
      </w:r>
      <w:r w:rsidR="00990CE5">
        <w:t xml:space="preserve"> with </w:t>
      </w:r>
      <w:proofErr w:type="spellStart"/>
      <w:r w:rsidR="00990CE5">
        <w:t>dodecane</w:t>
      </w:r>
      <w:proofErr w:type="spellEnd"/>
      <w:r w:rsidR="00990CE5">
        <w:t xml:space="preserve"> for 48 hours</w:t>
      </w:r>
      <w:r w:rsidR="005B56C3">
        <w:t xml:space="preserve"> and new NMR signal was obtained</w:t>
      </w:r>
      <w:r w:rsidR="00990CE5">
        <w:t>.</w:t>
      </w:r>
      <w:r w:rsidR="00196A4A">
        <w:t xml:space="preserve"> Prior to imbibing and saturating samples</w:t>
      </w:r>
      <w:r w:rsidR="00E74F46">
        <w:t xml:space="preserve"> with a 2.5 % </w:t>
      </w:r>
      <w:proofErr w:type="spellStart"/>
      <w:r w:rsidR="00E74F46">
        <w:t>KCl</w:t>
      </w:r>
      <w:proofErr w:type="spellEnd"/>
      <w:r w:rsidR="00E74F46">
        <w:t xml:space="preserve"> brine, </w:t>
      </w:r>
      <w:r w:rsidR="00196A4A">
        <w:t xml:space="preserve">they </w:t>
      </w:r>
      <w:r w:rsidR="00E74F46">
        <w:t xml:space="preserve">were </w:t>
      </w:r>
      <w:proofErr w:type="spellStart"/>
      <w:r w:rsidR="00E74F46">
        <w:t>airdried</w:t>
      </w:r>
      <w:proofErr w:type="spellEnd"/>
      <w:r w:rsidR="00E74F46">
        <w:t xml:space="preserve"> and vacuumed to mitigate signal contribution from </w:t>
      </w:r>
      <w:proofErr w:type="spellStart"/>
      <w:r w:rsidR="00E74F46">
        <w:t>dodecane</w:t>
      </w:r>
      <w:proofErr w:type="spellEnd"/>
      <w:r w:rsidR="005B56C3">
        <w:t xml:space="preserve">. NMR signal was acquired after each of the imbibition/saturation experiment as shown in </w:t>
      </w:r>
      <w:r w:rsidR="005B56C3">
        <w:fldChar w:fldCharType="begin"/>
      </w:r>
      <w:r w:rsidR="005B56C3">
        <w:instrText xml:space="preserve"> REF _Ref446189295 \h </w:instrText>
      </w:r>
      <w:r w:rsidR="005B56C3">
        <w:fldChar w:fldCharType="separate"/>
      </w:r>
      <w:r w:rsidR="002662EB">
        <w:t xml:space="preserve">Figure </w:t>
      </w:r>
      <w:r w:rsidR="002662EB">
        <w:rPr>
          <w:noProof/>
        </w:rPr>
        <w:t>24</w:t>
      </w:r>
      <w:r w:rsidR="005B56C3">
        <w:fldChar w:fldCharType="end"/>
      </w:r>
      <w:r w:rsidR="00E74F46">
        <w:t>.</w:t>
      </w:r>
      <w:r w:rsidR="005B56C3">
        <w:t xml:space="preserve">  Pressurized brine saturation was conducted</w:t>
      </w:r>
      <w:r w:rsidR="00990CE5">
        <w:t xml:space="preserve"> at 5000 psi. </w:t>
      </w:r>
    </w:p>
    <w:p w:rsidR="00990CE5" w:rsidRDefault="00B755C6" w:rsidP="00B755C6">
      <w:pPr>
        <w:spacing w:line="240" w:lineRule="auto"/>
        <w:jc w:val="center"/>
      </w:pPr>
      <w:r>
        <w:rPr>
          <w:noProof/>
          <w:lang w:bidi="ar-SA"/>
        </w:rPr>
        <w:lastRenderedPageBreak/>
        <w:drawing>
          <wp:inline distT="0" distB="0" distL="0" distR="0" wp14:anchorId="3E4D1B7B" wp14:editId="2F241E31">
            <wp:extent cx="4513976" cy="2025502"/>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a:stretch>
                      <a:fillRect/>
                    </a:stretch>
                  </pic:blipFill>
                  <pic:spPr>
                    <a:xfrm>
                      <a:off x="0" y="0"/>
                      <a:ext cx="4517537" cy="2027100"/>
                    </a:xfrm>
                    <a:prstGeom prst="rect">
                      <a:avLst/>
                    </a:prstGeom>
                  </pic:spPr>
                </pic:pic>
              </a:graphicData>
            </a:graphic>
          </wp:inline>
        </w:drawing>
      </w:r>
    </w:p>
    <w:p w:rsidR="00990CE5" w:rsidRDefault="00C771BA" w:rsidP="00B755C6">
      <w:pPr>
        <w:pStyle w:val="Caption"/>
      </w:pPr>
      <w:bookmarkStart w:id="99" w:name="_Ref446189295"/>
      <w:bookmarkStart w:id="100" w:name="_Toc457819297"/>
      <w:r>
        <w:t>Figure</w:t>
      </w:r>
      <w:r w:rsidR="00E74F46">
        <w:t xml:space="preserve"> </w:t>
      </w:r>
      <w:fldSimple w:instr=" SEQ Figure \* ARABIC ">
        <w:r w:rsidR="002662EB">
          <w:rPr>
            <w:noProof/>
          </w:rPr>
          <w:t>24</w:t>
        </w:r>
      </w:fldSimple>
      <w:bookmarkEnd w:id="99"/>
      <w:r w:rsidR="002F534A">
        <w:t>—</w:t>
      </w:r>
      <w:r w:rsidR="00990CE5">
        <w:t xml:space="preserve"> Experimental procedure designed for NMR data acquisition in Woodford Shale.</w:t>
      </w:r>
      <w:bookmarkEnd w:id="100"/>
    </w:p>
    <w:p w:rsidR="003D264C" w:rsidRDefault="003D264C" w:rsidP="003D264C"/>
    <w:p w:rsidR="003D264C" w:rsidRPr="006060EB" w:rsidRDefault="003D264C" w:rsidP="00820773">
      <w:pPr>
        <w:pStyle w:val="Heading2"/>
        <w:rPr>
          <w:color w:val="000000" w:themeColor="text1"/>
        </w:rPr>
      </w:pPr>
      <w:bookmarkStart w:id="101" w:name="_Toc457819251"/>
      <w:r w:rsidRPr="00866373">
        <w:t>NMR Measurements at Elevated Pressures</w:t>
      </w:r>
      <w:r w:rsidR="00EF4CAC">
        <w:t xml:space="preserve"> (TMS</w:t>
      </w:r>
      <w:r w:rsidR="00F92685">
        <w:t>)</w:t>
      </w:r>
      <w:bookmarkEnd w:id="101"/>
    </w:p>
    <w:p w:rsidR="003D264C" w:rsidRDefault="003D264C" w:rsidP="003D264C">
      <w:pPr>
        <w:jc w:val="both"/>
        <w:rPr>
          <w:rFonts w:cs="Segoe UI"/>
        </w:rPr>
      </w:pPr>
      <w:r w:rsidRPr="00A83490">
        <w:rPr>
          <w:rFonts w:cs="Segoe UI"/>
        </w:rPr>
        <w:t xml:space="preserve">In the previous NMR experiments, samples were hydrostatically pressurized to 5000 psi, </w:t>
      </w:r>
      <w:r>
        <w:rPr>
          <w:rFonts w:cs="Segoe UI"/>
        </w:rPr>
        <w:t xml:space="preserve">and </w:t>
      </w:r>
      <w:r w:rsidRPr="00A83490">
        <w:rPr>
          <w:rFonts w:cs="Segoe UI"/>
        </w:rPr>
        <w:t xml:space="preserve">removed from the pressure vessel to perform NMR measurements at atmospheric pressure. In rocks </w:t>
      </w:r>
      <w:r w:rsidR="005B56C3">
        <w:rPr>
          <w:rFonts w:cs="Segoe UI"/>
        </w:rPr>
        <w:t>that are strongly non-wetting to</w:t>
      </w:r>
      <w:r w:rsidRPr="00A83490">
        <w:rPr>
          <w:rFonts w:cs="Segoe UI"/>
        </w:rPr>
        <w:t xml:space="preserve"> </w:t>
      </w:r>
      <w:proofErr w:type="spellStart"/>
      <w:r w:rsidRPr="00A83490">
        <w:rPr>
          <w:rFonts w:cs="Segoe UI"/>
        </w:rPr>
        <w:t>dodecane</w:t>
      </w:r>
      <w:proofErr w:type="spellEnd"/>
      <w:r>
        <w:rPr>
          <w:rFonts w:cs="Segoe UI"/>
        </w:rPr>
        <w:t xml:space="preserve">, </w:t>
      </w:r>
      <w:r w:rsidRPr="00A83490">
        <w:rPr>
          <w:rFonts w:cs="Segoe UI"/>
        </w:rPr>
        <w:t xml:space="preserve">such as TMS, </w:t>
      </w:r>
      <w:proofErr w:type="spellStart"/>
      <w:r w:rsidRPr="00A83490">
        <w:rPr>
          <w:rFonts w:cs="Segoe UI"/>
        </w:rPr>
        <w:t>dodecane</w:t>
      </w:r>
      <w:proofErr w:type="spellEnd"/>
      <w:r w:rsidRPr="00A83490">
        <w:rPr>
          <w:rFonts w:cs="Segoe UI"/>
        </w:rPr>
        <w:t xml:space="preserve"> </w:t>
      </w:r>
      <w:r>
        <w:rPr>
          <w:rFonts w:cs="Segoe UI"/>
        </w:rPr>
        <w:t xml:space="preserve">could be removed from the samples after the saturation pressure decreases to values lower than </w:t>
      </w:r>
      <w:r w:rsidR="0081709A">
        <w:rPr>
          <w:rFonts w:cs="Segoe UI"/>
        </w:rPr>
        <w:t xml:space="preserve">the average capillary pressure in a process known as “retraction” </w:t>
      </w:r>
      <w:r w:rsidR="0081709A" w:rsidRPr="008E238A">
        <w:rPr>
          <w:rFonts w:cs="Segoe UI"/>
          <w:color w:val="000000" w:themeColor="text1"/>
        </w:rPr>
        <w:t>(Reeves and Celia, 1996)</w:t>
      </w:r>
      <w:r w:rsidRPr="008E238A">
        <w:rPr>
          <w:rFonts w:cs="Segoe UI"/>
          <w:color w:val="000000" w:themeColor="text1"/>
        </w:rPr>
        <w:t xml:space="preserve">. In </w:t>
      </w:r>
      <w:r>
        <w:rPr>
          <w:rFonts w:cs="Segoe UI"/>
        </w:rPr>
        <w:t>order to test this hypothesis we acquired the NMR T</w:t>
      </w:r>
      <w:r w:rsidRPr="00A83490">
        <w:rPr>
          <w:rFonts w:cs="Segoe UI"/>
          <w:vertAlign w:val="subscript"/>
        </w:rPr>
        <w:t>2</w:t>
      </w:r>
      <w:r>
        <w:rPr>
          <w:rFonts w:cs="Segoe UI"/>
        </w:rPr>
        <w:t xml:space="preserve">   distribution (TE = 0.2</w:t>
      </w:r>
      <w:r w:rsidR="00C8654C">
        <w:rPr>
          <w:rFonts w:cs="Segoe UI"/>
        </w:rPr>
        <w:t xml:space="preserve"> </w:t>
      </w:r>
      <w:proofErr w:type="spellStart"/>
      <w:r>
        <w:rPr>
          <w:rFonts w:cs="Segoe UI"/>
        </w:rPr>
        <w:t>ms</w:t>
      </w:r>
      <w:proofErr w:type="spellEnd"/>
      <w:r>
        <w:rPr>
          <w:rFonts w:cs="Segoe UI"/>
        </w:rPr>
        <w:t xml:space="preserve">) of sample xxx35 under a </w:t>
      </w:r>
      <w:proofErr w:type="spellStart"/>
      <w:r>
        <w:rPr>
          <w:rFonts w:cs="Segoe UI"/>
        </w:rPr>
        <w:t>dodecane</w:t>
      </w:r>
      <w:proofErr w:type="spellEnd"/>
      <w:r>
        <w:rPr>
          <w:rFonts w:cs="Segoe UI"/>
        </w:rPr>
        <w:t xml:space="preserve"> pressure of 3500 psi and a confining pressure of 5000 psi.   Based on the Washburn equation, it appears that </w:t>
      </w:r>
      <w:proofErr w:type="spellStart"/>
      <w:r>
        <w:rPr>
          <w:rFonts w:cs="Segoe UI"/>
        </w:rPr>
        <w:t>dodecane</w:t>
      </w:r>
      <w:proofErr w:type="spellEnd"/>
      <w:r>
        <w:rPr>
          <w:rFonts w:cs="Segoe UI"/>
        </w:rPr>
        <w:t xml:space="preserve"> can enter pore throats larger or equal to 4</w:t>
      </w:r>
      <w:r w:rsidR="00C8654C">
        <w:rPr>
          <w:rFonts w:cs="Segoe UI"/>
        </w:rPr>
        <w:t xml:space="preserve"> </w:t>
      </w:r>
      <w:r>
        <w:rPr>
          <w:rFonts w:cs="Segoe UI"/>
        </w:rPr>
        <w:t xml:space="preserve">nm at 3500 psi. The apparatus used to conduct the NMR measurements under pore and confining pressures is described in </w:t>
      </w:r>
      <w:r w:rsidRPr="0071248C">
        <w:rPr>
          <w:rFonts w:cs="Segoe UI"/>
          <w:b/>
        </w:rPr>
        <w:fldChar w:fldCharType="begin"/>
      </w:r>
      <w:r w:rsidRPr="0071248C">
        <w:rPr>
          <w:rFonts w:cs="Segoe UI"/>
          <w:b/>
        </w:rPr>
        <w:instrText xml:space="preserve"> REF _Ref444249370 \h </w:instrText>
      </w:r>
      <w:r>
        <w:rPr>
          <w:rFonts w:cs="Segoe UI"/>
          <w:b/>
        </w:rPr>
        <w:instrText xml:space="preserve"> \* MERGEFORMAT </w:instrText>
      </w:r>
      <w:r w:rsidRPr="0071248C">
        <w:rPr>
          <w:rFonts w:cs="Segoe UI"/>
          <w:b/>
        </w:rPr>
      </w:r>
      <w:r w:rsidRPr="0071248C">
        <w:rPr>
          <w:rFonts w:cs="Segoe UI"/>
          <w:b/>
        </w:rPr>
        <w:fldChar w:fldCharType="separate"/>
      </w:r>
      <w:r w:rsidR="002662EB" w:rsidRPr="002662EB">
        <w:rPr>
          <w:b/>
          <w:color w:val="000000" w:themeColor="text1"/>
        </w:rPr>
        <w:t xml:space="preserve">Figure </w:t>
      </w:r>
      <w:r w:rsidR="002662EB" w:rsidRPr="002662EB">
        <w:rPr>
          <w:b/>
          <w:noProof/>
          <w:color w:val="000000" w:themeColor="text1"/>
        </w:rPr>
        <w:t>25</w:t>
      </w:r>
      <w:r w:rsidRPr="0071248C">
        <w:rPr>
          <w:rFonts w:cs="Segoe UI"/>
          <w:b/>
        </w:rPr>
        <w:fldChar w:fldCharType="end"/>
      </w:r>
      <w:r w:rsidRPr="00305745">
        <w:rPr>
          <w:rFonts w:cs="Segoe UI"/>
        </w:rPr>
        <w:t>.</w:t>
      </w:r>
      <w:r>
        <w:rPr>
          <w:rFonts w:cs="Segoe UI"/>
        </w:rPr>
        <w:t xml:space="preserve"> Prior </w:t>
      </w:r>
      <w:r w:rsidR="006A6CB7">
        <w:rPr>
          <w:rFonts w:cs="Segoe UI"/>
        </w:rPr>
        <w:t xml:space="preserve">to </w:t>
      </w:r>
      <w:r>
        <w:rPr>
          <w:rFonts w:cs="Segoe UI"/>
        </w:rPr>
        <w:t xml:space="preserve">the NMR </w:t>
      </w:r>
      <w:r w:rsidR="00C8654C">
        <w:rPr>
          <w:rFonts w:cs="Segoe UI"/>
        </w:rPr>
        <w:t>measurements, the sample was subjected</w:t>
      </w:r>
      <w:r w:rsidR="00AB4055">
        <w:rPr>
          <w:rFonts w:cs="Segoe UI"/>
        </w:rPr>
        <w:t xml:space="preserve"> to a </w:t>
      </w:r>
      <w:r w:rsidR="008C592F">
        <w:rPr>
          <w:rFonts w:cs="Segoe UI"/>
        </w:rPr>
        <w:t>m</w:t>
      </w:r>
      <w:r>
        <w:rPr>
          <w:rFonts w:cs="Segoe UI"/>
        </w:rPr>
        <w:t>ethanol (20%) and toluene (80%) sol</w:t>
      </w:r>
      <w:r w:rsidR="00E74F46">
        <w:rPr>
          <w:rFonts w:cs="Segoe UI"/>
        </w:rPr>
        <w:t xml:space="preserve">vent extraction process at 130 </w:t>
      </w:r>
      <w:r w:rsidR="0006320A">
        <w:rPr>
          <w:rFonts w:ascii="Arial" w:hAnsi="Arial" w:cs="Arial"/>
          <w:b/>
          <w:bCs/>
          <w:color w:val="252525"/>
          <w:sz w:val="21"/>
          <w:szCs w:val="21"/>
          <w:shd w:val="clear" w:color="auto" w:fill="FFFFFF"/>
        </w:rPr>
        <w:t>°</w:t>
      </w:r>
      <w:r w:rsidR="0006320A">
        <w:rPr>
          <w:rFonts w:cs="Segoe UI"/>
        </w:rPr>
        <w:t>C and 1500 psi.</w:t>
      </w:r>
    </w:p>
    <w:p w:rsidR="00B23ED9" w:rsidRDefault="00B23ED9" w:rsidP="003D264C">
      <w:pPr>
        <w:jc w:val="center"/>
        <w:rPr>
          <w:rFonts w:cs="Segoe UI"/>
        </w:rPr>
      </w:pPr>
    </w:p>
    <w:p w:rsidR="003D264C" w:rsidRDefault="003D264C" w:rsidP="003D264C">
      <w:pPr>
        <w:jc w:val="center"/>
        <w:rPr>
          <w:rFonts w:cs="Segoe UI"/>
        </w:rPr>
      </w:pPr>
      <w:r>
        <w:rPr>
          <w:noProof/>
          <w:lang w:bidi="ar-SA"/>
        </w:rPr>
        <w:lastRenderedPageBreak/>
        <w:drawing>
          <wp:inline distT="0" distB="0" distL="0" distR="0" wp14:anchorId="17A715D8" wp14:editId="7FFDC35A">
            <wp:extent cx="4540250" cy="333375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2"/>
                    <a:srcRect l="10514" t="5181" r="1" b="4145"/>
                    <a:stretch/>
                  </pic:blipFill>
                  <pic:spPr bwMode="auto">
                    <a:xfrm>
                      <a:off x="0" y="0"/>
                      <a:ext cx="4540250" cy="3333750"/>
                    </a:xfrm>
                    <a:prstGeom prst="rect">
                      <a:avLst/>
                    </a:prstGeom>
                    <a:ln>
                      <a:noFill/>
                    </a:ln>
                    <a:extLst>
                      <a:ext uri="{53640926-AAD7-44D8-BBD7-CCE9431645EC}">
                        <a14:shadowObscured xmlns:a14="http://schemas.microsoft.com/office/drawing/2010/main"/>
                      </a:ext>
                    </a:extLst>
                  </pic:spPr>
                </pic:pic>
              </a:graphicData>
            </a:graphic>
          </wp:inline>
        </w:drawing>
      </w:r>
    </w:p>
    <w:p w:rsidR="003D264C" w:rsidRPr="0071248C" w:rsidRDefault="00C771BA" w:rsidP="003D264C">
      <w:pPr>
        <w:pStyle w:val="Caption"/>
        <w:jc w:val="both"/>
        <w:rPr>
          <w:b w:val="0"/>
          <w:color w:val="000000" w:themeColor="text1"/>
          <w:szCs w:val="24"/>
        </w:rPr>
      </w:pPr>
      <w:bookmarkStart w:id="102" w:name="_Ref444249370"/>
      <w:bookmarkStart w:id="103" w:name="_Toc457819298"/>
      <w:r>
        <w:rPr>
          <w:color w:val="000000" w:themeColor="text1"/>
          <w:szCs w:val="24"/>
        </w:rPr>
        <w:t>Figure</w:t>
      </w:r>
      <w:r w:rsidR="003D264C" w:rsidRPr="0071248C">
        <w:rPr>
          <w:color w:val="000000" w:themeColor="text1"/>
          <w:szCs w:val="24"/>
        </w:rPr>
        <w:t xml:space="preserve"> </w:t>
      </w:r>
      <w:r w:rsidR="003D264C" w:rsidRPr="0071248C">
        <w:rPr>
          <w:color w:val="000000" w:themeColor="text1"/>
          <w:szCs w:val="24"/>
        </w:rPr>
        <w:fldChar w:fldCharType="begin"/>
      </w:r>
      <w:r w:rsidR="003D264C" w:rsidRPr="0071248C">
        <w:rPr>
          <w:color w:val="000000" w:themeColor="text1"/>
          <w:szCs w:val="24"/>
        </w:rPr>
        <w:instrText xml:space="preserve"> </w:instrText>
      </w:r>
      <w:r>
        <w:rPr>
          <w:color w:val="000000" w:themeColor="text1"/>
          <w:szCs w:val="24"/>
        </w:rPr>
        <w:instrText>SEQ Figure</w:instrText>
      </w:r>
      <w:r w:rsidR="003D264C" w:rsidRPr="0071248C">
        <w:rPr>
          <w:color w:val="000000" w:themeColor="text1"/>
          <w:szCs w:val="24"/>
        </w:rPr>
        <w:instrText xml:space="preserve"> \* ARABIC </w:instrText>
      </w:r>
      <w:r w:rsidR="003D264C" w:rsidRPr="0071248C">
        <w:rPr>
          <w:color w:val="000000" w:themeColor="text1"/>
          <w:szCs w:val="24"/>
        </w:rPr>
        <w:fldChar w:fldCharType="separate"/>
      </w:r>
      <w:r w:rsidR="002662EB">
        <w:rPr>
          <w:noProof/>
          <w:color w:val="000000" w:themeColor="text1"/>
          <w:szCs w:val="24"/>
        </w:rPr>
        <w:t>25</w:t>
      </w:r>
      <w:r w:rsidR="003D264C" w:rsidRPr="0071248C">
        <w:rPr>
          <w:color w:val="000000" w:themeColor="text1"/>
          <w:szCs w:val="24"/>
        </w:rPr>
        <w:fldChar w:fldCharType="end"/>
      </w:r>
      <w:bookmarkEnd w:id="102"/>
      <w:r w:rsidR="003D264C">
        <w:rPr>
          <w:color w:val="000000" w:themeColor="text1"/>
          <w:szCs w:val="24"/>
        </w:rPr>
        <w:t xml:space="preserve"> </w:t>
      </w:r>
      <w:r w:rsidR="003D264C" w:rsidRPr="00684C5E">
        <w:rPr>
          <w:rFonts w:cs="Segoe UI"/>
          <w:color w:val="000000" w:themeColor="text1"/>
          <w:szCs w:val="24"/>
        </w:rPr>
        <w:t>—</w:t>
      </w:r>
      <w:r w:rsidR="003D264C">
        <w:rPr>
          <w:color w:val="000000" w:themeColor="text1"/>
          <w:szCs w:val="24"/>
        </w:rPr>
        <w:t xml:space="preserve"> </w:t>
      </w:r>
      <w:r w:rsidR="003D264C" w:rsidRPr="0071248C">
        <w:rPr>
          <w:color w:val="000000" w:themeColor="text1"/>
          <w:szCs w:val="24"/>
        </w:rPr>
        <w:t>Schematic of the experimental setup used to acquire NMR data under confining and pore pressures. Prior</w:t>
      </w:r>
      <w:r w:rsidR="00AB4055">
        <w:rPr>
          <w:color w:val="000000" w:themeColor="text1"/>
          <w:szCs w:val="24"/>
        </w:rPr>
        <w:t xml:space="preserve"> to</w:t>
      </w:r>
      <w:r w:rsidR="003D264C" w:rsidRPr="0071248C">
        <w:rPr>
          <w:color w:val="000000" w:themeColor="text1"/>
          <w:szCs w:val="24"/>
        </w:rPr>
        <w:t xml:space="preserve"> saturation with </w:t>
      </w:r>
      <w:proofErr w:type="spellStart"/>
      <w:r w:rsidR="003D264C" w:rsidRPr="0071248C">
        <w:rPr>
          <w:color w:val="000000" w:themeColor="text1"/>
          <w:szCs w:val="24"/>
        </w:rPr>
        <w:t>dodecane</w:t>
      </w:r>
      <w:proofErr w:type="spellEnd"/>
      <w:r w:rsidR="003D264C" w:rsidRPr="0071248C">
        <w:rPr>
          <w:color w:val="000000" w:themeColor="text1"/>
          <w:szCs w:val="24"/>
        </w:rPr>
        <w:t>, the confining pressure was raised to 5000 psi, and the sample was vacuumed for an hour by opening all valves except valve 4,</w:t>
      </w:r>
      <w:r w:rsidR="005B56C3">
        <w:rPr>
          <w:color w:val="000000" w:themeColor="text1"/>
          <w:szCs w:val="24"/>
        </w:rPr>
        <w:t xml:space="preserve"> </w:t>
      </w:r>
      <w:r w:rsidR="003D264C" w:rsidRPr="0071248C">
        <w:rPr>
          <w:color w:val="000000" w:themeColor="text1"/>
          <w:szCs w:val="24"/>
        </w:rPr>
        <w:t xml:space="preserve">5 and 6. </w:t>
      </w:r>
      <w:proofErr w:type="spellStart"/>
      <w:r w:rsidR="003D264C" w:rsidRPr="0071248C">
        <w:rPr>
          <w:color w:val="000000" w:themeColor="text1"/>
          <w:szCs w:val="24"/>
        </w:rPr>
        <w:t>Fluorinert</w:t>
      </w:r>
      <w:proofErr w:type="spellEnd"/>
      <w:r w:rsidR="003D264C" w:rsidRPr="0071248C">
        <w:rPr>
          <w:color w:val="000000" w:themeColor="text1"/>
          <w:szCs w:val="24"/>
        </w:rPr>
        <w:t xml:space="preserve"> FC 770 was used as </w:t>
      </w:r>
      <w:r w:rsidR="00C8654C">
        <w:rPr>
          <w:color w:val="000000" w:themeColor="text1"/>
          <w:szCs w:val="24"/>
        </w:rPr>
        <w:t xml:space="preserve">the </w:t>
      </w:r>
      <w:r w:rsidR="003D264C" w:rsidRPr="0071248C">
        <w:rPr>
          <w:color w:val="000000" w:themeColor="text1"/>
          <w:szCs w:val="24"/>
        </w:rPr>
        <w:t xml:space="preserve">confining pressure fluid. The sample was saturated by opening valve 5, closing valve 3 and applying a </w:t>
      </w:r>
      <w:proofErr w:type="spellStart"/>
      <w:r w:rsidR="003D264C" w:rsidRPr="0071248C">
        <w:rPr>
          <w:color w:val="000000" w:themeColor="text1"/>
          <w:szCs w:val="24"/>
        </w:rPr>
        <w:t>dodecane</w:t>
      </w:r>
      <w:proofErr w:type="spellEnd"/>
      <w:r w:rsidR="003D264C" w:rsidRPr="0071248C">
        <w:rPr>
          <w:color w:val="000000" w:themeColor="text1"/>
          <w:szCs w:val="24"/>
        </w:rPr>
        <w:t xml:space="preserve"> pre</w:t>
      </w:r>
      <w:r w:rsidR="003D264C">
        <w:rPr>
          <w:color w:val="000000" w:themeColor="text1"/>
          <w:szCs w:val="24"/>
        </w:rPr>
        <w:t>ssure of 35</w:t>
      </w:r>
      <w:r w:rsidR="003D264C" w:rsidRPr="0071248C">
        <w:rPr>
          <w:color w:val="000000" w:themeColor="text1"/>
          <w:szCs w:val="24"/>
        </w:rPr>
        <w:t>00 psi for 24 hour</w:t>
      </w:r>
      <w:r w:rsidR="0006320A">
        <w:rPr>
          <w:color w:val="000000" w:themeColor="text1"/>
          <w:szCs w:val="24"/>
        </w:rPr>
        <w:t>s</w:t>
      </w:r>
      <w:r w:rsidR="003D264C" w:rsidRPr="0071248C">
        <w:rPr>
          <w:color w:val="000000" w:themeColor="text1"/>
          <w:szCs w:val="24"/>
        </w:rPr>
        <w:t>.</w:t>
      </w:r>
      <w:bookmarkEnd w:id="103"/>
    </w:p>
    <w:p w:rsidR="002578CB" w:rsidRDefault="002578CB" w:rsidP="00EB44C0">
      <w:pPr>
        <w:jc w:val="both"/>
        <w:rPr>
          <w:rFonts w:ascii="Times New Roman" w:hAnsi="Times New Roman"/>
          <w:b/>
        </w:rPr>
      </w:pPr>
    </w:p>
    <w:p w:rsidR="005B56C3" w:rsidRDefault="005B56C3" w:rsidP="009622DF">
      <w:pPr>
        <w:pStyle w:val="Heading1"/>
      </w:pPr>
    </w:p>
    <w:p w:rsidR="005B56C3" w:rsidRPr="005B56C3" w:rsidRDefault="005B56C3" w:rsidP="005B56C3">
      <w:pPr>
        <w:sectPr w:rsidR="005B56C3" w:rsidRPr="005B56C3" w:rsidSect="005F0BF6">
          <w:pgSz w:w="12240" w:h="15840" w:code="1"/>
          <w:pgMar w:top="1440" w:right="1440" w:bottom="1440" w:left="2304" w:header="720" w:footer="720" w:gutter="0"/>
          <w:cols w:space="720"/>
          <w:docGrid w:linePitch="360"/>
        </w:sectPr>
      </w:pPr>
    </w:p>
    <w:p w:rsidR="00FB274D" w:rsidRDefault="00FB274D" w:rsidP="009622DF">
      <w:pPr>
        <w:pStyle w:val="Heading1"/>
      </w:pPr>
      <w:bookmarkStart w:id="104" w:name="_Toc457819252"/>
      <w:r>
        <w:lastRenderedPageBreak/>
        <w:t xml:space="preserve">Chapter </w:t>
      </w:r>
      <w:r w:rsidR="00A93A49">
        <w:t>5</w:t>
      </w:r>
      <w:r>
        <w:t>: Results and Discussion</w:t>
      </w:r>
      <w:bookmarkEnd w:id="104"/>
      <w:r>
        <w:t xml:space="preserve">  </w:t>
      </w:r>
    </w:p>
    <w:p w:rsidR="00A15C02" w:rsidRDefault="00A15C02" w:rsidP="00A15C02">
      <w:pPr>
        <w:pStyle w:val="Heading2"/>
      </w:pPr>
      <w:bookmarkStart w:id="105" w:name="_Toc457819253"/>
      <w:r>
        <w:t>Echo Spacing in Shales and Extrapolation to TE = 0</w:t>
      </w:r>
      <w:bookmarkEnd w:id="105"/>
    </w:p>
    <w:p w:rsidR="00F41F52" w:rsidRDefault="00130571" w:rsidP="00E32A13">
      <w:pPr>
        <w:jc w:val="both"/>
      </w:pPr>
      <w:r>
        <w:t xml:space="preserve">Kleinberg et al. (1993) </w:t>
      </w:r>
      <w:r w:rsidRPr="00F62E5E">
        <w:t>reported on the</w:t>
      </w:r>
      <w:r w:rsidR="00F41F52">
        <w:t xml:space="preserve"> enhanced diffusion relaxation </w:t>
      </w:r>
      <w:r w:rsidR="00F62E5E">
        <w:t>with increasing echo spacing in large pores and the “dead time” phenomena</w:t>
      </w:r>
      <w:r w:rsidR="00F41F52">
        <w:t xml:space="preserve"> where small pores relax before the acquisition of the first echo.</w:t>
      </w:r>
    </w:p>
    <w:p w:rsidR="00121FD4" w:rsidRDefault="00FE33CF" w:rsidP="00A15C02">
      <w:pPr>
        <w:jc w:val="both"/>
        <w:rPr>
          <w:bCs/>
        </w:rPr>
      </w:pPr>
      <w:r>
        <w:t xml:space="preserve">Using echo spacing of 114 </w:t>
      </w:r>
      <w:r w:rsidR="00E86788" w:rsidRPr="00A9241A">
        <w:rPr>
          <w:bCs/>
          <w:lang w:val="el-GR"/>
        </w:rPr>
        <w:t>μ</w:t>
      </w:r>
      <w:r w:rsidR="00E86788" w:rsidRPr="00A9241A">
        <w:rPr>
          <w:bCs/>
        </w:rPr>
        <w:t>s</w:t>
      </w:r>
      <w:r>
        <w:t xml:space="preserve"> and 60</w:t>
      </w:r>
      <w:r w:rsidR="00F62E5E">
        <w:t xml:space="preserve">0 </w:t>
      </w:r>
      <w:r w:rsidR="00E86788" w:rsidRPr="00A9241A">
        <w:rPr>
          <w:bCs/>
          <w:lang w:val="el-GR"/>
        </w:rPr>
        <w:t>μ</w:t>
      </w:r>
      <w:r w:rsidR="00E86788" w:rsidRPr="00A9241A">
        <w:rPr>
          <w:bCs/>
        </w:rPr>
        <w:t>s</w:t>
      </w:r>
      <w:r w:rsidR="00F62E5E">
        <w:t xml:space="preserve">, we measured </w:t>
      </w:r>
      <w:r w:rsidR="005B56C3">
        <w:t xml:space="preserve">the NMR </w:t>
      </w:r>
      <w:r w:rsidR="00F62E5E">
        <w:t>T</w:t>
      </w:r>
      <w:r w:rsidR="00AA251D" w:rsidRPr="00A2371B">
        <w:rPr>
          <w:vertAlign w:val="subscript"/>
        </w:rPr>
        <w:t>2</w:t>
      </w:r>
      <w:r w:rsidR="00F62E5E">
        <w:t xml:space="preserve"> response in</w:t>
      </w:r>
      <w:r>
        <w:t xml:space="preserve"> </w:t>
      </w:r>
      <w:r w:rsidR="00A9241A">
        <w:t xml:space="preserve">Woodford shale and </w:t>
      </w:r>
      <w:r>
        <w:t>Berea</w:t>
      </w:r>
      <w:r w:rsidR="00B01B9F">
        <w:t xml:space="preserve"> san</w:t>
      </w:r>
      <w:r w:rsidR="00343D3D">
        <w:t>d</w:t>
      </w:r>
      <w:r w:rsidR="00A9241A">
        <w:t>stone</w:t>
      </w:r>
      <w:r>
        <w:t>. Results are compared</w:t>
      </w:r>
      <w:r w:rsidR="00E32A13">
        <w:t xml:space="preserve"> in </w:t>
      </w:r>
      <w:r w:rsidR="00E32A13" w:rsidRPr="00E32A13">
        <w:rPr>
          <w:b/>
        </w:rPr>
        <w:fldChar w:fldCharType="begin"/>
      </w:r>
      <w:r w:rsidR="00E32A13" w:rsidRPr="00E32A13">
        <w:rPr>
          <w:b/>
        </w:rPr>
        <w:instrText xml:space="preserve"> REF _Ref432349638 \h </w:instrText>
      </w:r>
      <w:r w:rsidR="00E32A13">
        <w:rPr>
          <w:b/>
        </w:rPr>
        <w:instrText xml:space="preserve"> \* MERGEFORMAT </w:instrText>
      </w:r>
      <w:r w:rsidR="00E32A13" w:rsidRPr="00E32A13">
        <w:rPr>
          <w:b/>
        </w:rPr>
      </w:r>
      <w:r w:rsidR="00E32A13" w:rsidRPr="00E32A13">
        <w:rPr>
          <w:b/>
        </w:rPr>
        <w:fldChar w:fldCharType="separate"/>
      </w:r>
      <w:r w:rsidR="002662EB" w:rsidRPr="002662EB">
        <w:rPr>
          <w:b/>
        </w:rPr>
        <w:t xml:space="preserve">Figure </w:t>
      </w:r>
      <w:r w:rsidR="002662EB" w:rsidRPr="002662EB">
        <w:rPr>
          <w:b/>
          <w:noProof/>
        </w:rPr>
        <w:t>26</w:t>
      </w:r>
      <w:r w:rsidR="00E32A13" w:rsidRPr="00E32A13">
        <w:rPr>
          <w:b/>
        </w:rPr>
        <w:fldChar w:fldCharType="end"/>
      </w:r>
      <w:r w:rsidR="00E32A13" w:rsidRPr="00E32A13">
        <w:rPr>
          <w:b/>
        </w:rPr>
        <w:t>.</w:t>
      </w:r>
      <w:r w:rsidR="00E32A13">
        <w:t xml:space="preserve"> </w:t>
      </w:r>
      <w:r w:rsidR="005B56C3">
        <w:t>The</w:t>
      </w:r>
      <w:r w:rsidR="00E32A13">
        <w:t xml:space="preserve"> </w:t>
      </w:r>
      <w:r w:rsidR="005B56C3">
        <w:t>t</w:t>
      </w:r>
      <w:r w:rsidR="00E32A13" w:rsidRPr="00E32A13">
        <w:t>op two figures show ra</w:t>
      </w:r>
      <w:r w:rsidR="005B56C3">
        <w:t>w NMR signal obtained in Berea s</w:t>
      </w:r>
      <w:r w:rsidR="00E32A13" w:rsidRPr="00E32A13">
        <w:t>andstone (l</w:t>
      </w:r>
      <w:r w:rsidR="002B27A9">
        <w:t>eft) and Woodford Shale (right)</w:t>
      </w:r>
      <w:r w:rsidR="00A9241A">
        <w:t>.</w:t>
      </w:r>
      <w:r w:rsidR="00E86788">
        <w:t xml:space="preserve"> In Berea, measured porosity for both TE values is within 0.1 </w:t>
      </w:r>
      <w:proofErr w:type="spellStart"/>
      <w:r w:rsidR="00E86788">
        <w:t>p.u</w:t>
      </w:r>
      <w:proofErr w:type="spellEnd"/>
      <w:r w:rsidR="00A9241A">
        <w:t xml:space="preserve"> and T</w:t>
      </w:r>
      <w:r w:rsidR="00AA251D" w:rsidRPr="00A2371B">
        <w:rPr>
          <w:vertAlign w:val="subscript"/>
        </w:rPr>
        <w:t>2</w:t>
      </w:r>
      <w:r w:rsidR="00A9241A">
        <w:t xml:space="preserve"> distributions are </w:t>
      </w:r>
      <w:r w:rsidR="00E86788">
        <w:t xml:space="preserve">almost </w:t>
      </w:r>
      <w:r w:rsidR="00A9241A">
        <w:t>overlapping.</w:t>
      </w:r>
      <w:r w:rsidR="003A3CB8">
        <w:t xml:space="preserve"> </w:t>
      </w:r>
      <w:r w:rsidR="00E86788">
        <w:t>E</w:t>
      </w:r>
      <w:r w:rsidR="00A9241A">
        <w:t xml:space="preserve">nhanced diffusion is observed </w:t>
      </w:r>
      <w:r w:rsidR="00E86788">
        <w:t>in</w:t>
      </w:r>
      <w:r w:rsidR="003A3CB8">
        <w:t xml:space="preserve"> a</w:t>
      </w:r>
      <w:r w:rsidR="00A9241A">
        <w:t xml:space="preserve"> slightly lower porosity and faster relaxation peak</w:t>
      </w:r>
      <w:r w:rsidR="004A40D0">
        <w:t xml:space="preserve"> amplitude</w:t>
      </w:r>
      <w:r w:rsidR="00E86788">
        <w:t xml:space="preserve"> when TE = 600 </w:t>
      </w:r>
      <w:r w:rsidR="00E86788" w:rsidRPr="00A9241A">
        <w:rPr>
          <w:bCs/>
          <w:lang w:val="el-GR"/>
        </w:rPr>
        <w:t>μ</w:t>
      </w:r>
      <w:r w:rsidR="00E86788" w:rsidRPr="00A9241A">
        <w:rPr>
          <w:bCs/>
        </w:rPr>
        <w:t>s</w:t>
      </w:r>
      <w:r w:rsidR="00A9241A">
        <w:t xml:space="preserve">. </w:t>
      </w:r>
      <w:r w:rsidR="003A3CB8">
        <w:t xml:space="preserve">In Woodford shale, </w:t>
      </w:r>
      <w:r w:rsidR="00E86788">
        <w:t xml:space="preserve">shorter echo spacing clearly identified presence of additional porosity, amounting to 3.7 </w:t>
      </w:r>
      <w:proofErr w:type="spellStart"/>
      <w:r w:rsidR="00E86788">
        <w:t>p.u</w:t>
      </w:r>
      <w:proofErr w:type="spellEnd"/>
      <w:r w:rsidR="00E32A13" w:rsidRPr="00E32A13">
        <w:t>.</w:t>
      </w:r>
      <w:r w:rsidR="004A40D0">
        <w:t xml:space="preserve"> At TE = 600 </w:t>
      </w:r>
      <w:r w:rsidR="004A40D0" w:rsidRPr="00A9241A">
        <w:rPr>
          <w:bCs/>
          <w:lang w:val="el-GR"/>
        </w:rPr>
        <w:t>μ</w:t>
      </w:r>
      <w:r w:rsidR="004A40D0" w:rsidRPr="00A9241A">
        <w:rPr>
          <w:bCs/>
        </w:rPr>
        <w:t>s</w:t>
      </w:r>
      <w:r w:rsidR="004A40D0">
        <w:rPr>
          <w:bCs/>
        </w:rPr>
        <w:t xml:space="preserve">, </w:t>
      </w:r>
      <w:proofErr w:type="spellStart"/>
      <w:r w:rsidR="004A40D0">
        <w:rPr>
          <w:bCs/>
        </w:rPr>
        <w:t>nanopores</w:t>
      </w:r>
      <w:proofErr w:type="spellEnd"/>
      <w:r w:rsidR="004A40D0">
        <w:rPr>
          <w:bCs/>
        </w:rPr>
        <w:t xml:space="preserve"> relax before </w:t>
      </w:r>
      <w:r w:rsidR="006A6CB7">
        <w:rPr>
          <w:bCs/>
        </w:rPr>
        <w:t xml:space="preserve">the </w:t>
      </w:r>
      <w:r w:rsidR="004A40D0">
        <w:rPr>
          <w:bCs/>
        </w:rPr>
        <w:t xml:space="preserve">first “Hahn’s” echo is acquired </w:t>
      </w:r>
      <w:r w:rsidR="007F063D">
        <w:rPr>
          <w:bCs/>
        </w:rPr>
        <w:t xml:space="preserve">and are unaccounted for </w:t>
      </w:r>
      <w:r w:rsidR="00F06E1F">
        <w:rPr>
          <w:bCs/>
        </w:rPr>
        <w:t xml:space="preserve">due </w:t>
      </w:r>
      <w:r w:rsidR="007F063D">
        <w:rPr>
          <w:bCs/>
        </w:rPr>
        <w:t>to the “dead time” phenomena</w:t>
      </w:r>
      <w:r w:rsidR="004A40D0">
        <w:rPr>
          <w:bCs/>
        </w:rPr>
        <w:t xml:space="preserve">. </w:t>
      </w:r>
      <w:r w:rsidR="00191893">
        <w:rPr>
          <w:bCs/>
        </w:rPr>
        <w:t>F</w:t>
      </w:r>
      <w:r w:rsidR="002B27A9">
        <w:rPr>
          <w:bCs/>
        </w:rPr>
        <w:t>ield logging tools acquiring</w:t>
      </w:r>
      <w:r w:rsidR="00191893">
        <w:rPr>
          <w:bCs/>
        </w:rPr>
        <w:t xml:space="preserve"> raw</w:t>
      </w:r>
      <w:r w:rsidR="005210AF">
        <w:rPr>
          <w:bCs/>
        </w:rPr>
        <w:t xml:space="preserve"> data using large TE values significantly underestimate</w:t>
      </w:r>
      <w:r w:rsidR="002B27A9">
        <w:rPr>
          <w:bCs/>
        </w:rPr>
        <w:t xml:space="preserve"> porosity</w:t>
      </w:r>
      <w:r w:rsidR="00191893">
        <w:rPr>
          <w:bCs/>
        </w:rPr>
        <w:t xml:space="preserve"> in </w:t>
      </w:r>
      <w:proofErr w:type="spellStart"/>
      <w:r w:rsidR="00191893">
        <w:rPr>
          <w:bCs/>
        </w:rPr>
        <w:t>shales</w:t>
      </w:r>
      <w:proofErr w:type="spellEnd"/>
      <w:r w:rsidR="00191893">
        <w:rPr>
          <w:bCs/>
        </w:rPr>
        <w:t xml:space="preserve">. </w:t>
      </w:r>
    </w:p>
    <w:p w:rsidR="00943796" w:rsidRDefault="00943796" w:rsidP="00943796">
      <w:pPr>
        <w:spacing w:line="240" w:lineRule="auto"/>
        <w:jc w:val="center"/>
      </w:pPr>
      <w:r>
        <w:rPr>
          <w:noProof/>
          <w:lang w:bidi="ar-SA"/>
        </w:rPr>
        <w:lastRenderedPageBreak/>
        <w:drawing>
          <wp:inline distT="0" distB="0" distL="0" distR="0" wp14:anchorId="453C4343" wp14:editId="33ED4D03">
            <wp:extent cx="5394960" cy="3793187"/>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
                    <a:stretch>
                      <a:fillRect/>
                    </a:stretch>
                  </pic:blipFill>
                  <pic:spPr>
                    <a:xfrm>
                      <a:off x="0" y="0"/>
                      <a:ext cx="5394960" cy="3793187"/>
                    </a:xfrm>
                    <a:prstGeom prst="rect">
                      <a:avLst/>
                    </a:prstGeom>
                  </pic:spPr>
                </pic:pic>
              </a:graphicData>
            </a:graphic>
          </wp:inline>
        </w:drawing>
      </w:r>
    </w:p>
    <w:p w:rsidR="00943796" w:rsidRPr="00716197" w:rsidRDefault="00943796" w:rsidP="00943796">
      <w:pPr>
        <w:pStyle w:val="Caption"/>
        <w:jc w:val="both"/>
      </w:pPr>
      <w:bookmarkStart w:id="106" w:name="_Ref432349638"/>
      <w:bookmarkStart w:id="107" w:name="_Toc457819299"/>
      <w:r>
        <w:t xml:space="preserve">Figure </w:t>
      </w:r>
      <w:fldSimple w:instr=" SEQ Figure \* ARABIC ">
        <w:r w:rsidR="002662EB">
          <w:rPr>
            <w:noProof/>
          </w:rPr>
          <w:t>26</w:t>
        </w:r>
      </w:fldSimple>
      <w:bookmarkEnd w:id="106"/>
      <w:r>
        <w:t xml:space="preserve">— Top two figures show raw NMR signal obtained in Berea Sandstone (left) and Woodford Shale (right). </w:t>
      </w:r>
      <w:r w:rsidRPr="00E32A13">
        <w:t xml:space="preserve">Data is </w:t>
      </w:r>
      <w:r>
        <w:t>shown only for the</w:t>
      </w:r>
      <w:r w:rsidRPr="00E32A13">
        <w:t xml:space="preserve"> first 2 </w:t>
      </w:r>
      <w:proofErr w:type="spellStart"/>
      <w:r w:rsidRPr="00E32A13">
        <w:t>ms</w:t>
      </w:r>
      <w:proofErr w:type="spellEnd"/>
      <w:r w:rsidRPr="00E32A13">
        <w:t xml:space="preserve"> to illustrate significance of echo spacing on </w:t>
      </w:r>
      <w:r>
        <w:t xml:space="preserve">measured signal. Porosities measured in Berea are within 0.1 </w:t>
      </w:r>
      <w:proofErr w:type="spellStart"/>
      <w:r>
        <w:t>p.u</w:t>
      </w:r>
      <w:proofErr w:type="spellEnd"/>
      <w:r>
        <w:t>. and T</w:t>
      </w:r>
      <w:r w:rsidRPr="00A2371B">
        <w:rPr>
          <w:vertAlign w:val="subscript"/>
        </w:rPr>
        <w:t>2</w:t>
      </w:r>
      <w:r>
        <w:t xml:space="preserve"> distributions are near overlapping. </w:t>
      </w:r>
      <w:proofErr w:type="spellStart"/>
      <w:r>
        <w:t>Shales</w:t>
      </w:r>
      <w:proofErr w:type="spellEnd"/>
      <w:r>
        <w:t xml:space="preserve"> show significant dependence of reported porosities on echo spacing.</w:t>
      </w:r>
      <w:bookmarkEnd w:id="107"/>
      <w:r>
        <w:t xml:space="preserve"> </w:t>
      </w:r>
    </w:p>
    <w:p w:rsidR="00943796" w:rsidRPr="00A15C02" w:rsidRDefault="00943796" w:rsidP="00A15C02">
      <w:pPr>
        <w:jc w:val="both"/>
        <w:rPr>
          <w:bCs/>
        </w:rPr>
      </w:pPr>
    </w:p>
    <w:p w:rsidR="00552CB2" w:rsidRDefault="001B2D7B" w:rsidP="00552CB2">
      <w:pPr>
        <w:jc w:val="both"/>
      </w:pPr>
      <w:r>
        <w:t>In theory, porosity measured at zero relaxation time in the T</w:t>
      </w:r>
      <w:r w:rsidR="00AA251D" w:rsidRPr="00A2371B">
        <w:rPr>
          <w:vertAlign w:val="subscript"/>
        </w:rPr>
        <w:t>2</w:t>
      </w:r>
      <w:r>
        <w:t xml:space="preserve"> domain should provide total hydrogen count in the sample</w:t>
      </w:r>
      <w:r w:rsidRPr="00F5188E">
        <w:t>. However, due to ringing of the NMR probe and other electronic interference</w:t>
      </w:r>
      <w:r w:rsidR="00F5188E" w:rsidRPr="00F5188E">
        <w:t xml:space="preserve">s, </w:t>
      </w:r>
      <w:r w:rsidR="00474F15">
        <w:t xml:space="preserve">laboratory </w:t>
      </w:r>
      <w:r w:rsidR="00F5188E" w:rsidRPr="00F5188E">
        <w:t xml:space="preserve">NMR measurements </w:t>
      </w:r>
      <w:r w:rsidR="00474F15">
        <w:t xml:space="preserve">with </w:t>
      </w:r>
      <w:r w:rsidRPr="00F5188E">
        <w:t>Ge</w:t>
      </w:r>
      <w:r w:rsidR="00474F15">
        <w:t>oSpec</w:t>
      </w:r>
      <w:r w:rsidR="00682B96" w:rsidRPr="00F5188E">
        <w:t xml:space="preserve">2 are limited to 0.114 </w:t>
      </w:r>
      <w:proofErr w:type="spellStart"/>
      <w:proofErr w:type="gramStart"/>
      <w:r w:rsidR="00682B96" w:rsidRPr="00F5188E">
        <w:t>ms</w:t>
      </w:r>
      <w:proofErr w:type="gramEnd"/>
      <w:r w:rsidRPr="00F5188E">
        <w:t>.</w:t>
      </w:r>
      <w:proofErr w:type="spellEnd"/>
      <w:r w:rsidR="002A7A9A" w:rsidRPr="00F5188E">
        <w:t xml:space="preserve"> MRIL and CMR-Plus</w:t>
      </w:r>
      <w:r w:rsidR="00F5188E" w:rsidRPr="00F5188E">
        <w:t xml:space="preserve"> logging</w:t>
      </w:r>
      <w:r w:rsidR="002A7A9A" w:rsidRPr="00F5188E">
        <w:t xml:space="preserve"> tools</w:t>
      </w:r>
      <w:r w:rsidR="00F5188E" w:rsidRPr="00F5188E">
        <w:t xml:space="preserve"> are</w:t>
      </w:r>
      <w:r w:rsidR="002A7A9A" w:rsidRPr="00F5188E">
        <w:t xml:space="preserve"> limited to 0.6 </w:t>
      </w:r>
      <w:proofErr w:type="spellStart"/>
      <w:r w:rsidR="002A7A9A" w:rsidRPr="00F5188E">
        <w:t>ms</w:t>
      </w:r>
      <w:proofErr w:type="spellEnd"/>
      <w:r w:rsidR="002A7A9A" w:rsidRPr="00F5188E">
        <w:t xml:space="preserve"> and 0.2 </w:t>
      </w:r>
      <w:proofErr w:type="spellStart"/>
      <w:r w:rsidR="002A7A9A" w:rsidRPr="00F5188E">
        <w:t>ms</w:t>
      </w:r>
      <w:proofErr w:type="spellEnd"/>
      <w:r w:rsidR="00474F15">
        <w:t>,</w:t>
      </w:r>
      <w:r w:rsidR="002A7A9A" w:rsidRPr="00F5188E">
        <w:t xml:space="preserve"> respectively. A</w:t>
      </w:r>
      <w:r w:rsidR="00F5188E">
        <w:t>dditionally,</w:t>
      </w:r>
      <w:r w:rsidR="00F5188E" w:rsidRPr="00F5188E">
        <w:t xml:space="preserve"> first echo</w:t>
      </w:r>
      <w:r w:rsidR="00F5188E">
        <w:t xml:space="preserve"> in the field </w:t>
      </w:r>
      <w:r w:rsidR="00474F15">
        <w:t>measurements</w:t>
      </w:r>
      <w:r w:rsidR="00F5188E" w:rsidRPr="00F5188E">
        <w:t xml:space="preserve"> is effected by 90 degree ringing and is neglected in processing </w:t>
      </w:r>
      <w:r w:rsidR="003014B1" w:rsidRPr="0038743E">
        <w:t>(Freedman et al., 1997;</w:t>
      </w:r>
      <w:r w:rsidR="00F5188E" w:rsidRPr="0038743E">
        <w:t xml:space="preserve"> </w:t>
      </w:r>
      <w:r w:rsidR="003014B1" w:rsidRPr="0038743E">
        <w:t xml:space="preserve">Freedman et al., </w:t>
      </w:r>
      <w:r w:rsidR="00F5188E" w:rsidRPr="0038743E">
        <w:t>1998). Ser</w:t>
      </w:r>
      <w:r w:rsidR="00F5188E">
        <w:t xml:space="preserve">vice companies </w:t>
      </w:r>
      <w:r w:rsidR="00552CB2">
        <w:t>apply</w:t>
      </w:r>
      <w:r w:rsidR="00F5188E">
        <w:t xml:space="preserve"> </w:t>
      </w:r>
      <w:r w:rsidR="00474F15">
        <w:t>algorithms to extrapolate</w:t>
      </w:r>
      <w:r w:rsidR="005210AF">
        <w:t xml:space="preserve"> the</w:t>
      </w:r>
      <w:r w:rsidR="00552CB2">
        <w:t xml:space="preserve"> spin echo envelope of the CPMG sequence acquired with logging tools to time zero</w:t>
      </w:r>
      <w:r w:rsidR="00121FD4">
        <w:t xml:space="preserve">, </w:t>
      </w:r>
      <w:r w:rsidR="00552CB2">
        <w:t xml:space="preserve">TE = </w:t>
      </w:r>
      <w:r w:rsidR="00552CB2" w:rsidRPr="0038743E">
        <w:t>0 (</w:t>
      </w:r>
      <w:proofErr w:type="spellStart"/>
      <w:r w:rsidR="00552CB2" w:rsidRPr="0038743E">
        <w:t>Blumich</w:t>
      </w:r>
      <w:proofErr w:type="spellEnd"/>
      <w:r w:rsidR="00552CB2" w:rsidRPr="0038743E">
        <w:t xml:space="preserve"> et al.,</w:t>
      </w:r>
      <w:r w:rsidR="00E743B2" w:rsidRPr="0038743E">
        <w:t xml:space="preserve"> 2014</w:t>
      </w:r>
      <w:r w:rsidR="00552CB2" w:rsidRPr="0038743E">
        <w:t xml:space="preserve">; </w:t>
      </w:r>
      <w:proofErr w:type="spellStart"/>
      <w:r w:rsidR="00552CB2" w:rsidRPr="0038743E">
        <w:t>Schon</w:t>
      </w:r>
      <w:proofErr w:type="spellEnd"/>
      <w:r w:rsidR="00552CB2" w:rsidRPr="0038743E">
        <w:t>,</w:t>
      </w:r>
      <w:r w:rsidR="00E743B2" w:rsidRPr="0038743E">
        <w:t xml:space="preserve"> </w:t>
      </w:r>
      <w:r w:rsidR="00E743B2" w:rsidRPr="0038743E">
        <w:lastRenderedPageBreak/>
        <w:t>2004</w:t>
      </w:r>
      <w:r w:rsidR="00552CB2" w:rsidRPr="0038743E">
        <w:t xml:space="preserve">; </w:t>
      </w:r>
      <w:proofErr w:type="spellStart"/>
      <w:r w:rsidR="00552CB2" w:rsidRPr="0038743E">
        <w:t>Dolinsek</w:t>
      </w:r>
      <w:proofErr w:type="spellEnd"/>
      <w:r w:rsidR="00552CB2" w:rsidRPr="0038743E">
        <w:t xml:space="preserve"> et al.,</w:t>
      </w:r>
      <w:r w:rsidR="0038743E" w:rsidRPr="0038743E">
        <w:t xml:space="preserve"> 2006</w:t>
      </w:r>
      <w:r w:rsidR="00552CB2" w:rsidRPr="0038743E">
        <w:t>)</w:t>
      </w:r>
      <w:r w:rsidR="00F70739" w:rsidRPr="0038743E">
        <w:t>.</w:t>
      </w:r>
      <w:r w:rsidR="00121FD4">
        <w:t xml:space="preserve">  Laboratory experiments conducted in this study do not rely on the extrapolation techniques.  </w:t>
      </w:r>
    </w:p>
    <w:p w:rsidR="00F70739" w:rsidRDefault="00474F15" w:rsidP="00E32A13">
      <w:pPr>
        <w:jc w:val="both"/>
      </w:pPr>
      <w:r>
        <w:t xml:space="preserve">As observed in </w:t>
      </w:r>
      <w:r>
        <w:rPr>
          <w:highlight w:val="green"/>
        </w:rPr>
        <w:fldChar w:fldCharType="begin"/>
      </w:r>
      <w:r>
        <w:instrText xml:space="preserve"> REF _Ref432349638 \h </w:instrText>
      </w:r>
      <w:r>
        <w:rPr>
          <w:highlight w:val="green"/>
        </w:rPr>
      </w:r>
      <w:r>
        <w:rPr>
          <w:highlight w:val="green"/>
        </w:rPr>
        <w:fldChar w:fldCharType="separate"/>
      </w:r>
      <w:r w:rsidR="002662EB">
        <w:t xml:space="preserve">Figure </w:t>
      </w:r>
      <w:r w:rsidR="002662EB">
        <w:rPr>
          <w:noProof/>
        </w:rPr>
        <w:t>26</w:t>
      </w:r>
      <w:r>
        <w:rPr>
          <w:highlight w:val="green"/>
        </w:rPr>
        <w:fldChar w:fldCharType="end"/>
      </w:r>
      <w:r>
        <w:t>, extrapolation</w:t>
      </w:r>
      <w:r w:rsidR="00A15C02">
        <w:t xml:space="preserve"> of raw data (top figure)</w:t>
      </w:r>
      <w:r>
        <w:t xml:space="preserve"> to TE = 0 </w:t>
      </w:r>
      <w:r w:rsidR="00F06E1F">
        <w:t>shows negligible change in porosity for</w:t>
      </w:r>
      <w:r w:rsidR="00D21B23">
        <w:t xml:space="preserve"> a conventional rock, like</w:t>
      </w:r>
      <w:r w:rsidR="00ED50B3">
        <w:t xml:space="preserve"> Berea sandstone. </w:t>
      </w:r>
      <w:r w:rsidR="00F84EC8">
        <w:t>In Woodford shale, extrapol</w:t>
      </w:r>
      <w:r w:rsidR="00FB5BE4">
        <w:t xml:space="preserve">ation </w:t>
      </w:r>
      <w:r w:rsidR="00302871">
        <w:t xml:space="preserve">to zero time would result in significantly higher porosity. Notice that </w:t>
      </w:r>
      <w:r w:rsidR="00ED50B3">
        <w:t xml:space="preserve">the first data point </w:t>
      </w:r>
      <w:r w:rsidR="00302871">
        <w:t xml:space="preserve">acquired at TE = 114 </w:t>
      </w:r>
      <w:r w:rsidR="00302871" w:rsidRPr="00A9241A">
        <w:rPr>
          <w:bCs/>
          <w:lang w:val="el-GR"/>
        </w:rPr>
        <w:t>μ</w:t>
      </w:r>
      <w:r w:rsidR="00302871" w:rsidRPr="00A9241A">
        <w:rPr>
          <w:bCs/>
        </w:rPr>
        <w:t>s</w:t>
      </w:r>
      <w:r w:rsidR="00302871">
        <w:rPr>
          <w:bCs/>
        </w:rPr>
        <w:t xml:space="preserve"> follows a different trend line compared to </w:t>
      </w:r>
      <w:r w:rsidR="00ED50B3">
        <w:rPr>
          <w:bCs/>
        </w:rPr>
        <w:t>the trend</w:t>
      </w:r>
      <w:r w:rsidR="00302871">
        <w:rPr>
          <w:bCs/>
        </w:rPr>
        <w:t xml:space="preserve"> at TE = </w:t>
      </w:r>
      <w:r w:rsidR="00ED50B3">
        <w:t xml:space="preserve">600 </w:t>
      </w:r>
      <w:r w:rsidR="00ED50B3" w:rsidRPr="00A9241A">
        <w:rPr>
          <w:bCs/>
          <w:lang w:val="el-GR"/>
        </w:rPr>
        <w:t>μ</w:t>
      </w:r>
      <w:r w:rsidR="00ED50B3" w:rsidRPr="00A9241A">
        <w:rPr>
          <w:bCs/>
        </w:rPr>
        <w:t>s</w:t>
      </w:r>
      <w:r w:rsidR="00ED50B3">
        <w:rPr>
          <w:bCs/>
        </w:rPr>
        <w:t xml:space="preserve">. </w:t>
      </w:r>
      <w:r w:rsidR="00302871">
        <w:t xml:space="preserve">Therefore, </w:t>
      </w:r>
      <w:r w:rsidR="00D21B23">
        <w:t>e</w:t>
      </w:r>
      <w:r w:rsidR="00F70739">
        <w:t>xtrapolation practices should be conducted with caution</w:t>
      </w:r>
      <w:r w:rsidR="00191893">
        <w:t xml:space="preserve"> </w:t>
      </w:r>
      <w:r w:rsidR="00F70739">
        <w:t>in shale reservoirs.</w:t>
      </w:r>
    </w:p>
    <w:p w:rsidR="00F540AE" w:rsidRDefault="00682B96" w:rsidP="00E32A13">
      <w:pPr>
        <w:jc w:val="both"/>
        <w:rPr>
          <w:color w:val="FF0000"/>
        </w:rPr>
      </w:pPr>
      <w:r>
        <w:t xml:space="preserve">NMR data was obtained at three different echo </w:t>
      </w:r>
      <w:r w:rsidR="00FD615D">
        <w:t>times in the TMS sample xxx86.7</w:t>
      </w:r>
      <w:r w:rsidR="006764A1">
        <w:t xml:space="preserve">. </w:t>
      </w:r>
      <w:r w:rsidR="00BF427C">
        <w:t>Results are</w:t>
      </w:r>
      <w:r w:rsidR="00936D68">
        <w:t xml:space="preserve"> displayed in</w:t>
      </w:r>
      <w:r w:rsidR="00936D68" w:rsidRPr="00077B5C">
        <w:rPr>
          <w:b/>
        </w:rPr>
        <w:t xml:space="preserve"> </w:t>
      </w:r>
      <w:r w:rsidR="00936D68" w:rsidRPr="00077B5C">
        <w:rPr>
          <w:b/>
        </w:rPr>
        <w:fldChar w:fldCharType="begin"/>
      </w:r>
      <w:r w:rsidR="00936D68" w:rsidRPr="00077B5C">
        <w:rPr>
          <w:b/>
        </w:rPr>
        <w:instrText xml:space="preserve"> REF _Ref432351498 \h </w:instrText>
      </w:r>
      <w:r w:rsidR="00936D68">
        <w:rPr>
          <w:b/>
        </w:rPr>
        <w:instrText xml:space="preserve"> \* MERGEFORMAT </w:instrText>
      </w:r>
      <w:r w:rsidR="00936D68" w:rsidRPr="00077B5C">
        <w:rPr>
          <w:b/>
        </w:rPr>
      </w:r>
      <w:r w:rsidR="00936D68" w:rsidRPr="00077B5C">
        <w:rPr>
          <w:b/>
        </w:rPr>
        <w:fldChar w:fldCharType="separate"/>
      </w:r>
      <w:r w:rsidR="002662EB" w:rsidRPr="002662EB">
        <w:rPr>
          <w:b/>
        </w:rPr>
        <w:t>Figure 27</w:t>
      </w:r>
      <w:r w:rsidR="00936D68" w:rsidRPr="00077B5C">
        <w:rPr>
          <w:b/>
        </w:rPr>
        <w:fldChar w:fldCharType="end"/>
      </w:r>
      <w:r w:rsidR="00936D68">
        <w:t xml:space="preserve">. </w:t>
      </w:r>
      <w:r w:rsidR="005C6B4A">
        <w:t>Porosity</w:t>
      </w:r>
      <w:r w:rsidR="00BF427C">
        <w:t xml:space="preserve"> </w:t>
      </w:r>
      <w:r w:rsidR="005C6B4A">
        <w:t>increases</w:t>
      </w:r>
      <w:r w:rsidR="00BF427C">
        <w:t xml:space="preserve"> from 1.1 </w:t>
      </w:r>
      <w:proofErr w:type="spellStart"/>
      <w:r w:rsidR="00BF427C">
        <w:t>p.u</w:t>
      </w:r>
      <w:proofErr w:type="spellEnd"/>
      <w:r w:rsidR="00BF427C">
        <w:t xml:space="preserve">. to 4.5 </w:t>
      </w:r>
      <w:proofErr w:type="spellStart"/>
      <w:r w:rsidR="006764A1">
        <w:t>p.u</w:t>
      </w:r>
      <w:proofErr w:type="spellEnd"/>
      <w:r w:rsidR="006764A1">
        <w:t xml:space="preserve">. </w:t>
      </w:r>
      <w:r w:rsidR="005C6B4A">
        <w:t xml:space="preserve">with decreasing </w:t>
      </w:r>
      <w:r>
        <w:t>TE values</w:t>
      </w:r>
      <w:r w:rsidR="00077B5C" w:rsidRPr="00077B5C">
        <w:t xml:space="preserve">. </w:t>
      </w:r>
      <w:r w:rsidR="00BF427C">
        <w:t>Additi</w:t>
      </w:r>
      <w:r>
        <w:t xml:space="preserve">onally, mean relaxation peak </w:t>
      </w:r>
      <w:r w:rsidR="00295333">
        <w:t>shifts</w:t>
      </w:r>
      <w:r w:rsidR="00BF427C">
        <w:t xml:space="preserve"> from </w:t>
      </w:r>
      <w:r w:rsidR="006764A1">
        <w:t>0.8</w:t>
      </w:r>
      <w:r w:rsidR="006A56BD">
        <w:t xml:space="preserve"> </w:t>
      </w:r>
      <w:proofErr w:type="spellStart"/>
      <w:r w:rsidR="006A56BD">
        <w:t>ms</w:t>
      </w:r>
      <w:proofErr w:type="spellEnd"/>
      <w:r w:rsidR="006A56BD">
        <w:t xml:space="preserve"> to 0.3</w:t>
      </w:r>
      <w:r w:rsidR="006764A1">
        <w:t xml:space="preserve"> </w:t>
      </w:r>
      <w:proofErr w:type="spellStart"/>
      <w:proofErr w:type="gramStart"/>
      <w:r w:rsidR="006764A1">
        <w:t>ms</w:t>
      </w:r>
      <w:proofErr w:type="gramEnd"/>
      <w:r w:rsidR="006764A1">
        <w:t>.</w:t>
      </w:r>
      <w:proofErr w:type="spellEnd"/>
      <w:r w:rsidR="007F063D">
        <w:t xml:space="preserve"> In conventional reservoirs,</w:t>
      </w:r>
      <w:r w:rsidR="006764A1">
        <w:t xml:space="preserve"> T</w:t>
      </w:r>
      <w:r w:rsidR="00AA251D" w:rsidRPr="00A2371B">
        <w:rPr>
          <w:vertAlign w:val="subscript"/>
        </w:rPr>
        <w:t>2</w:t>
      </w:r>
      <w:r w:rsidR="006764A1">
        <w:t xml:space="preserve"> </w:t>
      </w:r>
      <w:r w:rsidR="00295333">
        <w:t>cutoff</w:t>
      </w:r>
      <w:r w:rsidR="006764A1">
        <w:t xml:space="preserve"> values are often applied to distinguish movable </w:t>
      </w:r>
      <w:r w:rsidR="005C6B4A">
        <w:t>and</w:t>
      </w:r>
      <w:r w:rsidR="006764A1">
        <w:t xml:space="preserve"> residual fluids. </w:t>
      </w:r>
      <w:r w:rsidR="005C6B4A">
        <w:t xml:space="preserve">Based on the results displayed in </w:t>
      </w:r>
      <w:r w:rsidR="005C6B4A">
        <w:fldChar w:fldCharType="begin"/>
      </w:r>
      <w:r w:rsidR="005C6B4A">
        <w:instrText xml:space="preserve"> REF _Ref432351498 \h </w:instrText>
      </w:r>
      <w:r w:rsidR="005C6B4A">
        <w:fldChar w:fldCharType="separate"/>
      </w:r>
      <w:r w:rsidR="002662EB">
        <w:t xml:space="preserve">Figure </w:t>
      </w:r>
      <w:r w:rsidR="002662EB">
        <w:rPr>
          <w:noProof/>
        </w:rPr>
        <w:t>27</w:t>
      </w:r>
      <w:r w:rsidR="005C6B4A">
        <w:fldChar w:fldCharType="end"/>
      </w:r>
      <w:r w:rsidR="005C6B4A">
        <w:t>, i</w:t>
      </w:r>
      <w:r w:rsidR="006764A1">
        <w:t>n shale reservoi</w:t>
      </w:r>
      <w:r w:rsidR="005C6B4A">
        <w:t xml:space="preserve">rs </w:t>
      </w:r>
      <w:r w:rsidR="006764A1">
        <w:t>cutoff values are non-unique and are a strong function of echo spacing.</w:t>
      </w:r>
      <w:r w:rsidR="005C6B4A">
        <w:t xml:space="preserve"> </w:t>
      </w:r>
      <w:r w:rsidR="006A6CB7">
        <w:t>This a</w:t>
      </w:r>
      <w:r w:rsidR="005C6B4A" w:rsidRPr="00077B5C">
        <w:t>ffects</w:t>
      </w:r>
      <w:r w:rsidR="006A6CB7">
        <w:t xml:space="preserve"> the</w:t>
      </w:r>
      <w:r w:rsidR="005C6B4A" w:rsidRPr="00077B5C">
        <w:t xml:space="preserve"> </w:t>
      </w:r>
      <w:r w:rsidR="005C6B4A">
        <w:t xml:space="preserve">interpretation of </w:t>
      </w:r>
      <w:r w:rsidR="005C6B4A" w:rsidRPr="00077B5C">
        <w:t xml:space="preserve">bound and </w:t>
      </w:r>
      <w:r w:rsidR="005C6B4A">
        <w:t>movable</w:t>
      </w:r>
      <w:r w:rsidR="005C6B4A" w:rsidRPr="00077B5C">
        <w:t xml:space="preserve"> fluids</w:t>
      </w:r>
      <w:r w:rsidR="005C6B4A">
        <w:t xml:space="preserve">. </w:t>
      </w:r>
      <w:r w:rsidR="003D5B3B">
        <w:t>A</w:t>
      </w:r>
      <w:r w:rsidR="007D3245">
        <w:t xml:space="preserve">ssuming a T2 cutoff of 0.8 </w:t>
      </w:r>
      <w:proofErr w:type="spellStart"/>
      <w:r w:rsidR="007D3245">
        <w:t>ms</w:t>
      </w:r>
      <w:proofErr w:type="spellEnd"/>
      <w:r w:rsidR="007D3245">
        <w:t xml:space="preserve">, </w:t>
      </w:r>
      <w:r w:rsidR="003D5B3B">
        <w:t xml:space="preserve">larger echo spacing overestimates movable fluid contents by 45.2% </w:t>
      </w:r>
      <w:r w:rsidR="005C6B4A">
        <w:t xml:space="preserve">Therefore, E&amp;P companies should </w:t>
      </w:r>
      <w:r w:rsidR="005210AF">
        <w:t>carefully consider</w:t>
      </w:r>
      <w:r w:rsidR="005C6B4A">
        <w:t xml:space="preserve"> ec</w:t>
      </w:r>
      <w:r w:rsidR="000729BF">
        <w:t>ho spacing</w:t>
      </w:r>
      <w:r w:rsidR="005210AF">
        <w:t xml:space="preserve"> </w:t>
      </w:r>
      <w:r w:rsidR="005C6B4A">
        <w:t xml:space="preserve">when requesting laboratory NMR </w:t>
      </w:r>
      <w:r w:rsidR="000729BF">
        <w:t xml:space="preserve">measurements. In order to tie results between laboratory and field measurements in </w:t>
      </w:r>
      <w:proofErr w:type="spellStart"/>
      <w:r w:rsidR="000729BF">
        <w:t>shales</w:t>
      </w:r>
      <w:proofErr w:type="spellEnd"/>
      <w:r w:rsidR="000729BF">
        <w:t xml:space="preserve">, data should be acquired at the same </w:t>
      </w:r>
      <w:r>
        <w:t>TE values.</w:t>
      </w:r>
    </w:p>
    <w:p w:rsidR="00020985" w:rsidRDefault="001B2D7B" w:rsidP="00E32A13">
      <w:pPr>
        <w:jc w:val="both"/>
      </w:pPr>
      <w:r>
        <w:t xml:space="preserve">Results from the </w:t>
      </w:r>
      <w:r w:rsidR="00682B96">
        <w:t xml:space="preserve">laboratory </w:t>
      </w:r>
      <w:r w:rsidR="00B522FE">
        <w:t>NMR</w:t>
      </w:r>
      <w:r>
        <w:t xml:space="preserve"> measurements at two different echo </w:t>
      </w:r>
      <w:r w:rsidR="00682B96">
        <w:t>times</w:t>
      </w:r>
      <w:r>
        <w:t xml:space="preserve"> are cross-plotted </w:t>
      </w:r>
      <w:r w:rsidR="00014E28">
        <w:t xml:space="preserve">in </w:t>
      </w:r>
      <w:r w:rsidR="00014E28" w:rsidRPr="001B2D7B">
        <w:rPr>
          <w:b/>
        </w:rPr>
        <w:fldChar w:fldCharType="begin"/>
      </w:r>
      <w:r w:rsidR="00014E28" w:rsidRPr="001B2D7B">
        <w:rPr>
          <w:b/>
        </w:rPr>
        <w:instrText xml:space="preserve"> REF _Ref432437870 \h  \* MERGEFORMAT </w:instrText>
      </w:r>
      <w:r w:rsidR="00014E28" w:rsidRPr="001B2D7B">
        <w:rPr>
          <w:b/>
        </w:rPr>
      </w:r>
      <w:r w:rsidR="00014E28" w:rsidRPr="001B2D7B">
        <w:rPr>
          <w:b/>
        </w:rPr>
        <w:fldChar w:fldCharType="separate"/>
      </w:r>
      <w:r w:rsidR="002662EB" w:rsidRPr="002662EB">
        <w:rPr>
          <w:b/>
        </w:rPr>
        <w:t xml:space="preserve">Figure </w:t>
      </w:r>
      <w:r w:rsidR="002662EB" w:rsidRPr="002662EB">
        <w:rPr>
          <w:b/>
          <w:noProof/>
        </w:rPr>
        <w:t>28</w:t>
      </w:r>
      <w:r w:rsidR="00014E28" w:rsidRPr="001B2D7B">
        <w:rPr>
          <w:b/>
        </w:rPr>
        <w:fldChar w:fldCharType="end"/>
      </w:r>
      <w:r w:rsidR="00014E28">
        <w:rPr>
          <w:b/>
        </w:rPr>
        <w:t xml:space="preserve">. </w:t>
      </w:r>
      <w:r w:rsidR="00B522FE" w:rsidRPr="00B522FE">
        <w:t>Porosity is consistently higher with</w:t>
      </w:r>
      <w:r w:rsidR="00E668B7" w:rsidRPr="00B522FE">
        <w:t xml:space="preserve"> </w:t>
      </w:r>
      <w:r w:rsidR="00B522FE" w:rsidRPr="00B522FE">
        <w:t>shorter</w:t>
      </w:r>
      <w:r w:rsidR="00E668B7" w:rsidRPr="00B522FE">
        <w:t xml:space="preserve"> TE</w:t>
      </w:r>
      <w:r w:rsidR="006A6CB7">
        <w:t xml:space="preserve"> values</w:t>
      </w:r>
      <w:r w:rsidR="00E668B7" w:rsidRPr="00E668B7">
        <w:t>.</w:t>
      </w:r>
      <w:r w:rsidR="00B522FE">
        <w:t xml:space="preserve"> Additionally</w:t>
      </w:r>
      <w:r w:rsidR="00E668B7" w:rsidRPr="00E668B7">
        <w:t xml:space="preserve">, </w:t>
      </w:r>
      <w:r w:rsidR="00B522FE">
        <w:t>two independent tre</w:t>
      </w:r>
      <w:r w:rsidR="00682B96">
        <w:t xml:space="preserve">nds are observed, diverging at </w:t>
      </w:r>
      <w:r w:rsidR="00B522FE">
        <w:t xml:space="preserve">1.5 </w:t>
      </w:r>
      <w:proofErr w:type="spellStart"/>
      <w:r w:rsidR="00B522FE">
        <w:t>p.u</w:t>
      </w:r>
      <w:proofErr w:type="spellEnd"/>
      <w:r w:rsidR="00B522FE">
        <w:t xml:space="preserve">. </w:t>
      </w:r>
      <w:r w:rsidR="007F063D">
        <w:t>on the</w:t>
      </w:r>
      <w:r w:rsidR="00B522FE">
        <w:t xml:space="preserve"> </w:t>
      </w:r>
      <w:r w:rsidR="00682B96">
        <w:t>x-</w:t>
      </w:r>
      <w:r w:rsidR="007F063D">
        <w:t>axis.</w:t>
      </w:r>
      <w:r w:rsidR="00E668B7" w:rsidRPr="00E668B7">
        <w:t xml:space="preserve">  </w:t>
      </w:r>
      <w:r w:rsidR="006A6CB7">
        <w:t>The p</w:t>
      </w:r>
      <w:r w:rsidR="007F063D">
        <w:t xml:space="preserve">resence of </w:t>
      </w:r>
      <w:r w:rsidR="00E668B7" w:rsidRPr="00E668B7">
        <w:lastRenderedPageBreak/>
        <w:t xml:space="preserve">obvious </w:t>
      </w:r>
      <w:r w:rsidR="00F41F52" w:rsidRPr="00E668B7">
        <w:t>outliers</w:t>
      </w:r>
      <w:r w:rsidR="00E668B7" w:rsidRPr="00E668B7">
        <w:t xml:space="preserve"> shows that </w:t>
      </w:r>
      <w:r w:rsidR="00E668B7" w:rsidRPr="00F70739">
        <w:t>extrapolation of</w:t>
      </w:r>
      <w:r w:rsidR="00682B96" w:rsidRPr="00F70739">
        <w:t xml:space="preserve"> </w:t>
      </w:r>
      <w:r w:rsidR="00E668B7" w:rsidRPr="00E668B7">
        <w:t xml:space="preserve">raw data to </w:t>
      </w:r>
      <w:r w:rsidR="007F063D">
        <w:t>zero time</w:t>
      </w:r>
      <w:r w:rsidR="00E668B7" w:rsidRPr="00E668B7">
        <w:t xml:space="preserve"> is not unique and could</w:t>
      </w:r>
      <w:r w:rsidR="006A56BD">
        <w:t xml:space="preserve"> cause significant errors in porosity</w:t>
      </w:r>
      <w:r w:rsidR="007F063D">
        <w:t xml:space="preserve"> estimation. </w:t>
      </w:r>
    </w:p>
    <w:p w:rsidR="004A4E2E" w:rsidRDefault="004A4E2E" w:rsidP="00747EDC">
      <w:pPr>
        <w:jc w:val="center"/>
      </w:pPr>
    </w:p>
    <w:p w:rsidR="006F1CE9" w:rsidRDefault="006F1CE9" w:rsidP="005477EA">
      <w:pPr>
        <w:spacing w:line="240" w:lineRule="auto"/>
        <w:jc w:val="center"/>
      </w:pPr>
      <w:r>
        <w:rPr>
          <w:noProof/>
          <w:lang w:bidi="ar-SA"/>
        </w:rPr>
        <w:drawing>
          <wp:inline distT="0" distB="0" distL="0" distR="0" wp14:anchorId="31B0469B" wp14:editId="52916BF8">
            <wp:extent cx="4901609" cy="3328688"/>
            <wp:effectExtent l="0" t="0" r="0" b="508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44" cstate="print">
                      <a:extLst>
                        <a:ext uri="{28A0092B-C50C-407E-A947-70E740481C1C}">
                          <a14:useLocalDpi xmlns:a14="http://schemas.microsoft.com/office/drawing/2010/main" val="0"/>
                        </a:ext>
                      </a:extLst>
                    </a:blip>
                    <a:srcRect l="1849" t="6874" r="1484" b="807"/>
                    <a:stretch/>
                  </pic:blipFill>
                  <pic:spPr bwMode="auto">
                    <a:xfrm>
                      <a:off x="0" y="0"/>
                      <a:ext cx="4934793" cy="3351223"/>
                    </a:xfrm>
                    <a:prstGeom prst="rect">
                      <a:avLst/>
                    </a:prstGeom>
                    <a:noFill/>
                    <a:ln>
                      <a:noFill/>
                    </a:ln>
                    <a:extLst>
                      <a:ext uri="{53640926-AAD7-44D8-BBD7-CCE9431645EC}">
                        <a14:shadowObscured xmlns:a14="http://schemas.microsoft.com/office/drawing/2010/main"/>
                      </a:ext>
                    </a:extLst>
                  </pic:spPr>
                </pic:pic>
              </a:graphicData>
            </a:graphic>
          </wp:inline>
        </w:drawing>
      </w:r>
    </w:p>
    <w:p w:rsidR="00061D30" w:rsidRDefault="00C771BA" w:rsidP="005477EA">
      <w:pPr>
        <w:pStyle w:val="Caption"/>
        <w:jc w:val="both"/>
      </w:pPr>
      <w:bookmarkStart w:id="108" w:name="_Ref432351498"/>
      <w:bookmarkStart w:id="109" w:name="_Toc457819300"/>
      <w:r>
        <w:t>Figure</w:t>
      </w:r>
      <w:r w:rsidR="006764A1">
        <w:t xml:space="preserve"> </w:t>
      </w:r>
      <w:fldSimple w:instr=" SEQ Figure \* ARABIC ">
        <w:r w:rsidR="002662EB">
          <w:rPr>
            <w:noProof/>
          </w:rPr>
          <w:t>27</w:t>
        </w:r>
      </w:fldSimple>
      <w:bookmarkEnd w:id="108"/>
      <w:r w:rsidR="00296575">
        <w:rPr>
          <w:noProof/>
        </w:rPr>
        <w:t xml:space="preserve"> </w:t>
      </w:r>
      <w:r w:rsidR="00296575">
        <w:t>—</w:t>
      </w:r>
      <w:r w:rsidR="004A4E2E">
        <w:t>T</w:t>
      </w:r>
      <w:r w:rsidR="00E30F7A" w:rsidRPr="00A2371B">
        <w:rPr>
          <w:vertAlign w:val="subscript"/>
        </w:rPr>
        <w:t>2</w:t>
      </w:r>
      <w:r w:rsidR="004A4E2E">
        <w:t xml:space="preserve"> relaxation response </w:t>
      </w:r>
      <w:r w:rsidR="00B627A8">
        <w:t xml:space="preserve">in the TMS sample xxx86.7 </w:t>
      </w:r>
      <w:r w:rsidR="004A4E2E">
        <w:t>as</w:t>
      </w:r>
      <w:r w:rsidR="005477EA">
        <w:t xml:space="preserve"> a function of echo spacing</w:t>
      </w:r>
      <w:r w:rsidR="004A4E2E">
        <w:t xml:space="preserve">. </w:t>
      </w:r>
      <w:r w:rsidR="005477EA">
        <w:t>Mean relaxation</w:t>
      </w:r>
      <w:r w:rsidR="0059097B">
        <w:t xml:space="preserve"> peak shifts from 0.8 </w:t>
      </w:r>
      <w:proofErr w:type="spellStart"/>
      <w:r w:rsidR="0059097B">
        <w:t>ms</w:t>
      </w:r>
      <w:proofErr w:type="spellEnd"/>
      <w:r w:rsidR="0059097B">
        <w:t xml:space="preserve"> to 0.3</w:t>
      </w:r>
      <w:r w:rsidR="005477EA">
        <w:t xml:space="preserve"> </w:t>
      </w:r>
      <w:proofErr w:type="spellStart"/>
      <w:proofErr w:type="gramStart"/>
      <w:r w:rsidR="005477EA">
        <w:t>ms</w:t>
      </w:r>
      <w:proofErr w:type="gramEnd"/>
      <w:r w:rsidR="005477EA">
        <w:t>.</w:t>
      </w:r>
      <w:proofErr w:type="spellEnd"/>
      <w:r w:rsidR="005477EA">
        <w:t xml:space="preserve"> Porosity ranges from 1.1 </w:t>
      </w:r>
      <w:proofErr w:type="spellStart"/>
      <w:r w:rsidR="005477EA">
        <w:t>p.u</w:t>
      </w:r>
      <w:proofErr w:type="spellEnd"/>
      <w:r w:rsidR="005477EA">
        <w:t xml:space="preserve">. to 4.5 </w:t>
      </w:r>
      <w:proofErr w:type="spellStart"/>
      <w:r w:rsidR="005477EA">
        <w:t>p.u</w:t>
      </w:r>
      <w:proofErr w:type="spellEnd"/>
      <w:r w:rsidR="005210AF">
        <w:t xml:space="preserve"> as echo time is changed from 0.4 </w:t>
      </w:r>
      <w:proofErr w:type="spellStart"/>
      <w:r w:rsidR="005210AF">
        <w:t>ms</w:t>
      </w:r>
      <w:proofErr w:type="spellEnd"/>
      <w:r w:rsidR="005210AF">
        <w:t xml:space="preserve"> to 0.114 </w:t>
      </w:r>
      <w:proofErr w:type="spellStart"/>
      <w:r w:rsidR="005210AF">
        <w:t>ms.</w:t>
      </w:r>
      <w:bookmarkEnd w:id="109"/>
      <w:proofErr w:type="spellEnd"/>
    </w:p>
    <w:p w:rsidR="005477EA" w:rsidRPr="005477EA" w:rsidRDefault="005477EA" w:rsidP="005477EA"/>
    <w:p w:rsidR="000729BF" w:rsidRDefault="00061D30" w:rsidP="00061D30">
      <w:pPr>
        <w:spacing w:line="240" w:lineRule="auto"/>
        <w:jc w:val="center"/>
      </w:pPr>
      <w:r>
        <w:rPr>
          <w:noProof/>
          <w:lang w:bidi="ar-SA"/>
        </w:rPr>
        <w:lastRenderedPageBreak/>
        <w:drawing>
          <wp:inline distT="0" distB="0" distL="0" distR="0" wp14:anchorId="2FE7E3C2" wp14:editId="6E195B12">
            <wp:extent cx="3685272" cy="3274828"/>
            <wp:effectExtent l="0" t="0" r="0" b="190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3702530" cy="3290164"/>
                    </a:xfrm>
                    <a:prstGeom prst="rect">
                      <a:avLst/>
                    </a:prstGeom>
                  </pic:spPr>
                </pic:pic>
              </a:graphicData>
            </a:graphic>
          </wp:inline>
        </w:drawing>
      </w:r>
    </w:p>
    <w:p w:rsidR="000729BF" w:rsidRDefault="00C771BA" w:rsidP="006F1CE9">
      <w:pPr>
        <w:pStyle w:val="Caption"/>
        <w:jc w:val="both"/>
      </w:pPr>
      <w:bookmarkStart w:id="110" w:name="_Ref432437870"/>
      <w:bookmarkStart w:id="111" w:name="_Toc457819301"/>
      <w:r>
        <w:t>Figure</w:t>
      </w:r>
      <w:r w:rsidR="000729BF">
        <w:t xml:space="preserve"> </w:t>
      </w:r>
      <w:fldSimple w:instr=" SEQ Figure \* ARABIC ">
        <w:r w:rsidR="002662EB">
          <w:rPr>
            <w:noProof/>
          </w:rPr>
          <w:t>28</w:t>
        </w:r>
      </w:fldSimple>
      <w:bookmarkEnd w:id="110"/>
      <w:r w:rsidR="005477EA">
        <w:rPr>
          <w:noProof/>
        </w:rPr>
        <w:t xml:space="preserve"> </w:t>
      </w:r>
      <w:r w:rsidR="005477EA">
        <w:t>— Laboratory NMR porosities measured</w:t>
      </w:r>
      <w:r w:rsidR="000729BF">
        <w:t xml:space="preserve"> at TE = 0.6 </w:t>
      </w:r>
      <w:proofErr w:type="spellStart"/>
      <w:r w:rsidR="000729BF">
        <w:t>ms</w:t>
      </w:r>
      <w:proofErr w:type="spellEnd"/>
      <w:r w:rsidR="000729BF">
        <w:t xml:space="preserve"> and 0.114 </w:t>
      </w:r>
      <w:proofErr w:type="spellStart"/>
      <w:proofErr w:type="gramStart"/>
      <w:r w:rsidR="000729BF">
        <w:t>ms</w:t>
      </w:r>
      <w:proofErr w:type="gramEnd"/>
      <w:r w:rsidR="000729BF">
        <w:t>.</w:t>
      </w:r>
      <w:proofErr w:type="spellEnd"/>
      <w:r w:rsidR="000729BF">
        <w:t xml:space="preserve"> Results show consistently higher por</w:t>
      </w:r>
      <w:r w:rsidR="005477EA">
        <w:t>osity reported with smaller TE.</w:t>
      </w:r>
      <w:bookmarkEnd w:id="111"/>
      <w:r w:rsidR="005477EA">
        <w:t xml:space="preserve"> </w:t>
      </w:r>
    </w:p>
    <w:p w:rsidR="002B51DA" w:rsidRPr="002B51DA" w:rsidRDefault="002B51DA" w:rsidP="002B51DA"/>
    <w:p w:rsidR="002B51DA" w:rsidRPr="002B51DA" w:rsidRDefault="000D281D" w:rsidP="002B51DA">
      <w:pPr>
        <w:pStyle w:val="Heading2"/>
        <w:tabs>
          <w:tab w:val="left" w:pos="4769"/>
        </w:tabs>
      </w:pPr>
      <w:bookmarkStart w:id="112" w:name="_Toc457819254"/>
      <w:r w:rsidRPr="000D281D">
        <w:t>T</w:t>
      </w:r>
      <w:r w:rsidRPr="002024C6">
        <w:rPr>
          <w:vertAlign w:val="subscript"/>
        </w:rPr>
        <w:t>2</w:t>
      </w:r>
      <w:r w:rsidRPr="000D281D">
        <w:t xml:space="preserve"> </w:t>
      </w:r>
      <w:r w:rsidR="00FB5C87">
        <w:t>D</w:t>
      </w:r>
      <w:r w:rsidR="005444A7">
        <w:t>ata</w:t>
      </w:r>
      <w:r w:rsidR="00FB5C87">
        <w:t xml:space="preserve"> Interpretation: Woodford Shale</w:t>
      </w:r>
      <w:bookmarkEnd w:id="112"/>
      <w:r w:rsidR="002B51DA">
        <w:tab/>
      </w:r>
      <w:r w:rsidR="002B51DA">
        <w:tab/>
      </w:r>
    </w:p>
    <w:p w:rsidR="00296575" w:rsidRDefault="006A56BD" w:rsidP="00E528A2">
      <w:pPr>
        <w:jc w:val="both"/>
      </w:pPr>
      <w:r>
        <w:t>Laboratory NMR spectra</w:t>
      </w:r>
      <w:r w:rsidR="00296575">
        <w:t xml:space="preserve"> of the Woodford shale samples in the “as received”,  imbibed with oil and brine</w:t>
      </w:r>
      <w:r w:rsidR="004551E4">
        <w:t>, as well as pressure satur</w:t>
      </w:r>
      <w:r w:rsidR="0084768E">
        <w:t>at</w:t>
      </w:r>
      <w:r w:rsidR="004551E4">
        <w:t>ed</w:t>
      </w:r>
      <w:r w:rsidR="00403ED7">
        <w:t xml:space="preserve"> at 5000 psi</w:t>
      </w:r>
      <w:r w:rsidR="00296575">
        <w:t xml:space="preserve"> are shown in </w:t>
      </w:r>
      <w:r w:rsidR="0084768E" w:rsidRPr="005210AF">
        <w:rPr>
          <w:b/>
        </w:rPr>
        <w:fldChar w:fldCharType="begin"/>
      </w:r>
      <w:r w:rsidR="0084768E" w:rsidRPr="005210AF">
        <w:rPr>
          <w:b/>
        </w:rPr>
        <w:instrText xml:space="preserve"> REF _Ref447375056 \h  \* MERGEFORMAT </w:instrText>
      </w:r>
      <w:r w:rsidR="0084768E" w:rsidRPr="005210AF">
        <w:rPr>
          <w:b/>
        </w:rPr>
      </w:r>
      <w:r w:rsidR="0084768E" w:rsidRPr="005210AF">
        <w:rPr>
          <w:b/>
        </w:rPr>
        <w:fldChar w:fldCharType="separate"/>
      </w:r>
      <w:r w:rsidR="002662EB" w:rsidRPr="002662EB">
        <w:rPr>
          <w:b/>
        </w:rPr>
        <w:t xml:space="preserve">Figure </w:t>
      </w:r>
      <w:r w:rsidR="002662EB" w:rsidRPr="002662EB">
        <w:rPr>
          <w:b/>
          <w:noProof/>
        </w:rPr>
        <w:t>29</w:t>
      </w:r>
      <w:r w:rsidR="0084768E" w:rsidRPr="005210AF">
        <w:rPr>
          <w:b/>
        </w:rPr>
        <w:fldChar w:fldCharType="end"/>
      </w:r>
      <w:r w:rsidR="00E528A2" w:rsidRPr="005210AF">
        <w:rPr>
          <w:b/>
        </w:rPr>
        <w:t xml:space="preserve"> — </w:t>
      </w:r>
      <w:r w:rsidR="00E528A2" w:rsidRPr="005210AF">
        <w:rPr>
          <w:b/>
        </w:rPr>
        <w:fldChar w:fldCharType="begin"/>
      </w:r>
      <w:r w:rsidR="00E528A2" w:rsidRPr="005210AF">
        <w:rPr>
          <w:b/>
        </w:rPr>
        <w:instrText xml:space="preserve"> REF _Ref447375116 \h  \* MERGEFORMAT </w:instrText>
      </w:r>
      <w:r w:rsidR="00E528A2" w:rsidRPr="005210AF">
        <w:rPr>
          <w:b/>
        </w:rPr>
      </w:r>
      <w:r w:rsidR="00E528A2" w:rsidRPr="005210AF">
        <w:rPr>
          <w:b/>
        </w:rPr>
        <w:fldChar w:fldCharType="separate"/>
      </w:r>
      <w:r w:rsidR="002662EB" w:rsidRPr="002662EB">
        <w:rPr>
          <w:b/>
        </w:rPr>
        <w:t xml:space="preserve">Figure </w:t>
      </w:r>
      <w:r w:rsidR="002662EB" w:rsidRPr="002662EB">
        <w:rPr>
          <w:b/>
          <w:noProof/>
        </w:rPr>
        <w:t>32</w:t>
      </w:r>
      <w:r w:rsidR="00E528A2" w:rsidRPr="005210AF">
        <w:rPr>
          <w:b/>
        </w:rPr>
        <w:fldChar w:fldCharType="end"/>
      </w:r>
      <w:r w:rsidR="00E528A2" w:rsidRPr="002A5AC6">
        <w:t xml:space="preserve">. </w:t>
      </w:r>
      <w:r w:rsidR="0084768E" w:rsidRPr="002A5AC6">
        <w:t xml:space="preserve"> </w:t>
      </w:r>
      <w:r w:rsidR="00FD551A">
        <w:t>T</w:t>
      </w:r>
      <w:r w:rsidR="00FD551A" w:rsidRPr="00FD551A">
        <w:rPr>
          <w:vertAlign w:val="subscript"/>
        </w:rPr>
        <w:t>2</w:t>
      </w:r>
      <w:r w:rsidR="00FD551A">
        <w:t xml:space="preserve"> NMR spectra for the remaining Woodford samples can be found in “Appendix B”.</w:t>
      </w:r>
    </w:p>
    <w:p w:rsidR="000B4126" w:rsidRDefault="002A5AC6" w:rsidP="007031BD">
      <w:pPr>
        <w:jc w:val="both"/>
      </w:pPr>
      <w:r>
        <w:t>The</w:t>
      </w:r>
      <w:r w:rsidR="0084768E">
        <w:t xml:space="preserve"> two field MRIL processing methods are overlaid with</w:t>
      </w:r>
      <w:r w:rsidR="00403ED7">
        <w:t xml:space="preserve"> a</w:t>
      </w:r>
      <w:r w:rsidR="0084768E">
        <w:t xml:space="preserve"> laboratory “as received” data measured at TE = 0.114 </w:t>
      </w:r>
      <w:proofErr w:type="spellStart"/>
      <w:r w:rsidR="0084768E">
        <w:t>ms</w:t>
      </w:r>
      <w:proofErr w:type="spellEnd"/>
      <w:r w:rsidR="0084768E">
        <w:t xml:space="preserve"> in </w:t>
      </w:r>
      <w:r w:rsidR="0084768E" w:rsidRPr="002A5AC6">
        <w:rPr>
          <w:b/>
        </w:rPr>
        <w:fldChar w:fldCharType="begin"/>
      </w:r>
      <w:r w:rsidR="0084768E" w:rsidRPr="002A5AC6">
        <w:rPr>
          <w:b/>
        </w:rPr>
        <w:instrText xml:space="preserve"> REF _Ref447375056 \h </w:instrText>
      </w:r>
      <w:r>
        <w:rPr>
          <w:b/>
        </w:rPr>
        <w:instrText xml:space="preserve"> \* MERGEFORMAT </w:instrText>
      </w:r>
      <w:r w:rsidR="0084768E" w:rsidRPr="002A5AC6">
        <w:rPr>
          <w:b/>
        </w:rPr>
      </w:r>
      <w:r w:rsidR="0084768E" w:rsidRPr="002A5AC6">
        <w:rPr>
          <w:b/>
        </w:rPr>
        <w:fldChar w:fldCharType="separate"/>
      </w:r>
      <w:r w:rsidR="002662EB" w:rsidRPr="002662EB">
        <w:rPr>
          <w:b/>
        </w:rPr>
        <w:t xml:space="preserve">Figure </w:t>
      </w:r>
      <w:r w:rsidR="002662EB" w:rsidRPr="002662EB">
        <w:rPr>
          <w:b/>
          <w:noProof/>
        </w:rPr>
        <w:t>29</w:t>
      </w:r>
      <w:r w:rsidR="0084768E" w:rsidRPr="002A5AC6">
        <w:rPr>
          <w:b/>
        </w:rPr>
        <w:fldChar w:fldCharType="end"/>
      </w:r>
      <w:r w:rsidR="0084768E" w:rsidRPr="002A5AC6">
        <w:rPr>
          <w:b/>
        </w:rPr>
        <w:t>A</w:t>
      </w:r>
      <w:r w:rsidR="0084768E">
        <w:t xml:space="preserve"> and TE = 0.6 </w:t>
      </w:r>
      <w:proofErr w:type="spellStart"/>
      <w:r w:rsidR="0084768E">
        <w:t>ms</w:t>
      </w:r>
      <w:proofErr w:type="spellEnd"/>
      <w:r w:rsidR="0084768E">
        <w:t xml:space="preserve"> in </w:t>
      </w:r>
      <w:r w:rsidR="0084768E" w:rsidRPr="002A5AC6">
        <w:rPr>
          <w:b/>
        </w:rPr>
        <w:fldChar w:fldCharType="begin"/>
      </w:r>
      <w:r w:rsidR="0084768E" w:rsidRPr="002A5AC6">
        <w:rPr>
          <w:b/>
        </w:rPr>
        <w:instrText xml:space="preserve"> REF _Ref447375056 \h </w:instrText>
      </w:r>
      <w:r>
        <w:rPr>
          <w:b/>
        </w:rPr>
        <w:instrText xml:space="preserve"> \* MERGEFORMAT </w:instrText>
      </w:r>
      <w:r w:rsidR="0084768E" w:rsidRPr="002A5AC6">
        <w:rPr>
          <w:b/>
        </w:rPr>
      </w:r>
      <w:r w:rsidR="0084768E" w:rsidRPr="002A5AC6">
        <w:rPr>
          <w:b/>
        </w:rPr>
        <w:fldChar w:fldCharType="separate"/>
      </w:r>
      <w:r w:rsidR="002662EB" w:rsidRPr="002662EB">
        <w:rPr>
          <w:b/>
        </w:rPr>
        <w:t xml:space="preserve">Figure </w:t>
      </w:r>
      <w:r w:rsidR="002662EB" w:rsidRPr="002662EB">
        <w:rPr>
          <w:b/>
          <w:noProof/>
        </w:rPr>
        <w:t>29</w:t>
      </w:r>
      <w:r w:rsidR="0084768E" w:rsidRPr="002A5AC6">
        <w:rPr>
          <w:b/>
        </w:rPr>
        <w:fldChar w:fldCharType="end"/>
      </w:r>
      <w:r w:rsidR="0084768E" w:rsidRPr="002A5AC6">
        <w:rPr>
          <w:b/>
        </w:rPr>
        <w:t>B</w:t>
      </w:r>
      <w:r w:rsidR="0084768E">
        <w:t xml:space="preserve">. </w:t>
      </w:r>
      <w:r w:rsidR="006A6CB7">
        <w:t>The m</w:t>
      </w:r>
      <w:r w:rsidR="006A56BD">
        <w:t>ean T</w:t>
      </w:r>
      <w:r w:rsidR="00AA251D" w:rsidRPr="00A2371B">
        <w:rPr>
          <w:vertAlign w:val="subscript"/>
        </w:rPr>
        <w:t>2</w:t>
      </w:r>
      <w:r w:rsidR="006A56BD">
        <w:t xml:space="preserve"> </w:t>
      </w:r>
      <w:r w:rsidR="00B7485F">
        <w:t>value of the</w:t>
      </w:r>
      <w:r w:rsidR="006A56BD">
        <w:t xml:space="preserve"> “as received” </w:t>
      </w:r>
      <w:r w:rsidR="00943796">
        <w:t xml:space="preserve">core </w:t>
      </w:r>
      <w:r w:rsidR="006A56BD">
        <w:t>plug shifted to longer relaxation times</w:t>
      </w:r>
      <w:r w:rsidR="00B7485F">
        <w:t xml:space="preserve"> with increasing TE values</w:t>
      </w:r>
      <w:r w:rsidR="006A56BD">
        <w:t>.</w:t>
      </w:r>
      <w:r w:rsidR="005210AF">
        <w:t xml:space="preserve"> The p</w:t>
      </w:r>
      <w:r w:rsidR="000B4126">
        <w:t>osition of the dominant NMR amplitude in the field and laboratory data overlap around 1ms when</w:t>
      </w:r>
      <w:r w:rsidR="00FF6FCA">
        <w:t xml:space="preserve"> the selected</w:t>
      </w:r>
      <w:r w:rsidR="000B4126">
        <w:t xml:space="preserve"> laboratory and field TE values are the same for both of the measurements (0.6 </w:t>
      </w:r>
      <w:proofErr w:type="spellStart"/>
      <w:r w:rsidR="000B4126">
        <w:t>ms</w:t>
      </w:r>
      <w:proofErr w:type="spellEnd"/>
      <w:r w:rsidR="000B4126">
        <w:t xml:space="preserve">). </w:t>
      </w:r>
    </w:p>
    <w:p w:rsidR="004D1079" w:rsidRDefault="007031BD" w:rsidP="007031BD">
      <w:pPr>
        <w:jc w:val="both"/>
      </w:pPr>
      <w:r>
        <w:lastRenderedPageBreak/>
        <w:t xml:space="preserve">Results from </w:t>
      </w:r>
      <w:proofErr w:type="spellStart"/>
      <w:r>
        <w:t>dodecane</w:t>
      </w:r>
      <w:proofErr w:type="spellEnd"/>
      <w:r>
        <w:t xml:space="preserve"> imbibition and pressurized saturation at 5000 psi are shown in </w:t>
      </w:r>
      <w:r w:rsidRPr="005D28F6">
        <w:rPr>
          <w:b/>
        </w:rPr>
        <w:fldChar w:fldCharType="begin"/>
      </w:r>
      <w:r w:rsidRPr="005D28F6">
        <w:rPr>
          <w:b/>
        </w:rPr>
        <w:instrText xml:space="preserve"> REF _Ref447376304 \h  \* MERGEFORMAT </w:instrText>
      </w:r>
      <w:r w:rsidRPr="005D28F6">
        <w:rPr>
          <w:b/>
        </w:rPr>
      </w:r>
      <w:r w:rsidRPr="005D28F6">
        <w:rPr>
          <w:b/>
        </w:rPr>
        <w:fldChar w:fldCharType="separate"/>
      </w:r>
      <w:r w:rsidR="002662EB" w:rsidRPr="002662EB">
        <w:rPr>
          <w:b/>
        </w:rPr>
        <w:t xml:space="preserve">Figure </w:t>
      </w:r>
      <w:r w:rsidR="002662EB" w:rsidRPr="002662EB">
        <w:rPr>
          <w:b/>
          <w:noProof/>
        </w:rPr>
        <w:t>30</w:t>
      </w:r>
      <w:r w:rsidRPr="005D28F6">
        <w:rPr>
          <w:b/>
        </w:rPr>
        <w:fldChar w:fldCharType="end"/>
      </w:r>
      <w:r w:rsidRPr="005D28F6">
        <w:rPr>
          <w:b/>
        </w:rPr>
        <w:t>.</w:t>
      </w:r>
      <w:r>
        <w:t xml:space="preserve"> Regardless of the applied echo spacing, samples showed negligible change in fluid saturations. Observed relaxation times for the </w:t>
      </w:r>
      <w:proofErr w:type="spellStart"/>
      <w:r>
        <w:t>dodecane</w:t>
      </w:r>
      <w:proofErr w:type="spellEnd"/>
      <w:r>
        <w:t xml:space="preserve"> injected into samples range from 0.1 – 1000 </w:t>
      </w:r>
      <w:proofErr w:type="spellStart"/>
      <w:proofErr w:type="gramStart"/>
      <w:r>
        <w:t>ms</w:t>
      </w:r>
      <w:proofErr w:type="gramEnd"/>
      <w:r>
        <w:t>.</w:t>
      </w:r>
      <w:proofErr w:type="spellEnd"/>
      <w:r>
        <w:t xml:space="preserve"> </w:t>
      </w:r>
      <w:r w:rsidR="000B4126">
        <w:t xml:space="preserve">At TE = 0.114 </w:t>
      </w:r>
      <w:proofErr w:type="spellStart"/>
      <w:r w:rsidR="000B4126">
        <w:t>ms</w:t>
      </w:r>
      <w:proofErr w:type="spellEnd"/>
      <w:r w:rsidR="000B4126">
        <w:t>, r</w:t>
      </w:r>
      <w:r w:rsidR="00814447">
        <w:t>elaxation times below 1</w:t>
      </w:r>
      <w:r w:rsidR="006A6CB7">
        <w:t xml:space="preserve"> </w:t>
      </w:r>
      <w:proofErr w:type="spellStart"/>
      <w:r w:rsidR="006A6CB7">
        <w:t>ms</w:t>
      </w:r>
      <w:proofErr w:type="spellEnd"/>
      <w:r w:rsidR="006A6CB7">
        <w:t xml:space="preserve"> represent</w:t>
      </w:r>
      <w:r w:rsidR="000B4126">
        <w:t xml:space="preserve"> </w:t>
      </w:r>
      <w:proofErr w:type="spellStart"/>
      <w:r w:rsidR="000B4126">
        <w:t>nano</w:t>
      </w:r>
      <w:r w:rsidR="005E2E27">
        <w:t>porosity</w:t>
      </w:r>
      <w:proofErr w:type="spellEnd"/>
      <w:r w:rsidR="000B4126">
        <w:t xml:space="preserve">. </w:t>
      </w:r>
      <w:proofErr w:type="spellStart"/>
      <w:r w:rsidR="005E2E27">
        <w:t>Ma</w:t>
      </w:r>
      <w:r w:rsidR="000B4126">
        <w:t>crofractures</w:t>
      </w:r>
      <w:proofErr w:type="spellEnd"/>
      <w:r w:rsidR="000B4126">
        <w:t xml:space="preserve"> are </w:t>
      </w:r>
      <w:r w:rsidR="005E2E27">
        <w:t>apparent</w:t>
      </w:r>
      <w:r w:rsidR="000B4126">
        <w:t xml:space="preserve"> </w:t>
      </w:r>
      <w:r w:rsidR="00062D62">
        <w:t>as T</w:t>
      </w:r>
      <w:r w:rsidR="00AA251D" w:rsidRPr="00A2371B">
        <w:rPr>
          <w:vertAlign w:val="subscript"/>
        </w:rPr>
        <w:t>2</w:t>
      </w:r>
      <w:r w:rsidR="00062D62">
        <w:t xml:space="preserve"> values approach 1000 </w:t>
      </w:r>
      <w:proofErr w:type="spellStart"/>
      <w:r w:rsidR="00062D62">
        <w:t>ms.</w:t>
      </w:r>
      <w:proofErr w:type="spellEnd"/>
      <w:r w:rsidR="00062D62">
        <w:t xml:space="preserve"> At TE </w:t>
      </w:r>
      <w:r w:rsidR="004D1079">
        <w:t xml:space="preserve">= 600 </w:t>
      </w:r>
      <w:proofErr w:type="spellStart"/>
      <w:r w:rsidR="004D1079">
        <w:t>ms</w:t>
      </w:r>
      <w:proofErr w:type="spellEnd"/>
      <w:r w:rsidR="004D1079">
        <w:t xml:space="preserve">, </w:t>
      </w:r>
      <w:proofErr w:type="spellStart"/>
      <w:r w:rsidR="004D1079">
        <w:t>nanopores</w:t>
      </w:r>
      <w:proofErr w:type="spellEnd"/>
      <w:r w:rsidR="004D1079">
        <w:t xml:space="preserve"> remain undetected due</w:t>
      </w:r>
      <w:r w:rsidR="00062D62">
        <w:t xml:space="preserve"> to the “dead time” </w:t>
      </w:r>
      <w:r w:rsidR="004D1079">
        <w:t>phenomena</w:t>
      </w:r>
      <w:r w:rsidR="00062D62">
        <w:t xml:space="preserve">, while contribution from </w:t>
      </w:r>
      <w:proofErr w:type="spellStart"/>
      <w:r w:rsidR="004D1079">
        <w:t>microporosity</w:t>
      </w:r>
      <w:proofErr w:type="spellEnd"/>
      <w:r w:rsidR="00062D62">
        <w:t xml:space="preserve"> </w:t>
      </w:r>
      <w:r w:rsidR="004D1079">
        <w:t xml:space="preserve">is present between 0.1 </w:t>
      </w:r>
      <w:proofErr w:type="spellStart"/>
      <w:r w:rsidR="004D1079">
        <w:t>ms</w:t>
      </w:r>
      <w:proofErr w:type="spellEnd"/>
      <w:r w:rsidR="004D1079">
        <w:t xml:space="preserve"> to 20 </w:t>
      </w:r>
      <w:proofErr w:type="spellStart"/>
      <w:r w:rsidR="004D1079">
        <w:t>ms.</w:t>
      </w:r>
      <w:proofErr w:type="spellEnd"/>
    </w:p>
    <w:p w:rsidR="007031BD" w:rsidRDefault="007031BD" w:rsidP="007031BD">
      <w:pPr>
        <w:jc w:val="both"/>
      </w:pPr>
      <w:r>
        <w:t>Samples were air-dried and vacuumed after</w:t>
      </w:r>
      <w:r w:rsidR="005210AF">
        <w:t xml:space="preserve"> the</w:t>
      </w:r>
      <w:r>
        <w:t xml:space="preserve"> </w:t>
      </w:r>
      <w:proofErr w:type="spellStart"/>
      <w:r>
        <w:t>dodecane</w:t>
      </w:r>
      <w:proofErr w:type="spellEnd"/>
      <w:r>
        <w:t xml:space="preserve"> experiments. Results from the brine imbibition and pressure saturation </w:t>
      </w:r>
      <w:r w:rsidR="006A6CB7">
        <w:t xml:space="preserve">with brine </w:t>
      </w:r>
      <w:r>
        <w:t xml:space="preserve">at 5000 psi on the dried samples are shown in </w:t>
      </w:r>
      <w:r w:rsidRPr="005D28F6">
        <w:rPr>
          <w:b/>
        </w:rPr>
        <w:fldChar w:fldCharType="begin"/>
      </w:r>
      <w:r w:rsidRPr="005D28F6">
        <w:rPr>
          <w:b/>
        </w:rPr>
        <w:instrText xml:space="preserve"> REF _Ref447375104 \h </w:instrText>
      </w:r>
      <w:r>
        <w:rPr>
          <w:b/>
        </w:rPr>
        <w:instrText xml:space="preserve"> \* MERGEFORMAT </w:instrText>
      </w:r>
      <w:r w:rsidRPr="005D28F6">
        <w:rPr>
          <w:b/>
        </w:rPr>
      </w:r>
      <w:r w:rsidRPr="005D28F6">
        <w:rPr>
          <w:b/>
        </w:rPr>
        <w:fldChar w:fldCharType="separate"/>
      </w:r>
      <w:r w:rsidR="002662EB" w:rsidRPr="002662EB">
        <w:rPr>
          <w:b/>
        </w:rPr>
        <w:t xml:space="preserve">Figure </w:t>
      </w:r>
      <w:r w:rsidR="002662EB" w:rsidRPr="002662EB">
        <w:rPr>
          <w:b/>
          <w:noProof/>
        </w:rPr>
        <w:t>31</w:t>
      </w:r>
      <w:r w:rsidRPr="005D28F6">
        <w:rPr>
          <w:b/>
        </w:rPr>
        <w:fldChar w:fldCharType="end"/>
      </w:r>
      <w:r w:rsidRPr="005D28F6">
        <w:rPr>
          <w:b/>
        </w:rPr>
        <w:t>.</w:t>
      </w:r>
      <w:r>
        <w:t xml:space="preserve"> Sampl</w:t>
      </w:r>
      <w:r w:rsidR="006A6CB7">
        <w:t xml:space="preserve">es show a preferred </w:t>
      </w:r>
      <w:r>
        <w:t xml:space="preserve">affinity </w:t>
      </w:r>
      <w:r w:rsidR="006A6CB7">
        <w:t>for</w:t>
      </w:r>
      <w:r>
        <w:t xml:space="preserve"> water compared to </w:t>
      </w:r>
      <w:proofErr w:type="spellStart"/>
      <w:r>
        <w:t>dodecane</w:t>
      </w:r>
      <w:proofErr w:type="spellEnd"/>
      <w:r>
        <w:t xml:space="preserve"> as observed by significant change in porosity</w:t>
      </w:r>
      <w:r w:rsidR="004D1079">
        <w:t xml:space="preserve"> during brine saturation.</w:t>
      </w:r>
      <w:r w:rsidR="00F41F52">
        <w:t xml:space="preserve"> At TE = 0.114 </w:t>
      </w:r>
      <w:proofErr w:type="spellStart"/>
      <w:r w:rsidR="00F41F52">
        <w:t>ms</w:t>
      </w:r>
      <w:proofErr w:type="spellEnd"/>
      <w:r w:rsidR="00F41F52">
        <w:t xml:space="preserve">, </w:t>
      </w:r>
      <w:r w:rsidR="005210AF">
        <w:t xml:space="preserve">the </w:t>
      </w:r>
      <w:r w:rsidR="00F41F52">
        <w:t>s</w:t>
      </w:r>
      <w:r w:rsidR="004D1079">
        <w:t xml:space="preserve">ample </w:t>
      </w:r>
      <w:r w:rsidR="00F41F52">
        <w:t>absorbed</w:t>
      </w:r>
      <w:r w:rsidR="004D1079">
        <w:t xml:space="preserve"> 2</w:t>
      </w:r>
      <w:r w:rsidR="00F41F52">
        <w:t>.2</w:t>
      </w:r>
      <w:r w:rsidR="004D1079">
        <w:t xml:space="preserve"> </w:t>
      </w:r>
      <w:proofErr w:type="spellStart"/>
      <w:r w:rsidR="004D1079">
        <w:t>p.u</w:t>
      </w:r>
      <w:proofErr w:type="spellEnd"/>
      <w:r w:rsidR="004D1079">
        <w:t>.</w:t>
      </w:r>
      <w:r w:rsidR="00E12720">
        <w:t xml:space="preserve"> of brine com</w:t>
      </w:r>
      <w:r w:rsidR="00DB5F76">
        <w:t xml:space="preserve">pared to 0.7 </w:t>
      </w:r>
      <w:proofErr w:type="spellStart"/>
      <w:r w:rsidR="00DB5F76">
        <w:t>p.u</w:t>
      </w:r>
      <w:proofErr w:type="spellEnd"/>
      <w:r w:rsidR="00DB5F76">
        <w:t xml:space="preserve">. of </w:t>
      </w:r>
      <w:proofErr w:type="spellStart"/>
      <w:r w:rsidR="00DB5F76">
        <w:t>dodecane</w:t>
      </w:r>
      <w:proofErr w:type="spellEnd"/>
      <w:r w:rsidR="00DB5F76">
        <w:t>. W</w:t>
      </w:r>
      <w:r w:rsidR="006A6CB7">
        <w:t>ater-wet pores reside</w:t>
      </w:r>
      <w:r w:rsidR="00E12720">
        <w:t xml:space="preserve"> at relaxation times between 0.1 </w:t>
      </w:r>
      <w:proofErr w:type="spellStart"/>
      <w:r w:rsidR="00E12720">
        <w:t>ms</w:t>
      </w:r>
      <w:proofErr w:type="spellEnd"/>
      <w:r w:rsidR="00E12720">
        <w:t xml:space="preserve"> and 10 </w:t>
      </w:r>
      <w:proofErr w:type="spellStart"/>
      <w:r w:rsidR="00E12720">
        <w:t>ms.</w:t>
      </w:r>
      <w:proofErr w:type="spellEnd"/>
      <w:r w:rsidR="00E12720">
        <w:t xml:space="preserve"> </w:t>
      </w:r>
    </w:p>
    <w:p w:rsidR="007031BD" w:rsidRPr="002A5AC6" w:rsidRDefault="00DB5F76" w:rsidP="002A5AC6">
      <w:pPr>
        <w:pStyle w:val="Caption"/>
        <w:spacing w:line="480" w:lineRule="auto"/>
        <w:jc w:val="both"/>
        <w:rPr>
          <w:b w:val="0"/>
        </w:rPr>
      </w:pPr>
      <w:r>
        <w:rPr>
          <w:b w:val="0"/>
        </w:rPr>
        <w:t>Results from a</w:t>
      </w:r>
      <w:r w:rsidR="007031BD" w:rsidRPr="007031BD">
        <w:rPr>
          <w:b w:val="0"/>
        </w:rPr>
        <w:t xml:space="preserve">ll of the laboratory NMR measurements for sample 3883 are shown in </w:t>
      </w:r>
      <w:r w:rsidR="007031BD" w:rsidRPr="002A5AC6">
        <w:fldChar w:fldCharType="begin"/>
      </w:r>
      <w:r w:rsidR="007031BD" w:rsidRPr="002A5AC6">
        <w:instrText xml:space="preserve"> REF _Ref447375116 \h  \* MERGEFORMAT </w:instrText>
      </w:r>
      <w:r w:rsidR="007031BD" w:rsidRPr="002A5AC6">
        <w:fldChar w:fldCharType="separate"/>
      </w:r>
      <w:r w:rsidR="002662EB">
        <w:t xml:space="preserve">Figure </w:t>
      </w:r>
      <w:r w:rsidR="002662EB">
        <w:rPr>
          <w:noProof/>
        </w:rPr>
        <w:t>32</w:t>
      </w:r>
      <w:r w:rsidR="007031BD" w:rsidRPr="002A5AC6">
        <w:fldChar w:fldCharType="end"/>
      </w:r>
      <w:r>
        <w:rPr>
          <w:b w:val="0"/>
        </w:rPr>
        <w:t>.</w:t>
      </w:r>
      <w:r w:rsidR="002A5AC6">
        <w:rPr>
          <w:b w:val="0"/>
        </w:rPr>
        <w:t xml:space="preserve"> </w:t>
      </w:r>
      <w:r>
        <w:rPr>
          <w:b w:val="0"/>
        </w:rPr>
        <w:t xml:space="preserve">Following pressurized solvent extraction to </w:t>
      </w:r>
      <w:r w:rsidR="006A6CB7">
        <w:rPr>
          <w:b w:val="0"/>
        </w:rPr>
        <w:t>remove</w:t>
      </w:r>
      <w:r>
        <w:rPr>
          <w:b w:val="0"/>
        </w:rPr>
        <w:t xml:space="preserve"> residual fluids, measured porosities are consistently lower compared to “</w:t>
      </w:r>
      <w:proofErr w:type="spellStart"/>
      <w:r>
        <w:rPr>
          <w:b w:val="0"/>
        </w:rPr>
        <w:t>as</w:t>
      </w:r>
      <w:proofErr w:type="spellEnd"/>
      <w:r>
        <w:rPr>
          <w:b w:val="0"/>
        </w:rPr>
        <w:t xml:space="preserve"> received” porosity.</w:t>
      </w:r>
      <w:r w:rsidR="002F3DC7">
        <w:rPr>
          <w:b w:val="0"/>
        </w:rPr>
        <w:t xml:space="preserve"> Generally, sample cleaning with solvents is desired </w:t>
      </w:r>
      <w:r w:rsidR="00112CD4">
        <w:rPr>
          <w:b w:val="0"/>
        </w:rPr>
        <w:t xml:space="preserve">prior to porosity measurements </w:t>
      </w:r>
      <w:r w:rsidR="002F3DC7">
        <w:rPr>
          <w:b w:val="0"/>
        </w:rPr>
        <w:t xml:space="preserve">to account for pores filled with viscous </w:t>
      </w:r>
      <w:r w:rsidR="00112CD4">
        <w:rPr>
          <w:b w:val="0"/>
        </w:rPr>
        <w:t>oils and bitumen</w:t>
      </w:r>
      <w:r w:rsidR="002F3DC7">
        <w:rPr>
          <w:b w:val="0"/>
        </w:rPr>
        <w:t xml:space="preserve">. </w:t>
      </w:r>
      <w:r w:rsidR="00545A35">
        <w:rPr>
          <w:b w:val="0"/>
        </w:rPr>
        <w:t xml:space="preserve">Woodford samples in this study </w:t>
      </w:r>
      <w:r w:rsidR="006A6CB7">
        <w:rPr>
          <w:b w:val="0"/>
        </w:rPr>
        <w:t xml:space="preserve">are </w:t>
      </w:r>
      <w:r w:rsidR="00545A35">
        <w:rPr>
          <w:b w:val="0"/>
        </w:rPr>
        <w:t>at the onset</w:t>
      </w:r>
      <w:r w:rsidR="005210AF">
        <w:rPr>
          <w:b w:val="0"/>
        </w:rPr>
        <w:t xml:space="preserve"> of oil generation window</w:t>
      </w:r>
      <w:r w:rsidR="006A6CB7">
        <w:rPr>
          <w:b w:val="0"/>
        </w:rPr>
        <w:t xml:space="preserve"> and</w:t>
      </w:r>
      <w:r w:rsidR="005210AF">
        <w:rPr>
          <w:b w:val="0"/>
        </w:rPr>
        <w:t xml:space="preserve"> have an</w:t>
      </w:r>
      <w:r w:rsidR="00545A35">
        <w:rPr>
          <w:b w:val="0"/>
        </w:rPr>
        <w:t xml:space="preserve"> average S2 = 53.7 mg/g and TOC = 7.7 </w:t>
      </w:r>
      <w:proofErr w:type="spellStart"/>
      <w:r w:rsidR="00545A35">
        <w:rPr>
          <w:b w:val="0"/>
        </w:rPr>
        <w:t>wt</w:t>
      </w:r>
      <w:proofErr w:type="spellEnd"/>
      <w:r w:rsidR="00545A35">
        <w:rPr>
          <w:b w:val="0"/>
        </w:rPr>
        <w:t xml:space="preserve">% as observed in </w:t>
      </w:r>
      <w:r w:rsidR="00F54DC9" w:rsidRPr="00F54DC9">
        <w:rPr>
          <w:b w:val="0"/>
        </w:rPr>
        <w:fldChar w:fldCharType="begin"/>
      </w:r>
      <w:r w:rsidR="00F54DC9" w:rsidRPr="00F54DC9">
        <w:rPr>
          <w:b w:val="0"/>
        </w:rPr>
        <w:instrText xml:space="preserve"> REF _Ref453859229 \h  \* MERGEFORMAT </w:instrText>
      </w:r>
      <w:r w:rsidR="00F54DC9" w:rsidRPr="00F54DC9">
        <w:rPr>
          <w:b w:val="0"/>
        </w:rPr>
      </w:r>
      <w:r w:rsidR="00F54DC9" w:rsidRPr="00F54DC9">
        <w:rPr>
          <w:b w:val="0"/>
        </w:rPr>
        <w:fldChar w:fldCharType="separate"/>
      </w:r>
      <w:r w:rsidR="002662EB" w:rsidRPr="002662EB">
        <w:rPr>
          <w:b w:val="0"/>
        </w:rPr>
        <w:t xml:space="preserve">Table </w:t>
      </w:r>
      <w:r w:rsidR="002662EB" w:rsidRPr="002662EB">
        <w:rPr>
          <w:b w:val="0"/>
          <w:noProof/>
        </w:rPr>
        <w:t>6</w:t>
      </w:r>
      <w:r w:rsidR="00F54DC9" w:rsidRPr="00F54DC9">
        <w:rPr>
          <w:b w:val="0"/>
        </w:rPr>
        <w:fldChar w:fldCharType="end"/>
      </w:r>
      <w:r w:rsidR="00F54DC9" w:rsidRPr="00F54DC9">
        <w:rPr>
          <w:b w:val="0"/>
        </w:rPr>
        <w:t>.</w:t>
      </w:r>
      <w:r w:rsidR="00F54DC9">
        <w:rPr>
          <w:b w:val="0"/>
        </w:rPr>
        <w:t xml:space="preserve"> </w:t>
      </w:r>
      <w:r w:rsidR="002F3DC7">
        <w:rPr>
          <w:b w:val="0"/>
        </w:rPr>
        <w:t>We observed that s</w:t>
      </w:r>
      <w:r w:rsidR="007031BD" w:rsidRPr="007031BD">
        <w:rPr>
          <w:b w:val="0"/>
        </w:rPr>
        <w:t>ample cleaning restricted access t</w:t>
      </w:r>
      <w:r w:rsidR="002A5AC6">
        <w:rPr>
          <w:b w:val="0"/>
        </w:rPr>
        <w:t>o the</w:t>
      </w:r>
      <w:r w:rsidR="007031BD" w:rsidRPr="007031BD">
        <w:rPr>
          <w:b w:val="0"/>
        </w:rPr>
        <w:t xml:space="preserve"> </w:t>
      </w:r>
      <w:r w:rsidR="002F3DC7">
        <w:rPr>
          <w:b w:val="0"/>
        </w:rPr>
        <w:t xml:space="preserve">initial </w:t>
      </w:r>
      <w:r w:rsidR="007031BD" w:rsidRPr="007031BD">
        <w:rPr>
          <w:b w:val="0"/>
        </w:rPr>
        <w:t>pore network</w:t>
      </w:r>
      <w:r>
        <w:rPr>
          <w:b w:val="0"/>
        </w:rPr>
        <w:t>.</w:t>
      </w:r>
      <w:r w:rsidR="002F3DC7">
        <w:rPr>
          <w:b w:val="0"/>
        </w:rPr>
        <w:t xml:space="preserve"> Bitumen is </w:t>
      </w:r>
      <w:r w:rsidR="00112CD4">
        <w:rPr>
          <w:b w:val="0"/>
        </w:rPr>
        <w:t>soluble</w:t>
      </w:r>
      <w:r w:rsidR="002F3DC7">
        <w:rPr>
          <w:b w:val="0"/>
        </w:rPr>
        <w:t xml:space="preserve"> in </w:t>
      </w:r>
      <w:r w:rsidR="00F54DC9">
        <w:rPr>
          <w:b w:val="0"/>
        </w:rPr>
        <w:t>organic solvents;</w:t>
      </w:r>
      <w:r w:rsidR="00112CD4">
        <w:rPr>
          <w:b w:val="0"/>
        </w:rPr>
        <w:t xml:space="preserve"> however, its precipitants likely restricted access to the initial pore network.</w:t>
      </w:r>
      <w:r w:rsidR="00007914">
        <w:rPr>
          <w:b w:val="0"/>
        </w:rPr>
        <w:t xml:space="preserve"> </w:t>
      </w:r>
    </w:p>
    <w:p w:rsidR="004D1079" w:rsidRPr="00296575" w:rsidRDefault="00545A35" w:rsidP="00E528A2">
      <w:pPr>
        <w:jc w:val="both"/>
      </w:pPr>
      <w:r>
        <w:lastRenderedPageBreak/>
        <w:t xml:space="preserve">In </w:t>
      </w:r>
      <w:r>
        <w:fldChar w:fldCharType="begin"/>
      </w:r>
      <w:r>
        <w:instrText xml:space="preserve"> REF _Ref447376304 \h </w:instrText>
      </w:r>
      <w:r>
        <w:fldChar w:fldCharType="separate"/>
      </w:r>
      <w:r w:rsidR="002662EB">
        <w:t xml:space="preserve">Figure </w:t>
      </w:r>
      <w:r w:rsidR="002662EB">
        <w:rPr>
          <w:noProof/>
        </w:rPr>
        <w:t>30</w:t>
      </w:r>
      <w:r>
        <w:fldChar w:fldCharType="end"/>
      </w:r>
      <w:r>
        <w:t xml:space="preserve"> and </w:t>
      </w:r>
      <w:r>
        <w:fldChar w:fldCharType="begin"/>
      </w:r>
      <w:r>
        <w:instrText xml:space="preserve"> REF _Ref447375104 \h </w:instrText>
      </w:r>
      <w:r>
        <w:fldChar w:fldCharType="separate"/>
      </w:r>
      <w:r w:rsidR="002662EB">
        <w:t xml:space="preserve">Figure </w:t>
      </w:r>
      <w:r w:rsidR="002662EB">
        <w:rPr>
          <w:noProof/>
        </w:rPr>
        <w:t>31</w:t>
      </w:r>
      <w:r>
        <w:fldChar w:fldCharType="end"/>
      </w:r>
      <w:r>
        <w:t xml:space="preserve">, it is </w:t>
      </w:r>
      <w:r w:rsidR="00007914">
        <w:t>apparent</w:t>
      </w:r>
      <w:r>
        <w:t xml:space="preserve"> that</w:t>
      </w:r>
      <w:r w:rsidR="00007914">
        <w:t xml:space="preserve"> T</w:t>
      </w:r>
      <w:r w:rsidR="00AA251D" w:rsidRPr="00A2371B">
        <w:rPr>
          <w:vertAlign w:val="subscript"/>
        </w:rPr>
        <w:t>2</w:t>
      </w:r>
      <w:r w:rsidR="00007914">
        <w:t xml:space="preserve"> relaxations of</w:t>
      </w:r>
      <w:r>
        <w:t xml:space="preserve"> brine and </w:t>
      </w:r>
      <w:proofErr w:type="spellStart"/>
      <w:r>
        <w:t>dodecane</w:t>
      </w:r>
      <w:proofErr w:type="spellEnd"/>
      <w:r w:rsidR="00007914">
        <w:t xml:space="preserve"> resid</w:t>
      </w:r>
      <w:r w:rsidR="00F54DC9">
        <w:t>ing in the Woodford samples overlap</w:t>
      </w:r>
      <w:r w:rsidR="00007914">
        <w:t>.</w:t>
      </w:r>
      <w:r>
        <w:t xml:space="preserve"> </w:t>
      </w:r>
      <w:r w:rsidR="00007914">
        <w:t>Clearly,</w:t>
      </w:r>
      <w:r w:rsidR="007031BD">
        <w:t xml:space="preserve"> 1D T</w:t>
      </w:r>
      <w:r w:rsidR="00AA251D" w:rsidRPr="00A2371B">
        <w:rPr>
          <w:vertAlign w:val="subscript"/>
        </w:rPr>
        <w:t>2</w:t>
      </w:r>
      <w:r w:rsidR="007031BD">
        <w:t xml:space="preserve"> measurements are </w:t>
      </w:r>
      <w:r w:rsidR="00007914">
        <w:t>not effective in</w:t>
      </w:r>
      <w:r w:rsidR="007031BD">
        <w:t xml:space="preserve"> d</w:t>
      </w:r>
      <w:r w:rsidR="00007914">
        <w:t>istinguishing</w:t>
      </w:r>
      <w:r w:rsidR="00F54DC9">
        <w:t xml:space="preserve"> the</w:t>
      </w:r>
      <w:r w:rsidR="00007914">
        <w:t xml:space="preserve"> types of fluids in the early maturity Woodford shale.</w:t>
      </w:r>
    </w:p>
    <w:p w:rsidR="000D281D" w:rsidRDefault="00296575" w:rsidP="004551E4">
      <w:pPr>
        <w:spacing w:line="240" w:lineRule="auto"/>
      </w:pPr>
      <w:r w:rsidRPr="00296575">
        <w:rPr>
          <w:noProof/>
          <w:lang w:bidi="ar-SA"/>
        </w:rPr>
        <mc:AlternateContent>
          <mc:Choice Requires="wps">
            <w:drawing>
              <wp:anchor distT="0" distB="0" distL="114300" distR="114300" simplePos="0" relativeHeight="251657216" behindDoc="0" locked="0" layoutInCell="1" allowOverlap="1" wp14:anchorId="5DC7BA52" wp14:editId="5243D47F">
                <wp:simplePos x="0" y="0"/>
                <wp:positionH relativeFrom="column">
                  <wp:posOffset>3079750</wp:posOffset>
                </wp:positionH>
                <wp:positionV relativeFrom="paragraph">
                  <wp:posOffset>268605</wp:posOffset>
                </wp:positionV>
                <wp:extent cx="383540" cy="417195"/>
                <wp:effectExtent l="0" t="0" r="0" b="0"/>
                <wp:wrapNone/>
                <wp:docPr id="293" name="Rectangle 293"/>
                <wp:cNvGraphicFramePr/>
                <a:graphic xmlns:a="http://schemas.openxmlformats.org/drawingml/2006/main">
                  <a:graphicData uri="http://schemas.microsoft.com/office/word/2010/wordprocessingShape">
                    <wps:wsp>
                      <wps:cNvSpPr/>
                      <wps:spPr>
                        <a:xfrm>
                          <a:off x="0" y="0"/>
                          <a:ext cx="383540" cy="41719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D128E7" w:rsidRPr="00296575" w:rsidRDefault="00D128E7" w:rsidP="00296575">
                            <w:pPr>
                              <w:jc w:val="center"/>
                              <w:rPr>
                                <w:b/>
                                <w:color w:val="000000" w:themeColor="text1"/>
                                <w:sz w:val="16"/>
                                <w:szCs w:val="16"/>
                              </w:rPr>
                            </w:pPr>
                            <w:r w:rsidRPr="00296575">
                              <w:rPr>
                                <w:b/>
                                <w:color w:val="000000" w:themeColor="text1"/>
                                <w:sz w:val="16"/>
                                <w:szCs w:val="16"/>
                              </w:rPr>
                              <w:t>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DC7BA52" id="Rectangle 293" o:spid="_x0000_s1033" style="position:absolute;margin-left:242.5pt;margin-top:21.15pt;width:30.2pt;height:32.85pt;z-index:251657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" filled="f" stroked="f" strokeweight="2pt">
                <v:textbox>
                  <w:txbxContent>
                    <w:p w:rsidR="00D128E7" w:rsidRPr="00296575" w:rsidRDefault="00D128E7" w:rsidP="00296575">
                      <w:pPr>
                        <w:jc w:val="center"/>
                        <w:rPr>
                          <w:b/>
                          <w:color w:val="000000" w:themeColor="text1"/>
                          <w:sz w:val="16"/>
                          <w:szCs w:val="16"/>
                        </w:rPr>
                      </w:pPr>
                      <w:r w:rsidRPr="00296575">
                        <w:rPr>
                          <w:b/>
                          <w:color w:val="000000" w:themeColor="text1"/>
                          <w:sz w:val="16"/>
                          <w:szCs w:val="16"/>
                        </w:rPr>
                        <w:t>B)</w:t>
                      </w:r>
                    </w:p>
                  </w:txbxContent>
                </v:textbox>
              </v:rect>
            </w:pict>
          </mc:Fallback>
        </mc:AlternateContent>
      </w:r>
      <w:r w:rsidRPr="00296575">
        <w:rPr>
          <w:noProof/>
          <w:lang w:bidi="ar-SA"/>
        </w:rPr>
        <mc:AlternateContent>
          <mc:Choice Requires="wps">
            <w:drawing>
              <wp:anchor distT="0" distB="0" distL="114300" distR="114300" simplePos="0" relativeHeight="251656192" behindDoc="0" locked="0" layoutInCell="1" allowOverlap="1" wp14:anchorId="0F3BFDE2" wp14:editId="0B87703E">
                <wp:simplePos x="0" y="0"/>
                <wp:positionH relativeFrom="column">
                  <wp:posOffset>375285</wp:posOffset>
                </wp:positionH>
                <wp:positionV relativeFrom="paragraph">
                  <wp:posOffset>250190</wp:posOffset>
                </wp:positionV>
                <wp:extent cx="383540" cy="383540"/>
                <wp:effectExtent l="0" t="0" r="0" b="0"/>
                <wp:wrapNone/>
                <wp:docPr id="292" name="Rectangle 292"/>
                <wp:cNvGraphicFramePr/>
                <a:graphic xmlns:a="http://schemas.openxmlformats.org/drawingml/2006/main">
                  <a:graphicData uri="http://schemas.microsoft.com/office/word/2010/wordprocessingShape">
                    <wps:wsp>
                      <wps:cNvSpPr/>
                      <wps:spPr>
                        <a:xfrm>
                          <a:off x="0" y="0"/>
                          <a:ext cx="383540" cy="38354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D128E7" w:rsidRPr="00296575" w:rsidRDefault="00D128E7" w:rsidP="00296575">
                            <w:pPr>
                              <w:jc w:val="center"/>
                              <w:rPr>
                                <w:b/>
                                <w:color w:val="000000" w:themeColor="text1"/>
                                <w:sz w:val="16"/>
                                <w:szCs w:val="16"/>
                              </w:rPr>
                            </w:pPr>
                            <w:r w:rsidRPr="00296575">
                              <w:rPr>
                                <w:b/>
                                <w:color w:val="000000" w:themeColor="text1"/>
                                <w:sz w:val="16"/>
                                <w:szCs w:val="16"/>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F3BFDE2" id="Rectangle 292" o:spid="_x0000_s1034" style="position:absolute;margin-left:29.55pt;margin-top:19.7pt;width:30.2pt;height:30.2pt;z-index:2516561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" filled="f" stroked="f" strokeweight="2pt">
                <v:textbox>
                  <w:txbxContent>
                    <w:p w:rsidR="00D128E7" w:rsidRPr="00296575" w:rsidRDefault="00D128E7" w:rsidP="00296575">
                      <w:pPr>
                        <w:jc w:val="center"/>
                        <w:rPr>
                          <w:b/>
                          <w:color w:val="000000" w:themeColor="text1"/>
                          <w:sz w:val="16"/>
                          <w:szCs w:val="16"/>
                        </w:rPr>
                      </w:pPr>
                      <w:r w:rsidRPr="00296575">
                        <w:rPr>
                          <w:b/>
                          <w:color w:val="000000" w:themeColor="text1"/>
                          <w:sz w:val="16"/>
                          <w:szCs w:val="16"/>
                        </w:rPr>
                        <w:t>A)</w:t>
                      </w:r>
                    </w:p>
                  </w:txbxContent>
                </v:textbox>
              </v:rect>
            </w:pict>
          </mc:Fallback>
        </mc:AlternateContent>
      </w:r>
      <w:r w:rsidR="00AB7F5F">
        <w:rPr>
          <w:noProof/>
          <w:lang w:bidi="ar-SA"/>
        </w:rPr>
        <w:drawing>
          <wp:inline distT="0" distB="0" distL="0" distR="0" wp14:anchorId="65E9A348" wp14:editId="4F29FA2A">
            <wp:extent cx="5394960" cy="2672695"/>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
                    <a:stretch>
                      <a:fillRect/>
                    </a:stretch>
                  </pic:blipFill>
                  <pic:spPr>
                    <a:xfrm>
                      <a:off x="0" y="0"/>
                      <a:ext cx="5394960" cy="2672695"/>
                    </a:xfrm>
                    <a:prstGeom prst="rect">
                      <a:avLst/>
                    </a:prstGeom>
                  </pic:spPr>
                </pic:pic>
              </a:graphicData>
            </a:graphic>
          </wp:inline>
        </w:drawing>
      </w:r>
    </w:p>
    <w:p w:rsidR="00296575" w:rsidRDefault="00C771BA" w:rsidP="002B51DA">
      <w:pPr>
        <w:pStyle w:val="Caption"/>
        <w:jc w:val="both"/>
      </w:pPr>
      <w:bookmarkStart w:id="113" w:name="_Ref447375056"/>
      <w:bookmarkStart w:id="114" w:name="_Toc457819302"/>
      <w:r>
        <w:t>Figure</w:t>
      </w:r>
      <w:r w:rsidR="00296575">
        <w:t xml:space="preserve"> </w:t>
      </w:r>
      <w:fldSimple w:instr=" SEQ Figure \* ARABIC ">
        <w:r w:rsidR="002662EB">
          <w:rPr>
            <w:noProof/>
          </w:rPr>
          <w:t>29</w:t>
        </w:r>
      </w:fldSimple>
      <w:bookmarkEnd w:id="113"/>
      <w:r w:rsidR="00296575">
        <w:t>— NMR T</w:t>
      </w:r>
      <w:r w:rsidR="00AA251D" w:rsidRPr="00A2371B">
        <w:rPr>
          <w:vertAlign w:val="subscript"/>
        </w:rPr>
        <w:t>2</w:t>
      </w:r>
      <w:r w:rsidR="00296575">
        <w:t xml:space="preserve"> distribution spectra for the two processing methods from the field and “as received” laboratory sample measured at A) TE = 0.114 </w:t>
      </w:r>
      <w:proofErr w:type="spellStart"/>
      <w:r w:rsidR="00296575">
        <w:t>ms</w:t>
      </w:r>
      <w:proofErr w:type="spellEnd"/>
      <w:r w:rsidR="00296575">
        <w:t xml:space="preserve"> on the left and B) TE = 0.6 </w:t>
      </w:r>
      <w:proofErr w:type="spellStart"/>
      <w:r w:rsidR="00296575">
        <w:t>ms</w:t>
      </w:r>
      <w:proofErr w:type="spellEnd"/>
      <w:r w:rsidR="00296575">
        <w:t xml:space="preserve"> on the right. </w:t>
      </w:r>
      <w:r w:rsidR="00943796" w:rsidRPr="00943796">
        <w:t>The mean T</w:t>
      </w:r>
      <w:r w:rsidR="00943796" w:rsidRPr="00943796">
        <w:rPr>
          <w:vertAlign w:val="subscript"/>
        </w:rPr>
        <w:t>2</w:t>
      </w:r>
      <w:r w:rsidR="00943796" w:rsidRPr="00943796">
        <w:t xml:space="preserve"> value of the “as received” core plug shifted to longer relaxation times with increasing TE values.</w:t>
      </w:r>
      <w:r w:rsidR="00943796">
        <w:t xml:space="preserve"> The position of the dominant NMR amplitudes in the field and laboratory data overlap when their TE values are equivalent.</w:t>
      </w:r>
      <w:bookmarkEnd w:id="114"/>
      <w:r w:rsidR="00943796">
        <w:t xml:space="preserve"> </w:t>
      </w:r>
    </w:p>
    <w:p w:rsidR="002B51DA" w:rsidRDefault="002B51DA" w:rsidP="002B51DA"/>
    <w:p w:rsidR="002B51DA" w:rsidRPr="002B51DA" w:rsidRDefault="002B51DA" w:rsidP="002B51DA"/>
    <w:p w:rsidR="008B483C" w:rsidRDefault="008B483C" w:rsidP="004551E4"/>
    <w:p w:rsidR="00403ED7" w:rsidRDefault="00403ED7" w:rsidP="00403ED7">
      <w:pPr>
        <w:spacing w:line="240" w:lineRule="auto"/>
      </w:pPr>
      <w:r w:rsidRPr="005E37FA">
        <w:rPr>
          <w:noProof/>
          <w:lang w:bidi="ar-SA"/>
        </w:rPr>
        <w:lastRenderedPageBreak/>
        <mc:AlternateContent>
          <mc:Choice Requires="wps">
            <w:drawing>
              <wp:anchor distT="0" distB="0" distL="114300" distR="114300" simplePos="0" relativeHeight="251660288" behindDoc="0" locked="0" layoutInCell="1" allowOverlap="1" wp14:anchorId="186F0483" wp14:editId="760CD49A">
                <wp:simplePos x="0" y="0"/>
                <wp:positionH relativeFrom="column">
                  <wp:posOffset>409575</wp:posOffset>
                </wp:positionH>
                <wp:positionV relativeFrom="paragraph">
                  <wp:posOffset>379095</wp:posOffset>
                </wp:positionV>
                <wp:extent cx="383540" cy="383540"/>
                <wp:effectExtent l="0" t="0" r="0" b="0"/>
                <wp:wrapNone/>
                <wp:docPr id="296" name="Rectangle 296"/>
                <wp:cNvGraphicFramePr/>
                <a:graphic xmlns:a="http://schemas.openxmlformats.org/drawingml/2006/main">
                  <a:graphicData uri="http://schemas.microsoft.com/office/word/2010/wordprocessingShape">
                    <wps:wsp>
                      <wps:cNvSpPr/>
                      <wps:spPr>
                        <a:xfrm>
                          <a:off x="0" y="0"/>
                          <a:ext cx="383540" cy="38354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D128E7" w:rsidRPr="00296575" w:rsidRDefault="00D128E7" w:rsidP="00403ED7">
                            <w:pPr>
                              <w:jc w:val="center"/>
                              <w:rPr>
                                <w:b/>
                                <w:color w:val="000000" w:themeColor="text1"/>
                                <w:sz w:val="16"/>
                                <w:szCs w:val="16"/>
                              </w:rPr>
                            </w:pPr>
                            <w:r w:rsidRPr="00296575">
                              <w:rPr>
                                <w:b/>
                                <w:color w:val="000000" w:themeColor="text1"/>
                                <w:sz w:val="16"/>
                                <w:szCs w:val="16"/>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86F0483" id="Rectangle 296" o:spid="_x0000_s1035" style="position:absolute;margin-left:32.25pt;margin-top:29.85pt;width:30.2pt;height:30.2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" filled="f" stroked="f" strokeweight="2pt">
                <v:textbox>
                  <w:txbxContent>
                    <w:p w:rsidR="00D128E7" w:rsidRPr="00296575" w:rsidRDefault="00D128E7" w:rsidP="00403ED7">
                      <w:pPr>
                        <w:jc w:val="center"/>
                        <w:rPr>
                          <w:b/>
                          <w:color w:val="000000" w:themeColor="text1"/>
                          <w:sz w:val="16"/>
                          <w:szCs w:val="16"/>
                        </w:rPr>
                      </w:pPr>
                      <w:r w:rsidRPr="00296575">
                        <w:rPr>
                          <w:b/>
                          <w:color w:val="000000" w:themeColor="text1"/>
                          <w:sz w:val="16"/>
                          <w:szCs w:val="16"/>
                        </w:rPr>
                        <w:t>A)</w:t>
                      </w:r>
                    </w:p>
                  </w:txbxContent>
                </v:textbox>
              </v:rect>
            </w:pict>
          </mc:Fallback>
        </mc:AlternateContent>
      </w:r>
      <w:r w:rsidRPr="005E37FA">
        <w:rPr>
          <w:noProof/>
          <w:lang w:bidi="ar-SA"/>
        </w:rPr>
        <mc:AlternateContent>
          <mc:Choice Requires="wps">
            <w:drawing>
              <wp:anchor distT="0" distB="0" distL="114300" distR="114300" simplePos="0" relativeHeight="251661312" behindDoc="0" locked="0" layoutInCell="1" allowOverlap="1" wp14:anchorId="65450EEE" wp14:editId="255AAB63">
                <wp:simplePos x="0" y="0"/>
                <wp:positionH relativeFrom="column">
                  <wp:posOffset>3085465</wp:posOffset>
                </wp:positionH>
                <wp:positionV relativeFrom="paragraph">
                  <wp:posOffset>359410</wp:posOffset>
                </wp:positionV>
                <wp:extent cx="383540" cy="417195"/>
                <wp:effectExtent l="0" t="0" r="0" b="0"/>
                <wp:wrapNone/>
                <wp:docPr id="297" name="Rectangle 297"/>
                <wp:cNvGraphicFramePr/>
                <a:graphic xmlns:a="http://schemas.openxmlformats.org/drawingml/2006/main">
                  <a:graphicData uri="http://schemas.microsoft.com/office/word/2010/wordprocessingShape">
                    <wps:wsp>
                      <wps:cNvSpPr/>
                      <wps:spPr>
                        <a:xfrm>
                          <a:off x="0" y="0"/>
                          <a:ext cx="383540" cy="41719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D128E7" w:rsidRPr="00296575" w:rsidRDefault="00D128E7" w:rsidP="00403ED7">
                            <w:pPr>
                              <w:jc w:val="center"/>
                              <w:rPr>
                                <w:b/>
                                <w:color w:val="000000" w:themeColor="text1"/>
                                <w:sz w:val="16"/>
                                <w:szCs w:val="16"/>
                              </w:rPr>
                            </w:pPr>
                            <w:r w:rsidRPr="00296575">
                              <w:rPr>
                                <w:b/>
                                <w:color w:val="000000" w:themeColor="text1"/>
                                <w:sz w:val="16"/>
                                <w:szCs w:val="16"/>
                              </w:rPr>
                              <w:t>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5450EEE" id="Rectangle 297" o:spid="_x0000_s1036" style="position:absolute;margin-left:242.95pt;margin-top:28.3pt;width:30.2pt;height:32.8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" filled="f" stroked="f" strokeweight="2pt">
                <v:textbox>
                  <w:txbxContent>
                    <w:p w:rsidR="00D128E7" w:rsidRPr="00296575" w:rsidRDefault="00D128E7" w:rsidP="00403ED7">
                      <w:pPr>
                        <w:jc w:val="center"/>
                        <w:rPr>
                          <w:b/>
                          <w:color w:val="000000" w:themeColor="text1"/>
                          <w:sz w:val="16"/>
                          <w:szCs w:val="16"/>
                        </w:rPr>
                      </w:pPr>
                      <w:r w:rsidRPr="00296575">
                        <w:rPr>
                          <w:b/>
                          <w:color w:val="000000" w:themeColor="text1"/>
                          <w:sz w:val="16"/>
                          <w:szCs w:val="16"/>
                        </w:rPr>
                        <w:t>B)</w:t>
                      </w:r>
                    </w:p>
                  </w:txbxContent>
                </v:textbox>
              </v:rect>
            </w:pict>
          </mc:Fallback>
        </mc:AlternateContent>
      </w:r>
      <w:r w:rsidR="00AB7F5F">
        <w:rPr>
          <w:noProof/>
          <w:lang w:bidi="ar-SA"/>
        </w:rPr>
        <w:drawing>
          <wp:inline distT="0" distB="0" distL="0" distR="0" wp14:anchorId="226DB029" wp14:editId="650BDB66">
            <wp:extent cx="5394960" cy="2616786"/>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7"/>
                    <a:stretch>
                      <a:fillRect/>
                    </a:stretch>
                  </pic:blipFill>
                  <pic:spPr>
                    <a:xfrm>
                      <a:off x="0" y="0"/>
                      <a:ext cx="5394960" cy="2616786"/>
                    </a:xfrm>
                    <a:prstGeom prst="rect">
                      <a:avLst/>
                    </a:prstGeom>
                  </pic:spPr>
                </pic:pic>
              </a:graphicData>
            </a:graphic>
          </wp:inline>
        </w:drawing>
      </w:r>
    </w:p>
    <w:p w:rsidR="00403ED7" w:rsidRDefault="00C771BA" w:rsidP="00403ED7">
      <w:pPr>
        <w:pStyle w:val="Caption"/>
        <w:jc w:val="both"/>
      </w:pPr>
      <w:bookmarkStart w:id="115" w:name="_Ref447376304"/>
      <w:bookmarkStart w:id="116" w:name="_Toc457819303"/>
      <w:r>
        <w:t>Figure</w:t>
      </w:r>
      <w:r w:rsidR="00403ED7">
        <w:t xml:space="preserve"> </w:t>
      </w:r>
      <w:fldSimple w:instr=" SEQ Figure \* ARABIC ">
        <w:r w:rsidR="002662EB">
          <w:rPr>
            <w:noProof/>
          </w:rPr>
          <w:t>30</w:t>
        </w:r>
      </w:fldSimple>
      <w:bookmarkEnd w:id="115"/>
      <w:r w:rsidR="00403ED7">
        <w:t xml:space="preserve"> — Laboratory oil imbibed and</w:t>
      </w:r>
      <w:r w:rsidR="00F54DC9">
        <w:t xml:space="preserve"> pressure</w:t>
      </w:r>
      <w:r w:rsidR="00403ED7">
        <w:t xml:space="preserve"> saturated </w:t>
      </w:r>
      <w:r w:rsidR="00394879">
        <w:t xml:space="preserve">NMR results A) at TE = 0.114 </w:t>
      </w:r>
      <w:proofErr w:type="spellStart"/>
      <w:r w:rsidR="00394879">
        <w:t>ms</w:t>
      </w:r>
      <w:proofErr w:type="spellEnd"/>
      <w:r w:rsidR="00394879">
        <w:t xml:space="preserve"> </w:t>
      </w:r>
      <w:r w:rsidR="00403ED7">
        <w:t xml:space="preserve">and B) at TE = 0.6ms measured on the same sample. </w:t>
      </w:r>
      <w:r w:rsidR="00943796">
        <w:t xml:space="preserve">Regardless of the applied echo spacing, samples showed negligible change in fluid saturations. Observed relaxation times for the </w:t>
      </w:r>
      <w:proofErr w:type="spellStart"/>
      <w:r w:rsidR="00943796">
        <w:t>dodecane</w:t>
      </w:r>
      <w:proofErr w:type="spellEnd"/>
      <w:r w:rsidR="00943796">
        <w:t xml:space="preserve"> injected into samples range from 0.1 – 1000 </w:t>
      </w:r>
      <w:proofErr w:type="spellStart"/>
      <w:r w:rsidR="00943796">
        <w:t>ms</w:t>
      </w:r>
      <w:proofErr w:type="spellEnd"/>
      <w:r w:rsidR="00943796">
        <w:t xml:space="preserve">, capturing signal from </w:t>
      </w:r>
      <w:proofErr w:type="spellStart"/>
      <w:r w:rsidR="00943796">
        <w:t>nanopores</w:t>
      </w:r>
      <w:proofErr w:type="spellEnd"/>
      <w:r w:rsidR="00943796">
        <w:t xml:space="preserve"> </w:t>
      </w:r>
      <w:proofErr w:type="gramStart"/>
      <w:r w:rsidR="00943796">
        <w:t xml:space="preserve">to  </w:t>
      </w:r>
      <w:proofErr w:type="spellStart"/>
      <w:r w:rsidR="00943796">
        <w:t>macrofractures</w:t>
      </w:r>
      <w:proofErr w:type="spellEnd"/>
      <w:proofErr w:type="gramEnd"/>
      <w:r w:rsidR="00943796">
        <w:t>, respectively.</w:t>
      </w:r>
      <w:bookmarkEnd w:id="116"/>
    </w:p>
    <w:p w:rsidR="008B483C" w:rsidRPr="004551E4" w:rsidRDefault="008B483C" w:rsidP="004551E4"/>
    <w:p w:rsidR="000D281D" w:rsidRDefault="004551E4" w:rsidP="004551E4">
      <w:pPr>
        <w:spacing w:line="240" w:lineRule="auto"/>
        <w:jc w:val="center"/>
      </w:pPr>
      <w:r w:rsidRPr="004551E4">
        <w:rPr>
          <w:noProof/>
          <w:lang w:bidi="ar-SA"/>
        </w:rPr>
        <mc:AlternateContent>
          <mc:Choice Requires="wps">
            <w:drawing>
              <wp:anchor distT="0" distB="0" distL="114300" distR="114300" simplePos="0" relativeHeight="251658240" behindDoc="0" locked="0" layoutInCell="1" allowOverlap="1" wp14:anchorId="12ECD556" wp14:editId="22C112B2">
                <wp:simplePos x="0" y="0"/>
                <wp:positionH relativeFrom="column">
                  <wp:posOffset>495300</wp:posOffset>
                </wp:positionH>
                <wp:positionV relativeFrom="paragraph">
                  <wp:posOffset>339090</wp:posOffset>
                </wp:positionV>
                <wp:extent cx="383540" cy="383540"/>
                <wp:effectExtent l="0" t="0" r="0" b="0"/>
                <wp:wrapNone/>
                <wp:docPr id="294" name="Rectangle 294"/>
                <wp:cNvGraphicFramePr/>
                <a:graphic xmlns:a="http://schemas.openxmlformats.org/drawingml/2006/main">
                  <a:graphicData uri="http://schemas.microsoft.com/office/word/2010/wordprocessingShape">
                    <wps:wsp>
                      <wps:cNvSpPr/>
                      <wps:spPr>
                        <a:xfrm>
                          <a:off x="0" y="0"/>
                          <a:ext cx="383540" cy="38354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D128E7" w:rsidRPr="00296575" w:rsidRDefault="00D128E7" w:rsidP="004551E4">
                            <w:pPr>
                              <w:jc w:val="center"/>
                              <w:rPr>
                                <w:b/>
                                <w:color w:val="000000" w:themeColor="text1"/>
                                <w:sz w:val="16"/>
                                <w:szCs w:val="16"/>
                              </w:rPr>
                            </w:pPr>
                            <w:r w:rsidRPr="00296575">
                              <w:rPr>
                                <w:b/>
                                <w:color w:val="000000" w:themeColor="text1"/>
                                <w:sz w:val="16"/>
                                <w:szCs w:val="16"/>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2ECD556" id="Rectangle 294" o:spid="_x0000_s1037" style="position:absolute;left:0;text-align:left;margin-left:39pt;margin-top:26.7pt;width:30.2pt;height:30.2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" filled="f" stroked="f" strokeweight="2pt">
                <v:textbox>
                  <w:txbxContent>
                    <w:p w:rsidR="00D128E7" w:rsidRPr="00296575" w:rsidRDefault="00D128E7" w:rsidP="004551E4">
                      <w:pPr>
                        <w:jc w:val="center"/>
                        <w:rPr>
                          <w:b/>
                          <w:color w:val="000000" w:themeColor="text1"/>
                          <w:sz w:val="16"/>
                          <w:szCs w:val="16"/>
                        </w:rPr>
                      </w:pPr>
                      <w:r w:rsidRPr="00296575">
                        <w:rPr>
                          <w:b/>
                          <w:color w:val="000000" w:themeColor="text1"/>
                          <w:sz w:val="16"/>
                          <w:szCs w:val="16"/>
                        </w:rPr>
                        <w:t>A)</w:t>
                      </w:r>
                    </w:p>
                  </w:txbxContent>
                </v:textbox>
              </v:rect>
            </w:pict>
          </mc:Fallback>
        </mc:AlternateContent>
      </w:r>
      <w:r w:rsidRPr="004551E4">
        <w:rPr>
          <w:noProof/>
          <w:lang w:bidi="ar-SA"/>
        </w:rPr>
        <mc:AlternateContent>
          <mc:Choice Requires="wps">
            <w:drawing>
              <wp:anchor distT="0" distB="0" distL="114300" distR="114300" simplePos="0" relativeHeight="251659264" behindDoc="0" locked="0" layoutInCell="1" allowOverlap="1" wp14:anchorId="63F6F0F5" wp14:editId="1386CCFC">
                <wp:simplePos x="0" y="0"/>
                <wp:positionH relativeFrom="column">
                  <wp:posOffset>3218815</wp:posOffset>
                </wp:positionH>
                <wp:positionV relativeFrom="paragraph">
                  <wp:posOffset>319405</wp:posOffset>
                </wp:positionV>
                <wp:extent cx="383540" cy="417195"/>
                <wp:effectExtent l="0" t="0" r="0" b="0"/>
                <wp:wrapNone/>
                <wp:docPr id="295" name="Rectangle 295"/>
                <wp:cNvGraphicFramePr/>
                <a:graphic xmlns:a="http://schemas.openxmlformats.org/drawingml/2006/main">
                  <a:graphicData uri="http://schemas.microsoft.com/office/word/2010/wordprocessingShape">
                    <wps:wsp>
                      <wps:cNvSpPr/>
                      <wps:spPr>
                        <a:xfrm>
                          <a:off x="0" y="0"/>
                          <a:ext cx="383540" cy="41719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D128E7" w:rsidRPr="00296575" w:rsidRDefault="00D128E7" w:rsidP="004551E4">
                            <w:pPr>
                              <w:jc w:val="center"/>
                              <w:rPr>
                                <w:b/>
                                <w:color w:val="000000" w:themeColor="text1"/>
                                <w:sz w:val="16"/>
                                <w:szCs w:val="16"/>
                              </w:rPr>
                            </w:pPr>
                            <w:r w:rsidRPr="00296575">
                              <w:rPr>
                                <w:b/>
                                <w:color w:val="000000" w:themeColor="text1"/>
                                <w:sz w:val="16"/>
                                <w:szCs w:val="16"/>
                              </w:rPr>
                              <w:t>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3F6F0F5" id="Rectangle 295" o:spid="_x0000_s1038" style="position:absolute;left:0;text-align:left;margin-left:253.45pt;margin-top:25.15pt;width:30.2pt;height:32.8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" filled="f" stroked="f" strokeweight="2pt">
                <v:textbox>
                  <w:txbxContent>
                    <w:p w:rsidR="00D128E7" w:rsidRPr="00296575" w:rsidRDefault="00D128E7" w:rsidP="004551E4">
                      <w:pPr>
                        <w:jc w:val="center"/>
                        <w:rPr>
                          <w:b/>
                          <w:color w:val="000000" w:themeColor="text1"/>
                          <w:sz w:val="16"/>
                          <w:szCs w:val="16"/>
                        </w:rPr>
                      </w:pPr>
                      <w:r w:rsidRPr="00296575">
                        <w:rPr>
                          <w:b/>
                          <w:color w:val="000000" w:themeColor="text1"/>
                          <w:sz w:val="16"/>
                          <w:szCs w:val="16"/>
                        </w:rPr>
                        <w:t>B)</w:t>
                      </w:r>
                    </w:p>
                  </w:txbxContent>
                </v:textbox>
              </v:rect>
            </w:pict>
          </mc:Fallback>
        </mc:AlternateContent>
      </w:r>
      <w:r w:rsidR="00AB7F5F">
        <w:rPr>
          <w:noProof/>
          <w:lang w:bidi="ar-SA"/>
        </w:rPr>
        <w:drawing>
          <wp:inline distT="0" distB="0" distL="0" distR="0" wp14:anchorId="35729B31" wp14:editId="08B870C2">
            <wp:extent cx="5394960" cy="2870395"/>
            <wp:effectExtent l="0" t="0" r="0" b="635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8"/>
                    <a:stretch>
                      <a:fillRect/>
                    </a:stretch>
                  </pic:blipFill>
                  <pic:spPr>
                    <a:xfrm>
                      <a:off x="0" y="0"/>
                      <a:ext cx="5394960" cy="2870395"/>
                    </a:xfrm>
                    <a:prstGeom prst="rect">
                      <a:avLst/>
                    </a:prstGeom>
                  </pic:spPr>
                </pic:pic>
              </a:graphicData>
            </a:graphic>
          </wp:inline>
        </w:drawing>
      </w:r>
    </w:p>
    <w:p w:rsidR="004551E4" w:rsidRDefault="00C771BA" w:rsidP="002B51DA">
      <w:pPr>
        <w:pStyle w:val="Caption"/>
        <w:jc w:val="both"/>
      </w:pPr>
      <w:bookmarkStart w:id="117" w:name="_Ref447375104"/>
      <w:bookmarkStart w:id="118" w:name="_Toc457819304"/>
      <w:r>
        <w:t>Figure</w:t>
      </w:r>
      <w:r w:rsidR="004551E4">
        <w:t xml:space="preserve"> </w:t>
      </w:r>
      <w:fldSimple w:instr=" SEQ Figure \* ARABIC ">
        <w:r w:rsidR="002662EB">
          <w:rPr>
            <w:noProof/>
          </w:rPr>
          <w:t>31</w:t>
        </w:r>
      </w:fldSimple>
      <w:bookmarkEnd w:id="117"/>
      <w:r w:rsidR="004551E4">
        <w:t xml:space="preserve"> —Laboratory brine imbibed and</w:t>
      </w:r>
      <w:r w:rsidR="00F54DC9">
        <w:t xml:space="preserve"> pressure</w:t>
      </w:r>
      <w:r w:rsidR="004551E4">
        <w:t xml:space="preserve"> saturated NMR results A) at TE = 0.114 </w:t>
      </w:r>
      <w:proofErr w:type="spellStart"/>
      <w:r w:rsidR="004551E4">
        <w:t>ms</w:t>
      </w:r>
      <w:proofErr w:type="spellEnd"/>
      <w:r w:rsidR="004551E4">
        <w:t xml:space="preserve"> and B) at TE = 0.6ms measured on the same sample. </w:t>
      </w:r>
      <w:r w:rsidR="00943796">
        <w:t>Samples are preferentially water wet as observed by a significant change in porosity</w:t>
      </w:r>
      <w:r w:rsidR="004B20F8">
        <w:t xml:space="preserve"> (porosity increased by 2.2 </w:t>
      </w:r>
      <w:proofErr w:type="spellStart"/>
      <w:r w:rsidR="004B20F8">
        <w:t>p.u</w:t>
      </w:r>
      <w:proofErr w:type="spellEnd"/>
      <w:r w:rsidR="004B20F8">
        <w:t xml:space="preserve">. with brine compared to 0.7 </w:t>
      </w:r>
      <w:proofErr w:type="spellStart"/>
      <w:r w:rsidR="004B20F8">
        <w:t>p.u</w:t>
      </w:r>
      <w:proofErr w:type="spellEnd"/>
      <w:r w:rsidR="004B20F8">
        <w:t xml:space="preserve">. with </w:t>
      </w:r>
      <w:proofErr w:type="spellStart"/>
      <w:r w:rsidR="004B20F8">
        <w:t>dodecane</w:t>
      </w:r>
      <w:proofErr w:type="spellEnd"/>
      <w:r w:rsidR="004B20F8">
        <w:t xml:space="preserve">). Water-wet pores reside at relaxation times between 0.1 </w:t>
      </w:r>
      <w:proofErr w:type="spellStart"/>
      <w:r w:rsidR="004B20F8">
        <w:t>ms</w:t>
      </w:r>
      <w:proofErr w:type="spellEnd"/>
      <w:r w:rsidR="004B20F8">
        <w:t xml:space="preserve"> and 10 </w:t>
      </w:r>
      <w:proofErr w:type="spellStart"/>
      <w:r w:rsidR="004B20F8">
        <w:t>ms</w:t>
      </w:r>
      <w:r w:rsidR="00BD30E2">
        <w:t>.</w:t>
      </w:r>
      <w:bookmarkEnd w:id="118"/>
      <w:proofErr w:type="spellEnd"/>
    </w:p>
    <w:p w:rsidR="004551E4" w:rsidRPr="000D281D" w:rsidRDefault="004551E4" w:rsidP="000D281D"/>
    <w:p w:rsidR="00B355C4" w:rsidRDefault="00AB7F5F" w:rsidP="00394879">
      <w:pPr>
        <w:spacing w:line="240" w:lineRule="auto"/>
        <w:jc w:val="both"/>
      </w:pPr>
      <w:r>
        <w:rPr>
          <w:noProof/>
          <w:lang w:bidi="ar-SA"/>
        </w:rPr>
        <w:lastRenderedPageBreak/>
        <w:drawing>
          <wp:inline distT="0" distB="0" distL="0" distR="0" wp14:anchorId="26CA80AB" wp14:editId="41B6F0D2">
            <wp:extent cx="5394960" cy="2734945"/>
            <wp:effectExtent l="0" t="0" r="0" b="825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9"/>
                    <a:stretch>
                      <a:fillRect/>
                    </a:stretch>
                  </pic:blipFill>
                  <pic:spPr>
                    <a:xfrm>
                      <a:off x="0" y="0"/>
                      <a:ext cx="5394960" cy="2734945"/>
                    </a:xfrm>
                    <a:prstGeom prst="rect">
                      <a:avLst/>
                    </a:prstGeom>
                  </pic:spPr>
                </pic:pic>
              </a:graphicData>
            </a:graphic>
          </wp:inline>
        </w:drawing>
      </w:r>
    </w:p>
    <w:p w:rsidR="005E37FA" w:rsidRPr="00FB5C87" w:rsidRDefault="00C771BA" w:rsidP="00394879">
      <w:pPr>
        <w:pStyle w:val="Caption"/>
        <w:jc w:val="both"/>
      </w:pPr>
      <w:bookmarkStart w:id="119" w:name="_Ref447375116"/>
      <w:bookmarkStart w:id="120" w:name="_Toc457819305"/>
      <w:r>
        <w:t>Figure</w:t>
      </w:r>
      <w:r w:rsidR="005E37FA">
        <w:t xml:space="preserve"> </w:t>
      </w:r>
      <w:fldSimple w:instr=" SEQ Figure \* ARABIC ">
        <w:r w:rsidR="002662EB">
          <w:rPr>
            <w:noProof/>
          </w:rPr>
          <w:t>32</w:t>
        </w:r>
      </w:fldSimple>
      <w:bookmarkEnd w:id="119"/>
      <w:r w:rsidR="005E37FA">
        <w:t xml:space="preserve"> — Results from all of the laboratory NMR measurements shown for sample 3883.</w:t>
      </w:r>
      <w:r w:rsidR="004B20F8">
        <w:t xml:space="preserve"> </w:t>
      </w:r>
      <w:r w:rsidR="004B20F8" w:rsidRPr="004B20F8">
        <w:t>Following pressurized solvent extraction to remove residual fluids, measured porosities are consistently lower com</w:t>
      </w:r>
      <w:r w:rsidR="004B20F8">
        <w:t>pared to “</w:t>
      </w:r>
      <w:proofErr w:type="spellStart"/>
      <w:r w:rsidR="004B20F8">
        <w:t>as</w:t>
      </w:r>
      <w:proofErr w:type="spellEnd"/>
      <w:r w:rsidR="004B20F8">
        <w:t xml:space="preserve"> received” porosity</w:t>
      </w:r>
      <w:r w:rsidR="004B20F8" w:rsidRPr="004B20F8">
        <w:t>.</w:t>
      </w:r>
      <w:r w:rsidR="005E37FA">
        <w:t xml:space="preserve"> </w:t>
      </w:r>
      <w:r w:rsidR="004B20F8">
        <w:t xml:space="preserve"> Precipitants from mobilized bitumen</w:t>
      </w:r>
      <w:r w:rsidR="004B20F8" w:rsidRPr="004B20F8">
        <w:t xml:space="preserve"> likely restricted acc</w:t>
      </w:r>
      <w:r w:rsidR="004B20F8">
        <w:t>ess to the initial pore network.</w:t>
      </w:r>
      <w:bookmarkEnd w:id="120"/>
    </w:p>
    <w:p w:rsidR="00A93A49" w:rsidRDefault="00A93A49">
      <w:pPr>
        <w:spacing w:line="240" w:lineRule="auto"/>
        <w:rPr>
          <w:rFonts w:asciiTheme="majorHAnsi" w:hAnsiTheme="majorHAnsi"/>
          <w:b/>
          <w:bCs/>
          <w:sz w:val="28"/>
          <w:szCs w:val="32"/>
        </w:rPr>
      </w:pPr>
    </w:p>
    <w:p w:rsidR="00394879" w:rsidRDefault="00394879" w:rsidP="00394879">
      <w:pPr>
        <w:pStyle w:val="Heading2"/>
      </w:pPr>
      <w:bookmarkStart w:id="121" w:name="_Toc457819255"/>
      <w:r>
        <w:t>Interpretation of T</w:t>
      </w:r>
      <w:r w:rsidR="00A2371B" w:rsidRPr="00A2371B">
        <w:rPr>
          <w:vertAlign w:val="subscript"/>
        </w:rPr>
        <w:t>1</w:t>
      </w:r>
      <w:r>
        <w:t>-</w:t>
      </w:r>
      <w:r w:rsidRPr="00C3044C">
        <w:t>T</w:t>
      </w:r>
      <w:r w:rsidR="00AA251D" w:rsidRPr="00A2371B">
        <w:rPr>
          <w:vertAlign w:val="subscript"/>
        </w:rPr>
        <w:t>2</w:t>
      </w:r>
      <w:r w:rsidRPr="00C3044C">
        <w:t xml:space="preserve"> maps</w:t>
      </w:r>
      <w:r>
        <w:t>: Woodford Shale</w:t>
      </w:r>
      <w:bookmarkEnd w:id="121"/>
    </w:p>
    <w:p w:rsidR="00125DB5" w:rsidRPr="008F4265" w:rsidRDefault="00F949F7" w:rsidP="00394879">
      <w:pPr>
        <w:jc w:val="both"/>
        <w:rPr>
          <w:rFonts w:cstheme="minorHAnsi"/>
        </w:rPr>
      </w:pPr>
      <w:r>
        <w:t xml:space="preserve">Summary </w:t>
      </w:r>
      <w:r w:rsidRPr="008F4265">
        <w:rPr>
          <w:rFonts w:cstheme="minorHAnsi"/>
        </w:rPr>
        <w:t xml:space="preserve">of the </w:t>
      </w:r>
      <w:r w:rsidR="00394879" w:rsidRPr="008F4265">
        <w:rPr>
          <w:rFonts w:cstheme="minorHAnsi"/>
        </w:rPr>
        <w:t>T</w:t>
      </w:r>
      <w:r w:rsidR="00394879" w:rsidRPr="008F4265">
        <w:rPr>
          <w:rFonts w:cstheme="minorHAnsi"/>
          <w:vertAlign w:val="subscript"/>
        </w:rPr>
        <w:t>1</w:t>
      </w:r>
      <w:r w:rsidR="00394879" w:rsidRPr="008F4265">
        <w:rPr>
          <w:rFonts w:cstheme="minorHAnsi"/>
        </w:rPr>
        <w:t>-T</w:t>
      </w:r>
      <w:r w:rsidR="00394879" w:rsidRPr="008F4265">
        <w:rPr>
          <w:rFonts w:cstheme="minorHAnsi"/>
          <w:vertAlign w:val="subscript"/>
        </w:rPr>
        <w:t>2</w:t>
      </w:r>
      <w:r w:rsidR="00394879" w:rsidRPr="008F4265">
        <w:rPr>
          <w:rFonts w:cstheme="minorHAnsi"/>
        </w:rPr>
        <w:t xml:space="preserve"> maps for six different samples in the “as received” state are displayed in </w:t>
      </w:r>
      <w:r w:rsidR="00394879" w:rsidRPr="008F4265">
        <w:rPr>
          <w:rFonts w:cstheme="minorHAnsi"/>
          <w:b/>
        </w:rPr>
        <w:fldChar w:fldCharType="begin"/>
      </w:r>
      <w:r w:rsidR="00394879" w:rsidRPr="008F4265">
        <w:rPr>
          <w:rFonts w:cstheme="minorHAnsi"/>
          <w:b/>
        </w:rPr>
        <w:instrText xml:space="preserve"> REF _Ref447371758 \h  \* MERGEFORMAT </w:instrText>
      </w:r>
      <w:r w:rsidR="00394879" w:rsidRPr="008F4265">
        <w:rPr>
          <w:rFonts w:cstheme="minorHAnsi"/>
          <w:b/>
        </w:rPr>
      </w:r>
      <w:r w:rsidR="00394879" w:rsidRPr="008F4265">
        <w:rPr>
          <w:rFonts w:cstheme="minorHAnsi"/>
          <w:b/>
        </w:rPr>
        <w:fldChar w:fldCharType="separate"/>
      </w:r>
      <w:r w:rsidR="002662EB" w:rsidRPr="002662EB">
        <w:rPr>
          <w:rFonts w:cstheme="minorHAnsi"/>
          <w:b/>
        </w:rPr>
        <w:t xml:space="preserve">Figure </w:t>
      </w:r>
      <w:r w:rsidR="002662EB" w:rsidRPr="002662EB">
        <w:rPr>
          <w:rFonts w:cstheme="minorHAnsi"/>
          <w:b/>
          <w:noProof/>
        </w:rPr>
        <w:t>33</w:t>
      </w:r>
      <w:r w:rsidR="00394879" w:rsidRPr="008F4265">
        <w:rPr>
          <w:rFonts w:cstheme="minorHAnsi"/>
          <w:b/>
        </w:rPr>
        <w:fldChar w:fldCharType="end"/>
      </w:r>
      <w:r w:rsidR="00394879" w:rsidRPr="008F4265">
        <w:rPr>
          <w:rFonts w:cstheme="minorHAnsi"/>
          <w:b/>
        </w:rPr>
        <w:t xml:space="preserve">. </w:t>
      </w:r>
      <w:r w:rsidR="008F4265" w:rsidRPr="008F4265">
        <w:rPr>
          <w:rFonts w:cstheme="minorHAnsi"/>
        </w:rPr>
        <w:t>Fluid saturations are unknown in the “as received” state, however all but two samples show T</w:t>
      </w:r>
      <w:r w:rsidR="008F4265" w:rsidRPr="008F4265">
        <w:rPr>
          <w:rFonts w:cstheme="minorHAnsi"/>
          <w:vertAlign w:val="subscript"/>
        </w:rPr>
        <w:t>1</w:t>
      </w:r>
      <w:r w:rsidR="008F4265" w:rsidRPr="008F4265">
        <w:rPr>
          <w:rFonts w:cstheme="minorHAnsi"/>
        </w:rPr>
        <w:t>/T</w:t>
      </w:r>
      <w:r w:rsidR="008F4265" w:rsidRPr="008F4265">
        <w:rPr>
          <w:rFonts w:cstheme="minorHAnsi"/>
          <w:vertAlign w:val="subscript"/>
        </w:rPr>
        <w:t>2</w:t>
      </w:r>
      <w:r w:rsidR="008F4265" w:rsidRPr="008F4265">
        <w:rPr>
          <w:rFonts w:cstheme="minorHAnsi"/>
        </w:rPr>
        <w:t xml:space="preserve"> signature at or above the 5:1 line (3951 and</w:t>
      </w:r>
      <w:r w:rsidR="008F4265">
        <w:rPr>
          <w:rFonts w:cstheme="minorHAnsi"/>
        </w:rPr>
        <w:t xml:space="preserve"> 3879</w:t>
      </w:r>
      <w:r w:rsidR="008F4265" w:rsidRPr="008F4265">
        <w:rPr>
          <w:rFonts w:cstheme="minorHAnsi"/>
        </w:rPr>
        <w:t>). This suggests that hydrocarbons are likely dominating the NMR signal</w:t>
      </w:r>
      <w:r w:rsidR="00E2326D">
        <w:rPr>
          <w:rFonts w:cstheme="minorHAnsi"/>
        </w:rPr>
        <w:t xml:space="preserve">; however, results from </w:t>
      </w:r>
      <w:proofErr w:type="spellStart"/>
      <w:r w:rsidR="00E2326D">
        <w:rPr>
          <w:rFonts w:cstheme="minorHAnsi"/>
        </w:rPr>
        <w:t>dodecane</w:t>
      </w:r>
      <w:proofErr w:type="spellEnd"/>
      <w:r w:rsidR="00E2326D">
        <w:rPr>
          <w:rFonts w:cstheme="minorHAnsi"/>
        </w:rPr>
        <w:t xml:space="preserve"> imbibition and pressure saturation are examined below</w:t>
      </w:r>
      <w:r w:rsidR="008F4265" w:rsidRPr="008F4265">
        <w:rPr>
          <w:rFonts w:cstheme="minorHAnsi"/>
        </w:rPr>
        <w:t xml:space="preserve"> </w:t>
      </w:r>
      <w:r w:rsidR="00E2326D">
        <w:rPr>
          <w:rFonts w:cstheme="minorHAnsi"/>
        </w:rPr>
        <w:t>to investigate the</w:t>
      </w:r>
      <w:r w:rsidR="00507EF0">
        <w:rPr>
          <w:rFonts w:cstheme="minorHAnsi"/>
        </w:rPr>
        <w:t xml:space="preserve"> hydrocarbon signature into these</w:t>
      </w:r>
      <w:r w:rsidR="00E2326D">
        <w:rPr>
          <w:rFonts w:cstheme="minorHAnsi"/>
        </w:rPr>
        <w:t xml:space="preserve"> rock</w:t>
      </w:r>
      <w:r w:rsidR="00507EF0">
        <w:rPr>
          <w:rFonts w:cstheme="minorHAnsi"/>
        </w:rPr>
        <w:t>s</w:t>
      </w:r>
      <w:r w:rsidR="00E2326D">
        <w:rPr>
          <w:rFonts w:cstheme="minorHAnsi"/>
        </w:rPr>
        <w:t xml:space="preserve">. </w:t>
      </w:r>
    </w:p>
    <w:p w:rsidR="00394879" w:rsidRDefault="00394879" w:rsidP="00394879">
      <w:pPr>
        <w:jc w:val="both"/>
        <w:rPr>
          <w:rFonts w:asciiTheme="majorHAnsi" w:hAnsiTheme="majorHAnsi" w:cstheme="majorHAnsi"/>
          <w:w w:val="110"/>
        </w:rPr>
      </w:pPr>
      <w:r w:rsidRPr="008F4265">
        <w:rPr>
          <w:rFonts w:cstheme="minorHAnsi"/>
        </w:rPr>
        <w:t>Results of th</w:t>
      </w:r>
      <w:r w:rsidR="00F949F7" w:rsidRPr="008F4265">
        <w:rPr>
          <w:rFonts w:cstheme="minorHAnsi"/>
        </w:rPr>
        <w:t>e T</w:t>
      </w:r>
      <w:r w:rsidR="00A2371B" w:rsidRPr="008F4265">
        <w:rPr>
          <w:rFonts w:cstheme="minorHAnsi"/>
          <w:vertAlign w:val="subscript"/>
        </w:rPr>
        <w:t>1</w:t>
      </w:r>
      <w:r w:rsidR="00F949F7" w:rsidRPr="008F4265">
        <w:rPr>
          <w:rFonts w:cstheme="minorHAnsi"/>
        </w:rPr>
        <w:t>-T</w:t>
      </w:r>
      <w:r w:rsidR="00F949F7" w:rsidRPr="008F4265">
        <w:rPr>
          <w:rFonts w:cstheme="minorHAnsi"/>
          <w:vertAlign w:val="subscript"/>
        </w:rPr>
        <w:t>2</w:t>
      </w:r>
      <w:r w:rsidR="00F949F7" w:rsidRPr="008F4265">
        <w:rPr>
          <w:rFonts w:cstheme="minorHAnsi"/>
        </w:rPr>
        <w:t xml:space="preserve"> maps after cleaning samples</w:t>
      </w:r>
      <w:r w:rsidR="00856541">
        <w:rPr>
          <w:rFonts w:cstheme="minorHAnsi"/>
        </w:rPr>
        <w:t xml:space="preserve"> in three cycles (total duration of 5 hours)</w:t>
      </w:r>
      <w:r w:rsidR="00F949F7" w:rsidRPr="008F4265">
        <w:rPr>
          <w:rFonts w:cstheme="minorHAnsi"/>
        </w:rPr>
        <w:t xml:space="preserve"> with a toluene and </w:t>
      </w:r>
      <w:r w:rsidR="00457D17" w:rsidRPr="008F4265">
        <w:rPr>
          <w:rFonts w:cstheme="minorHAnsi"/>
        </w:rPr>
        <w:t>m</w:t>
      </w:r>
      <w:r w:rsidRPr="008F4265">
        <w:rPr>
          <w:rFonts w:cstheme="minorHAnsi"/>
        </w:rPr>
        <w:t>ethanol mixture</w:t>
      </w:r>
      <w:r>
        <w:t xml:space="preserve"> at </w:t>
      </w:r>
      <w:r w:rsidRPr="005206BB">
        <w:t xml:space="preserve">100 </w:t>
      </w:r>
      <w:proofErr w:type="spellStart"/>
      <w:r w:rsidRPr="005477EA">
        <w:rPr>
          <w:rFonts w:asciiTheme="majorHAnsi" w:hAnsiTheme="majorHAnsi" w:cstheme="majorHAnsi"/>
          <w:w w:val="110"/>
          <w:vertAlign w:val="superscript"/>
        </w:rPr>
        <w:t>o</w:t>
      </w:r>
      <w:r w:rsidRPr="005477EA">
        <w:rPr>
          <w:rFonts w:asciiTheme="majorHAnsi" w:hAnsiTheme="majorHAnsi" w:cstheme="majorHAnsi"/>
          <w:w w:val="110"/>
        </w:rPr>
        <w:t>C</w:t>
      </w:r>
      <w:proofErr w:type="spellEnd"/>
      <w:r w:rsidRPr="005477EA">
        <w:rPr>
          <w:rFonts w:asciiTheme="majorHAnsi" w:hAnsiTheme="majorHAnsi" w:cstheme="majorHAnsi"/>
          <w:w w:val="110"/>
        </w:rPr>
        <w:t xml:space="preserve"> and at a pressure of 1500 psi are shown in </w:t>
      </w:r>
      <w:r w:rsidRPr="005477EA">
        <w:rPr>
          <w:rFonts w:asciiTheme="majorHAnsi" w:hAnsiTheme="majorHAnsi" w:cstheme="majorHAnsi"/>
          <w:b/>
          <w:w w:val="110"/>
        </w:rPr>
        <w:fldChar w:fldCharType="begin"/>
      </w:r>
      <w:r w:rsidRPr="005477EA">
        <w:rPr>
          <w:rFonts w:asciiTheme="majorHAnsi" w:hAnsiTheme="majorHAnsi" w:cstheme="majorHAnsi"/>
          <w:b/>
          <w:w w:val="110"/>
        </w:rPr>
        <w:instrText xml:space="preserve"> REF _Ref447373572 \h  \* MERGEFORMAT </w:instrText>
      </w:r>
      <w:r w:rsidRPr="005477EA">
        <w:rPr>
          <w:rFonts w:asciiTheme="majorHAnsi" w:hAnsiTheme="majorHAnsi" w:cstheme="majorHAnsi"/>
          <w:b/>
          <w:w w:val="110"/>
        </w:rPr>
      </w:r>
      <w:r w:rsidRPr="005477EA">
        <w:rPr>
          <w:rFonts w:asciiTheme="majorHAnsi" w:hAnsiTheme="majorHAnsi" w:cstheme="majorHAnsi"/>
          <w:b/>
          <w:w w:val="110"/>
        </w:rPr>
        <w:fldChar w:fldCharType="separate"/>
      </w:r>
      <w:r w:rsidR="002662EB" w:rsidRPr="002662EB">
        <w:rPr>
          <w:rFonts w:asciiTheme="majorHAnsi" w:hAnsiTheme="majorHAnsi" w:cstheme="majorHAnsi"/>
          <w:b/>
        </w:rPr>
        <w:t xml:space="preserve">Figure </w:t>
      </w:r>
      <w:r w:rsidR="002662EB" w:rsidRPr="002662EB">
        <w:rPr>
          <w:rFonts w:asciiTheme="majorHAnsi" w:hAnsiTheme="majorHAnsi" w:cstheme="majorHAnsi"/>
          <w:b/>
          <w:noProof/>
        </w:rPr>
        <w:t>34</w:t>
      </w:r>
      <w:r w:rsidRPr="005477EA">
        <w:rPr>
          <w:rFonts w:asciiTheme="majorHAnsi" w:hAnsiTheme="majorHAnsi" w:cstheme="majorHAnsi"/>
          <w:b/>
          <w:w w:val="110"/>
        </w:rPr>
        <w:fldChar w:fldCharType="end"/>
      </w:r>
      <w:r w:rsidRPr="005477EA">
        <w:rPr>
          <w:rFonts w:asciiTheme="majorHAnsi" w:hAnsiTheme="majorHAnsi" w:cstheme="majorHAnsi"/>
          <w:w w:val="110"/>
        </w:rPr>
        <w:t xml:space="preserve">. </w:t>
      </w:r>
      <w:r w:rsidR="006E2E83">
        <w:rPr>
          <w:rFonts w:asciiTheme="majorHAnsi" w:hAnsiTheme="majorHAnsi" w:cstheme="majorHAnsi"/>
          <w:w w:val="110"/>
        </w:rPr>
        <w:t>S</w:t>
      </w:r>
      <w:r w:rsidRPr="005477EA">
        <w:rPr>
          <w:rFonts w:asciiTheme="majorHAnsi" w:hAnsiTheme="majorHAnsi" w:cstheme="majorHAnsi"/>
          <w:w w:val="110"/>
        </w:rPr>
        <w:t xml:space="preserve">amples show </w:t>
      </w:r>
      <w:r w:rsidR="00EE35C1">
        <w:rPr>
          <w:rFonts w:asciiTheme="majorHAnsi" w:hAnsiTheme="majorHAnsi" w:cstheme="majorHAnsi"/>
          <w:w w:val="110"/>
        </w:rPr>
        <w:t>T</w:t>
      </w:r>
      <w:r w:rsidR="00A2371B" w:rsidRPr="00A2371B">
        <w:rPr>
          <w:vertAlign w:val="subscript"/>
        </w:rPr>
        <w:t>1</w:t>
      </w:r>
      <w:r w:rsidR="00EE35C1">
        <w:rPr>
          <w:rFonts w:asciiTheme="majorHAnsi" w:hAnsiTheme="majorHAnsi" w:cstheme="majorHAnsi"/>
          <w:w w:val="110"/>
        </w:rPr>
        <w:t>/T</w:t>
      </w:r>
      <w:r w:rsidR="00EE35C1" w:rsidRPr="00AA251D">
        <w:rPr>
          <w:rFonts w:asciiTheme="majorHAnsi" w:hAnsiTheme="majorHAnsi" w:cstheme="majorHAnsi"/>
          <w:w w:val="110"/>
          <w:vertAlign w:val="subscript"/>
        </w:rPr>
        <w:t>2</w:t>
      </w:r>
      <w:r w:rsidR="00EE35C1">
        <w:rPr>
          <w:rFonts w:asciiTheme="majorHAnsi" w:hAnsiTheme="majorHAnsi" w:cstheme="majorHAnsi"/>
          <w:w w:val="110"/>
        </w:rPr>
        <w:t xml:space="preserve"> ratio of </w:t>
      </w:r>
      <w:r w:rsidR="00EE35C1" w:rsidRPr="00EE35C1">
        <w:rPr>
          <w:rFonts w:asciiTheme="majorHAnsi" w:hAnsiTheme="majorHAnsi" w:cstheme="majorHAnsi"/>
          <w:w w:val="110"/>
        </w:rPr>
        <w:t>30</w:t>
      </w:r>
      <w:r w:rsidR="006E2E83">
        <w:rPr>
          <w:rFonts w:asciiTheme="majorHAnsi" w:hAnsiTheme="majorHAnsi" w:cstheme="majorHAnsi"/>
          <w:w w:val="110"/>
        </w:rPr>
        <w:t xml:space="preserve"> or above, representative of </w:t>
      </w:r>
      <w:r w:rsidR="00F949F7">
        <w:rPr>
          <w:rFonts w:asciiTheme="majorHAnsi" w:hAnsiTheme="majorHAnsi" w:cstheme="majorHAnsi"/>
          <w:w w:val="110"/>
        </w:rPr>
        <w:t xml:space="preserve">non-movable hydrocarbons that were unable to be </w:t>
      </w:r>
      <w:r w:rsidR="00EE2564">
        <w:rPr>
          <w:rFonts w:asciiTheme="majorHAnsi" w:hAnsiTheme="majorHAnsi" w:cstheme="majorHAnsi"/>
          <w:w w:val="110"/>
        </w:rPr>
        <w:t>removed</w:t>
      </w:r>
      <w:r w:rsidR="00A05553">
        <w:rPr>
          <w:rFonts w:asciiTheme="majorHAnsi" w:hAnsiTheme="majorHAnsi" w:cstheme="majorHAnsi"/>
          <w:w w:val="110"/>
        </w:rPr>
        <w:t>/accessed</w:t>
      </w:r>
      <w:r w:rsidR="00F949F7">
        <w:rPr>
          <w:rFonts w:asciiTheme="majorHAnsi" w:hAnsiTheme="majorHAnsi" w:cstheme="majorHAnsi"/>
          <w:w w:val="110"/>
        </w:rPr>
        <w:t xml:space="preserve"> with solvents. In the clean</w:t>
      </w:r>
      <w:r w:rsidR="002F59D1">
        <w:rPr>
          <w:rFonts w:asciiTheme="majorHAnsi" w:hAnsiTheme="majorHAnsi" w:cstheme="majorHAnsi"/>
          <w:w w:val="110"/>
        </w:rPr>
        <w:t>ed</w:t>
      </w:r>
      <w:r w:rsidR="00F949F7">
        <w:rPr>
          <w:rFonts w:asciiTheme="majorHAnsi" w:hAnsiTheme="majorHAnsi" w:cstheme="majorHAnsi"/>
          <w:w w:val="110"/>
        </w:rPr>
        <w:t xml:space="preserve"> 3951 sample, t</w:t>
      </w:r>
      <w:r w:rsidRPr="005477EA">
        <w:rPr>
          <w:rFonts w:asciiTheme="majorHAnsi" w:hAnsiTheme="majorHAnsi" w:cstheme="majorHAnsi"/>
          <w:w w:val="110"/>
        </w:rPr>
        <w:t>wo</w:t>
      </w:r>
      <w:r w:rsidR="006E2E83">
        <w:rPr>
          <w:rFonts w:asciiTheme="majorHAnsi" w:hAnsiTheme="majorHAnsi" w:cstheme="majorHAnsi"/>
          <w:w w:val="110"/>
        </w:rPr>
        <w:t xml:space="preserve"> </w:t>
      </w:r>
      <w:r w:rsidR="00F949F7">
        <w:rPr>
          <w:rFonts w:asciiTheme="majorHAnsi" w:hAnsiTheme="majorHAnsi" w:cstheme="majorHAnsi"/>
          <w:w w:val="110"/>
        </w:rPr>
        <w:t>separate signals</w:t>
      </w:r>
      <w:r w:rsidRPr="005477EA">
        <w:rPr>
          <w:rFonts w:asciiTheme="majorHAnsi" w:hAnsiTheme="majorHAnsi" w:cstheme="majorHAnsi"/>
          <w:w w:val="110"/>
        </w:rPr>
        <w:t xml:space="preserve"> are apparent. </w:t>
      </w:r>
      <w:r w:rsidR="006E2E83">
        <w:rPr>
          <w:rFonts w:asciiTheme="majorHAnsi" w:hAnsiTheme="majorHAnsi" w:cstheme="majorHAnsi"/>
          <w:w w:val="110"/>
        </w:rPr>
        <w:t>Stronger</w:t>
      </w:r>
      <w:r w:rsidRPr="005477EA">
        <w:rPr>
          <w:rFonts w:asciiTheme="majorHAnsi" w:hAnsiTheme="majorHAnsi" w:cstheme="majorHAnsi"/>
          <w:w w:val="110"/>
        </w:rPr>
        <w:t xml:space="preserve"> amplitude </w:t>
      </w:r>
      <w:r w:rsidR="00F949F7">
        <w:rPr>
          <w:rFonts w:asciiTheme="majorHAnsi" w:hAnsiTheme="majorHAnsi" w:cstheme="majorHAnsi"/>
          <w:w w:val="110"/>
        </w:rPr>
        <w:t>represented by</w:t>
      </w:r>
      <w:r w:rsidRPr="005477EA">
        <w:rPr>
          <w:rFonts w:asciiTheme="majorHAnsi" w:hAnsiTheme="majorHAnsi" w:cstheme="majorHAnsi"/>
          <w:w w:val="110"/>
        </w:rPr>
        <w:t xml:space="preserve"> the</w:t>
      </w:r>
      <w:r>
        <w:rPr>
          <w:rFonts w:asciiTheme="majorHAnsi" w:hAnsiTheme="majorHAnsi" w:cstheme="majorHAnsi"/>
          <w:w w:val="110"/>
        </w:rPr>
        <w:t xml:space="preserve"> </w:t>
      </w:r>
      <w:r w:rsidR="006E2E83">
        <w:rPr>
          <w:rFonts w:asciiTheme="majorHAnsi" w:hAnsiTheme="majorHAnsi" w:cstheme="majorHAnsi"/>
          <w:w w:val="110"/>
        </w:rPr>
        <w:t xml:space="preserve">irreducible brine, also </w:t>
      </w:r>
      <w:r w:rsidRPr="005477EA">
        <w:rPr>
          <w:rFonts w:asciiTheme="majorHAnsi" w:hAnsiTheme="majorHAnsi" w:cstheme="majorHAnsi"/>
          <w:w w:val="110"/>
        </w:rPr>
        <w:t xml:space="preserve">observed in an “as received” state in </w:t>
      </w:r>
      <w:r w:rsidRPr="005477EA">
        <w:rPr>
          <w:rFonts w:asciiTheme="majorHAnsi" w:hAnsiTheme="majorHAnsi" w:cstheme="majorHAnsi"/>
          <w:w w:val="110"/>
        </w:rPr>
        <w:lastRenderedPageBreak/>
        <w:fldChar w:fldCharType="begin"/>
      </w:r>
      <w:r w:rsidRPr="005477EA">
        <w:rPr>
          <w:rFonts w:asciiTheme="majorHAnsi" w:hAnsiTheme="majorHAnsi" w:cstheme="majorHAnsi"/>
          <w:w w:val="110"/>
        </w:rPr>
        <w:instrText xml:space="preserve"> REF _Ref447371758 \h  \* MERGEFORMAT </w:instrText>
      </w:r>
      <w:r w:rsidRPr="005477EA">
        <w:rPr>
          <w:rFonts w:asciiTheme="majorHAnsi" w:hAnsiTheme="majorHAnsi" w:cstheme="majorHAnsi"/>
          <w:w w:val="110"/>
        </w:rPr>
      </w:r>
      <w:r w:rsidRPr="005477EA">
        <w:rPr>
          <w:rFonts w:asciiTheme="majorHAnsi" w:hAnsiTheme="majorHAnsi" w:cstheme="majorHAnsi"/>
          <w:w w:val="110"/>
        </w:rPr>
        <w:fldChar w:fldCharType="separate"/>
      </w:r>
      <w:r w:rsidR="002662EB" w:rsidRPr="002662EB">
        <w:rPr>
          <w:rFonts w:asciiTheme="majorHAnsi" w:hAnsiTheme="majorHAnsi" w:cstheme="majorHAnsi"/>
        </w:rPr>
        <w:t xml:space="preserve">Figure </w:t>
      </w:r>
      <w:r w:rsidR="002662EB" w:rsidRPr="002662EB">
        <w:rPr>
          <w:rFonts w:asciiTheme="majorHAnsi" w:hAnsiTheme="majorHAnsi" w:cstheme="majorHAnsi"/>
          <w:noProof/>
        </w:rPr>
        <w:t>33</w:t>
      </w:r>
      <w:r w:rsidRPr="005477EA">
        <w:rPr>
          <w:rFonts w:asciiTheme="majorHAnsi" w:hAnsiTheme="majorHAnsi" w:cstheme="majorHAnsi"/>
          <w:w w:val="110"/>
        </w:rPr>
        <w:fldChar w:fldCharType="end"/>
      </w:r>
      <w:r w:rsidRPr="005477EA">
        <w:rPr>
          <w:rFonts w:asciiTheme="majorHAnsi" w:hAnsiTheme="majorHAnsi" w:cstheme="majorHAnsi"/>
          <w:w w:val="110"/>
        </w:rPr>
        <w:t xml:space="preserve">. The second amplitude is the signal from non-movable hydrocarbons as observed in the other samples. </w:t>
      </w:r>
      <w:r w:rsidR="006E2E83">
        <w:rPr>
          <w:rFonts w:asciiTheme="majorHAnsi" w:hAnsiTheme="majorHAnsi" w:cstheme="majorHAnsi"/>
          <w:w w:val="110"/>
        </w:rPr>
        <w:t>It is important to note that n</w:t>
      </w:r>
      <w:r w:rsidRPr="005477EA">
        <w:rPr>
          <w:rFonts w:asciiTheme="majorHAnsi" w:hAnsiTheme="majorHAnsi" w:cstheme="majorHAnsi"/>
          <w:w w:val="110"/>
        </w:rPr>
        <w:t>on-mo</w:t>
      </w:r>
      <w:r w:rsidR="00FF6FCA">
        <w:rPr>
          <w:rFonts w:asciiTheme="majorHAnsi" w:hAnsiTheme="majorHAnsi" w:cstheme="majorHAnsi"/>
          <w:w w:val="110"/>
        </w:rPr>
        <w:t xml:space="preserve">vable hydrocarbons </w:t>
      </w:r>
      <w:r w:rsidR="006E2E83">
        <w:rPr>
          <w:rFonts w:asciiTheme="majorHAnsi" w:hAnsiTheme="majorHAnsi" w:cstheme="majorHAnsi"/>
          <w:w w:val="110"/>
        </w:rPr>
        <w:t>were</w:t>
      </w:r>
      <w:r w:rsidR="00EE2564">
        <w:rPr>
          <w:rFonts w:asciiTheme="majorHAnsi" w:hAnsiTheme="majorHAnsi" w:cstheme="majorHAnsi"/>
          <w:w w:val="110"/>
        </w:rPr>
        <w:t xml:space="preserve"> not</w:t>
      </w:r>
      <w:r w:rsidR="00FF6FCA">
        <w:rPr>
          <w:rFonts w:asciiTheme="majorHAnsi" w:hAnsiTheme="majorHAnsi" w:cstheme="majorHAnsi"/>
          <w:w w:val="110"/>
        </w:rPr>
        <w:t xml:space="preserve"> </w:t>
      </w:r>
      <w:r w:rsidRPr="005477EA">
        <w:rPr>
          <w:rFonts w:asciiTheme="majorHAnsi" w:hAnsiTheme="majorHAnsi" w:cstheme="majorHAnsi"/>
          <w:w w:val="110"/>
        </w:rPr>
        <w:t xml:space="preserve">identified </w:t>
      </w:r>
      <w:r w:rsidR="005610FE">
        <w:rPr>
          <w:rFonts w:asciiTheme="majorHAnsi" w:hAnsiTheme="majorHAnsi" w:cstheme="majorHAnsi"/>
          <w:w w:val="110"/>
        </w:rPr>
        <w:t>in the “as received” state</w:t>
      </w:r>
      <w:r w:rsidR="006E2E83">
        <w:rPr>
          <w:rFonts w:asciiTheme="majorHAnsi" w:hAnsiTheme="majorHAnsi" w:cstheme="majorHAnsi"/>
          <w:w w:val="110"/>
        </w:rPr>
        <w:t xml:space="preserve"> in the T</w:t>
      </w:r>
      <w:r w:rsidR="00A2371B" w:rsidRPr="00A2371B">
        <w:rPr>
          <w:vertAlign w:val="subscript"/>
        </w:rPr>
        <w:t>1</w:t>
      </w:r>
      <w:r w:rsidR="006E2E83">
        <w:rPr>
          <w:rFonts w:asciiTheme="majorHAnsi" w:hAnsiTheme="majorHAnsi" w:cstheme="majorHAnsi"/>
          <w:w w:val="110"/>
        </w:rPr>
        <w:t>-T</w:t>
      </w:r>
      <w:r w:rsidR="00AA251D" w:rsidRPr="00A2371B">
        <w:rPr>
          <w:vertAlign w:val="subscript"/>
        </w:rPr>
        <w:t>2</w:t>
      </w:r>
      <w:r w:rsidR="006E2E83">
        <w:rPr>
          <w:rFonts w:asciiTheme="majorHAnsi" w:hAnsiTheme="majorHAnsi" w:cstheme="majorHAnsi"/>
          <w:w w:val="110"/>
        </w:rPr>
        <w:t xml:space="preserve"> maps.</w:t>
      </w:r>
      <w:r w:rsidRPr="005477EA">
        <w:rPr>
          <w:rFonts w:asciiTheme="majorHAnsi" w:hAnsiTheme="majorHAnsi" w:cstheme="majorHAnsi"/>
          <w:w w:val="110"/>
        </w:rPr>
        <w:t xml:space="preserve"> </w:t>
      </w:r>
    </w:p>
    <w:p w:rsidR="00A6125E" w:rsidRDefault="00711CDE" w:rsidP="00394879">
      <w:pPr>
        <w:jc w:val="both"/>
      </w:pPr>
      <w:r w:rsidRPr="00711CDE">
        <w:rPr>
          <w:b/>
        </w:rPr>
        <w:fldChar w:fldCharType="begin"/>
      </w:r>
      <w:r w:rsidRPr="00711CDE">
        <w:rPr>
          <w:b/>
        </w:rPr>
        <w:instrText xml:space="preserve"> REF _Ref449535455 \h  \* MERGEFORMAT </w:instrText>
      </w:r>
      <w:r w:rsidRPr="00711CDE">
        <w:rPr>
          <w:b/>
        </w:rPr>
      </w:r>
      <w:r w:rsidRPr="00711CDE">
        <w:rPr>
          <w:b/>
        </w:rPr>
        <w:fldChar w:fldCharType="separate"/>
      </w:r>
      <w:r w:rsidR="002662EB" w:rsidRPr="002662EB">
        <w:rPr>
          <w:b/>
        </w:rPr>
        <w:t xml:space="preserve">Figure </w:t>
      </w:r>
      <w:r w:rsidR="002662EB" w:rsidRPr="002662EB">
        <w:rPr>
          <w:b/>
          <w:noProof/>
        </w:rPr>
        <w:t>35</w:t>
      </w:r>
      <w:r w:rsidRPr="00711CDE">
        <w:rPr>
          <w:b/>
        </w:rPr>
        <w:fldChar w:fldCharType="end"/>
      </w:r>
      <w:r>
        <w:rPr>
          <w:rFonts w:asciiTheme="majorHAnsi" w:hAnsiTheme="majorHAnsi" w:cstheme="majorHAnsi"/>
          <w:w w:val="110"/>
        </w:rPr>
        <w:t xml:space="preserve"> shows </w:t>
      </w:r>
      <w:r>
        <w:t>summary of the T</w:t>
      </w:r>
      <w:r w:rsidR="00A2371B" w:rsidRPr="00A2371B">
        <w:rPr>
          <w:vertAlign w:val="subscript"/>
        </w:rPr>
        <w:t>1</w:t>
      </w:r>
      <w:r>
        <w:t>-T</w:t>
      </w:r>
      <w:r w:rsidR="00AA251D" w:rsidRPr="00A2371B">
        <w:rPr>
          <w:vertAlign w:val="subscript"/>
        </w:rPr>
        <w:t>2</w:t>
      </w:r>
      <w:r>
        <w:t xml:space="preserve"> difference maps for six different samples, generated by subtracting the brine imbibed data from</w:t>
      </w:r>
      <w:r w:rsidR="00FA2B2B">
        <w:t xml:space="preserve"> the</w:t>
      </w:r>
      <w:r>
        <w:t xml:space="preserve"> </w:t>
      </w:r>
      <w:r w:rsidR="00FA2B2B">
        <w:t>dried</w:t>
      </w:r>
      <w:r>
        <w:t xml:space="preserve"> </w:t>
      </w:r>
      <w:r w:rsidR="00FA2B2B">
        <w:t>data</w:t>
      </w:r>
      <w:r>
        <w:t>. It is apparent that brine signal is residing at the T</w:t>
      </w:r>
      <w:r w:rsidR="00A2371B" w:rsidRPr="00A2371B">
        <w:rPr>
          <w:vertAlign w:val="subscript"/>
        </w:rPr>
        <w:t>1</w:t>
      </w:r>
      <w:r>
        <w:t>/T</w:t>
      </w:r>
      <w:r w:rsidR="00AA251D" w:rsidRPr="00A2371B">
        <w:rPr>
          <w:vertAlign w:val="subscript"/>
        </w:rPr>
        <w:t>2</w:t>
      </w:r>
      <w:r>
        <w:t xml:space="preserve"> ratio of 3 or below.  </w:t>
      </w:r>
      <w:r w:rsidR="007B290B">
        <w:t>Addit</w:t>
      </w:r>
      <w:r w:rsidR="00E554E8">
        <w:t>ionally,</w:t>
      </w:r>
      <w:r w:rsidRPr="007B290B">
        <w:rPr>
          <w:b/>
        </w:rPr>
        <w:t xml:space="preserve"> </w:t>
      </w:r>
      <w:r w:rsidR="007B290B" w:rsidRPr="007B290B">
        <w:rPr>
          <w:b/>
        </w:rPr>
        <w:fldChar w:fldCharType="begin"/>
      </w:r>
      <w:r w:rsidR="007B290B" w:rsidRPr="007B290B">
        <w:rPr>
          <w:b/>
        </w:rPr>
        <w:instrText xml:space="preserve"> REF _Ref449538770 \h </w:instrText>
      </w:r>
      <w:r w:rsidR="007B290B">
        <w:rPr>
          <w:b/>
        </w:rPr>
        <w:instrText xml:space="preserve"> \* MERGEFORMAT </w:instrText>
      </w:r>
      <w:r w:rsidR="007B290B" w:rsidRPr="007B290B">
        <w:rPr>
          <w:b/>
        </w:rPr>
      </w:r>
      <w:r w:rsidR="007B290B" w:rsidRPr="007B290B">
        <w:rPr>
          <w:b/>
        </w:rPr>
        <w:fldChar w:fldCharType="separate"/>
      </w:r>
      <w:r w:rsidR="002662EB" w:rsidRPr="002662EB">
        <w:rPr>
          <w:b/>
        </w:rPr>
        <w:t xml:space="preserve">Figure </w:t>
      </w:r>
      <w:r w:rsidR="002662EB" w:rsidRPr="002662EB">
        <w:rPr>
          <w:b/>
          <w:noProof/>
        </w:rPr>
        <w:t>36</w:t>
      </w:r>
      <w:r w:rsidR="007B290B" w:rsidRPr="007B290B">
        <w:rPr>
          <w:b/>
        </w:rPr>
        <w:fldChar w:fldCharType="end"/>
      </w:r>
      <w:r w:rsidR="007B290B">
        <w:t xml:space="preserve"> </w:t>
      </w:r>
      <w:r>
        <w:t xml:space="preserve"> </w:t>
      </w:r>
      <w:r w:rsidR="007B290B">
        <w:t xml:space="preserve">shows difference maps for the </w:t>
      </w:r>
      <w:r w:rsidR="00E554E8">
        <w:t>same six samples where</w:t>
      </w:r>
      <w:r w:rsidR="00EE2564">
        <w:t xml:space="preserve"> pressure saturated brine </w:t>
      </w:r>
      <w:r w:rsidR="00E554E8">
        <w:t>data was subtracted from the brine imbibed data. T</w:t>
      </w:r>
      <w:r w:rsidR="00A2371B" w:rsidRPr="00A2371B">
        <w:rPr>
          <w:vertAlign w:val="subscript"/>
        </w:rPr>
        <w:t>1</w:t>
      </w:r>
      <w:r w:rsidR="00E554E8">
        <w:t>/T</w:t>
      </w:r>
      <w:r w:rsidR="00AA251D" w:rsidRPr="00A2371B">
        <w:rPr>
          <w:vertAlign w:val="subscript"/>
        </w:rPr>
        <w:t>2</w:t>
      </w:r>
      <w:r w:rsidR="00E554E8">
        <w:t xml:space="preserve"> ratio for the brine that was forced into the rock at 5000 psi is also generally at a value of 3 or below. </w:t>
      </w:r>
    </w:p>
    <w:p w:rsidR="00BB79AF" w:rsidRDefault="00E554E8" w:rsidP="00394879">
      <w:pPr>
        <w:jc w:val="both"/>
      </w:pPr>
      <w:r>
        <w:t xml:space="preserve">Most of the samples did not intake significant amounts of </w:t>
      </w:r>
      <w:proofErr w:type="spellStart"/>
      <w:r>
        <w:t>dodecane</w:t>
      </w:r>
      <w:proofErr w:type="spellEnd"/>
      <w:r>
        <w:t xml:space="preserve">, which is why </w:t>
      </w:r>
      <w:r w:rsidRPr="00E554E8">
        <w:rPr>
          <w:b/>
        </w:rPr>
        <w:fldChar w:fldCharType="begin"/>
      </w:r>
      <w:r w:rsidRPr="00E554E8">
        <w:rPr>
          <w:b/>
        </w:rPr>
        <w:instrText xml:space="preserve"> REF _Ref449539084 \h </w:instrText>
      </w:r>
      <w:r>
        <w:rPr>
          <w:b/>
        </w:rPr>
        <w:instrText xml:space="preserve"> \* MERGEFORMAT </w:instrText>
      </w:r>
      <w:r w:rsidRPr="00E554E8">
        <w:rPr>
          <w:b/>
        </w:rPr>
      </w:r>
      <w:r w:rsidRPr="00E554E8">
        <w:rPr>
          <w:b/>
        </w:rPr>
        <w:fldChar w:fldCharType="separate"/>
      </w:r>
      <w:r w:rsidR="002662EB" w:rsidRPr="002662EB">
        <w:rPr>
          <w:b/>
        </w:rPr>
        <w:t xml:space="preserve">Figure </w:t>
      </w:r>
      <w:r w:rsidR="002662EB" w:rsidRPr="002662EB">
        <w:rPr>
          <w:b/>
          <w:noProof/>
        </w:rPr>
        <w:t>37</w:t>
      </w:r>
      <w:r w:rsidRPr="00E554E8">
        <w:rPr>
          <w:b/>
        </w:rPr>
        <w:fldChar w:fldCharType="end"/>
      </w:r>
      <w:r>
        <w:rPr>
          <w:b/>
        </w:rPr>
        <w:t xml:space="preserve"> </w:t>
      </w:r>
      <w:r w:rsidR="00EE2564">
        <w:t>show results</w:t>
      </w:r>
      <w:r>
        <w:t xml:space="preserve"> for</w:t>
      </w:r>
      <w:r w:rsidR="00EE2564">
        <w:t xml:space="preserve"> only</w:t>
      </w:r>
      <w:r>
        <w:t xml:space="preserve"> four samples.  </w:t>
      </w:r>
      <w:r w:rsidR="00A05553">
        <w:t xml:space="preserve">Samples imbibed with </w:t>
      </w:r>
      <w:proofErr w:type="spellStart"/>
      <w:r w:rsidR="00A05553">
        <w:t>dodecane</w:t>
      </w:r>
      <w:proofErr w:type="spellEnd"/>
      <w:r w:rsidR="00A05553">
        <w:t xml:space="preserve"> generally show</w:t>
      </w:r>
      <w:r>
        <w:t xml:space="preserve"> </w:t>
      </w:r>
      <w:r w:rsidR="00977ADD">
        <w:t>a</w:t>
      </w:r>
      <w:r>
        <w:t xml:space="preserve"> T</w:t>
      </w:r>
      <w:r w:rsidR="00A2371B" w:rsidRPr="00A2371B">
        <w:rPr>
          <w:vertAlign w:val="subscript"/>
        </w:rPr>
        <w:t>1</w:t>
      </w:r>
      <w:r>
        <w:t>/T</w:t>
      </w:r>
      <w:r w:rsidR="00AA251D" w:rsidRPr="00A2371B">
        <w:rPr>
          <w:vertAlign w:val="subscript"/>
        </w:rPr>
        <w:t>2</w:t>
      </w:r>
      <w:r>
        <w:t xml:space="preserve"> signature at or above 5:1 line. </w:t>
      </w:r>
      <w:r w:rsidR="00EE2564">
        <w:t>A s</w:t>
      </w:r>
      <w:r>
        <w:t>ignificant portion of the signal is apparent above T</w:t>
      </w:r>
      <w:r w:rsidR="00AA251D" w:rsidRPr="00A2371B">
        <w:rPr>
          <w:vertAlign w:val="subscript"/>
        </w:rPr>
        <w:t>2</w:t>
      </w:r>
      <w:r>
        <w:t xml:space="preserve"> = 100 </w:t>
      </w:r>
      <w:proofErr w:type="spellStart"/>
      <w:r>
        <w:t>ms</w:t>
      </w:r>
      <w:proofErr w:type="spellEnd"/>
      <w:r>
        <w:t xml:space="preserve">, most likely from the </w:t>
      </w:r>
      <w:proofErr w:type="spellStart"/>
      <w:r>
        <w:t>dodecane</w:t>
      </w:r>
      <w:proofErr w:type="spellEnd"/>
      <w:r>
        <w:t xml:space="preserve"> residing in the </w:t>
      </w:r>
      <w:proofErr w:type="spellStart"/>
      <w:r>
        <w:t>microfractures</w:t>
      </w:r>
      <w:proofErr w:type="spellEnd"/>
      <w:r w:rsidR="00CF1F68">
        <w:t>. Fluids</w:t>
      </w:r>
      <w:r w:rsidR="00977ADD">
        <w:t xml:space="preserve"> in the pore matrix</w:t>
      </w:r>
      <w:r w:rsidR="000B463F">
        <w:t>,</w:t>
      </w:r>
      <w:r w:rsidR="00977ADD">
        <w:t xml:space="preserve"> below 10 </w:t>
      </w:r>
      <w:proofErr w:type="spellStart"/>
      <w:r w:rsidR="00977ADD">
        <w:t>ms</w:t>
      </w:r>
      <w:proofErr w:type="spellEnd"/>
      <w:r w:rsidR="000B463F">
        <w:t>,</w:t>
      </w:r>
      <w:r w:rsidR="00977ADD">
        <w:t xml:space="preserve"> also show</w:t>
      </w:r>
      <w:r w:rsidR="00EE2564">
        <w:t xml:space="preserve"> a</w:t>
      </w:r>
      <w:r w:rsidR="00977ADD">
        <w:t xml:space="preserve"> T</w:t>
      </w:r>
      <w:r w:rsidR="00A2371B" w:rsidRPr="00A2371B">
        <w:rPr>
          <w:vertAlign w:val="subscript"/>
        </w:rPr>
        <w:t>1</w:t>
      </w:r>
      <w:r w:rsidR="00977ADD">
        <w:t>/T</w:t>
      </w:r>
      <w:r w:rsidR="00AA251D" w:rsidRPr="00A2371B">
        <w:rPr>
          <w:vertAlign w:val="subscript"/>
        </w:rPr>
        <w:t>2</w:t>
      </w:r>
      <w:r w:rsidR="00977ADD">
        <w:t xml:space="preserve"> ratio above 5.</w:t>
      </w:r>
    </w:p>
    <w:p w:rsidR="00BB79AF" w:rsidRPr="00BB79AF" w:rsidRDefault="00977ADD" w:rsidP="00EE2564">
      <w:pPr>
        <w:jc w:val="both"/>
        <w:rPr>
          <w:rFonts w:ascii="Times New Roman" w:hAnsi="Times New Roman"/>
          <w:color w:val="252525"/>
          <w:shd w:val="clear" w:color="auto" w:fill="FFFFFF"/>
        </w:rPr>
      </w:pPr>
      <w:proofErr w:type="spellStart"/>
      <w:r>
        <w:t>Dodecane</w:t>
      </w:r>
      <w:proofErr w:type="spellEnd"/>
      <w:r>
        <w:t xml:space="preserve"> </w:t>
      </w:r>
      <w:r w:rsidR="00ED6951">
        <w:t xml:space="preserve">was </w:t>
      </w:r>
      <w:r>
        <w:t>forced into the matrix</w:t>
      </w:r>
      <w:r w:rsidR="00ED6951">
        <w:t xml:space="preserve"> by</w:t>
      </w:r>
      <w:r>
        <w:t xml:space="preserve"> applying </w:t>
      </w:r>
      <w:r w:rsidR="00ED6951">
        <w:t xml:space="preserve">hydrostatic pressure of </w:t>
      </w:r>
      <w:r>
        <w:t>5000 psi</w:t>
      </w:r>
      <w:r w:rsidR="00ED6951">
        <w:t>.</w:t>
      </w:r>
      <w:r w:rsidR="00DF1D57">
        <w:t xml:space="preserve"> </w:t>
      </w:r>
      <w:r w:rsidR="00DF1D57" w:rsidRPr="00B46920">
        <w:rPr>
          <w:rFonts w:ascii="Times New Roman" w:hAnsi="Times New Roman"/>
        </w:rPr>
        <w:t>Small, non-wetting pores are accessed through pressuriz</w:t>
      </w:r>
      <w:r w:rsidR="00BB79AF">
        <w:rPr>
          <w:rFonts w:ascii="Times New Roman" w:hAnsi="Times New Roman"/>
        </w:rPr>
        <w:t>ed saturation, on the order of 2.8</w:t>
      </w:r>
      <w:r w:rsidR="00DF1D57" w:rsidRPr="00B46920">
        <w:rPr>
          <w:rFonts w:ascii="Times New Roman" w:hAnsi="Times New Roman"/>
        </w:rPr>
        <w:t xml:space="preserve"> nm </w:t>
      </w:r>
      <w:r w:rsidR="00DF1D57">
        <w:rPr>
          <w:rFonts w:ascii="Times New Roman" w:hAnsi="Times New Roman"/>
        </w:rPr>
        <w:t>(Washburn</w:t>
      </w:r>
      <w:r w:rsidR="00BB79AF">
        <w:rPr>
          <w:rFonts w:ascii="Times New Roman" w:hAnsi="Times New Roman"/>
        </w:rPr>
        <w:t>’s</w:t>
      </w:r>
      <w:r w:rsidR="00DF1D57">
        <w:rPr>
          <w:rFonts w:ascii="Times New Roman" w:hAnsi="Times New Roman"/>
        </w:rPr>
        <w:t xml:space="preserve"> equation) </w:t>
      </w:r>
      <w:r w:rsidR="00DF1D57" w:rsidRPr="00B46920">
        <w:rPr>
          <w:rFonts w:ascii="Times New Roman" w:hAnsi="Times New Roman"/>
        </w:rPr>
        <w:t xml:space="preserve">when pressurized with </w:t>
      </w:r>
      <w:proofErr w:type="spellStart"/>
      <w:r w:rsidR="00DF1D57" w:rsidRPr="00B46920">
        <w:rPr>
          <w:rFonts w:ascii="Times New Roman" w:hAnsi="Times New Roman"/>
        </w:rPr>
        <w:t>dodecane</w:t>
      </w:r>
      <w:proofErr w:type="spellEnd"/>
      <w:r w:rsidR="00DF1D57" w:rsidRPr="00B46920">
        <w:rPr>
          <w:rFonts w:ascii="Times New Roman" w:hAnsi="Times New Roman"/>
        </w:rPr>
        <w:t xml:space="preserve"> at 5000 psi</w:t>
      </w:r>
      <w:r w:rsidR="00DF1D57" w:rsidRPr="00B46920">
        <w:rPr>
          <w:rFonts w:ascii="Times New Roman" w:hAnsi="Times New Roman"/>
          <w:color w:val="252525"/>
          <w:shd w:val="clear" w:color="auto" w:fill="FFFFFF"/>
        </w:rPr>
        <w:t xml:space="preserve">. </w:t>
      </w:r>
      <w:r w:rsidR="00ED6951">
        <w:t xml:space="preserve"> In </w:t>
      </w:r>
      <w:r w:rsidR="00ED6951" w:rsidRPr="00E554E8">
        <w:rPr>
          <w:b/>
        </w:rPr>
        <w:fldChar w:fldCharType="begin"/>
      </w:r>
      <w:r w:rsidR="00ED6951" w:rsidRPr="00E554E8">
        <w:rPr>
          <w:b/>
        </w:rPr>
        <w:instrText xml:space="preserve"> REF _Ref449539083 \h </w:instrText>
      </w:r>
      <w:r w:rsidR="00ED6951">
        <w:rPr>
          <w:b/>
        </w:rPr>
        <w:instrText xml:space="preserve"> \* MERGEFORMAT </w:instrText>
      </w:r>
      <w:r w:rsidR="00ED6951" w:rsidRPr="00E554E8">
        <w:rPr>
          <w:b/>
        </w:rPr>
      </w:r>
      <w:r w:rsidR="00ED6951" w:rsidRPr="00E554E8">
        <w:rPr>
          <w:b/>
        </w:rPr>
        <w:fldChar w:fldCharType="separate"/>
      </w:r>
      <w:r w:rsidR="002662EB" w:rsidRPr="002662EB">
        <w:rPr>
          <w:b/>
        </w:rPr>
        <w:t xml:space="preserve">Figure </w:t>
      </w:r>
      <w:r w:rsidR="002662EB" w:rsidRPr="002662EB">
        <w:rPr>
          <w:b/>
          <w:noProof/>
        </w:rPr>
        <w:t>38</w:t>
      </w:r>
      <w:r w:rsidR="00ED6951" w:rsidRPr="00E554E8">
        <w:rPr>
          <w:b/>
        </w:rPr>
        <w:fldChar w:fldCharType="end"/>
      </w:r>
      <w:r w:rsidR="00ED6951">
        <w:t xml:space="preserve">, </w:t>
      </w:r>
      <w:r w:rsidR="00296BC8">
        <w:t xml:space="preserve">injected </w:t>
      </w:r>
      <w:proofErr w:type="spellStart"/>
      <w:r w:rsidR="00296BC8">
        <w:t>dodecane</w:t>
      </w:r>
      <w:proofErr w:type="spellEnd"/>
      <w:r w:rsidR="00296BC8">
        <w:t xml:space="preserve"> has</w:t>
      </w:r>
      <w:r>
        <w:t xml:space="preserve"> T</w:t>
      </w:r>
      <w:r w:rsidR="00A2371B" w:rsidRPr="00A2371B">
        <w:rPr>
          <w:vertAlign w:val="subscript"/>
        </w:rPr>
        <w:t>1</w:t>
      </w:r>
      <w:r>
        <w:t>/T</w:t>
      </w:r>
      <w:r w:rsidR="00AA251D" w:rsidRPr="00A2371B">
        <w:rPr>
          <w:vertAlign w:val="subscript"/>
        </w:rPr>
        <w:t>2</w:t>
      </w:r>
      <w:r>
        <w:t xml:space="preserve"> ratio</w:t>
      </w:r>
      <w:r w:rsidR="00ED6951">
        <w:t>s</w:t>
      </w:r>
      <w:r>
        <w:t xml:space="preserve"> of 10 or above. </w:t>
      </w:r>
      <w:r w:rsidR="00AA150A">
        <w:t>It seems that hydrocarbons</w:t>
      </w:r>
      <w:r w:rsidR="00296BC8">
        <w:t xml:space="preserve"> </w:t>
      </w:r>
      <w:r w:rsidR="00AA150A">
        <w:t>f</w:t>
      </w:r>
      <w:r w:rsidR="00296BC8">
        <w:t>orced into the</w:t>
      </w:r>
      <w:r w:rsidR="00BB79AF">
        <w:t xml:space="preserve"> smaller</w:t>
      </w:r>
      <w:r w:rsidR="00296BC8">
        <w:t xml:space="preserve"> water wet pores </w:t>
      </w:r>
      <w:r w:rsidR="00AA150A">
        <w:t>experience a larger T</w:t>
      </w:r>
      <w:r w:rsidR="00A2371B" w:rsidRPr="00A2371B">
        <w:rPr>
          <w:vertAlign w:val="subscript"/>
        </w:rPr>
        <w:t>1</w:t>
      </w:r>
      <w:r w:rsidR="00AA150A">
        <w:t>/T</w:t>
      </w:r>
      <w:r w:rsidR="00AA251D" w:rsidRPr="00A2371B">
        <w:rPr>
          <w:vertAlign w:val="subscript"/>
        </w:rPr>
        <w:t>2</w:t>
      </w:r>
      <w:r w:rsidR="00AA150A">
        <w:t xml:space="preserve"> contrast.</w:t>
      </w:r>
      <w:r w:rsidR="00D726B3">
        <w:t xml:space="preserve"> These results are </w:t>
      </w:r>
      <w:r w:rsidR="00ED6951">
        <w:t>consistent</w:t>
      </w:r>
      <w:r w:rsidR="005610FE">
        <w:t xml:space="preserve"> with</w:t>
      </w:r>
      <w:r w:rsidR="00D726B3" w:rsidRPr="0038743E">
        <w:t xml:space="preserve"> </w:t>
      </w:r>
      <w:proofErr w:type="spellStart"/>
      <w:r w:rsidR="00D726B3" w:rsidRPr="0038743E">
        <w:t>Nicot</w:t>
      </w:r>
      <w:proofErr w:type="spellEnd"/>
      <w:r w:rsidR="00D726B3" w:rsidRPr="0038743E">
        <w:t xml:space="preserve"> et al. (2016)</w:t>
      </w:r>
      <w:r w:rsidR="005C0DEE">
        <w:t xml:space="preserve"> and </w:t>
      </w:r>
      <w:proofErr w:type="spellStart"/>
      <w:r w:rsidR="005C0DEE" w:rsidRPr="0099604F">
        <w:t>Anand</w:t>
      </w:r>
      <w:proofErr w:type="spellEnd"/>
      <w:r w:rsidR="005C0DEE" w:rsidRPr="0099604F">
        <w:t xml:space="preserve"> et al. (2015) </w:t>
      </w:r>
      <w:r w:rsidR="005610FE">
        <w:t>who</w:t>
      </w:r>
      <w:r w:rsidR="00D726B3">
        <w:t xml:space="preserve"> </w:t>
      </w:r>
      <w:r w:rsidR="005610FE">
        <w:t>reported</w:t>
      </w:r>
      <w:r w:rsidR="00D726B3">
        <w:t xml:space="preserve"> that high T</w:t>
      </w:r>
      <w:r w:rsidR="00A2371B" w:rsidRPr="00A2371B">
        <w:rPr>
          <w:vertAlign w:val="subscript"/>
        </w:rPr>
        <w:t>1</w:t>
      </w:r>
      <w:r w:rsidR="00D726B3">
        <w:t>/T</w:t>
      </w:r>
      <w:r w:rsidR="00AA251D" w:rsidRPr="00A2371B">
        <w:rPr>
          <w:vertAlign w:val="subscript"/>
        </w:rPr>
        <w:t>2</w:t>
      </w:r>
      <w:r w:rsidR="00D726B3">
        <w:t xml:space="preserve"> ratios are not necessarily due to the presence </w:t>
      </w:r>
      <w:r w:rsidR="00A05553">
        <w:t xml:space="preserve">of viscous </w:t>
      </w:r>
      <w:r w:rsidR="008F4265">
        <w:t>hydrocarbons</w:t>
      </w:r>
      <w:r w:rsidR="00A05553">
        <w:t xml:space="preserve"> or </w:t>
      </w:r>
      <w:r w:rsidR="00D726B3">
        <w:t>bitumen but rather due to the</w:t>
      </w:r>
      <w:r w:rsidR="00EE2564">
        <w:t xml:space="preserve"> fluid confinement </w:t>
      </w:r>
      <w:r w:rsidR="00EE2564" w:rsidRPr="005C0DEE">
        <w:t>in</w:t>
      </w:r>
      <w:r w:rsidR="00D726B3" w:rsidRPr="005C0DEE">
        <w:t xml:space="preserve"> </w:t>
      </w:r>
      <w:proofErr w:type="spellStart"/>
      <w:r w:rsidR="00D726B3" w:rsidRPr="005C0DEE">
        <w:t>nanopores</w:t>
      </w:r>
      <w:proofErr w:type="spellEnd"/>
      <w:r w:rsidR="008F4265" w:rsidRPr="005C0DEE">
        <w:t>.</w:t>
      </w:r>
      <w:r w:rsidR="00BB79AF" w:rsidRPr="005C0DEE">
        <w:rPr>
          <w:rFonts w:ascii="Times New Roman" w:hAnsi="Times New Roman"/>
          <w:color w:val="252525"/>
          <w:shd w:val="clear" w:color="auto" w:fill="FFFFFF"/>
        </w:rPr>
        <w:t xml:space="preserve"> </w:t>
      </w:r>
      <w:r w:rsidR="005C0DEE" w:rsidRPr="005C0DEE">
        <w:rPr>
          <w:rFonts w:ascii="Times New Roman" w:hAnsi="Times New Roman"/>
          <w:color w:val="252525"/>
          <w:shd w:val="clear" w:color="auto" w:fill="FFFFFF"/>
        </w:rPr>
        <w:t>L</w:t>
      </w:r>
      <w:r w:rsidR="00BB79AF" w:rsidRPr="00B46920">
        <w:rPr>
          <w:rFonts w:ascii="Times New Roman" w:hAnsi="Times New Roman"/>
          <w:color w:val="252525"/>
          <w:shd w:val="clear" w:color="auto" w:fill="FFFFFF"/>
        </w:rPr>
        <w:t>ow viscosity hydrocarbons confined to nanometer size pores experience increasing correlation times</w:t>
      </w:r>
      <w:r w:rsidR="005C0DEE" w:rsidRPr="005C0DEE">
        <w:t xml:space="preserve">, </w:t>
      </w:r>
      <w:r w:rsidR="005C0DEE" w:rsidRPr="005C0DEE">
        <w:rPr>
          <w:rFonts w:ascii="Symbol" w:hAnsi="Symbol"/>
          <w:spacing w:val="-3"/>
          <w:w w:val="110"/>
        </w:rPr>
        <w:t></w:t>
      </w:r>
      <w:r w:rsidR="005C0DEE" w:rsidRPr="005C0DEE">
        <w:rPr>
          <w:spacing w:val="-3"/>
          <w:w w:val="110"/>
          <w:vertAlign w:val="subscript"/>
        </w:rPr>
        <w:t>c</w:t>
      </w:r>
      <w:r w:rsidR="005C0DEE" w:rsidRPr="005C0DEE">
        <w:t xml:space="preserve">, shown in </w:t>
      </w:r>
      <w:r w:rsidR="005C0DEE" w:rsidRPr="005C0DEE">
        <w:fldChar w:fldCharType="begin"/>
      </w:r>
      <w:r w:rsidR="005C0DEE" w:rsidRPr="005C0DEE">
        <w:instrText xml:space="preserve"> REF _Ref450563787 \h </w:instrText>
      </w:r>
      <w:r w:rsidR="005C0DEE">
        <w:instrText xml:space="preserve"> \* MERGEFORMAT </w:instrText>
      </w:r>
      <w:r w:rsidR="005C0DEE" w:rsidRPr="005C0DEE">
        <w:fldChar w:fldCharType="separate"/>
      </w:r>
      <w:r w:rsidR="002662EB">
        <w:t xml:space="preserve">Figure </w:t>
      </w:r>
      <w:r w:rsidR="002662EB">
        <w:rPr>
          <w:noProof/>
        </w:rPr>
        <w:t>1</w:t>
      </w:r>
      <w:r w:rsidR="005C0DEE" w:rsidRPr="005C0DEE">
        <w:fldChar w:fldCharType="end"/>
      </w:r>
      <w:r w:rsidR="005C0DEE" w:rsidRPr="005C0DEE">
        <w:t>,</w:t>
      </w:r>
      <w:r w:rsidR="00BB79AF" w:rsidRPr="00B46920">
        <w:rPr>
          <w:rFonts w:ascii="Times New Roman" w:hAnsi="Times New Roman"/>
          <w:color w:val="252525"/>
          <w:shd w:val="clear" w:color="auto" w:fill="FFFFFF"/>
        </w:rPr>
        <w:t xml:space="preserve"> or decreasing </w:t>
      </w:r>
      <w:r w:rsidR="00BB79AF" w:rsidRPr="00B46920">
        <w:rPr>
          <w:rFonts w:ascii="Times New Roman" w:hAnsi="Times New Roman"/>
          <w:color w:val="252525"/>
          <w:shd w:val="clear" w:color="auto" w:fill="FFFFFF"/>
        </w:rPr>
        <w:lastRenderedPageBreak/>
        <w:t>rotational mobility</w:t>
      </w:r>
      <w:r w:rsidR="005C0DEE" w:rsidRPr="005C0DEE">
        <w:t>. This</w:t>
      </w:r>
      <w:r w:rsidR="005C0DEE">
        <w:t xml:space="preserve"> results in the increasing T</w:t>
      </w:r>
      <w:r w:rsidR="005C0DEE" w:rsidRPr="005C0DEE">
        <w:rPr>
          <w:vertAlign w:val="subscript"/>
        </w:rPr>
        <w:t>1</w:t>
      </w:r>
      <w:r w:rsidR="005C0DEE">
        <w:t>/T</w:t>
      </w:r>
      <w:r w:rsidR="005C0DEE" w:rsidRPr="005C0DEE">
        <w:rPr>
          <w:vertAlign w:val="subscript"/>
        </w:rPr>
        <w:t>2</w:t>
      </w:r>
      <w:r w:rsidR="005C0DEE">
        <w:t xml:space="preserve"> ratio contrast.</w:t>
      </w:r>
      <w:r w:rsidR="00D726B3">
        <w:t xml:space="preserve"> </w:t>
      </w:r>
      <w:r w:rsidR="00BB79AF" w:rsidRPr="00B46920">
        <w:rPr>
          <w:rFonts w:ascii="Times New Roman" w:hAnsi="Times New Roman"/>
          <w:color w:val="252525"/>
          <w:shd w:val="clear" w:color="auto" w:fill="FFFFFF"/>
        </w:rPr>
        <w:t>Additionally, n</w:t>
      </w:r>
      <w:r w:rsidR="00BB79AF" w:rsidRPr="00B46920">
        <w:rPr>
          <w:rFonts w:ascii="Times New Roman" w:hAnsi="Times New Roman"/>
        </w:rPr>
        <w:t>on-movable hydrocarbons, which remained in the Woodford samples following pressurized cleaning with solvents, showed T</w:t>
      </w:r>
      <w:r w:rsidR="00BB79AF" w:rsidRPr="00B46920">
        <w:rPr>
          <w:rFonts w:ascii="Times New Roman" w:hAnsi="Times New Roman"/>
          <w:vertAlign w:val="subscript"/>
        </w:rPr>
        <w:t>1</w:t>
      </w:r>
      <w:r w:rsidR="00BB79AF" w:rsidRPr="00B46920">
        <w:rPr>
          <w:rFonts w:ascii="Times New Roman" w:hAnsi="Times New Roman"/>
        </w:rPr>
        <w:t>/T</w:t>
      </w:r>
      <w:r w:rsidR="00BB79AF" w:rsidRPr="00B46920">
        <w:rPr>
          <w:rFonts w:ascii="Times New Roman" w:hAnsi="Times New Roman"/>
          <w:vertAlign w:val="subscript"/>
        </w:rPr>
        <w:t>2</w:t>
      </w:r>
      <w:r w:rsidR="00BB79AF" w:rsidRPr="00B46920">
        <w:rPr>
          <w:rFonts w:ascii="Times New Roman" w:hAnsi="Times New Roman"/>
        </w:rPr>
        <w:t xml:space="preserve"> </w:t>
      </w:r>
      <w:r w:rsidR="00BB79AF" w:rsidRPr="00B46920">
        <w:rPr>
          <w:rFonts w:ascii="Times New Roman" w:hAnsi="Times New Roman"/>
          <w:color w:val="252525"/>
          <w:shd w:val="clear" w:color="auto" w:fill="FFFFFF"/>
        </w:rPr>
        <w:t>≥ 30. Therefore, in nanometer size pores, T</w:t>
      </w:r>
      <w:r w:rsidR="00BB79AF" w:rsidRPr="00B46920">
        <w:rPr>
          <w:color w:val="252525"/>
          <w:shd w:val="clear" w:color="auto" w:fill="FFFFFF"/>
          <w:vertAlign w:val="subscript"/>
        </w:rPr>
        <w:t>1</w:t>
      </w:r>
      <w:r w:rsidR="00BB79AF" w:rsidRPr="00B46920">
        <w:rPr>
          <w:rFonts w:ascii="Times New Roman" w:hAnsi="Times New Roman"/>
          <w:color w:val="252525"/>
          <w:shd w:val="clear" w:color="auto" w:fill="FFFFFF"/>
        </w:rPr>
        <w:t>-T</w:t>
      </w:r>
      <w:r w:rsidR="00BB79AF" w:rsidRPr="00B46920">
        <w:rPr>
          <w:color w:val="252525"/>
          <w:shd w:val="clear" w:color="auto" w:fill="FFFFFF"/>
          <w:vertAlign w:val="subscript"/>
        </w:rPr>
        <w:t>2</w:t>
      </w:r>
      <w:r w:rsidR="00BB79AF" w:rsidRPr="00B46920">
        <w:rPr>
          <w:rFonts w:ascii="Times New Roman" w:hAnsi="Times New Roman"/>
          <w:color w:val="252525"/>
          <w:shd w:val="clear" w:color="auto" w:fill="FFFFFF"/>
        </w:rPr>
        <w:t xml:space="preserve"> signatures of low viscosity hydrocarbons and viscous hydrocarbons are likely to overlap. </w:t>
      </w:r>
      <w:r w:rsidR="00BB79AF">
        <w:rPr>
          <w:rFonts w:ascii="Times New Roman" w:hAnsi="Times New Roman"/>
          <w:color w:val="252525"/>
          <w:shd w:val="clear" w:color="auto" w:fill="FFFFFF"/>
        </w:rPr>
        <w:t xml:space="preserve">Samples also exhibit additional </w:t>
      </w:r>
      <w:r w:rsidR="00BB79AF">
        <w:t>signal</w:t>
      </w:r>
      <w:r>
        <w:t xml:space="preserve"> in the lower right corner of </w:t>
      </w:r>
      <w:r>
        <w:fldChar w:fldCharType="begin"/>
      </w:r>
      <w:r>
        <w:instrText xml:space="preserve"> REF _Ref449539083 \h </w:instrText>
      </w:r>
      <w:r>
        <w:fldChar w:fldCharType="separate"/>
      </w:r>
      <w:r w:rsidR="002662EB">
        <w:t xml:space="preserve">Figure </w:t>
      </w:r>
      <w:r w:rsidR="002662EB">
        <w:rPr>
          <w:noProof/>
        </w:rPr>
        <w:t>38</w:t>
      </w:r>
      <w:r>
        <w:fldChar w:fldCharType="end"/>
      </w:r>
      <w:r>
        <w:t>. This is an artifact of subtraction algorithms and does not represent real data</w:t>
      </w:r>
      <w:r w:rsidR="00C0336A">
        <w:t>.</w:t>
      </w:r>
      <w:r w:rsidR="00BB79AF">
        <w:t xml:space="preserve"> </w:t>
      </w:r>
    </w:p>
    <w:p w:rsidR="008F4265" w:rsidRDefault="008F4265" w:rsidP="008F4265">
      <w:pPr>
        <w:jc w:val="both"/>
      </w:pPr>
      <w:r w:rsidRPr="001F3707">
        <w:rPr>
          <w:b/>
        </w:rPr>
        <w:fldChar w:fldCharType="begin"/>
      </w:r>
      <w:r w:rsidRPr="001F3707">
        <w:rPr>
          <w:b/>
        </w:rPr>
        <w:instrText xml:space="preserve"> REF _Ref447291776 \h </w:instrText>
      </w:r>
      <w:r>
        <w:rPr>
          <w:b/>
        </w:rPr>
        <w:instrText xml:space="preserve"> \* MERGEFORMAT </w:instrText>
      </w:r>
      <w:r w:rsidRPr="001F3707">
        <w:rPr>
          <w:b/>
        </w:rPr>
      </w:r>
      <w:r w:rsidRPr="001F3707">
        <w:rPr>
          <w:b/>
        </w:rPr>
        <w:fldChar w:fldCharType="separate"/>
      </w:r>
      <w:r w:rsidR="002662EB" w:rsidRPr="002662EB">
        <w:rPr>
          <w:b/>
        </w:rPr>
        <w:t xml:space="preserve">Figure </w:t>
      </w:r>
      <w:r w:rsidR="002662EB" w:rsidRPr="002662EB">
        <w:rPr>
          <w:b/>
          <w:noProof/>
        </w:rPr>
        <w:t>39</w:t>
      </w:r>
      <w:r w:rsidRPr="001F3707">
        <w:rPr>
          <w:b/>
        </w:rPr>
        <w:fldChar w:fldCharType="end"/>
      </w:r>
      <w:r>
        <w:rPr>
          <w:b/>
        </w:rPr>
        <w:t xml:space="preserve"> </w:t>
      </w:r>
      <w:r w:rsidRPr="00E41E82">
        <w:t xml:space="preserve">shows </w:t>
      </w:r>
      <w:r>
        <w:t>summary T</w:t>
      </w:r>
      <w:r w:rsidRPr="00A2371B">
        <w:rPr>
          <w:vertAlign w:val="subscript"/>
        </w:rPr>
        <w:t>1</w:t>
      </w:r>
      <w:r>
        <w:t>-T</w:t>
      </w:r>
      <w:r w:rsidRPr="00A2371B">
        <w:rPr>
          <w:vertAlign w:val="subscript"/>
        </w:rPr>
        <w:t>2</w:t>
      </w:r>
      <w:r>
        <w:t xml:space="preserve"> data summary for one of the samples in various states of saturation:  “as received”, cleaned, </w:t>
      </w:r>
      <w:proofErr w:type="spellStart"/>
      <w:r>
        <w:t>dodecane</w:t>
      </w:r>
      <w:proofErr w:type="spellEnd"/>
      <w:r>
        <w:t xml:space="preserve"> imbibed and pressure saturated, dried, imbibed and pressure saturated with brine. Main signal is above the 5:1 T</w:t>
      </w:r>
      <w:r w:rsidRPr="00A2371B">
        <w:rPr>
          <w:vertAlign w:val="subscript"/>
        </w:rPr>
        <w:t>1</w:t>
      </w:r>
      <w:r>
        <w:t>/T</w:t>
      </w:r>
      <w:r w:rsidRPr="00A2371B">
        <w:rPr>
          <w:vertAlign w:val="subscript"/>
        </w:rPr>
        <w:t>2</w:t>
      </w:r>
      <w:r w:rsidR="000940D1">
        <w:t xml:space="preserve"> line. Based on the spontaneous imbibition and pressure saturation experiments with </w:t>
      </w:r>
      <w:proofErr w:type="spellStart"/>
      <w:r w:rsidR="000940D1">
        <w:t>dodecane</w:t>
      </w:r>
      <w:proofErr w:type="spellEnd"/>
      <w:r w:rsidR="000940D1">
        <w:t xml:space="preserve"> shown in</w:t>
      </w:r>
      <w:r w:rsidR="00E2326D">
        <w:t xml:space="preserve"> the</w:t>
      </w:r>
      <w:r w:rsidR="000940D1">
        <w:t xml:space="preserve"> </w:t>
      </w:r>
      <w:r w:rsidR="00E2326D">
        <w:fldChar w:fldCharType="begin"/>
      </w:r>
      <w:r w:rsidR="00E2326D">
        <w:instrText xml:space="preserve"> REF _Ref449539084 \h </w:instrText>
      </w:r>
      <w:r w:rsidR="00E2326D">
        <w:fldChar w:fldCharType="separate"/>
      </w:r>
      <w:r w:rsidR="002662EB">
        <w:t xml:space="preserve">Figure </w:t>
      </w:r>
      <w:r w:rsidR="002662EB">
        <w:rPr>
          <w:noProof/>
        </w:rPr>
        <w:t>37</w:t>
      </w:r>
      <w:r w:rsidR="00E2326D">
        <w:fldChar w:fldCharType="end"/>
      </w:r>
      <w:r w:rsidR="00E2326D">
        <w:t xml:space="preserve"> and </w:t>
      </w:r>
      <w:r w:rsidR="00E2326D">
        <w:fldChar w:fldCharType="begin"/>
      </w:r>
      <w:r w:rsidR="00E2326D">
        <w:instrText xml:space="preserve"> REF _Ref449539083 \h </w:instrText>
      </w:r>
      <w:r w:rsidR="00E2326D">
        <w:fldChar w:fldCharType="separate"/>
      </w:r>
      <w:r w:rsidR="002662EB">
        <w:t xml:space="preserve">Figure </w:t>
      </w:r>
      <w:r w:rsidR="002662EB">
        <w:rPr>
          <w:noProof/>
        </w:rPr>
        <w:t>38</w:t>
      </w:r>
      <w:r w:rsidR="00E2326D">
        <w:fldChar w:fldCharType="end"/>
      </w:r>
      <w:r w:rsidR="00E2326D">
        <w:t>,</w:t>
      </w:r>
      <w:r w:rsidR="006201F2">
        <w:t xml:space="preserve"> </w:t>
      </w:r>
      <w:r w:rsidR="00E2326D">
        <w:t>the NMR signal is likely dominated by hydrocarbons</w:t>
      </w:r>
      <w:r>
        <w:t>. Non-movable hydrocarbons are identified in the “cleaned” sample state, where amplitude is generated at a T</w:t>
      </w:r>
      <w:r w:rsidRPr="00A2371B">
        <w:rPr>
          <w:vertAlign w:val="subscript"/>
        </w:rPr>
        <w:t>1</w:t>
      </w:r>
      <w:r>
        <w:t>/T</w:t>
      </w:r>
      <w:r w:rsidRPr="00A2371B">
        <w:rPr>
          <w:vertAlign w:val="subscript"/>
        </w:rPr>
        <w:t>2</w:t>
      </w:r>
      <w:r>
        <w:t xml:space="preserve"> ratio of 35. Those hydrocarbons were not mobilized or dissolved during pressurized solvent extraction with an 80/20 toluene/methanol mixture at </w:t>
      </w:r>
      <w:r w:rsidRPr="005206BB">
        <w:t xml:space="preserve">100 </w:t>
      </w:r>
      <w:proofErr w:type="spellStart"/>
      <w:r w:rsidRPr="005477EA">
        <w:rPr>
          <w:rFonts w:asciiTheme="majorHAnsi" w:hAnsiTheme="majorHAnsi" w:cstheme="majorHAnsi"/>
          <w:w w:val="110"/>
          <w:vertAlign w:val="superscript"/>
        </w:rPr>
        <w:t>o</w:t>
      </w:r>
      <w:r>
        <w:rPr>
          <w:rFonts w:asciiTheme="majorHAnsi" w:hAnsiTheme="majorHAnsi" w:cstheme="majorHAnsi"/>
          <w:w w:val="110"/>
        </w:rPr>
        <w:t>C</w:t>
      </w:r>
      <w:proofErr w:type="spellEnd"/>
      <w:r>
        <w:rPr>
          <w:rFonts w:asciiTheme="majorHAnsi" w:hAnsiTheme="majorHAnsi" w:cstheme="majorHAnsi"/>
          <w:w w:val="110"/>
        </w:rPr>
        <w:t xml:space="preserve"> and pressure </w:t>
      </w:r>
      <w:r w:rsidRPr="005477EA">
        <w:rPr>
          <w:rFonts w:asciiTheme="majorHAnsi" w:hAnsiTheme="majorHAnsi" w:cstheme="majorHAnsi"/>
          <w:w w:val="110"/>
        </w:rPr>
        <w:t>of 1500 psi</w:t>
      </w:r>
      <w:r>
        <w:rPr>
          <w:rFonts w:asciiTheme="majorHAnsi" w:hAnsiTheme="majorHAnsi" w:cstheme="majorHAnsi"/>
          <w:w w:val="110"/>
        </w:rPr>
        <w:t>.</w:t>
      </w:r>
      <w:r w:rsidR="006201F2">
        <w:t xml:space="preserve"> </w:t>
      </w:r>
      <w:r>
        <w:t xml:space="preserve">In the </w:t>
      </w:r>
      <w:proofErr w:type="spellStart"/>
      <w:r>
        <w:t>dodecane</w:t>
      </w:r>
      <w:proofErr w:type="spellEnd"/>
      <w:r>
        <w:t xml:space="preserve"> saturated core plug, new signal is noticeable at the 5:1 T</w:t>
      </w:r>
      <w:r w:rsidRPr="00A2371B">
        <w:rPr>
          <w:vertAlign w:val="subscript"/>
        </w:rPr>
        <w:t>1</w:t>
      </w:r>
      <w:r>
        <w:t>/T</w:t>
      </w:r>
      <w:r w:rsidRPr="00A2371B">
        <w:rPr>
          <w:vertAlign w:val="subscript"/>
        </w:rPr>
        <w:t>2</w:t>
      </w:r>
      <w:r>
        <w:t xml:space="preserve"> line. After air-drying and vacuuming the sample, some of the </w:t>
      </w:r>
      <w:proofErr w:type="spellStart"/>
      <w:r>
        <w:t>dodecane</w:t>
      </w:r>
      <w:proofErr w:type="spellEnd"/>
      <w:r>
        <w:t xml:space="preserve"> remained in the pores, represented in the light blue shade. After sample saturation with brine at 5000 psi, T</w:t>
      </w:r>
      <w:r w:rsidRPr="00AA251D">
        <w:rPr>
          <w:vertAlign w:val="subscript"/>
        </w:rPr>
        <w:t>1</w:t>
      </w:r>
      <w:r>
        <w:t>/T</w:t>
      </w:r>
      <w:r w:rsidRPr="00A2371B">
        <w:rPr>
          <w:vertAlign w:val="subscript"/>
        </w:rPr>
        <w:t>2</w:t>
      </w:r>
      <w:r>
        <w:t xml:space="preserve"> ratio decreased to a value of 3.</w:t>
      </w:r>
    </w:p>
    <w:p w:rsidR="008F4265" w:rsidRDefault="008F4265" w:rsidP="00EE2564">
      <w:pPr>
        <w:jc w:val="both"/>
        <w:rPr>
          <w:rFonts w:asciiTheme="majorHAnsi" w:hAnsiTheme="majorHAnsi" w:cstheme="majorHAnsi"/>
          <w:w w:val="110"/>
        </w:rPr>
      </w:pPr>
    </w:p>
    <w:p w:rsidR="00B23ED9" w:rsidRDefault="00B23ED9" w:rsidP="00EE2564">
      <w:pPr>
        <w:jc w:val="both"/>
        <w:rPr>
          <w:rFonts w:asciiTheme="majorHAnsi" w:hAnsiTheme="majorHAnsi" w:cstheme="majorHAnsi"/>
          <w:w w:val="110"/>
        </w:rPr>
      </w:pPr>
    </w:p>
    <w:p w:rsidR="00B23ED9" w:rsidRPr="00EE2564" w:rsidRDefault="00B23ED9" w:rsidP="00EE2564">
      <w:pPr>
        <w:jc w:val="both"/>
        <w:rPr>
          <w:rFonts w:asciiTheme="majorHAnsi" w:hAnsiTheme="majorHAnsi" w:cstheme="majorHAnsi"/>
          <w:w w:val="110"/>
        </w:rPr>
      </w:pPr>
    </w:p>
    <w:p w:rsidR="00394879" w:rsidRDefault="00394879" w:rsidP="00643AC5">
      <w:pPr>
        <w:spacing w:line="240" w:lineRule="auto"/>
        <w:jc w:val="center"/>
        <w:rPr>
          <w:rFonts w:asciiTheme="majorHAnsi" w:hAnsiTheme="majorHAnsi"/>
          <w:b/>
          <w:bCs/>
          <w:sz w:val="28"/>
          <w:szCs w:val="32"/>
        </w:rPr>
      </w:pPr>
      <w:r>
        <w:rPr>
          <w:noProof/>
          <w:lang w:bidi="ar-SA"/>
        </w:rPr>
        <w:lastRenderedPageBreak/>
        <w:drawing>
          <wp:inline distT="0" distB="0" distL="0" distR="0" wp14:anchorId="224173D2" wp14:editId="4404F65D">
            <wp:extent cx="5325334" cy="3520785"/>
            <wp:effectExtent l="0" t="0" r="8890" b="381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0"/>
                    <a:srcRect l="198"/>
                    <a:stretch/>
                  </pic:blipFill>
                  <pic:spPr bwMode="auto">
                    <a:xfrm>
                      <a:off x="0" y="0"/>
                      <a:ext cx="5342535" cy="3532157"/>
                    </a:xfrm>
                    <a:prstGeom prst="rect">
                      <a:avLst/>
                    </a:prstGeom>
                    <a:ln>
                      <a:noFill/>
                    </a:ln>
                    <a:extLst>
                      <a:ext uri="{53640926-AAD7-44D8-BBD7-CCE9431645EC}">
                        <a14:shadowObscured xmlns:a14="http://schemas.microsoft.com/office/drawing/2010/main"/>
                      </a:ext>
                    </a:extLst>
                  </pic:spPr>
                </pic:pic>
              </a:graphicData>
            </a:graphic>
          </wp:inline>
        </w:drawing>
      </w:r>
    </w:p>
    <w:p w:rsidR="00394879" w:rsidRDefault="00C771BA" w:rsidP="002B51DA">
      <w:pPr>
        <w:pStyle w:val="Caption"/>
        <w:jc w:val="both"/>
        <w:rPr>
          <w:rFonts w:asciiTheme="majorHAnsi" w:hAnsiTheme="majorHAnsi"/>
          <w:b w:val="0"/>
          <w:bCs w:val="0"/>
          <w:sz w:val="28"/>
          <w:szCs w:val="32"/>
        </w:rPr>
      </w:pPr>
      <w:bookmarkStart w:id="122" w:name="_Ref447371758"/>
      <w:bookmarkStart w:id="123" w:name="_Toc457819306"/>
      <w:r>
        <w:t>Figure</w:t>
      </w:r>
      <w:r w:rsidR="00394879">
        <w:t xml:space="preserve"> </w:t>
      </w:r>
      <w:fldSimple w:instr=" SEQ Figure \* ARABIC ">
        <w:r w:rsidR="002662EB">
          <w:rPr>
            <w:noProof/>
          </w:rPr>
          <w:t>33</w:t>
        </w:r>
      </w:fldSimple>
      <w:bookmarkEnd w:id="122"/>
      <w:r w:rsidR="00394879">
        <w:t xml:space="preserve"> —T</w:t>
      </w:r>
      <w:r w:rsidR="00A2371B" w:rsidRPr="00A2371B">
        <w:rPr>
          <w:vertAlign w:val="subscript"/>
        </w:rPr>
        <w:t>1</w:t>
      </w:r>
      <w:r w:rsidR="00394879">
        <w:t>-T</w:t>
      </w:r>
      <w:r w:rsidR="00AA251D" w:rsidRPr="00A2371B">
        <w:rPr>
          <w:vertAlign w:val="subscript"/>
        </w:rPr>
        <w:t>2</w:t>
      </w:r>
      <w:r w:rsidR="00394879">
        <w:t xml:space="preserve"> maps for six different samples in the “as received” state. </w:t>
      </w:r>
      <w:r w:rsidR="006201F2" w:rsidRPr="006201F2">
        <w:t>Fluid saturations are unknown in the “as received” state, however all but two samples show T</w:t>
      </w:r>
      <w:r w:rsidR="006201F2" w:rsidRPr="006201F2">
        <w:rPr>
          <w:vertAlign w:val="subscript"/>
        </w:rPr>
        <w:t>1</w:t>
      </w:r>
      <w:r w:rsidR="006201F2" w:rsidRPr="006201F2">
        <w:t>/T</w:t>
      </w:r>
      <w:r w:rsidR="006201F2" w:rsidRPr="006201F2">
        <w:rPr>
          <w:vertAlign w:val="subscript"/>
        </w:rPr>
        <w:t>2</w:t>
      </w:r>
      <w:r w:rsidR="006201F2" w:rsidRPr="006201F2">
        <w:t xml:space="preserve"> signature at or above the 5:1 line (3951 and 3879)</w:t>
      </w:r>
      <w:r w:rsidR="006201F2">
        <w:t>,</w:t>
      </w:r>
      <w:r w:rsidR="006201F2" w:rsidRPr="006201F2">
        <w:t xml:space="preserve"> </w:t>
      </w:r>
      <w:r w:rsidR="006201F2">
        <w:t>suggesting</w:t>
      </w:r>
      <w:r w:rsidR="006201F2" w:rsidRPr="006201F2">
        <w:t xml:space="preserve"> that hydrocarbons are likely dominating the NMR signal</w:t>
      </w:r>
      <w:r w:rsidR="006201F2">
        <w:t>.</w:t>
      </w:r>
      <w:bookmarkEnd w:id="123"/>
      <w:r w:rsidR="006201F2">
        <w:t xml:space="preserve"> </w:t>
      </w:r>
    </w:p>
    <w:p w:rsidR="00394879" w:rsidRDefault="00394879" w:rsidP="00394879">
      <w:pPr>
        <w:spacing w:line="240" w:lineRule="auto"/>
        <w:rPr>
          <w:rFonts w:asciiTheme="majorHAnsi" w:hAnsiTheme="majorHAnsi"/>
          <w:b/>
          <w:bCs/>
          <w:sz w:val="28"/>
          <w:szCs w:val="32"/>
        </w:rPr>
      </w:pPr>
    </w:p>
    <w:p w:rsidR="00B23ED9" w:rsidRDefault="00B23ED9" w:rsidP="00394879">
      <w:pPr>
        <w:spacing w:line="240" w:lineRule="auto"/>
        <w:rPr>
          <w:rFonts w:asciiTheme="majorHAnsi" w:hAnsiTheme="majorHAnsi"/>
          <w:b/>
          <w:bCs/>
          <w:sz w:val="28"/>
          <w:szCs w:val="32"/>
        </w:rPr>
      </w:pPr>
    </w:p>
    <w:p w:rsidR="00394879" w:rsidRDefault="00394879" w:rsidP="00711CDE">
      <w:pPr>
        <w:spacing w:line="240" w:lineRule="auto"/>
        <w:jc w:val="center"/>
        <w:rPr>
          <w:rFonts w:asciiTheme="majorHAnsi" w:hAnsiTheme="majorHAnsi"/>
          <w:b/>
          <w:bCs/>
          <w:sz w:val="28"/>
          <w:szCs w:val="32"/>
        </w:rPr>
      </w:pPr>
      <w:r>
        <w:rPr>
          <w:noProof/>
          <w:lang w:bidi="ar-SA"/>
        </w:rPr>
        <w:lastRenderedPageBreak/>
        <w:drawing>
          <wp:inline distT="0" distB="0" distL="0" distR="0" wp14:anchorId="0D6C14AC" wp14:editId="0661B785">
            <wp:extent cx="5368169" cy="3619500"/>
            <wp:effectExtent l="0" t="0" r="444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1"/>
                    <a:stretch>
                      <a:fillRect/>
                    </a:stretch>
                  </pic:blipFill>
                  <pic:spPr>
                    <a:xfrm>
                      <a:off x="0" y="0"/>
                      <a:ext cx="5392133" cy="3635658"/>
                    </a:xfrm>
                    <a:prstGeom prst="rect">
                      <a:avLst/>
                    </a:prstGeom>
                    <a:ln>
                      <a:noFill/>
                    </a:ln>
                  </pic:spPr>
                </pic:pic>
              </a:graphicData>
            </a:graphic>
          </wp:inline>
        </w:drawing>
      </w:r>
    </w:p>
    <w:p w:rsidR="00394879" w:rsidRDefault="00C771BA" w:rsidP="00394879">
      <w:pPr>
        <w:pStyle w:val="Caption"/>
      </w:pPr>
      <w:bookmarkStart w:id="124" w:name="_Ref447373572"/>
      <w:bookmarkStart w:id="125" w:name="_Toc457819307"/>
      <w:r>
        <w:t>Figure</w:t>
      </w:r>
      <w:r w:rsidR="00394879">
        <w:t xml:space="preserve"> </w:t>
      </w:r>
      <w:fldSimple w:instr=" SEQ Figure \* ARABIC ">
        <w:r w:rsidR="002662EB">
          <w:rPr>
            <w:noProof/>
          </w:rPr>
          <w:t>34</w:t>
        </w:r>
      </w:fldSimple>
      <w:bookmarkEnd w:id="124"/>
      <w:r w:rsidR="00394879">
        <w:t xml:space="preserve"> —T</w:t>
      </w:r>
      <w:r w:rsidR="00A2371B" w:rsidRPr="00A2371B">
        <w:rPr>
          <w:vertAlign w:val="subscript"/>
        </w:rPr>
        <w:t>1</w:t>
      </w:r>
      <w:r w:rsidR="00394879">
        <w:t>-T</w:t>
      </w:r>
      <w:r w:rsidR="00AA251D" w:rsidRPr="00A2371B">
        <w:rPr>
          <w:vertAlign w:val="subscript"/>
        </w:rPr>
        <w:t>2</w:t>
      </w:r>
      <w:r w:rsidR="00394879">
        <w:t xml:space="preserve"> maps for six different samples following the sample cleaning.</w:t>
      </w:r>
      <w:r w:rsidR="006201F2">
        <w:t xml:space="preserve"> </w:t>
      </w:r>
      <w:r w:rsidR="006201F2">
        <w:rPr>
          <w:rFonts w:asciiTheme="majorHAnsi" w:hAnsiTheme="majorHAnsi" w:cstheme="majorHAnsi"/>
          <w:w w:val="110"/>
        </w:rPr>
        <w:t>S</w:t>
      </w:r>
      <w:r w:rsidR="006201F2" w:rsidRPr="005477EA">
        <w:rPr>
          <w:rFonts w:asciiTheme="majorHAnsi" w:hAnsiTheme="majorHAnsi" w:cstheme="majorHAnsi"/>
          <w:w w:val="110"/>
        </w:rPr>
        <w:t xml:space="preserve">amples show </w:t>
      </w:r>
      <w:r w:rsidR="006201F2">
        <w:rPr>
          <w:rFonts w:asciiTheme="majorHAnsi" w:hAnsiTheme="majorHAnsi" w:cstheme="majorHAnsi"/>
          <w:w w:val="110"/>
        </w:rPr>
        <w:t>T</w:t>
      </w:r>
      <w:r w:rsidR="006201F2" w:rsidRPr="00A2371B">
        <w:rPr>
          <w:vertAlign w:val="subscript"/>
        </w:rPr>
        <w:t>1</w:t>
      </w:r>
      <w:r w:rsidR="006201F2">
        <w:rPr>
          <w:rFonts w:asciiTheme="majorHAnsi" w:hAnsiTheme="majorHAnsi" w:cstheme="majorHAnsi"/>
          <w:w w:val="110"/>
        </w:rPr>
        <w:t>/T</w:t>
      </w:r>
      <w:r w:rsidR="006201F2" w:rsidRPr="00AA251D">
        <w:rPr>
          <w:rFonts w:asciiTheme="majorHAnsi" w:hAnsiTheme="majorHAnsi" w:cstheme="majorHAnsi"/>
          <w:w w:val="110"/>
          <w:vertAlign w:val="subscript"/>
        </w:rPr>
        <w:t>2</w:t>
      </w:r>
      <w:r w:rsidR="006201F2">
        <w:rPr>
          <w:rFonts w:asciiTheme="majorHAnsi" w:hAnsiTheme="majorHAnsi" w:cstheme="majorHAnsi"/>
          <w:w w:val="110"/>
        </w:rPr>
        <w:t xml:space="preserve"> ratio of </w:t>
      </w:r>
      <w:r w:rsidR="006201F2" w:rsidRPr="00EE35C1">
        <w:rPr>
          <w:rFonts w:asciiTheme="majorHAnsi" w:hAnsiTheme="majorHAnsi" w:cstheme="majorHAnsi"/>
          <w:w w:val="110"/>
        </w:rPr>
        <w:t>30</w:t>
      </w:r>
      <w:r w:rsidR="006201F2">
        <w:rPr>
          <w:rFonts w:asciiTheme="majorHAnsi" w:hAnsiTheme="majorHAnsi" w:cstheme="majorHAnsi"/>
          <w:w w:val="110"/>
        </w:rPr>
        <w:t xml:space="preserve"> or above, representative of non-movable hydrocarbons that were unable to be removed/accessed with solvents. Two amplitudes are observed in samples 3906 and 3951: second peak (closer to 1:1 line) is representative of the irreducible brine, in addition to the signal from non-movable hydrocarbons.</w:t>
      </w:r>
      <w:bookmarkEnd w:id="125"/>
      <w:r w:rsidR="006201F2">
        <w:rPr>
          <w:rFonts w:asciiTheme="majorHAnsi" w:hAnsiTheme="majorHAnsi" w:cstheme="majorHAnsi"/>
          <w:w w:val="110"/>
        </w:rPr>
        <w:t xml:space="preserve"> </w:t>
      </w:r>
    </w:p>
    <w:p w:rsidR="00C771BA" w:rsidRDefault="00C771BA" w:rsidP="00C771BA"/>
    <w:p w:rsidR="00EE2564" w:rsidRDefault="007B290B" w:rsidP="00EE2564">
      <w:pPr>
        <w:spacing w:line="240" w:lineRule="auto"/>
        <w:jc w:val="center"/>
      </w:pPr>
      <w:r>
        <w:rPr>
          <w:noProof/>
          <w:lang w:bidi="ar-SA"/>
        </w:rPr>
        <w:lastRenderedPageBreak/>
        <w:drawing>
          <wp:inline distT="0" distB="0" distL="0" distR="0" wp14:anchorId="6DCA2329" wp14:editId="7EB3BE6C">
            <wp:extent cx="5158660" cy="3397212"/>
            <wp:effectExtent l="0" t="0" r="444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5158660" cy="3397212"/>
                    </a:xfrm>
                    <a:prstGeom prst="rect">
                      <a:avLst/>
                    </a:prstGeom>
                  </pic:spPr>
                </pic:pic>
              </a:graphicData>
            </a:graphic>
          </wp:inline>
        </w:drawing>
      </w:r>
    </w:p>
    <w:p w:rsidR="000B463F" w:rsidRDefault="002A1B69" w:rsidP="002B51DA">
      <w:pPr>
        <w:pStyle w:val="Caption"/>
        <w:jc w:val="both"/>
      </w:pPr>
      <w:bookmarkStart w:id="126" w:name="_Ref449535455"/>
      <w:bookmarkStart w:id="127" w:name="_Toc457819308"/>
      <w:r>
        <w:t xml:space="preserve">Figure </w:t>
      </w:r>
      <w:fldSimple w:instr=" SEQ Figure \* ARABIC ">
        <w:r w:rsidR="002662EB">
          <w:rPr>
            <w:noProof/>
          </w:rPr>
          <w:t>35</w:t>
        </w:r>
      </w:fldSimple>
      <w:bookmarkEnd w:id="126"/>
      <w:r>
        <w:t xml:space="preserve"> —</w:t>
      </w:r>
      <w:r w:rsidRPr="002A1B69">
        <w:t xml:space="preserve"> </w:t>
      </w:r>
      <w:r>
        <w:t>T</w:t>
      </w:r>
      <w:r w:rsidR="00A2371B" w:rsidRPr="00A2371B">
        <w:rPr>
          <w:vertAlign w:val="subscript"/>
        </w:rPr>
        <w:t>1</w:t>
      </w:r>
      <w:r>
        <w:t>-T</w:t>
      </w:r>
      <w:r w:rsidR="00AA251D" w:rsidRPr="00A2371B">
        <w:rPr>
          <w:vertAlign w:val="subscript"/>
        </w:rPr>
        <w:t>2</w:t>
      </w:r>
      <w:r>
        <w:t xml:space="preserve"> </w:t>
      </w:r>
      <w:r w:rsidR="00711CDE">
        <w:t xml:space="preserve">difference maps for six different samples: brine imbibed – </w:t>
      </w:r>
      <w:r w:rsidR="00FA2B2B">
        <w:t>dried</w:t>
      </w:r>
      <w:r w:rsidR="00711CDE">
        <w:t xml:space="preserve">. </w:t>
      </w:r>
      <w:r w:rsidR="000B463F">
        <w:t>Imbibed brine</w:t>
      </w:r>
      <w:r w:rsidR="006201F2">
        <w:t xml:space="preserve"> is residing at the T</w:t>
      </w:r>
      <w:r w:rsidR="006201F2" w:rsidRPr="00A2371B">
        <w:rPr>
          <w:vertAlign w:val="subscript"/>
        </w:rPr>
        <w:t>1</w:t>
      </w:r>
      <w:r w:rsidR="006201F2">
        <w:t>/T</w:t>
      </w:r>
      <w:r w:rsidR="006201F2" w:rsidRPr="00A2371B">
        <w:rPr>
          <w:vertAlign w:val="subscript"/>
        </w:rPr>
        <w:t>2</w:t>
      </w:r>
      <w:r w:rsidR="006201F2">
        <w:t xml:space="preserve"> ratio of 3 or below.</w:t>
      </w:r>
      <w:bookmarkEnd w:id="127"/>
      <w:r w:rsidR="006201F2">
        <w:t xml:space="preserve"> </w:t>
      </w:r>
    </w:p>
    <w:p w:rsidR="00B23ED9" w:rsidRPr="00B23ED9" w:rsidRDefault="00B23ED9" w:rsidP="00B23ED9"/>
    <w:p w:rsidR="007B290B" w:rsidRDefault="007B290B" w:rsidP="001D022B">
      <w:pPr>
        <w:spacing w:line="240" w:lineRule="auto"/>
      </w:pPr>
      <w:r>
        <w:rPr>
          <w:noProof/>
          <w:lang w:bidi="ar-SA"/>
        </w:rPr>
        <w:drawing>
          <wp:inline distT="0" distB="0" distL="0" distR="0" wp14:anchorId="509D300B" wp14:editId="3948E4BF">
            <wp:extent cx="5261667" cy="3537507"/>
            <wp:effectExtent l="0" t="0" r="0" b="635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5261667" cy="3537507"/>
                    </a:xfrm>
                    <a:prstGeom prst="rect">
                      <a:avLst/>
                    </a:prstGeom>
                  </pic:spPr>
                </pic:pic>
              </a:graphicData>
            </a:graphic>
          </wp:inline>
        </w:drawing>
      </w:r>
    </w:p>
    <w:p w:rsidR="007B290B" w:rsidRDefault="007B290B" w:rsidP="002B51DA">
      <w:pPr>
        <w:pStyle w:val="Caption"/>
        <w:jc w:val="both"/>
      </w:pPr>
      <w:bookmarkStart w:id="128" w:name="_Ref449538770"/>
      <w:bookmarkStart w:id="129" w:name="_Toc457819309"/>
      <w:r>
        <w:t xml:space="preserve">Figure </w:t>
      </w:r>
      <w:fldSimple w:instr=" SEQ Figure \* ARABIC ">
        <w:r w:rsidR="002662EB">
          <w:rPr>
            <w:noProof/>
          </w:rPr>
          <w:t>36</w:t>
        </w:r>
      </w:fldSimple>
      <w:bookmarkEnd w:id="128"/>
      <w:r w:rsidRPr="007B290B">
        <w:t xml:space="preserve"> </w:t>
      </w:r>
      <w:r>
        <w:t>– T</w:t>
      </w:r>
      <w:r w:rsidRPr="00E30F7A">
        <w:rPr>
          <w:vertAlign w:val="subscript"/>
        </w:rPr>
        <w:t>1</w:t>
      </w:r>
      <w:r>
        <w:t>-T</w:t>
      </w:r>
      <w:r w:rsidRPr="00E30F7A">
        <w:rPr>
          <w:vertAlign w:val="subscript"/>
        </w:rPr>
        <w:t>2</w:t>
      </w:r>
      <w:r>
        <w:t xml:space="preserve"> difference maps for six different samples: brine </w:t>
      </w:r>
      <w:r w:rsidR="00EE2564">
        <w:t xml:space="preserve">pressure </w:t>
      </w:r>
      <w:r>
        <w:t>saturated at 5000 psi - brine imbibed</w:t>
      </w:r>
      <w:r w:rsidR="00EE2564">
        <w:t xml:space="preserve">. </w:t>
      </w:r>
      <w:r w:rsidR="000B463F">
        <w:t>T</w:t>
      </w:r>
      <w:r w:rsidR="000B463F" w:rsidRPr="00A2371B">
        <w:rPr>
          <w:vertAlign w:val="subscript"/>
        </w:rPr>
        <w:t>1</w:t>
      </w:r>
      <w:r w:rsidR="000B463F">
        <w:t>/T</w:t>
      </w:r>
      <w:r w:rsidR="000B463F" w:rsidRPr="00A2371B">
        <w:rPr>
          <w:vertAlign w:val="subscript"/>
        </w:rPr>
        <w:t>2</w:t>
      </w:r>
      <w:r w:rsidR="000B463F">
        <w:t xml:space="preserve"> ratio for the brine forced into the rock at 5000 psi is below or at a value of 3.</w:t>
      </w:r>
      <w:bookmarkEnd w:id="129"/>
      <w:r w:rsidR="000B463F">
        <w:t xml:space="preserve"> </w:t>
      </w:r>
    </w:p>
    <w:p w:rsidR="000763A8" w:rsidRDefault="000763A8" w:rsidP="00643AC5">
      <w:pPr>
        <w:spacing w:line="240" w:lineRule="auto"/>
        <w:jc w:val="center"/>
      </w:pPr>
      <w:r>
        <w:rPr>
          <w:noProof/>
          <w:lang w:bidi="ar-SA"/>
        </w:rPr>
        <w:lastRenderedPageBreak/>
        <w:drawing>
          <wp:inline distT="0" distB="0" distL="0" distR="0">
            <wp:extent cx="3570605" cy="3538220"/>
            <wp:effectExtent l="0" t="0" r="0" b="508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extLst>
                        <a:ext uri="{28A0092B-C50C-407E-A947-70E740481C1C}">
                          <a14:useLocalDpi xmlns:a14="http://schemas.microsoft.com/office/drawing/2010/main" val="0"/>
                        </a:ext>
                      </a:extLst>
                    </a:blip>
                    <a:stretch>
                      <a:fillRect/>
                    </a:stretch>
                  </pic:blipFill>
                  <pic:spPr>
                    <a:xfrm>
                      <a:off x="0" y="0"/>
                      <a:ext cx="3570605" cy="3538220"/>
                    </a:xfrm>
                    <a:prstGeom prst="rect">
                      <a:avLst/>
                    </a:prstGeom>
                  </pic:spPr>
                </pic:pic>
              </a:graphicData>
            </a:graphic>
          </wp:inline>
        </w:drawing>
      </w:r>
    </w:p>
    <w:p w:rsidR="007B290B" w:rsidRDefault="007B290B" w:rsidP="002B51DA">
      <w:pPr>
        <w:pStyle w:val="Caption"/>
        <w:jc w:val="both"/>
      </w:pPr>
      <w:bookmarkStart w:id="130" w:name="_Ref449539084"/>
      <w:bookmarkStart w:id="131" w:name="_Toc457819310"/>
      <w:r>
        <w:t xml:space="preserve">Figure </w:t>
      </w:r>
      <w:fldSimple w:instr=" SEQ Figure \* ARABIC ">
        <w:r w:rsidR="002662EB">
          <w:rPr>
            <w:noProof/>
          </w:rPr>
          <w:t>37</w:t>
        </w:r>
      </w:fldSimple>
      <w:bookmarkEnd w:id="130"/>
      <w:r>
        <w:t xml:space="preserve"> — T</w:t>
      </w:r>
      <w:r w:rsidR="00A2371B" w:rsidRPr="00A2371B">
        <w:rPr>
          <w:vertAlign w:val="subscript"/>
        </w:rPr>
        <w:t>1</w:t>
      </w:r>
      <w:r>
        <w:t>-T</w:t>
      </w:r>
      <w:r w:rsidR="00AA251D" w:rsidRPr="00A2371B">
        <w:rPr>
          <w:vertAlign w:val="subscript"/>
        </w:rPr>
        <w:t>2</w:t>
      </w:r>
      <w:r>
        <w:t xml:space="preserve"> difference maps for four different samples: </w:t>
      </w:r>
      <w:proofErr w:type="spellStart"/>
      <w:r>
        <w:t>dodecane</w:t>
      </w:r>
      <w:proofErr w:type="spellEnd"/>
      <w:r>
        <w:t xml:space="preserve"> imbibed </w:t>
      </w:r>
      <w:r w:rsidR="00EE2564">
        <w:t>–</w:t>
      </w:r>
      <w:r>
        <w:t xml:space="preserve"> cleaned</w:t>
      </w:r>
      <w:r w:rsidR="00EE2564">
        <w:t>.</w:t>
      </w:r>
      <w:r w:rsidR="000B463F" w:rsidRPr="000B463F">
        <w:t xml:space="preserve"> </w:t>
      </w:r>
      <w:r w:rsidR="000B463F">
        <w:t>Samples generally show a T</w:t>
      </w:r>
      <w:r w:rsidR="000B463F" w:rsidRPr="00A2371B">
        <w:rPr>
          <w:vertAlign w:val="subscript"/>
        </w:rPr>
        <w:t>1</w:t>
      </w:r>
      <w:r w:rsidR="000B463F">
        <w:t>/T</w:t>
      </w:r>
      <w:r w:rsidR="000B463F" w:rsidRPr="00A2371B">
        <w:rPr>
          <w:vertAlign w:val="subscript"/>
        </w:rPr>
        <w:t>2</w:t>
      </w:r>
      <w:r w:rsidR="000B463F">
        <w:t xml:space="preserve"> signature at or above 5:1 line. A significant portion of the signal is apparent above T</w:t>
      </w:r>
      <w:r w:rsidR="000B463F" w:rsidRPr="00A2371B">
        <w:rPr>
          <w:vertAlign w:val="subscript"/>
        </w:rPr>
        <w:t>2</w:t>
      </w:r>
      <w:r w:rsidR="000B463F">
        <w:t xml:space="preserve"> = 100 </w:t>
      </w:r>
      <w:proofErr w:type="spellStart"/>
      <w:r w:rsidR="000B463F">
        <w:t>ms</w:t>
      </w:r>
      <w:proofErr w:type="spellEnd"/>
      <w:r w:rsidR="000B463F">
        <w:t xml:space="preserve">, most likely from the </w:t>
      </w:r>
      <w:proofErr w:type="spellStart"/>
      <w:r w:rsidR="000B463F">
        <w:t>dodecane</w:t>
      </w:r>
      <w:proofErr w:type="spellEnd"/>
      <w:r w:rsidR="000B463F">
        <w:t xml:space="preserve"> residing in the </w:t>
      </w:r>
      <w:proofErr w:type="spellStart"/>
      <w:r w:rsidR="000B463F">
        <w:t>microfractures</w:t>
      </w:r>
      <w:proofErr w:type="spellEnd"/>
      <w:r w:rsidR="000B463F">
        <w:t xml:space="preserve">. Fluids in the pore matrix, below 10 </w:t>
      </w:r>
      <w:proofErr w:type="spellStart"/>
      <w:r w:rsidR="000B463F">
        <w:t>ms</w:t>
      </w:r>
      <w:proofErr w:type="spellEnd"/>
      <w:r w:rsidR="000B463F">
        <w:t>, also show a T</w:t>
      </w:r>
      <w:r w:rsidR="000B463F" w:rsidRPr="00A2371B">
        <w:rPr>
          <w:vertAlign w:val="subscript"/>
        </w:rPr>
        <w:t>1</w:t>
      </w:r>
      <w:r w:rsidR="000B463F">
        <w:t>/T</w:t>
      </w:r>
      <w:r w:rsidR="000B463F" w:rsidRPr="00A2371B">
        <w:rPr>
          <w:vertAlign w:val="subscript"/>
        </w:rPr>
        <w:t>2</w:t>
      </w:r>
      <w:r w:rsidR="000B463F">
        <w:t xml:space="preserve"> ratio above 5.</w:t>
      </w:r>
      <w:bookmarkEnd w:id="131"/>
    </w:p>
    <w:p w:rsidR="007B290B" w:rsidRDefault="007B290B" w:rsidP="007B290B">
      <w:pPr>
        <w:pStyle w:val="Caption"/>
      </w:pPr>
    </w:p>
    <w:p w:rsidR="00B23ED9" w:rsidRPr="00B23ED9" w:rsidRDefault="00B23ED9" w:rsidP="00B23ED9"/>
    <w:p w:rsidR="000763A8" w:rsidRDefault="00A16D7C" w:rsidP="001D022B">
      <w:pPr>
        <w:spacing w:line="240" w:lineRule="auto"/>
        <w:jc w:val="center"/>
      </w:pPr>
      <w:r>
        <w:rPr>
          <w:noProof/>
          <w:lang w:bidi="ar-SA"/>
        </w:rPr>
        <w:drawing>
          <wp:inline distT="0" distB="0" distL="0" distR="0" wp14:anchorId="3D3CBCC5" wp14:editId="5E22B3CC">
            <wp:extent cx="5394960" cy="1814459"/>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5"/>
                    <a:stretch>
                      <a:fillRect/>
                    </a:stretch>
                  </pic:blipFill>
                  <pic:spPr>
                    <a:xfrm>
                      <a:off x="0" y="0"/>
                      <a:ext cx="5394960" cy="1814459"/>
                    </a:xfrm>
                    <a:prstGeom prst="rect">
                      <a:avLst/>
                    </a:prstGeom>
                  </pic:spPr>
                </pic:pic>
              </a:graphicData>
            </a:graphic>
          </wp:inline>
        </w:drawing>
      </w:r>
    </w:p>
    <w:p w:rsidR="007B290B" w:rsidRDefault="007B290B" w:rsidP="002B51DA">
      <w:pPr>
        <w:pStyle w:val="Caption"/>
        <w:jc w:val="both"/>
      </w:pPr>
      <w:bookmarkStart w:id="132" w:name="_Ref449539083"/>
      <w:bookmarkStart w:id="133" w:name="_Toc457819311"/>
      <w:r>
        <w:t xml:space="preserve">Figure </w:t>
      </w:r>
      <w:fldSimple w:instr=" SEQ Figure \* ARABIC ">
        <w:r w:rsidR="002662EB">
          <w:rPr>
            <w:noProof/>
          </w:rPr>
          <w:t>38</w:t>
        </w:r>
      </w:fldSimple>
      <w:bookmarkEnd w:id="132"/>
      <w:r>
        <w:t xml:space="preserve"> — T</w:t>
      </w:r>
      <w:r w:rsidR="00A2371B" w:rsidRPr="00A2371B">
        <w:rPr>
          <w:vertAlign w:val="subscript"/>
        </w:rPr>
        <w:t>1</w:t>
      </w:r>
      <w:r>
        <w:t>-T</w:t>
      </w:r>
      <w:r w:rsidR="00AA251D" w:rsidRPr="00A2371B">
        <w:rPr>
          <w:vertAlign w:val="subscript"/>
        </w:rPr>
        <w:t>2</w:t>
      </w:r>
      <w:r w:rsidR="00B23ED9">
        <w:t xml:space="preserve"> difference maps for three </w:t>
      </w:r>
      <w:r>
        <w:t xml:space="preserve">different samples: </w:t>
      </w:r>
      <w:proofErr w:type="spellStart"/>
      <w:r>
        <w:t>dodecane</w:t>
      </w:r>
      <w:proofErr w:type="spellEnd"/>
      <w:r w:rsidR="00EE2564">
        <w:t xml:space="preserve"> pressure</w:t>
      </w:r>
      <w:r>
        <w:t xml:space="preserve"> saturated - </w:t>
      </w:r>
      <w:proofErr w:type="spellStart"/>
      <w:r>
        <w:t>dodecane</w:t>
      </w:r>
      <w:proofErr w:type="spellEnd"/>
      <w:r>
        <w:t xml:space="preserve"> imbibed</w:t>
      </w:r>
      <w:r w:rsidR="00EE2564">
        <w:t>.</w:t>
      </w:r>
      <w:r w:rsidR="00B23ED9" w:rsidRPr="00B23ED9">
        <w:t xml:space="preserve"> </w:t>
      </w:r>
      <w:r w:rsidR="00B23ED9">
        <w:t xml:space="preserve">Injected </w:t>
      </w:r>
      <w:proofErr w:type="spellStart"/>
      <w:r w:rsidR="00B23ED9">
        <w:t>dodecane</w:t>
      </w:r>
      <w:proofErr w:type="spellEnd"/>
      <w:r w:rsidR="00B23ED9">
        <w:t xml:space="preserve"> has T</w:t>
      </w:r>
      <w:r w:rsidR="00B23ED9" w:rsidRPr="00A2371B">
        <w:rPr>
          <w:vertAlign w:val="subscript"/>
        </w:rPr>
        <w:t>1</w:t>
      </w:r>
      <w:r w:rsidR="00B23ED9">
        <w:t>/T</w:t>
      </w:r>
      <w:r w:rsidR="00B23ED9" w:rsidRPr="00A2371B">
        <w:rPr>
          <w:vertAlign w:val="subscript"/>
        </w:rPr>
        <w:t>2</w:t>
      </w:r>
      <w:r w:rsidR="00B23ED9">
        <w:t xml:space="preserve"> ratios of 10 or above. It seems that hydrocarbons forced into the smaller water wet pores experience a larger T</w:t>
      </w:r>
      <w:r w:rsidR="00B23ED9" w:rsidRPr="00A2371B">
        <w:rPr>
          <w:vertAlign w:val="subscript"/>
        </w:rPr>
        <w:t>1</w:t>
      </w:r>
      <w:r w:rsidR="00B23ED9">
        <w:t>/T</w:t>
      </w:r>
      <w:r w:rsidR="00B23ED9" w:rsidRPr="00A2371B">
        <w:rPr>
          <w:vertAlign w:val="subscript"/>
        </w:rPr>
        <w:t>2</w:t>
      </w:r>
      <w:r w:rsidR="00B23ED9">
        <w:t xml:space="preserve"> contrast due to decreasing mobility.</w:t>
      </w:r>
      <w:bookmarkEnd w:id="133"/>
    </w:p>
    <w:p w:rsidR="007B290B" w:rsidRDefault="007B290B" w:rsidP="007B290B"/>
    <w:p w:rsidR="008F4265" w:rsidRDefault="008F4265" w:rsidP="008F4265">
      <w:pPr>
        <w:spacing w:line="240" w:lineRule="auto"/>
      </w:pPr>
      <w:r>
        <w:rPr>
          <w:noProof/>
          <w:lang w:bidi="ar-SA"/>
        </w:rPr>
        <w:lastRenderedPageBreak/>
        <w:drawing>
          <wp:inline distT="0" distB="0" distL="0" distR="0" wp14:anchorId="745877F7" wp14:editId="00FF3D4A">
            <wp:extent cx="5391150" cy="3590925"/>
            <wp:effectExtent l="0" t="0" r="0" b="9525"/>
            <wp:docPr id="288" name="Pictur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5391150" cy="3590925"/>
                    </a:xfrm>
                    <a:prstGeom prst="rect">
                      <a:avLst/>
                    </a:prstGeom>
                  </pic:spPr>
                </pic:pic>
              </a:graphicData>
            </a:graphic>
          </wp:inline>
        </w:drawing>
      </w:r>
    </w:p>
    <w:p w:rsidR="008F4265" w:rsidRPr="00507EF0" w:rsidRDefault="008F4265" w:rsidP="002B51DA">
      <w:pPr>
        <w:pStyle w:val="Caption"/>
        <w:jc w:val="both"/>
      </w:pPr>
      <w:bookmarkStart w:id="134" w:name="_Ref447291776"/>
      <w:bookmarkStart w:id="135" w:name="_Toc457819312"/>
      <w:r>
        <w:t xml:space="preserve">Figure </w:t>
      </w:r>
      <w:fldSimple w:instr=" SEQ Figure \* ARABIC ">
        <w:r w:rsidR="002662EB">
          <w:rPr>
            <w:noProof/>
          </w:rPr>
          <w:t>39</w:t>
        </w:r>
      </w:fldSimple>
      <w:bookmarkEnd w:id="134"/>
      <w:r>
        <w:t xml:space="preserve"> — T</w:t>
      </w:r>
      <w:r w:rsidRPr="00A2371B">
        <w:rPr>
          <w:vertAlign w:val="subscript"/>
        </w:rPr>
        <w:t>1</w:t>
      </w:r>
      <w:r>
        <w:t>-T</w:t>
      </w:r>
      <w:r w:rsidRPr="00A2371B">
        <w:rPr>
          <w:vertAlign w:val="subscript"/>
        </w:rPr>
        <w:t>2</w:t>
      </w:r>
      <w:r>
        <w:t xml:space="preserve"> NMR signature for sample 3875 measured in various saturation states. </w:t>
      </w:r>
      <w:r w:rsidR="00507EF0">
        <w:t xml:space="preserve">In the as received state, </w:t>
      </w:r>
      <w:r w:rsidR="00507EF0">
        <w:rPr>
          <w:rFonts w:cstheme="minorHAnsi"/>
        </w:rPr>
        <w:t xml:space="preserve">hydrocarbons are </w:t>
      </w:r>
      <w:r w:rsidR="00507EF0" w:rsidRPr="008F4265">
        <w:rPr>
          <w:rFonts w:cstheme="minorHAnsi"/>
        </w:rPr>
        <w:t>dominating the NMR signal</w:t>
      </w:r>
      <w:r w:rsidR="00507EF0">
        <w:rPr>
          <w:rFonts w:cstheme="minorHAnsi"/>
        </w:rPr>
        <w:t>, with T</w:t>
      </w:r>
      <w:r w:rsidR="00507EF0" w:rsidRPr="00507EF0">
        <w:rPr>
          <w:rFonts w:cstheme="minorHAnsi"/>
          <w:vertAlign w:val="subscript"/>
        </w:rPr>
        <w:t>1</w:t>
      </w:r>
      <w:r w:rsidR="00507EF0">
        <w:rPr>
          <w:rFonts w:cstheme="minorHAnsi"/>
        </w:rPr>
        <w:t>/T</w:t>
      </w:r>
      <w:r w:rsidR="00507EF0" w:rsidRPr="00507EF0">
        <w:rPr>
          <w:rFonts w:cstheme="minorHAnsi"/>
          <w:vertAlign w:val="subscript"/>
        </w:rPr>
        <w:t>2</w:t>
      </w:r>
      <w:r w:rsidR="00507EF0">
        <w:rPr>
          <w:rFonts w:cstheme="minorHAnsi"/>
        </w:rPr>
        <w:t xml:space="preserve"> signature above the 5:1 line. After sample cleaning, non-movable hydrocarbons </w:t>
      </w:r>
      <w:r w:rsidR="002B51DA">
        <w:rPr>
          <w:rFonts w:cstheme="minorHAnsi"/>
        </w:rPr>
        <w:t>exhibit</w:t>
      </w:r>
      <w:r w:rsidR="00507EF0">
        <w:rPr>
          <w:rFonts w:cstheme="minorHAnsi"/>
        </w:rPr>
        <w:t xml:space="preserve"> T</w:t>
      </w:r>
      <w:r w:rsidR="00507EF0" w:rsidRPr="00507EF0">
        <w:rPr>
          <w:rFonts w:cstheme="minorHAnsi"/>
          <w:vertAlign w:val="subscript"/>
        </w:rPr>
        <w:t>1</w:t>
      </w:r>
      <w:r w:rsidR="00507EF0">
        <w:rPr>
          <w:rFonts w:cstheme="minorHAnsi"/>
        </w:rPr>
        <w:t>/T</w:t>
      </w:r>
      <w:r w:rsidR="00507EF0" w:rsidRPr="00507EF0">
        <w:rPr>
          <w:rFonts w:cstheme="minorHAnsi"/>
          <w:vertAlign w:val="subscript"/>
        </w:rPr>
        <w:t>2</w:t>
      </w:r>
      <w:r w:rsidR="00507EF0">
        <w:rPr>
          <w:rFonts w:cstheme="minorHAnsi"/>
          <w:vertAlign w:val="subscript"/>
        </w:rPr>
        <w:t xml:space="preserve"> </w:t>
      </w:r>
      <w:r w:rsidR="00507EF0">
        <w:rPr>
          <w:rFonts w:cstheme="minorHAnsi"/>
        </w:rPr>
        <w:t xml:space="preserve">ratios above the 30:1. </w:t>
      </w:r>
      <w:r w:rsidR="00722ACF">
        <w:rPr>
          <w:rFonts w:cstheme="minorHAnsi"/>
        </w:rPr>
        <w:t xml:space="preserve">Sample saturation with </w:t>
      </w:r>
      <w:proofErr w:type="spellStart"/>
      <w:r w:rsidR="00722ACF">
        <w:rPr>
          <w:rFonts w:cstheme="minorHAnsi"/>
        </w:rPr>
        <w:t>dodecane</w:t>
      </w:r>
      <w:proofErr w:type="spellEnd"/>
      <w:r w:rsidR="00722ACF">
        <w:rPr>
          <w:rFonts w:cstheme="minorHAnsi"/>
        </w:rPr>
        <w:t xml:space="preserve"> showed T1/T2 ratio above the 5:1 line, showing the effects of decreasing rotational mobility in the </w:t>
      </w:r>
      <w:proofErr w:type="spellStart"/>
      <w:r w:rsidR="00722ACF">
        <w:rPr>
          <w:rFonts w:cstheme="minorHAnsi"/>
        </w:rPr>
        <w:t>nanopores</w:t>
      </w:r>
      <w:proofErr w:type="spellEnd"/>
      <w:r w:rsidR="00722ACF">
        <w:rPr>
          <w:rFonts w:cstheme="minorHAnsi"/>
        </w:rPr>
        <w:t xml:space="preserve"> of </w:t>
      </w:r>
      <w:proofErr w:type="spellStart"/>
      <w:r w:rsidR="00722ACF">
        <w:rPr>
          <w:rFonts w:cstheme="minorHAnsi"/>
        </w:rPr>
        <w:t>shales</w:t>
      </w:r>
      <w:proofErr w:type="spellEnd"/>
      <w:r w:rsidR="00722ACF">
        <w:rPr>
          <w:rFonts w:cstheme="minorHAnsi"/>
        </w:rPr>
        <w:t xml:space="preserve">. By saturating the sample with brine, </w:t>
      </w:r>
      <w:r w:rsidR="00722ACF">
        <w:t>T</w:t>
      </w:r>
      <w:r w:rsidR="00722ACF" w:rsidRPr="00AA251D">
        <w:rPr>
          <w:vertAlign w:val="subscript"/>
        </w:rPr>
        <w:t>1</w:t>
      </w:r>
      <w:r w:rsidR="00722ACF">
        <w:t>/T</w:t>
      </w:r>
      <w:r w:rsidR="00722ACF" w:rsidRPr="00A2371B">
        <w:rPr>
          <w:vertAlign w:val="subscript"/>
        </w:rPr>
        <w:t>2</w:t>
      </w:r>
      <w:r w:rsidR="00722ACF">
        <w:t xml:space="preserve"> ratio decreased to a value of 3.</w:t>
      </w:r>
      <w:bookmarkEnd w:id="135"/>
    </w:p>
    <w:p w:rsidR="008F4265" w:rsidRPr="007B290B" w:rsidRDefault="008F4265" w:rsidP="007B290B"/>
    <w:p w:rsidR="00FB5C87" w:rsidRDefault="00FB5C87" w:rsidP="00820773">
      <w:pPr>
        <w:pStyle w:val="Heading2"/>
      </w:pPr>
      <w:bookmarkStart w:id="136" w:name="_Toc457819256"/>
      <w:r w:rsidRPr="000D281D">
        <w:t>T</w:t>
      </w:r>
      <w:r w:rsidR="00AA251D" w:rsidRPr="00A2371B">
        <w:rPr>
          <w:vertAlign w:val="subscript"/>
        </w:rPr>
        <w:t>2</w:t>
      </w:r>
      <w:r w:rsidRPr="000D281D">
        <w:t xml:space="preserve"> </w:t>
      </w:r>
      <w:r w:rsidR="00DE4194">
        <w:t>Data Interpretation:</w:t>
      </w:r>
      <w:r>
        <w:t xml:space="preserve"> Tuscaloosa Marine Shale</w:t>
      </w:r>
      <w:bookmarkEnd w:id="136"/>
      <w:r>
        <w:t xml:space="preserve"> </w:t>
      </w:r>
    </w:p>
    <w:p w:rsidR="00D84041" w:rsidRDefault="00A93A49" w:rsidP="00A93A49">
      <w:pPr>
        <w:jc w:val="both"/>
      </w:pPr>
      <w:r w:rsidRPr="00A83490">
        <w:rPr>
          <w:color w:val="000000" w:themeColor="text1"/>
        </w:rPr>
        <w:t>Examples of laboratory</w:t>
      </w:r>
      <w:r w:rsidR="00C8654C">
        <w:rPr>
          <w:color w:val="000000" w:themeColor="text1"/>
        </w:rPr>
        <w:t xml:space="preserve"> T</w:t>
      </w:r>
      <w:r w:rsidR="00AA251D" w:rsidRPr="00A2371B">
        <w:rPr>
          <w:vertAlign w:val="subscript"/>
        </w:rPr>
        <w:t>2</w:t>
      </w:r>
      <w:r w:rsidR="00C8654C">
        <w:rPr>
          <w:color w:val="000000" w:themeColor="text1"/>
        </w:rPr>
        <w:t xml:space="preserve"> NMR spectra</w:t>
      </w:r>
      <w:r w:rsidRPr="00A83490">
        <w:rPr>
          <w:color w:val="000000" w:themeColor="text1"/>
        </w:rPr>
        <w:t xml:space="preserve"> of the TMS samples imbibed with brine are shown in </w:t>
      </w:r>
      <w:r w:rsidRPr="00A83490">
        <w:rPr>
          <w:b/>
          <w:color w:val="000000" w:themeColor="text1"/>
        </w:rPr>
        <w:fldChar w:fldCharType="begin"/>
      </w:r>
      <w:r w:rsidRPr="00A83490">
        <w:rPr>
          <w:b/>
          <w:color w:val="000000" w:themeColor="text1"/>
        </w:rPr>
        <w:instrText xml:space="preserve"> REF _Ref442863115 \h  \* MERGEFORMAT </w:instrText>
      </w:r>
      <w:r w:rsidRPr="00A83490">
        <w:rPr>
          <w:b/>
          <w:color w:val="000000" w:themeColor="text1"/>
        </w:rPr>
      </w:r>
      <w:r w:rsidRPr="00A83490">
        <w:rPr>
          <w:b/>
          <w:color w:val="000000" w:themeColor="text1"/>
        </w:rPr>
        <w:fldChar w:fldCharType="separate"/>
      </w:r>
      <w:r w:rsidR="002662EB" w:rsidRPr="000E0D0D">
        <w:rPr>
          <w:b/>
          <w:color w:val="000000" w:themeColor="text1"/>
        </w:rPr>
        <w:t xml:space="preserve">Figure </w:t>
      </w:r>
      <w:r w:rsidR="002662EB">
        <w:rPr>
          <w:b/>
          <w:color w:val="000000" w:themeColor="text1"/>
        </w:rPr>
        <w:t>40</w:t>
      </w:r>
      <w:r w:rsidRPr="00A83490">
        <w:rPr>
          <w:b/>
          <w:color w:val="000000" w:themeColor="text1"/>
        </w:rPr>
        <w:fldChar w:fldCharType="end"/>
      </w:r>
      <w:r w:rsidRPr="00A83490">
        <w:rPr>
          <w:b/>
          <w:color w:val="000000" w:themeColor="text1"/>
        </w:rPr>
        <w:t>A</w:t>
      </w:r>
      <w:r w:rsidRPr="00A83490">
        <w:rPr>
          <w:color w:val="000000" w:themeColor="text1"/>
        </w:rPr>
        <w:t xml:space="preserve"> and pressure saturated with </w:t>
      </w:r>
      <w:proofErr w:type="spellStart"/>
      <w:r w:rsidRPr="00A83490">
        <w:rPr>
          <w:color w:val="000000" w:themeColor="text1"/>
        </w:rPr>
        <w:t>dodecane</w:t>
      </w:r>
      <w:proofErr w:type="spellEnd"/>
      <w:r w:rsidRPr="00A83490">
        <w:rPr>
          <w:color w:val="000000" w:themeColor="text1"/>
        </w:rPr>
        <w:t xml:space="preserve"> in</w:t>
      </w:r>
      <w:r w:rsidRPr="00A83490">
        <w:rPr>
          <w:b/>
          <w:color w:val="000000" w:themeColor="text1"/>
        </w:rPr>
        <w:t xml:space="preserve"> </w:t>
      </w:r>
      <w:r w:rsidRPr="00A83490">
        <w:rPr>
          <w:b/>
          <w:color w:val="000000" w:themeColor="text1"/>
        </w:rPr>
        <w:fldChar w:fldCharType="begin"/>
      </w:r>
      <w:r w:rsidRPr="00A83490">
        <w:rPr>
          <w:b/>
          <w:color w:val="000000" w:themeColor="text1"/>
        </w:rPr>
        <w:instrText xml:space="preserve"> REF _Ref442863115 \h  \* MERGEFORMAT </w:instrText>
      </w:r>
      <w:r w:rsidRPr="00A83490">
        <w:rPr>
          <w:b/>
          <w:color w:val="000000" w:themeColor="text1"/>
        </w:rPr>
      </w:r>
      <w:r w:rsidRPr="00A83490">
        <w:rPr>
          <w:b/>
          <w:color w:val="000000" w:themeColor="text1"/>
        </w:rPr>
        <w:fldChar w:fldCharType="separate"/>
      </w:r>
      <w:r w:rsidR="002662EB" w:rsidRPr="000E0D0D">
        <w:rPr>
          <w:b/>
          <w:color w:val="000000" w:themeColor="text1"/>
        </w:rPr>
        <w:t xml:space="preserve">Figure </w:t>
      </w:r>
      <w:r w:rsidR="002662EB">
        <w:rPr>
          <w:b/>
          <w:color w:val="000000" w:themeColor="text1"/>
        </w:rPr>
        <w:t>40</w:t>
      </w:r>
      <w:r w:rsidRPr="00A83490">
        <w:rPr>
          <w:b/>
          <w:color w:val="000000" w:themeColor="text1"/>
        </w:rPr>
        <w:fldChar w:fldCharType="end"/>
      </w:r>
      <w:r w:rsidRPr="00A83490">
        <w:rPr>
          <w:b/>
          <w:color w:val="000000" w:themeColor="text1"/>
        </w:rPr>
        <w:t xml:space="preserve">B. </w:t>
      </w:r>
      <w:r w:rsidRPr="00A83490">
        <w:rPr>
          <w:color w:val="000000" w:themeColor="text1"/>
        </w:rPr>
        <w:t xml:space="preserve">In </w:t>
      </w:r>
      <w:r w:rsidRPr="00A83490">
        <w:t xml:space="preserve">addition, porosity from the field CMR-Plus logging tool is </w:t>
      </w:r>
      <w:proofErr w:type="spellStart"/>
      <w:r w:rsidRPr="00A83490">
        <w:t>overlayed</w:t>
      </w:r>
      <w:proofErr w:type="spellEnd"/>
      <w:r w:rsidRPr="00A83490">
        <w:t xml:space="preserve"> on the laboratory data.</w:t>
      </w:r>
      <w:r>
        <w:t xml:space="preserve"> </w:t>
      </w:r>
      <w:r w:rsidR="00C51F84" w:rsidRPr="00C51F84">
        <w:rPr>
          <w:b/>
          <w:bCs/>
        </w:rPr>
        <w:fldChar w:fldCharType="begin"/>
      </w:r>
      <w:r w:rsidR="00C51F84" w:rsidRPr="00C51F84">
        <w:rPr>
          <w:b/>
        </w:rPr>
        <w:instrText xml:space="preserve"> REF _Ref446411580 \h </w:instrText>
      </w:r>
      <w:r w:rsidR="00C51F84" w:rsidRPr="00C51F84">
        <w:rPr>
          <w:b/>
          <w:bCs/>
        </w:rPr>
        <w:instrText xml:space="preserve"> \* MERGEFORMAT </w:instrText>
      </w:r>
      <w:r w:rsidR="00C51F84" w:rsidRPr="00C51F84">
        <w:rPr>
          <w:b/>
          <w:bCs/>
        </w:rPr>
      </w:r>
      <w:r w:rsidR="00C51F84" w:rsidRPr="00C51F84">
        <w:rPr>
          <w:b/>
          <w:bCs/>
        </w:rPr>
        <w:fldChar w:fldCharType="separate"/>
      </w:r>
      <w:r w:rsidR="002662EB" w:rsidRPr="002662EB">
        <w:rPr>
          <w:b/>
          <w:color w:val="000000" w:themeColor="text1"/>
        </w:rPr>
        <w:t xml:space="preserve">Table </w:t>
      </w:r>
      <w:r w:rsidR="002662EB" w:rsidRPr="002662EB">
        <w:rPr>
          <w:b/>
          <w:noProof/>
          <w:color w:val="000000" w:themeColor="text1"/>
        </w:rPr>
        <w:t>7</w:t>
      </w:r>
      <w:r w:rsidR="00C51F84" w:rsidRPr="00C51F84">
        <w:rPr>
          <w:b/>
          <w:bCs/>
        </w:rPr>
        <w:fldChar w:fldCharType="end"/>
      </w:r>
      <w:r w:rsidR="00C51F84">
        <w:rPr>
          <w:b/>
          <w:bCs/>
        </w:rPr>
        <w:t xml:space="preserve"> </w:t>
      </w:r>
      <w:r w:rsidR="00DF4045">
        <w:t>shows</w:t>
      </w:r>
      <w:r>
        <w:t xml:space="preserve"> results for 11 samples from the laboratory NMR measurements in various imbibition/saturation stages.</w:t>
      </w:r>
      <w:r w:rsidR="00A05553">
        <w:t xml:space="preserve"> T</w:t>
      </w:r>
      <w:r w:rsidR="00A05553" w:rsidRPr="00FD551A">
        <w:rPr>
          <w:vertAlign w:val="subscript"/>
        </w:rPr>
        <w:t>2</w:t>
      </w:r>
      <w:r w:rsidR="00A05553">
        <w:t xml:space="preserve"> NMR spectra for the remaining TMS samples can be found in “Appendix A”.</w:t>
      </w:r>
    </w:p>
    <w:p w:rsidR="00A93A49" w:rsidRPr="00D84041" w:rsidRDefault="00A93A49" w:rsidP="00D84041">
      <w:pPr>
        <w:jc w:val="center"/>
      </w:pPr>
    </w:p>
    <w:p w:rsidR="00A93A49" w:rsidRPr="00A83490" w:rsidRDefault="00A93A49" w:rsidP="00A93A49">
      <w:pPr>
        <w:jc w:val="both"/>
      </w:pPr>
      <w:r w:rsidRPr="00A83490">
        <w:lastRenderedPageBreak/>
        <w:t>“As received” l</w:t>
      </w:r>
      <w:r w:rsidR="00C8654C">
        <w:t xml:space="preserve">aboratory NMR porosity is less than field CMR log porosity </w:t>
      </w:r>
      <w:r w:rsidRPr="00A83490">
        <w:t>by an average of</w:t>
      </w:r>
      <w:r>
        <w:t xml:space="preserve"> 4.2</w:t>
      </w:r>
      <w:r w:rsidRPr="00A83490">
        <w:t xml:space="preserve"> </w:t>
      </w:r>
      <w:proofErr w:type="spellStart"/>
      <w:r w:rsidRPr="00A83490">
        <w:t>p.u</w:t>
      </w:r>
      <w:proofErr w:type="spellEnd"/>
      <w:r w:rsidRPr="00A83490">
        <w:t xml:space="preserve">., which suggests that a significant portion of reservoir fluids escaped from the </w:t>
      </w:r>
      <w:r w:rsidR="00C8654C">
        <w:t xml:space="preserve">samples </w:t>
      </w:r>
      <w:r w:rsidR="00AE3F8E" w:rsidRPr="00A83490">
        <w:t>between</w:t>
      </w:r>
      <w:r w:rsidRPr="00A83490">
        <w:t xml:space="preserve"> core acquisition and laboratory measurements.</w:t>
      </w:r>
    </w:p>
    <w:p w:rsidR="00405E9E" w:rsidRDefault="00405E9E" w:rsidP="00A93A49">
      <w:pPr>
        <w:jc w:val="both"/>
        <w:rPr>
          <w:rFonts w:cstheme="minorHAnsi"/>
        </w:rPr>
      </w:pPr>
      <w:r>
        <w:t xml:space="preserve">In </w:t>
      </w:r>
      <w:r w:rsidRPr="00EC2F84">
        <w:fldChar w:fldCharType="begin"/>
      </w:r>
      <w:r w:rsidRPr="00EC2F84">
        <w:instrText xml:space="preserve"> REF _Ref442863115 \h  \* MERGEFORMAT </w:instrText>
      </w:r>
      <w:r w:rsidRPr="00EC2F84">
        <w:fldChar w:fldCharType="separate"/>
      </w:r>
      <w:r w:rsidR="002662EB" w:rsidRPr="002662EB">
        <w:rPr>
          <w:color w:val="000000" w:themeColor="text1"/>
        </w:rPr>
        <w:t xml:space="preserve">Figure </w:t>
      </w:r>
      <w:r w:rsidR="002662EB" w:rsidRPr="002662EB">
        <w:rPr>
          <w:noProof/>
          <w:color w:val="000000" w:themeColor="text1"/>
        </w:rPr>
        <w:t>40</w:t>
      </w:r>
      <w:r w:rsidRPr="00EC2F84">
        <w:fldChar w:fldCharType="end"/>
      </w:r>
      <w:r w:rsidRPr="00EC2F84">
        <w:t>A</w:t>
      </w:r>
      <w:r>
        <w:t>,</w:t>
      </w:r>
      <w:r w:rsidRPr="007B7948">
        <w:t xml:space="preserve"> </w:t>
      </w:r>
      <w:r>
        <w:t>d</w:t>
      </w:r>
      <w:r w:rsidRPr="007B7948">
        <w:t xml:space="preserve">ue to the fractures induced during brine imbibition, </w:t>
      </w:r>
      <w:r w:rsidRPr="002462EA">
        <w:t>measured brine imbibed porosity</w:t>
      </w:r>
      <w:r>
        <w:t xml:space="preserve"> (8.9</w:t>
      </w:r>
      <w:r w:rsidRPr="002462EA">
        <w:t xml:space="preserve">%) is significantly larger </w:t>
      </w:r>
      <w:r>
        <w:t>than the field CMR-Plus porosities (7% and 5.7</w:t>
      </w:r>
      <w:r w:rsidRPr="002462EA">
        <w:t>%)</w:t>
      </w:r>
      <w:r>
        <w:t xml:space="preserve">. </w:t>
      </w:r>
      <w:r w:rsidRPr="007B7948">
        <w:t xml:space="preserve">Contributions from fractures are captured at relaxation times above 10 </w:t>
      </w:r>
      <w:proofErr w:type="spellStart"/>
      <w:r w:rsidRPr="007B7948">
        <w:t>ms.</w:t>
      </w:r>
      <w:proofErr w:type="spellEnd"/>
      <w:r w:rsidRPr="007B7948">
        <w:t xml:space="preserve"> In order to mitigate the contribution from the induced fractures, the NMR response above 10 </w:t>
      </w:r>
      <w:proofErr w:type="spellStart"/>
      <w:r w:rsidRPr="007B7948">
        <w:t>ms</w:t>
      </w:r>
      <w:proofErr w:type="spellEnd"/>
      <w:r w:rsidRPr="007B7948">
        <w:t xml:space="preserve"> will be excluded in </w:t>
      </w:r>
      <w:r>
        <w:t>subsequent</w:t>
      </w:r>
      <w:r w:rsidRPr="007B7948">
        <w:t xml:space="preserve"> interpretations, as this signal is not a part of the</w:t>
      </w:r>
      <w:r w:rsidRPr="007B7948">
        <w:rPr>
          <w:color w:val="FF0000"/>
        </w:rPr>
        <w:t xml:space="preserve"> </w:t>
      </w:r>
      <w:r w:rsidRPr="007B7948">
        <w:t xml:space="preserve">matrix. </w:t>
      </w:r>
      <w:r>
        <w:t xml:space="preserve">Average brine imbibed porosity after applying the 10 </w:t>
      </w:r>
      <w:proofErr w:type="spellStart"/>
      <w:r>
        <w:t>ms</w:t>
      </w:r>
      <w:proofErr w:type="spellEnd"/>
      <w:r>
        <w:t xml:space="preserve"> cutoff is 7.1 </w:t>
      </w:r>
      <w:proofErr w:type="spellStart"/>
      <w:r>
        <w:t>p.u</w:t>
      </w:r>
      <w:proofErr w:type="spellEnd"/>
      <w:r>
        <w:t xml:space="preserve">. Samples spontaneously imbibed large amounts of brine as the  difference between the brine imbibed and “as received” porosity is 4.2. </w:t>
      </w:r>
      <w:proofErr w:type="spellStart"/>
      <w:r w:rsidRPr="00E87484">
        <w:t>p.u</w:t>
      </w:r>
      <w:proofErr w:type="spellEnd"/>
      <w:r w:rsidRPr="00E87484">
        <w:t xml:space="preserve">. </w:t>
      </w:r>
      <w:r>
        <w:t xml:space="preserve">In </w:t>
      </w:r>
      <w:r w:rsidRPr="00E87484">
        <w:t>the “as received state”</w:t>
      </w:r>
      <w:r>
        <w:t>,</w:t>
      </w:r>
      <w:r w:rsidRPr="00E87484">
        <w:t xml:space="preserve"> fluids remaining in the samples are indicative of minimal irreducible water (</w:t>
      </w:r>
      <w:proofErr w:type="spellStart"/>
      <w:r w:rsidRPr="00E87484">
        <w:t>S</w:t>
      </w:r>
      <w:r w:rsidRPr="00E87484">
        <w:rPr>
          <w:vertAlign w:val="subscript"/>
        </w:rPr>
        <w:t>wir</w:t>
      </w:r>
      <w:proofErr w:type="spellEnd"/>
      <w:r>
        <w:t>). Therefore,</w:t>
      </w:r>
      <w:r w:rsidRPr="00E87484">
        <w:t xml:space="preserve"> 2.9 </w:t>
      </w:r>
      <w:proofErr w:type="spellStart"/>
      <w:r w:rsidRPr="00E87484">
        <w:t>p.u</w:t>
      </w:r>
      <w:proofErr w:type="spellEnd"/>
      <w:r w:rsidRPr="00E87484">
        <w:t xml:space="preserve">., or 40.8% of the total porosity, is filled with irreducible </w:t>
      </w:r>
      <w:r>
        <w:t>water</w:t>
      </w:r>
      <w:r w:rsidRPr="00E87484">
        <w:t>.</w:t>
      </w:r>
    </w:p>
    <w:p w:rsidR="00A93A49" w:rsidRDefault="00A90795" w:rsidP="00A93A49">
      <w:pPr>
        <w:jc w:val="both"/>
      </w:pPr>
      <w:r>
        <w:rPr>
          <w:rFonts w:cstheme="minorHAnsi"/>
          <w:color w:val="222222"/>
          <w:shd w:val="clear" w:color="auto" w:fill="FFFFFF"/>
        </w:rPr>
        <w:t>In</w:t>
      </w:r>
      <w:r w:rsidR="00436C23" w:rsidRPr="00A90795">
        <w:rPr>
          <w:rFonts w:cstheme="minorHAnsi"/>
        </w:rPr>
        <w:t xml:space="preserve"> </w:t>
      </w:r>
      <w:r w:rsidRPr="00EC2F84">
        <w:fldChar w:fldCharType="begin"/>
      </w:r>
      <w:r w:rsidRPr="00EC2F84">
        <w:instrText xml:space="preserve"> REF _Ref442863115 \h  \* MERGEFORMAT </w:instrText>
      </w:r>
      <w:r w:rsidRPr="00EC2F84">
        <w:fldChar w:fldCharType="separate"/>
      </w:r>
      <w:r w:rsidR="002662EB" w:rsidRPr="002662EB">
        <w:rPr>
          <w:color w:val="000000" w:themeColor="text1"/>
        </w:rPr>
        <w:t xml:space="preserve">Figure </w:t>
      </w:r>
      <w:r w:rsidR="002662EB" w:rsidRPr="002662EB">
        <w:rPr>
          <w:noProof/>
          <w:color w:val="000000" w:themeColor="text1"/>
        </w:rPr>
        <w:t>40</w:t>
      </w:r>
      <w:r w:rsidRPr="00EC2F84">
        <w:fldChar w:fldCharType="end"/>
      </w:r>
      <w:r w:rsidRPr="00EC2F84">
        <w:t>B</w:t>
      </w:r>
      <w:r>
        <w:t>,</w:t>
      </w:r>
      <w:r w:rsidR="00405E9E">
        <w:t xml:space="preserve"> t</w:t>
      </w:r>
      <w:r w:rsidR="00405E9E" w:rsidRPr="007B7948">
        <w:t>he overlapping T</w:t>
      </w:r>
      <w:r w:rsidR="00405E9E" w:rsidRPr="007B7948">
        <w:rPr>
          <w:vertAlign w:val="subscript"/>
        </w:rPr>
        <w:t>2</w:t>
      </w:r>
      <w:r w:rsidR="00405E9E" w:rsidRPr="007B7948">
        <w:t xml:space="preserve"> distributions of the “as received” and </w:t>
      </w:r>
      <w:proofErr w:type="spellStart"/>
      <w:r w:rsidR="00405E9E" w:rsidRPr="007B7948">
        <w:t>dodecane</w:t>
      </w:r>
      <w:proofErr w:type="spellEnd"/>
      <w:r w:rsidR="00405E9E" w:rsidRPr="007B7948">
        <w:t xml:space="preserve"> imbibed samples suggest that </w:t>
      </w:r>
      <w:proofErr w:type="spellStart"/>
      <w:r w:rsidR="00405E9E">
        <w:t>dodecane</w:t>
      </w:r>
      <w:proofErr w:type="spellEnd"/>
      <w:r w:rsidR="00405E9E">
        <w:t xml:space="preserve"> was not imbibed.</w:t>
      </w:r>
      <w:r w:rsidR="00405E9E" w:rsidRPr="007B7948">
        <w:t xml:space="preserve"> </w:t>
      </w:r>
      <w:r w:rsidR="00405E9E">
        <w:t>Furthermore</w:t>
      </w:r>
      <w:r w:rsidR="00405E9E" w:rsidRPr="007B7948">
        <w:rPr>
          <w:color w:val="000000" w:themeColor="text1"/>
        </w:rPr>
        <w:t xml:space="preserve">, samples did not intake </w:t>
      </w:r>
      <w:proofErr w:type="spellStart"/>
      <w:r w:rsidR="00405E9E" w:rsidRPr="007B7948">
        <w:rPr>
          <w:color w:val="000000" w:themeColor="text1"/>
        </w:rPr>
        <w:t>dodecane</w:t>
      </w:r>
      <w:proofErr w:type="spellEnd"/>
      <w:r w:rsidR="00405E9E" w:rsidRPr="007B7948">
        <w:rPr>
          <w:color w:val="000000" w:themeColor="text1"/>
        </w:rPr>
        <w:t xml:space="preserve"> </w:t>
      </w:r>
      <w:r w:rsidR="00405E9E">
        <w:rPr>
          <w:color w:val="000000" w:themeColor="text1"/>
        </w:rPr>
        <w:t xml:space="preserve">even </w:t>
      </w:r>
      <w:r w:rsidR="00405E9E" w:rsidRPr="007B7948">
        <w:rPr>
          <w:color w:val="000000" w:themeColor="text1"/>
        </w:rPr>
        <w:t xml:space="preserve">after </w:t>
      </w:r>
      <w:r w:rsidR="00405E9E" w:rsidRPr="007B7948">
        <w:t xml:space="preserve">applying 5000 psi of hydrostatic pressure. </w:t>
      </w:r>
      <w:r w:rsidR="00405E9E">
        <w:t xml:space="preserve">Combined with the results from the spontaneous brine imbibition experiments (imbibed 4.2 </w:t>
      </w:r>
      <w:proofErr w:type="spellStart"/>
      <w:r w:rsidR="00405E9E">
        <w:t>p.u</w:t>
      </w:r>
      <w:proofErr w:type="spellEnd"/>
      <w:r w:rsidR="00405E9E">
        <w:t xml:space="preserve">. of brine), TMS rock matrix is strongly water wet. </w:t>
      </w:r>
    </w:p>
    <w:p w:rsidR="00FF6FCA" w:rsidRDefault="00FF6FCA" w:rsidP="00FF6FCA">
      <w:pPr>
        <w:jc w:val="both"/>
        <w:rPr>
          <w:rFonts w:cs="Segoe UI"/>
        </w:rPr>
      </w:pPr>
      <w:r>
        <w:rPr>
          <w:rFonts w:cs="Segoe UI"/>
        </w:rPr>
        <w:t>Results from the pressurized NMR experiment are shown in</w:t>
      </w:r>
      <w:r w:rsidRPr="00A93A49">
        <w:rPr>
          <w:rFonts w:cs="Segoe UI"/>
          <w:b/>
        </w:rPr>
        <w:t xml:space="preserve"> </w:t>
      </w:r>
      <w:r w:rsidRPr="00A93A49">
        <w:rPr>
          <w:rFonts w:cs="Segoe UI"/>
          <w:b/>
        </w:rPr>
        <w:fldChar w:fldCharType="begin"/>
      </w:r>
      <w:r w:rsidRPr="00A93A49">
        <w:rPr>
          <w:rFonts w:cs="Segoe UI"/>
          <w:b/>
        </w:rPr>
        <w:instrText xml:space="preserve"> REF _Ref442090963 \h  \* MERGEFORMAT </w:instrText>
      </w:r>
      <w:r w:rsidRPr="00A93A49">
        <w:rPr>
          <w:rFonts w:cs="Segoe UI"/>
          <w:b/>
        </w:rPr>
      </w:r>
      <w:r w:rsidRPr="00A93A49">
        <w:rPr>
          <w:rFonts w:cs="Segoe UI"/>
          <w:b/>
        </w:rPr>
        <w:fldChar w:fldCharType="separate"/>
      </w:r>
      <w:r w:rsidR="002662EB" w:rsidRPr="002662EB">
        <w:rPr>
          <w:rFonts w:cs="Segoe UI"/>
          <w:b/>
          <w:bCs/>
        </w:rPr>
        <w:t>Figure 41</w:t>
      </w:r>
      <w:r w:rsidRPr="00A93A49">
        <w:rPr>
          <w:rFonts w:cs="Segoe UI"/>
          <w:b/>
        </w:rPr>
        <w:fldChar w:fldCharType="end"/>
      </w:r>
      <w:r>
        <w:rPr>
          <w:rFonts w:cs="Segoe UI"/>
        </w:rPr>
        <w:t xml:space="preserve">. </w:t>
      </w:r>
      <w:r w:rsidR="00504A67">
        <w:rPr>
          <w:rFonts w:cs="Segoe UI"/>
        </w:rPr>
        <w:t xml:space="preserve">Following sample cleaning, 2.3 </w:t>
      </w:r>
      <w:proofErr w:type="spellStart"/>
      <w:r w:rsidR="00504A67">
        <w:rPr>
          <w:rFonts w:cs="Segoe UI"/>
        </w:rPr>
        <w:t>p.u</w:t>
      </w:r>
      <w:proofErr w:type="spellEnd"/>
      <w:r w:rsidR="00504A67">
        <w:rPr>
          <w:rFonts w:cs="Segoe UI"/>
        </w:rPr>
        <w:t xml:space="preserve">. are occupied by the residual brine as measured in the “Cleaned &amp; Dried” sample state by NMR. </w:t>
      </w:r>
      <w:proofErr w:type="spellStart"/>
      <w:r>
        <w:rPr>
          <w:rFonts w:cs="Segoe UI"/>
        </w:rPr>
        <w:t>Dodecane</w:t>
      </w:r>
      <w:proofErr w:type="spellEnd"/>
      <w:r>
        <w:rPr>
          <w:rFonts w:cs="Segoe UI"/>
        </w:rPr>
        <w:t xml:space="preserve"> saturation increased by 0.7 </w:t>
      </w:r>
      <w:proofErr w:type="spellStart"/>
      <w:r>
        <w:rPr>
          <w:rFonts w:cs="Segoe UI"/>
        </w:rPr>
        <w:t>p.u</w:t>
      </w:r>
      <w:proofErr w:type="spellEnd"/>
      <w:r>
        <w:rPr>
          <w:rFonts w:cs="Segoe UI"/>
        </w:rPr>
        <w:t>. after applying 3500 psi of pore pressure and remained constant after the confining and pore pressures were released.</w:t>
      </w:r>
      <w:r w:rsidR="00BD0146">
        <w:rPr>
          <w:rFonts w:cs="Segoe UI"/>
        </w:rPr>
        <w:t xml:space="preserve"> Considering an error in the machine measurement of 0.5 </w:t>
      </w:r>
      <w:proofErr w:type="spellStart"/>
      <w:r w:rsidR="00BD0146">
        <w:rPr>
          <w:rFonts w:cs="Segoe UI"/>
        </w:rPr>
        <w:t>p.u</w:t>
      </w:r>
      <w:proofErr w:type="spellEnd"/>
      <w:r w:rsidR="00BD0146">
        <w:rPr>
          <w:rFonts w:cs="Segoe UI"/>
        </w:rPr>
        <w:t xml:space="preserve">., </w:t>
      </w:r>
      <w:r>
        <w:rPr>
          <w:rFonts w:cs="Segoe UI"/>
        </w:rPr>
        <w:t xml:space="preserve">change in </w:t>
      </w:r>
      <w:proofErr w:type="spellStart"/>
      <w:r>
        <w:rPr>
          <w:rFonts w:cs="Segoe UI"/>
        </w:rPr>
        <w:lastRenderedPageBreak/>
        <w:t>dodecane</w:t>
      </w:r>
      <w:proofErr w:type="spellEnd"/>
      <w:r>
        <w:rPr>
          <w:rFonts w:cs="Segoe UI"/>
        </w:rPr>
        <w:t xml:space="preserve"> saturation </w:t>
      </w:r>
      <w:r w:rsidR="005610FE">
        <w:rPr>
          <w:rFonts w:cs="Segoe UI"/>
        </w:rPr>
        <w:t>is</w:t>
      </w:r>
      <w:r w:rsidR="00BD0146">
        <w:rPr>
          <w:rFonts w:cs="Segoe UI"/>
        </w:rPr>
        <w:t xml:space="preserve"> </w:t>
      </w:r>
      <w:r>
        <w:rPr>
          <w:rFonts w:cs="Segoe UI"/>
        </w:rPr>
        <w:t>minimal to negligible</w:t>
      </w:r>
      <w:r w:rsidR="00673A66">
        <w:rPr>
          <w:rFonts w:cs="Segoe UI"/>
        </w:rPr>
        <w:t xml:space="preserve">. </w:t>
      </w:r>
      <w:r w:rsidR="00607944">
        <w:rPr>
          <w:rFonts w:cs="Segoe UI"/>
        </w:rPr>
        <w:t>Combined with the results from the brine/</w:t>
      </w:r>
      <w:proofErr w:type="spellStart"/>
      <w:r w:rsidR="00607944">
        <w:rPr>
          <w:rFonts w:cs="Segoe UI"/>
        </w:rPr>
        <w:t>dodecane</w:t>
      </w:r>
      <w:proofErr w:type="spellEnd"/>
      <w:r w:rsidR="00607944">
        <w:rPr>
          <w:rFonts w:cs="Segoe UI"/>
        </w:rPr>
        <w:t xml:space="preserve"> imbibition and saturation experiments, due to the strong affinity to water, residual brine</w:t>
      </w:r>
      <w:r w:rsidR="00504A67">
        <w:rPr>
          <w:rFonts w:cs="Segoe UI"/>
        </w:rPr>
        <w:t xml:space="preserve"> remaining</w:t>
      </w:r>
      <w:r w:rsidR="00607944">
        <w:rPr>
          <w:rFonts w:cs="Segoe UI"/>
        </w:rPr>
        <w:t xml:space="preserve"> in the TMS samples causes</w:t>
      </w:r>
      <w:r w:rsidR="00607944" w:rsidRPr="0050564F">
        <w:rPr>
          <w:rFonts w:cs="Segoe UI"/>
        </w:rPr>
        <w:t xml:space="preserve"> capillary blockage and prohibits hydrocarbon accessibility to the pore network.</w:t>
      </w:r>
      <w:r w:rsidR="00607944">
        <w:rPr>
          <w:rFonts w:cs="Segoe UI"/>
        </w:rPr>
        <w:t xml:space="preserve"> </w:t>
      </w:r>
    </w:p>
    <w:p w:rsidR="003F4A3A" w:rsidRPr="003F4A3A" w:rsidRDefault="003F4A3A" w:rsidP="00FF6FCA">
      <w:pPr>
        <w:jc w:val="both"/>
      </w:pPr>
      <w:r>
        <w:rPr>
          <w:rFonts w:cstheme="minorHAnsi"/>
        </w:rPr>
        <w:t>Average laboratory</w:t>
      </w:r>
      <w:r w:rsidRPr="00A90795">
        <w:rPr>
          <w:rFonts w:cstheme="minorHAnsi"/>
        </w:rPr>
        <w:t xml:space="preserve"> brine imbibed NMR porosity</w:t>
      </w:r>
      <w:r>
        <w:rPr>
          <w:rFonts w:cstheme="minorHAnsi"/>
        </w:rPr>
        <w:t xml:space="preserve"> with a 10 </w:t>
      </w:r>
      <w:proofErr w:type="spellStart"/>
      <w:r>
        <w:rPr>
          <w:rFonts w:cstheme="minorHAnsi"/>
        </w:rPr>
        <w:t>ms</w:t>
      </w:r>
      <w:proofErr w:type="spellEnd"/>
      <w:r>
        <w:rPr>
          <w:rFonts w:cstheme="minorHAnsi"/>
        </w:rPr>
        <w:t xml:space="preserve"> cutoff</w:t>
      </w:r>
      <w:r w:rsidRPr="00A90795">
        <w:rPr>
          <w:rFonts w:cstheme="minorHAnsi"/>
        </w:rPr>
        <w:t xml:space="preserve"> is 7.1 </w:t>
      </w:r>
      <w:r w:rsidRPr="00A90795">
        <w:rPr>
          <w:rFonts w:cstheme="minorHAnsi"/>
          <w:color w:val="222222"/>
          <w:shd w:val="clear" w:color="auto" w:fill="FFFFFF"/>
        </w:rPr>
        <w:t>± 0.9%</w:t>
      </w:r>
      <w:r w:rsidR="00405E9E">
        <w:rPr>
          <w:rFonts w:cstheme="minorHAnsi"/>
          <w:color w:val="222222"/>
          <w:shd w:val="clear" w:color="auto" w:fill="FFFFFF"/>
        </w:rPr>
        <w:t xml:space="preserve">, compared to </w:t>
      </w:r>
      <w:r w:rsidR="00504A67">
        <w:rPr>
          <w:rFonts w:cstheme="minorHAnsi"/>
          <w:color w:val="222222"/>
          <w:shd w:val="clear" w:color="auto" w:fill="FFFFFF"/>
        </w:rPr>
        <w:t>average</w:t>
      </w:r>
      <w:r w:rsidRPr="00A90795">
        <w:rPr>
          <w:rFonts w:cstheme="minorHAnsi"/>
          <w:color w:val="222222"/>
          <w:shd w:val="clear" w:color="auto" w:fill="FFFFFF"/>
        </w:rPr>
        <w:t xml:space="preserve"> crushed helium porosity</w:t>
      </w:r>
      <w:r>
        <w:rPr>
          <w:rFonts w:cstheme="minorHAnsi"/>
          <w:color w:val="222222"/>
          <w:shd w:val="clear" w:color="auto" w:fill="FFFFFF"/>
        </w:rPr>
        <w:t xml:space="preserve"> (</w:t>
      </w:r>
      <w:r>
        <w:rPr>
          <w:rFonts w:cstheme="minorHAnsi"/>
          <w:color w:val="222222"/>
          <w:shd w:val="clear" w:color="auto" w:fill="FFFFFF"/>
        </w:rPr>
        <w:fldChar w:fldCharType="begin"/>
      </w:r>
      <w:r>
        <w:rPr>
          <w:rFonts w:cstheme="minorHAnsi"/>
          <w:color w:val="222222"/>
          <w:shd w:val="clear" w:color="auto" w:fill="FFFFFF"/>
        </w:rPr>
        <w:instrText xml:space="preserve"> REF _Ref444425060 \h </w:instrText>
      </w:r>
      <w:r>
        <w:rPr>
          <w:rFonts w:cstheme="minorHAnsi"/>
          <w:color w:val="222222"/>
          <w:shd w:val="clear" w:color="auto" w:fill="FFFFFF"/>
        </w:rPr>
      </w:r>
      <w:r>
        <w:rPr>
          <w:rFonts w:cstheme="minorHAnsi"/>
          <w:color w:val="222222"/>
          <w:shd w:val="clear" w:color="auto" w:fill="FFFFFF"/>
        </w:rPr>
        <w:fldChar w:fldCharType="separate"/>
      </w:r>
      <w:r w:rsidR="002662EB" w:rsidRPr="006060EB">
        <w:rPr>
          <w:color w:val="000000" w:themeColor="text1"/>
        </w:rPr>
        <w:t xml:space="preserve">Table </w:t>
      </w:r>
      <w:r w:rsidR="002662EB">
        <w:rPr>
          <w:noProof/>
          <w:color w:val="000000" w:themeColor="text1"/>
        </w:rPr>
        <w:t>5</w:t>
      </w:r>
      <w:r>
        <w:rPr>
          <w:rFonts w:cstheme="minorHAnsi"/>
          <w:color w:val="222222"/>
          <w:shd w:val="clear" w:color="auto" w:fill="FFFFFF"/>
        </w:rPr>
        <w:fldChar w:fldCharType="end"/>
      </w:r>
      <w:r w:rsidR="00405E9E">
        <w:rPr>
          <w:rFonts w:cstheme="minorHAnsi"/>
          <w:color w:val="222222"/>
          <w:shd w:val="clear" w:color="auto" w:fill="FFFFFF"/>
        </w:rPr>
        <w:t>) of</w:t>
      </w:r>
      <w:r w:rsidRPr="00A90795">
        <w:rPr>
          <w:rFonts w:cstheme="minorHAnsi"/>
          <w:color w:val="222222"/>
          <w:shd w:val="clear" w:color="auto" w:fill="FFFFFF"/>
        </w:rPr>
        <w:t xml:space="preserve"> 5.5 ± 0.9%</w:t>
      </w:r>
      <w:r>
        <w:rPr>
          <w:rFonts w:cstheme="minorHAnsi"/>
          <w:color w:val="222222"/>
          <w:shd w:val="clear" w:color="auto" w:fill="FFFFFF"/>
        </w:rPr>
        <w:t>.</w:t>
      </w:r>
      <w:r w:rsidRPr="00A90795">
        <w:rPr>
          <w:rFonts w:cstheme="minorHAnsi"/>
          <w:color w:val="222222"/>
          <w:shd w:val="clear" w:color="auto" w:fill="FFFFFF"/>
        </w:rPr>
        <w:t xml:space="preserve"> </w:t>
      </w:r>
      <w:r>
        <w:rPr>
          <w:rFonts w:cstheme="minorHAnsi"/>
          <w:color w:val="222222"/>
          <w:shd w:val="clear" w:color="auto" w:fill="FFFFFF"/>
        </w:rPr>
        <w:t>Prior to the crushed helium porosity measurement, s</w:t>
      </w:r>
      <w:r w:rsidR="00BF7B2F">
        <w:rPr>
          <w:rFonts w:cstheme="minorHAnsi"/>
          <w:color w:val="222222"/>
          <w:shd w:val="clear" w:color="auto" w:fill="FFFFFF"/>
        </w:rPr>
        <w:t>amples are heated to 100</w:t>
      </w:r>
      <w:r>
        <w:rPr>
          <w:rFonts w:cstheme="minorHAnsi"/>
          <w:color w:val="222222"/>
          <w:shd w:val="clear" w:color="auto" w:fill="FFFFFF"/>
        </w:rPr>
        <w:t xml:space="preserve"> </w:t>
      </w:r>
      <w:r>
        <w:rPr>
          <w:rFonts w:ascii="Arial" w:hAnsi="Arial" w:cs="Arial"/>
          <w:color w:val="545454"/>
          <w:shd w:val="clear" w:color="auto" w:fill="FFFFFF"/>
        </w:rPr>
        <w:t>°</w:t>
      </w:r>
      <w:r w:rsidR="00BF7B2F">
        <w:rPr>
          <w:rFonts w:cstheme="minorHAnsi"/>
          <w:color w:val="222222"/>
          <w:shd w:val="clear" w:color="auto" w:fill="FFFFFF"/>
        </w:rPr>
        <w:t>C</w:t>
      </w:r>
      <w:r>
        <w:rPr>
          <w:rFonts w:cstheme="minorHAnsi"/>
          <w:color w:val="222222"/>
          <w:shd w:val="clear" w:color="auto" w:fill="FFFFFF"/>
        </w:rPr>
        <w:t xml:space="preserve"> to remove free water. Residual water in the samples is the remaining “bound water”, not removed from the samples at the temperature of </w:t>
      </w:r>
      <w:r w:rsidR="00BF7B2F">
        <w:rPr>
          <w:rFonts w:cstheme="minorHAnsi"/>
          <w:color w:val="222222"/>
          <w:shd w:val="clear" w:color="auto" w:fill="FFFFFF"/>
        </w:rPr>
        <w:t>100</w:t>
      </w:r>
      <w:r>
        <w:rPr>
          <w:rFonts w:cstheme="minorHAnsi"/>
          <w:color w:val="222222"/>
          <w:shd w:val="clear" w:color="auto" w:fill="FFFFFF"/>
        </w:rPr>
        <w:t xml:space="preserve"> </w:t>
      </w:r>
      <w:r>
        <w:rPr>
          <w:rFonts w:ascii="Arial" w:hAnsi="Arial" w:cs="Arial"/>
          <w:color w:val="545454"/>
          <w:shd w:val="clear" w:color="auto" w:fill="FFFFFF"/>
        </w:rPr>
        <w:t>°</w:t>
      </w:r>
      <w:r w:rsidR="00BF7B2F">
        <w:rPr>
          <w:rFonts w:cstheme="minorHAnsi"/>
          <w:color w:val="222222"/>
          <w:shd w:val="clear" w:color="auto" w:fill="FFFFFF"/>
        </w:rPr>
        <w:t>C</w:t>
      </w:r>
      <w:r>
        <w:rPr>
          <w:rFonts w:cstheme="minorHAnsi"/>
          <w:color w:val="222222"/>
          <w:shd w:val="clear" w:color="auto" w:fill="FFFFFF"/>
        </w:rPr>
        <w:t xml:space="preserve"> due to the surface forces and capillary pressure. NMR is measuring bound water as porosity, while crushed helium experiments account for bound water as part of the matrix. This explains the observed higher average porosity reported with NMR compared to crushed helium measurements.</w:t>
      </w:r>
    </w:p>
    <w:p w:rsidR="00FF6FCA" w:rsidRDefault="00FF6FCA" w:rsidP="00A93A49">
      <w:pPr>
        <w:jc w:val="both"/>
        <w:rPr>
          <w:rFonts w:cs="Segoe UI"/>
        </w:rPr>
      </w:pPr>
      <w:proofErr w:type="spellStart"/>
      <w:r>
        <w:rPr>
          <w:rFonts w:cs="Segoe UI"/>
        </w:rPr>
        <w:t>Crossplots</w:t>
      </w:r>
      <w:proofErr w:type="spellEnd"/>
      <w:r>
        <w:rPr>
          <w:rFonts w:cs="Segoe UI"/>
        </w:rPr>
        <w:t xml:space="preserve"> of</w:t>
      </w:r>
      <w:r w:rsidRPr="00971395">
        <w:rPr>
          <w:rFonts w:cs="Segoe UI"/>
        </w:rPr>
        <w:t xml:space="preserve"> laboratory</w:t>
      </w:r>
      <w:r w:rsidR="00C8654C">
        <w:rPr>
          <w:rFonts w:cs="Segoe UI"/>
        </w:rPr>
        <w:t xml:space="preserve"> measured</w:t>
      </w:r>
      <w:r w:rsidRPr="00971395">
        <w:rPr>
          <w:rFonts w:cs="Segoe UI"/>
        </w:rPr>
        <w:t xml:space="preserve"> NMR</w:t>
      </w:r>
      <w:r w:rsidR="00C8654C">
        <w:rPr>
          <w:rFonts w:cs="Segoe UI"/>
        </w:rPr>
        <w:t xml:space="preserve"> porosity</w:t>
      </w:r>
      <w:r w:rsidRPr="00971395">
        <w:rPr>
          <w:rFonts w:cs="Segoe UI"/>
        </w:rPr>
        <w:t xml:space="preserve"> and </w:t>
      </w:r>
      <w:r w:rsidR="00C8654C">
        <w:rPr>
          <w:rFonts w:cs="Segoe UI"/>
        </w:rPr>
        <w:t>field CMR porosities</w:t>
      </w:r>
      <w:r>
        <w:rPr>
          <w:rFonts w:cs="Segoe UI"/>
        </w:rPr>
        <w:t xml:space="preserve"> are shown in </w:t>
      </w:r>
      <w:r w:rsidRPr="00684C5E">
        <w:rPr>
          <w:rFonts w:cs="Segoe UI"/>
          <w:b/>
        </w:rPr>
        <w:fldChar w:fldCharType="begin"/>
      </w:r>
      <w:r w:rsidRPr="00684C5E">
        <w:rPr>
          <w:rFonts w:cs="Segoe UI"/>
          <w:b/>
        </w:rPr>
        <w:instrText xml:space="preserve"> REF _Ref442091340 \h </w:instrText>
      </w:r>
      <w:r>
        <w:rPr>
          <w:rFonts w:cs="Segoe UI"/>
          <w:b/>
        </w:rPr>
        <w:instrText xml:space="preserve"> \* MERGEFORMAT </w:instrText>
      </w:r>
      <w:r w:rsidRPr="00684C5E">
        <w:rPr>
          <w:rFonts w:cs="Segoe UI"/>
          <w:b/>
        </w:rPr>
      </w:r>
      <w:r w:rsidRPr="00684C5E">
        <w:rPr>
          <w:rFonts w:cs="Segoe UI"/>
          <w:b/>
        </w:rPr>
        <w:fldChar w:fldCharType="separate"/>
      </w:r>
      <w:r w:rsidR="002662EB" w:rsidRPr="002662EB">
        <w:rPr>
          <w:b/>
          <w:color w:val="000000" w:themeColor="text1"/>
        </w:rPr>
        <w:t xml:space="preserve">Figure </w:t>
      </w:r>
      <w:r w:rsidR="002662EB" w:rsidRPr="002662EB">
        <w:rPr>
          <w:b/>
          <w:noProof/>
          <w:color w:val="000000" w:themeColor="text1"/>
        </w:rPr>
        <w:t>42</w:t>
      </w:r>
      <w:r w:rsidRPr="00684C5E">
        <w:rPr>
          <w:rFonts w:cs="Segoe UI"/>
          <w:b/>
        </w:rPr>
        <w:fldChar w:fldCharType="end"/>
      </w:r>
      <w:r>
        <w:rPr>
          <w:rFonts w:cs="Segoe UI"/>
        </w:rPr>
        <w:t xml:space="preserve">. </w:t>
      </w:r>
      <w:r w:rsidRPr="00A56007">
        <w:t xml:space="preserve">Core </w:t>
      </w:r>
      <w:r>
        <w:t>data was depth-shifted prior to core and log data comparisons</w:t>
      </w:r>
      <w:r w:rsidRPr="00971395">
        <w:rPr>
          <w:rFonts w:cs="Segoe UI"/>
        </w:rPr>
        <w:t>. Re</w:t>
      </w:r>
      <w:r w:rsidR="00EE2564">
        <w:rPr>
          <w:rFonts w:cs="Segoe UI"/>
        </w:rPr>
        <w:t>sults indicate</w:t>
      </w:r>
      <w:r w:rsidRPr="00971395">
        <w:rPr>
          <w:rFonts w:cs="Segoe UI"/>
        </w:rPr>
        <w:t xml:space="preserve"> that report</w:t>
      </w:r>
      <w:r>
        <w:rPr>
          <w:rFonts w:cs="Segoe UI"/>
        </w:rPr>
        <w:t xml:space="preserve">ed porosities are within 2 </w:t>
      </w:r>
      <w:proofErr w:type="spellStart"/>
      <w:r>
        <w:rPr>
          <w:rFonts w:cs="Segoe UI"/>
        </w:rPr>
        <w:t>p.u</w:t>
      </w:r>
      <w:proofErr w:type="spellEnd"/>
      <w:r>
        <w:rPr>
          <w:rFonts w:cs="Segoe UI"/>
        </w:rPr>
        <w:t>. of each other.</w:t>
      </w:r>
    </w:p>
    <w:p w:rsidR="00405E9E" w:rsidRPr="00FF6FCA" w:rsidRDefault="00405E9E" w:rsidP="00A93A49">
      <w:pPr>
        <w:jc w:val="both"/>
        <w:rPr>
          <w:rFonts w:cs="Segoe UI"/>
        </w:rPr>
      </w:pPr>
    </w:p>
    <w:p w:rsidR="00A93A49" w:rsidRDefault="001E7C2F" w:rsidP="00A93A49">
      <w:pPr>
        <w:spacing w:line="240" w:lineRule="auto"/>
        <w:jc w:val="center"/>
        <w:rPr>
          <w:b/>
          <w:color w:val="000000" w:themeColor="text1"/>
        </w:rPr>
      </w:pPr>
      <w:bookmarkStart w:id="137" w:name="_Ref442090829"/>
      <w:r w:rsidRPr="001E7C2F">
        <w:rPr>
          <w:b/>
          <w:noProof/>
          <w:color w:val="000000" w:themeColor="text1"/>
          <w:lang w:bidi="ar-SA"/>
        </w:rPr>
        <w:lastRenderedPageBreak/>
        <mc:AlternateContent>
          <mc:Choice Requires="wps">
            <w:drawing>
              <wp:anchor distT="0" distB="0" distL="114300" distR="114300" simplePos="0" relativeHeight="251671552" behindDoc="0" locked="0" layoutInCell="1" allowOverlap="1" wp14:anchorId="37428D74" wp14:editId="0F39743C">
                <wp:simplePos x="0" y="0"/>
                <wp:positionH relativeFrom="column">
                  <wp:posOffset>3105150</wp:posOffset>
                </wp:positionH>
                <wp:positionV relativeFrom="paragraph">
                  <wp:posOffset>247650</wp:posOffset>
                </wp:positionV>
                <wp:extent cx="383540" cy="417195"/>
                <wp:effectExtent l="0" t="0" r="0" b="0"/>
                <wp:wrapNone/>
                <wp:docPr id="63" name="Rectangle 63"/>
                <wp:cNvGraphicFramePr/>
                <a:graphic xmlns:a="http://schemas.openxmlformats.org/drawingml/2006/main">
                  <a:graphicData uri="http://schemas.microsoft.com/office/word/2010/wordprocessingShape">
                    <wps:wsp>
                      <wps:cNvSpPr/>
                      <wps:spPr>
                        <a:xfrm>
                          <a:off x="0" y="0"/>
                          <a:ext cx="383540" cy="41719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D128E7" w:rsidRPr="00296575" w:rsidRDefault="00D128E7" w:rsidP="001E7C2F">
                            <w:pPr>
                              <w:jc w:val="center"/>
                              <w:rPr>
                                <w:b/>
                                <w:color w:val="000000" w:themeColor="text1"/>
                                <w:sz w:val="16"/>
                                <w:szCs w:val="16"/>
                              </w:rPr>
                            </w:pPr>
                            <w:r w:rsidRPr="00296575">
                              <w:rPr>
                                <w:b/>
                                <w:color w:val="000000" w:themeColor="text1"/>
                                <w:sz w:val="16"/>
                                <w:szCs w:val="16"/>
                              </w:rPr>
                              <w:t>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7428D74" id="Rectangle 63" o:spid="_x0000_s1039" style="position:absolute;left:0;text-align:left;margin-left:244.5pt;margin-top:19.5pt;width:30.2pt;height:32.85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" filled="f" stroked="f" strokeweight="2pt">
                <v:textbox>
                  <w:txbxContent>
                    <w:p w:rsidR="00D128E7" w:rsidRPr="00296575" w:rsidRDefault="00D128E7" w:rsidP="001E7C2F">
                      <w:pPr>
                        <w:jc w:val="center"/>
                        <w:rPr>
                          <w:b/>
                          <w:color w:val="000000" w:themeColor="text1"/>
                          <w:sz w:val="16"/>
                          <w:szCs w:val="16"/>
                        </w:rPr>
                      </w:pPr>
                      <w:r w:rsidRPr="00296575">
                        <w:rPr>
                          <w:b/>
                          <w:color w:val="000000" w:themeColor="text1"/>
                          <w:sz w:val="16"/>
                          <w:szCs w:val="16"/>
                        </w:rPr>
                        <w:t>B)</w:t>
                      </w:r>
                    </w:p>
                  </w:txbxContent>
                </v:textbox>
              </v:rect>
            </w:pict>
          </mc:Fallback>
        </mc:AlternateContent>
      </w:r>
      <w:r w:rsidRPr="001E7C2F">
        <w:rPr>
          <w:b/>
          <w:noProof/>
          <w:color w:val="000000" w:themeColor="text1"/>
          <w:lang w:bidi="ar-SA"/>
        </w:rPr>
        <mc:AlternateContent>
          <mc:Choice Requires="wps">
            <w:drawing>
              <wp:anchor distT="0" distB="0" distL="114300" distR="114300" simplePos="0" relativeHeight="251670528" behindDoc="0" locked="0" layoutInCell="1" allowOverlap="1" wp14:anchorId="2A2CD426" wp14:editId="14D3920B">
                <wp:simplePos x="0" y="0"/>
                <wp:positionH relativeFrom="column">
                  <wp:posOffset>381635</wp:posOffset>
                </wp:positionH>
                <wp:positionV relativeFrom="paragraph">
                  <wp:posOffset>267335</wp:posOffset>
                </wp:positionV>
                <wp:extent cx="383540" cy="383540"/>
                <wp:effectExtent l="0" t="0" r="0" b="0"/>
                <wp:wrapNone/>
                <wp:docPr id="61" name="Rectangle 61"/>
                <wp:cNvGraphicFramePr/>
                <a:graphic xmlns:a="http://schemas.openxmlformats.org/drawingml/2006/main">
                  <a:graphicData uri="http://schemas.microsoft.com/office/word/2010/wordprocessingShape">
                    <wps:wsp>
                      <wps:cNvSpPr/>
                      <wps:spPr>
                        <a:xfrm>
                          <a:off x="0" y="0"/>
                          <a:ext cx="383540" cy="38354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D128E7" w:rsidRPr="00296575" w:rsidRDefault="00D128E7" w:rsidP="001E7C2F">
                            <w:pPr>
                              <w:jc w:val="center"/>
                              <w:rPr>
                                <w:b/>
                                <w:color w:val="000000" w:themeColor="text1"/>
                                <w:sz w:val="16"/>
                                <w:szCs w:val="16"/>
                              </w:rPr>
                            </w:pPr>
                            <w:r w:rsidRPr="00296575">
                              <w:rPr>
                                <w:b/>
                                <w:color w:val="000000" w:themeColor="text1"/>
                                <w:sz w:val="16"/>
                                <w:szCs w:val="16"/>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A2CD426" id="Rectangle 61" o:spid="_x0000_s1040" style="position:absolute;left:0;text-align:left;margin-left:30.05pt;margin-top:21.05pt;width:30.2pt;height:30.2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" filled="f" stroked="f" strokeweight="2pt">
                <v:textbox>
                  <w:txbxContent>
                    <w:p w:rsidR="00D128E7" w:rsidRPr="00296575" w:rsidRDefault="00D128E7" w:rsidP="001E7C2F">
                      <w:pPr>
                        <w:jc w:val="center"/>
                        <w:rPr>
                          <w:b/>
                          <w:color w:val="000000" w:themeColor="text1"/>
                          <w:sz w:val="16"/>
                          <w:szCs w:val="16"/>
                        </w:rPr>
                      </w:pPr>
                      <w:r w:rsidRPr="00296575">
                        <w:rPr>
                          <w:b/>
                          <w:color w:val="000000" w:themeColor="text1"/>
                          <w:sz w:val="16"/>
                          <w:szCs w:val="16"/>
                        </w:rPr>
                        <w:t>A)</w:t>
                      </w:r>
                    </w:p>
                  </w:txbxContent>
                </v:textbox>
              </v:rect>
            </w:pict>
          </mc:Fallback>
        </mc:AlternateContent>
      </w:r>
      <w:r>
        <w:rPr>
          <w:noProof/>
          <w:lang w:bidi="ar-SA"/>
        </w:rPr>
        <w:drawing>
          <wp:inline distT="0" distB="0" distL="0" distR="0" wp14:anchorId="13967A7A" wp14:editId="0EE562EE">
            <wp:extent cx="5394960" cy="3088269"/>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7"/>
                    <a:stretch>
                      <a:fillRect/>
                    </a:stretch>
                  </pic:blipFill>
                  <pic:spPr>
                    <a:xfrm>
                      <a:off x="0" y="0"/>
                      <a:ext cx="5394960" cy="3088269"/>
                    </a:xfrm>
                    <a:prstGeom prst="rect">
                      <a:avLst/>
                    </a:prstGeom>
                  </pic:spPr>
                </pic:pic>
              </a:graphicData>
            </a:graphic>
          </wp:inline>
        </w:drawing>
      </w:r>
    </w:p>
    <w:p w:rsidR="00A93A49" w:rsidRPr="000E0D0D" w:rsidRDefault="00C771BA" w:rsidP="005444A7">
      <w:pPr>
        <w:spacing w:line="240" w:lineRule="auto"/>
        <w:jc w:val="both"/>
        <w:rPr>
          <w:b/>
          <w:noProof/>
          <w:color w:val="000000" w:themeColor="text1"/>
        </w:rPr>
      </w:pPr>
      <w:bookmarkStart w:id="138" w:name="_Ref442863115"/>
      <w:bookmarkStart w:id="139" w:name="_Toc457819313"/>
      <w:r w:rsidRPr="000E0D0D">
        <w:rPr>
          <w:b/>
          <w:color w:val="000000" w:themeColor="text1"/>
        </w:rPr>
        <w:t>Figure</w:t>
      </w:r>
      <w:r w:rsidR="00A93A49" w:rsidRPr="000E0D0D">
        <w:rPr>
          <w:b/>
          <w:color w:val="000000" w:themeColor="text1"/>
        </w:rPr>
        <w:t xml:space="preserve"> </w:t>
      </w:r>
      <w:r w:rsidR="00A93A49" w:rsidRPr="000E0D0D">
        <w:rPr>
          <w:b/>
          <w:color w:val="000000" w:themeColor="text1"/>
        </w:rPr>
        <w:fldChar w:fldCharType="begin"/>
      </w:r>
      <w:r w:rsidR="00A93A49" w:rsidRPr="000E0D0D">
        <w:rPr>
          <w:b/>
          <w:color w:val="000000" w:themeColor="text1"/>
        </w:rPr>
        <w:instrText xml:space="preserve"> </w:instrText>
      </w:r>
      <w:r w:rsidRPr="000E0D0D">
        <w:rPr>
          <w:b/>
          <w:color w:val="000000" w:themeColor="text1"/>
        </w:rPr>
        <w:instrText>SEQ Figure</w:instrText>
      </w:r>
      <w:r w:rsidR="00A93A49" w:rsidRPr="000E0D0D">
        <w:rPr>
          <w:b/>
          <w:color w:val="000000" w:themeColor="text1"/>
        </w:rPr>
        <w:instrText xml:space="preserve"> \* ARABIC </w:instrText>
      </w:r>
      <w:r w:rsidR="00A93A49" w:rsidRPr="000E0D0D">
        <w:rPr>
          <w:b/>
          <w:color w:val="000000" w:themeColor="text1"/>
        </w:rPr>
        <w:fldChar w:fldCharType="separate"/>
      </w:r>
      <w:r w:rsidR="002662EB">
        <w:rPr>
          <w:b/>
          <w:noProof/>
          <w:color w:val="000000" w:themeColor="text1"/>
        </w:rPr>
        <w:t>40</w:t>
      </w:r>
      <w:r w:rsidR="00A93A49" w:rsidRPr="000E0D0D">
        <w:rPr>
          <w:b/>
          <w:color w:val="000000" w:themeColor="text1"/>
        </w:rPr>
        <w:fldChar w:fldCharType="end"/>
      </w:r>
      <w:bookmarkEnd w:id="137"/>
      <w:bookmarkEnd w:id="138"/>
      <w:r w:rsidR="00A93A49" w:rsidRPr="000E0D0D">
        <w:rPr>
          <w:b/>
          <w:noProof/>
          <w:color w:val="000000" w:themeColor="text1"/>
        </w:rPr>
        <w:t>—Representative laboratory NMR signatures of t</w:t>
      </w:r>
      <w:r w:rsidR="00EE2564">
        <w:rPr>
          <w:b/>
          <w:noProof/>
          <w:color w:val="000000" w:themeColor="text1"/>
        </w:rPr>
        <w:t>he 12 TMS samples after imbibing</w:t>
      </w:r>
      <w:r w:rsidR="00A93A49" w:rsidRPr="000E0D0D">
        <w:rPr>
          <w:b/>
          <w:noProof/>
          <w:color w:val="000000" w:themeColor="text1"/>
        </w:rPr>
        <w:t xml:space="preserve"> A) brine and B) dodecane. “As received” samples are on average 3 p.u. lower compared to porosity recorded with the CMR-Plus tool in the field. Brine imbibiti</w:t>
      </w:r>
      <w:r w:rsidR="00631D53">
        <w:rPr>
          <w:b/>
          <w:noProof/>
          <w:color w:val="000000" w:themeColor="text1"/>
        </w:rPr>
        <w:t>on generated fractures, which are</w:t>
      </w:r>
      <w:r w:rsidR="00A93A49" w:rsidRPr="000E0D0D">
        <w:rPr>
          <w:b/>
          <w:noProof/>
          <w:color w:val="000000" w:themeColor="text1"/>
        </w:rPr>
        <w:t xml:space="preserve"> captured above 10ms. Samples did not intake dodecane </w:t>
      </w:r>
      <w:r w:rsidR="00631D53">
        <w:rPr>
          <w:b/>
          <w:noProof/>
          <w:color w:val="000000" w:themeColor="text1"/>
        </w:rPr>
        <w:t>after spontaneous imbibition or</w:t>
      </w:r>
      <w:r w:rsidR="00574949">
        <w:rPr>
          <w:b/>
          <w:noProof/>
          <w:color w:val="000000" w:themeColor="text1"/>
        </w:rPr>
        <w:t xml:space="preserve"> pressurizing to 5000 psi.</w:t>
      </w:r>
      <w:bookmarkEnd w:id="139"/>
    </w:p>
    <w:p w:rsidR="00B23ED9" w:rsidRDefault="00B23ED9">
      <w:pPr>
        <w:spacing w:line="240" w:lineRule="auto"/>
        <w:rPr>
          <w:rFonts w:asciiTheme="majorHAnsi" w:hAnsiTheme="majorHAnsi"/>
          <w:b/>
          <w:bCs/>
          <w:sz w:val="28"/>
          <w:szCs w:val="32"/>
        </w:rPr>
      </w:pPr>
    </w:p>
    <w:p w:rsidR="0092074D" w:rsidRPr="000376A3" w:rsidRDefault="0092074D" w:rsidP="00F1557F">
      <w:pPr>
        <w:pStyle w:val="Caption"/>
        <w:jc w:val="both"/>
        <w:rPr>
          <w:color w:val="000000" w:themeColor="text1"/>
        </w:rPr>
      </w:pPr>
      <w:r>
        <w:rPr>
          <w:rFonts w:ascii="Calibri" w:hAnsi="Calibri"/>
          <w:color w:val="000000"/>
          <w:sz w:val="20"/>
          <w:szCs w:val="20"/>
        </w:rPr>
        <w:fldChar w:fldCharType="begin"/>
      </w:r>
      <w:r w:rsidRPr="006060EB">
        <w:rPr>
          <w:rFonts w:ascii="Calibri" w:hAnsi="Calibri"/>
          <w:color w:val="000000"/>
          <w:sz w:val="20"/>
          <w:szCs w:val="20"/>
        </w:rPr>
        <w:instrText xml:space="preserve"> LINK </w:instrText>
      </w:r>
      <w:r>
        <w:rPr>
          <w:rFonts w:ascii="Calibri" w:hAnsi="Calibri"/>
          <w:color w:val="000000"/>
          <w:sz w:val="20"/>
          <w:szCs w:val="20"/>
        </w:rPr>
        <w:instrText xml:space="preserve">Excel.Sheet.12 "F:\\Thesis Masters\\Other Projects\\tinni\\Tuscaloosa\\my publication\\table summaries.xlsx" Sheet3!R9C5:R14C16 </w:instrText>
      </w:r>
      <w:r w:rsidRPr="006060EB">
        <w:rPr>
          <w:rFonts w:ascii="Calibri" w:hAnsi="Calibri"/>
          <w:color w:val="000000"/>
          <w:sz w:val="20"/>
          <w:szCs w:val="20"/>
        </w:rPr>
        <w:instrText xml:space="preserve">\a \f 4 \h  \* MERGEFORMAT </w:instrText>
      </w:r>
      <w:r>
        <w:rPr>
          <w:rFonts w:ascii="Calibri" w:hAnsi="Calibri"/>
          <w:color w:val="000000"/>
          <w:sz w:val="20"/>
          <w:szCs w:val="20"/>
        </w:rPr>
        <w:fldChar w:fldCharType="separate"/>
      </w:r>
      <w:bookmarkStart w:id="140" w:name="_Ref446411580"/>
      <w:bookmarkStart w:id="141" w:name="_Toc457819273"/>
      <w:r w:rsidRPr="00B94167">
        <w:rPr>
          <w:color w:val="000000" w:themeColor="text1"/>
        </w:rPr>
        <w:t xml:space="preserve">Table </w:t>
      </w:r>
      <w:r w:rsidRPr="00B94167">
        <w:rPr>
          <w:color w:val="000000" w:themeColor="text1"/>
        </w:rPr>
        <w:fldChar w:fldCharType="begin"/>
      </w:r>
      <w:r w:rsidRPr="00B94167">
        <w:rPr>
          <w:color w:val="000000" w:themeColor="text1"/>
        </w:rPr>
        <w:instrText xml:space="preserve"> SEQ Table \* ARABIC </w:instrText>
      </w:r>
      <w:r w:rsidRPr="00B94167">
        <w:rPr>
          <w:color w:val="000000" w:themeColor="text1"/>
        </w:rPr>
        <w:fldChar w:fldCharType="separate"/>
      </w:r>
      <w:r w:rsidR="002662EB">
        <w:rPr>
          <w:noProof/>
          <w:color w:val="000000" w:themeColor="text1"/>
        </w:rPr>
        <w:t>7</w:t>
      </w:r>
      <w:r w:rsidRPr="00B94167">
        <w:rPr>
          <w:color w:val="000000" w:themeColor="text1"/>
        </w:rPr>
        <w:fldChar w:fldCharType="end"/>
      </w:r>
      <w:bookmarkEnd w:id="140"/>
      <w:r w:rsidRPr="00B94167">
        <w:rPr>
          <w:color w:val="000000" w:themeColor="text1"/>
        </w:rPr>
        <w:t>—</w:t>
      </w:r>
      <w:r>
        <w:rPr>
          <w:color w:val="000000" w:themeColor="text1"/>
        </w:rPr>
        <w:t>Summary of</w:t>
      </w:r>
      <w:r w:rsidRPr="00B94167">
        <w:rPr>
          <w:color w:val="000000" w:themeColor="text1"/>
        </w:rPr>
        <w:t xml:space="preserve"> th</w:t>
      </w:r>
      <w:r w:rsidR="00574949">
        <w:rPr>
          <w:color w:val="000000" w:themeColor="text1"/>
        </w:rPr>
        <w:t>e laboratory NMR measurements in</w:t>
      </w:r>
      <w:r w:rsidRPr="00B94167">
        <w:rPr>
          <w:color w:val="000000" w:themeColor="text1"/>
        </w:rPr>
        <w:t xml:space="preserve"> various</w:t>
      </w:r>
      <w:r w:rsidR="00432598">
        <w:rPr>
          <w:color w:val="000000" w:themeColor="text1"/>
        </w:rPr>
        <w:t xml:space="preserve"> samples of Tuscaloosa Marine Shale undergone</w:t>
      </w:r>
      <w:r>
        <w:rPr>
          <w:color w:val="000000" w:themeColor="text1"/>
        </w:rPr>
        <w:t xml:space="preserve"> </w:t>
      </w:r>
      <w:r w:rsidRPr="00B94167">
        <w:rPr>
          <w:color w:val="000000" w:themeColor="text1"/>
        </w:rPr>
        <w:t>imbibition/saturation</w:t>
      </w:r>
      <w:r w:rsidR="00432598">
        <w:rPr>
          <w:color w:val="000000" w:themeColor="text1"/>
        </w:rPr>
        <w:t xml:space="preserve"> with </w:t>
      </w:r>
      <w:proofErr w:type="spellStart"/>
      <w:r w:rsidR="00432598">
        <w:rPr>
          <w:color w:val="000000" w:themeColor="text1"/>
        </w:rPr>
        <w:t>dodecane</w:t>
      </w:r>
      <w:proofErr w:type="spellEnd"/>
      <w:r w:rsidR="00432598">
        <w:rPr>
          <w:color w:val="000000" w:themeColor="text1"/>
        </w:rPr>
        <w:t xml:space="preserve"> and brine.</w:t>
      </w:r>
      <w:bookmarkEnd w:id="141"/>
    </w:p>
    <w:p w:rsidR="0092074D" w:rsidRPr="00D02EEF" w:rsidRDefault="0092074D" w:rsidP="0092074D">
      <w:pPr>
        <w:pStyle w:val="Caption"/>
        <w:jc w:val="center"/>
      </w:pPr>
      <w:r>
        <w:fldChar w:fldCharType="end"/>
      </w:r>
      <w:bookmarkStart w:id="142" w:name="_Ref444425460"/>
      <w:r>
        <w:rPr>
          <w:noProof/>
          <w:lang w:bidi="ar-SA"/>
        </w:rPr>
        <w:drawing>
          <wp:inline distT="0" distB="0" distL="0" distR="0" wp14:anchorId="5DEF1D34" wp14:editId="39403B11">
            <wp:extent cx="4626068" cy="1906276"/>
            <wp:effectExtent l="0" t="0" r="3175"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8"/>
                    <a:stretch>
                      <a:fillRect/>
                    </a:stretch>
                  </pic:blipFill>
                  <pic:spPr>
                    <a:xfrm>
                      <a:off x="0" y="0"/>
                      <a:ext cx="4628468" cy="1907265"/>
                    </a:xfrm>
                    <a:prstGeom prst="rect">
                      <a:avLst/>
                    </a:prstGeom>
                  </pic:spPr>
                </pic:pic>
              </a:graphicData>
            </a:graphic>
          </wp:inline>
        </w:drawing>
      </w:r>
      <w:bookmarkEnd w:id="142"/>
    </w:p>
    <w:p w:rsidR="00FF6FCA" w:rsidRDefault="00FF6FCA" w:rsidP="009132A5">
      <w:pPr>
        <w:jc w:val="both"/>
        <w:rPr>
          <w:rFonts w:cs="Segoe UI"/>
        </w:rPr>
      </w:pPr>
    </w:p>
    <w:p w:rsidR="00A93A49" w:rsidRDefault="0081709A" w:rsidP="00A93A49">
      <w:pPr>
        <w:spacing w:line="240" w:lineRule="auto"/>
        <w:jc w:val="center"/>
        <w:rPr>
          <w:rFonts w:cs="Segoe UI"/>
          <w:b/>
        </w:rPr>
      </w:pPr>
      <w:r>
        <w:rPr>
          <w:noProof/>
          <w:lang w:bidi="ar-SA"/>
        </w:rPr>
        <w:lastRenderedPageBreak/>
        <w:drawing>
          <wp:inline distT="0" distB="0" distL="0" distR="0" wp14:anchorId="7026D995" wp14:editId="1D76243D">
            <wp:extent cx="3663828" cy="2806586"/>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9"/>
                    <a:stretch>
                      <a:fillRect/>
                    </a:stretch>
                  </pic:blipFill>
                  <pic:spPr>
                    <a:xfrm>
                      <a:off x="0" y="0"/>
                      <a:ext cx="3671431" cy="2812410"/>
                    </a:xfrm>
                    <a:prstGeom prst="rect">
                      <a:avLst/>
                    </a:prstGeom>
                  </pic:spPr>
                </pic:pic>
              </a:graphicData>
            </a:graphic>
          </wp:inline>
        </w:drawing>
      </w:r>
    </w:p>
    <w:p w:rsidR="00C3044C" w:rsidRDefault="00C771BA" w:rsidP="00C3044C">
      <w:pPr>
        <w:pStyle w:val="Caption"/>
        <w:jc w:val="both"/>
        <w:rPr>
          <w:color w:val="000000" w:themeColor="text1"/>
          <w:szCs w:val="24"/>
        </w:rPr>
      </w:pPr>
      <w:bookmarkStart w:id="143" w:name="_Ref442090963"/>
      <w:bookmarkStart w:id="144" w:name="_Toc457819314"/>
      <w:r>
        <w:rPr>
          <w:color w:val="000000" w:themeColor="text1"/>
          <w:szCs w:val="24"/>
        </w:rPr>
        <w:t>Figure</w:t>
      </w:r>
      <w:r w:rsidR="00A93A49" w:rsidRPr="00642731">
        <w:rPr>
          <w:color w:val="000000" w:themeColor="text1"/>
          <w:szCs w:val="24"/>
        </w:rPr>
        <w:t xml:space="preserve"> </w:t>
      </w:r>
      <w:r w:rsidR="00A93A49" w:rsidRPr="00642731">
        <w:rPr>
          <w:color w:val="000000" w:themeColor="text1"/>
          <w:szCs w:val="24"/>
        </w:rPr>
        <w:fldChar w:fldCharType="begin"/>
      </w:r>
      <w:r w:rsidR="00A93A49" w:rsidRPr="00642731">
        <w:rPr>
          <w:color w:val="000000" w:themeColor="text1"/>
          <w:szCs w:val="24"/>
        </w:rPr>
        <w:instrText xml:space="preserve"> </w:instrText>
      </w:r>
      <w:r>
        <w:rPr>
          <w:color w:val="000000" w:themeColor="text1"/>
          <w:szCs w:val="24"/>
        </w:rPr>
        <w:instrText>SEQ Figure</w:instrText>
      </w:r>
      <w:r w:rsidR="00A93A49" w:rsidRPr="00642731">
        <w:rPr>
          <w:color w:val="000000" w:themeColor="text1"/>
          <w:szCs w:val="24"/>
        </w:rPr>
        <w:instrText xml:space="preserve"> \* ARABIC </w:instrText>
      </w:r>
      <w:r w:rsidR="00A93A49" w:rsidRPr="00642731">
        <w:rPr>
          <w:color w:val="000000" w:themeColor="text1"/>
          <w:szCs w:val="24"/>
        </w:rPr>
        <w:fldChar w:fldCharType="separate"/>
      </w:r>
      <w:r w:rsidR="002662EB">
        <w:rPr>
          <w:noProof/>
          <w:color w:val="000000" w:themeColor="text1"/>
          <w:szCs w:val="24"/>
        </w:rPr>
        <w:t>41</w:t>
      </w:r>
      <w:r w:rsidR="00A93A49" w:rsidRPr="00642731">
        <w:rPr>
          <w:color w:val="000000" w:themeColor="text1"/>
          <w:szCs w:val="24"/>
        </w:rPr>
        <w:fldChar w:fldCharType="end"/>
      </w:r>
      <w:bookmarkEnd w:id="143"/>
      <w:r w:rsidR="00A93A49" w:rsidRPr="00642731">
        <w:rPr>
          <w:color w:val="000000" w:themeColor="text1"/>
          <w:szCs w:val="24"/>
        </w:rPr>
        <w:t>—</w:t>
      </w:r>
      <w:r w:rsidR="00A93A49">
        <w:rPr>
          <w:color w:val="000000" w:themeColor="text1"/>
          <w:szCs w:val="24"/>
        </w:rPr>
        <w:t xml:space="preserve">Incremental porosity from NMR measurement obtained at different pore pressures. </w:t>
      </w:r>
      <w:proofErr w:type="spellStart"/>
      <w:r w:rsidR="00A93A49">
        <w:rPr>
          <w:color w:val="000000" w:themeColor="text1"/>
          <w:szCs w:val="24"/>
        </w:rPr>
        <w:t>Dodecane</w:t>
      </w:r>
      <w:proofErr w:type="spellEnd"/>
      <w:r w:rsidR="00A93A49">
        <w:rPr>
          <w:color w:val="000000" w:themeColor="text1"/>
          <w:szCs w:val="24"/>
        </w:rPr>
        <w:t xml:space="preserve"> was used to generate pore pressure.</w:t>
      </w:r>
      <w:r w:rsidR="00504A67">
        <w:rPr>
          <w:color w:val="000000" w:themeColor="text1"/>
          <w:szCs w:val="24"/>
        </w:rPr>
        <w:t xml:space="preserve"> </w:t>
      </w:r>
      <w:r w:rsidR="00504A67">
        <w:rPr>
          <w:rFonts w:cs="Segoe UI"/>
        </w:rPr>
        <w:t xml:space="preserve">Residual brine remaining in the TMS samples (2.3 </w:t>
      </w:r>
      <w:proofErr w:type="spellStart"/>
      <w:r w:rsidR="00504A67">
        <w:rPr>
          <w:rFonts w:cs="Segoe UI"/>
        </w:rPr>
        <w:t>p.u</w:t>
      </w:r>
      <w:proofErr w:type="spellEnd"/>
      <w:r w:rsidR="00504A67">
        <w:rPr>
          <w:rFonts w:cs="Segoe UI"/>
        </w:rPr>
        <w:t>. in the “Cleaned &amp; Dried” state) causes</w:t>
      </w:r>
      <w:r w:rsidR="00504A67" w:rsidRPr="0050564F">
        <w:rPr>
          <w:rFonts w:cs="Segoe UI"/>
        </w:rPr>
        <w:t xml:space="preserve"> capillary blockage and prohibits hydrocarbon accessibility to the pore network.</w:t>
      </w:r>
      <w:bookmarkEnd w:id="144"/>
    </w:p>
    <w:p w:rsidR="005444A7" w:rsidRDefault="005444A7" w:rsidP="00C3044C"/>
    <w:p w:rsidR="00FF6FCA" w:rsidRDefault="00FF6FCA" w:rsidP="00FF6FCA">
      <w:pPr>
        <w:spacing w:line="240" w:lineRule="auto"/>
        <w:jc w:val="center"/>
        <w:rPr>
          <w:rFonts w:cs="Segoe UI"/>
          <w:b/>
        </w:rPr>
      </w:pPr>
      <w:r>
        <w:rPr>
          <w:noProof/>
          <w:lang w:bidi="ar-SA"/>
        </w:rPr>
        <w:drawing>
          <wp:inline distT="0" distB="0" distL="0" distR="0" wp14:anchorId="5858FC6B" wp14:editId="68D880EA">
            <wp:extent cx="5183148" cy="2562225"/>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0"/>
                    <a:stretch>
                      <a:fillRect/>
                    </a:stretch>
                  </pic:blipFill>
                  <pic:spPr>
                    <a:xfrm>
                      <a:off x="0" y="0"/>
                      <a:ext cx="5191001" cy="2566107"/>
                    </a:xfrm>
                    <a:prstGeom prst="rect">
                      <a:avLst/>
                    </a:prstGeom>
                    <a:ln>
                      <a:noFill/>
                    </a:ln>
                  </pic:spPr>
                </pic:pic>
              </a:graphicData>
            </a:graphic>
          </wp:inline>
        </w:drawing>
      </w:r>
    </w:p>
    <w:p w:rsidR="00FF6FCA" w:rsidRDefault="00C771BA" w:rsidP="00FF6FCA">
      <w:pPr>
        <w:pStyle w:val="Caption"/>
        <w:jc w:val="both"/>
        <w:rPr>
          <w:rFonts w:cs="Segoe UI"/>
          <w:color w:val="000000" w:themeColor="text1"/>
          <w:szCs w:val="24"/>
        </w:rPr>
      </w:pPr>
      <w:bookmarkStart w:id="145" w:name="_Ref442091340"/>
      <w:bookmarkStart w:id="146" w:name="_Toc457819315"/>
      <w:r>
        <w:rPr>
          <w:color w:val="000000" w:themeColor="text1"/>
          <w:szCs w:val="24"/>
        </w:rPr>
        <w:t>Figure</w:t>
      </w:r>
      <w:r w:rsidR="00FF6FCA" w:rsidRPr="00684C5E">
        <w:rPr>
          <w:color w:val="000000" w:themeColor="text1"/>
          <w:szCs w:val="24"/>
        </w:rPr>
        <w:t xml:space="preserve"> </w:t>
      </w:r>
      <w:r w:rsidR="00FF6FCA" w:rsidRPr="00684C5E">
        <w:rPr>
          <w:color w:val="000000" w:themeColor="text1"/>
          <w:szCs w:val="24"/>
        </w:rPr>
        <w:fldChar w:fldCharType="begin"/>
      </w:r>
      <w:r w:rsidR="00FF6FCA" w:rsidRPr="00684C5E">
        <w:rPr>
          <w:color w:val="000000" w:themeColor="text1"/>
          <w:szCs w:val="24"/>
        </w:rPr>
        <w:instrText xml:space="preserve"> </w:instrText>
      </w:r>
      <w:r>
        <w:rPr>
          <w:color w:val="000000" w:themeColor="text1"/>
          <w:szCs w:val="24"/>
        </w:rPr>
        <w:instrText>SEQ Figure</w:instrText>
      </w:r>
      <w:r w:rsidR="00FF6FCA" w:rsidRPr="00684C5E">
        <w:rPr>
          <w:color w:val="000000" w:themeColor="text1"/>
          <w:szCs w:val="24"/>
        </w:rPr>
        <w:instrText xml:space="preserve"> \* ARABIC </w:instrText>
      </w:r>
      <w:r w:rsidR="00FF6FCA" w:rsidRPr="00684C5E">
        <w:rPr>
          <w:color w:val="000000" w:themeColor="text1"/>
          <w:szCs w:val="24"/>
        </w:rPr>
        <w:fldChar w:fldCharType="separate"/>
      </w:r>
      <w:r w:rsidR="002662EB">
        <w:rPr>
          <w:noProof/>
          <w:color w:val="000000" w:themeColor="text1"/>
          <w:szCs w:val="24"/>
        </w:rPr>
        <w:t>42</w:t>
      </w:r>
      <w:r w:rsidR="00FF6FCA" w:rsidRPr="00684C5E">
        <w:rPr>
          <w:color w:val="000000" w:themeColor="text1"/>
          <w:szCs w:val="24"/>
        </w:rPr>
        <w:fldChar w:fldCharType="end"/>
      </w:r>
      <w:bookmarkEnd w:id="145"/>
      <w:r w:rsidR="00FF6FCA" w:rsidRPr="00684C5E">
        <w:rPr>
          <w:rFonts w:cs="Segoe UI"/>
          <w:color w:val="000000" w:themeColor="text1"/>
          <w:szCs w:val="24"/>
        </w:rPr>
        <w:t xml:space="preserve">— </w:t>
      </w:r>
      <w:r w:rsidR="00FF6FCA">
        <w:rPr>
          <w:rFonts w:cs="Segoe UI"/>
          <w:color w:val="000000" w:themeColor="text1"/>
          <w:szCs w:val="24"/>
        </w:rPr>
        <w:t>Laboratory NMR porosity compared to</w:t>
      </w:r>
      <w:r w:rsidR="00FF6FCA" w:rsidRPr="00684C5E">
        <w:rPr>
          <w:rFonts w:cs="Segoe UI"/>
          <w:color w:val="000000" w:themeColor="text1"/>
          <w:szCs w:val="24"/>
        </w:rPr>
        <w:t xml:space="preserve"> field</w:t>
      </w:r>
      <w:r w:rsidR="00FF6FCA">
        <w:rPr>
          <w:rFonts w:cs="Segoe UI"/>
          <w:color w:val="000000" w:themeColor="text1"/>
          <w:szCs w:val="24"/>
        </w:rPr>
        <w:t xml:space="preserve"> CMR logs at 350 </w:t>
      </w:r>
      <w:proofErr w:type="spellStart"/>
      <w:r w:rsidR="00FF6FCA">
        <w:rPr>
          <w:rFonts w:cs="Segoe UI"/>
          <w:color w:val="000000" w:themeColor="text1"/>
          <w:szCs w:val="24"/>
        </w:rPr>
        <w:t>fph</w:t>
      </w:r>
      <w:proofErr w:type="spellEnd"/>
      <w:r w:rsidR="00FF6FCA">
        <w:rPr>
          <w:rFonts w:cs="Segoe UI"/>
          <w:color w:val="000000" w:themeColor="text1"/>
          <w:szCs w:val="24"/>
        </w:rPr>
        <w:t xml:space="preserve"> and 200 </w:t>
      </w:r>
      <w:proofErr w:type="spellStart"/>
      <w:r w:rsidR="00FF6FCA">
        <w:rPr>
          <w:rFonts w:cs="Segoe UI"/>
          <w:color w:val="000000" w:themeColor="text1"/>
          <w:szCs w:val="24"/>
        </w:rPr>
        <w:t>fph</w:t>
      </w:r>
      <w:proofErr w:type="spellEnd"/>
      <w:r w:rsidR="00FF6FCA">
        <w:rPr>
          <w:rFonts w:cs="Segoe UI"/>
          <w:color w:val="000000" w:themeColor="text1"/>
          <w:szCs w:val="24"/>
        </w:rPr>
        <w:t xml:space="preserve">. </w:t>
      </w:r>
      <w:r w:rsidR="00FF6FCA" w:rsidRPr="00684C5E">
        <w:rPr>
          <w:rFonts w:cs="Segoe UI"/>
          <w:color w:val="000000" w:themeColor="text1"/>
          <w:szCs w:val="24"/>
        </w:rPr>
        <w:t>Since fractures were induced in the core plugs after brine imbibition, contribution from the fractured porosity is rem</w:t>
      </w:r>
      <w:r w:rsidR="00FF6FCA">
        <w:rPr>
          <w:rFonts w:cs="Segoe UI"/>
          <w:color w:val="000000" w:themeColor="text1"/>
          <w:szCs w:val="24"/>
        </w:rPr>
        <w:t xml:space="preserve">oved by neglecting signal beyond 10ms. </w:t>
      </w:r>
      <w:r w:rsidR="00574949">
        <w:rPr>
          <w:rFonts w:cs="Segoe UI"/>
          <w:color w:val="000000" w:themeColor="text1"/>
          <w:szCs w:val="24"/>
        </w:rPr>
        <w:t>Results indicate</w:t>
      </w:r>
      <w:r w:rsidR="00FF6FCA" w:rsidRPr="00684C5E">
        <w:rPr>
          <w:rFonts w:cs="Segoe UI"/>
          <w:color w:val="000000" w:themeColor="text1"/>
          <w:szCs w:val="24"/>
        </w:rPr>
        <w:t xml:space="preserve"> that</w:t>
      </w:r>
      <w:r w:rsidR="00FF6FCA">
        <w:rPr>
          <w:rFonts w:cs="Segoe UI"/>
          <w:color w:val="000000" w:themeColor="text1"/>
          <w:szCs w:val="24"/>
        </w:rPr>
        <w:t xml:space="preserve"> reported porosities are within </w:t>
      </w:r>
      <w:r w:rsidR="00FF6FCA" w:rsidRPr="00684C5E">
        <w:rPr>
          <w:rFonts w:cs="Segoe UI"/>
          <w:color w:val="000000" w:themeColor="text1"/>
          <w:szCs w:val="24"/>
        </w:rPr>
        <w:t xml:space="preserve">2 </w:t>
      </w:r>
      <w:proofErr w:type="spellStart"/>
      <w:r w:rsidR="00FF6FCA" w:rsidRPr="00684C5E">
        <w:rPr>
          <w:rFonts w:cs="Segoe UI"/>
          <w:color w:val="000000" w:themeColor="text1"/>
          <w:szCs w:val="24"/>
        </w:rPr>
        <w:t>p.u</w:t>
      </w:r>
      <w:proofErr w:type="spellEnd"/>
      <w:r w:rsidR="00FF6FCA" w:rsidRPr="00684C5E">
        <w:rPr>
          <w:rFonts w:cs="Segoe UI"/>
          <w:color w:val="000000" w:themeColor="text1"/>
          <w:szCs w:val="24"/>
        </w:rPr>
        <w:t>.</w:t>
      </w:r>
      <w:bookmarkEnd w:id="146"/>
      <w:r w:rsidR="00FF6FCA" w:rsidRPr="00684C5E">
        <w:rPr>
          <w:rFonts w:cs="Segoe UI"/>
          <w:color w:val="000000" w:themeColor="text1"/>
          <w:szCs w:val="24"/>
        </w:rPr>
        <w:t xml:space="preserve"> </w:t>
      </w:r>
    </w:p>
    <w:p w:rsidR="00FF6FCA" w:rsidRPr="00C3044C" w:rsidRDefault="00FF6FCA" w:rsidP="00C3044C"/>
    <w:p w:rsidR="00FB5C87" w:rsidRDefault="00C3044C" w:rsidP="00820773">
      <w:pPr>
        <w:pStyle w:val="Heading2"/>
      </w:pPr>
      <w:bookmarkStart w:id="147" w:name="_Toc457819257"/>
      <w:r w:rsidRPr="00C3044C">
        <w:lastRenderedPageBreak/>
        <w:t>Interpretation of T</w:t>
      </w:r>
      <w:r w:rsidR="00A2371B" w:rsidRPr="00A2371B">
        <w:rPr>
          <w:vertAlign w:val="subscript"/>
        </w:rPr>
        <w:t>1</w:t>
      </w:r>
      <w:r w:rsidR="000166C5">
        <w:t>-</w:t>
      </w:r>
      <w:r w:rsidRPr="00C3044C">
        <w:t>T</w:t>
      </w:r>
      <w:r w:rsidR="00AA251D" w:rsidRPr="00A2371B">
        <w:rPr>
          <w:vertAlign w:val="subscript"/>
        </w:rPr>
        <w:t>2</w:t>
      </w:r>
      <w:r w:rsidRPr="00C3044C">
        <w:t xml:space="preserve"> maps</w:t>
      </w:r>
      <w:r w:rsidR="00FB5C87">
        <w:t>: Tuscaloosa Marine Shale</w:t>
      </w:r>
      <w:bookmarkEnd w:id="147"/>
      <w:r w:rsidR="00FB5C87">
        <w:t xml:space="preserve"> </w:t>
      </w:r>
    </w:p>
    <w:p w:rsidR="00A93A49" w:rsidRPr="003620E3" w:rsidRDefault="00A93A49" w:rsidP="00A93A49">
      <w:pPr>
        <w:jc w:val="both"/>
        <w:rPr>
          <w:rFonts w:cs="Segoe UI"/>
          <w:color w:val="000000" w:themeColor="text1"/>
        </w:rPr>
      </w:pPr>
      <w:r>
        <w:rPr>
          <w:rFonts w:cs="Segoe UI"/>
        </w:rPr>
        <w:t>Results from the T</w:t>
      </w:r>
      <w:r w:rsidRPr="00600BD2">
        <w:rPr>
          <w:rFonts w:cs="Segoe UI"/>
          <w:vertAlign w:val="subscript"/>
        </w:rPr>
        <w:t>1</w:t>
      </w:r>
      <w:r>
        <w:rPr>
          <w:rFonts w:cs="Segoe UI"/>
        </w:rPr>
        <w:t>-T</w:t>
      </w:r>
      <w:r w:rsidRPr="00600BD2">
        <w:rPr>
          <w:rFonts w:cs="Segoe UI"/>
          <w:vertAlign w:val="subscript"/>
        </w:rPr>
        <w:t>2</w:t>
      </w:r>
      <w:r>
        <w:rPr>
          <w:rFonts w:cs="Segoe UI"/>
        </w:rPr>
        <w:t xml:space="preserve"> maps measured on the TMS samples at TE = 0.114 </w:t>
      </w:r>
      <w:proofErr w:type="spellStart"/>
      <w:r>
        <w:rPr>
          <w:rFonts w:cs="Segoe UI"/>
        </w:rPr>
        <w:t>ms</w:t>
      </w:r>
      <w:proofErr w:type="spellEnd"/>
      <w:r>
        <w:rPr>
          <w:rFonts w:cs="Segoe UI"/>
        </w:rPr>
        <w:t xml:space="preserve"> are displayed in </w:t>
      </w:r>
      <w:r w:rsidRPr="00642731">
        <w:rPr>
          <w:rFonts w:cs="Segoe UI"/>
          <w:b/>
        </w:rPr>
        <w:fldChar w:fldCharType="begin"/>
      </w:r>
      <w:r w:rsidRPr="00642731">
        <w:rPr>
          <w:rFonts w:cs="Segoe UI"/>
          <w:b/>
        </w:rPr>
        <w:instrText xml:space="preserve"> REF _Ref442091013 \h  \* MERGEFORMAT </w:instrText>
      </w:r>
      <w:r w:rsidRPr="00642731">
        <w:rPr>
          <w:rFonts w:cs="Segoe UI"/>
          <w:b/>
        </w:rPr>
      </w:r>
      <w:r w:rsidRPr="00642731">
        <w:rPr>
          <w:rFonts w:cs="Segoe UI"/>
          <w:b/>
        </w:rPr>
        <w:fldChar w:fldCharType="separate"/>
      </w:r>
      <w:r w:rsidR="002662EB" w:rsidRPr="002662EB">
        <w:rPr>
          <w:b/>
          <w:color w:val="000000" w:themeColor="text1"/>
        </w:rPr>
        <w:t xml:space="preserve">Figure </w:t>
      </w:r>
      <w:r w:rsidR="002662EB" w:rsidRPr="002662EB">
        <w:rPr>
          <w:b/>
          <w:noProof/>
          <w:color w:val="000000" w:themeColor="text1"/>
        </w:rPr>
        <w:t>43</w:t>
      </w:r>
      <w:r w:rsidRPr="00642731">
        <w:rPr>
          <w:rFonts w:cs="Segoe UI"/>
          <w:b/>
        </w:rPr>
        <w:fldChar w:fldCharType="end"/>
      </w:r>
      <w:r w:rsidRPr="00642731">
        <w:rPr>
          <w:rFonts w:cs="Segoe UI"/>
        </w:rPr>
        <w:t xml:space="preserve">. </w:t>
      </w:r>
      <w:r>
        <w:rPr>
          <w:rFonts w:cs="Segoe UI"/>
        </w:rPr>
        <w:t>Residual fluid in the “as received” samples is unknown; however, the average T</w:t>
      </w:r>
      <w:r w:rsidRPr="00600BD2">
        <w:rPr>
          <w:rFonts w:cs="Segoe UI"/>
          <w:vertAlign w:val="subscript"/>
        </w:rPr>
        <w:t>1</w:t>
      </w:r>
      <w:r>
        <w:rPr>
          <w:rFonts w:cs="Segoe UI"/>
        </w:rPr>
        <w:t>-T</w:t>
      </w:r>
      <w:r w:rsidRPr="00600BD2">
        <w:rPr>
          <w:rFonts w:cs="Segoe UI"/>
          <w:vertAlign w:val="subscript"/>
        </w:rPr>
        <w:t>2</w:t>
      </w:r>
      <w:r>
        <w:rPr>
          <w:rFonts w:cs="Segoe UI"/>
        </w:rPr>
        <w:t xml:space="preserve"> ratio is 3 (</w:t>
      </w:r>
      <w:r>
        <w:rPr>
          <w:rFonts w:cs="Segoe UI"/>
        </w:rPr>
        <w:fldChar w:fldCharType="begin"/>
      </w:r>
      <w:r>
        <w:rPr>
          <w:rFonts w:cs="Segoe UI"/>
        </w:rPr>
        <w:instrText xml:space="preserve"> REF _Ref442091013 \h </w:instrText>
      </w:r>
      <w:r>
        <w:rPr>
          <w:rFonts w:cs="Segoe UI"/>
        </w:rPr>
      </w:r>
      <w:r>
        <w:rPr>
          <w:rFonts w:cs="Segoe UI"/>
        </w:rPr>
        <w:fldChar w:fldCharType="separate"/>
      </w:r>
      <w:r w:rsidR="002662EB">
        <w:rPr>
          <w:color w:val="000000" w:themeColor="text1"/>
        </w:rPr>
        <w:t>Figure</w:t>
      </w:r>
      <w:r w:rsidR="002662EB" w:rsidRPr="00642731">
        <w:rPr>
          <w:color w:val="000000" w:themeColor="text1"/>
        </w:rPr>
        <w:t xml:space="preserve"> </w:t>
      </w:r>
      <w:r w:rsidR="002662EB">
        <w:rPr>
          <w:noProof/>
          <w:color w:val="000000" w:themeColor="text1"/>
        </w:rPr>
        <w:t>43</w:t>
      </w:r>
      <w:r>
        <w:rPr>
          <w:rFonts w:cs="Segoe UI"/>
        </w:rPr>
        <w:fldChar w:fldCharType="end"/>
      </w:r>
      <w:r>
        <w:rPr>
          <w:rFonts w:cs="Segoe UI"/>
        </w:rPr>
        <w:t xml:space="preserve"> A,</w:t>
      </w:r>
      <w:r w:rsidR="00574949">
        <w:rPr>
          <w:rFonts w:cs="Segoe UI"/>
        </w:rPr>
        <w:t xml:space="preserve"> </w:t>
      </w:r>
      <w:r>
        <w:rPr>
          <w:rFonts w:cs="Segoe UI"/>
        </w:rPr>
        <w:t>B,</w:t>
      </w:r>
      <w:r w:rsidR="00574949">
        <w:rPr>
          <w:rFonts w:cs="Segoe UI"/>
        </w:rPr>
        <w:t xml:space="preserve"> </w:t>
      </w:r>
      <w:r w:rsidR="005610FE">
        <w:rPr>
          <w:rFonts w:cs="Segoe UI"/>
        </w:rPr>
        <w:t xml:space="preserve">C). Following imbibition by </w:t>
      </w:r>
      <w:r>
        <w:rPr>
          <w:rFonts w:cs="Segoe UI"/>
        </w:rPr>
        <w:t>brine, porosi</w:t>
      </w:r>
      <w:r w:rsidR="00A05553">
        <w:rPr>
          <w:rFonts w:cs="Segoe UI"/>
        </w:rPr>
        <w:t xml:space="preserve">ty increased by an average of 3 </w:t>
      </w:r>
      <w:proofErr w:type="spellStart"/>
      <w:r>
        <w:rPr>
          <w:rFonts w:cs="Segoe UI"/>
        </w:rPr>
        <w:t>p.u</w:t>
      </w:r>
      <w:proofErr w:type="spellEnd"/>
      <w:r>
        <w:rPr>
          <w:rFonts w:cs="Segoe UI"/>
        </w:rPr>
        <w:t>, while T</w:t>
      </w:r>
      <w:r w:rsidRPr="00600BD2">
        <w:rPr>
          <w:rFonts w:cs="Segoe UI"/>
          <w:vertAlign w:val="subscript"/>
        </w:rPr>
        <w:t>1</w:t>
      </w:r>
      <w:r>
        <w:rPr>
          <w:rFonts w:cs="Segoe UI"/>
        </w:rPr>
        <w:t>-T</w:t>
      </w:r>
      <w:r w:rsidRPr="00600BD2">
        <w:rPr>
          <w:rFonts w:cs="Segoe UI"/>
          <w:vertAlign w:val="subscript"/>
        </w:rPr>
        <w:t>2</w:t>
      </w:r>
      <w:r>
        <w:rPr>
          <w:rFonts w:cs="Segoe UI"/>
        </w:rPr>
        <w:t xml:space="preserve"> ratios remained around 3 (</w:t>
      </w:r>
      <w:r>
        <w:rPr>
          <w:rFonts w:cs="Segoe UI"/>
        </w:rPr>
        <w:fldChar w:fldCharType="begin"/>
      </w:r>
      <w:r>
        <w:rPr>
          <w:rFonts w:cs="Segoe UI"/>
        </w:rPr>
        <w:instrText xml:space="preserve"> REF _Ref442091013 \h </w:instrText>
      </w:r>
      <w:r>
        <w:rPr>
          <w:rFonts w:cs="Segoe UI"/>
        </w:rPr>
      </w:r>
      <w:r>
        <w:rPr>
          <w:rFonts w:cs="Segoe UI"/>
        </w:rPr>
        <w:fldChar w:fldCharType="separate"/>
      </w:r>
      <w:r w:rsidR="002662EB">
        <w:rPr>
          <w:color w:val="000000" w:themeColor="text1"/>
        </w:rPr>
        <w:t>Figure</w:t>
      </w:r>
      <w:r w:rsidR="002662EB" w:rsidRPr="00642731">
        <w:rPr>
          <w:color w:val="000000" w:themeColor="text1"/>
        </w:rPr>
        <w:t xml:space="preserve"> </w:t>
      </w:r>
      <w:r w:rsidR="002662EB">
        <w:rPr>
          <w:noProof/>
          <w:color w:val="000000" w:themeColor="text1"/>
        </w:rPr>
        <w:t>43</w:t>
      </w:r>
      <w:r>
        <w:rPr>
          <w:rFonts w:cs="Segoe UI"/>
        </w:rPr>
        <w:fldChar w:fldCharType="end"/>
      </w:r>
      <w:r>
        <w:rPr>
          <w:rFonts w:cs="Segoe UI"/>
        </w:rPr>
        <w:t xml:space="preserve"> D,</w:t>
      </w:r>
      <w:r w:rsidR="00574949">
        <w:rPr>
          <w:rFonts w:cs="Segoe UI"/>
        </w:rPr>
        <w:t xml:space="preserve"> </w:t>
      </w:r>
      <w:r>
        <w:rPr>
          <w:rFonts w:cs="Segoe UI"/>
        </w:rPr>
        <w:t>E,</w:t>
      </w:r>
      <w:r w:rsidR="00574949">
        <w:rPr>
          <w:rFonts w:cs="Segoe UI"/>
        </w:rPr>
        <w:t xml:space="preserve"> </w:t>
      </w:r>
      <w:r>
        <w:rPr>
          <w:rFonts w:cs="Segoe UI"/>
        </w:rPr>
        <w:t>F). This indicates that most of the residual fluid in the core plugs is also brine</w:t>
      </w:r>
      <w:r w:rsidRPr="003620E3">
        <w:rPr>
          <w:rFonts w:cs="Segoe UI"/>
          <w:color w:val="000000" w:themeColor="text1"/>
        </w:rPr>
        <w:t xml:space="preserve">. </w:t>
      </w:r>
      <w:proofErr w:type="spellStart"/>
      <w:r w:rsidRPr="003620E3">
        <w:rPr>
          <w:rFonts w:cs="Segoe UI"/>
          <w:color w:val="000000" w:themeColor="text1"/>
        </w:rPr>
        <w:t>O</w:t>
      </w:r>
      <w:r w:rsidR="00693391">
        <w:rPr>
          <w:rFonts w:cs="Segoe UI"/>
          <w:color w:val="000000" w:themeColor="text1"/>
        </w:rPr>
        <w:t>z</w:t>
      </w:r>
      <w:r w:rsidRPr="003620E3">
        <w:rPr>
          <w:rFonts w:cs="Segoe UI"/>
          <w:color w:val="000000" w:themeColor="text1"/>
        </w:rPr>
        <w:t>en</w:t>
      </w:r>
      <w:proofErr w:type="spellEnd"/>
      <w:r w:rsidRPr="003620E3">
        <w:rPr>
          <w:rFonts w:cs="Segoe UI"/>
          <w:color w:val="000000" w:themeColor="text1"/>
        </w:rPr>
        <w:t xml:space="preserve"> and </w:t>
      </w:r>
      <w:proofErr w:type="spellStart"/>
      <w:r w:rsidRPr="003620E3">
        <w:rPr>
          <w:rFonts w:cs="Segoe UI"/>
          <w:color w:val="000000" w:themeColor="text1"/>
        </w:rPr>
        <w:t>Sigal</w:t>
      </w:r>
      <w:proofErr w:type="spellEnd"/>
      <w:r w:rsidRPr="003620E3">
        <w:rPr>
          <w:rFonts w:cs="Segoe UI"/>
          <w:color w:val="000000" w:themeColor="text1"/>
        </w:rPr>
        <w:t xml:space="preserve"> (2013) measured </w:t>
      </w:r>
      <w:r w:rsidR="00C8654C">
        <w:rPr>
          <w:rFonts w:cs="Segoe UI"/>
          <w:color w:val="000000" w:themeColor="text1"/>
        </w:rPr>
        <w:t xml:space="preserve">the </w:t>
      </w:r>
      <w:r w:rsidRPr="003620E3">
        <w:rPr>
          <w:rFonts w:cs="Segoe UI"/>
          <w:color w:val="000000" w:themeColor="text1"/>
        </w:rPr>
        <w:t>average T</w:t>
      </w:r>
      <w:r w:rsidRPr="003620E3">
        <w:rPr>
          <w:rFonts w:cs="Segoe UI"/>
          <w:color w:val="000000" w:themeColor="text1"/>
          <w:vertAlign w:val="subscript"/>
        </w:rPr>
        <w:t>1</w:t>
      </w:r>
      <w:r w:rsidRPr="003620E3">
        <w:rPr>
          <w:rFonts w:cs="Segoe UI"/>
          <w:color w:val="000000" w:themeColor="text1"/>
        </w:rPr>
        <w:t>/T</w:t>
      </w:r>
      <w:r w:rsidRPr="003620E3">
        <w:rPr>
          <w:rFonts w:cs="Segoe UI"/>
          <w:color w:val="000000" w:themeColor="text1"/>
          <w:vertAlign w:val="subscript"/>
        </w:rPr>
        <w:t>2</w:t>
      </w:r>
      <w:r w:rsidR="00574949">
        <w:rPr>
          <w:rFonts w:cs="Segoe UI"/>
          <w:color w:val="000000" w:themeColor="text1"/>
        </w:rPr>
        <w:t xml:space="preserve"> = 2.2</w:t>
      </w:r>
      <w:r w:rsidRPr="003620E3">
        <w:rPr>
          <w:rFonts w:cs="Segoe UI"/>
          <w:color w:val="000000" w:themeColor="text1"/>
        </w:rPr>
        <w:t xml:space="preserve"> on powdered Barne</w:t>
      </w:r>
      <w:r w:rsidR="00C8654C">
        <w:rPr>
          <w:rFonts w:cs="Segoe UI"/>
          <w:color w:val="000000" w:themeColor="text1"/>
        </w:rPr>
        <w:t>tt samples imbibed with brine</w:t>
      </w:r>
      <w:r w:rsidR="00574949">
        <w:rPr>
          <w:rFonts w:cs="Segoe UI"/>
          <w:color w:val="000000" w:themeColor="text1"/>
        </w:rPr>
        <w:t>,</w:t>
      </w:r>
      <w:r w:rsidR="00C8654C">
        <w:rPr>
          <w:rFonts w:cs="Segoe UI"/>
          <w:color w:val="000000" w:themeColor="text1"/>
        </w:rPr>
        <w:t xml:space="preserve"> </w:t>
      </w:r>
      <w:r w:rsidRPr="003620E3">
        <w:rPr>
          <w:rFonts w:cs="Segoe UI"/>
          <w:color w:val="000000" w:themeColor="text1"/>
        </w:rPr>
        <w:t>which is slightly lower compared to the TMS brine imbibed ratios.</w:t>
      </w:r>
    </w:p>
    <w:p w:rsidR="00A93A49" w:rsidRDefault="00A93A49" w:rsidP="00A93A49">
      <w:pPr>
        <w:jc w:val="both"/>
        <w:rPr>
          <w:rFonts w:cs="Segoe UI"/>
        </w:rPr>
      </w:pPr>
      <w:r>
        <w:rPr>
          <w:rFonts w:cs="Segoe UI"/>
        </w:rPr>
        <w:t>NMR e</w:t>
      </w:r>
      <w:r w:rsidRPr="00196946">
        <w:rPr>
          <w:rFonts w:cs="Segoe UI"/>
        </w:rPr>
        <w:t>xperiments on the “as received” and “cleaned and dried” plugs</w:t>
      </w:r>
      <w:r w:rsidRPr="00196946">
        <w:t xml:space="preserve"> suggest that TMS matrix</w:t>
      </w:r>
      <w:r>
        <w:t xml:space="preserve"> </w:t>
      </w:r>
      <w:r w:rsidRPr="00196946">
        <w:t xml:space="preserve">cannot store hydrocarbons </w:t>
      </w:r>
      <w:r w:rsidRPr="00196946">
        <w:rPr>
          <w:rFonts w:cs="Segoe UI"/>
        </w:rPr>
        <w:t xml:space="preserve">due </w:t>
      </w:r>
      <w:r>
        <w:rPr>
          <w:rFonts w:cs="Segoe UI"/>
        </w:rPr>
        <w:t>to strong non-wetting behavior to hydrocarbons and capillary blockage by brine</w:t>
      </w:r>
      <w:r w:rsidRPr="00196946">
        <w:rPr>
          <w:rFonts w:cs="Segoe UI"/>
        </w:rPr>
        <w:t>. Hydrocarbon production is likely coming from sources other than matrix porosity.</w:t>
      </w:r>
    </w:p>
    <w:p w:rsidR="00D128E7" w:rsidRDefault="00D128E7" w:rsidP="00A93A49">
      <w:pPr>
        <w:jc w:val="both"/>
        <w:rPr>
          <w:rFonts w:cs="Segoe UI"/>
        </w:rPr>
      </w:pPr>
    </w:p>
    <w:p w:rsidR="007834DE" w:rsidRDefault="007834DE" w:rsidP="00A93A49">
      <w:pPr>
        <w:jc w:val="both"/>
        <w:rPr>
          <w:rFonts w:cs="Segoe UI"/>
        </w:rPr>
      </w:pPr>
    </w:p>
    <w:p w:rsidR="00A93A49" w:rsidRDefault="00BD0146" w:rsidP="00A93A49">
      <w:pPr>
        <w:spacing w:line="240" w:lineRule="auto"/>
        <w:jc w:val="both"/>
        <w:rPr>
          <w:rFonts w:cs="Segoe UI"/>
        </w:rPr>
      </w:pPr>
      <w:r>
        <w:rPr>
          <w:noProof/>
          <w:lang w:bidi="ar-SA"/>
        </w:rPr>
        <w:lastRenderedPageBreak/>
        <w:drawing>
          <wp:inline distT="0" distB="0" distL="0" distR="0" wp14:anchorId="54D68E5D" wp14:editId="46205B34">
            <wp:extent cx="5394960" cy="3436981"/>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1"/>
                    <a:stretch>
                      <a:fillRect/>
                    </a:stretch>
                  </pic:blipFill>
                  <pic:spPr>
                    <a:xfrm>
                      <a:off x="0" y="0"/>
                      <a:ext cx="5394960" cy="3436981"/>
                    </a:xfrm>
                    <a:prstGeom prst="rect">
                      <a:avLst/>
                    </a:prstGeom>
                  </pic:spPr>
                </pic:pic>
              </a:graphicData>
            </a:graphic>
          </wp:inline>
        </w:drawing>
      </w:r>
    </w:p>
    <w:p w:rsidR="00F110A0" w:rsidRPr="000071E3" w:rsidRDefault="00C771BA" w:rsidP="000071E3">
      <w:pPr>
        <w:pStyle w:val="Caption"/>
        <w:jc w:val="both"/>
        <w:rPr>
          <w:rFonts w:cs="Segoe UI"/>
          <w:szCs w:val="24"/>
        </w:rPr>
      </w:pPr>
      <w:bookmarkStart w:id="148" w:name="_Ref442091013"/>
      <w:bookmarkStart w:id="149" w:name="_Toc457819316"/>
      <w:r>
        <w:rPr>
          <w:color w:val="000000" w:themeColor="text1"/>
          <w:szCs w:val="24"/>
        </w:rPr>
        <w:t>Figure</w:t>
      </w:r>
      <w:r w:rsidR="00A93A49" w:rsidRPr="00642731">
        <w:rPr>
          <w:color w:val="000000" w:themeColor="text1"/>
          <w:szCs w:val="24"/>
        </w:rPr>
        <w:t xml:space="preserve"> </w:t>
      </w:r>
      <w:r w:rsidR="00A93A49" w:rsidRPr="00642731">
        <w:rPr>
          <w:color w:val="000000" w:themeColor="text1"/>
          <w:szCs w:val="24"/>
        </w:rPr>
        <w:fldChar w:fldCharType="begin"/>
      </w:r>
      <w:r w:rsidR="00A93A49" w:rsidRPr="00642731">
        <w:rPr>
          <w:color w:val="000000" w:themeColor="text1"/>
          <w:szCs w:val="24"/>
        </w:rPr>
        <w:instrText xml:space="preserve"> </w:instrText>
      </w:r>
      <w:r>
        <w:rPr>
          <w:color w:val="000000" w:themeColor="text1"/>
          <w:szCs w:val="24"/>
        </w:rPr>
        <w:instrText>SEQ Figure</w:instrText>
      </w:r>
      <w:r w:rsidR="00A93A49" w:rsidRPr="00642731">
        <w:rPr>
          <w:color w:val="000000" w:themeColor="text1"/>
          <w:szCs w:val="24"/>
        </w:rPr>
        <w:instrText xml:space="preserve"> \* ARABIC </w:instrText>
      </w:r>
      <w:r w:rsidR="00A93A49" w:rsidRPr="00642731">
        <w:rPr>
          <w:color w:val="000000" w:themeColor="text1"/>
          <w:szCs w:val="24"/>
        </w:rPr>
        <w:fldChar w:fldCharType="separate"/>
      </w:r>
      <w:r w:rsidR="002662EB">
        <w:rPr>
          <w:noProof/>
          <w:color w:val="000000" w:themeColor="text1"/>
          <w:szCs w:val="24"/>
        </w:rPr>
        <w:t>43</w:t>
      </w:r>
      <w:r w:rsidR="00A93A49" w:rsidRPr="00642731">
        <w:rPr>
          <w:color w:val="000000" w:themeColor="text1"/>
          <w:szCs w:val="24"/>
        </w:rPr>
        <w:fldChar w:fldCharType="end"/>
      </w:r>
      <w:bookmarkEnd w:id="148"/>
      <w:r w:rsidR="00A93A49" w:rsidRPr="00642731">
        <w:rPr>
          <w:rFonts w:cs="Segoe UI"/>
          <w:color w:val="000000" w:themeColor="text1"/>
          <w:szCs w:val="24"/>
        </w:rPr>
        <w:t>—T</w:t>
      </w:r>
      <w:r w:rsidR="00A2371B" w:rsidRPr="00A2371B">
        <w:rPr>
          <w:vertAlign w:val="subscript"/>
        </w:rPr>
        <w:t>1</w:t>
      </w:r>
      <w:r w:rsidR="00A93A49" w:rsidRPr="00642731">
        <w:rPr>
          <w:rFonts w:cs="Segoe UI"/>
          <w:color w:val="000000" w:themeColor="text1"/>
          <w:szCs w:val="24"/>
        </w:rPr>
        <w:t>-</w:t>
      </w:r>
      <w:r w:rsidR="00A93A49">
        <w:rPr>
          <w:rFonts w:cs="Segoe UI"/>
          <w:color w:val="000000" w:themeColor="text1"/>
          <w:szCs w:val="24"/>
        </w:rPr>
        <w:t>T</w:t>
      </w:r>
      <w:r w:rsidR="00AA251D" w:rsidRPr="00A2371B">
        <w:rPr>
          <w:vertAlign w:val="subscript"/>
        </w:rPr>
        <w:t>2</w:t>
      </w:r>
      <w:r w:rsidR="00A93A49">
        <w:rPr>
          <w:rFonts w:cs="Segoe UI"/>
          <w:color w:val="000000" w:themeColor="text1"/>
          <w:szCs w:val="24"/>
        </w:rPr>
        <w:t xml:space="preserve"> maps showing relaxation in “as r</w:t>
      </w:r>
      <w:r w:rsidR="00A93A49" w:rsidRPr="00642731">
        <w:rPr>
          <w:rFonts w:cs="Segoe UI"/>
          <w:color w:val="000000" w:themeColor="text1"/>
          <w:szCs w:val="24"/>
        </w:rPr>
        <w:t>eceived” samples</w:t>
      </w:r>
      <w:r w:rsidR="00A93A49">
        <w:rPr>
          <w:rFonts w:cs="Segoe UI"/>
          <w:color w:val="000000" w:themeColor="text1"/>
          <w:szCs w:val="24"/>
        </w:rPr>
        <w:t xml:space="preserve"> (A,</w:t>
      </w:r>
      <w:r w:rsidR="00574949">
        <w:rPr>
          <w:rFonts w:cs="Segoe UI"/>
          <w:color w:val="000000" w:themeColor="text1"/>
          <w:szCs w:val="24"/>
        </w:rPr>
        <w:t xml:space="preserve"> </w:t>
      </w:r>
      <w:r w:rsidR="00A93A49">
        <w:rPr>
          <w:rFonts w:cs="Segoe UI"/>
          <w:color w:val="000000" w:themeColor="text1"/>
          <w:szCs w:val="24"/>
        </w:rPr>
        <w:t>B,</w:t>
      </w:r>
      <w:r w:rsidR="00574949">
        <w:rPr>
          <w:rFonts w:cs="Segoe UI"/>
          <w:color w:val="000000" w:themeColor="text1"/>
          <w:szCs w:val="24"/>
        </w:rPr>
        <w:t xml:space="preserve"> </w:t>
      </w:r>
      <w:r w:rsidR="00A93A49">
        <w:rPr>
          <w:rFonts w:cs="Segoe UI"/>
          <w:color w:val="000000" w:themeColor="text1"/>
          <w:szCs w:val="24"/>
        </w:rPr>
        <w:t>C)</w:t>
      </w:r>
      <w:r w:rsidR="00A93A49" w:rsidRPr="00642731">
        <w:rPr>
          <w:rFonts w:cs="Segoe UI"/>
          <w:color w:val="000000" w:themeColor="text1"/>
          <w:szCs w:val="24"/>
        </w:rPr>
        <w:t xml:space="preserve"> and brine i</w:t>
      </w:r>
      <w:r w:rsidR="00A93A49">
        <w:rPr>
          <w:rFonts w:cs="Segoe UI"/>
          <w:color w:val="000000" w:themeColor="text1"/>
          <w:szCs w:val="24"/>
        </w:rPr>
        <w:t>mbibed samples (D,</w:t>
      </w:r>
      <w:r w:rsidR="00574949">
        <w:rPr>
          <w:rFonts w:cs="Segoe UI"/>
          <w:color w:val="000000" w:themeColor="text1"/>
          <w:szCs w:val="24"/>
        </w:rPr>
        <w:t xml:space="preserve"> </w:t>
      </w:r>
      <w:r w:rsidR="00A93A49">
        <w:rPr>
          <w:rFonts w:cs="Segoe UI"/>
          <w:color w:val="000000" w:themeColor="text1"/>
          <w:szCs w:val="24"/>
        </w:rPr>
        <w:t>E,</w:t>
      </w:r>
      <w:r w:rsidR="00574949">
        <w:rPr>
          <w:rFonts w:cs="Segoe UI"/>
          <w:color w:val="000000" w:themeColor="text1"/>
          <w:szCs w:val="24"/>
        </w:rPr>
        <w:t xml:space="preserve"> </w:t>
      </w:r>
      <w:r w:rsidR="00A93A49">
        <w:rPr>
          <w:rFonts w:cs="Segoe UI"/>
          <w:color w:val="000000" w:themeColor="text1"/>
          <w:szCs w:val="24"/>
        </w:rPr>
        <w:t xml:space="preserve">F) at TE = 0.114 </w:t>
      </w:r>
      <w:proofErr w:type="spellStart"/>
      <w:r w:rsidR="00A93A49">
        <w:rPr>
          <w:rFonts w:cs="Segoe UI"/>
          <w:color w:val="000000" w:themeColor="text1"/>
          <w:szCs w:val="24"/>
        </w:rPr>
        <w:t>ms.</w:t>
      </w:r>
      <w:proofErr w:type="spellEnd"/>
      <w:r w:rsidR="00A93A49">
        <w:rPr>
          <w:rFonts w:cs="Segoe UI"/>
          <w:color w:val="000000" w:themeColor="text1"/>
          <w:szCs w:val="24"/>
        </w:rPr>
        <w:t xml:space="preserve"> </w:t>
      </w:r>
      <w:r w:rsidR="00A93A49" w:rsidRPr="005B119D">
        <w:rPr>
          <w:rFonts w:cs="Segoe UI"/>
          <w:szCs w:val="24"/>
        </w:rPr>
        <w:t xml:space="preserve">Following imbibition </w:t>
      </w:r>
      <w:r w:rsidR="00A93A49">
        <w:rPr>
          <w:rFonts w:cs="Segoe UI"/>
          <w:szCs w:val="24"/>
        </w:rPr>
        <w:t xml:space="preserve">with </w:t>
      </w:r>
      <w:r w:rsidR="00A93A49" w:rsidRPr="005B119D">
        <w:rPr>
          <w:rFonts w:cs="Segoe UI"/>
          <w:szCs w:val="24"/>
        </w:rPr>
        <w:t xml:space="preserve">brine, porosity increased by an average of 3 </w:t>
      </w:r>
      <w:proofErr w:type="spellStart"/>
      <w:r w:rsidR="00A93A49" w:rsidRPr="005B119D">
        <w:rPr>
          <w:rFonts w:cs="Segoe UI"/>
          <w:szCs w:val="24"/>
        </w:rPr>
        <w:t>p.u</w:t>
      </w:r>
      <w:proofErr w:type="spellEnd"/>
      <w:r w:rsidR="00A93A49" w:rsidRPr="005B119D">
        <w:rPr>
          <w:rFonts w:cs="Segoe UI"/>
          <w:szCs w:val="24"/>
        </w:rPr>
        <w:t>, while T</w:t>
      </w:r>
      <w:r w:rsidR="00A2371B" w:rsidRPr="00A2371B">
        <w:rPr>
          <w:vertAlign w:val="subscript"/>
        </w:rPr>
        <w:t>1</w:t>
      </w:r>
      <w:r w:rsidR="00A93A49" w:rsidRPr="005B119D">
        <w:rPr>
          <w:rFonts w:cs="Segoe UI"/>
          <w:szCs w:val="24"/>
        </w:rPr>
        <w:t>-T</w:t>
      </w:r>
      <w:r w:rsidR="00AA251D" w:rsidRPr="00A2371B">
        <w:rPr>
          <w:vertAlign w:val="subscript"/>
        </w:rPr>
        <w:t>2</w:t>
      </w:r>
      <w:r w:rsidR="00A93A49" w:rsidRPr="005B119D">
        <w:rPr>
          <w:rFonts w:cs="Segoe UI"/>
          <w:szCs w:val="24"/>
        </w:rPr>
        <w:t xml:space="preserve"> ratios remained </w:t>
      </w:r>
      <w:r w:rsidR="00A93A49">
        <w:rPr>
          <w:rFonts w:cs="Segoe UI"/>
          <w:szCs w:val="24"/>
        </w:rPr>
        <w:t>around</w:t>
      </w:r>
      <w:r w:rsidR="00A93A49" w:rsidRPr="005B119D">
        <w:rPr>
          <w:rFonts w:cs="Segoe UI"/>
          <w:szCs w:val="24"/>
        </w:rPr>
        <w:t xml:space="preserve"> 3. </w:t>
      </w:r>
      <w:r w:rsidR="00A93A49" w:rsidRPr="00642731">
        <w:rPr>
          <w:rFonts w:cs="Segoe UI"/>
          <w:color w:val="000000" w:themeColor="text1"/>
          <w:szCs w:val="24"/>
        </w:rPr>
        <w:t>This indicates that most of the residual fluid in the co</w:t>
      </w:r>
      <w:r w:rsidR="00A93A49" w:rsidRPr="005F155D">
        <w:rPr>
          <w:rFonts w:cs="Segoe UI"/>
          <w:color w:val="000000" w:themeColor="text1"/>
          <w:szCs w:val="24"/>
        </w:rPr>
        <w:t xml:space="preserve">re plugs is also brine. Additional signal is observed above </w:t>
      </w:r>
      <w:r w:rsidR="00BD0146">
        <w:rPr>
          <w:rFonts w:cs="Segoe UI"/>
          <w:color w:val="000000" w:themeColor="text1"/>
          <w:szCs w:val="24"/>
        </w:rPr>
        <w:t xml:space="preserve">100 </w:t>
      </w:r>
      <w:proofErr w:type="spellStart"/>
      <w:r w:rsidR="00BD0146">
        <w:rPr>
          <w:rFonts w:cs="Segoe UI"/>
          <w:color w:val="000000" w:themeColor="text1"/>
          <w:szCs w:val="24"/>
        </w:rPr>
        <w:t>ms</w:t>
      </w:r>
      <w:proofErr w:type="spellEnd"/>
      <w:r w:rsidR="00BD0146">
        <w:rPr>
          <w:rFonts w:cs="Segoe UI"/>
          <w:color w:val="000000" w:themeColor="text1"/>
          <w:szCs w:val="24"/>
        </w:rPr>
        <w:t xml:space="preserve"> in brine imbibed sample </w:t>
      </w:r>
      <w:r w:rsidR="00A93A49" w:rsidRPr="005F155D">
        <w:rPr>
          <w:rFonts w:cs="Segoe UI"/>
          <w:color w:val="000000" w:themeColor="text1"/>
          <w:szCs w:val="24"/>
        </w:rPr>
        <w:t xml:space="preserve">xxx91, which is a contribution from the fractures induced during brine imbibition. </w:t>
      </w:r>
      <w:r w:rsidR="00A93A49">
        <w:rPr>
          <w:rFonts w:cs="Segoe UI"/>
          <w:szCs w:val="24"/>
        </w:rPr>
        <w:t>T</w:t>
      </w:r>
      <w:r w:rsidR="00A2371B" w:rsidRPr="00A2371B">
        <w:rPr>
          <w:vertAlign w:val="subscript"/>
        </w:rPr>
        <w:t>1</w:t>
      </w:r>
      <w:r w:rsidR="00A93A49">
        <w:rPr>
          <w:rFonts w:cs="Segoe UI"/>
          <w:szCs w:val="24"/>
        </w:rPr>
        <w:t>-T</w:t>
      </w:r>
      <w:r w:rsidR="00AA251D" w:rsidRPr="00A2371B">
        <w:rPr>
          <w:vertAlign w:val="subscript"/>
        </w:rPr>
        <w:t>2</w:t>
      </w:r>
      <w:r w:rsidR="00A93A49">
        <w:rPr>
          <w:rFonts w:cs="Segoe UI"/>
          <w:szCs w:val="24"/>
        </w:rPr>
        <w:t xml:space="preserve"> porosities</w:t>
      </w:r>
      <w:r w:rsidR="00A93A49" w:rsidRPr="005F6D97">
        <w:rPr>
          <w:rFonts w:cs="Segoe UI"/>
          <w:szCs w:val="24"/>
        </w:rPr>
        <w:t xml:space="preserve"> exclude </w:t>
      </w:r>
      <w:r w:rsidR="00A93A49">
        <w:rPr>
          <w:rFonts w:cs="Segoe UI"/>
          <w:szCs w:val="24"/>
        </w:rPr>
        <w:t>fracture contribution (above 10</w:t>
      </w:r>
      <w:r w:rsidR="00F735D9">
        <w:rPr>
          <w:rFonts w:cs="Segoe UI"/>
          <w:szCs w:val="24"/>
        </w:rPr>
        <w:t xml:space="preserve"> </w:t>
      </w:r>
      <w:proofErr w:type="spellStart"/>
      <w:r w:rsidR="00F735D9">
        <w:rPr>
          <w:rFonts w:cs="Segoe UI"/>
          <w:szCs w:val="24"/>
        </w:rPr>
        <w:t>ms</w:t>
      </w:r>
      <w:proofErr w:type="spellEnd"/>
      <w:r w:rsidR="00F735D9">
        <w:rPr>
          <w:rFonts w:cs="Segoe UI"/>
          <w:szCs w:val="24"/>
        </w:rPr>
        <w:t>) from the total porosity</w:t>
      </w:r>
      <w:r w:rsidR="00F110A0">
        <w:rPr>
          <w:rFonts w:cs="Segoe UI"/>
          <w:szCs w:val="24"/>
        </w:rPr>
        <w:t>.</w:t>
      </w:r>
      <w:bookmarkEnd w:id="149"/>
      <w:r w:rsidR="00F110A0">
        <w:rPr>
          <w:rFonts w:cs="Segoe UI"/>
          <w:szCs w:val="24"/>
        </w:rPr>
        <w:t xml:space="preserve"> </w:t>
      </w:r>
    </w:p>
    <w:p w:rsidR="00C45F2F" w:rsidRDefault="00C45F2F" w:rsidP="00970969">
      <w:pPr>
        <w:pStyle w:val="Heading2"/>
      </w:pPr>
    </w:p>
    <w:p w:rsidR="007834DE" w:rsidRPr="007834DE" w:rsidRDefault="00D7367F" w:rsidP="00C45F2F">
      <w:pPr>
        <w:pStyle w:val="Heading2"/>
      </w:pPr>
      <w:bookmarkStart w:id="150" w:name="_Toc457819258"/>
      <w:r>
        <w:t xml:space="preserve">TMS </w:t>
      </w:r>
      <w:r w:rsidR="00970969">
        <w:t>T</w:t>
      </w:r>
      <w:r w:rsidR="00AA251D" w:rsidRPr="00A2371B">
        <w:rPr>
          <w:vertAlign w:val="subscript"/>
        </w:rPr>
        <w:t>2</w:t>
      </w:r>
      <w:r w:rsidR="00970969">
        <w:t xml:space="preserve"> Spectrum: </w:t>
      </w:r>
      <w:r w:rsidR="001F1DE4">
        <w:t>Sensor Alignment with Micro-F</w:t>
      </w:r>
      <w:r w:rsidR="00970969">
        <w:t>ractures</w:t>
      </w:r>
      <w:bookmarkEnd w:id="150"/>
    </w:p>
    <w:p w:rsidR="000071E3" w:rsidRDefault="00587D05" w:rsidP="00F110A0">
      <w:pPr>
        <w:jc w:val="both"/>
        <w:rPr>
          <w:rFonts w:cs="Segoe UI"/>
        </w:rPr>
      </w:pPr>
      <w:r>
        <w:rPr>
          <w:rFonts w:cs="Segoe UI"/>
        </w:rPr>
        <w:t>A</w:t>
      </w:r>
      <w:r w:rsidR="00F110A0" w:rsidRPr="00F735D9">
        <w:rPr>
          <w:rFonts w:cs="Segoe UI"/>
        </w:rPr>
        <w:t xml:space="preserve">dditional NMR signal </w:t>
      </w:r>
      <w:r w:rsidR="000D3F51">
        <w:rPr>
          <w:rFonts w:cs="Segoe UI"/>
        </w:rPr>
        <w:t xml:space="preserve">above 10 </w:t>
      </w:r>
      <w:proofErr w:type="spellStart"/>
      <w:r w:rsidR="000D3F51">
        <w:rPr>
          <w:rFonts w:cs="Segoe UI"/>
        </w:rPr>
        <w:t>ms</w:t>
      </w:r>
      <w:proofErr w:type="spellEnd"/>
      <w:r w:rsidR="000D3F51">
        <w:rPr>
          <w:rFonts w:cs="Segoe UI"/>
        </w:rPr>
        <w:t xml:space="preserve"> </w:t>
      </w:r>
      <w:r w:rsidR="00554DBB">
        <w:rPr>
          <w:rFonts w:cs="Segoe UI"/>
        </w:rPr>
        <w:t>was observed with a slower</w:t>
      </w:r>
      <w:r w:rsidR="00F110A0" w:rsidRPr="00F735D9">
        <w:rPr>
          <w:rFonts w:cs="Segoe UI"/>
        </w:rPr>
        <w:t xml:space="preserve"> logging run</w:t>
      </w:r>
      <w:r w:rsidR="009A4F87">
        <w:rPr>
          <w:rFonts w:cs="Segoe UI"/>
        </w:rPr>
        <w:t xml:space="preserve"> as shown in</w:t>
      </w:r>
      <w:r>
        <w:rPr>
          <w:rFonts w:cs="Segoe UI"/>
        </w:rPr>
        <w:t xml:space="preserve"> </w:t>
      </w:r>
      <w:r w:rsidR="00DC421C" w:rsidRPr="00DC421C">
        <w:rPr>
          <w:rFonts w:cs="Segoe UI"/>
          <w:b/>
        </w:rPr>
        <w:fldChar w:fldCharType="begin"/>
      </w:r>
      <w:r w:rsidR="00DC421C" w:rsidRPr="00DC421C">
        <w:rPr>
          <w:rFonts w:cs="Segoe UI"/>
          <w:b/>
        </w:rPr>
        <w:instrText xml:space="preserve"> REF _Ref455596501 \h </w:instrText>
      </w:r>
      <w:r w:rsidR="00DC421C">
        <w:rPr>
          <w:rFonts w:cs="Segoe UI"/>
          <w:b/>
        </w:rPr>
        <w:instrText xml:space="preserve"> \* MERGEFORMAT </w:instrText>
      </w:r>
      <w:r w:rsidR="00DC421C" w:rsidRPr="00DC421C">
        <w:rPr>
          <w:rFonts w:cs="Segoe UI"/>
          <w:b/>
        </w:rPr>
      </w:r>
      <w:r w:rsidR="00DC421C" w:rsidRPr="00DC421C">
        <w:rPr>
          <w:rFonts w:cs="Segoe UI"/>
          <w:b/>
        </w:rPr>
        <w:fldChar w:fldCharType="separate"/>
      </w:r>
      <w:r w:rsidR="002662EB" w:rsidRPr="002662EB">
        <w:rPr>
          <w:b/>
        </w:rPr>
        <w:t xml:space="preserve">Figure </w:t>
      </w:r>
      <w:r w:rsidR="002662EB" w:rsidRPr="002662EB">
        <w:rPr>
          <w:b/>
          <w:noProof/>
        </w:rPr>
        <w:t>44</w:t>
      </w:r>
      <w:r w:rsidR="00DC421C" w:rsidRPr="00DC421C">
        <w:rPr>
          <w:rFonts w:cs="Segoe UI"/>
          <w:b/>
        </w:rPr>
        <w:fldChar w:fldCharType="end"/>
      </w:r>
      <w:r w:rsidR="00DC421C" w:rsidRPr="00DC421C">
        <w:rPr>
          <w:rFonts w:cs="Segoe UI"/>
          <w:b/>
        </w:rPr>
        <w:t>A.</w:t>
      </w:r>
      <w:r w:rsidR="000D3F51">
        <w:rPr>
          <w:rFonts w:cs="Segoe UI"/>
          <w:b/>
        </w:rPr>
        <w:t xml:space="preserve"> </w:t>
      </w:r>
      <w:r w:rsidR="000D3F51">
        <w:rPr>
          <w:rFonts w:cs="Segoe UI"/>
        </w:rPr>
        <w:t>In conventional water-wet</w:t>
      </w:r>
      <w:r w:rsidR="00554DBB">
        <w:rPr>
          <w:rFonts w:cs="Segoe UI"/>
        </w:rPr>
        <w:t xml:space="preserve"> reservoirs, longer relaxation typically corresponds</w:t>
      </w:r>
      <w:r w:rsidR="000D3F51">
        <w:rPr>
          <w:rFonts w:cs="Segoe UI"/>
        </w:rPr>
        <w:t xml:space="preserve"> to </w:t>
      </w:r>
      <w:r w:rsidR="00554DBB">
        <w:rPr>
          <w:rFonts w:cs="Segoe UI"/>
        </w:rPr>
        <w:t>non-wetting</w:t>
      </w:r>
      <w:r w:rsidR="00DC421C">
        <w:rPr>
          <w:rFonts w:cs="Segoe UI"/>
        </w:rPr>
        <w:t xml:space="preserve"> </w:t>
      </w:r>
      <w:r w:rsidR="000D3F51">
        <w:rPr>
          <w:rFonts w:cs="Segoe UI"/>
        </w:rPr>
        <w:t>hydrocarbons</w:t>
      </w:r>
      <w:r w:rsidR="00554DBB">
        <w:rPr>
          <w:rFonts w:cs="Segoe UI"/>
        </w:rPr>
        <w:t xml:space="preserve"> relaxing as a bulk fluid (</w:t>
      </w:r>
      <w:proofErr w:type="spellStart"/>
      <w:r w:rsidR="00554DBB">
        <w:rPr>
          <w:rFonts w:cs="Segoe UI"/>
        </w:rPr>
        <w:t>Ostroff</w:t>
      </w:r>
      <w:proofErr w:type="spellEnd"/>
      <w:r w:rsidR="00554DBB">
        <w:rPr>
          <w:rFonts w:cs="Segoe UI"/>
        </w:rPr>
        <w:t xml:space="preserve"> et al., 1999).</w:t>
      </w:r>
      <w:r w:rsidR="001F1DE4">
        <w:rPr>
          <w:rFonts w:cs="Segoe UI"/>
        </w:rPr>
        <w:t xml:space="preserve"> </w:t>
      </w:r>
    </w:p>
    <w:p w:rsidR="00ED2E81" w:rsidRDefault="00ED2E81" w:rsidP="00F110A0">
      <w:pPr>
        <w:jc w:val="both"/>
        <w:rPr>
          <w:rFonts w:cs="Segoe UI"/>
        </w:rPr>
      </w:pPr>
      <w:r w:rsidRPr="00ED2E81">
        <w:rPr>
          <w:rFonts w:cs="Segoe UI"/>
        </w:rPr>
        <w:t xml:space="preserve">Possibilities </w:t>
      </w:r>
      <w:r>
        <w:rPr>
          <w:rFonts w:cs="Segoe UI"/>
        </w:rPr>
        <w:t xml:space="preserve">for additional signal at longer T2 times </w:t>
      </w:r>
      <w:r w:rsidRPr="00ED2E81">
        <w:rPr>
          <w:rFonts w:cs="Segoe UI"/>
        </w:rPr>
        <w:t xml:space="preserve">are: 1) fluids with longer relaxation times are </w:t>
      </w:r>
      <w:proofErr w:type="spellStart"/>
      <w:r w:rsidRPr="00ED2E81">
        <w:rPr>
          <w:rFonts w:cs="Segoe UI"/>
        </w:rPr>
        <w:t>underpolarized</w:t>
      </w:r>
      <w:proofErr w:type="spellEnd"/>
      <w:r>
        <w:rPr>
          <w:rFonts w:cs="Segoe UI"/>
        </w:rPr>
        <w:t xml:space="preserve"> in the faster logging run;</w:t>
      </w:r>
      <w:r w:rsidRPr="00ED2E81">
        <w:rPr>
          <w:rFonts w:cs="Segoe UI"/>
        </w:rPr>
        <w:t xml:space="preserve"> 2) </w:t>
      </w:r>
      <w:r w:rsidR="000071E3">
        <w:rPr>
          <w:rFonts w:cs="Segoe UI"/>
        </w:rPr>
        <w:t xml:space="preserve">CMR-Plus tool has a narrowly focused sensor, as shown in </w:t>
      </w:r>
      <w:r w:rsidR="000071E3">
        <w:rPr>
          <w:rFonts w:cs="Segoe UI"/>
        </w:rPr>
        <w:fldChar w:fldCharType="begin"/>
      </w:r>
      <w:r w:rsidR="000071E3">
        <w:rPr>
          <w:rFonts w:cs="Segoe UI"/>
        </w:rPr>
        <w:instrText xml:space="preserve"> REF _Ref446937570 \h </w:instrText>
      </w:r>
      <w:r w:rsidR="000071E3">
        <w:rPr>
          <w:rFonts w:cs="Segoe UI"/>
        </w:rPr>
      </w:r>
      <w:r w:rsidR="000071E3">
        <w:rPr>
          <w:rFonts w:cs="Segoe UI"/>
        </w:rPr>
        <w:fldChar w:fldCharType="separate"/>
      </w:r>
      <w:r w:rsidR="002662EB">
        <w:t xml:space="preserve">Figure </w:t>
      </w:r>
      <w:r w:rsidR="002662EB">
        <w:rPr>
          <w:noProof/>
        </w:rPr>
        <w:t>4</w:t>
      </w:r>
      <w:r w:rsidR="000071E3">
        <w:rPr>
          <w:rFonts w:cs="Segoe UI"/>
        </w:rPr>
        <w:fldChar w:fldCharType="end"/>
      </w:r>
      <w:r w:rsidR="000071E3">
        <w:rPr>
          <w:rFonts w:cs="Segoe UI"/>
        </w:rPr>
        <w:t>. I</w:t>
      </w:r>
      <w:r w:rsidRPr="00ED2E81">
        <w:rPr>
          <w:rFonts w:cs="Segoe UI"/>
        </w:rPr>
        <w:t xml:space="preserve">f </w:t>
      </w:r>
      <w:r>
        <w:rPr>
          <w:rFonts w:cs="Segoe UI"/>
        </w:rPr>
        <w:t>slower logging run</w:t>
      </w:r>
      <w:r w:rsidRPr="00ED2E81">
        <w:rPr>
          <w:rFonts w:cs="Segoe UI"/>
        </w:rPr>
        <w:t xml:space="preserve"> is oriented with the fluid filled vertical fractures, longer relaxation times become more apparent.</w:t>
      </w:r>
    </w:p>
    <w:p w:rsidR="00E8689B" w:rsidRDefault="002002CC" w:rsidP="00F110A0">
      <w:pPr>
        <w:jc w:val="both"/>
        <w:rPr>
          <w:rFonts w:cs="Segoe UI"/>
        </w:rPr>
      </w:pPr>
      <w:r>
        <w:rPr>
          <w:rFonts w:cs="Segoe UI"/>
        </w:rPr>
        <w:lastRenderedPageBreak/>
        <w:t>The p</w:t>
      </w:r>
      <w:r w:rsidR="00D7367F">
        <w:rPr>
          <w:rFonts w:cs="Segoe UI"/>
        </w:rPr>
        <w:t xml:space="preserve">ossibility of fluid </w:t>
      </w:r>
      <w:proofErr w:type="spellStart"/>
      <w:r w:rsidR="00D7367F">
        <w:rPr>
          <w:rFonts w:cs="Segoe UI"/>
        </w:rPr>
        <w:t>underpolarization</w:t>
      </w:r>
      <w:proofErr w:type="spellEnd"/>
      <w:r w:rsidR="00D7367F">
        <w:rPr>
          <w:rFonts w:cs="Segoe UI"/>
        </w:rPr>
        <w:t xml:space="preserve"> </w:t>
      </w:r>
      <w:r w:rsidR="00587D05">
        <w:rPr>
          <w:rFonts w:cs="Segoe UI"/>
        </w:rPr>
        <w:t>was investigated</w:t>
      </w:r>
      <w:r w:rsidR="001F1DE4">
        <w:rPr>
          <w:rFonts w:cs="Segoe UI"/>
        </w:rPr>
        <w:t>.</w:t>
      </w:r>
      <w:r w:rsidR="000071E3">
        <w:rPr>
          <w:rFonts w:cs="Segoe UI"/>
        </w:rPr>
        <w:t xml:space="preserve"> </w:t>
      </w:r>
      <w:r w:rsidR="00C058E8">
        <w:rPr>
          <w:rFonts w:cs="Segoe UI"/>
        </w:rPr>
        <w:t xml:space="preserve">Field and laboratory measurements in </w:t>
      </w:r>
      <w:r w:rsidR="00C058E8" w:rsidRPr="00C058E8">
        <w:rPr>
          <w:rFonts w:cs="Segoe UI"/>
        </w:rPr>
        <w:fldChar w:fldCharType="begin"/>
      </w:r>
      <w:r w:rsidR="00C058E8" w:rsidRPr="00C058E8">
        <w:rPr>
          <w:rFonts w:cs="Segoe UI"/>
        </w:rPr>
        <w:instrText xml:space="preserve"> REF _Ref442863115 \h  \* MERGEFORMAT </w:instrText>
      </w:r>
      <w:r w:rsidR="00C058E8" w:rsidRPr="00C058E8">
        <w:rPr>
          <w:rFonts w:cs="Segoe UI"/>
        </w:rPr>
      </w:r>
      <w:r w:rsidR="00C058E8" w:rsidRPr="00C058E8">
        <w:rPr>
          <w:rFonts w:cs="Segoe UI"/>
        </w:rPr>
        <w:fldChar w:fldCharType="separate"/>
      </w:r>
      <w:r w:rsidR="002662EB" w:rsidRPr="002662EB">
        <w:rPr>
          <w:color w:val="000000" w:themeColor="text1"/>
        </w:rPr>
        <w:t xml:space="preserve">Figure </w:t>
      </w:r>
      <w:r w:rsidR="002662EB" w:rsidRPr="002662EB">
        <w:rPr>
          <w:noProof/>
          <w:color w:val="000000" w:themeColor="text1"/>
        </w:rPr>
        <w:t>40</w:t>
      </w:r>
      <w:r w:rsidR="00C058E8" w:rsidRPr="00C058E8">
        <w:rPr>
          <w:rFonts w:cs="Segoe UI"/>
        </w:rPr>
        <w:fldChar w:fldCharType="end"/>
      </w:r>
      <w:r w:rsidR="00C058E8">
        <w:rPr>
          <w:rFonts w:cs="Segoe UI"/>
        </w:rPr>
        <w:t xml:space="preserve"> were conducted with the same TE = 0.2 </w:t>
      </w:r>
      <w:proofErr w:type="spellStart"/>
      <w:r w:rsidR="00C058E8">
        <w:rPr>
          <w:rFonts w:cs="Segoe UI"/>
        </w:rPr>
        <w:t>ms.</w:t>
      </w:r>
      <w:proofErr w:type="spellEnd"/>
      <w:r w:rsidR="00C058E8">
        <w:rPr>
          <w:rFonts w:cs="Segoe UI"/>
        </w:rPr>
        <w:t xml:space="preserve"> Field data was acquired with 5000 echoes compared to laboratory range of 1250-5000</w:t>
      </w:r>
      <w:r>
        <w:rPr>
          <w:rFonts w:cs="Segoe UI"/>
        </w:rPr>
        <w:t xml:space="preserve"> echoes</w:t>
      </w:r>
      <w:r w:rsidR="00C058E8">
        <w:rPr>
          <w:rFonts w:cs="Segoe UI"/>
        </w:rPr>
        <w:t xml:space="preserve">. </w:t>
      </w:r>
      <w:r w:rsidR="00E8689B">
        <w:rPr>
          <w:rFonts w:cs="Segoe UI"/>
        </w:rPr>
        <w:t xml:space="preserve">Laboratory wait times ranged from 0.5 sec to 1.5 sec and, as observed in </w:t>
      </w:r>
      <w:r w:rsidR="00E8689B" w:rsidRPr="003941D1">
        <w:rPr>
          <w:rFonts w:cs="Segoe UI"/>
        </w:rPr>
        <w:fldChar w:fldCharType="begin"/>
      </w:r>
      <w:r w:rsidR="00E8689B" w:rsidRPr="003941D1">
        <w:rPr>
          <w:rFonts w:cs="Segoe UI"/>
        </w:rPr>
        <w:instrText xml:space="preserve"> REF _Ref442863115 \h  \* MERGEFORMAT </w:instrText>
      </w:r>
      <w:r w:rsidR="00E8689B" w:rsidRPr="003941D1">
        <w:rPr>
          <w:rFonts w:cs="Segoe UI"/>
        </w:rPr>
      </w:r>
      <w:r w:rsidR="00E8689B" w:rsidRPr="003941D1">
        <w:rPr>
          <w:rFonts w:cs="Segoe UI"/>
        </w:rPr>
        <w:fldChar w:fldCharType="separate"/>
      </w:r>
      <w:r w:rsidR="002662EB" w:rsidRPr="002662EB">
        <w:rPr>
          <w:color w:val="000000" w:themeColor="text1"/>
        </w:rPr>
        <w:t xml:space="preserve">Figure </w:t>
      </w:r>
      <w:r w:rsidR="002662EB" w:rsidRPr="002662EB">
        <w:rPr>
          <w:noProof/>
          <w:color w:val="000000" w:themeColor="text1"/>
        </w:rPr>
        <w:t>40</w:t>
      </w:r>
      <w:r w:rsidR="00E8689B" w:rsidRPr="003941D1">
        <w:rPr>
          <w:rFonts w:cs="Segoe UI"/>
        </w:rPr>
        <w:fldChar w:fldCharType="end"/>
      </w:r>
      <w:r w:rsidR="00E8689B">
        <w:rPr>
          <w:rFonts w:cs="Segoe UI"/>
        </w:rPr>
        <w:t>, were sufficient to polarize the fluid in the induced fractures under no confining pressure.</w:t>
      </w:r>
      <w:r w:rsidR="00C058E8">
        <w:rPr>
          <w:rFonts w:cs="Segoe UI"/>
        </w:rPr>
        <w:t xml:space="preserve"> </w:t>
      </w:r>
      <w:r w:rsidR="00E8689B">
        <w:rPr>
          <w:rFonts w:cs="Segoe UI"/>
        </w:rPr>
        <w:t xml:space="preserve">This means that proton polarization with the logging tool should have been equal to or </w:t>
      </w:r>
      <w:r w:rsidR="00902F91">
        <w:rPr>
          <w:rFonts w:cs="Segoe UI"/>
        </w:rPr>
        <w:t>greater</w:t>
      </w:r>
      <w:r w:rsidR="00E8689B">
        <w:rPr>
          <w:rFonts w:cs="Segoe UI"/>
        </w:rPr>
        <w:t xml:space="preserve"> than 1.5 sec. </w:t>
      </w:r>
    </w:p>
    <w:p w:rsidR="00466A8B" w:rsidRDefault="00587D05" w:rsidP="0055042D">
      <w:pPr>
        <w:jc w:val="both"/>
        <w:rPr>
          <w:rFonts w:cs="Segoe UI"/>
        </w:rPr>
      </w:pPr>
      <w:r>
        <w:rPr>
          <w:rFonts w:cs="Segoe UI"/>
        </w:rPr>
        <w:t xml:space="preserve">According to McKeon et al. (1999), when </w:t>
      </w:r>
      <w:r w:rsidR="0057036D">
        <w:rPr>
          <w:rFonts w:cs="Segoe UI"/>
        </w:rPr>
        <w:t xml:space="preserve">the </w:t>
      </w:r>
      <w:r w:rsidR="0034688A">
        <w:rPr>
          <w:rFonts w:cs="Segoe UI"/>
        </w:rPr>
        <w:t>tool</w:t>
      </w:r>
      <w:r w:rsidRPr="00A24B1F">
        <w:rPr>
          <w:rFonts w:cs="Segoe UI"/>
        </w:rPr>
        <w:t xml:space="preserve"> </w:t>
      </w:r>
      <w:r w:rsidR="0034688A">
        <w:rPr>
          <w:rFonts w:cs="Segoe UI"/>
        </w:rPr>
        <w:t>collects</w:t>
      </w:r>
      <w:r w:rsidR="00466A8B" w:rsidRPr="00A24B1F">
        <w:rPr>
          <w:rFonts w:cs="Segoe UI"/>
        </w:rPr>
        <w:t xml:space="preserve"> data via </w:t>
      </w:r>
      <w:r w:rsidRPr="00A24B1F">
        <w:rPr>
          <w:rFonts w:cs="Segoe UI"/>
        </w:rPr>
        <w:t xml:space="preserve">overlapping </w:t>
      </w:r>
      <w:r w:rsidR="00466A8B" w:rsidRPr="00A24B1F">
        <w:rPr>
          <w:rFonts w:cs="Segoe UI"/>
        </w:rPr>
        <w:t>PAPs,</w:t>
      </w:r>
      <w:r w:rsidRPr="00A24B1F">
        <w:rPr>
          <w:rFonts w:cs="Segoe UI"/>
        </w:rPr>
        <w:t xml:space="preserve"> the effective polarization time is approximately the wait time of the applied pulse sequence. </w:t>
      </w:r>
      <w:r w:rsidR="00067166" w:rsidRPr="00A24B1F">
        <w:rPr>
          <w:rFonts w:cs="Segoe UI"/>
        </w:rPr>
        <w:t xml:space="preserve"> For d</w:t>
      </w:r>
      <w:r w:rsidR="00466A8B" w:rsidRPr="00A24B1F">
        <w:rPr>
          <w:rFonts w:cs="Segoe UI"/>
        </w:rPr>
        <w:t>ata gathered through</w:t>
      </w:r>
      <w:r w:rsidR="00A72CA1" w:rsidRPr="00A24B1F">
        <w:rPr>
          <w:rFonts w:cs="Segoe UI"/>
        </w:rPr>
        <w:t xml:space="preserve"> sequential </w:t>
      </w:r>
      <w:r w:rsidR="00466A8B" w:rsidRPr="00A24B1F">
        <w:rPr>
          <w:rFonts w:cs="Segoe UI"/>
        </w:rPr>
        <w:t>PAPs</w:t>
      </w:r>
      <w:r w:rsidR="00A72CA1" w:rsidRPr="00A24B1F">
        <w:rPr>
          <w:rFonts w:cs="Segoe UI"/>
        </w:rPr>
        <w:t>, the</w:t>
      </w:r>
      <w:r w:rsidR="00A72CA1">
        <w:rPr>
          <w:rFonts w:cs="Segoe UI"/>
        </w:rPr>
        <w:t xml:space="preserve"> effective polarization time is the time needed to travel 18 inches (</w:t>
      </w:r>
      <w:r w:rsidR="00067166">
        <w:rPr>
          <w:rFonts w:cs="Segoe UI"/>
        </w:rPr>
        <w:t xml:space="preserve">average </w:t>
      </w:r>
      <w:proofErr w:type="spellStart"/>
      <w:r w:rsidR="00067166">
        <w:rPr>
          <w:rFonts w:cs="Segoe UI"/>
        </w:rPr>
        <w:t>prepolarization</w:t>
      </w:r>
      <w:proofErr w:type="spellEnd"/>
      <w:r w:rsidR="00A72CA1">
        <w:rPr>
          <w:rFonts w:cs="Segoe UI"/>
        </w:rPr>
        <w:t xml:space="preserve"> </w:t>
      </w:r>
      <w:r w:rsidR="00067166">
        <w:rPr>
          <w:rFonts w:cs="Segoe UI"/>
        </w:rPr>
        <w:t xml:space="preserve">for a 6-in antenna) (McKeon et al., 1999). </w:t>
      </w:r>
    </w:p>
    <w:p w:rsidR="00F110A0" w:rsidRDefault="001627BD" w:rsidP="0055042D">
      <w:pPr>
        <w:jc w:val="both"/>
        <w:rPr>
          <w:rFonts w:cs="Segoe UI"/>
        </w:rPr>
      </w:pPr>
      <w:r>
        <w:rPr>
          <w:rFonts w:cs="Segoe UI"/>
        </w:rPr>
        <w:t>T</w:t>
      </w:r>
      <w:r w:rsidR="00067166">
        <w:rPr>
          <w:rFonts w:cs="Segoe UI"/>
        </w:rPr>
        <w:t>uscaloosa Marine Shale was logged in</w:t>
      </w:r>
      <w:r>
        <w:rPr>
          <w:rFonts w:cs="Segoe UI"/>
        </w:rPr>
        <w:t xml:space="preserve"> CMR-B mode </w:t>
      </w:r>
      <w:r w:rsidR="00A72CA1">
        <w:rPr>
          <w:rFonts w:cs="Segoe UI"/>
        </w:rPr>
        <w:t xml:space="preserve">collecting data </w:t>
      </w:r>
      <w:r>
        <w:rPr>
          <w:rFonts w:cs="Segoe UI"/>
        </w:rPr>
        <w:t>in</w:t>
      </w:r>
      <w:r w:rsidR="0027564F">
        <w:rPr>
          <w:rFonts w:cs="Segoe UI"/>
        </w:rPr>
        <w:t xml:space="preserve"> sequential PAPs. At 350 </w:t>
      </w:r>
      <w:proofErr w:type="spellStart"/>
      <w:r w:rsidR="0027564F">
        <w:rPr>
          <w:rFonts w:cs="Segoe UI"/>
        </w:rPr>
        <w:t>fph</w:t>
      </w:r>
      <w:proofErr w:type="spellEnd"/>
      <w:r w:rsidR="0027564F">
        <w:rPr>
          <w:rFonts w:cs="Segoe UI"/>
        </w:rPr>
        <w:t>, effective polarization time is</w:t>
      </w:r>
      <w:r w:rsidR="00A72CA1">
        <w:rPr>
          <w:rFonts w:cs="Segoe UI"/>
        </w:rPr>
        <w:t xml:space="preserve"> </w:t>
      </w:r>
      <w:r w:rsidR="00E8689B">
        <w:rPr>
          <w:rFonts w:cs="Segoe UI"/>
        </w:rPr>
        <w:t>15.4 sec</w:t>
      </w:r>
      <w:r w:rsidR="00C058E8">
        <w:rPr>
          <w:rFonts w:cs="Segoe UI"/>
        </w:rPr>
        <w:t xml:space="preserve">. </w:t>
      </w:r>
      <w:r w:rsidR="002002CC">
        <w:rPr>
          <w:rFonts w:cs="Segoe UI"/>
        </w:rPr>
        <w:t>This</w:t>
      </w:r>
      <w:r w:rsidR="00C058E8">
        <w:rPr>
          <w:rFonts w:cs="Segoe UI"/>
        </w:rPr>
        <w:t xml:space="preserve"> </w:t>
      </w:r>
      <w:r w:rsidR="002002CC">
        <w:rPr>
          <w:rFonts w:cs="Segoe UI"/>
        </w:rPr>
        <w:t>was</w:t>
      </w:r>
      <w:r>
        <w:rPr>
          <w:rFonts w:cs="Segoe UI"/>
        </w:rPr>
        <w:t xml:space="preserve"> </w:t>
      </w:r>
      <w:r w:rsidR="00902F91">
        <w:rPr>
          <w:rFonts w:cs="Segoe UI"/>
        </w:rPr>
        <w:t>sufficient</w:t>
      </w:r>
      <w:r w:rsidR="00E8689B">
        <w:rPr>
          <w:rFonts w:cs="Segoe UI"/>
        </w:rPr>
        <w:t xml:space="preserve"> </w:t>
      </w:r>
      <w:r w:rsidR="00C058E8">
        <w:rPr>
          <w:rFonts w:cs="Segoe UI"/>
        </w:rPr>
        <w:t xml:space="preserve">time </w:t>
      </w:r>
      <w:r w:rsidR="00E8689B">
        <w:rPr>
          <w:rFonts w:cs="Segoe UI"/>
        </w:rPr>
        <w:t xml:space="preserve">to achieve complete proton polarization. </w:t>
      </w:r>
      <w:r w:rsidR="00C058E8">
        <w:rPr>
          <w:rFonts w:cs="Segoe UI"/>
        </w:rPr>
        <w:t>Therefore, f</w:t>
      </w:r>
      <w:r w:rsidR="00AE0FBD">
        <w:rPr>
          <w:rFonts w:cs="Segoe UI"/>
        </w:rPr>
        <w:t>luids were</w:t>
      </w:r>
      <w:r w:rsidR="00902F91">
        <w:rPr>
          <w:rFonts w:cs="Segoe UI"/>
        </w:rPr>
        <w:t xml:space="preserve"> effectively</w:t>
      </w:r>
      <w:r w:rsidR="00AE0FBD">
        <w:rPr>
          <w:rFonts w:cs="Segoe UI"/>
        </w:rPr>
        <w:t xml:space="preserve"> polarized </w:t>
      </w:r>
      <w:r w:rsidR="00F110A0">
        <w:rPr>
          <w:rFonts w:cs="Segoe UI"/>
        </w:rPr>
        <w:t>a</w:t>
      </w:r>
      <w:r w:rsidR="0027564F">
        <w:rPr>
          <w:rFonts w:cs="Segoe UI"/>
        </w:rPr>
        <w:t xml:space="preserve">t the logging speed of 350 </w:t>
      </w:r>
      <w:proofErr w:type="spellStart"/>
      <w:r w:rsidR="0027564F">
        <w:rPr>
          <w:rFonts w:cs="Segoe UI"/>
        </w:rPr>
        <w:t>fph</w:t>
      </w:r>
      <w:proofErr w:type="spellEnd"/>
      <w:r w:rsidR="0027564F">
        <w:rPr>
          <w:rFonts w:cs="Segoe UI"/>
        </w:rPr>
        <w:t>.</w:t>
      </w:r>
    </w:p>
    <w:p w:rsidR="00A62296" w:rsidRPr="00A62296" w:rsidRDefault="000071E3" w:rsidP="00635104">
      <w:pPr>
        <w:jc w:val="both"/>
        <w:rPr>
          <w:rFonts w:ascii="Times New Roman" w:eastAsia="Calibri" w:hAnsi="Times New Roman"/>
          <w:lang w:bidi="ar-SA"/>
        </w:rPr>
      </w:pPr>
      <w:r>
        <w:rPr>
          <w:rFonts w:cs="Segoe UI"/>
        </w:rPr>
        <w:t>Additionally, a</w:t>
      </w:r>
      <w:r w:rsidRPr="00810B8D">
        <w:rPr>
          <w:rFonts w:cs="Segoe UI"/>
        </w:rPr>
        <w:t xml:space="preserve"> representative example of the resistivity image</w:t>
      </w:r>
      <w:r>
        <w:rPr>
          <w:rFonts w:cs="Segoe UI"/>
        </w:rPr>
        <w:t xml:space="preserve"> (NGI image log) over 15 ft. in the TMS</w:t>
      </w:r>
      <w:r w:rsidRPr="00810B8D">
        <w:rPr>
          <w:rFonts w:cs="Segoe UI"/>
        </w:rPr>
        <w:t xml:space="preserve"> is captured in </w:t>
      </w:r>
      <w:r w:rsidRPr="00DC421C">
        <w:rPr>
          <w:rFonts w:cs="Segoe UI"/>
          <w:b/>
        </w:rPr>
        <w:fldChar w:fldCharType="begin"/>
      </w:r>
      <w:r w:rsidRPr="00DC421C">
        <w:rPr>
          <w:rFonts w:cs="Segoe UI"/>
          <w:b/>
        </w:rPr>
        <w:instrText xml:space="preserve"> REF _Ref455596501 \h </w:instrText>
      </w:r>
      <w:r>
        <w:rPr>
          <w:rFonts w:cs="Segoe UI"/>
          <w:b/>
        </w:rPr>
        <w:instrText xml:space="preserve"> \* MERGEFORMAT </w:instrText>
      </w:r>
      <w:r w:rsidRPr="00DC421C">
        <w:rPr>
          <w:rFonts w:cs="Segoe UI"/>
          <w:b/>
        </w:rPr>
      </w:r>
      <w:r w:rsidRPr="00DC421C">
        <w:rPr>
          <w:rFonts w:cs="Segoe UI"/>
          <w:b/>
        </w:rPr>
        <w:fldChar w:fldCharType="separate"/>
      </w:r>
      <w:r w:rsidR="002662EB" w:rsidRPr="002662EB">
        <w:rPr>
          <w:b/>
        </w:rPr>
        <w:t xml:space="preserve">Figure </w:t>
      </w:r>
      <w:r w:rsidR="002662EB" w:rsidRPr="002662EB">
        <w:rPr>
          <w:b/>
          <w:noProof/>
        </w:rPr>
        <w:t>44</w:t>
      </w:r>
      <w:r w:rsidRPr="00DC421C">
        <w:rPr>
          <w:rFonts w:cs="Segoe UI"/>
          <w:b/>
        </w:rPr>
        <w:fldChar w:fldCharType="end"/>
      </w:r>
      <w:r>
        <w:rPr>
          <w:rFonts w:cs="Segoe UI"/>
          <w:b/>
        </w:rPr>
        <w:t>B</w:t>
      </w:r>
      <w:r w:rsidRPr="00DC421C">
        <w:rPr>
          <w:rFonts w:cs="Segoe UI"/>
          <w:b/>
        </w:rPr>
        <w:t>.</w:t>
      </w:r>
      <w:r>
        <w:rPr>
          <w:rFonts w:cs="Segoe UI"/>
        </w:rPr>
        <w:t xml:space="preserve"> </w:t>
      </w:r>
      <w:r w:rsidR="00A62296">
        <w:rPr>
          <w:rFonts w:cs="Segoe UI"/>
        </w:rPr>
        <w:t>The image has</w:t>
      </w:r>
      <w:r w:rsidRPr="00810B8D">
        <w:rPr>
          <w:rFonts w:cs="Segoe UI"/>
        </w:rPr>
        <w:t xml:space="preserve"> been processed by a service company to highlight fractures</w:t>
      </w:r>
      <w:r w:rsidR="00C2731C">
        <w:rPr>
          <w:rFonts w:cs="Segoe UI"/>
        </w:rPr>
        <w:t xml:space="preserve"> (brighter colors, resistive)</w:t>
      </w:r>
      <w:r w:rsidRPr="00810B8D">
        <w:rPr>
          <w:rFonts w:cs="Segoe UI"/>
        </w:rPr>
        <w:t xml:space="preserve"> within the formation.</w:t>
      </w:r>
      <w:r w:rsidR="00635104">
        <w:rPr>
          <w:rFonts w:cs="Segoe UI"/>
        </w:rPr>
        <w:t xml:space="preserve"> Intervals with the abundant vertical fractures correlate with the intervals where the additional NMR signal is observed. Therefore, the presence of the additional signal is likely due to the orientation of the NMR sensor with the apertures in </w:t>
      </w:r>
      <w:r w:rsidR="00635104">
        <w:rPr>
          <w:rFonts w:cs="Segoe UI"/>
        </w:rPr>
        <w:fldChar w:fldCharType="begin"/>
      </w:r>
      <w:r w:rsidR="00635104">
        <w:rPr>
          <w:rFonts w:cs="Segoe UI"/>
        </w:rPr>
        <w:instrText xml:space="preserve"> REF _Ref455596501 \h  \* MERGEFORMAT </w:instrText>
      </w:r>
      <w:r w:rsidR="00635104">
        <w:rPr>
          <w:rFonts w:cs="Segoe UI"/>
        </w:rPr>
      </w:r>
      <w:r w:rsidR="00635104">
        <w:rPr>
          <w:rFonts w:cs="Segoe UI"/>
        </w:rPr>
        <w:fldChar w:fldCharType="separate"/>
      </w:r>
      <w:r w:rsidR="002662EB">
        <w:t xml:space="preserve">Figure </w:t>
      </w:r>
      <w:r w:rsidR="002662EB">
        <w:rPr>
          <w:noProof/>
        </w:rPr>
        <w:t>44</w:t>
      </w:r>
      <w:r w:rsidR="00635104">
        <w:rPr>
          <w:rFonts w:cs="Segoe UI"/>
        </w:rPr>
        <w:fldChar w:fldCharType="end"/>
      </w:r>
      <w:r w:rsidR="00635104">
        <w:rPr>
          <w:rFonts w:cs="Segoe UI"/>
        </w:rPr>
        <w:t>B.</w:t>
      </w:r>
      <w:r w:rsidRPr="00810B8D">
        <w:rPr>
          <w:rFonts w:eastAsiaTheme="minorEastAsia" w:hAnsi="Calibri"/>
          <w:color w:val="000000" w:themeColor="text1"/>
          <w:kern w:val="24"/>
        </w:rPr>
        <w:t xml:space="preserve"> </w:t>
      </w:r>
      <w:r w:rsidR="00A62296" w:rsidRPr="00A62296">
        <w:rPr>
          <w:rFonts w:ascii="Times New Roman" w:eastAsia="Calibri" w:hAnsi="Times New Roman"/>
          <w:lang w:bidi="ar-SA"/>
        </w:rPr>
        <w:t xml:space="preserve">Observed fractures could be filled with (1) connate water, (2) drilling fluids, (3) </w:t>
      </w:r>
      <w:r w:rsidR="009715F5">
        <w:rPr>
          <w:rFonts w:ascii="Times New Roman" w:eastAsia="Calibri" w:hAnsi="Times New Roman"/>
          <w:lang w:bidi="ar-SA"/>
        </w:rPr>
        <w:t>minerals</w:t>
      </w:r>
      <w:r w:rsidR="00A62296" w:rsidRPr="00A62296">
        <w:rPr>
          <w:rFonts w:ascii="Times New Roman" w:eastAsia="Calibri" w:hAnsi="Times New Roman"/>
          <w:lang w:bidi="ar-SA"/>
        </w:rPr>
        <w:t>, or (4) hydrocarbons</w:t>
      </w:r>
      <w:r w:rsidR="0071545C">
        <w:rPr>
          <w:rFonts w:ascii="Times New Roman" w:eastAsia="Calibri" w:hAnsi="Times New Roman"/>
          <w:lang w:bidi="ar-SA"/>
        </w:rPr>
        <w:t>:</w:t>
      </w:r>
    </w:p>
    <w:p w:rsidR="00A62296" w:rsidRPr="00A62296" w:rsidRDefault="00A62296" w:rsidP="00635104">
      <w:pPr>
        <w:jc w:val="both"/>
        <w:rPr>
          <w:rFonts w:ascii="Times New Roman" w:eastAsia="Calibri" w:hAnsi="Times New Roman"/>
          <w:lang w:bidi="ar-SA"/>
        </w:rPr>
      </w:pPr>
      <w:r w:rsidRPr="00A62296">
        <w:rPr>
          <w:rFonts w:ascii="Times New Roman" w:eastAsia="Calibri" w:hAnsi="Times New Roman"/>
          <w:lang w:bidi="ar-SA"/>
        </w:rPr>
        <w:lastRenderedPageBreak/>
        <w:t xml:space="preserve">1) Formation was drilled overbalanced with an oil based mud. </w:t>
      </w:r>
      <w:r w:rsidR="009715F5">
        <w:rPr>
          <w:rFonts w:ascii="Times New Roman" w:eastAsia="Calibri" w:hAnsi="Times New Roman"/>
          <w:lang w:bidi="ar-SA"/>
        </w:rPr>
        <w:t>In o</w:t>
      </w:r>
      <w:r w:rsidRPr="00A62296">
        <w:rPr>
          <w:rFonts w:ascii="Times New Roman" w:eastAsia="Calibri" w:hAnsi="Times New Roman"/>
          <w:lang w:bidi="ar-SA"/>
        </w:rPr>
        <w:t xml:space="preserve">verbalanced </w:t>
      </w:r>
      <w:r w:rsidR="009715F5">
        <w:rPr>
          <w:rFonts w:ascii="Times New Roman" w:eastAsia="Calibri" w:hAnsi="Times New Roman"/>
          <w:lang w:bidi="ar-SA"/>
        </w:rPr>
        <w:t xml:space="preserve">drilling </w:t>
      </w:r>
      <w:r w:rsidRPr="00A62296">
        <w:rPr>
          <w:rFonts w:ascii="Times New Roman" w:eastAsia="Calibri" w:hAnsi="Times New Roman"/>
          <w:lang w:bidi="ar-SA"/>
        </w:rPr>
        <w:t>the b</w:t>
      </w:r>
      <w:r w:rsidR="009715F5">
        <w:rPr>
          <w:rFonts w:ascii="Times New Roman" w:eastAsia="Calibri" w:hAnsi="Times New Roman"/>
          <w:lang w:bidi="ar-SA"/>
        </w:rPr>
        <w:t>orehole fluid pressure</w:t>
      </w:r>
      <w:r w:rsidRPr="00A62296">
        <w:rPr>
          <w:rFonts w:ascii="Times New Roman" w:eastAsia="Calibri" w:hAnsi="Times New Roman"/>
          <w:lang w:bidi="ar-SA"/>
        </w:rPr>
        <w:t xml:space="preserve"> exceeds the formation </w:t>
      </w:r>
      <w:r w:rsidR="009715F5">
        <w:rPr>
          <w:rFonts w:ascii="Times New Roman" w:eastAsia="Calibri" w:hAnsi="Times New Roman"/>
          <w:lang w:bidi="ar-SA"/>
        </w:rPr>
        <w:t>pressure which can lean to</w:t>
      </w:r>
      <w:r w:rsidRPr="00A62296">
        <w:rPr>
          <w:rFonts w:ascii="Times New Roman" w:eastAsia="Calibri" w:hAnsi="Times New Roman"/>
          <w:lang w:bidi="ar-SA"/>
        </w:rPr>
        <w:t xml:space="preserve"> fluid invasion. Bas</w:t>
      </w:r>
      <w:r w:rsidR="009715F5">
        <w:rPr>
          <w:rFonts w:ascii="Times New Roman" w:eastAsia="Calibri" w:hAnsi="Times New Roman"/>
          <w:lang w:bidi="ar-SA"/>
        </w:rPr>
        <w:t>ed on the laboratory pressurization</w:t>
      </w:r>
      <w:r w:rsidRPr="00A62296">
        <w:rPr>
          <w:rFonts w:ascii="Times New Roman" w:eastAsia="Calibri" w:hAnsi="Times New Roman"/>
          <w:lang w:bidi="ar-SA"/>
        </w:rPr>
        <w:t xml:space="preserve"> experiments with </w:t>
      </w:r>
      <w:proofErr w:type="spellStart"/>
      <w:r w:rsidRPr="00A62296">
        <w:rPr>
          <w:rFonts w:ascii="Times New Roman" w:eastAsia="Calibri" w:hAnsi="Times New Roman"/>
          <w:lang w:bidi="ar-SA"/>
        </w:rPr>
        <w:t>dodecane</w:t>
      </w:r>
      <w:proofErr w:type="spellEnd"/>
      <w:r w:rsidRPr="00A62296">
        <w:rPr>
          <w:rFonts w:ascii="Times New Roman" w:eastAsia="Calibri" w:hAnsi="Times New Roman"/>
          <w:lang w:bidi="ar-SA"/>
        </w:rPr>
        <w:t xml:space="preserve">, the </w:t>
      </w:r>
      <w:proofErr w:type="spellStart"/>
      <w:r w:rsidRPr="00A62296">
        <w:rPr>
          <w:rFonts w:ascii="Times New Roman" w:eastAsia="Calibri" w:hAnsi="Times New Roman"/>
          <w:lang w:bidi="ar-SA"/>
        </w:rPr>
        <w:t>nanopores</w:t>
      </w:r>
      <w:proofErr w:type="spellEnd"/>
      <w:r w:rsidRPr="00A62296">
        <w:rPr>
          <w:rFonts w:ascii="Times New Roman" w:eastAsia="Calibri" w:hAnsi="Times New Roman"/>
          <w:lang w:bidi="ar-SA"/>
        </w:rPr>
        <w:t xml:space="preserve"> in the TMS matrix are not accessible to non-wetting hydrocarbons even at p</w:t>
      </w:r>
      <w:r w:rsidR="009715F5">
        <w:rPr>
          <w:rFonts w:ascii="Times New Roman" w:eastAsia="Calibri" w:hAnsi="Times New Roman"/>
          <w:lang w:bidi="ar-SA"/>
        </w:rPr>
        <w:t>ore pressures</w:t>
      </w:r>
      <w:r w:rsidRPr="00A62296">
        <w:rPr>
          <w:rFonts w:ascii="Times New Roman" w:eastAsia="Calibri" w:hAnsi="Times New Roman"/>
          <w:lang w:bidi="ar-SA"/>
        </w:rPr>
        <w:t xml:space="preserve"> of 5000 psi. However, open fractures would have been flushed with oil based mud, replacing the generally conductive connate water. This eliminates the possibility of connate water</w:t>
      </w:r>
      <w:r w:rsidR="00C2731C">
        <w:rPr>
          <w:rFonts w:ascii="Times New Roman" w:eastAsia="Calibri" w:hAnsi="Times New Roman"/>
          <w:lang w:bidi="ar-SA"/>
        </w:rPr>
        <w:t xml:space="preserve"> residing in the open fractures.</w:t>
      </w:r>
    </w:p>
    <w:p w:rsidR="00A62296" w:rsidRPr="00A62296" w:rsidRDefault="00A62296" w:rsidP="00635104">
      <w:pPr>
        <w:jc w:val="both"/>
        <w:rPr>
          <w:rFonts w:ascii="Times New Roman" w:eastAsia="Calibri" w:hAnsi="Times New Roman"/>
          <w:lang w:bidi="ar-SA"/>
        </w:rPr>
      </w:pPr>
      <w:r w:rsidRPr="00A62296">
        <w:rPr>
          <w:rFonts w:ascii="Times New Roman" w:eastAsia="Calibri" w:hAnsi="Times New Roman"/>
          <w:lang w:bidi="ar-SA"/>
        </w:rPr>
        <w:t xml:space="preserve">2) Resistive properties of the mud are as following: mud Rm = 500 ohm-m at 68 </w:t>
      </w:r>
      <w:r w:rsidRPr="00A62296">
        <w:rPr>
          <w:rFonts w:ascii="Times New Roman" w:eastAsia="Calibri" w:hAnsi="Times New Roman"/>
          <w:color w:val="545454"/>
          <w:shd w:val="clear" w:color="auto" w:fill="FFFFFF"/>
          <w:lang w:bidi="ar-SA"/>
        </w:rPr>
        <w:t>°</w:t>
      </w:r>
      <w:r w:rsidRPr="00A62296">
        <w:rPr>
          <w:rFonts w:ascii="Times New Roman" w:eastAsia="Calibri" w:hAnsi="Times New Roman"/>
          <w:lang w:bidi="ar-SA"/>
        </w:rPr>
        <w:t xml:space="preserve">F, </w:t>
      </w:r>
      <w:proofErr w:type="spellStart"/>
      <w:r w:rsidRPr="00A62296">
        <w:rPr>
          <w:rFonts w:ascii="Times New Roman" w:eastAsia="Calibri" w:hAnsi="Times New Roman"/>
          <w:lang w:bidi="ar-SA"/>
        </w:rPr>
        <w:t>Rmf</w:t>
      </w:r>
      <w:proofErr w:type="spellEnd"/>
      <w:r w:rsidRPr="00A62296">
        <w:rPr>
          <w:rFonts w:ascii="Times New Roman" w:eastAsia="Calibri" w:hAnsi="Times New Roman"/>
          <w:lang w:bidi="ar-SA"/>
        </w:rPr>
        <w:t xml:space="preserve"> = 375 ohm-m at 68 </w:t>
      </w:r>
      <w:r w:rsidRPr="00A62296">
        <w:rPr>
          <w:rFonts w:ascii="Times New Roman" w:eastAsia="Calibri" w:hAnsi="Times New Roman"/>
          <w:color w:val="545454"/>
          <w:shd w:val="clear" w:color="auto" w:fill="FFFFFF"/>
          <w:lang w:bidi="ar-SA"/>
        </w:rPr>
        <w:t>°</w:t>
      </w:r>
      <w:r w:rsidRPr="00A62296">
        <w:rPr>
          <w:rFonts w:ascii="Times New Roman" w:eastAsia="Calibri" w:hAnsi="Times New Roman"/>
          <w:lang w:bidi="ar-SA"/>
        </w:rPr>
        <w:t xml:space="preserve">F; where Rm is resistivity of the mud and </w:t>
      </w:r>
      <w:proofErr w:type="spellStart"/>
      <w:r w:rsidRPr="00A62296">
        <w:rPr>
          <w:rFonts w:ascii="Times New Roman" w:eastAsia="Calibri" w:hAnsi="Times New Roman"/>
          <w:lang w:bidi="ar-SA"/>
        </w:rPr>
        <w:t>Rmf</w:t>
      </w:r>
      <w:proofErr w:type="spellEnd"/>
      <w:r w:rsidRPr="00A62296">
        <w:rPr>
          <w:rFonts w:ascii="Times New Roman" w:eastAsia="Calibri" w:hAnsi="Times New Roman"/>
          <w:lang w:bidi="ar-SA"/>
        </w:rPr>
        <w:t xml:space="preserve"> is the resistivity of the mud filtrate. Mud resistivity at </w:t>
      </w:r>
      <w:proofErr w:type="spellStart"/>
      <w:r w:rsidRPr="00A62296">
        <w:rPr>
          <w:rFonts w:ascii="Times New Roman" w:eastAsia="Calibri" w:hAnsi="Times New Roman"/>
          <w:lang w:bidi="ar-SA"/>
        </w:rPr>
        <w:t>bottomhole</w:t>
      </w:r>
      <w:proofErr w:type="spellEnd"/>
      <w:r w:rsidRPr="00A62296">
        <w:rPr>
          <w:rFonts w:ascii="Times New Roman" w:eastAsia="Calibri" w:hAnsi="Times New Roman"/>
          <w:lang w:bidi="ar-SA"/>
        </w:rPr>
        <w:t xml:space="preserve"> temperature of 225 </w:t>
      </w:r>
      <w:r w:rsidRPr="00A62296">
        <w:rPr>
          <w:rFonts w:ascii="Times New Roman" w:eastAsia="Calibri" w:hAnsi="Times New Roman"/>
          <w:color w:val="545454"/>
          <w:shd w:val="clear" w:color="auto" w:fill="FFFFFF"/>
          <w:lang w:bidi="ar-SA"/>
        </w:rPr>
        <w:t>°</w:t>
      </w:r>
      <w:r w:rsidRPr="00A62296">
        <w:rPr>
          <w:rFonts w:ascii="Times New Roman" w:eastAsia="Calibri" w:hAnsi="Times New Roman"/>
          <w:lang w:bidi="ar-SA"/>
        </w:rPr>
        <w:t xml:space="preserve">F was 161 ohm-m.  Average resistivity of TMS is 7.4 ohm-m with a range from 2.6-14.9 ohm-m. Therefore, in the presence of open fractures, fluid invasion by oil based mud would </w:t>
      </w:r>
      <w:r w:rsidR="009715F5">
        <w:rPr>
          <w:rFonts w:ascii="Times New Roman" w:eastAsia="Calibri" w:hAnsi="Times New Roman"/>
          <w:lang w:bidi="ar-SA"/>
        </w:rPr>
        <w:t xml:space="preserve">possibly </w:t>
      </w:r>
      <w:r w:rsidRPr="00A62296">
        <w:rPr>
          <w:rFonts w:ascii="Times New Roman" w:eastAsia="Calibri" w:hAnsi="Times New Roman"/>
          <w:lang w:bidi="ar-SA"/>
        </w:rPr>
        <w:t>explain the obs</w:t>
      </w:r>
      <w:r w:rsidR="009715F5">
        <w:rPr>
          <w:rFonts w:ascii="Times New Roman" w:eastAsia="Calibri" w:hAnsi="Times New Roman"/>
          <w:lang w:bidi="ar-SA"/>
        </w:rPr>
        <w:t>erved high resistivity response.</w:t>
      </w:r>
    </w:p>
    <w:p w:rsidR="00A62296" w:rsidRPr="00A62296" w:rsidRDefault="00A62296" w:rsidP="00635104">
      <w:pPr>
        <w:jc w:val="both"/>
        <w:rPr>
          <w:rFonts w:ascii="Times New Roman" w:eastAsia="Calibri" w:hAnsi="Times New Roman"/>
          <w:lang w:bidi="ar-SA"/>
        </w:rPr>
      </w:pPr>
      <w:r w:rsidRPr="00A62296">
        <w:rPr>
          <w:rFonts w:ascii="Times New Roman" w:eastAsia="Calibri" w:hAnsi="Times New Roman"/>
          <w:lang w:bidi="ar-SA"/>
        </w:rPr>
        <w:t xml:space="preserve">3) At the same time, </w:t>
      </w:r>
      <w:r w:rsidR="009715F5">
        <w:rPr>
          <w:rFonts w:ascii="Times New Roman" w:eastAsia="Calibri" w:hAnsi="Times New Roman"/>
          <w:lang w:bidi="ar-SA"/>
        </w:rPr>
        <w:t>azimuthal resolution</w:t>
      </w:r>
      <w:r w:rsidRPr="00A62296">
        <w:rPr>
          <w:rFonts w:ascii="Times New Roman" w:eastAsia="Calibri" w:hAnsi="Times New Roman"/>
          <w:lang w:bidi="ar-SA"/>
        </w:rPr>
        <w:t xml:space="preserve"> of the image lo</w:t>
      </w:r>
      <w:r w:rsidR="009715F5">
        <w:rPr>
          <w:rFonts w:ascii="Times New Roman" w:eastAsia="Calibri" w:hAnsi="Times New Roman"/>
          <w:lang w:bidi="ar-SA"/>
        </w:rPr>
        <w:t>g is limited to 3.5</w:t>
      </w:r>
      <w:r w:rsidRPr="00A62296">
        <w:rPr>
          <w:rFonts w:ascii="Times New Roman" w:eastAsia="Calibri" w:hAnsi="Times New Roman"/>
          <w:lang w:bidi="ar-SA"/>
        </w:rPr>
        <w:t xml:space="preserve">mm, therefore the aperture of the observed high resistivity fractures would have </w:t>
      </w:r>
      <w:r w:rsidR="009715F5">
        <w:rPr>
          <w:rFonts w:ascii="Times New Roman" w:eastAsia="Calibri" w:hAnsi="Times New Roman"/>
          <w:lang w:bidi="ar-SA"/>
        </w:rPr>
        <w:t>to be equal to or greater than 3.5</w:t>
      </w:r>
      <w:r w:rsidRPr="00A62296">
        <w:rPr>
          <w:rFonts w:ascii="Times New Roman" w:eastAsia="Calibri" w:hAnsi="Times New Roman"/>
          <w:lang w:bidi="ar-SA"/>
        </w:rPr>
        <w:t>mm.  A fluid fille</w:t>
      </w:r>
      <w:r w:rsidR="009715F5">
        <w:rPr>
          <w:rFonts w:ascii="Times New Roman" w:eastAsia="Calibri" w:hAnsi="Times New Roman"/>
          <w:lang w:bidi="ar-SA"/>
        </w:rPr>
        <w:t>d fracture with an aperture of 3.5</w:t>
      </w:r>
      <w:r w:rsidRPr="00A62296">
        <w:rPr>
          <w:rFonts w:ascii="Times New Roman" w:eastAsia="Calibri" w:hAnsi="Times New Roman"/>
          <w:lang w:bidi="ar-SA"/>
        </w:rPr>
        <w:t>mm would generate an NMR response of unconfined bulk fluid with relaxation time (T</w:t>
      </w:r>
      <w:r w:rsidRPr="00A62296">
        <w:rPr>
          <w:rFonts w:ascii="Times New Roman" w:eastAsia="Calibri" w:hAnsi="Times New Roman"/>
          <w:vertAlign w:val="subscript"/>
          <w:lang w:bidi="ar-SA"/>
        </w:rPr>
        <w:t>2</w:t>
      </w:r>
      <w:r w:rsidRPr="00A62296">
        <w:rPr>
          <w:rFonts w:ascii="Times New Roman" w:eastAsia="Calibri" w:hAnsi="Times New Roman"/>
          <w:lang w:bidi="ar-SA"/>
        </w:rPr>
        <w:t>) on the order of seconds, which were not observed on a CMR-Plus log. Intervals w</w:t>
      </w:r>
      <w:r w:rsidR="009715F5">
        <w:rPr>
          <w:rFonts w:ascii="Times New Roman" w:eastAsia="Calibri" w:hAnsi="Times New Roman"/>
          <w:lang w:bidi="ar-SA"/>
        </w:rPr>
        <w:t>h</w:t>
      </w:r>
      <w:r w:rsidRPr="00A62296">
        <w:rPr>
          <w:rFonts w:ascii="Times New Roman" w:eastAsia="Calibri" w:hAnsi="Times New Roman"/>
          <w:lang w:bidi="ar-SA"/>
        </w:rPr>
        <w:t>ere</w:t>
      </w:r>
      <w:r w:rsidR="00635104">
        <w:rPr>
          <w:rFonts w:ascii="Times New Roman" w:eastAsia="Calibri" w:hAnsi="Times New Roman"/>
          <w:lang w:bidi="ar-SA"/>
        </w:rPr>
        <w:t xml:space="preserve"> additional NMR signal correlates</w:t>
      </w:r>
      <w:r w:rsidRPr="00A62296">
        <w:rPr>
          <w:rFonts w:ascii="Times New Roman" w:eastAsia="Calibri" w:hAnsi="Times New Roman"/>
          <w:lang w:bidi="ar-SA"/>
        </w:rPr>
        <w:t xml:space="preserve"> with the vertical fractures</w:t>
      </w:r>
      <w:r w:rsidR="00635104">
        <w:rPr>
          <w:rFonts w:ascii="Times New Roman" w:eastAsia="Calibri" w:hAnsi="Times New Roman"/>
          <w:lang w:bidi="ar-SA"/>
        </w:rPr>
        <w:t xml:space="preserve"> show</w:t>
      </w:r>
      <w:r w:rsidRPr="00A62296">
        <w:rPr>
          <w:rFonts w:ascii="Times New Roman" w:eastAsia="Calibri" w:hAnsi="Times New Roman"/>
          <w:lang w:bidi="ar-SA"/>
        </w:rPr>
        <w:t xml:space="preserve"> T</w:t>
      </w:r>
      <w:r w:rsidRPr="00A62296">
        <w:rPr>
          <w:rFonts w:ascii="Times New Roman" w:eastAsia="Calibri" w:hAnsi="Times New Roman"/>
          <w:vertAlign w:val="subscript"/>
          <w:lang w:bidi="ar-SA"/>
        </w:rPr>
        <w:t>2</w:t>
      </w:r>
      <w:r w:rsidRPr="00A62296">
        <w:rPr>
          <w:rFonts w:ascii="Times New Roman" w:eastAsia="Calibri" w:hAnsi="Times New Roman"/>
          <w:lang w:bidi="ar-SA"/>
        </w:rPr>
        <w:t xml:space="preserve"> relaxation times at or below 350 </w:t>
      </w:r>
      <w:proofErr w:type="spellStart"/>
      <w:r w:rsidRPr="00A62296">
        <w:rPr>
          <w:rFonts w:ascii="Times New Roman" w:eastAsia="Calibri" w:hAnsi="Times New Roman"/>
          <w:lang w:bidi="ar-SA"/>
        </w:rPr>
        <w:t>ms</w:t>
      </w:r>
      <w:proofErr w:type="spellEnd"/>
      <w:r w:rsidRPr="00A62296">
        <w:rPr>
          <w:rFonts w:ascii="Times New Roman" w:eastAsia="Calibri" w:hAnsi="Times New Roman"/>
          <w:lang w:bidi="ar-SA"/>
        </w:rPr>
        <w:t xml:space="preserve">, which is below the relaxation time of bulk fluids. This means that the </w:t>
      </w:r>
      <w:r w:rsidR="009715F5">
        <w:rPr>
          <w:rFonts w:ascii="Times New Roman" w:eastAsia="Calibri" w:hAnsi="Times New Roman"/>
          <w:lang w:bidi="ar-SA"/>
        </w:rPr>
        <w:t>3.5</w:t>
      </w:r>
      <w:r w:rsidRPr="00A62296">
        <w:rPr>
          <w:rFonts w:ascii="Times New Roman" w:eastAsia="Calibri" w:hAnsi="Times New Roman"/>
          <w:lang w:bidi="ar-SA"/>
        </w:rPr>
        <w:t xml:space="preserve">mm fractures </w:t>
      </w:r>
      <w:r w:rsidR="009715F5">
        <w:rPr>
          <w:rFonts w:ascii="Times New Roman" w:eastAsia="Calibri" w:hAnsi="Times New Roman"/>
          <w:lang w:bidi="ar-SA"/>
        </w:rPr>
        <w:t xml:space="preserve">are </w:t>
      </w:r>
      <w:r w:rsidRPr="00A62296">
        <w:rPr>
          <w:rFonts w:ascii="Times New Roman" w:eastAsia="Calibri" w:hAnsi="Times New Roman"/>
          <w:lang w:bidi="ar-SA"/>
        </w:rPr>
        <w:t xml:space="preserve">most likely filled through mineralization by deposition of resistive </w:t>
      </w:r>
      <w:r w:rsidR="009715F5">
        <w:rPr>
          <w:rFonts w:ascii="Times New Roman" w:eastAsia="Calibri" w:hAnsi="Times New Roman"/>
          <w:lang w:bidi="ar-SA"/>
        </w:rPr>
        <w:t>minerals.</w:t>
      </w:r>
    </w:p>
    <w:p w:rsidR="00432EAC" w:rsidRDefault="00A62296" w:rsidP="00635104">
      <w:pPr>
        <w:jc w:val="both"/>
        <w:rPr>
          <w:rFonts w:ascii="Times New Roman" w:eastAsia="Calibri" w:hAnsi="Times New Roman"/>
        </w:rPr>
      </w:pPr>
      <w:r w:rsidRPr="00A62296">
        <w:rPr>
          <w:rFonts w:ascii="Times New Roman" w:eastAsia="Calibri" w:hAnsi="Times New Roman"/>
          <w:lang w:bidi="ar-SA"/>
        </w:rPr>
        <w:t>4</w:t>
      </w:r>
      <w:r w:rsidR="007B06F6" w:rsidRPr="000E7750">
        <w:rPr>
          <w:rFonts w:ascii="Times New Roman" w:eastAsia="Calibri" w:hAnsi="Times New Roman"/>
        </w:rPr>
        <w:t xml:space="preserve">) </w:t>
      </w:r>
      <w:r w:rsidR="009715F5">
        <w:rPr>
          <w:rFonts w:ascii="Times New Roman" w:eastAsia="Calibri" w:hAnsi="Times New Roman"/>
        </w:rPr>
        <w:t xml:space="preserve">The </w:t>
      </w:r>
      <w:r w:rsidR="007B06F6" w:rsidRPr="000E7750">
        <w:rPr>
          <w:rFonts w:ascii="Times New Roman" w:eastAsia="Calibri" w:hAnsi="Times New Roman"/>
        </w:rPr>
        <w:t>T</w:t>
      </w:r>
      <w:r w:rsidR="007B06F6" w:rsidRPr="000E7750">
        <w:rPr>
          <w:rFonts w:ascii="Times New Roman" w:eastAsia="Calibri" w:hAnsi="Times New Roman"/>
          <w:vertAlign w:val="subscript"/>
        </w:rPr>
        <w:t>2</w:t>
      </w:r>
      <w:r w:rsidR="007B06F6" w:rsidRPr="000E7750">
        <w:rPr>
          <w:rFonts w:ascii="Times New Roman" w:eastAsia="Calibri" w:hAnsi="Times New Roman"/>
        </w:rPr>
        <w:t xml:space="preserve"> response</w:t>
      </w:r>
      <w:r w:rsidR="007B06F6">
        <w:rPr>
          <w:rFonts w:ascii="Times New Roman" w:eastAsia="Calibri" w:hAnsi="Times New Roman"/>
        </w:rPr>
        <w:t>,</w:t>
      </w:r>
      <w:r w:rsidR="007B06F6" w:rsidRPr="000E7750">
        <w:rPr>
          <w:rFonts w:ascii="Times New Roman" w:eastAsia="Calibri" w:hAnsi="Times New Roman"/>
        </w:rPr>
        <w:t xml:space="preserve"> generated by the CMR-Plus logging tool</w:t>
      </w:r>
      <w:r w:rsidR="007B06F6">
        <w:rPr>
          <w:rFonts w:ascii="Times New Roman" w:eastAsia="Calibri" w:hAnsi="Times New Roman"/>
        </w:rPr>
        <w:t>, with</w:t>
      </w:r>
      <w:r w:rsidR="007B06F6" w:rsidRPr="000E7750">
        <w:rPr>
          <w:rFonts w:ascii="Times New Roman" w:eastAsia="Calibri" w:hAnsi="Times New Roman"/>
        </w:rPr>
        <w:t xml:space="preserve"> relaxation times of 10-350 </w:t>
      </w:r>
      <w:proofErr w:type="spellStart"/>
      <w:r w:rsidR="007B06F6" w:rsidRPr="000E7750">
        <w:rPr>
          <w:rFonts w:ascii="Times New Roman" w:eastAsia="Calibri" w:hAnsi="Times New Roman"/>
        </w:rPr>
        <w:t>ms</w:t>
      </w:r>
      <w:proofErr w:type="spellEnd"/>
      <w:r w:rsidR="007B06F6" w:rsidRPr="000E7750">
        <w:rPr>
          <w:rFonts w:ascii="Times New Roman" w:eastAsia="Calibri" w:hAnsi="Times New Roman"/>
        </w:rPr>
        <w:t xml:space="preserve"> is likely coming from </w:t>
      </w:r>
      <w:proofErr w:type="spellStart"/>
      <w:r w:rsidR="007B06F6" w:rsidRPr="000E7750">
        <w:rPr>
          <w:rFonts w:ascii="Times New Roman" w:eastAsia="Calibri" w:hAnsi="Times New Roman"/>
        </w:rPr>
        <w:t>microfractures</w:t>
      </w:r>
      <w:proofErr w:type="spellEnd"/>
      <w:r w:rsidR="007B06F6" w:rsidRPr="000E7750">
        <w:rPr>
          <w:rFonts w:ascii="Times New Roman" w:eastAsia="Calibri" w:hAnsi="Times New Roman"/>
        </w:rPr>
        <w:t xml:space="preserve"> filled with hydrocarbons</w:t>
      </w:r>
      <w:r w:rsidR="00432EAC">
        <w:rPr>
          <w:rFonts w:ascii="Times New Roman" w:eastAsia="Calibri" w:hAnsi="Times New Roman"/>
        </w:rPr>
        <w:t>.</w:t>
      </w:r>
      <w:r w:rsidR="007B06F6" w:rsidRPr="000E7750">
        <w:rPr>
          <w:rFonts w:ascii="Times New Roman" w:eastAsia="Calibri" w:hAnsi="Times New Roman"/>
        </w:rPr>
        <w:t xml:space="preserve"> </w:t>
      </w:r>
      <w:r w:rsidR="00432EAC">
        <w:rPr>
          <w:rFonts w:ascii="Times New Roman" w:eastAsia="Calibri" w:hAnsi="Times New Roman"/>
        </w:rPr>
        <w:t xml:space="preserve"> </w:t>
      </w:r>
      <w:proofErr w:type="spellStart"/>
      <w:r w:rsidR="00432EAC">
        <w:rPr>
          <w:rFonts w:ascii="Times New Roman" w:eastAsia="Calibri" w:hAnsi="Times New Roman"/>
        </w:rPr>
        <w:t>Microfracture</w:t>
      </w:r>
      <w:proofErr w:type="spellEnd"/>
      <w:r w:rsidR="00432EAC">
        <w:rPr>
          <w:rFonts w:ascii="Times New Roman" w:eastAsia="Calibri" w:hAnsi="Times New Roman"/>
        </w:rPr>
        <w:t xml:space="preserve"> </w:t>
      </w:r>
      <w:r w:rsidR="00432EAC">
        <w:rPr>
          <w:rFonts w:ascii="Times New Roman" w:eastAsia="Calibri" w:hAnsi="Times New Roman"/>
        </w:rPr>
        <w:lastRenderedPageBreak/>
        <w:t>dimensions</w:t>
      </w:r>
      <w:r w:rsidR="007B06F6" w:rsidRPr="000E7750">
        <w:rPr>
          <w:rFonts w:ascii="Times New Roman" w:eastAsia="Calibri" w:hAnsi="Times New Roman"/>
        </w:rPr>
        <w:t xml:space="preserve"> ar</w:t>
      </w:r>
      <w:r w:rsidR="007B06F6">
        <w:rPr>
          <w:rFonts w:ascii="Times New Roman" w:eastAsia="Calibri" w:hAnsi="Times New Roman"/>
        </w:rPr>
        <w:t>e below the resolution of the NG</w:t>
      </w:r>
      <w:r w:rsidR="007B06F6" w:rsidRPr="000E7750">
        <w:rPr>
          <w:rFonts w:ascii="Times New Roman" w:eastAsia="Calibri" w:hAnsi="Times New Roman"/>
        </w:rPr>
        <w:t>I ima</w:t>
      </w:r>
      <w:r w:rsidR="007B06F6">
        <w:rPr>
          <w:rFonts w:ascii="Times New Roman" w:eastAsia="Calibri" w:hAnsi="Times New Roman"/>
        </w:rPr>
        <w:t xml:space="preserve">ge log, however, </w:t>
      </w:r>
      <w:r w:rsidR="00432EAC">
        <w:rPr>
          <w:rFonts w:ascii="Times New Roman" w:eastAsia="Calibri" w:hAnsi="Times New Roman"/>
        </w:rPr>
        <w:t>can be sensed</w:t>
      </w:r>
      <w:r w:rsidR="007B06F6">
        <w:rPr>
          <w:rFonts w:ascii="Times New Roman" w:eastAsia="Calibri" w:hAnsi="Times New Roman"/>
        </w:rPr>
        <w:t xml:space="preserve"> by</w:t>
      </w:r>
      <w:r w:rsidR="007B06F6" w:rsidRPr="000E7750">
        <w:rPr>
          <w:rFonts w:ascii="Times New Roman" w:eastAsia="Calibri" w:hAnsi="Times New Roman"/>
        </w:rPr>
        <w:t xml:space="preserve"> NMR when filled with fluids. </w:t>
      </w:r>
    </w:p>
    <w:p w:rsidR="00C058E8" w:rsidRPr="00A05553" w:rsidRDefault="00635104" w:rsidP="00635104">
      <w:pPr>
        <w:jc w:val="both"/>
        <w:rPr>
          <w:rFonts w:cs="Segoe UI"/>
        </w:rPr>
      </w:pPr>
      <w:r>
        <w:rPr>
          <w:rFonts w:eastAsiaTheme="minorEastAsia" w:hAnsi="Calibri"/>
          <w:color w:val="000000" w:themeColor="text1"/>
          <w:kern w:val="24"/>
        </w:rPr>
        <w:t xml:space="preserve">Additionally, </w:t>
      </w:r>
      <w:r>
        <w:rPr>
          <w:rFonts w:cs="Segoe UI"/>
        </w:rPr>
        <w:t>notice</w:t>
      </w:r>
      <w:r w:rsidR="00A05553" w:rsidRPr="00A05553">
        <w:rPr>
          <w:rFonts w:cs="Segoe UI"/>
        </w:rPr>
        <w:t xml:space="preserve"> the degree of vertical variability within the formation. Brighter colors are representative of the resistive intervals and could explain the elevated resistivity readings in the TMS which were observed by other authors (Lu et al., 2015; Allen et al., 2014).</w:t>
      </w:r>
    </w:p>
    <w:p w:rsidR="00D37953" w:rsidRDefault="00D37953" w:rsidP="00271714">
      <w:pPr>
        <w:spacing w:line="240" w:lineRule="auto"/>
      </w:pPr>
      <w:r w:rsidRPr="005D0716">
        <w:rPr>
          <w:rFonts w:cs="Segoe UI"/>
          <w:noProof/>
          <w:sz w:val="20"/>
          <w:lang w:bidi="ar-SA"/>
        </w:rPr>
        <mc:AlternateContent>
          <mc:Choice Requires="wps">
            <w:drawing>
              <wp:anchor distT="0" distB="0" distL="114300" distR="114300" simplePos="0" relativeHeight="251654144" behindDoc="0" locked="0" layoutInCell="1" allowOverlap="1" wp14:anchorId="6257B66D" wp14:editId="59FE59F3">
                <wp:simplePos x="0" y="0"/>
                <wp:positionH relativeFrom="column">
                  <wp:posOffset>31115</wp:posOffset>
                </wp:positionH>
                <wp:positionV relativeFrom="paragraph">
                  <wp:posOffset>62230</wp:posOffset>
                </wp:positionV>
                <wp:extent cx="383540" cy="383540"/>
                <wp:effectExtent l="0" t="0" r="0" b="0"/>
                <wp:wrapNone/>
                <wp:docPr id="12" name="Rectangle 12"/>
                <wp:cNvGraphicFramePr/>
                <a:graphic xmlns:a="http://schemas.openxmlformats.org/drawingml/2006/main">
                  <a:graphicData uri="http://schemas.microsoft.com/office/word/2010/wordprocessingShape">
                    <wps:wsp>
                      <wps:cNvSpPr/>
                      <wps:spPr>
                        <a:xfrm>
                          <a:off x="0" y="0"/>
                          <a:ext cx="383540" cy="38354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D128E7" w:rsidRPr="00BA5BB2" w:rsidRDefault="00D128E7" w:rsidP="00F110A0">
                            <w:pPr>
                              <w:jc w:val="center"/>
                              <w:rPr>
                                <w:b/>
                                <w:color w:val="000000" w:themeColor="text1"/>
                                <w:sz w:val="20"/>
                              </w:rPr>
                            </w:pPr>
                            <w:r w:rsidRPr="00BA5BB2">
                              <w:rPr>
                                <w:b/>
                                <w:color w:val="000000" w:themeColor="text1"/>
                                <w:sz w:val="20"/>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257B66D" id="Rectangle 12" o:spid="_x0000_s1041" style="position:absolute;margin-left:2.45pt;margin-top:4.9pt;width:30.2pt;height:30.2pt;z-index:2516541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" filled="f" stroked="f" strokeweight="2pt">
                <v:textbox>
                  <w:txbxContent>
                    <w:p w:rsidR="00D128E7" w:rsidRPr="00BA5BB2" w:rsidRDefault="00D128E7" w:rsidP="00F110A0">
                      <w:pPr>
                        <w:jc w:val="center"/>
                        <w:rPr>
                          <w:b/>
                          <w:color w:val="000000" w:themeColor="text1"/>
                          <w:sz w:val="20"/>
                        </w:rPr>
                      </w:pPr>
                      <w:r w:rsidRPr="00BA5BB2">
                        <w:rPr>
                          <w:b/>
                          <w:color w:val="000000" w:themeColor="text1"/>
                          <w:sz w:val="20"/>
                        </w:rPr>
                        <w:t>A)</w:t>
                      </w:r>
                    </w:p>
                  </w:txbxContent>
                </v:textbox>
              </v:rect>
            </w:pict>
          </mc:Fallback>
        </mc:AlternateContent>
      </w:r>
      <w:r w:rsidRPr="005D0716">
        <w:rPr>
          <w:rFonts w:cs="Segoe UI"/>
          <w:noProof/>
          <w:sz w:val="20"/>
          <w:lang w:bidi="ar-SA"/>
        </w:rPr>
        <mc:AlternateContent>
          <mc:Choice Requires="wps">
            <w:drawing>
              <wp:anchor distT="0" distB="0" distL="114300" distR="114300" simplePos="0" relativeHeight="251655168" behindDoc="0" locked="0" layoutInCell="1" allowOverlap="1" wp14:anchorId="0DCD9DC4" wp14:editId="242A1D8E">
                <wp:simplePos x="0" y="0"/>
                <wp:positionH relativeFrom="column">
                  <wp:posOffset>3611880</wp:posOffset>
                </wp:positionH>
                <wp:positionV relativeFrom="paragraph">
                  <wp:posOffset>61595</wp:posOffset>
                </wp:positionV>
                <wp:extent cx="383540" cy="417195"/>
                <wp:effectExtent l="0" t="0" r="0" b="0"/>
                <wp:wrapNone/>
                <wp:docPr id="27" name="Rectangle 27"/>
                <wp:cNvGraphicFramePr/>
                <a:graphic xmlns:a="http://schemas.openxmlformats.org/drawingml/2006/main">
                  <a:graphicData uri="http://schemas.microsoft.com/office/word/2010/wordprocessingShape">
                    <wps:wsp>
                      <wps:cNvSpPr/>
                      <wps:spPr>
                        <a:xfrm>
                          <a:off x="0" y="0"/>
                          <a:ext cx="383540" cy="41719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D128E7" w:rsidRPr="00BA5BB2" w:rsidRDefault="00D128E7" w:rsidP="00F110A0">
                            <w:pPr>
                              <w:jc w:val="center"/>
                              <w:rPr>
                                <w:b/>
                                <w:color w:val="000000" w:themeColor="text1"/>
                                <w:sz w:val="20"/>
                              </w:rPr>
                            </w:pPr>
                            <w:r w:rsidRPr="00BA5BB2">
                              <w:rPr>
                                <w:b/>
                                <w:color w:val="000000" w:themeColor="text1"/>
                                <w:sz w:val="20"/>
                              </w:rPr>
                              <w:t>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DCD9DC4" id="Rectangle 27" o:spid="_x0000_s1042" style="position:absolute;margin-left:284.4pt;margin-top:4.85pt;width:30.2pt;height:32.85pt;z-index:2516551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" filled="f" stroked="f" strokeweight="2pt">
                <v:textbox>
                  <w:txbxContent>
                    <w:p w:rsidR="00D128E7" w:rsidRPr="00BA5BB2" w:rsidRDefault="00D128E7" w:rsidP="00F110A0">
                      <w:pPr>
                        <w:jc w:val="center"/>
                        <w:rPr>
                          <w:b/>
                          <w:color w:val="000000" w:themeColor="text1"/>
                          <w:sz w:val="20"/>
                        </w:rPr>
                      </w:pPr>
                      <w:r w:rsidRPr="00BA5BB2">
                        <w:rPr>
                          <w:b/>
                          <w:color w:val="000000" w:themeColor="text1"/>
                          <w:sz w:val="20"/>
                        </w:rPr>
                        <w:t>B)</w:t>
                      </w:r>
                    </w:p>
                  </w:txbxContent>
                </v:textbox>
              </v:rect>
            </w:pict>
          </mc:Fallback>
        </mc:AlternateContent>
      </w:r>
      <w:r>
        <w:rPr>
          <w:noProof/>
          <w:lang w:bidi="ar-SA"/>
        </w:rPr>
        <w:drawing>
          <wp:inline distT="0" distB="0" distL="0" distR="0" wp14:anchorId="7EBC90A5" wp14:editId="230615C2">
            <wp:extent cx="5394960" cy="4001838"/>
            <wp:effectExtent l="0" t="0" r="0" b="0"/>
            <wp:docPr id="1027" name="Picture 1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2"/>
                    <a:stretch>
                      <a:fillRect/>
                    </a:stretch>
                  </pic:blipFill>
                  <pic:spPr>
                    <a:xfrm>
                      <a:off x="0" y="0"/>
                      <a:ext cx="5394960" cy="4001838"/>
                    </a:xfrm>
                    <a:prstGeom prst="rect">
                      <a:avLst/>
                    </a:prstGeom>
                  </pic:spPr>
                </pic:pic>
              </a:graphicData>
            </a:graphic>
          </wp:inline>
        </w:drawing>
      </w:r>
    </w:p>
    <w:p w:rsidR="00DC421C" w:rsidRPr="00AA150A" w:rsidRDefault="00D37953" w:rsidP="00271714">
      <w:pPr>
        <w:pStyle w:val="Caption"/>
        <w:jc w:val="both"/>
        <w:rPr>
          <w:rFonts w:cs="Segoe UI"/>
          <w:color w:val="000000" w:themeColor="text1"/>
          <w:szCs w:val="24"/>
        </w:rPr>
      </w:pPr>
      <w:bookmarkStart w:id="151" w:name="_Ref455596501"/>
      <w:bookmarkStart w:id="152" w:name="_Toc457819317"/>
      <w:r>
        <w:t xml:space="preserve">Figure </w:t>
      </w:r>
      <w:fldSimple w:instr=" SEQ Figure \* ARABIC ">
        <w:r w:rsidR="002662EB">
          <w:rPr>
            <w:noProof/>
          </w:rPr>
          <w:t>44</w:t>
        </w:r>
      </w:fldSimple>
      <w:bookmarkEnd w:id="151"/>
      <w:r>
        <w:t xml:space="preserve">—A) </w:t>
      </w:r>
      <w:r w:rsidR="000744CB">
        <w:t xml:space="preserve">Additional signal is apparent above relaxation times of 10ms in the slower logging run. </w:t>
      </w:r>
      <w:r w:rsidR="00DC421C">
        <w:rPr>
          <w:rFonts w:cs="Segoe UI"/>
          <w:color w:val="000000" w:themeColor="text1"/>
          <w:szCs w:val="24"/>
        </w:rPr>
        <w:t>B</w:t>
      </w:r>
      <w:r w:rsidR="00DC421C" w:rsidRPr="00684C5E">
        <w:rPr>
          <w:rFonts w:cs="Segoe UI"/>
          <w:color w:val="000000" w:themeColor="text1"/>
          <w:szCs w:val="24"/>
        </w:rPr>
        <w:t xml:space="preserve">) </w:t>
      </w:r>
      <w:r w:rsidR="00DC421C">
        <w:rPr>
          <w:rFonts w:cs="Segoe UI"/>
          <w:color w:val="000000" w:themeColor="text1"/>
          <w:szCs w:val="24"/>
        </w:rPr>
        <w:t>NGI log (r</w:t>
      </w:r>
      <w:r w:rsidR="00DC421C" w:rsidRPr="00684C5E">
        <w:rPr>
          <w:rFonts w:cs="Segoe UI"/>
          <w:color w:val="000000" w:themeColor="text1"/>
          <w:szCs w:val="24"/>
        </w:rPr>
        <w:t>esistivity based image log</w:t>
      </w:r>
      <w:r w:rsidR="00DC421C">
        <w:rPr>
          <w:rFonts w:cs="Segoe UI"/>
          <w:color w:val="000000" w:themeColor="text1"/>
          <w:szCs w:val="24"/>
        </w:rPr>
        <w:t>)</w:t>
      </w:r>
      <w:r w:rsidR="00DC421C" w:rsidRPr="00684C5E">
        <w:rPr>
          <w:rFonts w:cs="Segoe UI"/>
          <w:color w:val="000000" w:themeColor="text1"/>
          <w:szCs w:val="24"/>
        </w:rPr>
        <w:t xml:space="preserve"> highlighting vertical fractures and high occurrence of laminations within the formation.</w:t>
      </w:r>
      <w:bookmarkEnd w:id="152"/>
      <w:r w:rsidR="00DC421C" w:rsidRPr="00684C5E">
        <w:rPr>
          <w:rFonts w:cs="Segoe UI"/>
          <w:color w:val="000000" w:themeColor="text1"/>
          <w:szCs w:val="24"/>
        </w:rPr>
        <w:t xml:space="preserve"> </w:t>
      </w:r>
    </w:p>
    <w:p w:rsidR="00D37953" w:rsidRPr="00D37953" w:rsidRDefault="00D37953" w:rsidP="00D37953">
      <w:pPr>
        <w:pStyle w:val="Caption"/>
        <w:sectPr w:rsidR="00D37953" w:rsidRPr="00D37953" w:rsidSect="005F0BF6">
          <w:pgSz w:w="12240" w:h="15840" w:code="1"/>
          <w:pgMar w:top="1440" w:right="1440" w:bottom="1440" w:left="2304" w:header="720" w:footer="720" w:gutter="0"/>
          <w:cols w:space="720"/>
          <w:docGrid w:linePitch="360"/>
        </w:sectPr>
      </w:pPr>
    </w:p>
    <w:p w:rsidR="00FB274D" w:rsidRDefault="00FB274D" w:rsidP="009622DF">
      <w:pPr>
        <w:pStyle w:val="Heading1"/>
      </w:pPr>
      <w:bookmarkStart w:id="153" w:name="_Toc457819259"/>
      <w:r>
        <w:lastRenderedPageBreak/>
        <w:t xml:space="preserve">Chapter </w:t>
      </w:r>
      <w:r w:rsidR="00A93A49">
        <w:t>6</w:t>
      </w:r>
      <w:r>
        <w:t>: Conclusion</w:t>
      </w:r>
      <w:r w:rsidR="00A93A49">
        <w:t>s</w:t>
      </w:r>
      <w:bookmarkEnd w:id="153"/>
    </w:p>
    <w:p w:rsidR="00D26662" w:rsidRDefault="00D26662" w:rsidP="00D26662">
      <w:pPr>
        <w:pStyle w:val="Heading2"/>
      </w:pPr>
      <w:bookmarkStart w:id="154" w:name="_Toc457819260"/>
      <w:r>
        <w:t>Summary</w:t>
      </w:r>
      <w:bookmarkEnd w:id="154"/>
    </w:p>
    <w:p w:rsidR="00D26662" w:rsidRDefault="00D26662" w:rsidP="00D26662">
      <w:pPr>
        <w:jc w:val="both"/>
      </w:pPr>
      <w:r>
        <w:t>Low field laboratory NMR measurements were conducted on the Tuscaloosa Marine Shale (prime oil generation window) and Woodford Shale (onset of hydrocarbon generation). 1D T</w:t>
      </w:r>
      <w:r w:rsidRPr="00A2371B">
        <w:rPr>
          <w:vertAlign w:val="subscript"/>
        </w:rPr>
        <w:t>2</w:t>
      </w:r>
      <w:r>
        <w:t xml:space="preserve"> measurements at various echo </w:t>
      </w:r>
      <w:proofErr w:type="spellStart"/>
      <w:r>
        <w:t>spacings</w:t>
      </w:r>
      <w:proofErr w:type="spellEnd"/>
      <w:r>
        <w:t xml:space="preserve"> (TEs) and T</w:t>
      </w:r>
      <w:r w:rsidRPr="00A2371B">
        <w:rPr>
          <w:vertAlign w:val="subscript"/>
        </w:rPr>
        <w:t>1</w:t>
      </w:r>
      <w:r>
        <w:t>-T</w:t>
      </w:r>
      <w:r w:rsidRPr="00A2371B">
        <w:rPr>
          <w:vertAlign w:val="subscript"/>
        </w:rPr>
        <w:t>2</w:t>
      </w:r>
      <w:r>
        <w:t xml:space="preserve"> maps were obtained to address fluid typing and storage capacity in </w:t>
      </w:r>
      <w:proofErr w:type="spellStart"/>
      <w:r>
        <w:t>shales</w:t>
      </w:r>
      <w:proofErr w:type="spellEnd"/>
      <w:r>
        <w:t xml:space="preserve">. NMR signals were gathered in the following sample states: as received, following sample cleaning, brine imbibed and saturated, imbibed and pressure saturated with </w:t>
      </w:r>
      <w:proofErr w:type="spellStart"/>
      <w:r>
        <w:t>dodecane</w:t>
      </w:r>
      <w:proofErr w:type="spellEnd"/>
      <w:r>
        <w:t>.  Results were compared and integrated with to the field data from CMR-Plus, MRIL and NGI image logs.</w:t>
      </w:r>
    </w:p>
    <w:p w:rsidR="00D26662" w:rsidRPr="008F7A7E" w:rsidRDefault="00D26662" w:rsidP="00D26662">
      <w:pPr>
        <w:jc w:val="both"/>
      </w:pPr>
    </w:p>
    <w:p w:rsidR="00D26662" w:rsidRPr="008F7A7E" w:rsidRDefault="00D26662" w:rsidP="00D26662">
      <w:pPr>
        <w:pStyle w:val="Heading2"/>
      </w:pPr>
      <w:bookmarkStart w:id="155" w:name="_Toc457819261"/>
      <w:r>
        <w:t>Echo Spacing Effect on Shales</w:t>
      </w:r>
      <w:bookmarkEnd w:id="155"/>
    </w:p>
    <w:p w:rsidR="00D26662" w:rsidRDefault="00D26662" w:rsidP="00D26662">
      <w:pPr>
        <w:jc w:val="both"/>
      </w:pPr>
      <w:r w:rsidRPr="004D2ADC">
        <w:rPr>
          <w:rFonts w:ascii="Times New Roman" w:hAnsi="Times New Roman"/>
        </w:rPr>
        <w:t>T</w:t>
      </w:r>
      <w:r w:rsidRPr="00A2371B">
        <w:rPr>
          <w:vertAlign w:val="subscript"/>
        </w:rPr>
        <w:t>2</w:t>
      </w:r>
      <w:r w:rsidRPr="004D2ADC">
        <w:rPr>
          <w:rFonts w:ascii="Times New Roman" w:hAnsi="Times New Roman"/>
        </w:rPr>
        <w:t xml:space="preserve"> measurements in </w:t>
      </w:r>
      <w:proofErr w:type="spellStart"/>
      <w:r w:rsidRPr="004D2ADC">
        <w:rPr>
          <w:rFonts w:ascii="Times New Roman" w:hAnsi="Times New Roman"/>
        </w:rPr>
        <w:t>shale</w:t>
      </w:r>
      <w:r>
        <w:rPr>
          <w:rFonts w:ascii="Times New Roman" w:hAnsi="Times New Roman"/>
        </w:rPr>
        <w:t>s</w:t>
      </w:r>
      <w:proofErr w:type="spellEnd"/>
      <w:r w:rsidRPr="004D2ADC">
        <w:rPr>
          <w:rFonts w:ascii="Times New Roman" w:hAnsi="Times New Roman"/>
        </w:rPr>
        <w:t xml:space="preserve"> show that echo spacing has a significant </w:t>
      </w:r>
      <w:r>
        <w:rPr>
          <w:rFonts w:ascii="Times New Roman" w:hAnsi="Times New Roman"/>
        </w:rPr>
        <w:t xml:space="preserve">impact on the measured storage capacity. Minimum TE resolution with our laboratory instrument is 114 </w:t>
      </w:r>
      <w:r w:rsidRPr="00A9241A">
        <w:rPr>
          <w:bCs/>
          <w:lang w:val="el-GR"/>
        </w:rPr>
        <w:t>μ</w:t>
      </w:r>
      <w:r w:rsidRPr="00A9241A">
        <w:rPr>
          <w:bCs/>
        </w:rPr>
        <w:t>s</w:t>
      </w:r>
      <w:r>
        <w:rPr>
          <w:rFonts w:ascii="Times New Roman" w:hAnsi="Times New Roman"/>
        </w:rPr>
        <w:t xml:space="preserve">, compared to the field MRIL-Prime tool TE = 600 </w:t>
      </w:r>
      <w:r w:rsidRPr="00A9241A">
        <w:rPr>
          <w:bCs/>
          <w:lang w:val="el-GR"/>
        </w:rPr>
        <w:t>μ</w:t>
      </w:r>
      <w:r w:rsidRPr="00A9241A">
        <w:rPr>
          <w:bCs/>
        </w:rPr>
        <w:t>s</w:t>
      </w:r>
      <w:r>
        <w:rPr>
          <w:bCs/>
        </w:rPr>
        <w:t>. This results in an underestimation of over 70% of the storage capacity</w:t>
      </w:r>
      <w:r w:rsidR="0007173D">
        <w:rPr>
          <w:bCs/>
        </w:rPr>
        <w:t xml:space="preserve"> in </w:t>
      </w:r>
      <w:proofErr w:type="spellStart"/>
      <w:r w:rsidR="0007173D">
        <w:rPr>
          <w:bCs/>
        </w:rPr>
        <w:t>shales</w:t>
      </w:r>
      <w:proofErr w:type="spellEnd"/>
      <w:r>
        <w:rPr>
          <w:bCs/>
        </w:rPr>
        <w:t xml:space="preserve">. Service companies correct for echo </w:t>
      </w:r>
      <w:r w:rsidR="0007173D">
        <w:rPr>
          <w:bCs/>
        </w:rPr>
        <w:t>spacing by extrapolating TE = 0;</w:t>
      </w:r>
      <w:r>
        <w:rPr>
          <w:bCs/>
        </w:rPr>
        <w:t xml:space="preserve"> however, we showed that </w:t>
      </w:r>
      <w:r>
        <w:t>extrapolation practices should be conducted with caution or avoided in shale reservoirs.</w:t>
      </w:r>
    </w:p>
    <w:p w:rsidR="00D26662" w:rsidRDefault="00D26662" w:rsidP="00D26662">
      <w:pPr>
        <w:jc w:val="both"/>
      </w:pPr>
      <w:r>
        <w:t>Additionally, echo spacing effects not only the amplitude of the measured signal but also shifts the T</w:t>
      </w:r>
      <w:r w:rsidRPr="00A2371B">
        <w:rPr>
          <w:vertAlign w:val="subscript"/>
        </w:rPr>
        <w:t>2</w:t>
      </w:r>
      <w:r>
        <w:t xml:space="preserve"> distribution to faster relation times. In conventional reservoirs, T</w:t>
      </w:r>
      <w:r w:rsidRPr="00A2371B">
        <w:rPr>
          <w:vertAlign w:val="subscript"/>
        </w:rPr>
        <w:t>2</w:t>
      </w:r>
      <w:r>
        <w:t xml:space="preserve"> cutoffs are often applied to distinguish movable and residual fluids. In </w:t>
      </w:r>
      <w:proofErr w:type="spellStart"/>
      <w:r>
        <w:t>shales</w:t>
      </w:r>
      <w:proofErr w:type="spellEnd"/>
      <w:r>
        <w:t>, cutoffs are non-unique and are a strong function of echo spacing. In order to tie results between laboratory and field measurements data should be acquired at the same TE values.</w:t>
      </w:r>
    </w:p>
    <w:p w:rsidR="00D26662" w:rsidRDefault="00D26662" w:rsidP="00D26662">
      <w:pPr>
        <w:pStyle w:val="Heading2"/>
      </w:pPr>
      <w:bookmarkStart w:id="156" w:name="_Toc457819262"/>
      <w:r>
        <w:lastRenderedPageBreak/>
        <w:t>Woodford Shale Results</w:t>
      </w:r>
      <w:bookmarkEnd w:id="156"/>
    </w:p>
    <w:p w:rsidR="00D26662" w:rsidRDefault="00D26662" w:rsidP="00D26662">
      <w:pPr>
        <w:jc w:val="both"/>
      </w:pPr>
      <w:r>
        <w:t xml:space="preserve">Woodford shale was cored from the shallow section of the Arkoma basin at the onset of oil generation window.  Samples showed more affinity to brine compared to </w:t>
      </w:r>
      <w:proofErr w:type="spellStart"/>
      <w:r>
        <w:t>dodecane</w:t>
      </w:r>
      <w:proofErr w:type="spellEnd"/>
      <w:r>
        <w:t>. Water-wet pores are residing between the T</w:t>
      </w:r>
      <w:r w:rsidRPr="00FC7E37">
        <w:rPr>
          <w:vertAlign w:val="subscript"/>
        </w:rPr>
        <w:t>2</w:t>
      </w:r>
      <w:r>
        <w:t xml:space="preserve"> relaxation times of 0.1 </w:t>
      </w:r>
      <w:proofErr w:type="spellStart"/>
      <w:r>
        <w:t>ms</w:t>
      </w:r>
      <w:proofErr w:type="spellEnd"/>
      <w:r>
        <w:t xml:space="preserve"> and 10 </w:t>
      </w:r>
      <w:proofErr w:type="spellStart"/>
      <w:r>
        <w:t>ms.</w:t>
      </w:r>
      <w:proofErr w:type="spellEnd"/>
      <w:r>
        <w:t xml:space="preserve"> 1D T</w:t>
      </w:r>
      <w:r w:rsidRPr="00A2371B">
        <w:rPr>
          <w:vertAlign w:val="subscript"/>
        </w:rPr>
        <w:t>2</w:t>
      </w:r>
      <w:r>
        <w:t xml:space="preserve"> measurements were not effective in distinguishing types of fluids in the early maturity window. T</w:t>
      </w:r>
      <w:r w:rsidRPr="00A2371B">
        <w:rPr>
          <w:vertAlign w:val="subscript"/>
        </w:rPr>
        <w:t>1</w:t>
      </w:r>
      <w:r>
        <w:t>-T</w:t>
      </w:r>
      <w:r w:rsidRPr="00A2371B">
        <w:rPr>
          <w:vertAlign w:val="subscript"/>
        </w:rPr>
        <w:t>2</w:t>
      </w:r>
      <w:r>
        <w:t xml:space="preserve"> measurements on brine imbibed and pressure saturated samples at 5000 psi generally showed T</w:t>
      </w:r>
      <w:r w:rsidRPr="00A2371B">
        <w:rPr>
          <w:vertAlign w:val="subscript"/>
        </w:rPr>
        <w:t>1</w:t>
      </w:r>
      <w:r>
        <w:t>/T</w:t>
      </w:r>
      <w:r w:rsidRPr="00A2371B">
        <w:rPr>
          <w:vertAlign w:val="subscript"/>
        </w:rPr>
        <w:t>2</w:t>
      </w:r>
      <w:r>
        <w:t xml:space="preserve"> ratios below 3. Results from </w:t>
      </w:r>
      <w:proofErr w:type="spellStart"/>
      <w:r>
        <w:t>dodecane</w:t>
      </w:r>
      <w:proofErr w:type="spellEnd"/>
      <w:r>
        <w:t xml:space="preserve"> imbibition showed T</w:t>
      </w:r>
      <w:r w:rsidRPr="00A2371B">
        <w:rPr>
          <w:vertAlign w:val="subscript"/>
        </w:rPr>
        <w:t>1</w:t>
      </w:r>
      <w:r>
        <w:t>/T</w:t>
      </w:r>
      <w:r w:rsidRPr="00A2371B">
        <w:rPr>
          <w:vertAlign w:val="subscript"/>
        </w:rPr>
        <w:t>2</w:t>
      </w:r>
      <w:r>
        <w:t xml:space="preserve"> ratios at or above 5. Interestingly, following pressurized </w:t>
      </w:r>
      <w:proofErr w:type="spellStart"/>
      <w:r>
        <w:t>dodecane</w:t>
      </w:r>
      <w:proofErr w:type="spellEnd"/>
      <w:r>
        <w:t xml:space="preserve"> injection at 5000 psi, T</w:t>
      </w:r>
      <w:r w:rsidRPr="00A2371B">
        <w:rPr>
          <w:vertAlign w:val="subscript"/>
        </w:rPr>
        <w:t>1</w:t>
      </w:r>
      <w:r>
        <w:t>/T</w:t>
      </w:r>
      <w:r w:rsidRPr="00A2371B">
        <w:rPr>
          <w:vertAlign w:val="subscript"/>
        </w:rPr>
        <w:t>2</w:t>
      </w:r>
      <w:r>
        <w:t xml:space="preserve"> contrast increased above 10.  </w:t>
      </w:r>
    </w:p>
    <w:p w:rsidR="00D26662" w:rsidRDefault="00D26662" w:rsidP="00D26662">
      <w:pPr>
        <w:jc w:val="both"/>
      </w:pPr>
      <w:r>
        <w:t xml:space="preserve">A few recent studies were focused on NMR signature of extracted organic matter in different maturity windows (Fleury, 2014; </w:t>
      </w:r>
      <w:proofErr w:type="spellStart"/>
      <w:r>
        <w:t>Tinni</w:t>
      </w:r>
      <w:proofErr w:type="spellEnd"/>
      <w:r>
        <w:t xml:space="preserve"> et al., 2014). Early maturity Woodford shale samples in this study showed that non-movable hydrocarbons remaining in the samples have T</w:t>
      </w:r>
      <w:r w:rsidRPr="00A2371B">
        <w:rPr>
          <w:vertAlign w:val="subscript"/>
        </w:rPr>
        <w:t>1</w:t>
      </w:r>
      <w:r>
        <w:t>/T</w:t>
      </w:r>
      <w:r w:rsidRPr="00A2371B">
        <w:rPr>
          <w:vertAlign w:val="subscript"/>
        </w:rPr>
        <w:t>2</w:t>
      </w:r>
      <w:r>
        <w:t xml:space="preserve"> ratios above 30. Original signature of the non-movab</w:t>
      </w:r>
      <w:r w:rsidR="0007173D">
        <w:t>le hydrocarbons was hidden in</w:t>
      </w:r>
      <w:r>
        <w:t xml:space="preserve"> the signal of the movable fluids. Multiple samples (3951, 3906) showed two </w:t>
      </w:r>
      <w:r w:rsidR="0007173D">
        <w:t>peaks</w:t>
      </w:r>
      <w:r>
        <w:t xml:space="preserve"> on the T</w:t>
      </w:r>
      <w:r w:rsidRPr="00A2371B">
        <w:rPr>
          <w:vertAlign w:val="subscript"/>
        </w:rPr>
        <w:t>1</w:t>
      </w:r>
      <w:r>
        <w:t>-T</w:t>
      </w:r>
      <w:r w:rsidRPr="00A2371B">
        <w:rPr>
          <w:vertAlign w:val="subscript"/>
        </w:rPr>
        <w:t>2</w:t>
      </w:r>
      <w:r>
        <w:t xml:space="preserve"> maps: brine and non-movable hydrocarbons, suggesting that fluid typing is plausible in these rocks. On the contrary, high T</w:t>
      </w:r>
      <w:r w:rsidRPr="00A2371B">
        <w:rPr>
          <w:vertAlign w:val="subscript"/>
        </w:rPr>
        <w:t>1</w:t>
      </w:r>
      <w:r>
        <w:t>/T</w:t>
      </w:r>
      <w:r w:rsidRPr="00A2371B">
        <w:rPr>
          <w:vertAlign w:val="subscript"/>
        </w:rPr>
        <w:t>2</w:t>
      </w:r>
      <w:r>
        <w:t xml:space="preserve"> ratio contrast was observed not only in the presence of non-movable hydrocarbons in </w:t>
      </w:r>
      <w:proofErr w:type="spellStart"/>
      <w:r>
        <w:t>shales</w:t>
      </w:r>
      <w:proofErr w:type="spellEnd"/>
      <w:r>
        <w:t xml:space="preserve">, but also following a pressurized injection of low viscosity oil, such as </w:t>
      </w:r>
      <w:proofErr w:type="spellStart"/>
      <w:r>
        <w:t>dodecane</w:t>
      </w:r>
      <w:proofErr w:type="spellEnd"/>
      <w:r>
        <w:t xml:space="preserve">. </w:t>
      </w:r>
    </w:p>
    <w:p w:rsidR="00D26662" w:rsidRDefault="00D26662" w:rsidP="00D26662">
      <w:pPr>
        <w:jc w:val="both"/>
      </w:pPr>
    </w:p>
    <w:p w:rsidR="00D26662" w:rsidRDefault="00D26662" w:rsidP="00D26662">
      <w:pPr>
        <w:pStyle w:val="Heading2"/>
      </w:pPr>
      <w:bookmarkStart w:id="157" w:name="_Toc457819263"/>
      <w:r>
        <w:t>TMS Results</w:t>
      </w:r>
      <w:bookmarkEnd w:id="157"/>
    </w:p>
    <w:p w:rsidR="00B47378" w:rsidRPr="00CA7A70" w:rsidRDefault="00D26662" w:rsidP="00D26662">
      <w:pPr>
        <w:jc w:val="both"/>
        <w:rPr>
          <w:rFonts w:cs="Segoe UI"/>
        </w:rPr>
      </w:pPr>
      <w:r>
        <w:rPr>
          <w:rFonts w:cs="Segoe UI"/>
        </w:rPr>
        <w:t>Laboratory and field CMR-Plus tools were utilized to characterize Tuscaloosa Marine Shale.</w:t>
      </w:r>
      <w:r w:rsidR="00D054E9">
        <w:rPr>
          <w:rFonts w:cs="Segoe UI"/>
        </w:rPr>
        <w:t xml:space="preserve"> </w:t>
      </w:r>
      <w:r>
        <w:rPr>
          <w:rFonts w:cs="Segoe UI"/>
        </w:rPr>
        <w:t xml:space="preserve">TMS appears to be strongly water wet, creating capillary blockage and prohibiting hydrocarbon accessibility to the pore network. </w:t>
      </w:r>
      <w:r w:rsidR="00B47378">
        <w:rPr>
          <w:rFonts w:cs="Segoe UI"/>
        </w:rPr>
        <w:t xml:space="preserve">Residual fluid in the inorganic pores </w:t>
      </w:r>
      <w:r w:rsidR="00B47378">
        <w:rPr>
          <w:rFonts w:cs="Segoe UI"/>
        </w:rPr>
        <w:lastRenderedPageBreak/>
        <w:t>appears to be brine as indicated by the T</w:t>
      </w:r>
      <w:r w:rsidR="00B47378" w:rsidRPr="00600BD2">
        <w:rPr>
          <w:rFonts w:cs="Segoe UI"/>
          <w:vertAlign w:val="subscript"/>
        </w:rPr>
        <w:t>1</w:t>
      </w:r>
      <w:r w:rsidR="00B47378">
        <w:rPr>
          <w:rFonts w:cs="Segoe UI"/>
        </w:rPr>
        <w:t>-T</w:t>
      </w:r>
      <w:r w:rsidR="00B47378" w:rsidRPr="00600BD2">
        <w:rPr>
          <w:rFonts w:cs="Segoe UI"/>
          <w:vertAlign w:val="subscript"/>
        </w:rPr>
        <w:t>2</w:t>
      </w:r>
      <w:r w:rsidR="00B47378">
        <w:rPr>
          <w:rFonts w:cs="Segoe UI"/>
        </w:rPr>
        <w:t xml:space="preserve"> maps.  Brine imbibed and “as received” measurements showed that </w:t>
      </w:r>
      <w:r w:rsidR="00B47378" w:rsidRPr="00E87484">
        <w:t xml:space="preserve">2.9 </w:t>
      </w:r>
      <w:proofErr w:type="spellStart"/>
      <w:r w:rsidR="00B47378" w:rsidRPr="00E87484">
        <w:t>p.u</w:t>
      </w:r>
      <w:proofErr w:type="spellEnd"/>
      <w:r w:rsidR="00B47378" w:rsidRPr="00E87484">
        <w:t xml:space="preserve">., or 40.8% of the total porosity, is filled with irreducible </w:t>
      </w:r>
      <w:r w:rsidR="00B47378">
        <w:t>water</w:t>
      </w:r>
      <w:r w:rsidR="00B47378" w:rsidRPr="00E87484">
        <w:t>.</w:t>
      </w:r>
      <w:r w:rsidR="00B47378">
        <w:rPr>
          <w:rFonts w:cs="Segoe UI"/>
        </w:rPr>
        <w:t xml:space="preserve"> Based on laboratory NMR measurements </w:t>
      </w:r>
      <w:r w:rsidR="00D054E9" w:rsidRPr="001A1DB9">
        <w:rPr>
          <w:rFonts w:cs="Segoe UI"/>
        </w:rPr>
        <w:t>(</w:t>
      </w:r>
      <w:r w:rsidR="00D054E9" w:rsidRPr="001A1DB9">
        <w:rPr>
          <w:rFonts w:cs="Segoe UI"/>
        </w:rPr>
        <w:fldChar w:fldCharType="begin"/>
      </w:r>
      <w:r w:rsidR="00D054E9" w:rsidRPr="001A1DB9">
        <w:rPr>
          <w:rFonts w:cs="Segoe UI"/>
        </w:rPr>
        <w:instrText xml:space="preserve"> REF _Ref442863115 \h  \* MERGEFORMAT </w:instrText>
      </w:r>
      <w:r w:rsidR="00D054E9" w:rsidRPr="001A1DB9">
        <w:rPr>
          <w:rFonts w:cs="Segoe UI"/>
        </w:rPr>
      </w:r>
      <w:r w:rsidR="00D054E9" w:rsidRPr="001A1DB9">
        <w:rPr>
          <w:rFonts w:cs="Segoe UI"/>
        </w:rPr>
        <w:fldChar w:fldCharType="separate"/>
      </w:r>
      <w:r w:rsidR="002662EB" w:rsidRPr="002662EB">
        <w:rPr>
          <w:color w:val="000000" w:themeColor="text1"/>
        </w:rPr>
        <w:t xml:space="preserve">Figure </w:t>
      </w:r>
      <w:r w:rsidR="002662EB" w:rsidRPr="002662EB">
        <w:rPr>
          <w:noProof/>
          <w:color w:val="000000" w:themeColor="text1"/>
        </w:rPr>
        <w:t>40</w:t>
      </w:r>
      <w:r w:rsidR="00D054E9" w:rsidRPr="001A1DB9">
        <w:rPr>
          <w:rFonts w:cs="Segoe UI"/>
        </w:rPr>
        <w:fldChar w:fldCharType="end"/>
      </w:r>
      <w:r w:rsidR="00D054E9" w:rsidRPr="001A1DB9">
        <w:rPr>
          <w:rFonts w:cs="Segoe UI"/>
        </w:rPr>
        <w:t xml:space="preserve">) </w:t>
      </w:r>
      <w:r w:rsidR="00D054E9">
        <w:rPr>
          <w:rFonts w:cs="Segoe UI"/>
        </w:rPr>
        <w:t xml:space="preserve">and SEM images </w:t>
      </w:r>
      <w:r w:rsidR="00D054E9" w:rsidRPr="001A1DB9">
        <w:rPr>
          <w:rFonts w:cs="Segoe UI"/>
        </w:rPr>
        <w:t>(</w:t>
      </w:r>
      <w:r w:rsidR="00D054E9">
        <w:rPr>
          <w:rFonts w:cs="Segoe UI"/>
        </w:rPr>
        <w:fldChar w:fldCharType="begin"/>
      </w:r>
      <w:r w:rsidR="00D054E9">
        <w:rPr>
          <w:rFonts w:cs="Segoe UI"/>
        </w:rPr>
        <w:instrText xml:space="preserve"> REF _Ref442090743 \h </w:instrText>
      </w:r>
      <w:r w:rsidR="00D054E9">
        <w:rPr>
          <w:rFonts w:cs="Segoe UI"/>
        </w:rPr>
      </w:r>
      <w:r w:rsidR="00D054E9">
        <w:rPr>
          <w:rFonts w:cs="Segoe UI"/>
        </w:rPr>
        <w:fldChar w:fldCharType="separate"/>
      </w:r>
      <w:r w:rsidR="002662EB">
        <w:rPr>
          <w:color w:val="000000" w:themeColor="text1"/>
        </w:rPr>
        <w:t>Figure</w:t>
      </w:r>
      <w:r w:rsidR="002662EB" w:rsidRPr="00642731">
        <w:rPr>
          <w:color w:val="000000" w:themeColor="text1"/>
        </w:rPr>
        <w:t xml:space="preserve"> </w:t>
      </w:r>
      <w:r w:rsidR="002662EB">
        <w:rPr>
          <w:noProof/>
          <w:color w:val="000000" w:themeColor="text1"/>
        </w:rPr>
        <w:t>15</w:t>
      </w:r>
      <w:r w:rsidR="00D054E9">
        <w:rPr>
          <w:rFonts w:cs="Segoe UI"/>
        </w:rPr>
        <w:fldChar w:fldCharType="end"/>
      </w:r>
      <w:r w:rsidR="00D054E9" w:rsidRPr="001A1DB9">
        <w:rPr>
          <w:rFonts w:cs="Segoe UI"/>
        </w:rPr>
        <w:t>)</w:t>
      </w:r>
      <w:r w:rsidR="00B47378">
        <w:rPr>
          <w:rFonts w:cs="Segoe UI"/>
        </w:rPr>
        <w:t>, porosity is contained within the inorganic pores and contribution from the organic porosity is negligible.</w:t>
      </w:r>
    </w:p>
    <w:p w:rsidR="00D26662" w:rsidRDefault="00D26662" w:rsidP="00D26662">
      <w:pPr>
        <w:jc w:val="both"/>
        <w:rPr>
          <w:rFonts w:cs="Segoe UI"/>
        </w:rPr>
      </w:pPr>
      <w:r>
        <w:rPr>
          <w:rFonts w:cs="Segoe UI"/>
        </w:rPr>
        <w:t>Despite the significant production reported by operators, analyses suggest that r</w:t>
      </w:r>
      <w:r w:rsidRPr="00EE73CF">
        <w:rPr>
          <w:rFonts w:cs="Segoe UI"/>
        </w:rPr>
        <w:t xml:space="preserve">ock matrix in the TMS does not allow </w:t>
      </w:r>
      <w:r>
        <w:rPr>
          <w:rFonts w:cs="Segoe UI"/>
        </w:rPr>
        <w:t>significant</w:t>
      </w:r>
      <w:r w:rsidRPr="00EE73CF">
        <w:rPr>
          <w:rFonts w:cs="Segoe UI"/>
        </w:rPr>
        <w:t xml:space="preserve"> hydrocarbon storage. This suggests other storage and production mechanisms are dominant, such as contribution from </w:t>
      </w:r>
      <w:proofErr w:type="spellStart"/>
      <w:r w:rsidRPr="00EE73CF">
        <w:rPr>
          <w:rFonts w:cs="Segoe UI"/>
        </w:rPr>
        <w:t>microfractures</w:t>
      </w:r>
      <w:proofErr w:type="spellEnd"/>
      <w:r w:rsidRPr="00EE73CF">
        <w:rPr>
          <w:rFonts w:cs="Segoe UI"/>
        </w:rPr>
        <w:t xml:space="preserve"> or migration of oil from other sources. </w:t>
      </w:r>
      <w:r w:rsidR="00B47378">
        <w:rPr>
          <w:rFonts w:cs="Segoe UI"/>
        </w:rPr>
        <w:t>Resistive vertical fractures captured</w:t>
      </w:r>
      <w:r w:rsidR="00B47378" w:rsidRPr="00EE73CF">
        <w:rPr>
          <w:rFonts w:cs="Segoe UI"/>
        </w:rPr>
        <w:t xml:space="preserve"> in the image logs are likely </w:t>
      </w:r>
      <w:r w:rsidR="00B47378">
        <w:rPr>
          <w:rFonts w:cs="Segoe UI"/>
        </w:rPr>
        <w:t xml:space="preserve">cement filled, while finer scale </w:t>
      </w:r>
      <w:proofErr w:type="spellStart"/>
      <w:r w:rsidR="00B47378" w:rsidRPr="00EE73CF">
        <w:rPr>
          <w:rFonts w:cs="Segoe UI"/>
        </w:rPr>
        <w:t>microfractures</w:t>
      </w:r>
      <w:proofErr w:type="spellEnd"/>
      <w:r w:rsidR="00B47378">
        <w:rPr>
          <w:rFonts w:cs="Segoe UI"/>
        </w:rPr>
        <w:t xml:space="preserve"> are filled with hydrocarbons or oil based mud.</w:t>
      </w:r>
    </w:p>
    <w:p w:rsidR="00800019" w:rsidRDefault="00D26662" w:rsidP="00D26662">
      <w:pPr>
        <w:jc w:val="both"/>
        <w:rPr>
          <w:rFonts w:cs="Segoe UI"/>
        </w:rPr>
      </w:pPr>
      <w:r>
        <w:rPr>
          <w:rFonts w:cs="Segoe UI"/>
        </w:rPr>
        <w:t>L</w:t>
      </w:r>
      <w:r w:rsidRPr="00971395">
        <w:rPr>
          <w:rFonts w:cs="Segoe UI"/>
        </w:rPr>
        <w:t>aboratory</w:t>
      </w:r>
      <w:r>
        <w:rPr>
          <w:rFonts w:cs="Segoe UI"/>
        </w:rPr>
        <w:t xml:space="preserve"> </w:t>
      </w:r>
      <w:r w:rsidRPr="00971395">
        <w:rPr>
          <w:rFonts w:cs="Segoe UI"/>
        </w:rPr>
        <w:t>NMR</w:t>
      </w:r>
      <w:r>
        <w:rPr>
          <w:rFonts w:cs="Segoe UI"/>
        </w:rPr>
        <w:t xml:space="preserve"> porosity</w:t>
      </w:r>
      <w:r w:rsidRPr="00971395">
        <w:rPr>
          <w:rFonts w:cs="Segoe UI"/>
        </w:rPr>
        <w:t xml:space="preserve"> and </w:t>
      </w:r>
      <w:r>
        <w:rPr>
          <w:rFonts w:cs="Segoe UI"/>
        </w:rPr>
        <w:t xml:space="preserve">field CMR-Plus porosity are within 2 </w:t>
      </w:r>
      <w:proofErr w:type="spellStart"/>
      <w:r>
        <w:rPr>
          <w:rFonts w:cs="Segoe UI"/>
        </w:rPr>
        <w:t>p.u</w:t>
      </w:r>
      <w:proofErr w:type="spellEnd"/>
      <w:r>
        <w:rPr>
          <w:rFonts w:cs="Segoe UI"/>
        </w:rPr>
        <w:t xml:space="preserve">. of each other. Additionally, the two logging runs showed that formation </w:t>
      </w:r>
      <w:proofErr w:type="spellStart"/>
      <w:r w:rsidR="00B47378">
        <w:rPr>
          <w:rFonts w:cs="Segoe UI"/>
        </w:rPr>
        <w:t>micro</w:t>
      </w:r>
      <w:r>
        <w:rPr>
          <w:rFonts w:cs="Segoe UI"/>
        </w:rPr>
        <w:t>fractures</w:t>
      </w:r>
      <w:proofErr w:type="spellEnd"/>
      <w:r>
        <w:rPr>
          <w:rFonts w:cs="Segoe UI"/>
        </w:rPr>
        <w:t xml:space="preserve"> can be sensed when CMR-Plus sensor is aligned in the direction of the </w:t>
      </w:r>
      <w:proofErr w:type="spellStart"/>
      <w:r w:rsidR="00B47378">
        <w:rPr>
          <w:rFonts w:cs="Segoe UI"/>
        </w:rPr>
        <w:t>micro</w:t>
      </w:r>
      <w:r>
        <w:rPr>
          <w:rFonts w:cs="Segoe UI"/>
        </w:rPr>
        <w:t>fractures</w:t>
      </w:r>
      <w:proofErr w:type="spellEnd"/>
      <w:r>
        <w:rPr>
          <w:rFonts w:cs="Segoe UI"/>
        </w:rPr>
        <w:t>.</w:t>
      </w:r>
    </w:p>
    <w:p w:rsidR="00FD7D76" w:rsidRPr="00FD7D76" w:rsidRDefault="00FD7D76" w:rsidP="00FD7D76">
      <w:pPr>
        <w:sectPr w:rsidR="00FD7D76" w:rsidRPr="00FD7D76" w:rsidSect="005F0BF6">
          <w:pgSz w:w="12240" w:h="15840" w:code="1"/>
          <w:pgMar w:top="1440" w:right="1440" w:bottom="1440" w:left="2304" w:header="720" w:footer="720" w:gutter="0"/>
          <w:cols w:space="720"/>
          <w:docGrid w:linePitch="360"/>
        </w:sectPr>
      </w:pPr>
      <w:bookmarkStart w:id="158" w:name="_Toc310579474"/>
      <w:bookmarkEnd w:id="19"/>
    </w:p>
    <w:p w:rsidR="00AA0B13" w:rsidRDefault="00AA0B13" w:rsidP="009622DF">
      <w:pPr>
        <w:pStyle w:val="Heading1"/>
      </w:pPr>
      <w:bookmarkStart w:id="159" w:name="_Toc457819264"/>
      <w:r>
        <w:lastRenderedPageBreak/>
        <w:t>References</w:t>
      </w:r>
      <w:bookmarkEnd w:id="158"/>
      <w:bookmarkEnd w:id="159"/>
    </w:p>
    <w:p w:rsidR="0041327C" w:rsidRPr="00B23ED9" w:rsidRDefault="0042088A" w:rsidP="0041327C">
      <w:pPr>
        <w:spacing w:line="240" w:lineRule="auto"/>
        <w:jc w:val="both"/>
        <w:rPr>
          <w:rFonts w:cstheme="minorHAnsi"/>
          <w:color w:val="000000"/>
          <w:shd w:val="clear" w:color="auto" w:fill="FFFFFF"/>
        </w:rPr>
      </w:pPr>
      <w:bookmarkStart w:id="160" w:name="_Toc310579475"/>
      <w:r w:rsidRPr="00B23ED9">
        <w:rPr>
          <w:rFonts w:cstheme="minorHAnsi"/>
          <w:color w:val="000000"/>
          <w:shd w:val="clear" w:color="auto" w:fill="FFFFFF"/>
        </w:rPr>
        <w:t xml:space="preserve">Allen, D., </w:t>
      </w:r>
      <w:proofErr w:type="spellStart"/>
      <w:r w:rsidRPr="00B23ED9">
        <w:rPr>
          <w:rFonts w:cstheme="minorHAnsi"/>
          <w:color w:val="000000"/>
          <w:shd w:val="clear" w:color="auto" w:fill="FFFFFF"/>
        </w:rPr>
        <w:t>Flaum</w:t>
      </w:r>
      <w:proofErr w:type="spellEnd"/>
      <w:r w:rsidRPr="00B23ED9">
        <w:rPr>
          <w:rFonts w:cstheme="minorHAnsi"/>
          <w:color w:val="000000"/>
          <w:shd w:val="clear" w:color="auto" w:fill="FFFFFF"/>
        </w:rPr>
        <w:t xml:space="preserve">, C., </w:t>
      </w:r>
      <w:proofErr w:type="spellStart"/>
      <w:r w:rsidRPr="00B23ED9">
        <w:rPr>
          <w:rFonts w:cstheme="minorHAnsi"/>
          <w:color w:val="000000"/>
          <w:shd w:val="clear" w:color="auto" w:fill="FFFFFF"/>
        </w:rPr>
        <w:t>Ramakrishnan</w:t>
      </w:r>
      <w:proofErr w:type="spellEnd"/>
      <w:r w:rsidRPr="00B23ED9">
        <w:rPr>
          <w:rFonts w:cstheme="minorHAnsi"/>
          <w:color w:val="000000"/>
          <w:shd w:val="clear" w:color="auto" w:fill="FFFFFF"/>
        </w:rPr>
        <w:t>, T</w:t>
      </w:r>
      <w:r w:rsidR="0041327C" w:rsidRPr="00B23ED9">
        <w:rPr>
          <w:rFonts w:cstheme="minorHAnsi"/>
          <w:color w:val="000000"/>
          <w:shd w:val="clear" w:color="auto" w:fill="FFFFFF"/>
        </w:rPr>
        <w:t xml:space="preserve">., Bedford, J., </w:t>
      </w:r>
      <w:proofErr w:type="spellStart"/>
      <w:r w:rsidR="0041327C" w:rsidRPr="00B23ED9">
        <w:rPr>
          <w:rFonts w:cstheme="minorHAnsi"/>
          <w:color w:val="000000"/>
          <w:shd w:val="clear" w:color="auto" w:fill="FFFFFF"/>
        </w:rPr>
        <w:t>Castelijns</w:t>
      </w:r>
      <w:proofErr w:type="spellEnd"/>
      <w:r w:rsidR="0041327C" w:rsidRPr="00B23ED9">
        <w:rPr>
          <w:rFonts w:cstheme="minorHAnsi"/>
          <w:color w:val="000000"/>
          <w:shd w:val="clear" w:color="auto" w:fill="FFFFFF"/>
        </w:rPr>
        <w:t xml:space="preserve">, K., </w:t>
      </w:r>
      <w:proofErr w:type="spellStart"/>
      <w:r w:rsidR="0041327C" w:rsidRPr="00B23ED9">
        <w:rPr>
          <w:rFonts w:cstheme="minorHAnsi"/>
          <w:color w:val="000000"/>
          <w:shd w:val="clear" w:color="auto" w:fill="FFFFFF"/>
        </w:rPr>
        <w:t>Fairhurst</w:t>
      </w:r>
      <w:proofErr w:type="spellEnd"/>
      <w:r w:rsidR="0041327C" w:rsidRPr="00B23ED9">
        <w:rPr>
          <w:rFonts w:cstheme="minorHAnsi"/>
          <w:color w:val="000000"/>
          <w:shd w:val="clear" w:color="auto" w:fill="FFFFFF"/>
        </w:rPr>
        <w:t xml:space="preserve">, D., </w:t>
      </w:r>
    </w:p>
    <w:p w:rsidR="0042088A" w:rsidRPr="00B23ED9" w:rsidRDefault="0041327C" w:rsidP="0041327C">
      <w:pPr>
        <w:spacing w:line="240" w:lineRule="auto"/>
        <w:ind w:left="720"/>
        <w:jc w:val="both"/>
        <w:rPr>
          <w:rFonts w:cstheme="minorHAnsi"/>
          <w:i/>
          <w:color w:val="000000"/>
          <w:shd w:val="clear" w:color="auto" w:fill="FFFFFF"/>
        </w:rPr>
      </w:pPr>
      <w:proofErr w:type="spellStart"/>
      <w:r w:rsidRPr="00B23ED9">
        <w:rPr>
          <w:rFonts w:cstheme="minorHAnsi"/>
          <w:color w:val="000000"/>
          <w:shd w:val="clear" w:color="auto" w:fill="FFFFFF"/>
        </w:rPr>
        <w:t>Gubelin</w:t>
      </w:r>
      <w:proofErr w:type="spellEnd"/>
      <w:r w:rsidRPr="00B23ED9">
        <w:rPr>
          <w:rFonts w:cstheme="minorHAnsi"/>
          <w:color w:val="000000"/>
          <w:shd w:val="clear" w:color="auto" w:fill="FFFFFF"/>
        </w:rPr>
        <w:t xml:space="preserve">, G., Heaton, N., Minh, C.C., </w:t>
      </w:r>
      <w:proofErr w:type="spellStart"/>
      <w:r w:rsidRPr="00B23ED9">
        <w:rPr>
          <w:rFonts w:cstheme="minorHAnsi"/>
          <w:color w:val="000000"/>
          <w:shd w:val="clear" w:color="auto" w:fill="FFFFFF"/>
        </w:rPr>
        <w:t>Norville</w:t>
      </w:r>
      <w:proofErr w:type="spellEnd"/>
      <w:r w:rsidRPr="00B23ED9">
        <w:rPr>
          <w:rFonts w:cstheme="minorHAnsi"/>
          <w:color w:val="000000"/>
          <w:shd w:val="clear" w:color="auto" w:fill="FFFFFF"/>
        </w:rPr>
        <w:t xml:space="preserve"> M.A., </w:t>
      </w:r>
      <w:proofErr w:type="spellStart"/>
      <w:proofErr w:type="gramStart"/>
      <w:r w:rsidRPr="00B23ED9">
        <w:rPr>
          <w:rFonts w:cstheme="minorHAnsi"/>
          <w:color w:val="000000"/>
          <w:shd w:val="clear" w:color="auto" w:fill="FFFFFF"/>
        </w:rPr>
        <w:t>Seim</w:t>
      </w:r>
      <w:proofErr w:type="spellEnd"/>
      <w:r w:rsidRPr="00B23ED9">
        <w:rPr>
          <w:rFonts w:cstheme="minorHAnsi"/>
          <w:color w:val="000000"/>
          <w:shd w:val="clear" w:color="auto" w:fill="FFFFFF"/>
        </w:rPr>
        <w:t>.,</w:t>
      </w:r>
      <w:proofErr w:type="gramEnd"/>
      <w:r w:rsidRPr="00B23ED9">
        <w:rPr>
          <w:rFonts w:cstheme="minorHAnsi"/>
          <w:color w:val="000000"/>
          <w:shd w:val="clear" w:color="auto" w:fill="FFFFFF"/>
        </w:rPr>
        <w:t xml:space="preserve"> M.R., Pritchard, T., and </w:t>
      </w:r>
      <w:proofErr w:type="spellStart"/>
      <w:r w:rsidRPr="00B23ED9">
        <w:rPr>
          <w:rFonts w:cstheme="minorHAnsi"/>
          <w:color w:val="000000"/>
          <w:shd w:val="clear" w:color="auto" w:fill="FFFFFF"/>
        </w:rPr>
        <w:t>Ramamoorthy</w:t>
      </w:r>
      <w:proofErr w:type="spellEnd"/>
      <w:r w:rsidRPr="00B23ED9">
        <w:rPr>
          <w:rFonts w:cstheme="minorHAnsi"/>
          <w:color w:val="000000"/>
          <w:shd w:val="clear" w:color="auto" w:fill="FFFFFF"/>
        </w:rPr>
        <w:t>,. R</w:t>
      </w:r>
      <w:r w:rsidR="0042088A" w:rsidRPr="00B23ED9">
        <w:rPr>
          <w:rFonts w:cstheme="minorHAnsi"/>
          <w:color w:val="000000"/>
          <w:shd w:val="clear" w:color="auto" w:fill="FFFFFF"/>
        </w:rPr>
        <w:t xml:space="preserve">. 2000. Trends in NMR Logging. </w:t>
      </w:r>
      <w:r w:rsidR="0042088A" w:rsidRPr="00B23ED9">
        <w:rPr>
          <w:rFonts w:cstheme="minorHAnsi"/>
          <w:i/>
          <w:color w:val="000000"/>
          <w:shd w:val="clear" w:color="auto" w:fill="FFFFFF"/>
        </w:rPr>
        <w:t>Oilfield Review</w:t>
      </w:r>
      <w:r w:rsidR="0042088A" w:rsidRPr="00B23ED9">
        <w:rPr>
          <w:rFonts w:cstheme="minorHAnsi"/>
          <w:color w:val="000000"/>
          <w:shd w:val="clear" w:color="auto" w:fill="FFFFFF"/>
        </w:rPr>
        <w:t xml:space="preserve"> 12, no.3, 2-19. </w:t>
      </w:r>
    </w:p>
    <w:p w:rsidR="0042088A" w:rsidRPr="00B23ED9" w:rsidRDefault="0042088A" w:rsidP="0042088A">
      <w:pPr>
        <w:spacing w:line="240" w:lineRule="auto"/>
        <w:jc w:val="both"/>
        <w:rPr>
          <w:rFonts w:eastAsia="Calibri" w:cstheme="minorHAnsi"/>
          <w:lang w:bidi="ar-SA"/>
        </w:rPr>
      </w:pPr>
    </w:p>
    <w:p w:rsidR="0042088A" w:rsidRPr="00B23ED9" w:rsidRDefault="0042088A" w:rsidP="0042088A">
      <w:pPr>
        <w:spacing w:line="240" w:lineRule="auto"/>
        <w:jc w:val="both"/>
        <w:rPr>
          <w:rFonts w:eastAsia="Calibri" w:cstheme="minorHAnsi"/>
          <w:lang w:bidi="ar-SA"/>
        </w:rPr>
      </w:pPr>
      <w:r w:rsidRPr="00B23ED9">
        <w:rPr>
          <w:rFonts w:eastAsia="Calibri" w:cstheme="minorHAnsi"/>
          <w:lang w:bidi="ar-SA"/>
        </w:rPr>
        <w:t xml:space="preserve">Allen, J.E., </w:t>
      </w:r>
      <w:proofErr w:type="spellStart"/>
      <w:r w:rsidRPr="00B23ED9">
        <w:rPr>
          <w:rFonts w:eastAsia="Calibri" w:cstheme="minorHAnsi"/>
          <w:lang w:bidi="ar-SA"/>
        </w:rPr>
        <w:t>Meylan</w:t>
      </w:r>
      <w:proofErr w:type="spellEnd"/>
      <w:r w:rsidRPr="00B23ED9">
        <w:rPr>
          <w:rFonts w:eastAsia="Calibri" w:cstheme="minorHAnsi"/>
          <w:lang w:bidi="ar-SA"/>
        </w:rPr>
        <w:t xml:space="preserve">, M.A. and </w:t>
      </w:r>
      <w:proofErr w:type="spellStart"/>
      <w:r w:rsidRPr="00B23ED9">
        <w:rPr>
          <w:rFonts w:eastAsia="Calibri" w:cstheme="minorHAnsi"/>
          <w:lang w:bidi="ar-SA"/>
        </w:rPr>
        <w:t>Heitmuller</w:t>
      </w:r>
      <w:proofErr w:type="spellEnd"/>
      <w:r w:rsidRPr="00B23ED9">
        <w:rPr>
          <w:rFonts w:eastAsia="Calibri" w:cstheme="minorHAnsi"/>
          <w:lang w:bidi="ar-SA"/>
        </w:rPr>
        <w:t xml:space="preserve">, F.T. 2014. Determining Hydrocarbon </w:t>
      </w:r>
    </w:p>
    <w:p w:rsidR="0042088A" w:rsidRPr="00B23ED9" w:rsidRDefault="0042088A" w:rsidP="0042088A">
      <w:pPr>
        <w:spacing w:line="240" w:lineRule="auto"/>
        <w:ind w:left="720"/>
        <w:jc w:val="both"/>
        <w:rPr>
          <w:rFonts w:eastAsia="Calibri" w:cstheme="minorHAnsi"/>
          <w:lang w:bidi="ar-SA"/>
        </w:rPr>
      </w:pPr>
      <w:r w:rsidRPr="00B23ED9">
        <w:rPr>
          <w:rFonts w:eastAsia="Calibri" w:cstheme="minorHAnsi"/>
          <w:lang w:bidi="ar-SA"/>
        </w:rPr>
        <w:t xml:space="preserve">Distribution Using </w:t>
      </w:r>
      <w:proofErr w:type="spellStart"/>
      <w:r w:rsidRPr="00B23ED9">
        <w:rPr>
          <w:rFonts w:eastAsia="Calibri" w:cstheme="minorHAnsi"/>
          <w:lang w:bidi="ar-SA"/>
        </w:rPr>
        <w:t>Resisitivity</w:t>
      </w:r>
      <w:proofErr w:type="spellEnd"/>
      <w:r w:rsidRPr="00B23ED9">
        <w:rPr>
          <w:rFonts w:eastAsia="Calibri" w:cstheme="minorHAnsi"/>
          <w:lang w:bidi="ar-SA"/>
        </w:rPr>
        <w:t>, Tuscaloosa Marine Shale, Southwestern Mississippi. Master’s Thesis, University of Southern Mississippi, Hattiesburg, Mississippi.</w:t>
      </w:r>
    </w:p>
    <w:p w:rsidR="0042088A" w:rsidRPr="00B23ED9" w:rsidRDefault="0042088A" w:rsidP="0042088A">
      <w:pPr>
        <w:spacing w:line="240" w:lineRule="auto"/>
        <w:jc w:val="both"/>
        <w:rPr>
          <w:rFonts w:eastAsia="Calibri" w:cstheme="minorHAnsi"/>
          <w:lang w:bidi="ar-SA"/>
        </w:rPr>
      </w:pPr>
    </w:p>
    <w:p w:rsidR="00647D02" w:rsidRPr="00B23ED9" w:rsidRDefault="00647D02" w:rsidP="0042088A">
      <w:pPr>
        <w:spacing w:line="240" w:lineRule="auto"/>
        <w:jc w:val="both"/>
        <w:rPr>
          <w:rFonts w:eastAsia="Calibri" w:cstheme="minorHAnsi"/>
          <w:lang w:bidi="ar-SA"/>
        </w:rPr>
      </w:pPr>
      <w:proofErr w:type="spellStart"/>
      <w:r w:rsidRPr="00B23ED9">
        <w:rPr>
          <w:rFonts w:eastAsia="Calibri" w:cstheme="minorHAnsi"/>
          <w:lang w:bidi="ar-SA"/>
        </w:rPr>
        <w:t>Akkurt</w:t>
      </w:r>
      <w:proofErr w:type="spellEnd"/>
      <w:r w:rsidRPr="00B23ED9">
        <w:rPr>
          <w:rFonts w:eastAsia="Calibri" w:cstheme="minorHAnsi"/>
          <w:lang w:bidi="ar-SA"/>
        </w:rPr>
        <w:t xml:space="preserve">, R., Bachman, H.N., Minh, C.C., </w:t>
      </w:r>
      <w:proofErr w:type="spellStart"/>
      <w:r w:rsidRPr="00B23ED9">
        <w:rPr>
          <w:rFonts w:eastAsia="Calibri" w:cstheme="minorHAnsi"/>
          <w:lang w:bidi="ar-SA"/>
        </w:rPr>
        <w:t>Flaum</w:t>
      </w:r>
      <w:proofErr w:type="spellEnd"/>
      <w:r w:rsidRPr="00B23ED9">
        <w:rPr>
          <w:rFonts w:eastAsia="Calibri" w:cstheme="minorHAnsi"/>
          <w:lang w:bidi="ar-SA"/>
        </w:rPr>
        <w:t xml:space="preserve">, C., </w:t>
      </w:r>
      <w:proofErr w:type="spellStart"/>
      <w:r w:rsidRPr="00B23ED9">
        <w:rPr>
          <w:rFonts w:eastAsia="Calibri" w:cstheme="minorHAnsi"/>
          <w:lang w:bidi="ar-SA"/>
        </w:rPr>
        <w:t>LaVigne</w:t>
      </w:r>
      <w:proofErr w:type="spellEnd"/>
      <w:r w:rsidRPr="00B23ED9">
        <w:rPr>
          <w:rFonts w:eastAsia="Calibri" w:cstheme="minorHAnsi"/>
          <w:lang w:bidi="ar-SA"/>
        </w:rPr>
        <w:t xml:space="preserve">, J., </w:t>
      </w:r>
      <w:proofErr w:type="spellStart"/>
      <w:r w:rsidRPr="00B23ED9">
        <w:rPr>
          <w:rFonts w:eastAsia="Calibri" w:cstheme="minorHAnsi"/>
          <w:lang w:bidi="ar-SA"/>
        </w:rPr>
        <w:t>Leveridge</w:t>
      </w:r>
      <w:proofErr w:type="spellEnd"/>
      <w:r w:rsidRPr="00B23ED9">
        <w:rPr>
          <w:rFonts w:eastAsia="Calibri" w:cstheme="minorHAnsi"/>
          <w:lang w:bidi="ar-SA"/>
        </w:rPr>
        <w:t xml:space="preserve">, R., </w:t>
      </w:r>
    </w:p>
    <w:p w:rsidR="00647D02" w:rsidRPr="00B23ED9" w:rsidRDefault="00647D02" w:rsidP="00647D02">
      <w:pPr>
        <w:spacing w:line="240" w:lineRule="auto"/>
        <w:ind w:left="720"/>
        <w:jc w:val="both"/>
        <w:rPr>
          <w:rFonts w:eastAsia="Calibri" w:cstheme="minorHAnsi"/>
          <w:lang w:bidi="ar-SA"/>
        </w:rPr>
      </w:pPr>
      <w:r w:rsidRPr="00B23ED9">
        <w:rPr>
          <w:rFonts w:eastAsia="Calibri" w:cstheme="minorHAnsi"/>
          <w:lang w:bidi="ar-SA"/>
        </w:rPr>
        <w:t xml:space="preserve">Carmona, R., </w:t>
      </w:r>
      <w:proofErr w:type="spellStart"/>
      <w:proofErr w:type="gramStart"/>
      <w:r w:rsidRPr="00B23ED9">
        <w:rPr>
          <w:rFonts w:eastAsia="Calibri" w:cstheme="minorHAnsi"/>
          <w:lang w:bidi="ar-SA"/>
        </w:rPr>
        <w:t>Crary</w:t>
      </w:r>
      <w:proofErr w:type="spellEnd"/>
      <w:r w:rsidRPr="00B23ED9">
        <w:rPr>
          <w:rFonts w:eastAsia="Calibri" w:cstheme="minorHAnsi"/>
          <w:lang w:bidi="ar-SA"/>
        </w:rPr>
        <w:t>.,</w:t>
      </w:r>
      <w:proofErr w:type="gramEnd"/>
      <w:r w:rsidRPr="00B23ED9">
        <w:rPr>
          <w:rFonts w:eastAsia="Calibri" w:cstheme="minorHAnsi"/>
          <w:lang w:bidi="ar-SA"/>
        </w:rPr>
        <w:t xml:space="preserve"> S., </w:t>
      </w:r>
      <w:proofErr w:type="spellStart"/>
      <w:r w:rsidRPr="00B23ED9">
        <w:rPr>
          <w:rFonts w:eastAsia="Calibri" w:cstheme="minorHAnsi"/>
          <w:lang w:bidi="ar-SA"/>
        </w:rPr>
        <w:t>Decoster</w:t>
      </w:r>
      <w:proofErr w:type="spellEnd"/>
      <w:r w:rsidRPr="00B23ED9">
        <w:rPr>
          <w:rFonts w:eastAsia="Calibri" w:cstheme="minorHAnsi"/>
          <w:lang w:bidi="ar-SA"/>
        </w:rPr>
        <w:t xml:space="preserve">, E., Heaton, N., </w:t>
      </w:r>
      <w:proofErr w:type="spellStart"/>
      <w:r w:rsidRPr="00B23ED9">
        <w:rPr>
          <w:rFonts w:eastAsia="Calibri" w:cstheme="minorHAnsi"/>
          <w:lang w:bidi="ar-SA"/>
        </w:rPr>
        <w:t>Hurlimann</w:t>
      </w:r>
      <w:proofErr w:type="spellEnd"/>
      <w:r w:rsidRPr="00B23ED9">
        <w:rPr>
          <w:rFonts w:eastAsia="Calibri" w:cstheme="minorHAnsi"/>
          <w:lang w:bidi="ar-SA"/>
        </w:rPr>
        <w:t xml:space="preserve">, D., </w:t>
      </w:r>
      <w:proofErr w:type="spellStart"/>
      <w:r w:rsidRPr="00B23ED9">
        <w:rPr>
          <w:rFonts w:eastAsia="Calibri" w:cstheme="minorHAnsi"/>
          <w:lang w:bidi="ar-SA"/>
        </w:rPr>
        <w:t>Looyestijn</w:t>
      </w:r>
      <w:proofErr w:type="spellEnd"/>
      <w:r w:rsidRPr="00B23ED9">
        <w:rPr>
          <w:rFonts w:eastAsia="Calibri" w:cstheme="minorHAnsi"/>
          <w:lang w:bidi="ar-SA"/>
        </w:rPr>
        <w:t xml:space="preserve">, W.J., </w:t>
      </w:r>
      <w:proofErr w:type="spellStart"/>
      <w:r w:rsidRPr="00B23ED9">
        <w:rPr>
          <w:rFonts w:eastAsia="Calibri" w:cstheme="minorHAnsi"/>
          <w:lang w:bidi="ar-SA"/>
        </w:rPr>
        <w:t>Mardon</w:t>
      </w:r>
      <w:proofErr w:type="spellEnd"/>
      <w:r w:rsidRPr="00B23ED9">
        <w:rPr>
          <w:rFonts w:eastAsia="Calibri" w:cstheme="minorHAnsi"/>
          <w:lang w:bidi="ar-SA"/>
        </w:rPr>
        <w:t>, D., and White, J. 2009. Nuclear Magnetic Resonance Comes Out of Its Shell. Oilfield Rev., v.20</w:t>
      </w:r>
      <w:proofErr w:type="gramStart"/>
      <w:r w:rsidRPr="00B23ED9">
        <w:rPr>
          <w:rFonts w:eastAsia="Calibri" w:cstheme="minorHAnsi"/>
          <w:lang w:bidi="ar-SA"/>
        </w:rPr>
        <w:t>,4</w:t>
      </w:r>
      <w:proofErr w:type="gramEnd"/>
      <w:r w:rsidRPr="00B23ED9">
        <w:rPr>
          <w:rFonts w:eastAsia="Calibri" w:cstheme="minorHAnsi"/>
          <w:lang w:bidi="ar-SA"/>
        </w:rPr>
        <w:t>.</w:t>
      </w:r>
    </w:p>
    <w:p w:rsidR="00647D02" w:rsidRPr="00B23ED9" w:rsidRDefault="00647D02" w:rsidP="0042088A">
      <w:pPr>
        <w:spacing w:line="240" w:lineRule="auto"/>
        <w:jc w:val="both"/>
        <w:rPr>
          <w:rFonts w:eastAsia="Calibri" w:cstheme="minorHAnsi"/>
          <w:lang w:bidi="ar-SA"/>
        </w:rPr>
      </w:pPr>
    </w:p>
    <w:p w:rsidR="0041327C" w:rsidRPr="00B23ED9" w:rsidRDefault="0042088A" w:rsidP="0041327C">
      <w:pPr>
        <w:spacing w:line="240" w:lineRule="auto"/>
        <w:jc w:val="both"/>
        <w:rPr>
          <w:rFonts w:cstheme="minorHAnsi"/>
          <w:color w:val="333333"/>
          <w:shd w:val="clear" w:color="auto" w:fill="FFFFFF"/>
        </w:rPr>
      </w:pPr>
      <w:proofErr w:type="spellStart"/>
      <w:r w:rsidRPr="00B23ED9">
        <w:rPr>
          <w:rFonts w:cstheme="minorHAnsi"/>
          <w:color w:val="333333"/>
          <w:shd w:val="clear" w:color="auto" w:fill="FFFFFF"/>
        </w:rPr>
        <w:t>Anand</w:t>
      </w:r>
      <w:proofErr w:type="spellEnd"/>
      <w:r w:rsidRPr="00B23ED9">
        <w:rPr>
          <w:rFonts w:cstheme="minorHAnsi"/>
          <w:color w:val="333333"/>
          <w:shd w:val="clear" w:color="auto" w:fill="FFFFFF"/>
        </w:rPr>
        <w:t xml:space="preserve">, V., </w:t>
      </w:r>
      <w:proofErr w:type="spellStart"/>
      <w:r w:rsidRPr="00B23ED9">
        <w:rPr>
          <w:rFonts w:cstheme="minorHAnsi"/>
          <w:color w:val="333333"/>
          <w:shd w:val="clear" w:color="auto" w:fill="FFFFFF"/>
        </w:rPr>
        <w:t>Rampurawala</w:t>
      </w:r>
      <w:proofErr w:type="spellEnd"/>
      <w:r w:rsidRPr="00B23ED9">
        <w:rPr>
          <w:rFonts w:cstheme="minorHAnsi"/>
          <w:color w:val="333333"/>
          <w:shd w:val="clear" w:color="auto" w:fill="FFFFFF"/>
        </w:rPr>
        <w:t xml:space="preserve"> M. A., </w:t>
      </w:r>
      <w:r w:rsidR="0041327C" w:rsidRPr="00B23ED9">
        <w:rPr>
          <w:rFonts w:cstheme="minorHAnsi"/>
          <w:color w:val="333333"/>
          <w:shd w:val="clear" w:color="auto" w:fill="FFFFFF"/>
        </w:rPr>
        <w:t xml:space="preserve">Al-Adani, N., Willis, D., Freedman, R., </w:t>
      </w:r>
      <w:proofErr w:type="spellStart"/>
      <w:r w:rsidR="0041327C" w:rsidRPr="00B23ED9">
        <w:rPr>
          <w:rFonts w:cstheme="minorHAnsi"/>
          <w:color w:val="333333"/>
          <w:shd w:val="clear" w:color="auto" w:fill="FFFFFF"/>
        </w:rPr>
        <w:t>Hamichi</w:t>
      </w:r>
      <w:proofErr w:type="spellEnd"/>
      <w:r w:rsidR="0041327C" w:rsidRPr="00B23ED9">
        <w:rPr>
          <w:rFonts w:cstheme="minorHAnsi"/>
          <w:color w:val="333333"/>
          <w:shd w:val="clear" w:color="auto" w:fill="FFFFFF"/>
        </w:rPr>
        <w:t xml:space="preserve"> F., </w:t>
      </w:r>
    </w:p>
    <w:p w:rsidR="0042088A" w:rsidRPr="00B23ED9" w:rsidRDefault="0041327C" w:rsidP="0041327C">
      <w:pPr>
        <w:spacing w:line="240" w:lineRule="auto"/>
        <w:ind w:left="720"/>
        <w:jc w:val="both"/>
        <w:rPr>
          <w:rFonts w:cstheme="minorHAnsi"/>
          <w:color w:val="333333"/>
          <w:shd w:val="clear" w:color="auto" w:fill="FFFFFF"/>
        </w:rPr>
      </w:pPr>
      <w:proofErr w:type="spellStart"/>
      <w:r w:rsidRPr="00B23ED9">
        <w:rPr>
          <w:rFonts w:cstheme="minorHAnsi"/>
          <w:color w:val="333333"/>
          <w:shd w:val="clear" w:color="auto" w:fill="FFFFFF"/>
        </w:rPr>
        <w:t>Abubakar</w:t>
      </w:r>
      <w:proofErr w:type="spellEnd"/>
      <w:r w:rsidRPr="00B23ED9">
        <w:rPr>
          <w:rFonts w:cstheme="minorHAnsi"/>
          <w:color w:val="333333"/>
          <w:shd w:val="clear" w:color="auto" w:fill="FFFFFF"/>
        </w:rPr>
        <w:t xml:space="preserve">, A., Grover, R., </w:t>
      </w:r>
      <w:proofErr w:type="spellStart"/>
      <w:r w:rsidRPr="00B23ED9">
        <w:rPr>
          <w:rFonts w:cstheme="minorHAnsi"/>
          <w:color w:val="333333"/>
          <w:shd w:val="clear" w:color="auto" w:fill="FFFFFF"/>
        </w:rPr>
        <w:t>Neto</w:t>
      </w:r>
      <w:proofErr w:type="spellEnd"/>
      <w:r w:rsidRPr="00B23ED9">
        <w:rPr>
          <w:rFonts w:cstheme="minorHAnsi"/>
          <w:color w:val="333333"/>
          <w:shd w:val="clear" w:color="auto" w:fill="FFFFFF"/>
        </w:rPr>
        <w:t xml:space="preserve">, O., </w:t>
      </w:r>
      <w:proofErr w:type="spellStart"/>
      <w:r w:rsidRPr="00B23ED9">
        <w:rPr>
          <w:rFonts w:cstheme="minorHAnsi"/>
          <w:color w:val="333333"/>
          <w:shd w:val="clear" w:color="auto" w:fill="FFFFFF"/>
        </w:rPr>
        <w:t>Aboud</w:t>
      </w:r>
      <w:proofErr w:type="spellEnd"/>
      <w:r w:rsidRPr="00B23ED9">
        <w:rPr>
          <w:rFonts w:cstheme="minorHAnsi"/>
          <w:color w:val="333333"/>
          <w:shd w:val="clear" w:color="auto" w:fill="FFFFFF"/>
        </w:rPr>
        <w:t>, M., and Iglesias J.G</w:t>
      </w:r>
      <w:r w:rsidR="0042088A" w:rsidRPr="00B23ED9">
        <w:rPr>
          <w:rFonts w:cstheme="minorHAnsi"/>
          <w:color w:val="333333"/>
          <w:shd w:val="clear" w:color="auto" w:fill="FFFFFF"/>
        </w:rPr>
        <w:t xml:space="preserve">. 2015. New Generation NMR Tool for Robust, Continuous T1 and T2 Measurements. Presented at the </w:t>
      </w:r>
      <w:r w:rsidR="0042088A" w:rsidRPr="00B23ED9">
        <w:rPr>
          <w:rStyle w:val="Emphasis"/>
          <w:rFonts w:asciiTheme="minorHAnsi" w:hAnsiTheme="minorHAnsi" w:cstheme="minorHAnsi"/>
          <w:b w:val="0"/>
          <w:i w:val="0"/>
          <w:color w:val="333333"/>
          <w:shd w:val="clear" w:color="auto" w:fill="FFFFFF"/>
        </w:rPr>
        <w:t>56</w:t>
      </w:r>
      <w:r w:rsidR="0042088A" w:rsidRPr="00B23ED9">
        <w:rPr>
          <w:rStyle w:val="Emphasis"/>
          <w:rFonts w:asciiTheme="minorHAnsi" w:hAnsiTheme="minorHAnsi" w:cstheme="minorHAnsi"/>
          <w:b w:val="0"/>
          <w:i w:val="0"/>
          <w:color w:val="333333"/>
          <w:shd w:val="clear" w:color="auto" w:fill="FFFFFF"/>
          <w:vertAlign w:val="superscript"/>
        </w:rPr>
        <w:t>th</w:t>
      </w:r>
      <w:r w:rsidR="0042088A" w:rsidRPr="00B23ED9">
        <w:rPr>
          <w:rStyle w:val="Emphasis"/>
          <w:rFonts w:asciiTheme="minorHAnsi" w:hAnsiTheme="minorHAnsi" w:cstheme="minorHAnsi"/>
          <w:b w:val="0"/>
          <w:i w:val="0"/>
          <w:color w:val="333333"/>
          <w:shd w:val="clear" w:color="auto" w:fill="FFFFFF"/>
        </w:rPr>
        <w:t xml:space="preserve"> SPWLA 56</w:t>
      </w:r>
      <w:r w:rsidR="0042088A" w:rsidRPr="00B23ED9">
        <w:rPr>
          <w:rStyle w:val="Emphasis"/>
          <w:rFonts w:asciiTheme="minorHAnsi" w:hAnsiTheme="minorHAnsi" w:cstheme="minorHAnsi"/>
          <w:b w:val="0"/>
          <w:i w:val="0"/>
          <w:color w:val="333333"/>
          <w:shd w:val="clear" w:color="auto" w:fill="FFFFFF"/>
          <w:vertAlign w:val="superscript"/>
        </w:rPr>
        <w:t>th</w:t>
      </w:r>
      <w:r w:rsidR="0042088A" w:rsidRPr="00B23ED9">
        <w:rPr>
          <w:rStyle w:val="apple-converted-space"/>
          <w:rFonts w:cstheme="minorHAnsi"/>
          <w:b/>
          <w:i/>
          <w:iCs/>
          <w:color w:val="333333"/>
          <w:shd w:val="clear" w:color="auto" w:fill="FFFFFF"/>
        </w:rPr>
        <w:t> </w:t>
      </w:r>
      <w:r w:rsidR="0042088A" w:rsidRPr="00B23ED9">
        <w:rPr>
          <w:rStyle w:val="Emphasis"/>
          <w:rFonts w:asciiTheme="minorHAnsi" w:hAnsiTheme="minorHAnsi" w:cstheme="minorHAnsi"/>
          <w:b w:val="0"/>
          <w:i w:val="0"/>
          <w:color w:val="333333"/>
          <w:shd w:val="clear" w:color="auto" w:fill="FFFFFF"/>
        </w:rPr>
        <w:t>Annual Logging Symposium</w:t>
      </w:r>
      <w:r w:rsidR="0042088A" w:rsidRPr="00B23ED9">
        <w:rPr>
          <w:rFonts w:cstheme="minorHAnsi"/>
          <w:b/>
          <w:i/>
          <w:color w:val="333333"/>
          <w:shd w:val="clear" w:color="auto" w:fill="FFFFFF"/>
        </w:rPr>
        <w:t xml:space="preserve">, </w:t>
      </w:r>
      <w:r w:rsidR="0042088A" w:rsidRPr="00B23ED9">
        <w:rPr>
          <w:rFonts w:cstheme="minorHAnsi"/>
          <w:i/>
          <w:color w:val="333333"/>
          <w:shd w:val="clear" w:color="auto" w:fill="FFFFFF"/>
        </w:rPr>
        <w:t>Long</w:t>
      </w:r>
      <w:r w:rsidR="0042088A" w:rsidRPr="00B23ED9">
        <w:rPr>
          <w:rFonts w:cstheme="minorHAnsi"/>
          <w:color w:val="333333"/>
          <w:shd w:val="clear" w:color="auto" w:fill="FFFFFF"/>
        </w:rPr>
        <w:t xml:space="preserve"> Beach, California, USA, </w:t>
      </w:r>
      <w:proofErr w:type="gramStart"/>
      <w:r w:rsidR="0042088A" w:rsidRPr="00B23ED9">
        <w:rPr>
          <w:rFonts w:cstheme="minorHAnsi"/>
          <w:color w:val="333333"/>
          <w:shd w:val="clear" w:color="auto" w:fill="FFFFFF"/>
        </w:rPr>
        <w:t>18</w:t>
      </w:r>
      <w:proofErr w:type="gramEnd"/>
      <w:r w:rsidR="0042088A" w:rsidRPr="00B23ED9">
        <w:rPr>
          <w:rFonts w:cstheme="minorHAnsi"/>
          <w:color w:val="333333"/>
          <w:shd w:val="clear" w:color="auto" w:fill="FFFFFF"/>
        </w:rPr>
        <w:t>–22 July.</w:t>
      </w:r>
    </w:p>
    <w:p w:rsidR="000B1611" w:rsidRPr="00B23ED9" w:rsidRDefault="000B1611" w:rsidP="000B1611">
      <w:pPr>
        <w:spacing w:line="240" w:lineRule="auto"/>
        <w:jc w:val="both"/>
        <w:rPr>
          <w:rFonts w:cstheme="minorHAnsi"/>
          <w:color w:val="333333"/>
          <w:shd w:val="clear" w:color="auto" w:fill="FFFFFF"/>
        </w:rPr>
      </w:pPr>
    </w:p>
    <w:p w:rsidR="000B1611" w:rsidRPr="00B23ED9" w:rsidRDefault="000B1611" w:rsidP="000B1611">
      <w:pPr>
        <w:spacing w:line="276" w:lineRule="auto"/>
        <w:jc w:val="both"/>
        <w:rPr>
          <w:rFonts w:eastAsia="Calibri" w:cstheme="minorHAnsi"/>
          <w:lang w:bidi="ar-SA"/>
        </w:rPr>
      </w:pPr>
      <w:r w:rsidRPr="00B23ED9">
        <w:rPr>
          <w:rFonts w:eastAsia="Calibri" w:cstheme="minorHAnsi"/>
          <w:lang w:bidi="ar-SA"/>
        </w:rPr>
        <w:t xml:space="preserve">Ballard, B. 2007. Quantitative Mineralogy of Reservoir Rocks Using Fourier Transform </w:t>
      </w:r>
    </w:p>
    <w:p w:rsidR="000B1611" w:rsidRPr="00B23ED9" w:rsidRDefault="000B1611" w:rsidP="000B1611">
      <w:pPr>
        <w:spacing w:line="276" w:lineRule="auto"/>
        <w:ind w:left="720"/>
        <w:jc w:val="both"/>
        <w:rPr>
          <w:rFonts w:eastAsia="Calibri" w:cstheme="minorHAnsi"/>
          <w:lang w:bidi="ar-SA"/>
        </w:rPr>
      </w:pPr>
      <w:r w:rsidRPr="00B23ED9">
        <w:rPr>
          <w:rFonts w:eastAsia="Calibri" w:cstheme="minorHAnsi"/>
          <w:lang w:bidi="ar-SA"/>
        </w:rPr>
        <w:t>Infrared Spectroscopy. Paper presented at the SPE Annual Technical Conference and Exhibition, Anaheim, California, USA, 11-14 November.</w:t>
      </w:r>
    </w:p>
    <w:p w:rsidR="000B1611" w:rsidRPr="00B23ED9" w:rsidRDefault="000B1611" w:rsidP="000B1611">
      <w:pPr>
        <w:spacing w:line="240" w:lineRule="auto"/>
        <w:jc w:val="both"/>
        <w:rPr>
          <w:rFonts w:cstheme="minorHAnsi"/>
          <w:color w:val="333333"/>
          <w:shd w:val="clear" w:color="auto" w:fill="FFFFFF"/>
        </w:rPr>
      </w:pPr>
    </w:p>
    <w:p w:rsidR="00613B5F" w:rsidRPr="00B23ED9" w:rsidRDefault="00D76FFC" w:rsidP="00613B5F">
      <w:pPr>
        <w:spacing w:line="240" w:lineRule="auto"/>
        <w:jc w:val="both"/>
        <w:rPr>
          <w:rFonts w:cstheme="minorHAnsi"/>
          <w:color w:val="333333"/>
          <w:shd w:val="clear" w:color="auto" w:fill="FFFFFF"/>
        </w:rPr>
      </w:pPr>
      <w:r w:rsidRPr="00B23ED9">
        <w:rPr>
          <w:rFonts w:cstheme="minorHAnsi"/>
          <w:color w:val="333333"/>
          <w:shd w:val="clear" w:color="auto" w:fill="FFFFFF"/>
        </w:rPr>
        <w:t xml:space="preserve">Bloch, F., Hansen, W.W. and Packard, M. </w:t>
      </w:r>
      <w:r w:rsidR="00613B5F" w:rsidRPr="00B23ED9">
        <w:rPr>
          <w:rFonts w:cstheme="minorHAnsi"/>
          <w:color w:val="333333"/>
          <w:shd w:val="clear" w:color="auto" w:fill="FFFFFF"/>
        </w:rPr>
        <w:t xml:space="preserve">1946. </w:t>
      </w:r>
      <w:r w:rsidRPr="00B23ED9">
        <w:rPr>
          <w:rFonts w:cstheme="minorHAnsi"/>
          <w:color w:val="333333"/>
          <w:shd w:val="clear" w:color="auto" w:fill="FFFFFF"/>
        </w:rPr>
        <w:t xml:space="preserve">Nuclear Induction. </w:t>
      </w:r>
      <w:r w:rsidR="00613B5F" w:rsidRPr="00B23ED9">
        <w:rPr>
          <w:rFonts w:cstheme="minorHAnsi"/>
          <w:i/>
          <w:color w:val="333333"/>
          <w:shd w:val="clear" w:color="auto" w:fill="FFFFFF"/>
        </w:rPr>
        <w:t>Physical</w:t>
      </w:r>
      <w:r w:rsidRPr="00B23ED9">
        <w:rPr>
          <w:rFonts w:cstheme="minorHAnsi"/>
          <w:i/>
          <w:color w:val="333333"/>
          <w:shd w:val="clear" w:color="auto" w:fill="FFFFFF"/>
        </w:rPr>
        <w:t xml:space="preserve"> Rev</w:t>
      </w:r>
      <w:r w:rsidR="00613B5F" w:rsidRPr="00B23ED9">
        <w:rPr>
          <w:rFonts w:cstheme="minorHAnsi"/>
          <w:color w:val="333333"/>
          <w:shd w:val="clear" w:color="auto" w:fill="FFFFFF"/>
        </w:rPr>
        <w:t xml:space="preserve">iew  </w:t>
      </w:r>
      <w:r w:rsidRPr="00B23ED9">
        <w:rPr>
          <w:rFonts w:cstheme="minorHAnsi"/>
          <w:color w:val="333333"/>
          <w:shd w:val="clear" w:color="auto" w:fill="FFFFFF"/>
        </w:rPr>
        <w:t xml:space="preserve"> </w:t>
      </w:r>
    </w:p>
    <w:p w:rsidR="00CB7542" w:rsidRPr="00B23ED9" w:rsidRDefault="00613B5F" w:rsidP="00613B5F">
      <w:pPr>
        <w:spacing w:line="240" w:lineRule="auto"/>
        <w:ind w:firstLine="720"/>
        <w:jc w:val="both"/>
        <w:rPr>
          <w:rFonts w:cstheme="minorHAnsi"/>
          <w:color w:val="333333"/>
          <w:shd w:val="clear" w:color="auto" w:fill="FFFFFF"/>
        </w:rPr>
      </w:pPr>
      <w:r w:rsidRPr="00B23ED9">
        <w:rPr>
          <w:rFonts w:cstheme="minorHAnsi"/>
          <w:color w:val="333333"/>
          <w:shd w:val="clear" w:color="auto" w:fill="FFFFFF"/>
        </w:rPr>
        <w:t>v.</w:t>
      </w:r>
      <w:r w:rsidR="00D76FFC" w:rsidRPr="00B23ED9">
        <w:rPr>
          <w:rFonts w:cstheme="minorHAnsi"/>
          <w:color w:val="333333"/>
          <w:shd w:val="clear" w:color="auto" w:fill="FFFFFF"/>
        </w:rPr>
        <w:t xml:space="preserve"> 69</w:t>
      </w:r>
      <w:proofErr w:type="gramStart"/>
      <w:r w:rsidRPr="00B23ED9">
        <w:rPr>
          <w:rFonts w:cstheme="minorHAnsi"/>
          <w:color w:val="333333"/>
          <w:shd w:val="clear" w:color="auto" w:fill="FFFFFF"/>
        </w:rPr>
        <w:t>,p.</w:t>
      </w:r>
      <w:r w:rsidR="00D76FFC" w:rsidRPr="00B23ED9">
        <w:rPr>
          <w:rFonts w:cstheme="minorHAnsi"/>
          <w:color w:val="333333"/>
          <w:shd w:val="clear" w:color="auto" w:fill="FFFFFF"/>
        </w:rPr>
        <w:t>127</w:t>
      </w:r>
      <w:proofErr w:type="gramEnd"/>
      <w:r w:rsidRPr="00B23ED9">
        <w:rPr>
          <w:rFonts w:cstheme="minorHAnsi"/>
          <w:color w:val="333333"/>
          <w:shd w:val="clear" w:color="auto" w:fill="FFFFFF"/>
        </w:rPr>
        <w:t>.</w:t>
      </w:r>
    </w:p>
    <w:p w:rsidR="0042088A" w:rsidRPr="00B23ED9" w:rsidRDefault="0042088A" w:rsidP="0042088A">
      <w:pPr>
        <w:spacing w:line="240" w:lineRule="auto"/>
        <w:jc w:val="both"/>
        <w:rPr>
          <w:rFonts w:cstheme="minorHAnsi"/>
          <w:color w:val="333333"/>
          <w:shd w:val="clear" w:color="auto" w:fill="FFFFFF"/>
        </w:rPr>
      </w:pPr>
    </w:p>
    <w:p w:rsidR="00C458AA" w:rsidRPr="00B23ED9" w:rsidRDefault="0042088A" w:rsidP="00C458AA">
      <w:pPr>
        <w:spacing w:line="240" w:lineRule="auto"/>
        <w:jc w:val="both"/>
        <w:rPr>
          <w:rFonts w:eastAsia="Calibri" w:cstheme="minorHAnsi"/>
          <w:lang w:bidi="ar-SA"/>
        </w:rPr>
      </w:pPr>
      <w:proofErr w:type="spellStart"/>
      <w:r w:rsidRPr="00B23ED9">
        <w:rPr>
          <w:rFonts w:eastAsia="Calibri" w:cstheme="minorHAnsi"/>
          <w:lang w:bidi="ar-SA"/>
        </w:rPr>
        <w:t>Bohacs</w:t>
      </w:r>
      <w:proofErr w:type="spellEnd"/>
      <w:r w:rsidRPr="00B23ED9">
        <w:rPr>
          <w:rFonts w:eastAsia="Calibri" w:cstheme="minorHAnsi"/>
          <w:lang w:bidi="ar-SA"/>
        </w:rPr>
        <w:t xml:space="preserve">, K.M., </w:t>
      </w:r>
      <w:proofErr w:type="spellStart"/>
      <w:r w:rsidRPr="00B23ED9">
        <w:rPr>
          <w:rFonts w:eastAsia="Calibri" w:cstheme="minorHAnsi"/>
          <w:lang w:bidi="ar-SA"/>
        </w:rPr>
        <w:t>Passey</w:t>
      </w:r>
      <w:proofErr w:type="spellEnd"/>
      <w:r w:rsidRPr="00B23ED9">
        <w:rPr>
          <w:rFonts w:eastAsia="Calibri" w:cstheme="minorHAnsi"/>
          <w:lang w:bidi="ar-SA"/>
        </w:rPr>
        <w:t xml:space="preserve">, Q.R., </w:t>
      </w:r>
      <w:proofErr w:type="spellStart"/>
      <w:r w:rsidR="00C458AA" w:rsidRPr="00B23ED9">
        <w:rPr>
          <w:rFonts w:eastAsia="Calibri" w:cstheme="minorHAnsi"/>
          <w:lang w:bidi="ar-SA"/>
        </w:rPr>
        <w:t>Rudnicki</w:t>
      </w:r>
      <w:proofErr w:type="spellEnd"/>
      <w:r w:rsidR="00C458AA" w:rsidRPr="00B23ED9">
        <w:rPr>
          <w:rFonts w:eastAsia="Calibri" w:cstheme="minorHAnsi"/>
          <w:lang w:bidi="ar-SA"/>
        </w:rPr>
        <w:t xml:space="preserve">, M., </w:t>
      </w:r>
      <w:proofErr w:type="spellStart"/>
      <w:r w:rsidR="00C458AA" w:rsidRPr="00B23ED9">
        <w:rPr>
          <w:rFonts w:eastAsia="Calibri" w:cstheme="minorHAnsi"/>
          <w:lang w:bidi="ar-SA"/>
        </w:rPr>
        <w:t>Esch</w:t>
      </w:r>
      <w:proofErr w:type="spellEnd"/>
      <w:r w:rsidR="00C458AA" w:rsidRPr="00B23ED9">
        <w:rPr>
          <w:rFonts w:eastAsia="Calibri" w:cstheme="minorHAnsi"/>
          <w:lang w:bidi="ar-SA"/>
        </w:rPr>
        <w:t>, W.L., and Lazar, O.R</w:t>
      </w:r>
      <w:r w:rsidRPr="00B23ED9">
        <w:rPr>
          <w:rFonts w:eastAsia="Calibri" w:cstheme="minorHAnsi"/>
          <w:lang w:bidi="ar-SA"/>
        </w:rPr>
        <w:t>. 201</w:t>
      </w:r>
      <w:r w:rsidR="00C458AA" w:rsidRPr="00B23ED9">
        <w:rPr>
          <w:rFonts w:eastAsia="Calibri" w:cstheme="minorHAnsi"/>
          <w:lang w:bidi="ar-SA"/>
        </w:rPr>
        <w:t xml:space="preserve">3. The </w:t>
      </w:r>
    </w:p>
    <w:p w:rsidR="0042088A" w:rsidRPr="00B23ED9" w:rsidRDefault="00C458AA" w:rsidP="00C458AA">
      <w:pPr>
        <w:spacing w:line="240" w:lineRule="auto"/>
        <w:ind w:left="720"/>
        <w:jc w:val="both"/>
        <w:rPr>
          <w:rFonts w:eastAsia="Calibri" w:cstheme="minorHAnsi"/>
          <w:lang w:bidi="ar-SA"/>
        </w:rPr>
      </w:pPr>
      <w:r w:rsidRPr="00B23ED9">
        <w:rPr>
          <w:rFonts w:eastAsia="Calibri" w:cstheme="minorHAnsi"/>
          <w:lang w:bidi="ar-SA"/>
        </w:rPr>
        <w:t xml:space="preserve">Spectrum of Fine-Grained </w:t>
      </w:r>
      <w:r w:rsidR="0042088A" w:rsidRPr="00B23ED9">
        <w:rPr>
          <w:rFonts w:eastAsia="Calibri" w:cstheme="minorHAnsi"/>
          <w:lang w:bidi="ar-SA"/>
        </w:rPr>
        <w:t xml:space="preserve">Reservoir from ‘Shale Gas’ to ‘Shale Oil’/Tight Liquid: Essential Attributes, Key Controls, Practical Characterization. Presented at International Petroleum Technology Conference, 26-28 March, Beijing, China. </w:t>
      </w:r>
    </w:p>
    <w:p w:rsidR="0042088A" w:rsidRPr="00B23ED9" w:rsidRDefault="0042088A" w:rsidP="0042088A">
      <w:pPr>
        <w:spacing w:line="240" w:lineRule="auto"/>
        <w:jc w:val="both"/>
        <w:rPr>
          <w:rFonts w:eastAsia="Calibri" w:cstheme="minorHAnsi"/>
          <w:lang w:bidi="ar-SA"/>
        </w:rPr>
      </w:pPr>
    </w:p>
    <w:p w:rsidR="0042088A" w:rsidRPr="00B23ED9" w:rsidRDefault="0042088A" w:rsidP="0042088A">
      <w:pPr>
        <w:spacing w:line="240" w:lineRule="auto"/>
        <w:jc w:val="both"/>
        <w:rPr>
          <w:rFonts w:eastAsia="Calibri" w:cstheme="minorHAnsi"/>
          <w:lang w:bidi="ar-SA"/>
        </w:rPr>
      </w:pPr>
      <w:r w:rsidRPr="00B23ED9">
        <w:rPr>
          <w:rFonts w:eastAsia="Calibri" w:cstheme="minorHAnsi"/>
          <w:lang w:bidi="ar-SA"/>
        </w:rPr>
        <w:t xml:space="preserve">Bloembergen, N., Purcell E.M., and Pound, R.V. 1948. Relaxation Effects in Nuclear </w:t>
      </w:r>
    </w:p>
    <w:p w:rsidR="0042088A" w:rsidRPr="00B23ED9" w:rsidRDefault="0042088A" w:rsidP="0042088A">
      <w:pPr>
        <w:spacing w:line="240" w:lineRule="auto"/>
        <w:ind w:firstLine="720"/>
        <w:jc w:val="both"/>
        <w:rPr>
          <w:rFonts w:eastAsia="Calibri" w:cstheme="minorHAnsi"/>
          <w:lang w:bidi="ar-SA"/>
        </w:rPr>
      </w:pPr>
      <w:r w:rsidRPr="00B23ED9">
        <w:rPr>
          <w:rFonts w:eastAsia="Calibri" w:cstheme="minorHAnsi"/>
          <w:lang w:bidi="ar-SA"/>
        </w:rPr>
        <w:t xml:space="preserve">Magnetic Resonance Absorption. J. </w:t>
      </w:r>
      <w:r w:rsidRPr="00B23ED9">
        <w:rPr>
          <w:rFonts w:eastAsia="Calibri" w:cstheme="minorHAnsi"/>
          <w:i/>
          <w:iCs/>
          <w:lang w:bidi="ar-SA"/>
        </w:rPr>
        <w:t>Physical Review</w:t>
      </w:r>
      <w:r w:rsidRPr="00B23ED9">
        <w:rPr>
          <w:rFonts w:eastAsia="Calibri" w:cstheme="minorHAnsi"/>
          <w:lang w:bidi="ar-SA"/>
        </w:rPr>
        <w:t>, 73: p. 679-712.</w:t>
      </w:r>
    </w:p>
    <w:p w:rsidR="0042088A" w:rsidRPr="00B23ED9" w:rsidRDefault="0042088A" w:rsidP="0042088A">
      <w:pPr>
        <w:spacing w:line="240" w:lineRule="auto"/>
        <w:jc w:val="both"/>
        <w:rPr>
          <w:rFonts w:eastAsia="Calibri" w:cstheme="minorHAnsi"/>
          <w:lang w:bidi="ar-SA"/>
        </w:rPr>
      </w:pPr>
    </w:p>
    <w:p w:rsidR="0042088A" w:rsidRPr="00B23ED9" w:rsidRDefault="0042088A" w:rsidP="0042088A">
      <w:pPr>
        <w:spacing w:line="240" w:lineRule="auto"/>
        <w:jc w:val="both"/>
        <w:rPr>
          <w:rFonts w:eastAsia="Calibri" w:cstheme="minorHAnsi"/>
          <w:lang w:bidi="ar-SA"/>
        </w:rPr>
      </w:pPr>
      <w:proofErr w:type="spellStart"/>
      <w:r w:rsidRPr="00B23ED9">
        <w:rPr>
          <w:rFonts w:eastAsia="Calibri" w:cstheme="minorHAnsi"/>
          <w:lang w:bidi="ar-SA"/>
        </w:rPr>
        <w:t>Blumich</w:t>
      </w:r>
      <w:proofErr w:type="spellEnd"/>
      <w:r w:rsidRPr="00B23ED9">
        <w:rPr>
          <w:rFonts w:eastAsia="Calibri" w:cstheme="minorHAnsi"/>
          <w:lang w:bidi="ar-SA"/>
        </w:rPr>
        <w:t xml:space="preserve">, B. 2005. </w:t>
      </w:r>
      <w:r w:rsidRPr="00B23ED9">
        <w:rPr>
          <w:rFonts w:eastAsia="Calibri" w:cstheme="minorHAnsi"/>
          <w:i/>
          <w:lang w:bidi="ar-SA"/>
        </w:rPr>
        <w:t>Essential NMR</w:t>
      </w:r>
      <w:r w:rsidRPr="00B23ED9">
        <w:rPr>
          <w:rFonts w:eastAsia="Calibri" w:cstheme="minorHAnsi"/>
          <w:lang w:bidi="ar-SA"/>
        </w:rPr>
        <w:t xml:space="preserve">. </w:t>
      </w:r>
      <w:proofErr w:type="gramStart"/>
      <w:r w:rsidRPr="00B23ED9">
        <w:rPr>
          <w:rFonts w:eastAsia="Calibri" w:cstheme="minorHAnsi"/>
          <w:lang w:bidi="ar-SA"/>
        </w:rPr>
        <w:t>Berlin :</w:t>
      </w:r>
      <w:proofErr w:type="gramEnd"/>
      <w:r w:rsidRPr="00B23ED9">
        <w:rPr>
          <w:rFonts w:eastAsia="Calibri" w:cstheme="minorHAnsi"/>
          <w:lang w:bidi="ar-SA"/>
        </w:rPr>
        <w:t xml:space="preserve"> Springer. </w:t>
      </w:r>
    </w:p>
    <w:p w:rsidR="0042088A" w:rsidRPr="00B23ED9" w:rsidRDefault="0042088A" w:rsidP="0042088A">
      <w:pPr>
        <w:spacing w:line="240" w:lineRule="auto"/>
        <w:jc w:val="both"/>
        <w:rPr>
          <w:rFonts w:eastAsia="Calibri" w:cstheme="minorHAnsi"/>
          <w:lang w:bidi="ar-SA"/>
        </w:rPr>
      </w:pPr>
    </w:p>
    <w:p w:rsidR="0042088A" w:rsidRPr="00B23ED9" w:rsidRDefault="0042088A" w:rsidP="0042088A">
      <w:pPr>
        <w:spacing w:line="240" w:lineRule="auto"/>
        <w:jc w:val="both"/>
        <w:rPr>
          <w:rFonts w:eastAsia="Calibri" w:cstheme="minorHAnsi"/>
        </w:rPr>
      </w:pPr>
      <w:proofErr w:type="spellStart"/>
      <w:r w:rsidRPr="00B23ED9">
        <w:rPr>
          <w:rFonts w:eastAsia="Calibri" w:cstheme="minorHAnsi"/>
          <w:lang w:bidi="ar-SA"/>
        </w:rPr>
        <w:t>Blumich</w:t>
      </w:r>
      <w:proofErr w:type="spellEnd"/>
      <w:r w:rsidRPr="00B23ED9">
        <w:rPr>
          <w:rFonts w:eastAsia="Calibri" w:cstheme="minorHAnsi"/>
          <w:lang w:bidi="ar-SA"/>
        </w:rPr>
        <w:t xml:space="preserve"> B., Haber-</w:t>
      </w:r>
      <w:proofErr w:type="spellStart"/>
      <w:r w:rsidRPr="00B23ED9">
        <w:rPr>
          <w:rFonts w:eastAsia="Calibri" w:cstheme="minorHAnsi"/>
          <w:lang w:bidi="ar-SA"/>
        </w:rPr>
        <w:t>Pohlmeier</w:t>
      </w:r>
      <w:proofErr w:type="spellEnd"/>
      <w:r w:rsidRPr="00B23ED9">
        <w:rPr>
          <w:rFonts w:eastAsia="Calibri" w:cstheme="minorHAnsi"/>
          <w:lang w:bidi="ar-SA"/>
        </w:rPr>
        <w:t xml:space="preserve"> S., and Zia W. 2014. </w:t>
      </w:r>
      <w:r w:rsidRPr="00B23ED9">
        <w:rPr>
          <w:rFonts w:eastAsia="Calibri" w:cstheme="minorHAnsi"/>
          <w:i/>
          <w:lang w:bidi="ar-SA"/>
        </w:rPr>
        <w:t xml:space="preserve">Compact NMR, </w:t>
      </w:r>
      <w:r w:rsidRPr="00B23ED9">
        <w:rPr>
          <w:rFonts w:eastAsia="Calibri" w:cstheme="minorHAnsi"/>
          <w:lang w:bidi="ar-SA"/>
        </w:rPr>
        <w:t>first edition</w:t>
      </w:r>
      <w:r w:rsidRPr="00B23ED9">
        <w:rPr>
          <w:rFonts w:eastAsia="Calibri" w:cstheme="minorHAnsi"/>
        </w:rPr>
        <w:t xml:space="preserve">. Berlin: </w:t>
      </w:r>
    </w:p>
    <w:p w:rsidR="0042088A" w:rsidRPr="00B23ED9" w:rsidRDefault="0042088A" w:rsidP="0042088A">
      <w:pPr>
        <w:spacing w:line="240" w:lineRule="auto"/>
        <w:ind w:firstLine="720"/>
        <w:jc w:val="both"/>
        <w:rPr>
          <w:rFonts w:eastAsia="Calibri" w:cstheme="minorHAnsi"/>
        </w:rPr>
      </w:pPr>
      <w:r w:rsidRPr="00B23ED9">
        <w:rPr>
          <w:rFonts w:eastAsia="Calibri" w:cstheme="minorHAnsi"/>
        </w:rPr>
        <w:t xml:space="preserve">De </w:t>
      </w:r>
      <w:proofErr w:type="spellStart"/>
      <w:r w:rsidRPr="00B23ED9">
        <w:rPr>
          <w:rFonts w:eastAsia="Calibri" w:cstheme="minorHAnsi"/>
        </w:rPr>
        <w:t>Gruyter</w:t>
      </w:r>
      <w:proofErr w:type="spellEnd"/>
      <w:r w:rsidRPr="00B23ED9">
        <w:rPr>
          <w:rFonts w:eastAsia="Calibri" w:cstheme="minorHAnsi"/>
        </w:rPr>
        <w:t>.</w:t>
      </w:r>
    </w:p>
    <w:p w:rsidR="0042088A" w:rsidRPr="00B23ED9" w:rsidRDefault="0042088A" w:rsidP="0042088A">
      <w:pPr>
        <w:spacing w:line="240" w:lineRule="auto"/>
        <w:jc w:val="both"/>
        <w:rPr>
          <w:rFonts w:eastAsia="Calibri" w:cstheme="minorHAnsi"/>
          <w:lang w:bidi="ar-SA"/>
        </w:rPr>
      </w:pPr>
    </w:p>
    <w:p w:rsidR="0042088A" w:rsidRPr="00B23ED9" w:rsidRDefault="0007173D" w:rsidP="0042088A">
      <w:pPr>
        <w:autoSpaceDE w:val="0"/>
        <w:autoSpaceDN w:val="0"/>
        <w:adjustRightInd w:val="0"/>
        <w:spacing w:line="240" w:lineRule="auto"/>
        <w:jc w:val="both"/>
        <w:rPr>
          <w:rFonts w:eastAsiaTheme="minorHAnsi" w:cstheme="minorHAnsi"/>
          <w:lang w:bidi="ar-SA"/>
        </w:rPr>
      </w:pPr>
      <w:proofErr w:type="spellStart"/>
      <w:r w:rsidRPr="00B23ED9">
        <w:rPr>
          <w:rFonts w:eastAsiaTheme="minorHAnsi" w:cstheme="minorHAnsi"/>
          <w:lang w:bidi="ar-SA"/>
        </w:rPr>
        <w:t>Cardott</w:t>
      </w:r>
      <w:proofErr w:type="spellEnd"/>
      <w:r w:rsidRPr="00B23ED9">
        <w:rPr>
          <w:rFonts w:eastAsiaTheme="minorHAnsi" w:cstheme="minorHAnsi"/>
          <w:lang w:bidi="ar-SA"/>
        </w:rPr>
        <w:t>, B.</w:t>
      </w:r>
      <w:r w:rsidR="0042088A" w:rsidRPr="00B23ED9">
        <w:rPr>
          <w:rFonts w:eastAsiaTheme="minorHAnsi" w:cstheme="minorHAnsi"/>
          <w:lang w:bidi="ar-SA"/>
        </w:rPr>
        <w:t xml:space="preserve">J. 2001. Thermal Maturation of the Woodford Shale in Eastern Oklahoma. </w:t>
      </w:r>
    </w:p>
    <w:p w:rsidR="0042088A" w:rsidRDefault="0042088A" w:rsidP="008E2827">
      <w:pPr>
        <w:autoSpaceDE w:val="0"/>
        <w:autoSpaceDN w:val="0"/>
        <w:adjustRightInd w:val="0"/>
        <w:spacing w:line="240" w:lineRule="auto"/>
        <w:ind w:firstLine="720"/>
        <w:jc w:val="both"/>
        <w:rPr>
          <w:rFonts w:eastAsiaTheme="minorHAnsi" w:cstheme="minorHAnsi"/>
          <w:lang w:bidi="ar-SA"/>
        </w:rPr>
      </w:pPr>
      <w:r w:rsidRPr="00B23ED9">
        <w:rPr>
          <w:rFonts w:eastAsiaTheme="minorHAnsi" w:cstheme="minorHAnsi"/>
          <w:lang w:bidi="ar-SA"/>
        </w:rPr>
        <w:t>Oklahoma Geological Survey, Circular 106, p. 193.</w:t>
      </w:r>
    </w:p>
    <w:p w:rsidR="00D128E7" w:rsidRPr="00B23ED9" w:rsidRDefault="00D128E7" w:rsidP="008E2827">
      <w:pPr>
        <w:autoSpaceDE w:val="0"/>
        <w:autoSpaceDN w:val="0"/>
        <w:adjustRightInd w:val="0"/>
        <w:spacing w:line="240" w:lineRule="auto"/>
        <w:ind w:firstLine="720"/>
        <w:jc w:val="both"/>
        <w:rPr>
          <w:rFonts w:eastAsiaTheme="minorHAnsi" w:cstheme="minorHAnsi"/>
          <w:lang w:bidi="ar-SA"/>
        </w:rPr>
      </w:pPr>
    </w:p>
    <w:p w:rsidR="0042088A" w:rsidRPr="00B23ED9" w:rsidRDefault="0042088A" w:rsidP="0042088A">
      <w:pPr>
        <w:spacing w:line="240" w:lineRule="auto"/>
        <w:jc w:val="both"/>
        <w:rPr>
          <w:rFonts w:cstheme="minorHAnsi"/>
        </w:rPr>
      </w:pPr>
      <w:proofErr w:type="spellStart"/>
      <w:r w:rsidRPr="00B23ED9">
        <w:rPr>
          <w:rFonts w:cstheme="minorHAnsi"/>
        </w:rPr>
        <w:lastRenderedPageBreak/>
        <w:t>Cardott</w:t>
      </w:r>
      <w:proofErr w:type="spellEnd"/>
      <w:r w:rsidRPr="00B23ED9">
        <w:rPr>
          <w:rFonts w:cstheme="minorHAnsi"/>
        </w:rPr>
        <w:t xml:space="preserve">, B.J. 2012. Thermal Maturity of Woodford Shale Gas and Oil Plays, Oklahoma, </w:t>
      </w:r>
    </w:p>
    <w:p w:rsidR="0042088A" w:rsidRPr="00B23ED9" w:rsidRDefault="0042088A" w:rsidP="0042088A">
      <w:pPr>
        <w:spacing w:line="240" w:lineRule="auto"/>
        <w:ind w:firstLine="720"/>
        <w:jc w:val="both"/>
        <w:rPr>
          <w:rFonts w:cstheme="minorHAnsi"/>
        </w:rPr>
      </w:pPr>
      <w:r w:rsidRPr="00B23ED9">
        <w:rPr>
          <w:rFonts w:cstheme="minorHAnsi"/>
        </w:rPr>
        <w:t>USA: International Journal of Coal Geology, v. 103, p. 109-119.</w:t>
      </w:r>
    </w:p>
    <w:p w:rsidR="0042088A" w:rsidRPr="00B23ED9" w:rsidRDefault="0042088A" w:rsidP="0042088A">
      <w:pPr>
        <w:spacing w:line="240" w:lineRule="auto"/>
        <w:jc w:val="both"/>
        <w:rPr>
          <w:rFonts w:eastAsia="Calibri" w:cstheme="minorHAnsi"/>
          <w:lang w:bidi="ar-SA"/>
        </w:rPr>
      </w:pPr>
    </w:p>
    <w:p w:rsidR="001C6891" w:rsidRPr="00B23ED9" w:rsidRDefault="001C6891" w:rsidP="0042088A">
      <w:pPr>
        <w:autoSpaceDE w:val="0"/>
        <w:autoSpaceDN w:val="0"/>
        <w:adjustRightInd w:val="0"/>
        <w:spacing w:line="240" w:lineRule="auto"/>
        <w:jc w:val="both"/>
        <w:rPr>
          <w:rFonts w:eastAsiaTheme="minorHAnsi" w:cstheme="minorHAnsi"/>
          <w:color w:val="000000"/>
          <w:lang w:bidi="ar-SA"/>
        </w:rPr>
      </w:pPr>
    </w:p>
    <w:p w:rsidR="0042088A" w:rsidRPr="00B23ED9" w:rsidRDefault="0007173D" w:rsidP="0042088A">
      <w:pPr>
        <w:autoSpaceDE w:val="0"/>
        <w:autoSpaceDN w:val="0"/>
        <w:adjustRightInd w:val="0"/>
        <w:spacing w:line="240" w:lineRule="auto"/>
        <w:jc w:val="both"/>
        <w:rPr>
          <w:rFonts w:eastAsiaTheme="minorHAnsi" w:cstheme="minorHAnsi"/>
          <w:color w:val="000000"/>
          <w:lang w:bidi="ar-SA"/>
        </w:rPr>
      </w:pPr>
      <w:proofErr w:type="spellStart"/>
      <w:r w:rsidRPr="00B23ED9">
        <w:rPr>
          <w:rFonts w:eastAsiaTheme="minorHAnsi" w:cstheme="minorHAnsi"/>
          <w:color w:val="000000"/>
          <w:lang w:bidi="ar-SA"/>
        </w:rPr>
        <w:t>Cardott</w:t>
      </w:r>
      <w:proofErr w:type="spellEnd"/>
      <w:r w:rsidRPr="00B23ED9">
        <w:rPr>
          <w:rFonts w:eastAsiaTheme="minorHAnsi" w:cstheme="minorHAnsi"/>
          <w:color w:val="000000"/>
          <w:lang w:bidi="ar-SA"/>
        </w:rPr>
        <w:t>, B.</w:t>
      </w:r>
      <w:r w:rsidR="0042088A" w:rsidRPr="00B23ED9">
        <w:rPr>
          <w:rFonts w:eastAsiaTheme="minorHAnsi" w:cstheme="minorHAnsi"/>
          <w:color w:val="000000"/>
          <w:lang w:bidi="ar-SA"/>
        </w:rPr>
        <w:t xml:space="preserve">J. 2013. Hartshorne Coal Rank Applied to Arkoma Basin Coalbed Methane </w:t>
      </w:r>
    </w:p>
    <w:p w:rsidR="0042088A" w:rsidRPr="00B23ED9" w:rsidRDefault="0042088A" w:rsidP="0042088A">
      <w:pPr>
        <w:autoSpaceDE w:val="0"/>
        <w:autoSpaceDN w:val="0"/>
        <w:adjustRightInd w:val="0"/>
        <w:spacing w:line="240" w:lineRule="auto"/>
        <w:ind w:left="720"/>
        <w:jc w:val="both"/>
        <w:rPr>
          <w:rFonts w:eastAsiaTheme="minorHAnsi" w:cstheme="minorHAnsi"/>
          <w:color w:val="000000"/>
          <w:lang w:bidi="ar-SA"/>
        </w:rPr>
      </w:pPr>
      <w:r w:rsidRPr="00B23ED9">
        <w:rPr>
          <w:rFonts w:eastAsiaTheme="minorHAnsi" w:cstheme="minorHAnsi"/>
          <w:color w:val="000000"/>
          <w:lang w:bidi="ar-SA"/>
        </w:rPr>
        <w:t>Activity, Oklahoma, USA: International Journal of Coal Geology, v. 108, p. 35–46.</w:t>
      </w:r>
    </w:p>
    <w:p w:rsidR="0042088A" w:rsidRPr="00B23ED9" w:rsidRDefault="0042088A" w:rsidP="0042088A">
      <w:pPr>
        <w:autoSpaceDE w:val="0"/>
        <w:autoSpaceDN w:val="0"/>
        <w:adjustRightInd w:val="0"/>
        <w:spacing w:line="240" w:lineRule="auto"/>
        <w:jc w:val="both"/>
        <w:rPr>
          <w:rFonts w:cstheme="minorHAnsi"/>
          <w:lang w:bidi="ar-SA"/>
        </w:rPr>
      </w:pPr>
    </w:p>
    <w:p w:rsidR="0042088A" w:rsidRPr="00B23ED9" w:rsidRDefault="0042088A" w:rsidP="0042088A">
      <w:pPr>
        <w:autoSpaceDE w:val="0"/>
        <w:autoSpaceDN w:val="0"/>
        <w:adjustRightInd w:val="0"/>
        <w:spacing w:line="240" w:lineRule="auto"/>
        <w:jc w:val="both"/>
        <w:rPr>
          <w:rFonts w:cstheme="minorHAnsi"/>
          <w:i/>
        </w:rPr>
      </w:pPr>
      <w:r w:rsidRPr="00B23ED9">
        <w:rPr>
          <w:rFonts w:cstheme="minorHAnsi"/>
        </w:rPr>
        <w:t xml:space="preserve">Coates, G., Xiao, L., and </w:t>
      </w:r>
      <w:proofErr w:type="spellStart"/>
      <w:r w:rsidRPr="00B23ED9">
        <w:rPr>
          <w:rFonts w:cstheme="minorHAnsi"/>
        </w:rPr>
        <w:t>Prammer</w:t>
      </w:r>
      <w:proofErr w:type="spellEnd"/>
      <w:r w:rsidRPr="00B23ED9">
        <w:rPr>
          <w:rFonts w:cstheme="minorHAnsi"/>
        </w:rPr>
        <w:t xml:space="preserve">, M. 1999. </w:t>
      </w:r>
      <w:r w:rsidRPr="00B23ED9">
        <w:rPr>
          <w:rFonts w:cstheme="minorHAnsi"/>
          <w:i/>
        </w:rPr>
        <w:t xml:space="preserve">NMR Logging: Principles and </w:t>
      </w:r>
    </w:p>
    <w:p w:rsidR="0042088A" w:rsidRPr="00B23ED9" w:rsidRDefault="0042088A" w:rsidP="0042088A">
      <w:pPr>
        <w:autoSpaceDE w:val="0"/>
        <w:autoSpaceDN w:val="0"/>
        <w:adjustRightInd w:val="0"/>
        <w:spacing w:line="240" w:lineRule="auto"/>
        <w:ind w:firstLine="720"/>
        <w:jc w:val="both"/>
        <w:rPr>
          <w:rFonts w:cstheme="minorHAnsi"/>
        </w:rPr>
      </w:pPr>
      <w:r w:rsidRPr="00B23ED9">
        <w:rPr>
          <w:rFonts w:cstheme="minorHAnsi"/>
          <w:i/>
        </w:rPr>
        <w:t>Applications</w:t>
      </w:r>
      <w:r w:rsidRPr="00B23ED9">
        <w:rPr>
          <w:rFonts w:cstheme="minorHAnsi"/>
        </w:rPr>
        <w:t>. Houston: Gulf Publishing Company.</w:t>
      </w:r>
    </w:p>
    <w:p w:rsidR="00CD0BC5" w:rsidRPr="00B23ED9" w:rsidRDefault="00CD0BC5" w:rsidP="00103A0A">
      <w:pPr>
        <w:autoSpaceDE w:val="0"/>
        <w:autoSpaceDN w:val="0"/>
        <w:adjustRightInd w:val="0"/>
        <w:spacing w:line="240" w:lineRule="auto"/>
        <w:jc w:val="both"/>
        <w:rPr>
          <w:rFonts w:cstheme="minorHAnsi"/>
        </w:rPr>
      </w:pPr>
    </w:p>
    <w:p w:rsidR="00CD0BC5" w:rsidRPr="00B23ED9" w:rsidRDefault="00103A0A" w:rsidP="00103A0A">
      <w:pPr>
        <w:autoSpaceDE w:val="0"/>
        <w:autoSpaceDN w:val="0"/>
        <w:adjustRightInd w:val="0"/>
        <w:spacing w:line="240" w:lineRule="auto"/>
        <w:jc w:val="both"/>
        <w:rPr>
          <w:rFonts w:cstheme="minorHAnsi"/>
        </w:rPr>
      </w:pPr>
      <w:r w:rsidRPr="00B23ED9">
        <w:rPr>
          <w:rFonts w:cstheme="minorHAnsi"/>
        </w:rPr>
        <w:t xml:space="preserve">Curtis, M.E., </w:t>
      </w:r>
      <w:proofErr w:type="spellStart"/>
      <w:r w:rsidRPr="00B23ED9">
        <w:rPr>
          <w:rFonts w:cstheme="minorHAnsi"/>
        </w:rPr>
        <w:t>Cardott</w:t>
      </w:r>
      <w:proofErr w:type="spellEnd"/>
      <w:r w:rsidRPr="00B23ED9">
        <w:rPr>
          <w:rFonts w:cstheme="minorHAnsi"/>
        </w:rPr>
        <w:t xml:space="preserve"> B.J., </w:t>
      </w:r>
      <w:proofErr w:type="spellStart"/>
      <w:r w:rsidRPr="00B23ED9">
        <w:rPr>
          <w:rFonts w:cstheme="minorHAnsi"/>
        </w:rPr>
        <w:t>Sondergeld</w:t>
      </w:r>
      <w:proofErr w:type="spellEnd"/>
      <w:r w:rsidRPr="00B23ED9">
        <w:rPr>
          <w:rFonts w:cstheme="minorHAnsi"/>
        </w:rPr>
        <w:t>, C.H. and Rai, C.S.</w:t>
      </w:r>
      <w:r w:rsidR="00CD0BC5" w:rsidRPr="00B23ED9">
        <w:rPr>
          <w:rFonts w:cstheme="minorHAnsi"/>
        </w:rPr>
        <w:t xml:space="preserve"> 2012.</w:t>
      </w:r>
      <w:r w:rsidRPr="00B23ED9">
        <w:rPr>
          <w:rFonts w:cstheme="minorHAnsi"/>
        </w:rPr>
        <w:t xml:space="preserve"> The Development of </w:t>
      </w:r>
    </w:p>
    <w:p w:rsidR="00103A0A" w:rsidRPr="00B23ED9" w:rsidRDefault="00103A0A" w:rsidP="00CD0BC5">
      <w:pPr>
        <w:autoSpaceDE w:val="0"/>
        <w:autoSpaceDN w:val="0"/>
        <w:adjustRightInd w:val="0"/>
        <w:spacing w:line="240" w:lineRule="auto"/>
        <w:ind w:left="720"/>
        <w:jc w:val="both"/>
        <w:rPr>
          <w:rFonts w:cstheme="minorHAnsi"/>
        </w:rPr>
      </w:pPr>
      <w:r w:rsidRPr="00B23ED9">
        <w:rPr>
          <w:rFonts w:cstheme="minorHAnsi"/>
        </w:rPr>
        <w:t xml:space="preserve">Organic Porosity in the Woodford Shale Related to Thermal Maturity. </w:t>
      </w:r>
      <w:r w:rsidR="00CD0BC5" w:rsidRPr="00B23ED9">
        <w:rPr>
          <w:rFonts w:cstheme="minorHAnsi"/>
        </w:rPr>
        <w:t>Presented at the SPE Annual Technical Conference and Exhibition, San Antonio, Texas, 8-10 October.</w:t>
      </w:r>
    </w:p>
    <w:p w:rsidR="0042088A" w:rsidRPr="00B23ED9" w:rsidRDefault="003A4311" w:rsidP="003A4311">
      <w:pPr>
        <w:tabs>
          <w:tab w:val="left" w:pos="6045"/>
        </w:tabs>
        <w:autoSpaceDE w:val="0"/>
        <w:autoSpaceDN w:val="0"/>
        <w:adjustRightInd w:val="0"/>
        <w:spacing w:line="240" w:lineRule="auto"/>
        <w:jc w:val="both"/>
        <w:rPr>
          <w:rFonts w:cstheme="minorHAnsi"/>
          <w:lang w:bidi="ar-SA"/>
        </w:rPr>
      </w:pPr>
      <w:r w:rsidRPr="00B23ED9">
        <w:rPr>
          <w:rFonts w:cstheme="minorHAnsi"/>
          <w:lang w:bidi="ar-SA"/>
        </w:rPr>
        <w:tab/>
      </w:r>
    </w:p>
    <w:p w:rsidR="00C458AA" w:rsidRPr="00B23ED9" w:rsidRDefault="0042088A" w:rsidP="00C458AA">
      <w:pPr>
        <w:autoSpaceDE w:val="0"/>
        <w:autoSpaceDN w:val="0"/>
        <w:adjustRightInd w:val="0"/>
        <w:spacing w:line="240" w:lineRule="auto"/>
        <w:jc w:val="both"/>
        <w:rPr>
          <w:rFonts w:eastAsia="Calibri" w:cstheme="minorHAnsi"/>
          <w:color w:val="222222"/>
          <w:shd w:val="clear" w:color="auto" w:fill="FFFFFF"/>
          <w:lang w:bidi="ar-SA"/>
        </w:rPr>
      </w:pPr>
      <w:proofErr w:type="spellStart"/>
      <w:r w:rsidRPr="00B23ED9">
        <w:rPr>
          <w:rFonts w:eastAsia="Calibri" w:cstheme="minorHAnsi"/>
          <w:color w:val="222222"/>
          <w:shd w:val="clear" w:color="auto" w:fill="FFFFFF"/>
          <w:lang w:bidi="ar-SA"/>
        </w:rPr>
        <w:t>DePavia</w:t>
      </w:r>
      <w:proofErr w:type="spellEnd"/>
      <w:r w:rsidRPr="00B23ED9">
        <w:rPr>
          <w:rFonts w:eastAsia="Calibri" w:cstheme="minorHAnsi"/>
          <w:color w:val="222222"/>
          <w:shd w:val="clear" w:color="auto" w:fill="FFFFFF"/>
          <w:lang w:bidi="ar-SA"/>
        </w:rPr>
        <w:t xml:space="preserve">, L., Heaton, N., Ayers, D., </w:t>
      </w:r>
      <w:r w:rsidR="00C458AA" w:rsidRPr="00B23ED9">
        <w:rPr>
          <w:rFonts w:eastAsia="Calibri" w:cstheme="minorHAnsi"/>
          <w:color w:val="222222"/>
          <w:shd w:val="clear" w:color="auto" w:fill="FFFFFF"/>
          <w:lang w:bidi="ar-SA"/>
        </w:rPr>
        <w:t xml:space="preserve">Freedman, R., Harris, R., </w:t>
      </w:r>
      <w:proofErr w:type="spellStart"/>
      <w:r w:rsidR="00C458AA" w:rsidRPr="00B23ED9">
        <w:rPr>
          <w:rFonts w:eastAsia="Calibri" w:cstheme="minorHAnsi"/>
          <w:color w:val="222222"/>
          <w:shd w:val="clear" w:color="auto" w:fill="FFFFFF"/>
          <w:lang w:bidi="ar-SA"/>
        </w:rPr>
        <w:t>Jorion</w:t>
      </w:r>
      <w:proofErr w:type="spellEnd"/>
      <w:r w:rsidR="00C458AA" w:rsidRPr="00B23ED9">
        <w:rPr>
          <w:rFonts w:eastAsia="Calibri" w:cstheme="minorHAnsi"/>
          <w:color w:val="222222"/>
          <w:shd w:val="clear" w:color="auto" w:fill="FFFFFF"/>
          <w:lang w:bidi="ar-SA"/>
        </w:rPr>
        <w:t xml:space="preserve">, B., </w:t>
      </w:r>
      <w:proofErr w:type="spellStart"/>
      <w:r w:rsidR="00C458AA" w:rsidRPr="00B23ED9">
        <w:rPr>
          <w:rFonts w:eastAsia="Calibri" w:cstheme="minorHAnsi"/>
          <w:color w:val="222222"/>
          <w:shd w:val="clear" w:color="auto" w:fill="FFFFFF"/>
          <w:lang w:bidi="ar-SA"/>
        </w:rPr>
        <w:t>Kovats</w:t>
      </w:r>
      <w:proofErr w:type="spellEnd"/>
      <w:r w:rsidR="00C458AA" w:rsidRPr="00B23ED9">
        <w:rPr>
          <w:rFonts w:eastAsia="Calibri" w:cstheme="minorHAnsi"/>
          <w:color w:val="222222"/>
          <w:shd w:val="clear" w:color="auto" w:fill="FFFFFF"/>
          <w:lang w:bidi="ar-SA"/>
        </w:rPr>
        <w:t xml:space="preserve">, J., </w:t>
      </w:r>
    </w:p>
    <w:p w:rsidR="0042088A" w:rsidRPr="00B23ED9" w:rsidRDefault="00C458AA" w:rsidP="00C458AA">
      <w:pPr>
        <w:autoSpaceDE w:val="0"/>
        <w:autoSpaceDN w:val="0"/>
        <w:adjustRightInd w:val="0"/>
        <w:spacing w:line="240" w:lineRule="auto"/>
        <w:ind w:left="720"/>
        <w:jc w:val="both"/>
        <w:rPr>
          <w:rFonts w:eastAsia="Calibri" w:cstheme="minorHAnsi"/>
          <w:color w:val="222222"/>
          <w:shd w:val="clear" w:color="auto" w:fill="FFFFFF"/>
          <w:lang w:bidi="ar-SA"/>
        </w:rPr>
      </w:pPr>
      <w:r w:rsidRPr="00B23ED9">
        <w:rPr>
          <w:rFonts w:eastAsia="Calibri" w:cstheme="minorHAnsi"/>
          <w:color w:val="222222"/>
          <w:shd w:val="clear" w:color="auto" w:fill="FFFFFF"/>
          <w:lang w:bidi="ar-SA"/>
        </w:rPr>
        <w:t xml:space="preserve">Luong, B., </w:t>
      </w:r>
      <w:proofErr w:type="spellStart"/>
      <w:r w:rsidRPr="00B23ED9">
        <w:rPr>
          <w:rFonts w:eastAsia="Calibri" w:cstheme="minorHAnsi"/>
          <w:color w:val="222222"/>
          <w:shd w:val="clear" w:color="auto" w:fill="FFFFFF"/>
          <w:lang w:bidi="ar-SA"/>
        </w:rPr>
        <w:t>Rajan</w:t>
      </w:r>
      <w:proofErr w:type="spellEnd"/>
      <w:r w:rsidRPr="00B23ED9">
        <w:rPr>
          <w:rFonts w:eastAsia="Calibri" w:cstheme="minorHAnsi"/>
          <w:color w:val="222222"/>
          <w:shd w:val="clear" w:color="auto" w:fill="FFFFFF"/>
          <w:lang w:bidi="ar-SA"/>
        </w:rPr>
        <w:t xml:space="preserve">, N., </w:t>
      </w:r>
      <w:proofErr w:type="spellStart"/>
      <w:r w:rsidRPr="00B23ED9">
        <w:rPr>
          <w:rFonts w:eastAsia="Calibri" w:cstheme="minorHAnsi"/>
          <w:color w:val="222222"/>
          <w:shd w:val="clear" w:color="auto" w:fill="FFFFFF"/>
          <w:lang w:bidi="ar-SA"/>
        </w:rPr>
        <w:t>Taherian</w:t>
      </w:r>
      <w:proofErr w:type="spellEnd"/>
      <w:r w:rsidRPr="00B23ED9">
        <w:rPr>
          <w:rFonts w:eastAsia="Calibri" w:cstheme="minorHAnsi"/>
          <w:color w:val="222222"/>
          <w:shd w:val="clear" w:color="auto" w:fill="FFFFFF"/>
          <w:lang w:bidi="ar-SA"/>
        </w:rPr>
        <w:t>, R., Walter, K. and Willis, D</w:t>
      </w:r>
      <w:r w:rsidR="0042088A" w:rsidRPr="00B23ED9">
        <w:rPr>
          <w:rFonts w:eastAsia="Calibri" w:cstheme="minorHAnsi"/>
          <w:color w:val="222222"/>
          <w:shd w:val="clear" w:color="auto" w:fill="FFFFFF"/>
          <w:lang w:bidi="ar-SA"/>
        </w:rPr>
        <w:t>. 2003. A Next-Generation Wireline NMR Logging Tool. Paper presented at the SPE Annual Technical Conference and Exhibition, Denver, 5-8 October.</w:t>
      </w:r>
    </w:p>
    <w:p w:rsidR="0042088A" w:rsidRPr="00B23ED9" w:rsidRDefault="0042088A" w:rsidP="0042088A">
      <w:pPr>
        <w:autoSpaceDE w:val="0"/>
        <w:autoSpaceDN w:val="0"/>
        <w:adjustRightInd w:val="0"/>
        <w:spacing w:line="240" w:lineRule="auto"/>
        <w:jc w:val="both"/>
        <w:rPr>
          <w:rFonts w:eastAsia="Calibri" w:cstheme="minorHAnsi"/>
          <w:color w:val="222222"/>
          <w:shd w:val="clear" w:color="auto" w:fill="FFFFFF"/>
          <w:lang w:bidi="ar-SA"/>
        </w:rPr>
      </w:pPr>
    </w:p>
    <w:p w:rsidR="00C458AA" w:rsidRPr="00B23ED9" w:rsidRDefault="00C458AA" w:rsidP="00C458AA">
      <w:pPr>
        <w:autoSpaceDE w:val="0"/>
        <w:autoSpaceDN w:val="0"/>
        <w:adjustRightInd w:val="0"/>
        <w:spacing w:line="240" w:lineRule="auto"/>
        <w:jc w:val="both"/>
        <w:rPr>
          <w:rFonts w:eastAsia="Calibri" w:cstheme="minorHAnsi"/>
          <w:color w:val="222222"/>
          <w:shd w:val="clear" w:color="auto" w:fill="FFFFFF"/>
          <w:lang w:bidi="ar-SA"/>
        </w:rPr>
      </w:pPr>
      <w:proofErr w:type="spellStart"/>
      <w:r w:rsidRPr="00B23ED9">
        <w:rPr>
          <w:rFonts w:eastAsia="Calibri" w:cstheme="minorHAnsi"/>
          <w:color w:val="222222"/>
          <w:shd w:val="clear" w:color="auto" w:fill="FFFFFF"/>
          <w:lang w:bidi="ar-SA"/>
        </w:rPr>
        <w:t>Dolinsek</w:t>
      </w:r>
      <w:proofErr w:type="spellEnd"/>
      <w:r w:rsidRPr="00B23ED9">
        <w:rPr>
          <w:rFonts w:eastAsia="Calibri" w:cstheme="minorHAnsi"/>
          <w:color w:val="222222"/>
          <w:shd w:val="clear" w:color="auto" w:fill="FFFFFF"/>
          <w:lang w:bidi="ar-SA"/>
        </w:rPr>
        <w:t xml:space="preserve">, J., </w:t>
      </w:r>
      <w:proofErr w:type="spellStart"/>
      <w:r w:rsidRPr="00B23ED9">
        <w:rPr>
          <w:rFonts w:eastAsia="Calibri" w:cstheme="minorHAnsi"/>
          <w:color w:val="222222"/>
          <w:shd w:val="clear" w:color="auto" w:fill="FFFFFF"/>
          <w:lang w:bidi="ar-SA"/>
        </w:rPr>
        <w:t>Vilfan</w:t>
      </w:r>
      <w:proofErr w:type="spellEnd"/>
      <w:r w:rsidRPr="00B23ED9">
        <w:rPr>
          <w:rFonts w:eastAsia="Calibri" w:cstheme="minorHAnsi"/>
          <w:color w:val="222222"/>
          <w:shd w:val="clear" w:color="auto" w:fill="FFFFFF"/>
          <w:lang w:bidi="ar-SA"/>
        </w:rPr>
        <w:t>, M. and</w:t>
      </w:r>
      <w:r w:rsidR="0042088A" w:rsidRPr="00B23ED9">
        <w:rPr>
          <w:rFonts w:eastAsia="Calibri" w:cstheme="minorHAnsi"/>
          <w:color w:val="222222"/>
          <w:shd w:val="clear" w:color="auto" w:fill="FFFFFF"/>
          <w:lang w:bidi="ar-SA"/>
        </w:rPr>
        <w:t xml:space="preserve"> </w:t>
      </w:r>
      <w:proofErr w:type="spellStart"/>
      <w:r w:rsidR="0042088A" w:rsidRPr="00B23ED9">
        <w:rPr>
          <w:rFonts w:eastAsia="Calibri" w:cstheme="minorHAnsi"/>
          <w:color w:val="222222"/>
          <w:shd w:val="clear" w:color="auto" w:fill="FFFFFF"/>
          <w:lang w:bidi="ar-SA"/>
        </w:rPr>
        <w:t>Zumer</w:t>
      </w:r>
      <w:proofErr w:type="spellEnd"/>
      <w:r w:rsidR="0042088A" w:rsidRPr="00B23ED9">
        <w:rPr>
          <w:rFonts w:eastAsia="Calibri" w:cstheme="minorHAnsi"/>
          <w:color w:val="222222"/>
          <w:shd w:val="clear" w:color="auto" w:fill="FFFFFF"/>
          <w:lang w:bidi="ar-SA"/>
        </w:rPr>
        <w:t xml:space="preserve">, S. 2006. </w:t>
      </w:r>
      <w:r w:rsidR="0042088A" w:rsidRPr="00B23ED9">
        <w:rPr>
          <w:rFonts w:eastAsia="Calibri" w:cstheme="minorHAnsi"/>
          <w:i/>
          <w:color w:val="222222"/>
          <w:shd w:val="clear" w:color="auto" w:fill="FFFFFF"/>
          <w:lang w:bidi="ar-SA"/>
        </w:rPr>
        <w:t xml:space="preserve">Novel NMR and EPR Techniques, </w:t>
      </w:r>
      <w:r w:rsidR="0042088A" w:rsidRPr="00B23ED9">
        <w:rPr>
          <w:rFonts w:eastAsia="Calibri" w:cstheme="minorHAnsi"/>
          <w:color w:val="222222"/>
          <w:shd w:val="clear" w:color="auto" w:fill="FFFFFF"/>
          <w:lang w:bidi="ar-SA"/>
        </w:rPr>
        <w:t xml:space="preserve">first </w:t>
      </w:r>
    </w:p>
    <w:p w:rsidR="0042088A" w:rsidRPr="00B23ED9" w:rsidRDefault="0042088A" w:rsidP="00C458AA">
      <w:pPr>
        <w:autoSpaceDE w:val="0"/>
        <w:autoSpaceDN w:val="0"/>
        <w:adjustRightInd w:val="0"/>
        <w:spacing w:line="240" w:lineRule="auto"/>
        <w:ind w:firstLine="720"/>
        <w:jc w:val="both"/>
        <w:rPr>
          <w:rFonts w:eastAsia="Calibri" w:cstheme="minorHAnsi"/>
          <w:i/>
          <w:color w:val="222222"/>
          <w:shd w:val="clear" w:color="auto" w:fill="FFFFFF"/>
          <w:lang w:bidi="ar-SA"/>
        </w:rPr>
      </w:pPr>
      <w:proofErr w:type="spellStart"/>
      <w:proofErr w:type="gramStart"/>
      <w:r w:rsidRPr="00B23ED9">
        <w:rPr>
          <w:rFonts w:eastAsia="Calibri" w:cstheme="minorHAnsi"/>
          <w:color w:val="222222"/>
          <w:shd w:val="clear" w:color="auto" w:fill="FFFFFF"/>
          <w:lang w:bidi="ar-SA"/>
        </w:rPr>
        <w:t>edition.New</w:t>
      </w:r>
      <w:proofErr w:type="spellEnd"/>
      <w:proofErr w:type="gramEnd"/>
      <w:r w:rsidRPr="00B23ED9">
        <w:rPr>
          <w:rFonts w:eastAsia="Calibri" w:cstheme="minorHAnsi"/>
          <w:color w:val="222222"/>
          <w:shd w:val="clear" w:color="auto" w:fill="FFFFFF"/>
          <w:lang w:bidi="ar-SA"/>
        </w:rPr>
        <w:t xml:space="preserve"> York:</w:t>
      </w:r>
      <w:r w:rsidRPr="00B23ED9">
        <w:rPr>
          <w:rFonts w:eastAsia="Calibri" w:cstheme="minorHAnsi"/>
          <w:i/>
          <w:color w:val="222222"/>
          <w:shd w:val="clear" w:color="auto" w:fill="FFFFFF"/>
          <w:lang w:bidi="ar-SA"/>
        </w:rPr>
        <w:t xml:space="preserve"> </w:t>
      </w:r>
      <w:r w:rsidRPr="00B23ED9">
        <w:rPr>
          <w:rFonts w:cstheme="minorHAnsi"/>
          <w:color w:val="333333"/>
          <w:shd w:val="clear" w:color="auto" w:fill="FFFFFF"/>
        </w:rPr>
        <w:t>Springer.</w:t>
      </w:r>
    </w:p>
    <w:p w:rsidR="0042088A" w:rsidRPr="00B23ED9" w:rsidRDefault="0042088A" w:rsidP="0042088A">
      <w:pPr>
        <w:autoSpaceDE w:val="0"/>
        <w:autoSpaceDN w:val="0"/>
        <w:adjustRightInd w:val="0"/>
        <w:spacing w:line="240" w:lineRule="auto"/>
        <w:jc w:val="both"/>
        <w:rPr>
          <w:rFonts w:eastAsia="Calibri" w:cstheme="minorHAnsi"/>
          <w:color w:val="222222"/>
          <w:shd w:val="clear" w:color="auto" w:fill="FFFFFF"/>
          <w:lang w:bidi="ar-SA"/>
        </w:rPr>
      </w:pPr>
    </w:p>
    <w:p w:rsidR="0042088A" w:rsidRPr="00B23ED9" w:rsidRDefault="0042088A" w:rsidP="0042088A">
      <w:pPr>
        <w:autoSpaceDE w:val="0"/>
        <w:autoSpaceDN w:val="0"/>
        <w:adjustRightInd w:val="0"/>
        <w:spacing w:line="240" w:lineRule="auto"/>
        <w:jc w:val="both"/>
        <w:rPr>
          <w:rFonts w:eastAsia="Calibri" w:cstheme="minorHAnsi"/>
          <w:lang w:bidi="ar-SA"/>
        </w:rPr>
      </w:pPr>
      <w:r w:rsidRPr="00B23ED9">
        <w:rPr>
          <w:rFonts w:eastAsia="Calibri" w:cstheme="minorHAnsi"/>
          <w:lang w:bidi="ar-SA"/>
        </w:rPr>
        <w:t xml:space="preserve">Echols, J. B. 1997. Geochemical Analyses of Tuscaloosa Oils. Louisiana State </w:t>
      </w:r>
    </w:p>
    <w:p w:rsidR="0042088A" w:rsidRPr="00B23ED9" w:rsidRDefault="0042088A" w:rsidP="0042088A">
      <w:pPr>
        <w:autoSpaceDE w:val="0"/>
        <w:autoSpaceDN w:val="0"/>
        <w:adjustRightInd w:val="0"/>
        <w:spacing w:line="240" w:lineRule="auto"/>
        <w:ind w:firstLine="720"/>
        <w:jc w:val="both"/>
        <w:rPr>
          <w:rFonts w:eastAsia="Calibri" w:cstheme="minorHAnsi"/>
          <w:lang w:bidi="ar-SA"/>
        </w:rPr>
      </w:pPr>
      <w:r w:rsidRPr="00B23ED9">
        <w:rPr>
          <w:rFonts w:eastAsia="Calibri" w:cstheme="minorHAnsi"/>
          <w:lang w:bidi="ar-SA"/>
        </w:rPr>
        <w:t xml:space="preserve">University Basin Research Institute </w:t>
      </w:r>
      <w:proofErr w:type="spellStart"/>
      <w:r w:rsidRPr="00B23ED9">
        <w:rPr>
          <w:rFonts w:eastAsia="Calibri" w:cstheme="minorHAnsi"/>
          <w:lang w:bidi="ar-SA"/>
        </w:rPr>
        <w:t>Bulletin</w:t>
      </w:r>
      <w:proofErr w:type="gramStart"/>
      <w:r w:rsidRPr="00B23ED9">
        <w:rPr>
          <w:rFonts w:eastAsia="Calibri" w:cstheme="minorHAnsi"/>
          <w:lang w:bidi="ar-SA"/>
        </w:rPr>
        <w:t>,v</w:t>
      </w:r>
      <w:proofErr w:type="spellEnd"/>
      <w:proofErr w:type="gramEnd"/>
      <w:r w:rsidRPr="00B23ED9">
        <w:rPr>
          <w:rFonts w:eastAsia="Calibri" w:cstheme="minorHAnsi"/>
          <w:lang w:bidi="ar-SA"/>
        </w:rPr>
        <w:t>. 7, p. 23–24.</w:t>
      </w:r>
    </w:p>
    <w:p w:rsidR="0042088A" w:rsidRPr="00B23ED9" w:rsidRDefault="0042088A" w:rsidP="0042088A">
      <w:pPr>
        <w:spacing w:line="276" w:lineRule="auto"/>
        <w:jc w:val="both"/>
        <w:rPr>
          <w:rFonts w:eastAsia="Calibri" w:cstheme="minorHAnsi"/>
          <w:lang w:bidi="ar-SA"/>
        </w:rPr>
      </w:pPr>
    </w:p>
    <w:p w:rsidR="00DD30DC" w:rsidRPr="00B23ED9" w:rsidRDefault="00DD30DC" w:rsidP="00DD30DC">
      <w:pPr>
        <w:spacing w:line="276" w:lineRule="auto"/>
        <w:jc w:val="both"/>
        <w:rPr>
          <w:rFonts w:cstheme="minorHAnsi"/>
        </w:rPr>
      </w:pPr>
      <w:r w:rsidRPr="00B23ED9">
        <w:rPr>
          <w:rFonts w:cstheme="minorHAnsi"/>
        </w:rPr>
        <w:t xml:space="preserve">Fleury, M., Kohler, E., </w:t>
      </w:r>
      <w:proofErr w:type="spellStart"/>
      <w:r w:rsidRPr="00B23ED9">
        <w:rPr>
          <w:rFonts w:cstheme="minorHAnsi"/>
        </w:rPr>
        <w:t>Norrant</w:t>
      </w:r>
      <w:proofErr w:type="spellEnd"/>
      <w:r w:rsidRPr="00B23ED9">
        <w:rPr>
          <w:rFonts w:cstheme="minorHAnsi"/>
        </w:rPr>
        <w:t xml:space="preserve">, F., Gautier, S., </w:t>
      </w:r>
      <w:proofErr w:type="spellStart"/>
      <w:r w:rsidRPr="00B23ED9">
        <w:rPr>
          <w:rFonts w:cstheme="minorHAnsi"/>
        </w:rPr>
        <w:t>M’Hamdi</w:t>
      </w:r>
      <w:proofErr w:type="spellEnd"/>
      <w:r w:rsidRPr="00B23ED9">
        <w:rPr>
          <w:rFonts w:cstheme="minorHAnsi"/>
        </w:rPr>
        <w:t xml:space="preserve">, J., and </w:t>
      </w:r>
      <w:proofErr w:type="spellStart"/>
      <w:r w:rsidRPr="00B23ED9">
        <w:rPr>
          <w:rFonts w:cstheme="minorHAnsi"/>
        </w:rPr>
        <w:t>Barré</w:t>
      </w:r>
      <w:proofErr w:type="spellEnd"/>
      <w:r w:rsidRPr="00B23ED9">
        <w:rPr>
          <w:rFonts w:cstheme="minorHAnsi"/>
        </w:rPr>
        <w:t>, L. 2013.</w:t>
      </w:r>
    </w:p>
    <w:p w:rsidR="00DD30DC" w:rsidRPr="00B23ED9" w:rsidRDefault="00DD30DC" w:rsidP="00DD30DC">
      <w:pPr>
        <w:spacing w:line="276" w:lineRule="auto"/>
        <w:ind w:left="720"/>
        <w:jc w:val="both"/>
        <w:rPr>
          <w:rFonts w:cstheme="minorHAnsi"/>
        </w:rPr>
      </w:pPr>
      <w:r w:rsidRPr="00B23ED9">
        <w:rPr>
          <w:rFonts w:cstheme="minorHAnsi"/>
        </w:rPr>
        <w:t xml:space="preserve">Characterization and Quantification of Water in </w:t>
      </w:r>
      <w:proofErr w:type="spellStart"/>
      <w:r w:rsidRPr="00B23ED9">
        <w:rPr>
          <w:rFonts w:cstheme="minorHAnsi"/>
        </w:rPr>
        <w:t>Smectites</w:t>
      </w:r>
      <w:proofErr w:type="spellEnd"/>
      <w:r w:rsidRPr="00B23ED9">
        <w:rPr>
          <w:rFonts w:cstheme="minorHAnsi"/>
        </w:rPr>
        <w:t xml:space="preserve"> with Low-Field NMR</w:t>
      </w:r>
      <w:r w:rsidRPr="00B23ED9">
        <w:rPr>
          <w:rFonts w:cstheme="minorHAnsi"/>
          <w:i/>
        </w:rPr>
        <w:t>. J. Phys. Chem</w:t>
      </w:r>
      <w:r w:rsidRPr="00B23ED9">
        <w:rPr>
          <w:rFonts w:cstheme="minorHAnsi"/>
        </w:rPr>
        <w:t>. C</w:t>
      </w:r>
      <w:proofErr w:type="gramStart"/>
      <w:r w:rsidRPr="00B23ED9">
        <w:rPr>
          <w:rFonts w:cstheme="minorHAnsi"/>
        </w:rPr>
        <w:t>;117:4551</w:t>
      </w:r>
      <w:proofErr w:type="gramEnd"/>
      <w:r w:rsidRPr="00B23ED9">
        <w:rPr>
          <w:rFonts w:cstheme="minorHAnsi"/>
        </w:rPr>
        <w:t>–60.</w:t>
      </w:r>
    </w:p>
    <w:p w:rsidR="00DD30DC" w:rsidRPr="00B23ED9" w:rsidRDefault="00DD30DC" w:rsidP="0042088A">
      <w:pPr>
        <w:spacing w:line="276" w:lineRule="auto"/>
        <w:jc w:val="both"/>
        <w:rPr>
          <w:rFonts w:eastAsia="Calibri" w:cstheme="minorHAnsi"/>
          <w:lang w:bidi="ar-SA"/>
        </w:rPr>
      </w:pPr>
    </w:p>
    <w:p w:rsidR="006A4F6A" w:rsidRPr="00B23ED9" w:rsidRDefault="0042088A" w:rsidP="0042088A">
      <w:pPr>
        <w:spacing w:line="276" w:lineRule="auto"/>
        <w:jc w:val="both"/>
        <w:rPr>
          <w:rFonts w:eastAsia="Calibri" w:cstheme="minorHAnsi"/>
          <w:lang w:bidi="ar-SA"/>
        </w:rPr>
      </w:pPr>
      <w:r w:rsidRPr="00B23ED9">
        <w:rPr>
          <w:rFonts w:eastAsia="Calibri" w:cstheme="minorHAnsi"/>
          <w:lang w:bidi="ar-SA"/>
        </w:rPr>
        <w:t xml:space="preserve">Fleury, M. 2014. Characterization of </w:t>
      </w:r>
      <w:proofErr w:type="spellStart"/>
      <w:r w:rsidRPr="00B23ED9">
        <w:rPr>
          <w:rFonts w:eastAsia="Calibri" w:cstheme="minorHAnsi"/>
          <w:lang w:bidi="ar-SA"/>
        </w:rPr>
        <w:t>Shales</w:t>
      </w:r>
      <w:proofErr w:type="spellEnd"/>
      <w:r w:rsidRPr="00B23ED9">
        <w:rPr>
          <w:rFonts w:eastAsia="Calibri" w:cstheme="minorHAnsi"/>
          <w:lang w:bidi="ar-SA"/>
        </w:rPr>
        <w:t xml:space="preserve"> with Low Field NMR. Paper presented at </w:t>
      </w:r>
    </w:p>
    <w:p w:rsidR="0042088A" w:rsidRPr="00B23ED9" w:rsidRDefault="0042088A" w:rsidP="006A4F6A">
      <w:pPr>
        <w:spacing w:line="276" w:lineRule="auto"/>
        <w:ind w:left="720"/>
        <w:jc w:val="both"/>
        <w:rPr>
          <w:rFonts w:eastAsia="Calibri" w:cstheme="minorHAnsi"/>
          <w:lang w:bidi="ar-SA"/>
        </w:rPr>
      </w:pPr>
      <w:proofErr w:type="gramStart"/>
      <w:r w:rsidRPr="00B23ED9">
        <w:rPr>
          <w:rFonts w:eastAsia="Calibri" w:cstheme="minorHAnsi"/>
          <w:lang w:bidi="ar-SA"/>
        </w:rPr>
        <w:t>the</w:t>
      </w:r>
      <w:proofErr w:type="gramEnd"/>
      <w:r w:rsidRPr="00B23ED9">
        <w:rPr>
          <w:rFonts w:eastAsia="Calibri" w:cstheme="minorHAnsi"/>
          <w:lang w:bidi="ar-SA"/>
        </w:rPr>
        <w:t xml:space="preserve"> International Symposium of the Society of Core Analysts, Avignon, France</w:t>
      </w:r>
      <w:r w:rsidR="00CD0BC5" w:rsidRPr="00B23ED9">
        <w:rPr>
          <w:rFonts w:eastAsia="Calibri" w:cstheme="minorHAnsi"/>
          <w:lang w:bidi="ar-SA"/>
        </w:rPr>
        <w:t>,</w:t>
      </w:r>
      <w:r w:rsidRPr="00B23ED9">
        <w:rPr>
          <w:rFonts w:eastAsia="Calibri" w:cstheme="minorHAnsi"/>
          <w:lang w:bidi="ar-SA"/>
        </w:rPr>
        <w:t xml:space="preserve"> 8-11 September. </w:t>
      </w:r>
    </w:p>
    <w:p w:rsidR="0042088A" w:rsidRPr="00B23ED9" w:rsidRDefault="0042088A" w:rsidP="0042088A">
      <w:pPr>
        <w:spacing w:line="276" w:lineRule="auto"/>
        <w:jc w:val="both"/>
        <w:rPr>
          <w:rFonts w:eastAsia="Calibri" w:cstheme="minorHAnsi"/>
          <w:lang w:bidi="ar-SA"/>
        </w:rPr>
      </w:pPr>
    </w:p>
    <w:p w:rsidR="00C458AA" w:rsidRPr="00B23ED9" w:rsidRDefault="0042088A" w:rsidP="00C458AA">
      <w:pPr>
        <w:spacing w:line="276" w:lineRule="auto"/>
        <w:jc w:val="both"/>
        <w:rPr>
          <w:rStyle w:val="reference-text"/>
          <w:rFonts w:cstheme="minorHAnsi"/>
          <w:color w:val="222222"/>
          <w:shd w:val="clear" w:color="auto" w:fill="FFFFFF"/>
        </w:rPr>
      </w:pPr>
      <w:r w:rsidRPr="00B23ED9">
        <w:rPr>
          <w:rStyle w:val="reference-text"/>
          <w:rFonts w:cstheme="minorHAnsi"/>
          <w:color w:val="222222"/>
          <w:shd w:val="clear" w:color="auto" w:fill="FFFFFF"/>
        </w:rPr>
        <w:t xml:space="preserve">Freedman, R., </w:t>
      </w:r>
      <w:r w:rsidR="00C458AA" w:rsidRPr="00B23ED9">
        <w:rPr>
          <w:rStyle w:val="reference-text"/>
          <w:rFonts w:cstheme="minorHAnsi"/>
          <w:color w:val="222222"/>
          <w:shd w:val="clear" w:color="auto" w:fill="FFFFFF"/>
        </w:rPr>
        <w:t xml:space="preserve">Boyd, A., </w:t>
      </w:r>
      <w:proofErr w:type="spellStart"/>
      <w:r w:rsidR="00C458AA" w:rsidRPr="00B23ED9">
        <w:rPr>
          <w:rStyle w:val="reference-text"/>
          <w:rFonts w:cstheme="minorHAnsi"/>
          <w:color w:val="222222"/>
          <w:shd w:val="clear" w:color="auto" w:fill="FFFFFF"/>
        </w:rPr>
        <w:t>Gubelin</w:t>
      </w:r>
      <w:proofErr w:type="spellEnd"/>
      <w:r w:rsidR="00C458AA" w:rsidRPr="00B23ED9">
        <w:rPr>
          <w:rStyle w:val="reference-text"/>
          <w:rFonts w:cstheme="minorHAnsi"/>
          <w:color w:val="222222"/>
          <w:shd w:val="clear" w:color="auto" w:fill="FFFFFF"/>
        </w:rPr>
        <w:t xml:space="preserve">, G., McKeon, D., and </w:t>
      </w:r>
      <w:proofErr w:type="spellStart"/>
      <w:r w:rsidR="00C458AA" w:rsidRPr="00B23ED9">
        <w:rPr>
          <w:rStyle w:val="reference-text"/>
          <w:rFonts w:cstheme="minorHAnsi"/>
          <w:color w:val="222222"/>
          <w:shd w:val="clear" w:color="auto" w:fill="FFFFFF"/>
        </w:rPr>
        <w:t>Morriss</w:t>
      </w:r>
      <w:proofErr w:type="spellEnd"/>
      <w:r w:rsidR="00C458AA" w:rsidRPr="00B23ED9">
        <w:rPr>
          <w:rStyle w:val="reference-text"/>
          <w:rFonts w:cstheme="minorHAnsi"/>
          <w:color w:val="222222"/>
          <w:shd w:val="clear" w:color="auto" w:fill="FFFFFF"/>
        </w:rPr>
        <w:t xml:space="preserve">, C.E. 1997. </w:t>
      </w:r>
    </w:p>
    <w:p w:rsidR="0042088A" w:rsidRPr="00B23ED9" w:rsidRDefault="00C458AA" w:rsidP="00C458AA">
      <w:pPr>
        <w:spacing w:line="276" w:lineRule="auto"/>
        <w:ind w:left="720"/>
        <w:jc w:val="both"/>
        <w:rPr>
          <w:rStyle w:val="reference-text"/>
          <w:rFonts w:cstheme="minorHAnsi"/>
          <w:color w:val="222222"/>
          <w:shd w:val="clear" w:color="auto" w:fill="FFFFFF"/>
        </w:rPr>
      </w:pPr>
      <w:r w:rsidRPr="00B23ED9">
        <w:rPr>
          <w:rStyle w:val="reference-text"/>
          <w:rFonts w:cstheme="minorHAnsi"/>
          <w:color w:val="222222"/>
          <w:shd w:val="clear" w:color="auto" w:fill="FFFFFF"/>
        </w:rPr>
        <w:t xml:space="preserve">Measurement of Total NMR </w:t>
      </w:r>
      <w:r w:rsidR="0042088A" w:rsidRPr="00B23ED9">
        <w:rPr>
          <w:rStyle w:val="reference-text"/>
          <w:rFonts w:cstheme="minorHAnsi"/>
          <w:color w:val="222222"/>
          <w:shd w:val="clear" w:color="auto" w:fill="FFFFFF"/>
        </w:rPr>
        <w:t xml:space="preserve">Porosity Adds New Value to NMR Logging. Presented at the SPWLA Annual Logging Symposium, Houston, </w:t>
      </w:r>
      <w:proofErr w:type="gramStart"/>
      <w:r w:rsidR="0042088A" w:rsidRPr="00B23ED9">
        <w:rPr>
          <w:rStyle w:val="reference-text"/>
          <w:rFonts w:cstheme="minorHAnsi"/>
          <w:color w:val="222222"/>
          <w:shd w:val="clear" w:color="auto" w:fill="FFFFFF"/>
        </w:rPr>
        <w:t>15</w:t>
      </w:r>
      <w:proofErr w:type="gramEnd"/>
      <w:r w:rsidR="0042088A" w:rsidRPr="00B23ED9">
        <w:rPr>
          <w:rStyle w:val="reference-text"/>
          <w:rFonts w:cstheme="minorHAnsi"/>
          <w:color w:val="222222"/>
          <w:shd w:val="clear" w:color="auto" w:fill="FFFFFF"/>
        </w:rPr>
        <w:t>–18 June.</w:t>
      </w:r>
    </w:p>
    <w:p w:rsidR="0042088A" w:rsidRPr="00B23ED9" w:rsidRDefault="0042088A" w:rsidP="0042088A">
      <w:pPr>
        <w:spacing w:line="276" w:lineRule="auto"/>
        <w:jc w:val="both"/>
        <w:rPr>
          <w:rStyle w:val="reference-text"/>
          <w:rFonts w:cstheme="minorHAnsi"/>
          <w:color w:val="222222"/>
          <w:shd w:val="clear" w:color="auto" w:fill="FFFFFF"/>
        </w:rPr>
      </w:pPr>
    </w:p>
    <w:p w:rsidR="0042088A" w:rsidRPr="00B23ED9" w:rsidRDefault="0042088A" w:rsidP="0042088A">
      <w:pPr>
        <w:spacing w:line="276" w:lineRule="auto"/>
        <w:jc w:val="both"/>
        <w:rPr>
          <w:rStyle w:val="reference-text"/>
          <w:rFonts w:cstheme="minorHAnsi"/>
          <w:color w:val="222222"/>
          <w:shd w:val="clear" w:color="auto" w:fill="FFFFFF"/>
        </w:rPr>
      </w:pPr>
      <w:r w:rsidRPr="00B23ED9">
        <w:rPr>
          <w:rStyle w:val="reference-text"/>
          <w:rFonts w:cstheme="minorHAnsi"/>
          <w:color w:val="222222"/>
          <w:shd w:val="clear" w:color="auto" w:fill="FFFFFF"/>
        </w:rPr>
        <w:t>F</w:t>
      </w:r>
      <w:r w:rsidR="006C0EC6" w:rsidRPr="00B23ED9">
        <w:rPr>
          <w:rStyle w:val="reference-text"/>
          <w:rFonts w:cstheme="minorHAnsi"/>
          <w:color w:val="222222"/>
          <w:shd w:val="clear" w:color="auto" w:fill="FFFFFF"/>
        </w:rPr>
        <w:t xml:space="preserve">reedman R. and </w:t>
      </w:r>
      <w:proofErr w:type="spellStart"/>
      <w:r w:rsidR="006C0EC6" w:rsidRPr="00B23ED9">
        <w:rPr>
          <w:rStyle w:val="reference-text"/>
          <w:rFonts w:cstheme="minorHAnsi"/>
          <w:color w:val="222222"/>
          <w:shd w:val="clear" w:color="auto" w:fill="FFFFFF"/>
        </w:rPr>
        <w:t>Morriss</w:t>
      </w:r>
      <w:proofErr w:type="spellEnd"/>
      <w:r w:rsidR="006C0EC6" w:rsidRPr="00B23ED9">
        <w:rPr>
          <w:rStyle w:val="reference-text"/>
          <w:rFonts w:cstheme="minorHAnsi"/>
          <w:color w:val="222222"/>
          <w:shd w:val="clear" w:color="auto" w:fill="FFFFFF"/>
        </w:rPr>
        <w:t xml:space="preserve"> C.E. 1998</w:t>
      </w:r>
      <w:r w:rsidRPr="00B23ED9">
        <w:rPr>
          <w:rStyle w:val="reference-text"/>
          <w:rFonts w:cstheme="minorHAnsi"/>
          <w:color w:val="222222"/>
          <w:shd w:val="clear" w:color="auto" w:fill="FFFFFF"/>
        </w:rPr>
        <w:t xml:space="preserve">. Processing of Data from an NMR Logging Tool. </w:t>
      </w:r>
    </w:p>
    <w:p w:rsidR="0042088A" w:rsidRPr="00B23ED9" w:rsidRDefault="0042088A" w:rsidP="0042088A">
      <w:pPr>
        <w:spacing w:line="276" w:lineRule="auto"/>
        <w:ind w:left="720"/>
        <w:jc w:val="both"/>
        <w:rPr>
          <w:rStyle w:val="reference-text"/>
          <w:rFonts w:cstheme="minorHAnsi"/>
          <w:color w:val="222222"/>
          <w:shd w:val="clear" w:color="auto" w:fill="FFFFFF"/>
        </w:rPr>
      </w:pPr>
      <w:r w:rsidRPr="00B23ED9">
        <w:rPr>
          <w:rStyle w:val="reference-text"/>
          <w:rFonts w:cstheme="minorHAnsi"/>
          <w:color w:val="222222"/>
          <w:shd w:val="clear" w:color="auto" w:fill="FFFFFF"/>
        </w:rPr>
        <w:t xml:space="preserve">Presented at the SPE Annual </w:t>
      </w:r>
      <w:proofErr w:type="spellStart"/>
      <w:r w:rsidRPr="00B23ED9">
        <w:rPr>
          <w:rStyle w:val="reference-text"/>
          <w:rFonts w:cstheme="minorHAnsi"/>
          <w:color w:val="222222"/>
          <w:shd w:val="clear" w:color="auto" w:fill="FFFFFF"/>
        </w:rPr>
        <w:t>Techinal</w:t>
      </w:r>
      <w:proofErr w:type="spellEnd"/>
      <w:r w:rsidRPr="00B23ED9">
        <w:rPr>
          <w:rStyle w:val="reference-text"/>
          <w:rFonts w:cstheme="minorHAnsi"/>
          <w:color w:val="222222"/>
          <w:shd w:val="clear" w:color="auto" w:fill="FFFFFF"/>
        </w:rPr>
        <w:t xml:space="preserve"> Conference and Exhibition, 22-25 October. </w:t>
      </w:r>
    </w:p>
    <w:p w:rsidR="00D766CF" w:rsidRPr="00B23ED9" w:rsidRDefault="00D766CF" w:rsidP="00D766CF">
      <w:pPr>
        <w:spacing w:line="276" w:lineRule="auto"/>
        <w:jc w:val="both"/>
        <w:rPr>
          <w:rStyle w:val="reference-text"/>
          <w:rFonts w:cstheme="minorHAnsi"/>
          <w:color w:val="222222"/>
          <w:shd w:val="clear" w:color="auto" w:fill="FFFFFF"/>
        </w:rPr>
      </w:pPr>
    </w:p>
    <w:p w:rsidR="00560BF8" w:rsidRDefault="00D766CF" w:rsidP="0071446D">
      <w:pPr>
        <w:pStyle w:val="Caption"/>
        <w:rPr>
          <w:rFonts w:cstheme="minorHAnsi"/>
          <w:b w:val="0"/>
          <w:color w:val="000000" w:themeColor="text1"/>
          <w:szCs w:val="24"/>
        </w:rPr>
      </w:pPr>
      <w:r w:rsidRPr="00B23ED9">
        <w:rPr>
          <w:rFonts w:cstheme="minorHAnsi"/>
          <w:b w:val="0"/>
          <w:color w:val="000000" w:themeColor="text1"/>
          <w:szCs w:val="24"/>
        </w:rPr>
        <w:t xml:space="preserve">Green Imaging Technologies. 2014. GIT Systems and </w:t>
      </w:r>
      <w:proofErr w:type="spellStart"/>
      <w:r w:rsidRPr="00B23ED9">
        <w:rPr>
          <w:rFonts w:cstheme="minorHAnsi"/>
          <w:b w:val="0"/>
          <w:color w:val="000000" w:themeColor="text1"/>
          <w:szCs w:val="24"/>
        </w:rPr>
        <w:t>LithoMetrix</w:t>
      </w:r>
      <w:proofErr w:type="spellEnd"/>
      <w:r w:rsidRPr="00B23ED9">
        <w:rPr>
          <w:rFonts w:cstheme="minorHAnsi"/>
          <w:b w:val="0"/>
          <w:color w:val="000000" w:themeColor="text1"/>
          <w:szCs w:val="24"/>
        </w:rPr>
        <w:t xml:space="preserve"> User Manual. </w:t>
      </w:r>
    </w:p>
    <w:p w:rsidR="00D128E7" w:rsidRPr="00D128E7" w:rsidRDefault="00D128E7" w:rsidP="00D128E7"/>
    <w:p w:rsidR="0042088A" w:rsidRPr="00B23ED9" w:rsidRDefault="0042088A" w:rsidP="0042088A">
      <w:pPr>
        <w:spacing w:line="276" w:lineRule="auto"/>
        <w:jc w:val="both"/>
        <w:rPr>
          <w:rFonts w:cstheme="minorHAnsi"/>
        </w:rPr>
      </w:pPr>
      <w:proofErr w:type="spellStart"/>
      <w:r w:rsidRPr="00B23ED9">
        <w:rPr>
          <w:rFonts w:cstheme="minorHAnsi"/>
        </w:rPr>
        <w:lastRenderedPageBreak/>
        <w:t>Guo</w:t>
      </w:r>
      <w:proofErr w:type="spellEnd"/>
      <w:r w:rsidRPr="00B23ED9">
        <w:rPr>
          <w:rFonts w:cstheme="minorHAnsi"/>
        </w:rPr>
        <w:t xml:space="preserve">, Y., Zhang, K., and </w:t>
      </w:r>
      <w:proofErr w:type="spellStart"/>
      <w:r w:rsidRPr="00B23ED9">
        <w:rPr>
          <w:rFonts w:cstheme="minorHAnsi"/>
        </w:rPr>
        <w:t>Marfurt</w:t>
      </w:r>
      <w:proofErr w:type="spellEnd"/>
      <w:r w:rsidRPr="00B23ED9">
        <w:rPr>
          <w:rFonts w:cstheme="minorHAnsi"/>
        </w:rPr>
        <w:t xml:space="preserve">, K. 2010. Seismic Attribute Illumination of Woodford </w:t>
      </w:r>
    </w:p>
    <w:p w:rsidR="0042088A" w:rsidRPr="00B23ED9" w:rsidRDefault="0042088A" w:rsidP="0071446D">
      <w:pPr>
        <w:spacing w:line="276" w:lineRule="auto"/>
        <w:ind w:left="720"/>
        <w:jc w:val="both"/>
        <w:rPr>
          <w:rFonts w:cstheme="minorHAnsi"/>
        </w:rPr>
      </w:pPr>
      <w:r w:rsidRPr="00B23ED9">
        <w:rPr>
          <w:rFonts w:cstheme="minorHAnsi"/>
        </w:rPr>
        <w:t xml:space="preserve">Shale Faults and Fractures, Arkoma Basin, OK. Presented at the 80th Annual International SEG Meeting, Expanded Abstracts, 29, 1372–1375.Hahn E.L. 1950. Spin Echoes. </w:t>
      </w:r>
      <w:r w:rsidRPr="00B23ED9">
        <w:rPr>
          <w:rFonts w:cstheme="minorHAnsi"/>
          <w:i/>
        </w:rPr>
        <w:t>Physical Review</w:t>
      </w:r>
      <w:r w:rsidRPr="00B23ED9">
        <w:rPr>
          <w:rFonts w:cstheme="minorHAnsi"/>
        </w:rPr>
        <w:t>, v.80, 580-594.</w:t>
      </w:r>
    </w:p>
    <w:p w:rsidR="000B1611" w:rsidRPr="00B23ED9" w:rsidRDefault="000B1611" w:rsidP="0042088A">
      <w:pPr>
        <w:spacing w:line="240" w:lineRule="auto"/>
        <w:jc w:val="both"/>
        <w:rPr>
          <w:rStyle w:val="reference-text"/>
          <w:rFonts w:cstheme="minorHAnsi"/>
          <w:color w:val="222222"/>
          <w:shd w:val="clear" w:color="auto" w:fill="FFFFFF"/>
        </w:rPr>
      </w:pPr>
    </w:p>
    <w:p w:rsidR="0042088A" w:rsidRPr="00B23ED9" w:rsidRDefault="0042088A" w:rsidP="0042088A">
      <w:pPr>
        <w:spacing w:line="240" w:lineRule="auto"/>
        <w:jc w:val="both"/>
        <w:rPr>
          <w:rStyle w:val="reference-text"/>
          <w:rFonts w:cstheme="minorHAnsi"/>
          <w:color w:val="222222"/>
          <w:shd w:val="clear" w:color="auto" w:fill="FFFFFF"/>
        </w:rPr>
      </w:pPr>
      <w:proofErr w:type="spellStart"/>
      <w:r w:rsidRPr="00B23ED9">
        <w:rPr>
          <w:rStyle w:val="reference-text"/>
          <w:rFonts w:cstheme="minorHAnsi"/>
          <w:color w:val="222222"/>
          <w:shd w:val="clear" w:color="auto" w:fill="FFFFFF"/>
        </w:rPr>
        <w:t>Hirasaki</w:t>
      </w:r>
      <w:proofErr w:type="spellEnd"/>
      <w:r w:rsidRPr="00B23ED9">
        <w:rPr>
          <w:rStyle w:val="reference-text"/>
          <w:rFonts w:cstheme="minorHAnsi"/>
          <w:color w:val="222222"/>
          <w:shd w:val="clear" w:color="auto" w:fill="FFFFFF"/>
        </w:rPr>
        <w:t xml:space="preserve">, G.J., Lo, S.W., and Zhang, Y. 2003. NMR Properties of Petroleum Reservoir </w:t>
      </w:r>
    </w:p>
    <w:p w:rsidR="0042088A" w:rsidRPr="00B23ED9" w:rsidRDefault="0042088A" w:rsidP="0042088A">
      <w:pPr>
        <w:spacing w:line="240" w:lineRule="auto"/>
        <w:ind w:firstLine="720"/>
        <w:jc w:val="both"/>
        <w:rPr>
          <w:rFonts w:cstheme="minorHAnsi"/>
          <w:color w:val="222222"/>
          <w:shd w:val="clear" w:color="auto" w:fill="FFFFFF"/>
        </w:rPr>
      </w:pPr>
      <w:r w:rsidRPr="00B23ED9">
        <w:rPr>
          <w:rStyle w:val="reference-text"/>
          <w:rFonts w:cstheme="minorHAnsi"/>
          <w:color w:val="222222"/>
          <w:shd w:val="clear" w:color="auto" w:fill="FFFFFF"/>
        </w:rPr>
        <w:t>Fluids. Magnetic Resonance Imaging, No. 3–4, 269.</w:t>
      </w:r>
    </w:p>
    <w:p w:rsidR="0042088A" w:rsidRPr="00B23ED9" w:rsidRDefault="0042088A" w:rsidP="0042088A">
      <w:pPr>
        <w:spacing w:line="276" w:lineRule="auto"/>
        <w:jc w:val="both"/>
        <w:rPr>
          <w:rFonts w:eastAsia="Calibri" w:cstheme="minorHAnsi"/>
          <w:lang w:bidi="ar-SA"/>
        </w:rPr>
      </w:pPr>
    </w:p>
    <w:p w:rsidR="00C458AA" w:rsidRPr="00B23ED9" w:rsidRDefault="0042088A" w:rsidP="00C458AA">
      <w:pPr>
        <w:spacing w:line="276" w:lineRule="auto"/>
        <w:jc w:val="both"/>
        <w:rPr>
          <w:rFonts w:eastAsia="Calibri" w:cstheme="minorHAnsi"/>
          <w:lang w:bidi="ar-SA"/>
        </w:rPr>
      </w:pPr>
      <w:r w:rsidRPr="00B23ED9">
        <w:rPr>
          <w:rFonts w:eastAsia="Calibri" w:cstheme="minorHAnsi"/>
          <w:lang w:bidi="ar-SA"/>
        </w:rPr>
        <w:t xml:space="preserve">Hook, P., </w:t>
      </w:r>
      <w:proofErr w:type="spellStart"/>
      <w:r w:rsidRPr="00B23ED9">
        <w:rPr>
          <w:rFonts w:eastAsia="Calibri" w:cstheme="minorHAnsi"/>
          <w:lang w:bidi="ar-SA"/>
        </w:rPr>
        <w:t>Fairhurst</w:t>
      </w:r>
      <w:proofErr w:type="spellEnd"/>
      <w:r w:rsidRPr="00B23ED9">
        <w:rPr>
          <w:rFonts w:eastAsia="Calibri" w:cstheme="minorHAnsi"/>
          <w:lang w:bidi="ar-SA"/>
        </w:rPr>
        <w:t xml:space="preserve"> D.L., </w:t>
      </w:r>
      <w:proofErr w:type="spellStart"/>
      <w:r w:rsidRPr="00B23ED9">
        <w:rPr>
          <w:rFonts w:eastAsia="Calibri" w:cstheme="minorHAnsi"/>
          <w:lang w:bidi="ar-SA"/>
        </w:rPr>
        <w:t>Rylander</w:t>
      </w:r>
      <w:proofErr w:type="spellEnd"/>
      <w:r w:rsidRPr="00B23ED9">
        <w:rPr>
          <w:rFonts w:eastAsia="Calibri" w:cstheme="minorHAnsi"/>
          <w:lang w:bidi="ar-SA"/>
        </w:rPr>
        <w:t xml:space="preserve">, E.I., </w:t>
      </w:r>
      <w:proofErr w:type="spellStart"/>
      <w:r w:rsidR="00C458AA" w:rsidRPr="00B23ED9">
        <w:rPr>
          <w:rFonts w:eastAsia="Calibri" w:cstheme="minorHAnsi"/>
          <w:lang w:bidi="ar-SA"/>
        </w:rPr>
        <w:t>Badry</w:t>
      </w:r>
      <w:proofErr w:type="spellEnd"/>
      <w:r w:rsidR="00C458AA" w:rsidRPr="00B23ED9">
        <w:rPr>
          <w:rFonts w:eastAsia="Calibri" w:cstheme="minorHAnsi"/>
          <w:lang w:bidi="ar-SA"/>
        </w:rPr>
        <w:t xml:space="preserve">, R., Bachman, N., </w:t>
      </w:r>
      <w:proofErr w:type="spellStart"/>
      <w:r w:rsidR="00C458AA" w:rsidRPr="00B23ED9">
        <w:rPr>
          <w:rFonts w:eastAsia="Calibri" w:cstheme="minorHAnsi"/>
          <w:lang w:bidi="ar-SA"/>
        </w:rPr>
        <w:t>Crary</w:t>
      </w:r>
      <w:proofErr w:type="spellEnd"/>
      <w:r w:rsidR="00C458AA" w:rsidRPr="00B23ED9">
        <w:rPr>
          <w:rFonts w:eastAsia="Calibri" w:cstheme="minorHAnsi"/>
          <w:lang w:bidi="ar-SA"/>
        </w:rPr>
        <w:t xml:space="preserve">, S., </w:t>
      </w:r>
    </w:p>
    <w:p w:rsidR="0042088A" w:rsidRPr="00B23ED9" w:rsidRDefault="00C458AA" w:rsidP="00C458AA">
      <w:pPr>
        <w:spacing w:line="276" w:lineRule="auto"/>
        <w:ind w:left="720"/>
        <w:jc w:val="both"/>
        <w:rPr>
          <w:rFonts w:eastAsia="Calibri" w:cstheme="minorHAnsi"/>
          <w:lang w:bidi="ar-SA"/>
        </w:rPr>
      </w:pPr>
      <w:proofErr w:type="spellStart"/>
      <w:r w:rsidRPr="00B23ED9">
        <w:rPr>
          <w:rFonts w:eastAsia="Calibri" w:cstheme="minorHAnsi"/>
          <w:lang w:bidi="ar-SA"/>
        </w:rPr>
        <w:t>Chatawanich</w:t>
      </w:r>
      <w:proofErr w:type="spellEnd"/>
      <w:r w:rsidRPr="00B23ED9">
        <w:rPr>
          <w:rFonts w:eastAsia="Calibri" w:cstheme="minorHAnsi"/>
          <w:lang w:bidi="ar-SA"/>
        </w:rPr>
        <w:t>, K., and Taylor, T</w:t>
      </w:r>
      <w:r w:rsidR="0042088A" w:rsidRPr="00B23ED9">
        <w:rPr>
          <w:rFonts w:eastAsia="Calibri" w:cstheme="minorHAnsi"/>
          <w:lang w:bidi="ar-SA"/>
        </w:rPr>
        <w:t>. 20</w:t>
      </w:r>
      <w:r w:rsidRPr="00B23ED9">
        <w:rPr>
          <w:rFonts w:eastAsia="Calibri" w:cstheme="minorHAnsi"/>
          <w:lang w:bidi="ar-SA"/>
        </w:rPr>
        <w:t xml:space="preserve">11. Improved Precision Magnetic </w:t>
      </w:r>
      <w:r w:rsidR="0042088A" w:rsidRPr="00B23ED9">
        <w:rPr>
          <w:rFonts w:eastAsia="Calibri" w:cstheme="minorHAnsi"/>
          <w:lang w:bidi="ar-SA"/>
        </w:rPr>
        <w:t>Resonance Acquisition: Application to Shale Evaluation. Paper presented at the SPE Annual Technical Conference and Exhibition, Denver, 30 October – 2 November.</w:t>
      </w:r>
    </w:p>
    <w:p w:rsidR="0042088A" w:rsidRPr="00B23ED9" w:rsidRDefault="0042088A" w:rsidP="0042088A">
      <w:pPr>
        <w:spacing w:line="276" w:lineRule="auto"/>
        <w:jc w:val="both"/>
        <w:rPr>
          <w:rFonts w:eastAsia="Calibri" w:cstheme="minorHAnsi"/>
          <w:lang w:bidi="ar-SA"/>
        </w:rPr>
      </w:pPr>
    </w:p>
    <w:p w:rsidR="0042088A" w:rsidRPr="00B23ED9" w:rsidRDefault="0042088A" w:rsidP="0042088A">
      <w:pPr>
        <w:spacing w:line="276" w:lineRule="auto"/>
        <w:jc w:val="both"/>
        <w:rPr>
          <w:rFonts w:eastAsia="Calibri" w:cstheme="minorHAnsi"/>
          <w:lang w:bidi="ar-SA"/>
        </w:rPr>
      </w:pPr>
      <w:proofErr w:type="spellStart"/>
      <w:r w:rsidRPr="00B23ED9">
        <w:rPr>
          <w:rFonts w:cstheme="minorHAnsi"/>
          <w:color w:val="222222"/>
          <w:shd w:val="clear" w:color="auto" w:fill="FFFFFF"/>
        </w:rPr>
        <w:t>Houseknecht</w:t>
      </w:r>
      <w:proofErr w:type="spellEnd"/>
      <w:r w:rsidRPr="00B23ED9">
        <w:rPr>
          <w:rFonts w:cstheme="minorHAnsi"/>
          <w:color w:val="222222"/>
          <w:shd w:val="clear" w:color="auto" w:fill="FFFFFF"/>
        </w:rPr>
        <w:t xml:space="preserve">, D. W., </w:t>
      </w:r>
      <w:proofErr w:type="spellStart"/>
      <w:r w:rsidRPr="00B23ED9">
        <w:rPr>
          <w:rFonts w:cstheme="minorHAnsi"/>
          <w:color w:val="222222"/>
          <w:shd w:val="clear" w:color="auto" w:fill="FFFFFF"/>
        </w:rPr>
        <w:t>Rouse</w:t>
      </w:r>
      <w:proofErr w:type="gramStart"/>
      <w:r w:rsidRPr="00B23ED9">
        <w:rPr>
          <w:rFonts w:cstheme="minorHAnsi"/>
          <w:color w:val="222222"/>
          <w:shd w:val="clear" w:color="auto" w:fill="FFFFFF"/>
        </w:rPr>
        <w:t>,</w:t>
      </w:r>
      <w:r w:rsidR="00C458AA" w:rsidRPr="00B23ED9">
        <w:rPr>
          <w:rFonts w:cstheme="minorHAnsi"/>
          <w:color w:val="222222"/>
          <w:shd w:val="clear" w:color="auto" w:fill="FFFFFF"/>
        </w:rPr>
        <w:t>W</w:t>
      </w:r>
      <w:proofErr w:type="spellEnd"/>
      <w:proofErr w:type="gramEnd"/>
      <w:r w:rsidR="00C458AA" w:rsidRPr="00B23ED9">
        <w:rPr>
          <w:rFonts w:cstheme="minorHAnsi"/>
          <w:color w:val="222222"/>
          <w:shd w:val="clear" w:color="auto" w:fill="FFFFFF"/>
        </w:rPr>
        <w:t>. A., Paxton S. T., Mars, J.C. and</w:t>
      </w:r>
      <w:r w:rsidRPr="00B23ED9">
        <w:rPr>
          <w:rFonts w:cstheme="minorHAnsi"/>
          <w:color w:val="222222"/>
          <w:shd w:val="clear" w:color="auto" w:fill="FFFFFF"/>
        </w:rPr>
        <w:t xml:space="preserve"> </w:t>
      </w:r>
      <w:proofErr w:type="spellStart"/>
      <w:r w:rsidRPr="00B23ED9">
        <w:rPr>
          <w:rFonts w:cstheme="minorHAnsi"/>
          <w:color w:val="222222"/>
          <w:shd w:val="clear" w:color="auto" w:fill="FFFFFF"/>
        </w:rPr>
        <w:t>Fulk</w:t>
      </w:r>
      <w:proofErr w:type="spellEnd"/>
      <w:r w:rsidRPr="00B23ED9">
        <w:rPr>
          <w:rFonts w:cstheme="minorHAnsi"/>
          <w:color w:val="222222"/>
          <w:shd w:val="clear" w:color="auto" w:fill="FFFFFF"/>
        </w:rPr>
        <w:t xml:space="preserve">, B. 2014. </w:t>
      </w:r>
      <w:r w:rsidRPr="00B23ED9">
        <w:rPr>
          <w:rFonts w:eastAsia="Calibri" w:cstheme="minorHAnsi"/>
          <w:lang w:bidi="ar-SA"/>
        </w:rPr>
        <w:t xml:space="preserve">Upper </w:t>
      </w:r>
    </w:p>
    <w:p w:rsidR="0042088A" w:rsidRPr="00B23ED9" w:rsidRDefault="0042088A" w:rsidP="0042088A">
      <w:pPr>
        <w:spacing w:line="276" w:lineRule="auto"/>
        <w:ind w:left="720"/>
        <w:jc w:val="both"/>
        <w:rPr>
          <w:rFonts w:eastAsia="Calibri" w:cstheme="minorHAnsi"/>
          <w:lang w:bidi="ar-SA"/>
        </w:rPr>
      </w:pPr>
      <w:r w:rsidRPr="00B23ED9">
        <w:rPr>
          <w:rFonts w:eastAsia="Calibri" w:cstheme="minorHAnsi"/>
          <w:lang w:bidi="ar-SA"/>
        </w:rPr>
        <w:t xml:space="preserve">Devonian–Mississippian Stratigraphic Framework of the Arkoma Basin and Distribution of Potential Source-Rock </w:t>
      </w:r>
      <w:proofErr w:type="spellStart"/>
      <w:r w:rsidRPr="00B23ED9">
        <w:rPr>
          <w:rFonts w:eastAsia="Calibri" w:cstheme="minorHAnsi"/>
          <w:lang w:bidi="ar-SA"/>
        </w:rPr>
        <w:t>Facies</w:t>
      </w:r>
      <w:proofErr w:type="spellEnd"/>
      <w:r w:rsidRPr="00B23ED9">
        <w:rPr>
          <w:rFonts w:eastAsia="Calibri" w:cstheme="minorHAnsi"/>
          <w:lang w:bidi="ar-SA"/>
        </w:rPr>
        <w:t xml:space="preserve"> in the Woodford–Chattanooga and Fayetteville–Caney Shale-Gas Systems. AAPG Bulletin, v. 98, p. 1739-1759.</w:t>
      </w:r>
    </w:p>
    <w:p w:rsidR="0042088A" w:rsidRPr="00B23ED9" w:rsidRDefault="0042088A" w:rsidP="0042088A">
      <w:pPr>
        <w:autoSpaceDE w:val="0"/>
        <w:autoSpaceDN w:val="0"/>
        <w:adjustRightInd w:val="0"/>
        <w:spacing w:line="240" w:lineRule="auto"/>
        <w:jc w:val="both"/>
        <w:rPr>
          <w:rFonts w:eastAsiaTheme="minorHAnsi" w:cstheme="minorHAnsi"/>
          <w:lang w:bidi="ar-SA"/>
        </w:rPr>
      </w:pPr>
    </w:p>
    <w:p w:rsidR="0042088A" w:rsidRPr="00B23ED9" w:rsidRDefault="0042088A" w:rsidP="0042088A">
      <w:pPr>
        <w:autoSpaceDE w:val="0"/>
        <w:autoSpaceDN w:val="0"/>
        <w:adjustRightInd w:val="0"/>
        <w:spacing w:line="240" w:lineRule="auto"/>
        <w:jc w:val="both"/>
        <w:rPr>
          <w:rFonts w:eastAsiaTheme="minorHAnsi" w:cstheme="minorHAnsi"/>
          <w:lang w:bidi="ar-SA"/>
        </w:rPr>
      </w:pPr>
      <w:proofErr w:type="spellStart"/>
      <w:r w:rsidRPr="00B23ED9">
        <w:rPr>
          <w:rFonts w:eastAsiaTheme="minorHAnsi" w:cstheme="minorHAnsi"/>
          <w:lang w:bidi="ar-SA"/>
        </w:rPr>
        <w:t>Houseknecht</w:t>
      </w:r>
      <w:proofErr w:type="spellEnd"/>
      <w:r w:rsidRPr="00B23ED9">
        <w:rPr>
          <w:rFonts w:eastAsiaTheme="minorHAnsi" w:cstheme="minorHAnsi"/>
          <w:lang w:bidi="ar-SA"/>
        </w:rPr>
        <w:t xml:space="preserve">, D. W., L. A. </w:t>
      </w:r>
      <w:proofErr w:type="spellStart"/>
      <w:r w:rsidRPr="00B23ED9">
        <w:rPr>
          <w:rFonts w:eastAsiaTheme="minorHAnsi" w:cstheme="minorHAnsi"/>
          <w:lang w:bidi="ar-SA"/>
        </w:rPr>
        <w:t>Hathon</w:t>
      </w:r>
      <w:proofErr w:type="spellEnd"/>
      <w:r w:rsidRPr="00B23ED9">
        <w:rPr>
          <w:rFonts w:eastAsiaTheme="minorHAnsi" w:cstheme="minorHAnsi"/>
          <w:lang w:bidi="ar-SA"/>
        </w:rPr>
        <w:t xml:space="preserve">, and T. A. </w:t>
      </w:r>
      <w:proofErr w:type="spellStart"/>
      <w:r w:rsidRPr="00B23ED9">
        <w:rPr>
          <w:rFonts w:eastAsiaTheme="minorHAnsi" w:cstheme="minorHAnsi"/>
          <w:lang w:bidi="ar-SA"/>
        </w:rPr>
        <w:t>McGilvery</w:t>
      </w:r>
      <w:proofErr w:type="spellEnd"/>
      <w:r w:rsidRPr="00B23ED9">
        <w:rPr>
          <w:rFonts w:eastAsiaTheme="minorHAnsi" w:cstheme="minorHAnsi"/>
          <w:lang w:bidi="ar-SA"/>
        </w:rPr>
        <w:t xml:space="preserve">. 1992. Thermal Maturity of </w:t>
      </w:r>
    </w:p>
    <w:p w:rsidR="0042088A" w:rsidRPr="00B23ED9" w:rsidRDefault="0042088A" w:rsidP="0042088A">
      <w:pPr>
        <w:autoSpaceDE w:val="0"/>
        <w:autoSpaceDN w:val="0"/>
        <w:adjustRightInd w:val="0"/>
        <w:spacing w:line="240" w:lineRule="auto"/>
        <w:ind w:left="720"/>
        <w:jc w:val="both"/>
        <w:rPr>
          <w:rFonts w:eastAsiaTheme="minorHAnsi" w:cstheme="minorHAnsi"/>
          <w:lang w:bidi="ar-SA"/>
        </w:rPr>
      </w:pPr>
      <w:r w:rsidRPr="00B23ED9">
        <w:rPr>
          <w:rFonts w:eastAsiaTheme="minorHAnsi" w:cstheme="minorHAnsi"/>
          <w:lang w:bidi="ar-SA"/>
        </w:rPr>
        <w:t>Paleozoic Strata in the Arkoma Basin. Oklahoma Geological Survey, Circular 93, p. 122–132.</w:t>
      </w:r>
    </w:p>
    <w:p w:rsidR="0042088A" w:rsidRPr="00B23ED9" w:rsidRDefault="0042088A" w:rsidP="0042088A">
      <w:pPr>
        <w:spacing w:line="276" w:lineRule="auto"/>
        <w:jc w:val="both"/>
        <w:rPr>
          <w:rFonts w:eastAsia="Calibri" w:cstheme="minorHAnsi"/>
          <w:lang w:bidi="ar-SA"/>
        </w:rPr>
      </w:pPr>
    </w:p>
    <w:p w:rsidR="0042088A" w:rsidRPr="00B23ED9" w:rsidRDefault="0042088A" w:rsidP="0042088A">
      <w:pPr>
        <w:autoSpaceDE w:val="0"/>
        <w:autoSpaceDN w:val="0"/>
        <w:adjustRightInd w:val="0"/>
        <w:spacing w:line="240" w:lineRule="auto"/>
        <w:jc w:val="both"/>
        <w:rPr>
          <w:rFonts w:eastAsiaTheme="minorHAnsi" w:cstheme="minorHAnsi"/>
          <w:lang w:bidi="ar-SA"/>
        </w:rPr>
      </w:pPr>
      <w:proofErr w:type="spellStart"/>
      <w:r w:rsidRPr="00B23ED9">
        <w:rPr>
          <w:rFonts w:eastAsiaTheme="minorHAnsi" w:cstheme="minorHAnsi"/>
          <w:lang w:bidi="ar-SA"/>
        </w:rPr>
        <w:t>Houseknecht</w:t>
      </w:r>
      <w:proofErr w:type="spellEnd"/>
      <w:r w:rsidRPr="00B23ED9">
        <w:rPr>
          <w:rFonts w:eastAsiaTheme="minorHAnsi" w:cstheme="minorHAnsi"/>
          <w:lang w:bidi="ar-SA"/>
        </w:rPr>
        <w:t xml:space="preserve">, D. W., and S. M. Matthews. 1985. Thermal Maturity of Carboniferous </w:t>
      </w:r>
    </w:p>
    <w:p w:rsidR="0042088A" w:rsidRPr="00B23ED9" w:rsidRDefault="0042088A" w:rsidP="0042088A">
      <w:pPr>
        <w:autoSpaceDE w:val="0"/>
        <w:autoSpaceDN w:val="0"/>
        <w:adjustRightInd w:val="0"/>
        <w:spacing w:line="240" w:lineRule="auto"/>
        <w:ind w:firstLine="720"/>
        <w:jc w:val="both"/>
        <w:rPr>
          <w:rFonts w:eastAsiaTheme="minorHAnsi" w:cstheme="minorHAnsi"/>
          <w:lang w:bidi="ar-SA"/>
        </w:rPr>
      </w:pPr>
      <w:proofErr w:type="gramStart"/>
      <w:r w:rsidRPr="00B23ED9">
        <w:rPr>
          <w:rFonts w:eastAsiaTheme="minorHAnsi" w:cstheme="minorHAnsi"/>
          <w:lang w:bidi="ar-SA"/>
        </w:rPr>
        <w:t>strata</w:t>
      </w:r>
      <w:proofErr w:type="gramEnd"/>
      <w:r w:rsidRPr="00B23ED9">
        <w:rPr>
          <w:rFonts w:eastAsiaTheme="minorHAnsi" w:cstheme="minorHAnsi"/>
          <w:lang w:bidi="ar-SA"/>
        </w:rPr>
        <w:t>, Ouachita Mountains: AAPG Bulletin, v. 69, p. 335–345.</w:t>
      </w:r>
    </w:p>
    <w:p w:rsidR="0042088A" w:rsidRPr="00B23ED9" w:rsidRDefault="0042088A" w:rsidP="00B7230E">
      <w:pPr>
        <w:spacing w:line="276" w:lineRule="auto"/>
        <w:jc w:val="both"/>
        <w:rPr>
          <w:rFonts w:eastAsia="Calibri" w:cstheme="minorHAnsi"/>
          <w:lang w:bidi="ar-SA"/>
        </w:rPr>
      </w:pPr>
    </w:p>
    <w:p w:rsidR="0042088A" w:rsidRPr="00B23ED9" w:rsidRDefault="0042088A" w:rsidP="0042088A">
      <w:pPr>
        <w:spacing w:line="240" w:lineRule="auto"/>
        <w:ind w:left="720" w:hanging="720"/>
        <w:jc w:val="both"/>
        <w:rPr>
          <w:rFonts w:eastAsia="Calibri" w:cstheme="minorHAnsi"/>
          <w:lang w:bidi="ar-SA"/>
        </w:rPr>
      </w:pPr>
      <w:r w:rsidRPr="00B23ED9">
        <w:rPr>
          <w:rFonts w:eastAsia="Calibri" w:cstheme="minorHAnsi"/>
          <w:lang w:bidi="ar-SA"/>
        </w:rPr>
        <w:t>Howe, H.J. 1962. Subsurface Geology of St. Helena, Tangipahoa, Washington and St. Tammany Parishes, Louisiana. Gulf Coast Association of Geological Societies Transactions, v. 12, p. 121-155.</w:t>
      </w:r>
    </w:p>
    <w:p w:rsidR="0042088A" w:rsidRPr="00B23ED9" w:rsidRDefault="0042088A" w:rsidP="0042088A">
      <w:pPr>
        <w:spacing w:line="240" w:lineRule="auto"/>
        <w:jc w:val="both"/>
        <w:rPr>
          <w:rFonts w:eastAsia="Calibri" w:cstheme="minorHAnsi"/>
          <w:lang w:bidi="ar-SA"/>
        </w:rPr>
      </w:pPr>
    </w:p>
    <w:p w:rsidR="00524EAF" w:rsidRPr="00B23ED9" w:rsidRDefault="00524EAF" w:rsidP="00524EAF">
      <w:pPr>
        <w:spacing w:line="240" w:lineRule="auto"/>
        <w:jc w:val="both"/>
        <w:rPr>
          <w:rFonts w:cstheme="minorHAnsi"/>
        </w:rPr>
      </w:pPr>
      <w:proofErr w:type="spellStart"/>
      <w:r w:rsidRPr="00B23ED9">
        <w:rPr>
          <w:rFonts w:cstheme="minorHAnsi"/>
        </w:rPr>
        <w:t>Jarvie</w:t>
      </w:r>
      <w:proofErr w:type="spellEnd"/>
      <w:r w:rsidRPr="00B23ED9">
        <w:rPr>
          <w:rFonts w:cstheme="minorHAnsi"/>
        </w:rPr>
        <w:t xml:space="preserve">, D. M., B. L. Claxton, F. </w:t>
      </w:r>
      <w:proofErr w:type="spellStart"/>
      <w:r w:rsidRPr="00B23ED9">
        <w:rPr>
          <w:rFonts w:cstheme="minorHAnsi"/>
        </w:rPr>
        <w:t>Henk</w:t>
      </w:r>
      <w:proofErr w:type="spellEnd"/>
      <w:r w:rsidRPr="00B23ED9">
        <w:rPr>
          <w:rFonts w:cstheme="minorHAnsi"/>
        </w:rPr>
        <w:t xml:space="preserve">, and J. T. Breyer. 2001. Oil and Shale Gas from </w:t>
      </w:r>
    </w:p>
    <w:p w:rsidR="00524EAF" w:rsidRPr="00B23ED9" w:rsidRDefault="00524EAF" w:rsidP="00524EAF">
      <w:pPr>
        <w:spacing w:line="240" w:lineRule="auto"/>
        <w:ind w:left="720"/>
        <w:jc w:val="both"/>
        <w:rPr>
          <w:rFonts w:cstheme="minorHAnsi"/>
        </w:rPr>
      </w:pPr>
      <w:proofErr w:type="gramStart"/>
      <w:r w:rsidRPr="00B23ED9">
        <w:rPr>
          <w:rFonts w:cstheme="minorHAnsi"/>
        </w:rPr>
        <w:t>the</w:t>
      </w:r>
      <w:proofErr w:type="gramEnd"/>
      <w:r w:rsidRPr="00B23ED9">
        <w:rPr>
          <w:rFonts w:cstheme="minorHAnsi"/>
        </w:rPr>
        <w:t xml:space="preserve"> Barnett Shale, Fort Worth Basin, Texas. Presented at the AAPG Annual Meeting, v. 10, p. A100.</w:t>
      </w:r>
    </w:p>
    <w:p w:rsidR="00524EAF" w:rsidRPr="00B23ED9" w:rsidRDefault="00524EAF" w:rsidP="0042088A">
      <w:pPr>
        <w:spacing w:line="240" w:lineRule="auto"/>
        <w:jc w:val="both"/>
        <w:rPr>
          <w:rFonts w:eastAsia="Calibri" w:cstheme="minorHAnsi"/>
          <w:lang w:bidi="ar-SA"/>
        </w:rPr>
      </w:pPr>
    </w:p>
    <w:p w:rsidR="0042088A" w:rsidRPr="00B23ED9" w:rsidRDefault="0042088A" w:rsidP="0042088A">
      <w:pPr>
        <w:spacing w:line="240" w:lineRule="auto"/>
        <w:jc w:val="both"/>
        <w:rPr>
          <w:rFonts w:eastAsia="Calibri" w:cstheme="minorHAnsi"/>
          <w:iCs/>
          <w:color w:val="252525"/>
          <w:shd w:val="clear" w:color="auto" w:fill="FFFFFF"/>
          <w:lang w:bidi="ar-SA"/>
        </w:rPr>
      </w:pPr>
      <w:r w:rsidRPr="00B23ED9">
        <w:rPr>
          <w:rFonts w:eastAsia="Calibri" w:cstheme="minorHAnsi"/>
          <w:color w:val="252525"/>
          <w:shd w:val="clear" w:color="auto" w:fill="FFFFFF"/>
          <w:lang w:bidi="ar-SA"/>
        </w:rPr>
        <w:t xml:space="preserve">John, C.J., Jones B.L, Moncrief, J. E., Bourgeois, R. and Harder, B.J. 1997. </w:t>
      </w:r>
      <w:r w:rsidRPr="00B23ED9">
        <w:rPr>
          <w:rFonts w:eastAsia="Calibri" w:cstheme="minorHAnsi"/>
          <w:iCs/>
          <w:color w:val="252525"/>
          <w:shd w:val="clear" w:color="auto" w:fill="FFFFFF"/>
          <w:lang w:bidi="ar-SA"/>
        </w:rPr>
        <w:t xml:space="preserve">An </w:t>
      </w:r>
    </w:p>
    <w:p w:rsidR="0042088A" w:rsidRPr="00B23ED9" w:rsidRDefault="0042088A" w:rsidP="0042088A">
      <w:pPr>
        <w:spacing w:line="240" w:lineRule="auto"/>
        <w:ind w:left="720"/>
        <w:jc w:val="both"/>
        <w:rPr>
          <w:rFonts w:eastAsia="Calibri" w:cstheme="minorHAnsi"/>
          <w:iCs/>
          <w:color w:val="252525"/>
          <w:shd w:val="clear" w:color="auto" w:fill="FFFFFF"/>
          <w:lang w:bidi="ar-SA"/>
        </w:rPr>
      </w:pPr>
      <w:proofErr w:type="spellStart"/>
      <w:r w:rsidRPr="00B23ED9">
        <w:rPr>
          <w:rFonts w:eastAsia="Calibri" w:cstheme="minorHAnsi"/>
          <w:iCs/>
          <w:color w:val="252525"/>
          <w:shd w:val="clear" w:color="auto" w:fill="FFFFFF"/>
          <w:lang w:bidi="ar-SA"/>
        </w:rPr>
        <w:t>UnprovenUnconventional</w:t>
      </w:r>
      <w:proofErr w:type="spellEnd"/>
      <w:r w:rsidRPr="00B23ED9">
        <w:rPr>
          <w:rFonts w:eastAsia="Calibri" w:cstheme="minorHAnsi"/>
          <w:iCs/>
          <w:color w:val="252525"/>
          <w:shd w:val="clear" w:color="auto" w:fill="FFFFFF"/>
          <w:lang w:bidi="ar-SA"/>
        </w:rPr>
        <w:t xml:space="preserve"> Seven Billion Barrel Oil Resource - the Tuscaloosa Marine Shale</w:t>
      </w:r>
      <w:r w:rsidRPr="00B23ED9">
        <w:rPr>
          <w:rFonts w:eastAsia="Calibri" w:cstheme="minorHAnsi"/>
          <w:i/>
          <w:iCs/>
          <w:color w:val="252525"/>
          <w:shd w:val="clear" w:color="auto" w:fill="FFFFFF"/>
          <w:lang w:bidi="ar-SA"/>
        </w:rPr>
        <w:t>.</w:t>
      </w:r>
      <w:r w:rsidRPr="00B23ED9">
        <w:rPr>
          <w:rFonts w:eastAsia="Calibri" w:cstheme="minorHAnsi"/>
          <w:color w:val="252525"/>
          <w:shd w:val="clear" w:color="auto" w:fill="FFFFFF"/>
          <w:lang w:bidi="ar-SA"/>
        </w:rPr>
        <w:t> LSU Basin Research Institute Bulletin. vol. 7, p. 1-22.</w:t>
      </w:r>
    </w:p>
    <w:p w:rsidR="0042088A" w:rsidRPr="00B23ED9" w:rsidRDefault="0042088A" w:rsidP="0042088A">
      <w:pPr>
        <w:spacing w:line="240" w:lineRule="auto"/>
        <w:jc w:val="both"/>
        <w:rPr>
          <w:rFonts w:eastAsia="Calibri" w:cstheme="minorHAnsi"/>
          <w:lang w:bidi="ar-SA"/>
        </w:rPr>
      </w:pPr>
    </w:p>
    <w:p w:rsidR="0042088A" w:rsidRPr="00B23ED9" w:rsidRDefault="0042088A" w:rsidP="0042088A">
      <w:pPr>
        <w:autoSpaceDE w:val="0"/>
        <w:autoSpaceDN w:val="0"/>
        <w:adjustRightInd w:val="0"/>
        <w:spacing w:line="240" w:lineRule="auto"/>
        <w:jc w:val="both"/>
        <w:rPr>
          <w:rFonts w:eastAsia="Calibri" w:cstheme="minorHAnsi"/>
          <w:lang w:bidi="ar-SA"/>
        </w:rPr>
      </w:pPr>
      <w:r w:rsidRPr="00B23ED9">
        <w:rPr>
          <w:rFonts w:eastAsia="Calibri" w:cstheme="minorHAnsi"/>
          <w:lang w:bidi="ar-SA"/>
        </w:rPr>
        <w:t xml:space="preserve">John, C.J., Jones, B.L., Harder, B.J., and Bourgeois, R.J.  2005. Exploratory Progress </w:t>
      </w:r>
    </w:p>
    <w:p w:rsidR="0042088A" w:rsidRPr="00B23ED9" w:rsidRDefault="0042088A" w:rsidP="0042088A">
      <w:pPr>
        <w:autoSpaceDE w:val="0"/>
        <w:autoSpaceDN w:val="0"/>
        <w:adjustRightInd w:val="0"/>
        <w:spacing w:line="240" w:lineRule="auto"/>
        <w:ind w:left="720"/>
        <w:jc w:val="both"/>
        <w:rPr>
          <w:rFonts w:eastAsia="Calibri" w:cstheme="minorHAnsi"/>
          <w:lang w:bidi="ar-SA"/>
        </w:rPr>
      </w:pPr>
      <w:r w:rsidRPr="00B23ED9">
        <w:rPr>
          <w:rFonts w:eastAsia="Calibri" w:cstheme="minorHAnsi"/>
          <w:lang w:bidi="ar-SA"/>
        </w:rPr>
        <w:t>Towards Proving the Billion Barrel Potential of the Tuscaloosa Marine Shale: Gulf Coast Association of Geological Societies Transactions, v. 55, p. 367–372.</w:t>
      </w:r>
    </w:p>
    <w:p w:rsidR="00525B22" w:rsidRPr="00B23ED9" w:rsidRDefault="00525B22" w:rsidP="0042088A">
      <w:pPr>
        <w:autoSpaceDE w:val="0"/>
        <w:autoSpaceDN w:val="0"/>
        <w:adjustRightInd w:val="0"/>
        <w:spacing w:line="240" w:lineRule="auto"/>
        <w:jc w:val="both"/>
        <w:rPr>
          <w:rFonts w:cstheme="minorHAnsi"/>
        </w:rPr>
      </w:pPr>
    </w:p>
    <w:p w:rsidR="0042088A" w:rsidRPr="00B23ED9" w:rsidRDefault="0007173D" w:rsidP="0042088A">
      <w:pPr>
        <w:autoSpaceDE w:val="0"/>
        <w:autoSpaceDN w:val="0"/>
        <w:adjustRightInd w:val="0"/>
        <w:spacing w:line="240" w:lineRule="auto"/>
        <w:jc w:val="both"/>
        <w:rPr>
          <w:rFonts w:cstheme="minorHAnsi"/>
        </w:rPr>
      </w:pPr>
      <w:r w:rsidRPr="00B23ED9">
        <w:rPr>
          <w:rFonts w:cstheme="minorHAnsi"/>
        </w:rPr>
        <w:t>Johnson, K.</w:t>
      </w:r>
      <w:r w:rsidR="0042088A" w:rsidRPr="00B23ED9">
        <w:rPr>
          <w:rFonts w:cstheme="minorHAnsi"/>
        </w:rPr>
        <w:t xml:space="preserve">S. 1988. Geologic Evolution of the Anadarko Basin. Anadarko Basin </w:t>
      </w:r>
    </w:p>
    <w:p w:rsidR="0042088A" w:rsidRPr="00B23ED9" w:rsidRDefault="0042088A" w:rsidP="0042088A">
      <w:pPr>
        <w:autoSpaceDE w:val="0"/>
        <w:autoSpaceDN w:val="0"/>
        <w:adjustRightInd w:val="0"/>
        <w:spacing w:line="240" w:lineRule="auto"/>
        <w:ind w:firstLine="720"/>
        <w:jc w:val="both"/>
        <w:rPr>
          <w:rFonts w:cstheme="minorHAnsi"/>
        </w:rPr>
      </w:pPr>
      <w:r w:rsidRPr="00B23ED9">
        <w:rPr>
          <w:rFonts w:cstheme="minorHAnsi"/>
        </w:rPr>
        <w:t>Symposium: Circular 90, Oklahoma Geological Survey, p. 3-12.</w:t>
      </w:r>
    </w:p>
    <w:p w:rsidR="0042088A" w:rsidRPr="00B23ED9" w:rsidRDefault="0042088A" w:rsidP="0042088A">
      <w:pPr>
        <w:spacing w:line="240" w:lineRule="auto"/>
        <w:jc w:val="both"/>
        <w:rPr>
          <w:rFonts w:eastAsia="Calibri" w:cstheme="minorHAnsi"/>
          <w:lang w:bidi="ar-SA"/>
        </w:rPr>
      </w:pPr>
    </w:p>
    <w:p w:rsidR="0007173D" w:rsidRPr="00B23ED9" w:rsidRDefault="0042088A" w:rsidP="0007173D">
      <w:pPr>
        <w:spacing w:line="240" w:lineRule="auto"/>
        <w:jc w:val="both"/>
        <w:rPr>
          <w:rFonts w:cstheme="minorHAnsi"/>
        </w:rPr>
      </w:pPr>
      <w:proofErr w:type="spellStart"/>
      <w:r w:rsidRPr="00B23ED9">
        <w:rPr>
          <w:rFonts w:cstheme="minorHAnsi"/>
        </w:rPr>
        <w:lastRenderedPageBreak/>
        <w:t>Kausik</w:t>
      </w:r>
      <w:proofErr w:type="spellEnd"/>
      <w:r w:rsidRPr="00B23ED9">
        <w:rPr>
          <w:rFonts w:cstheme="minorHAnsi"/>
        </w:rPr>
        <w:t xml:space="preserve">, R., Minh, C., Zielinski, </w:t>
      </w:r>
      <w:proofErr w:type="spellStart"/>
      <w:r w:rsidR="0007173D" w:rsidRPr="00B23ED9">
        <w:rPr>
          <w:rFonts w:cstheme="minorHAnsi"/>
        </w:rPr>
        <w:t>Vissapragada</w:t>
      </w:r>
      <w:proofErr w:type="spellEnd"/>
      <w:r w:rsidR="0007173D" w:rsidRPr="00B23ED9">
        <w:rPr>
          <w:rFonts w:cstheme="minorHAnsi"/>
        </w:rPr>
        <w:t xml:space="preserve">, B., </w:t>
      </w:r>
      <w:proofErr w:type="spellStart"/>
      <w:r w:rsidR="0007173D" w:rsidRPr="00B23ED9">
        <w:rPr>
          <w:rFonts w:cstheme="minorHAnsi"/>
        </w:rPr>
        <w:t>Akkurt</w:t>
      </w:r>
      <w:proofErr w:type="spellEnd"/>
      <w:r w:rsidR="0007173D" w:rsidRPr="00B23ED9">
        <w:rPr>
          <w:rFonts w:cstheme="minorHAnsi"/>
        </w:rPr>
        <w:t xml:space="preserve">, R., Song, Y., Liu, C., Jones, </w:t>
      </w:r>
    </w:p>
    <w:p w:rsidR="0042088A" w:rsidRPr="00B23ED9" w:rsidRDefault="0007173D" w:rsidP="0007173D">
      <w:pPr>
        <w:spacing w:line="240" w:lineRule="auto"/>
        <w:ind w:left="720"/>
        <w:jc w:val="both"/>
        <w:rPr>
          <w:rFonts w:cstheme="minorHAnsi"/>
        </w:rPr>
      </w:pPr>
      <w:r w:rsidRPr="00B23ED9">
        <w:rPr>
          <w:rFonts w:cstheme="minorHAnsi"/>
        </w:rPr>
        <w:t>S., and Blair, E</w:t>
      </w:r>
      <w:r w:rsidR="0042088A" w:rsidRPr="00B23ED9">
        <w:rPr>
          <w:rFonts w:cstheme="minorHAnsi"/>
        </w:rPr>
        <w:t xml:space="preserve">. 2011. Characterization of Gas Dynamics in Kerogen </w:t>
      </w:r>
      <w:proofErr w:type="spellStart"/>
      <w:r w:rsidR="0042088A" w:rsidRPr="00B23ED9">
        <w:rPr>
          <w:rFonts w:cstheme="minorHAnsi"/>
        </w:rPr>
        <w:t>Nanopores</w:t>
      </w:r>
      <w:proofErr w:type="spellEnd"/>
      <w:r w:rsidR="0042088A" w:rsidRPr="00B23ED9">
        <w:rPr>
          <w:rFonts w:cstheme="minorHAnsi"/>
        </w:rPr>
        <w:t xml:space="preserve"> by NMR. Presented at the SPE Annual Technical Conference and Exhibition, Denver, Colorado, 30 October – 2 November.</w:t>
      </w:r>
    </w:p>
    <w:p w:rsidR="00995084" w:rsidRPr="00B23ED9" w:rsidRDefault="00995084" w:rsidP="0042088A">
      <w:pPr>
        <w:spacing w:line="240" w:lineRule="auto"/>
        <w:ind w:left="720"/>
        <w:jc w:val="both"/>
        <w:rPr>
          <w:rFonts w:cstheme="minorHAnsi"/>
        </w:rPr>
      </w:pPr>
    </w:p>
    <w:p w:rsidR="007C41A0" w:rsidRPr="00B23ED9" w:rsidRDefault="007C41A0" w:rsidP="0042088A">
      <w:pPr>
        <w:spacing w:line="240" w:lineRule="auto"/>
        <w:jc w:val="both"/>
        <w:rPr>
          <w:rFonts w:eastAsia="Calibri" w:cstheme="minorHAnsi"/>
          <w:lang w:bidi="ar-SA"/>
        </w:rPr>
      </w:pPr>
      <w:r w:rsidRPr="00B23ED9">
        <w:rPr>
          <w:rFonts w:eastAsia="Calibri" w:cstheme="minorHAnsi"/>
          <w:lang w:bidi="ar-SA"/>
        </w:rPr>
        <w:t xml:space="preserve">Keating, K. and Knight, R. 2009. A Laboratory Study of the Effect of the </w:t>
      </w:r>
      <w:proofErr w:type="gramStart"/>
      <w:r w:rsidRPr="00B23ED9">
        <w:rPr>
          <w:rFonts w:eastAsia="Calibri" w:cstheme="minorHAnsi"/>
          <w:lang w:bidi="ar-SA"/>
        </w:rPr>
        <w:t>Fe(</w:t>
      </w:r>
      <w:proofErr w:type="gramEnd"/>
      <w:r w:rsidRPr="00B23ED9">
        <w:rPr>
          <w:rFonts w:eastAsia="Calibri" w:cstheme="minorHAnsi"/>
          <w:lang w:bidi="ar-SA"/>
        </w:rPr>
        <w:t>II)-</w:t>
      </w:r>
    </w:p>
    <w:p w:rsidR="0042088A" w:rsidRPr="00B23ED9" w:rsidRDefault="007C41A0" w:rsidP="007C41A0">
      <w:pPr>
        <w:spacing w:line="240" w:lineRule="auto"/>
        <w:ind w:left="720"/>
        <w:jc w:val="both"/>
        <w:rPr>
          <w:rFonts w:eastAsia="Calibri" w:cstheme="minorHAnsi"/>
          <w:lang w:bidi="ar-SA"/>
        </w:rPr>
      </w:pPr>
      <w:r w:rsidRPr="00B23ED9">
        <w:rPr>
          <w:rFonts w:eastAsia="Calibri" w:cstheme="minorHAnsi"/>
          <w:lang w:bidi="ar-SA"/>
        </w:rPr>
        <w:t xml:space="preserve">Bearing Minerals on Nuclear Magnetic Resonance (NMR) Relaxation Measurements. </w:t>
      </w:r>
      <w:r w:rsidRPr="00B23ED9">
        <w:rPr>
          <w:rFonts w:eastAsia="Calibri" w:cstheme="minorHAnsi"/>
          <w:i/>
          <w:lang w:bidi="ar-SA"/>
        </w:rPr>
        <w:t xml:space="preserve">Geophysics, </w:t>
      </w:r>
      <w:r w:rsidRPr="00B23ED9">
        <w:rPr>
          <w:rFonts w:eastAsia="Calibri" w:cstheme="minorHAnsi"/>
          <w:lang w:bidi="ar-SA"/>
        </w:rPr>
        <w:t>v.75, p.F71-F82.</w:t>
      </w:r>
    </w:p>
    <w:p w:rsidR="007C41A0" w:rsidRPr="00B23ED9" w:rsidRDefault="007C41A0" w:rsidP="0042088A">
      <w:pPr>
        <w:spacing w:line="240" w:lineRule="auto"/>
        <w:jc w:val="both"/>
        <w:rPr>
          <w:rFonts w:eastAsia="Calibri" w:cstheme="minorHAnsi"/>
          <w:lang w:bidi="ar-SA"/>
        </w:rPr>
      </w:pPr>
    </w:p>
    <w:p w:rsidR="0042088A" w:rsidRPr="00B23ED9" w:rsidRDefault="0042088A" w:rsidP="0042088A">
      <w:pPr>
        <w:spacing w:line="240" w:lineRule="auto"/>
        <w:jc w:val="both"/>
        <w:rPr>
          <w:rFonts w:cstheme="minorHAnsi"/>
        </w:rPr>
      </w:pPr>
      <w:r w:rsidRPr="00B23ED9">
        <w:rPr>
          <w:rFonts w:cstheme="minorHAnsi"/>
        </w:rPr>
        <w:t xml:space="preserve">Kenyon, W.E. 1992. Nuclear Magnetic Resonance as a </w:t>
      </w:r>
      <w:proofErr w:type="spellStart"/>
      <w:r w:rsidRPr="00B23ED9">
        <w:rPr>
          <w:rFonts w:cstheme="minorHAnsi"/>
        </w:rPr>
        <w:t>Petrophysical</w:t>
      </w:r>
      <w:proofErr w:type="spellEnd"/>
      <w:r w:rsidRPr="00B23ED9">
        <w:rPr>
          <w:rFonts w:cstheme="minorHAnsi"/>
        </w:rPr>
        <w:t xml:space="preserve"> Measurement. </w:t>
      </w:r>
    </w:p>
    <w:p w:rsidR="0042088A" w:rsidRPr="00B23ED9" w:rsidRDefault="0042088A" w:rsidP="000B1611">
      <w:pPr>
        <w:spacing w:line="240" w:lineRule="auto"/>
        <w:ind w:firstLine="720"/>
        <w:jc w:val="both"/>
        <w:rPr>
          <w:rFonts w:cstheme="minorHAnsi"/>
        </w:rPr>
      </w:pPr>
      <w:r w:rsidRPr="00B23ED9">
        <w:rPr>
          <w:rFonts w:cstheme="minorHAnsi"/>
        </w:rPr>
        <w:t xml:space="preserve">Nuclear </w:t>
      </w:r>
      <w:proofErr w:type="spellStart"/>
      <w:r w:rsidRPr="00B23ED9">
        <w:rPr>
          <w:rFonts w:cstheme="minorHAnsi"/>
        </w:rPr>
        <w:t>Geophys</w:t>
      </w:r>
      <w:proofErr w:type="spellEnd"/>
      <w:r w:rsidRPr="00B23ED9">
        <w:rPr>
          <w:rFonts w:cstheme="minorHAnsi"/>
        </w:rPr>
        <w:t>, pp. 153 - 171.</w:t>
      </w:r>
    </w:p>
    <w:p w:rsidR="00773962" w:rsidRPr="00B23ED9" w:rsidRDefault="00773962" w:rsidP="000B1611">
      <w:pPr>
        <w:spacing w:line="240" w:lineRule="auto"/>
        <w:ind w:firstLine="720"/>
        <w:jc w:val="both"/>
        <w:rPr>
          <w:rFonts w:cstheme="minorHAnsi"/>
        </w:rPr>
      </w:pPr>
    </w:p>
    <w:p w:rsidR="008C592F" w:rsidRPr="00B23ED9" w:rsidRDefault="008C592F" w:rsidP="008C592F">
      <w:pPr>
        <w:spacing w:line="240" w:lineRule="auto"/>
        <w:jc w:val="both"/>
        <w:rPr>
          <w:rFonts w:cstheme="minorHAnsi"/>
        </w:rPr>
      </w:pPr>
      <w:r w:rsidRPr="00B23ED9">
        <w:rPr>
          <w:rFonts w:cstheme="minorHAnsi"/>
        </w:rPr>
        <w:t xml:space="preserve">Kleinberg, R.L., </w:t>
      </w:r>
      <w:proofErr w:type="spellStart"/>
      <w:r w:rsidRPr="00B23ED9">
        <w:rPr>
          <w:rFonts w:cstheme="minorHAnsi"/>
        </w:rPr>
        <w:t>Straley</w:t>
      </w:r>
      <w:proofErr w:type="spellEnd"/>
      <w:r w:rsidRPr="00B23ED9">
        <w:rPr>
          <w:rFonts w:cstheme="minorHAnsi"/>
        </w:rPr>
        <w:t xml:space="preserve"> C., Kenyon W.E., </w:t>
      </w:r>
      <w:proofErr w:type="spellStart"/>
      <w:r w:rsidRPr="00B23ED9">
        <w:rPr>
          <w:rFonts w:cstheme="minorHAnsi"/>
        </w:rPr>
        <w:t>Akku</w:t>
      </w:r>
      <w:r w:rsidR="00525B22" w:rsidRPr="00B23ED9">
        <w:rPr>
          <w:rFonts w:cstheme="minorHAnsi"/>
        </w:rPr>
        <w:t>rt</w:t>
      </w:r>
      <w:proofErr w:type="spellEnd"/>
      <w:r w:rsidR="00525B22" w:rsidRPr="00B23ED9">
        <w:rPr>
          <w:rFonts w:cstheme="minorHAnsi"/>
        </w:rPr>
        <w:t xml:space="preserve">, R., and </w:t>
      </w:r>
      <w:proofErr w:type="spellStart"/>
      <w:r w:rsidR="00525B22" w:rsidRPr="00B23ED9">
        <w:rPr>
          <w:rFonts w:cstheme="minorHAnsi"/>
        </w:rPr>
        <w:t>Farooqui</w:t>
      </w:r>
      <w:proofErr w:type="spellEnd"/>
      <w:r w:rsidR="00525B22" w:rsidRPr="00B23ED9">
        <w:rPr>
          <w:rFonts w:cstheme="minorHAnsi"/>
        </w:rPr>
        <w:t>, S.A. 1993.</w:t>
      </w:r>
      <w:r w:rsidRPr="00B23ED9">
        <w:rPr>
          <w:rFonts w:cstheme="minorHAnsi"/>
        </w:rPr>
        <w:t xml:space="preserve"> </w:t>
      </w:r>
    </w:p>
    <w:p w:rsidR="008C592F" w:rsidRPr="00B23ED9" w:rsidRDefault="008C592F" w:rsidP="008C592F">
      <w:pPr>
        <w:spacing w:line="240" w:lineRule="auto"/>
        <w:ind w:left="720"/>
        <w:jc w:val="both"/>
        <w:rPr>
          <w:rFonts w:cstheme="minorHAnsi"/>
        </w:rPr>
      </w:pPr>
      <w:r w:rsidRPr="00B23ED9">
        <w:rPr>
          <w:rFonts w:cstheme="minorHAnsi"/>
        </w:rPr>
        <w:t>Nuclear Magnetic Resonance of Rocks: T</w:t>
      </w:r>
      <w:r w:rsidRPr="00B23ED9">
        <w:rPr>
          <w:rFonts w:cstheme="minorHAnsi"/>
          <w:vertAlign w:val="subscript"/>
        </w:rPr>
        <w:t>1</w:t>
      </w:r>
      <w:r w:rsidRPr="00B23ED9">
        <w:rPr>
          <w:rFonts w:cstheme="minorHAnsi"/>
        </w:rPr>
        <w:t xml:space="preserve"> vs. T</w:t>
      </w:r>
      <w:r w:rsidRPr="00B23ED9">
        <w:rPr>
          <w:rFonts w:cstheme="minorHAnsi"/>
          <w:vertAlign w:val="subscript"/>
        </w:rPr>
        <w:t xml:space="preserve">2. </w:t>
      </w:r>
      <w:r w:rsidRPr="00B23ED9">
        <w:rPr>
          <w:rFonts w:cstheme="minorHAnsi"/>
        </w:rPr>
        <w:t>Presented at the 68</w:t>
      </w:r>
      <w:r w:rsidRPr="00B23ED9">
        <w:rPr>
          <w:rFonts w:cstheme="minorHAnsi"/>
          <w:vertAlign w:val="superscript"/>
        </w:rPr>
        <w:t>th</w:t>
      </w:r>
      <w:r w:rsidRPr="00B23ED9">
        <w:rPr>
          <w:rFonts w:cstheme="minorHAnsi"/>
        </w:rPr>
        <w:t xml:space="preserve"> Annual Technical Conference and </w:t>
      </w:r>
      <w:proofErr w:type="spellStart"/>
      <w:r w:rsidRPr="00B23ED9">
        <w:rPr>
          <w:rFonts w:cstheme="minorHAnsi"/>
        </w:rPr>
        <w:t>Exchibibtion</w:t>
      </w:r>
      <w:proofErr w:type="spellEnd"/>
      <w:r w:rsidRPr="00B23ED9">
        <w:rPr>
          <w:rFonts w:cstheme="minorHAnsi"/>
        </w:rPr>
        <w:t xml:space="preserve"> of SPE, Houston, Texas, </w:t>
      </w:r>
      <w:proofErr w:type="gramStart"/>
      <w:r w:rsidRPr="00B23ED9">
        <w:rPr>
          <w:rFonts w:cstheme="minorHAnsi"/>
        </w:rPr>
        <w:t>3</w:t>
      </w:r>
      <w:proofErr w:type="gramEnd"/>
      <w:r w:rsidRPr="00B23ED9">
        <w:rPr>
          <w:rFonts w:cstheme="minorHAnsi"/>
        </w:rPr>
        <w:t xml:space="preserve">-6 October. </w:t>
      </w:r>
    </w:p>
    <w:p w:rsidR="007C41A0" w:rsidRPr="00B23ED9" w:rsidRDefault="007C41A0" w:rsidP="003B766B">
      <w:pPr>
        <w:spacing w:line="240" w:lineRule="auto"/>
        <w:jc w:val="both"/>
        <w:rPr>
          <w:rFonts w:cstheme="minorHAnsi"/>
          <w:color w:val="222222"/>
          <w:shd w:val="clear" w:color="auto" w:fill="FFFFFF"/>
        </w:rPr>
      </w:pPr>
    </w:p>
    <w:p w:rsidR="007C41A0" w:rsidRPr="00B23ED9" w:rsidRDefault="003B766B" w:rsidP="003B766B">
      <w:pPr>
        <w:spacing w:line="240" w:lineRule="auto"/>
        <w:jc w:val="both"/>
        <w:rPr>
          <w:rFonts w:cstheme="minorHAnsi"/>
          <w:i/>
          <w:color w:val="222222"/>
          <w:shd w:val="clear" w:color="auto" w:fill="FFFFFF"/>
        </w:rPr>
      </w:pPr>
      <w:r w:rsidRPr="00B23ED9">
        <w:rPr>
          <w:rFonts w:cstheme="minorHAnsi"/>
          <w:color w:val="222222"/>
          <w:shd w:val="clear" w:color="auto" w:fill="FFFFFF"/>
        </w:rPr>
        <w:t>Kleinberg, R.L. 1999.</w:t>
      </w:r>
      <w:r w:rsidR="007C41A0" w:rsidRPr="00B23ED9">
        <w:rPr>
          <w:rFonts w:cstheme="minorHAnsi"/>
          <w:color w:val="222222"/>
          <w:shd w:val="clear" w:color="auto" w:fill="FFFFFF"/>
        </w:rPr>
        <w:t xml:space="preserve"> Nuclear Magnetic Resonance. </w:t>
      </w:r>
      <w:r w:rsidRPr="00B23ED9">
        <w:rPr>
          <w:rFonts w:cstheme="minorHAnsi"/>
          <w:i/>
          <w:color w:val="222222"/>
          <w:shd w:val="clear" w:color="auto" w:fill="FFFFFF"/>
        </w:rPr>
        <w:t xml:space="preserve">Methods in the Physics of </w:t>
      </w:r>
    </w:p>
    <w:p w:rsidR="003B766B" w:rsidRPr="00B23ED9" w:rsidRDefault="003B766B" w:rsidP="007C41A0">
      <w:pPr>
        <w:spacing w:line="240" w:lineRule="auto"/>
        <w:ind w:left="720"/>
        <w:jc w:val="both"/>
        <w:rPr>
          <w:rFonts w:cstheme="minorHAnsi"/>
        </w:rPr>
      </w:pPr>
      <w:r w:rsidRPr="00B23ED9">
        <w:rPr>
          <w:rFonts w:cstheme="minorHAnsi"/>
          <w:i/>
          <w:color w:val="222222"/>
          <w:shd w:val="clear" w:color="auto" w:fill="FFFFFF"/>
        </w:rPr>
        <w:t>Porous Media</w:t>
      </w:r>
      <w:r w:rsidR="007C41A0" w:rsidRPr="00B23ED9">
        <w:rPr>
          <w:rFonts w:cstheme="minorHAnsi"/>
          <w:color w:val="222222"/>
          <w:shd w:val="clear" w:color="auto" w:fill="FFFFFF"/>
        </w:rPr>
        <w:t xml:space="preserve">, v. </w:t>
      </w:r>
      <w:r w:rsidRPr="00B23ED9">
        <w:rPr>
          <w:rFonts w:cstheme="minorHAnsi"/>
          <w:color w:val="222222"/>
          <w:shd w:val="clear" w:color="auto" w:fill="FFFFFF"/>
        </w:rPr>
        <w:t xml:space="preserve">35, </w:t>
      </w:r>
      <w:r w:rsidR="007C41A0" w:rsidRPr="00B23ED9">
        <w:rPr>
          <w:rFonts w:cstheme="minorHAnsi"/>
          <w:color w:val="222222"/>
          <w:shd w:val="clear" w:color="auto" w:fill="FFFFFF"/>
        </w:rPr>
        <w:t xml:space="preserve">p. </w:t>
      </w:r>
      <w:r w:rsidRPr="00B23ED9">
        <w:rPr>
          <w:rFonts w:cstheme="minorHAnsi"/>
          <w:color w:val="222222"/>
          <w:shd w:val="clear" w:color="auto" w:fill="FFFFFF"/>
        </w:rPr>
        <w:t>337–385</w:t>
      </w:r>
      <w:r w:rsidR="007C41A0" w:rsidRPr="00B23ED9">
        <w:rPr>
          <w:rFonts w:cstheme="minorHAnsi"/>
          <w:color w:val="222222"/>
          <w:shd w:val="clear" w:color="auto" w:fill="FFFFFF"/>
        </w:rPr>
        <w:t>.</w:t>
      </w:r>
    </w:p>
    <w:p w:rsidR="008C592F" w:rsidRPr="00B23ED9" w:rsidRDefault="008C592F" w:rsidP="0042088A">
      <w:pPr>
        <w:spacing w:line="240" w:lineRule="auto"/>
        <w:jc w:val="both"/>
        <w:rPr>
          <w:rFonts w:cstheme="minorHAnsi"/>
        </w:rPr>
      </w:pPr>
    </w:p>
    <w:p w:rsidR="0042088A" w:rsidRPr="00B23ED9" w:rsidRDefault="0042088A" w:rsidP="0042088A">
      <w:pPr>
        <w:spacing w:line="240" w:lineRule="auto"/>
        <w:jc w:val="both"/>
        <w:rPr>
          <w:rFonts w:cstheme="minorHAnsi"/>
        </w:rPr>
      </w:pPr>
      <w:r w:rsidRPr="00B23ED9">
        <w:rPr>
          <w:rFonts w:cstheme="minorHAnsi"/>
        </w:rPr>
        <w:t xml:space="preserve">Kleinberg R. L. and Jackson J.A. 2001. An Introduction to the History of NMR Well </w:t>
      </w:r>
    </w:p>
    <w:p w:rsidR="008C592F" w:rsidRPr="00B23ED9" w:rsidRDefault="0042088A" w:rsidP="008C592F">
      <w:pPr>
        <w:spacing w:line="240" w:lineRule="auto"/>
        <w:ind w:firstLine="720"/>
        <w:jc w:val="both"/>
        <w:rPr>
          <w:rFonts w:cstheme="minorHAnsi"/>
        </w:rPr>
      </w:pPr>
      <w:r w:rsidRPr="00B23ED9">
        <w:rPr>
          <w:rFonts w:cstheme="minorHAnsi"/>
        </w:rPr>
        <w:t xml:space="preserve">Logging. </w:t>
      </w:r>
      <w:r w:rsidRPr="00B23ED9">
        <w:rPr>
          <w:rFonts w:cstheme="minorHAnsi"/>
          <w:i/>
        </w:rPr>
        <w:t>Concepts in Magnetic Resonance</w:t>
      </w:r>
      <w:r w:rsidRPr="00B23ED9">
        <w:rPr>
          <w:rFonts w:cstheme="minorHAnsi"/>
        </w:rPr>
        <w:t>, v.12, pp. 340-342.</w:t>
      </w:r>
    </w:p>
    <w:p w:rsidR="0042088A" w:rsidRPr="00B23ED9" w:rsidRDefault="0042088A" w:rsidP="0042088A">
      <w:pPr>
        <w:spacing w:line="240" w:lineRule="auto"/>
        <w:ind w:firstLine="720"/>
        <w:jc w:val="both"/>
        <w:rPr>
          <w:rFonts w:eastAsia="Calibri" w:cstheme="minorHAnsi"/>
          <w:lang w:bidi="ar-SA"/>
        </w:rPr>
      </w:pPr>
    </w:p>
    <w:p w:rsidR="0042088A" w:rsidRPr="00B23ED9" w:rsidRDefault="0042088A" w:rsidP="0042088A">
      <w:pPr>
        <w:spacing w:line="240" w:lineRule="auto"/>
        <w:ind w:left="720" w:hanging="720"/>
        <w:jc w:val="both"/>
        <w:rPr>
          <w:rFonts w:eastAsia="Calibri" w:cstheme="minorHAnsi"/>
          <w:lang w:bidi="ar-SA"/>
        </w:rPr>
      </w:pPr>
      <w:r w:rsidRPr="00B23ED9">
        <w:rPr>
          <w:rFonts w:eastAsia="Calibri" w:cstheme="minorHAnsi"/>
          <w:lang w:bidi="ar-SA"/>
        </w:rPr>
        <w:t xml:space="preserve">Lu, J., </w:t>
      </w:r>
      <w:proofErr w:type="spellStart"/>
      <w:r w:rsidRPr="00B23ED9">
        <w:rPr>
          <w:rFonts w:eastAsia="Calibri" w:cstheme="minorHAnsi"/>
          <w:lang w:bidi="ar-SA"/>
        </w:rPr>
        <w:t>Ruppel</w:t>
      </w:r>
      <w:proofErr w:type="spellEnd"/>
      <w:r w:rsidRPr="00B23ED9">
        <w:rPr>
          <w:rFonts w:eastAsia="Calibri" w:cstheme="minorHAnsi"/>
          <w:lang w:bidi="ar-SA"/>
        </w:rPr>
        <w:t>, S. and Rowe, H. 2015. Organic Matter Pores and Oil Generation in the Tuscaloosa Marine Shale. AAPG Bulletin v. 99, p. 333-357.</w:t>
      </w:r>
    </w:p>
    <w:p w:rsidR="0042088A" w:rsidRPr="00B23ED9" w:rsidRDefault="0042088A" w:rsidP="0042088A">
      <w:pPr>
        <w:spacing w:line="240" w:lineRule="auto"/>
        <w:jc w:val="both"/>
        <w:rPr>
          <w:rFonts w:eastAsia="Calibri" w:cstheme="minorHAnsi"/>
          <w:lang w:bidi="ar-SA"/>
        </w:rPr>
      </w:pPr>
    </w:p>
    <w:p w:rsidR="0042088A" w:rsidRPr="00B23ED9" w:rsidRDefault="0042088A" w:rsidP="0042088A">
      <w:pPr>
        <w:autoSpaceDE w:val="0"/>
        <w:autoSpaceDN w:val="0"/>
        <w:adjustRightInd w:val="0"/>
        <w:spacing w:line="240" w:lineRule="auto"/>
        <w:jc w:val="both"/>
        <w:rPr>
          <w:rFonts w:eastAsia="Calibri" w:cstheme="minorHAnsi"/>
          <w:lang w:bidi="ar-SA"/>
        </w:rPr>
      </w:pPr>
      <w:r w:rsidRPr="00B23ED9">
        <w:rPr>
          <w:rFonts w:eastAsia="Calibri" w:cstheme="minorHAnsi"/>
          <w:lang w:bidi="ar-SA"/>
        </w:rPr>
        <w:t xml:space="preserve">Mancini, E.A., Mink, R.M., Payton, J.M., and Bearden, B.L. 1987. Environments of </w:t>
      </w:r>
    </w:p>
    <w:p w:rsidR="0042088A" w:rsidRPr="00B23ED9" w:rsidRDefault="0042088A" w:rsidP="0042088A">
      <w:pPr>
        <w:autoSpaceDE w:val="0"/>
        <w:autoSpaceDN w:val="0"/>
        <w:adjustRightInd w:val="0"/>
        <w:spacing w:line="240" w:lineRule="auto"/>
        <w:ind w:left="720"/>
        <w:jc w:val="both"/>
        <w:rPr>
          <w:rFonts w:eastAsia="Calibri" w:cstheme="minorHAnsi"/>
          <w:lang w:bidi="ar-SA"/>
        </w:rPr>
      </w:pPr>
      <w:r w:rsidRPr="00B23ED9">
        <w:rPr>
          <w:rFonts w:eastAsia="Calibri" w:cstheme="minorHAnsi"/>
          <w:lang w:bidi="ar-SA"/>
        </w:rPr>
        <w:t>Deposition and Petroleum Geology of Tuscaloosa Group (Upper Cretaceous), South Carlton and Pollard fields, Southwestern Alabama: AAPG Bulletin, v. 71, p. 1128–1142.</w:t>
      </w:r>
    </w:p>
    <w:p w:rsidR="0042088A" w:rsidRPr="00B23ED9" w:rsidRDefault="0042088A" w:rsidP="0042088A">
      <w:pPr>
        <w:autoSpaceDE w:val="0"/>
        <w:autoSpaceDN w:val="0"/>
        <w:adjustRightInd w:val="0"/>
        <w:spacing w:line="240" w:lineRule="auto"/>
        <w:ind w:left="720"/>
        <w:jc w:val="both"/>
        <w:rPr>
          <w:rFonts w:eastAsia="Calibri" w:cstheme="minorHAnsi"/>
          <w:lang w:bidi="ar-SA"/>
        </w:rPr>
      </w:pPr>
    </w:p>
    <w:p w:rsidR="0042088A" w:rsidRPr="00B23ED9" w:rsidRDefault="0042088A" w:rsidP="0042088A">
      <w:pPr>
        <w:autoSpaceDE w:val="0"/>
        <w:autoSpaceDN w:val="0"/>
        <w:adjustRightInd w:val="0"/>
        <w:spacing w:line="240" w:lineRule="auto"/>
        <w:jc w:val="both"/>
        <w:rPr>
          <w:rFonts w:eastAsia="Calibri" w:cstheme="minorHAnsi"/>
          <w:lang w:bidi="ar-SA"/>
        </w:rPr>
      </w:pPr>
      <w:r w:rsidRPr="00B23ED9">
        <w:rPr>
          <w:rFonts w:eastAsia="Calibri" w:cstheme="minorHAnsi"/>
          <w:lang w:bidi="ar-SA"/>
        </w:rPr>
        <w:t>Mancini, E. A. and Puckett, T. M. 2005. Jurassic and Cretaceous Transgressive-</w:t>
      </w:r>
    </w:p>
    <w:p w:rsidR="0042088A" w:rsidRPr="00B23ED9" w:rsidRDefault="0042088A" w:rsidP="0042088A">
      <w:pPr>
        <w:autoSpaceDE w:val="0"/>
        <w:autoSpaceDN w:val="0"/>
        <w:adjustRightInd w:val="0"/>
        <w:spacing w:line="240" w:lineRule="auto"/>
        <w:ind w:left="720"/>
        <w:jc w:val="both"/>
        <w:rPr>
          <w:rFonts w:eastAsia="Calibri" w:cstheme="minorHAnsi"/>
          <w:lang w:bidi="ar-SA"/>
        </w:rPr>
      </w:pPr>
      <w:r w:rsidRPr="00B23ED9">
        <w:rPr>
          <w:rFonts w:eastAsia="Calibri" w:cstheme="minorHAnsi"/>
          <w:lang w:bidi="ar-SA"/>
        </w:rPr>
        <w:t>Regressive (T-R) Cycles, Northern Gulf of Mexico</w:t>
      </w:r>
      <w:proofErr w:type="gramStart"/>
      <w:r w:rsidRPr="00B23ED9">
        <w:rPr>
          <w:rFonts w:eastAsia="Calibri" w:cstheme="minorHAnsi"/>
          <w:lang w:bidi="ar-SA"/>
        </w:rPr>
        <w:t>,  USA</w:t>
      </w:r>
      <w:proofErr w:type="gramEnd"/>
      <w:r w:rsidRPr="00B23ED9">
        <w:rPr>
          <w:rFonts w:eastAsia="Calibri" w:cstheme="minorHAnsi"/>
          <w:lang w:bidi="ar-SA"/>
        </w:rPr>
        <w:t>: Stratigraphy, v. 2, p. 31–48.</w:t>
      </w:r>
    </w:p>
    <w:p w:rsidR="0042088A" w:rsidRPr="00B23ED9" w:rsidRDefault="0042088A" w:rsidP="0042088A">
      <w:pPr>
        <w:autoSpaceDE w:val="0"/>
        <w:autoSpaceDN w:val="0"/>
        <w:adjustRightInd w:val="0"/>
        <w:spacing w:line="240" w:lineRule="auto"/>
        <w:jc w:val="both"/>
        <w:rPr>
          <w:rFonts w:eastAsia="Calibri" w:cstheme="minorHAnsi"/>
          <w:lang w:bidi="ar-SA"/>
        </w:rPr>
      </w:pPr>
    </w:p>
    <w:p w:rsidR="008E2827" w:rsidRPr="00B23ED9" w:rsidRDefault="0042088A" w:rsidP="008E2827">
      <w:pPr>
        <w:autoSpaceDE w:val="0"/>
        <w:autoSpaceDN w:val="0"/>
        <w:adjustRightInd w:val="0"/>
        <w:spacing w:line="240" w:lineRule="auto"/>
        <w:jc w:val="both"/>
        <w:rPr>
          <w:rFonts w:cstheme="minorHAnsi"/>
          <w:color w:val="000000"/>
          <w:shd w:val="clear" w:color="auto" w:fill="FFFFFF"/>
        </w:rPr>
      </w:pPr>
      <w:r w:rsidRPr="00B23ED9">
        <w:rPr>
          <w:rFonts w:cstheme="minorHAnsi"/>
          <w:color w:val="000000"/>
          <w:shd w:val="clear" w:color="auto" w:fill="FFFFFF"/>
        </w:rPr>
        <w:t>McKeon D</w:t>
      </w:r>
      <w:r w:rsidR="0007173D" w:rsidRPr="00B23ED9">
        <w:rPr>
          <w:rFonts w:cstheme="minorHAnsi"/>
          <w:color w:val="000000"/>
          <w:shd w:val="clear" w:color="auto" w:fill="FFFFFF"/>
        </w:rPr>
        <w:t xml:space="preserve">., Minh C.C., Freedman R., Harris, R., Willis, D., Davies, D., </w:t>
      </w:r>
      <w:proofErr w:type="spellStart"/>
      <w:r w:rsidR="0007173D" w:rsidRPr="00B23ED9">
        <w:rPr>
          <w:rFonts w:cstheme="minorHAnsi"/>
          <w:color w:val="000000"/>
          <w:shd w:val="clear" w:color="auto" w:fill="FFFFFF"/>
        </w:rPr>
        <w:t>Gubelin</w:t>
      </w:r>
      <w:proofErr w:type="spellEnd"/>
      <w:r w:rsidR="0007173D" w:rsidRPr="00B23ED9">
        <w:rPr>
          <w:rFonts w:cstheme="minorHAnsi"/>
          <w:color w:val="000000"/>
          <w:shd w:val="clear" w:color="auto" w:fill="FFFFFF"/>
        </w:rPr>
        <w:t xml:space="preserve">, G., </w:t>
      </w:r>
    </w:p>
    <w:p w:rsidR="0042088A" w:rsidRPr="00B23ED9" w:rsidRDefault="0007173D" w:rsidP="008E2827">
      <w:pPr>
        <w:autoSpaceDE w:val="0"/>
        <w:autoSpaceDN w:val="0"/>
        <w:adjustRightInd w:val="0"/>
        <w:spacing w:line="240" w:lineRule="auto"/>
        <w:ind w:left="720"/>
        <w:jc w:val="both"/>
        <w:rPr>
          <w:rFonts w:cstheme="minorHAnsi"/>
          <w:color w:val="000000"/>
          <w:shd w:val="clear" w:color="auto" w:fill="FFFFFF"/>
        </w:rPr>
      </w:pPr>
      <w:proofErr w:type="spellStart"/>
      <w:r w:rsidRPr="00B23ED9">
        <w:rPr>
          <w:rFonts w:cstheme="minorHAnsi"/>
          <w:color w:val="000000"/>
          <w:shd w:val="clear" w:color="auto" w:fill="FFFFFF"/>
        </w:rPr>
        <w:t>Oldigs</w:t>
      </w:r>
      <w:proofErr w:type="spellEnd"/>
      <w:r w:rsidRPr="00B23ED9">
        <w:rPr>
          <w:rFonts w:cstheme="minorHAnsi"/>
          <w:color w:val="000000"/>
          <w:shd w:val="clear" w:color="auto" w:fill="FFFFFF"/>
        </w:rPr>
        <w:t>, R.,</w:t>
      </w:r>
      <w:r w:rsidR="008E2827" w:rsidRPr="00B23ED9">
        <w:rPr>
          <w:rFonts w:cstheme="minorHAnsi"/>
          <w:color w:val="000000"/>
          <w:shd w:val="clear" w:color="auto" w:fill="FFFFFF"/>
        </w:rPr>
        <w:t xml:space="preserve"> and </w:t>
      </w:r>
      <w:proofErr w:type="spellStart"/>
      <w:r w:rsidR="008E2827" w:rsidRPr="00B23ED9">
        <w:rPr>
          <w:rFonts w:cstheme="minorHAnsi"/>
          <w:color w:val="000000"/>
          <w:shd w:val="clear" w:color="auto" w:fill="FFFFFF"/>
        </w:rPr>
        <w:t>Hurlimann</w:t>
      </w:r>
      <w:proofErr w:type="spellEnd"/>
      <w:r w:rsidR="008E2827" w:rsidRPr="00B23ED9">
        <w:rPr>
          <w:rFonts w:cstheme="minorHAnsi"/>
          <w:color w:val="000000"/>
          <w:shd w:val="clear" w:color="auto" w:fill="FFFFFF"/>
        </w:rPr>
        <w:t>, M</w:t>
      </w:r>
      <w:r w:rsidR="0042088A" w:rsidRPr="00B23ED9">
        <w:rPr>
          <w:rFonts w:cstheme="minorHAnsi"/>
          <w:color w:val="000000"/>
          <w:shd w:val="clear" w:color="auto" w:fill="FFFFFF"/>
        </w:rPr>
        <w:t>. 1999. An I</w:t>
      </w:r>
      <w:r w:rsidR="008E2827" w:rsidRPr="00B23ED9">
        <w:rPr>
          <w:rFonts w:cstheme="minorHAnsi"/>
          <w:color w:val="000000"/>
          <w:shd w:val="clear" w:color="auto" w:fill="FFFFFF"/>
        </w:rPr>
        <w:t xml:space="preserve">mproved NMR Tool Design for </w:t>
      </w:r>
      <w:r w:rsidR="0042088A" w:rsidRPr="00B23ED9">
        <w:rPr>
          <w:rFonts w:cstheme="minorHAnsi"/>
          <w:color w:val="000000"/>
          <w:shd w:val="clear" w:color="auto" w:fill="FFFFFF"/>
        </w:rPr>
        <w:t>Faster Logging. Paper Presented at the SPWLA 40th Annual Logging Symposium.</w:t>
      </w:r>
    </w:p>
    <w:p w:rsidR="0042088A" w:rsidRPr="00B23ED9" w:rsidRDefault="0042088A" w:rsidP="0042088A">
      <w:pPr>
        <w:autoSpaceDE w:val="0"/>
        <w:autoSpaceDN w:val="0"/>
        <w:adjustRightInd w:val="0"/>
        <w:spacing w:line="240" w:lineRule="auto"/>
        <w:jc w:val="both"/>
        <w:rPr>
          <w:rFonts w:eastAsia="Calibri" w:cstheme="minorHAnsi"/>
          <w:lang w:bidi="ar-SA"/>
        </w:rPr>
      </w:pPr>
    </w:p>
    <w:p w:rsidR="0042088A" w:rsidRPr="00B23ED9" w:rsidRDefault="0042088A" w:rsidP="0042088A">
      <w:pPr>
        <w:autoSpaceDE w:val="0"/>
        <w:autoSpaceDN w:val="0"/>
        <w:adjustRightInd w:val="0"/>
        <w:spacing w:line="240" w:lineRule="auto"/>
        <w:jc w:val="both"/>
        <w:rPr>
          <w:rFonts w:eastAsia="Calibri" w:cstheme="minorHAnsi"/>
          <w:lang w:bidi="ar-SA"/>
        </w:rPr>
      </w:pPr>
      <w:proofErr w:type="spellStart"/>
      <w:r w:rsidRPr="00B23ED9">
        <w:rPr>
          <w:rFonts w:eastAsia="Calibri" w:cstheme="minorHAnsi"/>
          <w:lang w:bidi="ar-SA"/>
        </w:rPr>
        <w:t>Menger</w:t>
      </w:r>
      <w:proofErr w:type="spellEnd"/>
      <w:r w:rsidRPr="00B23ED9">
        <w:rPr>
          <w:rFonts w:eastAsia="Calibri" w:cstheme="minorHAnsi"/>
          <w:lang w:bidi="ar-SA"/>
        </w:rPr>
        <w:t xml:space="preserve">, S., </w:t>
      </w:r>
      <w:proofErr w:type="spellStart"/>
      <w:r w:rsidRPr="00B23ED9">
        <w:rPr>
          <w:rFonts w:eastAsia="Calibri" w:cstheme="minorHAnsi"/>
          <w:lang w:bidi="ar-SA"/>
        </w:rPr>
        <w:t>Prammer</w:t>
      </w:r>
      <w:proofErr w:type="spellEnd"/>
      <w:r w:rsidRPr="00B23ED9">
        <w:rPr>
          <w:rFonts w:eastAsia="Calibri" w:cstheme="minorHAnsi"/>
          <w:lang w:bidi="ar-SA"/>
        </w:rPr>
        <w:t xml:space="preserve">, M.G., and Drack, E.D. 1999. Calculation of Combined T1/T2 </w:t>
      </w:r>
    </w:p>
    <w:p w:rsidR="0042088A" w:rsidRPr="00B23ED9" w:rsidRDefault="0042088A" w:rsidP="0042088A">
      <w:pPr>
        <w:autoSpaceDE w:val="0"/>
        <w:autoSpaceDN w:val="0"/>
        <w:adjustRightInd w:val="0"/>
        <w:spacing w:line="240" w:lineRule="auto"/>
        <w:ind w:left="720"/>
        <w:jc w:val="both"/>
        <w:rPr>
          <w:rFonts w:eastAsia="Calibri" w:cstheme="minorHAnsi"/>
          <w:lang w:bidi="ar-SA"/>
        </w:rPr>
      </w:pPr>
      <w:r w:rsidRPr="00B23ED9">
        <w:rPr>
          <w:rFonts w:eastAsia="Calibri" w:cstheme="minorHAnsi"/>
          <w:lang w:bidi="ar-SA"/>
        </w:rPr>
        <w:t>Spectra from NMR Logging Data. Presented at the 40</w:t>
      </w:r>
      <w:r w:rsidRPr="00B23ED9">
        <w:rPr>
          <w:rFonts w:eastAsia="Calibri" w:cstheme="minorHAnsi"/>
          <w:vertAlign w:val="superscript"/>
          <w:lang w:bidi="ar-SA"/>
        </w:rPr>
        <w:t>th</w:t>
      </w:r>
      <w:r w:rsidRPr="00B23ED9">
        <w:rPr>
          <w:rFonts w:eastAsia="Calibri" w:cstheme="minorHAnsi"/>
          <w:lang w:bidi="ar-SA"/>
        </w:rPr>
        <w:t xml:space="preserve"> Logging SPWLA Symposium. </w:t>
      </w:r>
    </w:p>
    <w:p w:rsidR="008E2827" w:rsidRPr="00B23ED9" w:rsidRDefault="008E2827" w:rsidP="00181EE2">
      <w:pPr>
        <w:autoSpaceDE w:val="0"/>
        <w:autoSpaceDN w:val="0"/>
        <w:adjustRightInd w:val="0"/>
        <w:spacing w:line="240" w:lineRule="auto"/>
        <w:jc w:val="both"/>
        <w:rPr>
          <w:rFonts w:eastAsia="Calibri" w:cstheme="minorHAnsi"/>
          <w:lang w:bidi="ar-SA"/>
        </w:rPr>
      </w:pPr>
    </w:p>
    <w:p w:rsidR="00181EE2" w:rsidRPr="00B23ED9" w:rsidRDefault="00181EE2" w:rsidP="00181EE2">
      <w:pPr>
        <w:autoSpaceDE w:val="0"/>
        <w:autoSpaceDN w:val="0"/>
        <w:adjustRightInd w:val="0"/>
        <w:spacing w:line="240" w:lineRule="auto"/>
        <w:jc w:val="both"/>
        <w:rPr>
          <w:rFonts w:cstheme="minorHAnsi"/>
        </w:rPr>
      </w:pPr>
      <w:proofErr w:type="spellStart"/>
      <w:r w:rsidRPr="00B23ED9">
        <w:rPr>
          <w:rFonts w:cstheme="minorHAnsi"/>
        </w:rPr>
        <w:t>Molinares</w:t>
      </w:r>
      <w:proofErr w:type="spellEnd"/>
      <w:r w:rsidR="005565E3" w:rsidRPr="00B23ED9">
        <w:rPr>
          <w:rFonts w:cstheme="minorHAnsi"/>
        </w:rPr>
        <w:t xml:space="preserve">, C.E., and </w:t>
      </w:r>
      <w:proofErr w:type="spellStart"/>
      <w:r w:rsidRPr="00B23ED9">
        <w:rPr>
          <w:rFonts w:cstheme="minorHAnsi"/>
        </w:rPr>
        <w:t>Slatt</w:t>
      </w:r>
      <w:proofErr w:type="spellEnd"/>
      <w:r w:rsidR="005565E3" w:rsidRPr="00B23ED9">
        <w:rPr>
          <w:rFonts w:cstheme="minorHAnsi"/>
        </w:rPr>
        <w:t>, R.M</w:t>
      </w:r>
      <w:r w:rsidRPr="00B23ED9">
        <w:rPr>
          <w:rFonts w:cstheme="minorHAnsi"/>
        </w:rPr>
        <w:t xml:space="preserve">. 2014. Thomas </w:t>
      </w:r>
      <w:proofErr w:type="spellStart"/>
      <w:r w:rsidRPr="00B23ED9">
        <w:rPr>
          <w:rFonts w:cstheme="minorHAnsi"/>
        </w:rPr>
        <w:t>Amsden’s</w:t>
      </w:r>
      <w:proofErr w:type="spellEnd"/>
      <w:r w:rsidRPr="00B23ED9">
        <w:rPr>
          <w:rFonts w:cstheme="minorHAnsi"/>
        </w:rPr>
        <w:t xml:space="preserve"> Pre-Woodford </w:t>
      </w:r>
    </w:p>
    <w:p w:rsidR="00181EE2" w:rsidRPr="00B23ED9" w:rsidRDefault="00181EE2" w:rsidP="00181EE2">
      <w:pPr>
        <w:autoSpaceDE w:val="0"/>
        <w:autoSpaceDN w:val="0"/>
        <w:adjustRightInd w:val="0"/>
        <w:spacing w:line="240" w:lineRule="auto"/>
        <w:ind w:left="720"/>
        <w:jc w:val="both"/>
        <w:rPr>
          <w:rFonts w:cstheme="minorHAnsi"/>
        </w:rPr>
      </w:pPr>
      <w:proofErr w:type="spellStart"/>
      <w:r w:rsidRPr="00B23ED9">
        <w:rPr>
          <w:rFonts w:cstheme="minorHAnsi"/>
        </w:rPr>
        <w:t>Subcrop</w:t>
      </w:r>
      <w:proofErr w:type="spellEnd"/>
      <w:r w:rsidRPr="00B23ED9">
        <w:rPr>
          <w:rFonts w:cstheme="minorHAnsi"/>
        </w:rPr>
        <w:t xml:space="preserve"> Maps and the Late Devonian-Early Mississippian Unconventional Plays in the Arkoma Basin: Shale Shaker, v. 65, p. 212-219.</w:t>
      </w:r>
    </w:p>
    <w:p w:rsidR="00181EE2" w:rsidRPr="00B23ED9" w:rsidRDefault="00181EE2" w:rsidP="0042088A">
      <w:pPr>
        <w:spacing w:line="240" w:lineRule="auto"/>
        <w:jc w:val="both"/>
        <w:rPr>
          <w:rFonts w:eastAsia="Calibri" w:cstheme="minorHAnsi"/>
          <w:lang w:bidi="ar-SA"/>
        </w:rPr>
      </w:pPr>
    </w:p>
    <w:p w:rsidR="002932D3" w:rsidRPr="00B23ED9" w:rsidRDefault="002932D3" w:rsidP="002932D3">
      <w:pPr>
        <w:autoSpaceDE w:val="0"/>
        <w:autoSpaceDN w:val="0"/>
        <w:adjustRightInd w:val="0"/>
        <w:spacing w:line="240" w:lineRule="auto"/>
        <w:rPr>
          <w:rFonts w:eastAsiaTheme="minorHAnsi" w:cstheme="minorHAnsi"/>
          <w:color w:val="000000" w:themeColor="text1"/>
          <w:lang w:bidi="ar-SA"/>
        </w:rPr>
      </w:pPr>
      <w:r w:rsidRPr="00B23ED9">
        <w:rPr>
          <w:rFonts w:eastAsiaTheme="minorHAnsi" w:cstheme="minorHAnsi"/>
          <w:color w:val="000000" w:themeColor="text1"/>
          <w:lang w:bidi="ar-SA"/>
        </w:rPr>
        <w:lastRenderedPageBreak/>
        <w:t>MR Explorer Brochure.</w:t>
      </w:r>
      <w:r w:rsidR="00506475" w:rsidRPr="00B23ED9">
        <w:rPr>
          <w:rFonts w:eastAsiaTheme="minorHAnsi" w:cstheme="minorHAnsi"/>
          <w:color w:val="000000" w:themeColor="text1"/>
          <w:lang w:bidi="ar-SA"/>
        </w:rPr>
        <w:t xml:space="preserve"> </w:t>
      </w:r>
      <w:r w:rsidR="00AC76B6" w:rsidRPr="00B23ED9">
        <w:rPr>
          <w:rFonts w:eastAsiaTheme="minorHAnsi" w:cstheme="minorHAnsi"/>
          <w:color w:val="000000" w:themeColor="text1"/>
          <w:lang w:bidi="ar-SA"/>
        </w:rPr>
        <w:t>2016</w:t>
      </w:r>
      <w:r w:rsidR="00506475" w:rsidRPr="00B23ED9">
        <w:rPr>
          <w:rFonts w:eastAsiaTheme="minorHAnsi" w:cstheme="minorHAnsi"/>
          <w:color w:val="000000" w:themeColor="text1"/>
          <w:lang w:bidi="ar-SA"/>
        </w:rPr>
        <w:t>a</w:t>
      </w:r>
      <w:r w:rsidRPr="00B23ED9">
        <w:rPr>
          <w:rFonts w:eastAsiaTheme="minorHAnsi" w:cstheme="minorHAnsi"/>
          <w:color w:val="000000" w:themeColor="text1"/>
          <w:lang w:bidi="ar-SA"/>
        </w:rPr>
        <w:t>. http://www.bakerhughes.com/news-and-</w:t>
      </w:r>
    </w:p>
    <w:p w:rsidR="002932D3" w:rsidRPr="00B23ED9" w:rsidRDefault="002932D3" w:rsidP="002932D3">
      <w:pPr>
        <w:autoSpaceDE w:val="0"/>
        <w:autoSpaceDN w:val="0"/>
        <w:adjustRightInd w:val="0"/>
        <w:spacing w:line="240" w:lineRule="auto"/>
        <w:ind w:firstLine="720"/>
        <w:rPr>
          <w:rFonts w:eastAsiaTheme="minorHAnsi" w:cstheme="minorHAnsi"/>
          <w:color w:val="000000" w:themeColor="text1"/>
          <w:lang w:bidi="ar-SA"/>
        </w:rPr>
      </w:pPr>
      <w:proofErr w:type="gramStart"/>
      <w:r w:rsidRPr="00B23ED9">
        <w:rPr>
          <w:rFonts w:eastAsiaTheme="minorHAnsi" w:cstheme="minorHAnsi"/>
          <w:color w:val="000000" w:themeColor="text1"/>
          <w:lang w:bidi="ar-SA"/>
        </w:rPr>
        <w:t>media/resources/brochures/</w:t>
      </w:r>
      <w:proofErr w:type="spellStart"/>
      <w:r w:rsidRPr="00B23ED9">
        <w:rPr>
          <w:rFonts w:eastAsiaTheme="minorHAnsi" w:cstheme="minorHAnsi"/>
          <w:color w:val="000000" w:themeColor="text1"/>
          <w:lang w:bidi="ar-SA"/>
        </w:rPr>
        <w:t>mr</w:t>
      </w:r>
      <w:proofErr w:type="spellEnd"/>
      <w:r w:rsidRPr="00B23ED9">
        <w:rPr>
          <w:rFonts w:eastAsiaTheme="minorHAnsi" w:cstheme="minorHAnsi"/>
          <w:color w:val="000000" w:themeColor="text1"/>
          <w:lang w:bidi="ar-SA"/>
        </w:rPr>
        <w:t>-explorer-light-oil-flyer</w:t>
      </w:r>
      <w:proofErr w:type="gramEnd"/>
      <w:r w:rsidR="00AC76B6" w:rsidRPr="00B23ED9">
        <w:rPr>
          <w:rFonts w:eastAsiaTheme="minorHAnsi" w:cstheme="minorHAnsi"/>
          <w:color w:val="000000" w:themeColor="text1"/>
          <w:lang w:bidi="ar-SA"/>
        </w:rPr>
        <w:t xml:space="preserve"> (accessed July 12, 2016).</w:t>
      </w:r>
    </w:p>
    <w:p w:rsidR="002932D3" w:rsidRPr="00B23ED9" w:rsidRDefault="002932D3" w:rsidP="002932D3">
      <w:pPr>
        <w:autoSpaceDE w:val="0"/>
        <w:autoSpaceDN w:val="0"/>
        <w:adjustRightInd w:val="0"/>
        <w:spacing w:line="240" w:lineRule="auto"/>
        <w:rPr>
          <w:rFonts w:eastAsiaTheme="minorHAnsi" w:cstheme="minorHAnsi"/>
          <w:color w:val="000000" w:themeColor="text1"/>
          <w:lang w:bidi="ar-SA"/>
        </w:rPr>
      </w:pPr>
    </w:p>
    <w:p w:rsidR="002932D3" w:rsidRPr="00B23ED9" w:rsidRDefault="00AC76B6" w:rsidP="002932D3">
      <w:pPr>
        <w:autoSpaceDE w:val="0"/>
        <w:autoSpaceDN w:val="0"/>
        <w:adjustRightInd w:val="0"/>
        <w:spacing w:line="240" w:lineRule="auto"/>
        <w:rPr>
          <w:rFonts w:eastAsiaTheme="minorHAnsi" w:cstheme="minorHAnsi"/>
          <w:color w:val="000000" w:themeColor="text1"/>
          <w:lang w:bidi="ar-SA"/>
        </w:rPr>
      </w:pPr>
      <w:r w:rsidRPr="00B23ED9">
        <w:rPr>
          <w:rFonts w:eastAsiaTheme="minorHAnsi" w:cstheme="minorHAnsi"/>
          <w:color w:val="000000" w:themeColor="text1"/>
          <w:lang w:bidi="ar-SA"/>
        </w:rPr>
        <w:t>MR Explorer Brochure. 2016</w:t>
      </w:r>
      <w:r w:rsidR="00506475" w:rsidRPr="00B23ED9">
        <w:rPr>
          <w:rFonts w:eastAsiaTheme="minorHAnsi" w:cstheme="minorHAnsi"/>
          <w:color w:val="000000" w:themeColor="text1"/>
          <w:lang w:bidi="ar-SA"/>
        </w:rPr>
        <w:t>b</w:t>
      </w:r>
      <w:r w:rsidR="002932D3" w:rsidRPr="00B23ED9">
        <w:rPr>
          <w:rFonts w:eastAsiaTheme="minorHAnsi" w:cstheme="minorHAnsi"/>
          <w:color w:val="000000" w:themeColor="text1"/>
          <w:lang w:bidi="ar-SA"/>
        </w:rPr>
        <w:t xml:space="preserve">. http://www.bakerhughes.com/news-and </w:t>
      </w:r>
    </w:p>
    <w:p w:rsidR="002932D3" w:rsidRPr="00B23ED9" w:rsidRDefault="002932D3" w:rsidP="002932D3">
      <w:pPr>
        <w:autoSpaceDE w:val="0"/>
        <w:autoSpaceDN w:val="0"/>
        <w:adjustRightInd w:val="0"/>
        <w:spacing w:line="240" w:lineRule="auto"/>
        <w:ind w:firstLine="720"/>
        <w:rPr>
          <w:rFonts w:eastAsiaTheme="minorHAnsi" w:cstheme="minorHAnsi"/>
          <w:color w:val="000000" w:themeColor="text1"/>
          <w:lang w:bidi="ar-SA"/>
        </w:rPr>
      </w:pPr>
      <w:proofErr w:type="gramStart"/>
      <w:r w:rsidRPr="00B23ED9">
        <w:rPr>
          <w:rFonts w:eastAsiaTheme="minorHAnsi" w:cstheme="minorHAnsi"/>
          <w:color w:val="000000" w:themeColor="text1"/>
          <w:lang w:bidi="ar-SA"/>
        </w:rPr>
        <w:t>media/resources/brochures/</w:t>
      </w:r>
      <w:proofErr w:type="spellStart"/>
      <w:r w:rsidRPr="00B23ED9">
        <w:rPr>
          <w:rFonts w:eastAsiaTheme="minorHAnsi" w:cstheme="minorHAnsi"/>
          <w:color w:val="000000" w:themeColor="text1"/>
          <w:lang w:bidi="ar-SA"/>
        </w:rPr>
        <w:t>mr</w:t>
      </w:r>
      <w:proofErr w:type="spellEnd"/>
      <w:r w:rsidRPr="00B23ED9">
        <w:rPr>
          <w:rFonts w:eastAsiaTheme="minorHAnsi" w:cstheme="minorHAnsi"/>
          <w:color w:val="000000" w:themeColor="text1"/>
          <w:lang w:bidi="ar-SA"/>
        </w:rPr>
        <w:t>-explorer-flyer</w:t>
      </w:r>
      <w:proofErr w:type="gramEnd"/>
      <w:r w:rsidR="00AC76B6" w:rsidRPr="00B23ED9">
        <w:rPr>
          <w:rFonts w:eastAsiaTheme="minorHAnsi" w:cstheme="minorHAnsi"/>
          <w:color w:val="000000" w:themeColor="text1"/>
          <w:lang w:bidi="ar-SA"/>
        </w:rPr>
        <w:t xml:space="preserve"> (accessed July 12, 2016).</w:t>
      </w:r>
    </w:p>
    <w:p w:rsidR="00254E19" w:rsidRPr="00B23ED9" w:rsidRDefault="00254E19" w:rsidP="0042088A">
      <w:pPr>
        <w:spacing w:line="240" w:lineRule="auto"/>
        <w:jc w:val="both"/>
        <w:rPr>
          <w:rFonts w:eastAsia="Calibri" w:cstheme="minorHAnsi"/>
          <w:lang w:bidi="ar-SA"/>
        </w:rPr>
      </w:pPr>
    </w:p>
    <w:p w:rsidR="008E2827" w:rsidRPr="00B23ED9" w:rsidRDefault="0042088A" w:rsidP="008E2827">
      <w:pPr>
        <w:spacing w:line="240" w:lineRule="auto"/>
        <w:jc w:val="both"/>
        <w:rPr>
          <w:rFonts w:eastAsia="Calibri" w:cstheme="minorHAnsi"/>
          <w:lang w:bidi="ar-SA"/>
        </w:rPr>
      </w:pPr>
      <w:proofErr w:type="spellStart"/>
      <w:r w:rsidRPr="00B23ED9">
        <w:rPr>
          <w:rFonts w:eastAsia="Calibri" w:cstheme="minorHAnsi"/>
          <w:lang w:bidi="ar-SA"/>
        </w:rPr>
        <w:t>Nicot</w:t>
      </w:r>
      <w:proofErr w:type="spellEnd"/>
      <w:r w:rsidRPr="00B23ED9">
        <w:rPr>
          <w:rFonts w:eastAsia="Calibri" w:cstheme="minorHAnsi"/>
          <w:lang w:bidi="ar-SA"/>
        </w:rPr>
        <w:t xml:space="preserve">, B., </w:t>
      </w:r>
      <w:proofErr w:type="spellStart"/>
      <w:r w:rsidRPr="00B23ED9">
        <w:rPr>
          <w:rFonts w:eastAsia="Calibri" w:cstheme="minorHAnsi"/>
          <w:lang w:bidi="ar-SA"/>
        </w:rPr>
        <w:t>Vorapalawut</w:t>
      </w:r>
      <w:proofErr w:type="spellEnd"/>
      <w:r w:rsidRPr="00B23ED9">
        <w:rPr>
          <w:rFonts w:eastAsia="Calibri" w:cstheme="minorHAnsi"/>
          <w:lang w:bidi="ar-SA"/>
        </w:rPr>
        <w:t xml:space="preserve">, N., Rousseau B., </w:t>
      </w:r>
      <w:proofErr w:type="spellStart"/>
      <w:r w:rsidR="008E2827" w:rsidRPr="00B23ED9">
        <w:rPr>
          <w:rFonts w:eastAsia="Calibri" w:cstheme="minorHAnsi"/>
          <w:lang w:bidi="ar-SA"/>
        </w:rPr>
        <w:t>Madariaga</w:t>
      </w:r>
      <w:proofErr w:type="spellEnd"/>
      <w:r w:rsidR="008E2827" w:rsidRPr="00B23ED9">
        <w:rPr>
          <w:rFonts w:eastAsia="Calibri" w:cstheme="minorHAnsi"/>
          <w:lang w:bidi="ar-SA"/>
        </w:rPr>
        <w:t xml:space="preserve">, L.F., </w:t>
      </w:r>
      <w:proofErr w:type="spellStart"/>
      <w:r w:rsidR="008E2827" w:rsidRPr="00B23ED9">
        <w:rPr>
          <w:rFonts w:eastAsia="Calibri" w:cstheme="minorHAnsi"/>
          <w:lang w:bidi="ar-SA"/>
        </w:rPr>
        <w:t>Hamon</w:t>
      </w:r>
      <w:proofErr w:type="spellEnd"/>
      <w:r w:rsidR="008E2827" w:rsidRPr="00B23ED9">
        <w:rPr>
          <w:rFonts w:eastAsia="Calibri" w:cstheme="minorHAnsi"/>
          <w:lang w:bidi="ar-SA"/>
        </w:rPr>
        <w:t xml:space="preserve">, G., and </w:t>
      </w:r>
      <w:proofErr w:type="spellStart"/>
      <w:r w:rsidR="008E2827" w:rsidRPr="00B23ED9">
        <w:rPr>
          <w:rFonts w:eastAsia="Calibri" w:cstheme="minorHAnsi"/>
          <w:lang w:bidi="ar-SA"/>
        </w:rPr>
        <w:t>Korb</w:t>
      </w:r>
      <w:proofErr w:type="spellEnd"/>
      <w:r w:rsidR="008E2827" w:rsidRPr="00B23ED9">
        <w:rPr>
          <w:rFonts w:eastAsia="Calibri" w:cstheme="minorHAnsi"/>
          <w:lang w:bidi="ar-SA"/>
        </w:rPr>
        <w:t xml:space="preserve">, J.P. </w:t>
      </w:r>
    </w:p>
    <w:p w:rsidR="0042088A" w:rsidRPr="00B23ED9" w:rsidRDefault="0042088A" w:rsidP="008E2827">
      <w:pPr>
        <w:spacing w:line="240" w:lineRule="auto"/>
        <w:ind w:left="720"/>
        <w:jc w:val="both"/>
        <w:rPr>
          <w:rFonts w:eastAsia="Calibri" w:cstheme="minorHAnsi"/>
          <w:lang w:bidi="ar-SA"/>
        </w:rPr>
      </w:pPr>
      <w:r w:rsidRPr="00B23ED9">
        <w:rPr>
          <w:rFonts w:eastAsia="Calibri" w:cstheme="minorHAnsi"/>
          <w:lang w:bidi="ar-SA"/>
        </w:rPr>
        <w:t xml:space="preserve">2016. Estimating Saturations in Organic </w:t>
      </w:r>
      <w:proofErr w:type="spellStart"/>
      <w:r w:rsidRPr="00B23ED9">
        <w:rPr>
          <w:rFonts w:eastAsia="Calibri" w:cstheme="minorHAnsi"/>
          <w:lang w:bidi="ar-SA"/>
        </w:rPr>
        <w:t>Shales</w:t>
      </w:r>
      <w:proofErr w:type="spellEnd"/>
      <w:r w:rsidRPr="00B23ED9">
        <w:rPr>
          <w:rFonts w:eastAsia="Calibri" w:cstheme="minorHAnsi"/>
          <w:lang w:bidi="ar-SA"/>
        </w:rPr>
        <w:t xml:space="preserve"> Using 2D </w:t>
      </w:r>
      <w:smartTag w:uri="urn:schemas-microsoft-com:office:smarttags" w:element="stockticker">
        <w:r w:rsidRPr="00B23ED9">
          <w:rPr>
            <w:rFonts w:eastAsia="Calibri" w:cstheme="minorHAnsi"/>
            <w:lang w:bidi="ar-SA"/>
          </w:rPr>
          <w:t>NMR</w:t>
        </w:r>
      </w:smartTag>
      <w:r w:rsidR="008E2827" w:rsidRPr="00B23ED9">
        <w:rPr>
          <w:rFonts w:eastAsia="Calibri" w:cstheme="minorHAnsi"/>
          <w:lang w:bidi="ar-SA"/>
        </w:rPr>
        <w:t xml:space="preserve">. </w:t>
      </w:r>
      <w:proofErr w:type="spellStart"/>
      <w:r w:rsidRPr="00B23ED9">
        <w:rPr>
          <w:rFonts w:eastAsia="Calibri" w:cstheme="minorHAnsi"/>
          <w:i/>
          <w:lang w:bidi="ar-SA"/>
        </w:rPr>
        <w:t>Petrophysics</w:t>
      </w:r>
      <w:proofErr w:type="spellEnd"/>
      <w:r w:rsidRPr="00B23ED9">
        <w:rPr>
          <w:rFonts w:eastAsia="Calibri" w:cstheme="minorHAnsi"/>
          <w:lang w:bidi="ar-SA"/>
        </w:rPr>
        <w:t xml:space="preserve">, </w:t>
      </w:r>
      <w:r w:rsidR="00A92113" w:rsidRPr="00B23ED9">
        <w:rPr>
          <w:rFonts w:eastAsia="Calibri" w:cstheme="minorHAnsi"/>
          <w:lang w:bidi="ar-SA"/>
        </w:rPr>
        <w:t>v.</w:t>
      </w:r>
      <w:r w:rsidRPr="00B23ED9">
        <w:rPr>
          <w:rFonts w:eastAsia="Calibri" w:cstheme="minorHAnsi"/>
          <w:lang w:bidi="ar-SA"/>
        </w:rPr>
        <w:t>57</w:t>
      </w:r>
      <w:r w:rsidR="00A92113" w:rsidRPr="00B23ED9">
        <w:rPr>
          <w:rFonts w:eastAsia="Calibri" w:cstheme="minorHAnsi"/>
          <w:lang w:bidi="ar-SA"/>
        </w:rPr>
        <w:t>,</w:t>
      </w:r>
      <w:r w:rsidR="00613B5F" w:rsidRPr="00B23ED9">
        <w:rPr>
          <w:rFonts w:eastAsia="Calibri" w:cstheme="minorHAnsi"/>
          <w:lang w:bidi="ar-SA"/>
        </w:rPr>
        <w:t xml:space="preserve"> p.</w:t>
      </w:r>
      <w:r w:rsidRPr="00B23ED9">
        <w:rPr>
          <w:rFonts w:eastAsia="Calibri" w:cstheme="minorHAnsi"/>
          <w:lang w:bidi="ar-SA"/>
        </w:rPr>
        <w:t xml:space="preserve"> 19-29.</w:t>
      </w:r>
    </w:p>
    <w:p w:rsidR="00554DBB" w:rsidRPr="00B23ED9" w:rsidRDefault="00554DBB" w:rsidP="0042088A">
      <w:pPr>
        <w:spacing w:line="240" w:lineRule="auto"/>
        <w:jc w:val="both"/>
        <w:rPr>
          <w:rFonts w:eastAsia="Calibri" w:cstheme="minorHAnsi"/>
          <w:lang w:bidi="ar-SA"/>
        </w:rPr>
      </w:pPr>
    </w:p>
    <w:p w:rsidR="0042088A" w:rsidRPr="00B23ED9" w:rsidRDefault="0042088A" w:rsidP="0042088A">
      <w:pPr>
        <w:spacing w:line="240" w:lineRule="auto"/>
        <w:jc w:val="both"/>
        <w:rPr>
          <w:rFonts w:eastAsia="Calibri" w:cstheme="minorHAnsi"/>
          <w:lang w:bidi="ar-SA"/>
        </w:rPr>
      </w:pPr>
      <w:proofErr w:type="spellStart"/>
      <w:r w:rsidRPr="00B23ED9">
        <w:rPr>
          <w:rFonts w:eastAsia="Calibri" w:cstheme="minorHAnsi"/>
          <w:lang w:bidi="ar-SA"/>
        </w:rPr>
        <w:t>Odusina</w:t>
      </w:r>
      <w:proofErr w:type="spellEnd"/>
      <w:r w:rsidRPr="00B23ED9">
        <w:rPr>
          <w:rFonts w:eastAsia="Calibri" w:cstheme="minorHAnsi"/>
          <w:lang w:bidi="ar-SA"/>
        </w:rPr>
        <w:t xml:space="preserve">, E., </w:t>
      </w:r>
      <w:proofErr w:type="spellStart"/>
      <w:r w:rsidRPr="00B23ED9">
        <w:rPr>
          <w:rFonts w:eastAsia="Calibri" w:cstheme="minorHAnsi"/>
          <w:lang w:bidi="ar-SA"/>
        </w:rPr>
        <w:t>Sondergeld</w:t>
      </w:r>
      <w:proofErr w:type="spellEnd"/>
      <w:r w:rsidRPr="00B23ED9">
        <w:rPr>
          <w:rFonts w:eastAsia="Calibri" w:cstheme="minorHAnsi"/>
          <w:lang w:bidi="ar-SA"/>
        </w:rPr>
        <w:t xml:space="preserve">, C.H. and Rai, C. S. 2011. An NMR Study on Shale </w:t>
      </w:r>
    </w:p>
    <w:p w:rsidR="0042088A" w:rsidRPr="00B23ED9" w:rsidRDefault="0042088A" w:rsidP="0042088A">
      <w:pPr>
        <w:spacing w:line="240" w:lineRule="auto"/>
        <w:ind w:left="720"/>
        <w:jc w:val="both"/>
        <w:rPr>
          <w:rFonts w:eastAsia="Calibri" w:cstheme="minorHAnsi"/>
          <w:lang w:bidi="ar-SA"/>
        </w:rPr>
      </w:pPr>
      <w:r w:rsidRPr="00B23ED9">
        <w:rPr>
          <w:rFonts w:eastAsia="Calibri" w:cstheme="minorHAnsi"/>
          <w:lang w:bidi="ar-SA"/>
        </w:rPr>
        <w:t xml:space="preserve">Wettability. Presented at the Canadian Unconventional Resources Conference, Calgary, Alberta, Canada, </w:t>
      </w:r>
      <w:proofErr w:type="gramStart"/>
      <w:r w:rsidRPr="00B23ED9">
        <w:rPr>
          <w:rFonts w:eastAsia="Calibri" w:cstheme="minorHAnsi"/>
          <w:lang w:bidi="ar-SA"/>
        </w:rPr>
        <w:t>30</w:t>
      </w:r>
      <w:proofErr w:type="gramEnd"/>
      <w:r w:rsidRPr="00B23ED9">
        <w:rPr>
          <w:rFonts w:eastAsia="Calibri" w:cstheme="minorHAnsi"/>
          <w:lang w:bidi="ar-SA"/>
        </w:rPr>
        <w:t xml:space="preserve"> October-1 November. </w:t>
      </w:r>
    </w:p>
    <w:p w:rsidR="00554DBB" w:rsidRPr="00B23ED9" w:rsidRDefault="00554DBB" w:rsidP="00554DBB">
      <w:pPr>
        <w:spacing w:line="240" w:lineRule="auto"/>
        <w:jc w:val="both"/>
        <w:rPr>
          <w:rFonts w:eastAsia="Calibri" w:cstheme="minorHAnsi"/>
          <w:lang w:bidi="ar-SA"/>
        </w:rPr>
      </w:pPr>
    </w:p>
    <w:p w:rsidR="00554DBB" w:rsidRPr="00B23ED9" w:rsidRDefault="00554DBB" w:rsidP="00554DBB">
      <w:pPr>
        <w:spacing w:line="240" w:lineRule="auto"/>
        <w:jc w:val="both"/>
        <w:rPr>
          <w:rFonts w:eastAsia="Calibri" w:cstheme="minorHAnsi"/>
          <w:lang w:bidi="ar-SA"/>
        </w:rPr>
      </w:pPr>
      <w:proofErr w:type="spellStart"/>
      <w:r w:rsidRPr="00B23ED9">
        <w:rPr>
          <w:rFonts w:eastAsia="Calibri" w:cstheme="minorHAnsi"/>
          <w:lang w:bidi="ar-SA"/>
        </w:rPr>
        <w:t>Ostroff</w:t>
      </w:r>
      <w:proofErr w:type="spellEnd"/>
      <w:r w:rsidRPr="00B23ED9">
        <w:rPr>
          <w:rFonts w:eastAsia="Calibri" w:cstheme="minorHAnsi"/>
          <w:lang w:bidi="ar-SA"/>
        </w:rPr>
        <w:t xml:space="preserve">, G.M., </w:t>
      </w:r>
      <w:proofErr w:type="spellStart"/>
      <w:r w:rsidRPr="00B23ED9">
        <w:rPr>
          <w:rFonts w:eastAsia="Calibri" w:cstheme="minorHAnsi"/>
          <w:lang w:bidi="ar-SA"/>
        </w:rPr>
        <w:t>Shorey</w:t>
      </w:r>
      <w:proofErr w:type="spellEnd"/>
      <w:r w:rsidRPr="00B23ED9">
        <w:rPr>
          <w:rFonts w:eastAsia="Calibri" w:cstheme="minorHAnsi"/>
          <w:lang w:bidi="ar-SA"/>
        </w:rPr>
        <w:t xml:space="preserve">, D.S., and </w:t>
      </w:r>
      <w:proofErr w:type="spellStart"/>
      <w:r w:rsidRPr="00B23ED9">
        <w:rPr>
          <w:rFonts w:eastAsia="Calibri" w:cstheme="minorHAnsi"/>
          <w:lang w:bidi="ar-SA"/>
        </w:rPr>
        <w:t>Georgi</w:t>
      </w:r>
      <w:proofErr w:type="spellEnd"/>
      <w:r w:rsidRPr="00B23ED9">
        <w:rPr>
          <w:rFonts w:eastAsia="Calibri" w:cstheme="minorHAnsi"/>
          <w:lang w:bidi="ar-SA"/>
        </w:rPr>
        <w:t xml:space="preserve"> D.T. 1999. Integration of NMR and </w:t>
      </w:r>
    </w:p>
    <w:p w:rsidR="00554DBB" w:rsidRPr="00B23ED9" w:rsidRDefault="00554DBB" w:rsidP="00554DBB">
      <w:pPr>
        <w:spacing w:line="240" w:lineRule="auto"/>
        <w:ind w:left="720"/>
        <w:jc w:val="both"/>
        <w:rPr>
          <w:rFonts w:eastAsia="Calibri" w:cstheme="minorHAnsi"/>
          <w:lang w:bidi="ar-SA"/>
        </w:rPr>
      </w:pPr>
      <w:r w:rsidRPr="00B23ED9">
        <w:rPr>
          <w:rFonts w:eastAsia="Calibri" w:cstheme="minorHAnsi"/>
          <w:lang w:bidi="ar-SA"/>
        </w:rPr>
        <w:t xml:space="preserve">Conventional Log Data for Improved </w:t>
      </w:r>
      <w:proofErr w:type="spellStart"/>
      <w:r w:rsidRPr="00B23ED9">
        <w:rPr>
          <w:rFonts w:eastAsia="Calibri" w:cstheme="minorHAnsi"/>
          <w:lang w:bidi="ar-SA"/>
        </w:rPr>
        <w:t>Petrophysical</w:t>
      </w:r>
      <w:proofErr w:type="spellEnd"/>
      <w:r w:rsidRPr="00B23ED9">
        <w:rPr>
          <w:rFonts w:eastAsia="Calibri" w:cstheme="minorHAnsi"/>
          <w:lang w:bidi="ar-SA"/>
        </w:rPr>
        <w:t xml:space="preserve"> Evaluation of </w:t>
      </w:r>
      <w:proofErr w:type="spellStart"/>
      <w:r w:rsidRPr="00B23ED9">
        <w:rPr>
          <w:rFonts w:eastAsia="Calibri" w:cstheme="minorHAnsi"/>
          <w:lang w:bidi="ar-SA"/>
        </w:rPr>
        <w:t>Shaly</w:t>
      </w:r>
      <w:proofErr w:type="spellEnd"/>
      <w:r w:rsidRPr="00B23ED9">
        <w:rPr>
          <w:rFonts w:eastAsia="Calibri" w:cstheme="minorHAnsi"/>
          <w:lang w:bidi="ar-SA"/>
        </w:rPr>
        <w:t xml:space="preserve"> Sands. Presented at the 40</w:t>
      </w:r>
      <w:r w:rsidRPr="00B23ED9">
        <w:rPr>
          <w:rFonts w:eastAsia="Calibri" w:cstheme="minorHAnsi"/>
          <w:vertAlign w:val="superscript"/>
          <w:lang w:bidi="ar-SA"/>
        </w:rPr>
        <w:t>th</w:t>
      </w:r>
      <w:r w:rsidRPr="00B23ED9">
        <w:rPr>
          <w:rFonts w:eastAsia="Calibri" w:cstheme="minorHAnsi"/>
          <w:lang w:bidi="ar-SA"/>
        </w:rPr>
        <w:t xml:space="preserve"> SPWLA Logging Symposium, 30 May - 3 June. </w:t>
      </w:r>
    </w:p>
    <w:p w:rsidR="00554DBB" w:rsidRPr="00B23ED9" w:rsidRDefault="00554DBB" w:rsidP="00554DBB">
      <w:pPr>
        <w:spacing w:line="240" w:lineRule="auto"/>
        <w:jc w:val="both"/>
        <w:rPr>
          <w:rFonts w:eastAsia="Calibri" w:cstheme="minorHAnsi"/>
          <w:lang w:bidi="ar-SA"/>
        </w:rPr>
      </w:pPr>
    </w:p>
    <w:p w:rsidR="00C458AA" w:rsidRPr="00B23ED9" w:rsidRDefault="00C458AA" w:rsidP="00C458AA">
      <w:pPr>
        <w:spacing w:line="240" w:lineRule="auto"/>
        <w:jc w:val="both"/>
        <w:rPr>
          <w:rFonts w:cstheme="minorHAnsi"/>
        </w:rPr>
      </w:pPr>
      <w:proofErr w:type="spellStart"/>
      <w:r w:rsidRPr="00B23ED9">
        <w:rPr>
          <w:rFonts w:cstheme="minorHAnsi"/>
        </w:rPr>
        <w:t>Ozen</w:t>
      </w:r>
      <w:proofErr w:type="spellEnd"/>
      <w:r w:rsidRPr="00B23ED9">
        <w:rPr>
          <w:rFonts w:cstheme="minorHAnsi"/>
        </w:rPr>
        <w:t xml:space="preserve"> A.E. and</w:t>
      </w:r>
      <w:r w:rsidR="0042088A" w:rsidRPr="00B23ED9">
        <w:rPr>
          <w:rFonts w:cstheme="minorHAnsi"/>
        </w:rPr>
        <w:t xml:space="preserve"> </w:t>
      </w:r>
      <w:proofErr w:type="spellStart"/>
      <w:r w:rsidR="0042088A" w:rsidRPr="00B23ED9">
        <w:rPr>
          <w:rFonts w:cstheme="minorHAnsi"/>
        </w:rPr>
        <w:t>Sigal</w:t>
      </w:r>
      <w:proofErr w:type="spellEnd"/>
      <w:r w:rsidR="0042088A" w:rsidRPr="00B23ED9">
        <w:rPr>
          <w:rFonts w:cstheme="minorHAnsi"/>
        </w:rPr>
        <w:t xml:space="preserve"> R.F. 2013. T1/T2 NMR Surface Relaxation Ratio for </w:t>
      </w:r>
    </w:p>
    <w:p w:rsidR="0042088A" w:rsidRPr="00B23ED9" w:rsidRDefault="0042088A" w:rsidP="00C458AA">
      <w:pPr>
        <w:spacing w:line="240" w:lineRule="auto"/>
        <w:ind w:left="720"/>
        <w:jc w:val="both"/>
        <w:rPr>
          <w:rFonts w:cstheme="minorHAnsi"/>
        </w:rPr>
      </w:pPr>
      <w:r w:rsidRPr="00B23ED9">
        <w:rPr>
          <w:rFonts w:cstheme="minorHAnsi"/>
        </w:rPr>
        <w:t xml:space="preserve">Hydrocarbons and Brines in Contact with Mature Organic-Shale Reservoir Rocks. </w:t>
      </w:r>
      <w:proofErr w:type="spellStart"/>
      <w:r w:rsidRPr="00B23ED9">
        <w:rPr>
          <w:rFonts w:cstheme="minorHAnsi"/>
          <w:i/>
        </w:rPr>
        <w:t>Petrophysics</w:t>
      </w:r>
      <w:proofErr w:type="spellEnd"/>
      <w:r w:rsidR="00613B5F" w:rsidRPr="00B23ED9">
        <w:rPr>
          <w:rFonts w:cstheme="minorHAnsi"/>
        </w:rPr>
        <w:t>, 54 no. 1, p.</w:t>
      </w:r>
      <w:r w:rsidRPr="00B23ED9">
        <w:rPr>
          <w:rFonts w:cstheme="minorHAnsi"/>
        </w:rPr>
        <w:t xml:space="preserve"> 11-19</w:t>
      </w:r>
    </w:p>
    <w:p w:rsidR="000B1611" w:rsidRPr="00B23ED9" w:rsidRDefault="000B1611" w:rsidP="008E238A">
      <w:pPr>
        <w:spacing w:line="240" w:lineRule="auto"/>
        <w:jc w:val="both"/>
        <w:rPr>
          <w:rFonts w:cstheme="minorHAnsi"/>
        </w:rPr>
      </w:pPr>
    </w:p>
    <w:p w:rsidR="009B785F" w:rsidRPr="00B23ED9" w:rsidRDefault="009B785F" w:rsidP="008E238A">
      <w:pPr>
        <w:spacing w:line="240" w:lineRule="auto"/>
        <w:jc w:val="both"/>
        <w:rPr>
          <w:rFonts w:cstheme="minorHAnsi"/>
        </w:rPr>
      </w:pPr>
      <w:proofErr w:type="spellStart"/>
      <w:r w:rsidRPr="00B23ED9">
        <w:rPr>
          <w:rFonts w:cstheme="minorHAnsi"/>
        </w:rPr>
        <w:t>Prammer</w:t>
      </w:r>
      <w:proofErr w:type="spellEnd"/>
      <w:r w:rsidRPr="00B23ED9">
        <w:rPr>
          <w:rFonts w:cstheme="minorHAnsi"/>
        </w:rPr>
        <w:t xml:space="preserve">, M. 2000. Eccentric NMR Well Logging Apparatus and Method. Export </w:t>
      </w:r>
    </w:p>
    <w:p w:rsidR="009B785F" w:rsidRPr="00B23ED9" w:rsidRDefault="009B785F" w:rsidP="009B785F">
      <w:pPr>
        <w:spacing w:line="240" w:lineRule="auto"/>
        <w:ind w:firstLine="720"/>
        <w:jc w:val="both"/>
        <w:rPr>
          <w:rFonts w:cstheme="minorHAnsi"/>
        </w:rPr>
      </w:pPr>
      <w:r w:rsidRPr="00B23ED9">
        <w:rPr>
          <w:rFonts w:cstheme="minorHAnsi"/>
        </w:rPr>
        <w:t>Citation, assignee. Patent US6023164 A.</w:t>
      </w:r>
    </w:p>
    <w:p w:rsidR="009B785F" w:rsidRPr="00B23ED9" w:rsidRDefault="009B785F" w:rsidP="008E238A">
      <w:pPr>
        <w:spacing w:line="240" w:lineRule="auto"/>
        <w:jc w:val="both"/>
        <w:rPr>
          <w:rFonts w:cstheme="minorHAnsi"/>
        </w:rPr>
      </w:pPr>
    </w:p>
    <w:p w:rsidR="00613B5F" w:rsidRPr="00B23ED9" w:rsidRDefault="00613B5F" w:rsidP="008E238A">
      <w:pPr>
        <w:spacing w:line="240" w:lineRule="auto"/>
        <w:jc w:val="both"/>
        <w:rPr>
          <w:rFonts w:cstheme="minorHAnsi"/>
        </w:rPr>
      </w:pPr>
      <w:r w:rsidRPr="00B23ED9">
        <w:rPr>
          <w:rFonts w:cstheme="minorHAnsi"/>
        </w:rPr>
        <w:t xml:space="preserve">Purcell, E.M., Torrey, H.C. and Pound, R.V. 1946. Resonance Absorption by Nuclear </w:t>
      </w:r>
    </w:p>
    <w:p w:rsidR="00613B5F" w:rsidRPr="00B23ED9" w:rsidRDefault="00613B5F" w:rsidP="00613B5F">
      <w:pPr>
        <w:spacing w:line="240" w:lineRule="auto"/>
        <w:ind w:firstLine="720"/>
        <w:jc w:val="both"/>
        <w:rPr>
          <w:rFonts w:cstheme="minorHAnsi"/>
        </w:rPr>
      </w:pPr>
      <w:r w:rsidRPr="00B23ED9">
        <w:rPr>
          <w:rFonts w:cstheme="minorHAnsi"/>
        </w:rPr>
        <w:t xml:space="preserve">Moments in a Solid. </w:t>
      </w:r>
      <w:r w:rsidRPr="00B23ED9">
        <w:rPr>
          <w:rFonts w:cstheme="minorHAnsi"/>
          <w:i/>
        </w:rPr>
        <w:t>Phys. Rev.</w:t>
      </w:r>
      <w:r w:rsidRPr="00B23ED9">
        <w:rPr>
          <w:rFonts w:cstheme="minorHAnsi"/>
        </w:rPr>
        <w:t xml:space="preserve"> </w:t>
      </w:r>
      <w:proofErr w:type="gramStart"/>
      <w:r w:rsidRPr="00B23ED9">
        <w:rPr>
          <w:rFonts w:cstheme="minorHAnsi"/>
        </w:rPr>
        <w:t>v.69</w:t>
      </w:r>
      <w:proofErr w:type="gramEnd"/>
      <w:r w:rsidRPr="00B23ED9">
        <w:rPr>
          <w:rFonts w:cstheme="minorHAnsi"/>
        </w:rPr>
        <w:t>, p.37-38.</w:t>
      </w:r>
    </w:p>
    <w:p w:rsidR="00613B5F" w:rsidRPr="00B23ED9" w:rsidRDefault="00613B5F" w:rsidP="008E238A">
      <w:pPr>
        <w:spacing w:line="240" w:lineRule="auto"/>
        <w:jc w:val="both"/>
        <w:rPr>
          <w:rFonts w:cstheme="minorHAnsi"/>
        </w:rPr>
      </w:pPr>
    </w:p>
    <w:p w:rsidR="00525B22" w:rsidRPr="00B23ED9" w:rsidRDefault="008E238A" w:rsidP="00525B22">
      <w:pPr>
        <w:spacing w:line="240" w:lineRule="auto"/>
        <w:jc w:val="both"/>
        <w:rPr>
          <w:rFonts w:cstheme="minorHAnsi"/>
        </w:rPr>
      </w:pPr>
      <w:r w:rsidRPr="00B23ED9">
        <w:rPr>
          <w:rFonts w:cstheme="minorHAnsi"/>
        </w:rPr>
        <w:t xml:space="preserve">Reeves, P.C. and Celia M.A. 1996. A Functional Relationship </w:t>
      </w:r>
      <w:proofErr w:type="gramStart"/>
      <w:r w:rsidRPr="00B23ED9">
        <w:rPr>
          <w:rFonts w:cstheme="minorHAnsi"/>
        </w:rPr>
        <w:t>Between</w:t>
      </w:r>
      <w:proofErr w:type="gramEnd"/>
      <w:r w:rsidRPr="00B23ED9">
        <w:rPr>
          <w:rFonts w:cstheme="minorHAnsi"/>
        </w:rPr>
        <w:t xml:space="preserve"> Capillary </w:t>
      </w:r>
    </w:p>
    <w:p w:rsidR="008E238A" w:rsidRPr="00B23ED9" w:rsidRDefault="008E238A" w:rsidP="00525B22">
      <w:pPr>
        <w:spacing w:line="240" w:lineRule="auto"/>
        <w:ind w:left="720"/>
        <w:jc w:val="both"/>
        <w:rPr>
          <w:rFonts w:cstheme="minorHAnsi"/>
        </w:rPr>
      </w:pPr>
      <w:r w:rsidRPr="00B23ED9">
        <w:rPr>
          <w:rFonts w:cstheme="minorHAnsi"/>
        </w:rPr>
        <w:t>Pressure,</w:t>
      </w:r>
      <w:r w:rsidR="00525B22" w:rsidRPr="00B23ED9">
        <w:rPr>
          <w:rFonts w:cstheme="minorHAnsi"/>
        </w:rPr>
        <w:t xml:space="preserve"> </w:t>
      </w:r>
      <w:r w:rsidRPr="00B23ED9">
        <w:rPr>
          <w:rFonts w:cstheme="minorHAnsi"/>
        </w:rPr>
        <w:t xml:space="preserve">Saturation, and Interfacial Area as Revealed by a Pore-Scale Network Model. </w:t>
      </w:r>
      <w:r w:rsidRPr="00B23ED9">
        <w:rPr>
          <w:rFonts w:cstheme="minorHAnsi"/>
          <w:i/>
        </w:rPr>
        <w:t>Water Resources Research,</w:t>
      </w:r>
      <w:r w:rsidRPr="00B23ED9">
        <w:rPr>
          <w:rFonts w:cstheme="minorHAnsi"/>
        </w:rPr>
        <w:t xml:space="preserve"> v.32, p. 2345-2358.</w:t>
      </w:r>
    </w:p>
    <w:p w:rsidR="0042088A" w:rsidRPr="00B23ED9" w:rsidRDefault="0042088A" w:rsidP="0042088A">
      <w:pPr>
        <w:spacing w:line="240" w:lineRule="auto"/>
        <w:jc w:val="both"/>
        <w:rPr>
          <w:rFonts w:eastAsia="Calibri" w:cstheme="minorHAnsi"/>
          <w:lang w:bidi="ar-SA"/>
        </w:rPr>
      </w:pPr>
    </w:p>
    <w:p w:rsidR="0042088A" w:rsidRPr="00B23ED9" w:rsidRDefault="0042088A" w:rsidP="0042088A">
      <w:pPr>
        <w:spacing w:line="240" w:lineRule="auto"/>
        <w:jc w:val="both"/>
        <w:rPr>
          <w:rFonts w:eastAsia="Calibri" w:cstheme="minorHAnsi"/>
          <w:lang w:bidi="ar-SA"/>
        </w:rPr>
      </w:pPr>
      <w:proofErr w:type="spellStart"/>
      <w:r w:rsidRPr="00B23ED9">
        <w:rPr>
          <w:rFonts w:eastAsia="Calibri" w:cstheme="minorHAnsi"/>
          <w:lang w:bidi="ar-SA"/>
        </w:rPr>
        <w:t>Saidian</w:t>
      </w:r>
      <w:proofErr w:type="spellEnd"/>
      <w:r w:rsidRPr="00B23ED9">
        <w:rPr>
          <w:rFonts w:eastAsia="Calibri" w:cstheme="minorHAnsi"/>
          <w:lang w:bidi="ar-SA"/>
        </w:rPr>
        <w:t xml:space="preserve">, M. 2015. Effect of Rock Composition and Texture on Pore Size Distributions </w:t>
      </w:r>
    </w:p>
    <w:p w:rsidR="0042088A" w:rsidRPr="00B23ED9" w:rsidRDefault="0042088A" w:rsidP="0042088A">
      <w:pPr>
        <w:spacing w:line="240" w:lineRule="auto"/>
        <w:ind w:left="720"/>
        <w:jc w:val="both"/>
        <w:rPr>
          <w:rFonts w:eastAsia="Calibri" w:cstheme="minorHAnsi"/>
          <w:lang w:bidi="ar-SA"/>
        </w:rPr>
      </w:pPr>
      <w:proofErr w:type="gramStart"/>
      <w:r w:rsidRPr="00B23ED9">
        <w:rPr>
          <w:rFonts w:eastAsia="Calibri" w:cstheme="minorHAnsi"/>
          <w:lang w:bidi="ar-SA"/>
        </w:rPr>
        <w:t>in</w:t>
      </w:r>
      <w:proofErr w:type="gramEnd"/>
      <w:r w:rsidRPr="00B23ED9">
        <w:rPr>
          <w:rFonts w:eastAsia="Calibri" w:cstheme="minorHAnsi"/>
          <w:lang w:bidi="ar-SA"/>
        </w:rPr>
        <w:t xml:space="preserve"> </w:t>
      </w:r>
      <w:proofErr w:type="spellStart"/>
      <w:r w:rsidRPr="00B23ED9">
        <w:rPr>
          <w:rFonts w:eastAsia="Calibri" w:cstheme="minorHAnsi"/>
          <w:lang w:bidi="ar-SA"/>
        </w:rPr>
        <w:t>Shales</w:t>
      </w:r>
      <w:proofErr w:type="spellEnd"/>
      <w:r w:rsidRPr="00B23ED9">
        <w:rPr>
          <w:rFonts w:eastAsia="Calibri" w:cstheme="minorHAnsi"/>
          <w:lang w:bidi="ar-SA"/>
        </w:rPr>
        <w:t xml:space="preserve">: Applications in Low Field Nuclear Magnetic Resonance. MS thesis, Colorado School of Mines, Colorado. </w:t>
      </w:r>
    </w:p>
    <w:p w:rsidR="00506475" w:rsidRPr="00B23ED9" w:rsidRDefault="00506475" w:rsidP="00506475">
      <w:pPr>
        <w:spacing w:line="240" w:lineRule="auto"/>
        <w:jc w:val="both"/>
        <w:rPr>
          <w:rFonts w:eastAsia="Calibri" w:cstheme="minorHAnsi"/>
          <w:lang w:bidi="ar-SA"/>
        </w:rPr>
      </w:pPr>
    </w:p>
    <w:p w:rsidR="00506475" w:rsidRPr="00B23ED9" w:rsidRDefault="00506475" w:rsidP="00506475">
      <w:pPr>
        <w:spacing w:line="240" w:lineRule="auto"/>
        <w:jc w:val="both"/>
        <w:rPr>
          <w:rFonts w:cstheme="minorHAnsi"/>
        </w:rPr>
      </w:pPr>
      <w:r w:rsidRPr="00B23ED9">
        <w:rPr>
          <w:rFonts w:cstheme="minorHAnsi"/>
        </w:rPr>
        <w:t>Sanchez Energy. 2015. Corporate Presentation. http://www.theoilandgasconference.</w:t>
      </w:r>
    </w:p>
    <w:p w:rsidR="00506475" w:rsidRPr="00B23ED9" w:rsidRDefault="00506475" w:rsidP="00506475">
      <w:pPr>
        <w:spacing w:line="240" w:lineRule="auto"/>
        <w:ind w:firstLine="720"/>
        <w:jc w:val="both"/>
        <w:rPr>
          <w:rFonts w:cstheme="minorHAnsi"/>
        </w:rPr>
      </w:pPr>
      <w:r w:rsidRPr="00B23ED9">
        <w:rPr>
          <w:rFonts w:cstheme="minorHAnsi"/>
        </w:rPr>
        <w:t>com/downloads_TOGC_2015/Sanchez-Energy.pdf</w:t>
      </w:r>
    </w:p>
    <w:p w:rsidR="0042088A" w:rsidRPr="00B23ED9" w:rsidRDefault="0042088A" w:rsidP="0042088A">
      <w:pPr>
        <w:spacing w:line="240" w:lineRule="auto"/>
        <w:jc w:val="both"/>
        <w:rPr>
          <w:rFonts w:eastAsia="Calibri" w:cstheme="minorHAnsi"/>
          <w:lang w:bidi="ar-SA"/>
        </w:rPr>
      </w:pPr>
    </w:p>
    <w:p w:rsidR="0042088A" w:rsidRPr="00B23ED9" w:rsidRDefault="0042088A" w:rsidP="0042088A">
      <w:pPr>
        <w:spacing w:line="240" w:lineRule="auto"/>
        <w:jc w:val="both"/>
        <w:rPr>
          <w:rFonts w:cstheme="minorHAnsi"/>
        </w:rPr>
      </w:pPr>
      <w:proofErr w:type="spellStart"/>
      <w:r w:rsidRPr="00B23ED9">
        <w:rPr>
          <w:rFonts w:cstheme="minorHAnsi"/>
        </w:rPr>
        <w:t>Sigal</w:t>
      </w:r>
      <w:proofErr w:type="spellEnd"/>
      <w:r w:rsidRPr="00B23ED9">
        <w:rPr>
          <w:rFonts w:cstheme="minorHAnsi"/>
        </w:rPr>
        <w:t xml:space="preserve">, R.F and </w:t>
      </w:r>
      <w:proofErr w:type="spellStart"/>
      <w:r w:rsidRPr="00B23ED9">
        <w:rPr>
          <w:rFonts w:cstheme="minorHAnsi"/>
        </w:rPr>
        <w:t>Odusina</w:t>
      </w:r>
      <w:proofErr w:type="spellEnd"/>
      <w:r w:rsidRPr="00B23ED9">
        <w:rPr>
          <w:rFonts w:cstheme="minorHAnsi"/>
        </w:rPr>
        <w:t xml:space="preserve">, E. 2011. Laboratory NMR Measurements on Methane </w:t>
      </w:r>
    </w:p>
    <w:p w:rsidR="0042088A" w:rsidRPr="00B23ED9" w:rsidRDefault="0042088A" w:rsidP="0042088A">
      <w:pPr>
        <w:spacing w:line="240" w:lineRule="auto"/>
        <w:ind w:firstLine="720"/>
        <w:jc w:val="both"/>
        <w:rPr>
          <w:rFonts w:cstheme="minorHAnsi"/>
        </w:rPr>
      </w:pPr>
      <w:r w:rsidRPr="00B23ED9">
        <w:rPr>
          <w:rFonts w:cstheme="minorHAnsi"/>
        </w:rPr>
        <w:t xml:space="preserve">Saturated Barnett Shale Samples. </w:t>
      </w:r>
      <w:proofErr w:type="spellStart"/>
      <w:r w:rsidRPr="00B23ED9">
        <w:rPr>
          <w:rFonts w:cstheme="minorHAnsi"/>
        </w:rPr>
        <w:t>Petrophysics</w:t>
      </w:r>
      <w:proofErr w:type="spellEnd"/>
      <w:r w:rsidRPr="00B23ED9">
        <w:rPr>
          <w:rFonts w:cstheme="minorHAnsi"/>
        </w:rPr>
        <w:t xml:space="preserve"> 52 (1) (2011) </w:t>
      </w:r>
    </w:p>
    <w:p w:rsidR="000B1611" w:rsidRPr="00B23ED9" w:rsidRDefault="000B1611" w:rsidP="000B1611">
      <w:pPr>
        <w:spacing w:line="240" w:lineRule="auto"/>
        <w:jc w:val="both"/>
        <w:rPr>
          <w:rFonts w:cstheme="minorHAnsi"/>
        </w:rPr>
      </w:pPr>
    </w:p>
    <w:p w:rsidR="000B1611" w:rsidRPr="00B23ED9" w:rsidRDefault="000B1611" w:rsidP="000B1611">
      <w:pPr>
        <w:spacing w:line="240" w:lineRule="auto"/>
        <w:jc w:val="both"/>
        <w:rPr>
          <w:rFonts w:cstheme="minorHAnsi"/>
        </w:rPr>
      </w:pPr>
      <w:proofErr w:type="spellStart"/>
      <w:r w:rsidRPr="00B23ED9">
        <w:rPr>
          <w:rFonts w:cstheme="minorHAnsi"/>
        </w:rPr>
        <w:t>Sondergeld</w:t>
      </w:r>
      <w:proofErr w:type="spellEnd"/>
      <w:r w:rsidRPr="00B23ED9">
        <w:rPr>
          <w:rFonts w:cstheme="minorHAnsi"/>
        </w:rPr>
        <w:t>, C.H. and Rai, C.</w:t>
      </w:r>
      <w:r w:rsidR="008E2827" w:rsidRPr="00B23ED9">
        <w:rPr>
          <w:rFonts w:cstheme="minorHAnsi"/>
        </w:rPr>
        <w:t>S</w:t>
      </w:r>
      <w:r w:rsidRPr="00B23ED9">
        <w:rPr>
          <w:rFonts w:cstheme="minorHAnsi"/>
        </w:rPr>
        <w:t xml:space="preserve">. 1993. New Exploration Tool: Quantitative Core </w:t>
      </w:r>
    </w:p>
    <w:p w:rsidR="000B1611" w:rsidRDefault="000B1611" w:rsidP="000B1611">
      <w:pPr>
        <w:spacing w:line="240" w:lineRule="auto"/>
        <w:ind w:firstLine="720"/>
        <w:jc w:val="both"/>
        <w:rPr>
          <w:rFonts w:cstheme="minorHAnsi"/>
        </w:rPr>
      </w:pPr>
      <w:r w:rsidRPr="00B23ED9">
        <w:rPr>
          <w:rFonts w:cstheme="minorHAnsi"/>
        </w:rPr>
        <w:t>Characterization. PAGEOPH, 141, p. 249-268.</w:t>
      </w:r>
    </w:p>
    <w:p w:rsidR="00B23ED9" w:rsidRDefault="00B23ED9" w:rsidP="000B1611">
      <w:pPr>
        <w:spacing w:line="240" w:lineRule="auto"/>
        <w:ind w:firstLine="720"/>
        <w:jc w:val="both"/>
        <w:rPr>
          <w:rFonts w:cstheme="minorHAnsi"/>
        </w:rPr>
      </w:pPr>
    </w:p>
    <w:p w:rsidR="00D128E7" w:rsidRPr="00B23ED9" w:rsidRDefault="00D128E7" w:rsidP="000B1611">
      <w:pPr>
        <w:spacing w:line="240" w:lineRule="auto"/>
        <w:ind w:firstLine="720"/>
        <w:jc w:val="both"/>
        <w:rPr>
          <w:rFonts w:cstheme="minorHAnsi"/>
        </w:rPr>
      </w:pPr>
    </w:p>
    <w:p w:rsidR="0042088A" w:rsidRPr="00B23ED9" w:rsidRDefault="008E2827" w:rsidP="0042088A">
      <w:pPr>
        <w:spacing w:line="240" w:lineRule="auto"/>
        <w:jc w:val="both"/>
        <w:rPr>
          <w:rFonts w:cstheme="minorHAnsi"/>
        </w:rPr>
      </w:pPr>
      <w:proofErr w:type="spellStart"/>
      <w:r w:rsidRPr="00B23ED9">
        <w:rPr>
          <w:rFonts w:cstheme="minorHAnsi"/>
        </w:rPr>
        <w:lastRenderedPageBreak/>
        <w:t>Sulucarnain</w:t>
      </w:r>
      <w:proofErr w:type="spellEnd"/>
      <w:r w:rsidRPr="00B23ED9">
        <w:rPr>
          <w:rFonts w:cstheme="minorHAnsi"/>
        </w:rPr>
        <w:t xml:space="preserve">, I., </w:t>
      </w:r>
      <w:proofErr w:type="spellStart"/>
      <w:r w:rsidRPr="00B23ED9">
        <w:rPr>
          <w:rFonts w:cstheme="minorHAnsi"/>
        </w:rPr>
        <w:t>Sondergeld</w:t>
      </w:r>
      <w:proofErr w:type="spellEnd"/>
      <w:r w:rsidRPr="00B23ED9">
        <w:rPr>
          <w:rFonts w:cstheme="minorHAnsi"/>
        </w:rPr>
        <w:t>, C.H., and Rai, C.</w:t>
      </w:r>
      <w:r w:rsidR="0042088A" w:rsidRPr="00B23ED9">
        <w:rPr>
          <w:rFonts w:cstheme="minorHAnsi"/>
        </w:rPr>
        <w:t xml:space="preserve">S. 2012. An NMR study of Shale </w:t>
      </w:r>
    </w:p>
    <w:p w:rsidR="0042088A" w:rsidRPr="00B23ED9" w:rsidRDefault="0042088A" w:rsidP="0042088A">
      <w:pPr>
        <w:spacing w:line="240" w:lineRule="auto"/>
        <w:ind w:left="720"/>
        <w:jc w:val="both"/>
        <w:rPr>
          <w:rFonts w:cstheme="minorHAnsi"/>
        </w:rPr>
      </w:pPr>
      <w:r w:rsidRPr="00B23ED9">
        <w:rPr>
          <w:rFonts w:cstheme="minorHAnsi"/>
        </w:rPr>
        <w:t xml:space="preserve">Wettability and Effective Surface </w:t>
      </w:r>
      <w:proofErr w:type="spellStart"/>
      <w:r w:rsidRPr="00B23ED9">
        <w:rPr>
          <w:rFonts w:cstheme="minorHAnsi"/>
        </w:rPr>
        <w:t>Relaxivity</w:t>
      </w:r>
      <w:proofErr w:type="spellEnd"/>
      <w:r w:rsidRPr="00B23ED9">
        <w:rPr>
          <w:rFonts w:cstheme="minorHAnsi"/>
        </w:rPr>
        <w:t xml:space="preserve">. Presented at the Canadian Unconventional Resources Conference, Calgary, Alberta, Canada, </w:t>
      </w:r>
      <w:proofErr w:type="gramStart"/>
      <w:r w:rsidRPr="00B23ED9">
        <w:rPr>
          <w:rFonts w:cstheme="minorHAnsi"/>
        </w:rPr>
        <w:t>30</w:t>
      </w:r>
      <w:proofErr w:type="gramEnd"/>
      <w:r w:rsidRPr="00B23ED9">
        <w:rPr>
          <w:rFonts w:cstheme="minorHAnsi"/>
        </w:rPr>
        <w:t xml:space="preserve"> October–1 November. </w:t>
      </w:r>
    </w:p>
    <w:p w:rsidR="0042088A" w:rsidRPr="00B23ED9" w:rsidRDefault="0042088A" w:rsidP="0042088A">
      <w:pPr>
        <w:spacing w:line="240" w:lineRule="auto"/>
        <w:jc w:val="both"/>
        <w:rPr>
          <w:rFonts w:eastAsia="Calibri" w:cstheme="minorHAnsi"/>
          <w:lang w:bidi="ar-SA"/>
        </w:rPr>
      </w:pPr>
    </w:p>
    <w:p w:rsidR="0042088A" w:rsidRPr="00B23ED9" w:rsidRDefault="0042088A" w:rsidP="0042088A">
      <w:pPr>
        <w:spacing w:line="240" w:lineRule="auto"/>
        <w:jc w:val="both"/>
        <w:rPr>
          <w:rFonts w:cstheme="minorHAnsi"/>
          <w:i/>
        </w:rPr>
      </w:pPr>
      <w:proofErr w:type="spellStart"/>
      <w:r w:rsidRPr="00B23ED9">
        <w:rPr>
          <w:rFonts w:cstheme="minorHAnsi"/>
        </w:rPr>
        <w:t>Schon</w:t>
      </w:r>
      <w:proofErr w:type="spellEnd"/>
      <w:r w:rsidRPr="00B23ED9">
        <w:rPr>
          <w:rFonts w:cstheme="minorHAnsi"/>
        </w:rPr>
        <w:t xml:space="preserve">, J.H. 2004. </w:t>
      </w:r>
      <w:r w:rsidRPr="00B23ED9">
        <w:rPr>
          <w:rFonts w:cstheme="minorHAnsi"/>
          <w:i/>
        </w:rPr>
        <w:t xml:space="preserve">Physical Properties of Rocks: Fundamentals and Principles of </w:t>
      </w:r>
    </w:p>
    <w:p w:rsidR="0042088A" w:rsidRPr="00B23ED9" w:rsidRDefault="0042088A" w:rsidP="0042088A">
      <w:pPr>
        <w:spacing w:line="240" w:lineRule="auto"/>
        <w:ind w:firstLine="720"/>
        <w:jc w:val="both"/>
        <w:rPr>
          <w:rFonts w:cstheme="minorHAnsi"/>
          <w:i/>
        </w:rPr>
      </w:pPr>
      <w:proofErr w:type="spellStart"/>
      <w:r w:rsidRPr="00B23ED9">
        <w:rPr>
          <w:rFonts w:cstheme="minorHAnsi"/>
          <w:i/>
        </w:rPr>
        <w:t>Petrophysics</w:t>
      </w:r>
      <w:proofErr w:type="spellEnd"/>
      <w:r w:rsidRPr="00B23ED9">
        <w:rPr>
          <w:rFonts w:cstheme="minorHAnsi"/>
          <w:i/>
        </w:rPr>
        <w:t xml:space="preserve">, </w:t>
      </w:r>
      <w:r w:rsidRPr="00B23ED9">
        <w:rPr>
          <w:rFonts w:cstheme="minorHAnsi"/>
        </w:rPr>
        <w:t xml:space="preserve">first edition. Oxford: </w:t>
      </w:r>
      <w:proofErr w:type="spellStart"/>
      <w:r w:rsidRPr="00B23ED9">
        <w:rPr>
          <w:rFonts w:cstheme="minorHAnsi"/>
        </w:rPr>
        <w:t>Pergamon</w:t>
      </w:r>
      <w:proofErr w:type="spellEnd"/>
      <w:r w:rsidRPr="00B23ED9">
        <w:rPr>
          <w:rFonts w:cstheme="minorHAnsi"/>
        </w:rPr>
        <w:t>.</w:t>
      </w:r>
    </w:p>
    <w:p w:rsidR="0042088A" w:rsidRPr="00B23ED9" w:rsidRDefault="0042088A" w:rsidP="0042088A">
      <w:pPr>
        <w:spacing w:line="240" w:lineRule="auto"/>
        <w:jc w:val="both"/>
        <w:rPr>
          <w:rFonts w:eastAsia="Calibri" w:cstheme="minorHAnsi"/>
          <w:lang w:bidi="ar-SA"/>
        </w:rPr>
      </w:pPr>
    </w:p>
    <w:p w:rsidR="0042088A" w:rsidRPr="00B23ED9" w:rsidRDefault="0042088A" w:rsidP="0042088A">
      <w:pPr>
        <w:spacing w:line="240" w:lineRule="auto"/>
        <w:jc w:val="both"/>
        <w:rPr>
          <w:rFonts w:cstheme="minorHAnsi"/>
        </w:rPr>
      </w:pPr>
      <w:proofErr w:type="spellStart"/>
      <w:r w:rsidRPr="00B23ED9">
        <w:rPr>
          <w:rFonts w:cstheme="minorHAnsi"/>
        </w:rPr>
        <w:t>Timur</w:t>
      </w:r>
      <w:proofErr w:type="spellEnd"/>
      <w:r w:rsidRPr="00B23ED9">
        <w:rPr>
          <w:rFonts w:cstheme="minorHAnsi"/>
        </w:rPr>
        <w:t xml:space="preserve">, A. 1969. Pulsed Nuclear Magnetic Resonance Studies of Porosity, Movable </w:t>
      </w:r>
    </w:p>
    <w:p w:rsidR="0042088A" w:rsidRPr="00B23ED9" w:rsidRDefault="0042088A" w:rsidP="0042088A">
      <w:pPr>
        <w:spacing w:line="240" w:lineRule="auto"/>
        <w:ind w:left="720"/>
        <w:jc w:val="both"/>
        <w:rPr>
          <w:rFonts w:cstheme="minorHAnsi"/>
        </w:rPr>
      </w:pPr>
      <w:r w:rsidRPr="00B23ED9">
        <w:rPr>
          <w:rFonts w:cstheme="minorHAnsi"/>
        </w:rPr>
        <w:t>Fluid, and Permeability of Sandstones. Journal of Petroleum Technology. 21, 775-786 (1969).</w:t>
      </w:r>
    </w:p>
    <w:p w:rsidR="00254E19" w:rsidRPr="00B23ED9" w:rsidRDefault="00254E19" w:rsidP="0042088A">
      <w:pPr>
        <w:spacing w:line="240" w:lineRule="auto"/>
        <w:jc w:val="both"/>
        <w:rPr>
          <w:rFonts w:eastAsia="Calibri" w:cstheme="minorHAnsi"/>
          <w:lang w:bidi="ar-SA"/>
        </w:rPr>
      </w:pPr>
    </w:p>
    <w:p w:rsidR="0042088A" w:rsidRPr="00B23ED9" w:rsidRDefault="0042088A" w:rsidP="0042088A">
      <w:pPr>
        <w:spacing w:line="240" w:lineRule="auto"/>
        <w:jc w:val="both"/>
        <w:rPr>
          <w:rFonts w:eastAsia="Calibri" w:cstheme="minorHAnsi"/>
          <w:lang w:bidi="ar-SA"/>
        </w:rPr>
      </w:pPr>
      <w:proofErr w:type="spellStart"/>
      <w:r w:rsidRPr="00B23ED9">
        <w:rPr>
          <w:rFonts w:eastAsia="Calibri" w:cstheme="minorHAnsi"/>
          <w:lang w:bidi="ar-SA"/>
        </w:rPr>
        <w:t>Tinni</w:t>
      </w:r>
      <w:proofErr w:type="spellEnd"/>
      <w:r w:rsidRPr="00B23ED9">
        <w:rPr>
          <w:rFonts w:eastAsia="Calibri" w:cstheme="minorHAnsi"/>
          <w:lang w:bidi="ar-SA"/>
        </w:rPr>
        <w:t xml:space="preserve">, A., </w:t>
      </w:r>
      <w:proofErr w:type="spellStart"/>
      <w:r w:rsidRPr="00B23ED9">
        <w:rPr>
          <w:rFonts w:eastAsia="Calibri" w:cstheme="minorHAnsi"/>
          <w:lang w:bidi="ar-SA"/>
        </w:rPr>
        <w:t>Sondergeld</w:t>
      </w:r>
      <w:proofErr w:type="spellEnd"/>
      <w:r w:rsidRPr="00B23ED9">
        <w:rPr>
          <w:rFonts w:eastAsia="Calibri" w:cstheme="minorHAnsi"/>
          <w:lang w:bidi="ar-SA"/>
        </w:rPr>
        <w:t>, C.H., and Rai, C.S. 2014. NMR T</w:t>
      </w:r>
      <w:r w:rsidRPr="00B23ED9">
        <w:rPr>
          <w:rFonts w:eastAsia="Calibri" w:cstheme="minorHAnsi"/>
          <w:vertAlign w:val="subscript"/>
          <w:lang w:bidi="ar-SA"/>
        </w:rPr>
        <w:t>1</w:t>
      </w:r>
      <w:r w:rsidRPr="00B23ED9">
        <w:rPr>
          <w:rFonts w:eastAsia="Calibri" w:cstheme="minorHAnsi"/>
          <w:lang w:bidi="ar-SA"/>
        </w:rPr>
        <w:t>-T</w:t>
      </w:r>
      <w:r w:rsidRPr="00B23ED9">
        <w:rPr>
          <w:rFonts w:eastAsia="Calibri" w:cstheme="minorHAnsi"/>
          <w:vertAlign w:val="subscript"/>
          <w:lang w:bidi="ar-SA"/>
        </w:rPr>
        <w:t>2</w:t>
      </w:r>
      <w:r w:rsidRPr="00B23ED9">
        <w:rPr>
          <w:rFonts w:eastAsia="Calibri" w:cstheme="minorHAnsi"/>
          <w:lang w:bidi="ar-SA"/>
        </w:rPr>
        <w:t xml:space="preserve"> Response of Moveable </w:t>
      </w:r>
    </w:p>
    <w:p w:rsidR="0042088A" w:rsidRPr="00B23ED9" w:rsidRDefault="0042088A" w:rsidP="0042088A">
      <w:pPr>
        <w:spacing w:line="240" w:lineRule="auto"/>
        <w:ind w:left="720"/>
        <w:jc w:val="both"/>
        <w:rPr>
          <w:rFonts w:eastAsia="Calibri" w:cstheme="minorHAnsi"/>
          <w:lang w:bidi="ar-SA"/>
        </w:rPr>
      </w:pPr>
      <w:proofErr w:type="gramStart"/>
      <w:r w:rsidRPr="00B23ED9">
        <w:rPr>
          <w:rFonts w:eastAsia="Calibri" w:cstheme="minorHAnsi"/>
          <w:lang w:bidi="ar-SA"/>
        </w:rPr>
        <w:t>and</w:t>
      </w:r>
      <w:proofErr w:type="gramEnd"/>
      <w:r w:rsidRPr="00B23ED9">
        <w:rPr>
          <w:rFonts w:eastAsia="Calibri" w:cstheme="minorHAnsi"/>
          <w:lang w:bidi="ar-SA"/>
        </w:rPr>
        <w:t xml:space="preserve"> Non- Moveable Fluids in Conventional and Unconventional Rocks. Paper presented at the International </w:t>
      </w:r>
      <w:r w:rsidRPr="00B23ED9">
        <w:rPr>
          <w:rFonts w:eastAsia="Calibri" w:cstheme="minorHAnsi"/>
          <w:lang w:bidi="ar-SA"/>
        </w:rPr>
        <w:tab/>
        <w:t>Symposium of the Society of Core Analysts, 8-11 September, Avignon, France.</w:t>
      </w:r>
    </w:p>
    <w:p w:rsidR="0042088A" w:rsidRPr="00B23ED9" w:rsidRDefault="0042088A" w:rsidP="0042088A">
      <w:pPr>
        <w:spacing w:line="240" w:lineRule="auto"/>
        <w:jc w:val="both"/>
        <w:rPr>
          <w:rFonts w:eastAsia="Calibri" w:cstheme="minorHAnsi"/>
          <w:lang w:bidi="ar-SA"/>
        </w:rPr>
      </w:pPr>
    </w:p>
    <w:p w:rsidR="00216C01" w:rsidRPr="00B23ED9" w:rsidRDefault="0042088A" w:rsidP="00FE41C1">
      <w:pPr>
        <w:spacing w:after="240" w:line="240" w:lineRule="auto"/>
        <w:ind w:left="720" w:hanging="720"/>
        <w:jc w:val="both"/>
        <w:rPr>
          <w:rFonts w:cstheme="minorHAnsi"/>
        </w:rPr>
      </w:pPr>
      <w:proofErr w:type="spellStart"/>
      <w:r w:rsidRPr="00B23ED9">
        <w:rPr>
          <w:rFonts w:cstheme="minorHAnsi"/>
        </w:rPr>
        <w:t>Tinni</w:t>
      </w:r>
      <w:proofErr w:type="spellEnd"/>
      <w:r w:rsidRPr="00B23ED9">
        <w:rPr>
          <w:rFonts w:cstheme="minorHAnsi"/>
        </w:rPr>
        <w:t xml:space="preserve">, A., </w:t>
      </w:r>
      <w:proofErr w:type="spellStart"/>
      <w:r w:rsidRPr="00B23ED9">
        <w:rPr>
          <w:rFonts w:cstheme="minorHAnsi"/>
        </w:rPr>
        <w:t>Odusina</w:t>
      </w:r>
      <w:proofErr w:type="spellEnd"/>
      <w:r w:rsidRPr="00B23ED9">
        <w:rPr>
          <w:rFonts w:cstheme="minorHAnsi"/>
        </w:rPr>
        <w:t xml:space="preserve">, E., </w:t>
      </w:r>
      <w:proofErr w:type="spellStart"/>
      <w:r w:rsidRPr="00B23ED9">
        <w:rPr>
          <w:rFonts w:cstheme="minorHAnsi"/>
        </w:rPr>
        <w:t>Sulucarnai</w:t>
      </w:r>
      <w:r w:rsidR="00525B22" w:rsidRPr="00B23ED9">
        <w:rPr>
          <w:rFonts w:cstheme="minorHAnsi"/>
        </w:rPr>
        <w:t>n</w:t>
      </w:r>
      <w:proofErr w:type="spellEnd"/>
      <w:r w:rsidR="00525B22" w:rsidRPr="00B23ED9">
        <w:rPr>
          <w:rFonts w:cstheme="minorHAnsi"/>
        </w:rPr>
        <w:t xml:space="preserve">, I., </w:t>
      </w:r>
      <w:proofErr w:type="spellStart"/>
      <w:r w:rsidR="00525B22" w:rsidRPr="00B23ED9">
        <w:rPr>
          <w:rFonts w:cstheme="minorHAnsi"/>
        </w:rPr>
        <w:t>Sondergeld</w:t>
      </w:r>
      <w:proofErr w:type="spellEnd"/>
      <w:r w:rsidR="00525B22" w:rsidRPr="00B23ED9">
        <w:rPr>
          <w:rFonts w:cstheme="minorHAnsi"/>
        </w:rPr>
        <w:t xml:space="preserve">, C., and Rai, </w:t>
      </w:r>
      <w:r w:rsidRPr="00B23ED9">
        <w:rPr>
          <w:rFonts w:cstheme="minorHAnsi"/>
        </w:rPr>
        <w:t xml:space="preserve">C.S. 2015. </w:t>
      </w:r>
      <w:proofErr w:type="spellStart"/>
      <w:r w:rsidRPr="00B23ED9">
        <w:rPr>
          <w:rFonts w:cstheme="minorHAnsi"/>
        </w:rPr>
        <w:t>Nuclear_Magnetic-Resonanse</w:t>
      </w:r>
      <w:proofErr w:type="spellEnd"/>
      <w:r w:rsidRPr="00B23ED9">
        <w:rPr>
          <w:rFonts w:cstheme="minorHAnsi"/>
        </w:rPr>
        <w:t xml:space="preserve"> Response of Brine, Oil, and Methane in Organic-Rich </w:t>
      </w:r>
      <w:proofErr w:type="spellStart"/>
      <w:r w:rsidRPr="00B23ED9">
        <w:rPr>
          <w:rFonts w:cstheme="minorHAnsi"/>
        </w:rPr>
        <w:t>Shales</w:t>
      </w:r>
      <w:proofErr w:type="spellEnd"/>
      <w:r w:rsidRPr="00B23ED9">
        <w:rPr>
          <w:rFonts w:cstheme="minorHAnsi"/>
          <w:i/>
        </w:rPr>
        <w:t>. SPE Reservoir Evaluation &amp; Engineering.</w:t>
      </w:r>
      <w:r w:rsidR="00B45212" w:rsidRPr="00B23ED9">
        <w:rPr>
          <w:rFonts w:cstheme="minorHAnsi"/>
        </w:rPr>
        <w:t xml:space="preserve"> </w:t>
      </w:r>
    </w:p>
    <w:p w:rsidR="00B45212" w:rsidRPr="00B23ED9" w:rsidRDefault="00B45212" w:rsidP="001C4952">
      <w:pPr>
        <w:autoSpaceDE w:val="0"/>
        <w:autoSpaceDN w:val="0"/>
        <w:adjustRightInd w:val="0"/>
        <w:spacing w:line="240" w:lineRule="auto"/>
        <w:rPr>
          <w:rFonts w:cstheme="minorHAnsi"/>
          <w:color w:val="20231E"/>
          <w:lang w:bidi="ar-SA"/>
        </w:rPr>
      </w:pPr>
      <w:proofErr w:type="spellStart"/>
      <w:r w:rsidRPr="00B23ED9">
        <w:rPr>
          <w:rFonts w:cstheme="minorHAnsi"/>
          <w:color w:val="20231E"/>
          <w:lang w:bidi="ar-SA"/>
        </w:rPr>
        <w:t>Viele</w:t>
      </w:r>
      <w:proofErr w:type="spellEnd"/>
      <w:r w:rsidRPr="00B23ED9">
        <w:rPr>
          <w:rFonts w:cstheme="minorHAnsi"/>
          <w:color w:val="20231E"/>
          <w:lang w:bidi="ar-SA"/>
        </w:rPr>
        <w:t xml:space="preserve">, G.W., and Thomas, W.A. 1989. Tectonic Synthesis of the Ouachita Orogenic </w:t>
      </w:r>
    </w:p>
    <w:p w:rsidR="001C4952" w:rsidRPr="00B23ED9" w:rsidRDefault="00B45212" w:rsidP="00B45212">
      <w:pPr>
        <w:autoSpaceDE w:val="0"/>
        <w:autoSpaceDN w:val="0"/>
        <w:adjustRightInd w:val="0"/>
        <w:spacing w:line="240" w:lineRule="auto"/>
        <w:ind w:left="720"/>
        <w:rPr>
          <w:rFonts w:cstheme="minorHAnsi"/>
          <w:color w:val="20231E"/>
          <w:lang w:bidi="ar-SA"/>
        </w:rPr>
        <w:sectPr w:rsidR="001C4952" w:rsidRPr="00B23ED9" w:rsidSect="005F0BF6">
          <w:pgSz w:w="12240" w:h="15840" w:code="1"/>
          <w:pgMar w:top="1440" w:right="1440" w:bottom="1440" w:left="2304" w:header="720" w:footer="720" w:gutter="0"/>
          <w:cols w:space="720"/>
          <w:docGrid w:linePitch="360"/>
        </w:sectPr>
      </w:pPr>
      <w:r w:rsidRPr="00B23ED9">
        <w:rPr>
          <w:rFonts w:cstheme="minorHAnsi"/>
          <w:color w:val="20231E"/>
          <w:lang w:bidi="ar-SA"/>
        </w:rPr>
        <w:t xml:space="preserve">Belt. </w:t>
      </w:r>
      <w:r w:rsidRPr="00B23ED9">
        <w:rPr>
          <w:rFonts w:cstheme="minorHAnsi"/>
          <w:i/>
          <w:iCs/>
          <w:color w:val="20231E"/>
          <w:lang w:bidi="ar-SA"/>
        </w:rPr>
        <w:t>I</w:t>
      </w:r>
      <w:r w:rsidR="001C4952" w:rsidRPr="00B23ED9">
        <w:rPr>
          <w:rFonts w:cstheme="minorHAnsi"/>
          <w:i/>
          <w:iCs/>
          <w:color w:val="20231E"/>
          <w:lang w:bidi="ar-SA"/>
        </w:rPr>
        <w:t xml:space="preserve">n </w:t>
      </w:r>
      <w:r w:rsidR="001C4952" w:rsidRPr="00B23ED9">
        <w:rPr>
          <w:rFonts w:cstheme="minorHAnsi"/>
          <w:color w:val="20231E"/>
          <w:lang w:bidi="ar-SA"/>
        </w:rPr>
        <w:t>Hatcher, R.D., Jr., Tho</w:t>
      </w:r>
      <w:r w:rsidRPr="00B23ED9">
        <w:rPr>
          <w:rFonts w:cstheme="minorHAnsi"/>
          <w:color w:val="20231E"/>
          <w:lang w:bidi="ar-SA"/>
        </w:rPr>
        <w:t xml:space="preserve">mas, W.A., and </w:t>
      </w:r>
      <w:proofErr w:type="spellStart"/>
      <w:r w:rsidRPr="00B23ED9">
        <w:rPr>
          <w:rFonts w:cstheme="minorHAnsi"/>
          <w:color w:val="20231E"/>
          <w:lang w:bidi="ar-SA"/>
        </w:rPr>
        <w:t>Viele</w:t>
      </w:r>
      <w:proofErr w:type="spellEnd"/>
      <w:r w:rsidRPr="00B23ED9">
        <w:rPr>
          <w:rFonts w:cstheme="minorHAnsi"/>
          <w:color w:val="20231E"/>
          <w:lang w:bidi="ar-SA"/>
        </w:rPr>
        <w:t xml:space="preserve">, G.W. </w:t>
      </w:r>
      <w:r w:rsidRPr="00B23ED9">
        <w:rPr>
          <w:rFonts w:cstheme="minorHAnsi"/>
          <w:i/>
          <w:color w:val="20231E"/>
          <w:lang w:bidi="ar-SA"/>
        </w:rPr>
        <w:t xml:space="preserve">The Appalachian- Ouachita </w:t>
      </w:r>
      <w:proofErr w:type="spellStart"/>
      <w:r w:rsidRPr="00B23ED9">
        <w:rPr>
          <w:rFonts w:cstheme="minorHAnsi"/>
          <w:i/>
          <w:color w:val="20231E"/>
          <w:lang w:bidi="ar-SA"/>
        </w:rPr>
        <w:t>O</w:t>
      </w:r>
      <w:r w:rsidR="001C4952" w:rsidRPr="00B23ED9">
        <w:rPr>
          <w:rFonts w:cstheme="minorHAnsi"/>
          <w:i/>
          <w:color w:val="20231E"/>
          <w:lang w:bidi="ar-SA"/>
        </w:rPr>
        <w:t>rogen</w:t>
      </w:r>
      <w:proofErr w:type="spellEnd"/>
      <w:r w:rsidR="001C4952" w:rsidRPr="00B23ED9">
        <w:rPr>
          <w:rFonts w:cstheme="minorHAnsi"/>
          <w:i/>
          <w:color w:val="20231E"/>
          <w:lang w:bidi="ar-SA"/>
        </w:rPr>
        <w:t xml:space="preserve"> in the United States</w:t>
      </w:r>
      <w:r w:rsidRPr="00B23ED9">
        <w:rPr>
          <w:rFonts w:cstheme="minorHAnsi"/>
          <w:color w:val="20231E"/>
          <w:lang w:bidi="ar-SA"/>
        </w:rPr>
        <w:t xml:space="preserve">, </w:t>
      </w:r>
      <w:r w:rsidR="001C4952" w:rsidRPr="00B23ED9">
        <w:rPr>
          <w:rFonts w:cstheme="minorHAnsi"/>
          <w:color w:val="20231E"/>
          <w:lang w:bidi="ar-SA"/>
        </w:rPr>
        <w:t>p. 695–728.</w:t>
      </w:r>
    </w:p>
    <w:p w:rsidR="00AA0B13" w:rsidRDefault="00AA0B13" w:rsidP="009622DF">
      <w:pPr>
        <w:pStyle w:val="Heading1"/>
        <w:rPr>
          <w:sz w:val="10"/>
          <w:szCs w:val="10"/>
        </w:rPr>
      </w:pPr>
      <w:bookmarkStart w:id="161" w:name="_Toc457819265"/>
      <w:r>
        <w:lastRenderedPageBreak/>
        <w:t xml:space="preserve">Appendix A: </w:t>
      </w:r>
      <w:bookmarkEnd w:id="160"/>
      <w:r w:rsidR="00BA1C35">
        <w:t>T</w:t>
      </w:r>
      <w:r w:rsidR="00BA1C35" w:rsidRPr="003D510C">
        <w:rPr>
          <w:vertAlign w:val="subscript"/>
        </w:rPr>
        <w:t>2</w:t>
      </w:r>
      <w:r w:rsidR="00BA1C35">
        <w:t xml:space="preserve"> Distributions of</w:t>
      </w:r>
      <w:r w:rsidR="00F672B4">
        <w:t xml:space="preserve"> TMS S</w:t>
      </w:r>
      <w:r w:rsidR="003D510C">
        <w:t>amples in</w:t>
      </w:r>
      <w:r w:rsidR="00BA1C35">
        <w:t xml:space="preserve"> Various </w:t>
      </w:r>
      <w:r w:rsidR="003D510C">
        <w:t>Saturation States</w:t>
      </w:r>
      <w:bookmarkEnd w:id="161"/>
      <w:r w:rsidR="003D510C">
        <w:t xml:space="preserve"> </w:t>
      </w:r>
    </w:p>
    <w:p w:rsidR="00E024A2" w:rsidRDefault="00E024A2" w:rsidP="00951907">
      <w:pPr>
        <w:spacing w:line="240" w:lineRule="auto"/>
        <w:jc w:val="center"/>
        <w:rPr>
          <w:rFonts w:ascii="Times New Roman" w:hAnsi="Times New Roman"/>
          <w:highlight w:val="yellow"/>
        </w:rPr>
      </w:pPr>
      <w:r>
        <w:rPr>
          <w:noProof/>
          <w:lang w:bidi="ar-SA"/>
        </w:rPr>
        <w:drawing>
          <wp:inline distT="0" distB="0" distL="0" distR="0" wp14:anchorId="59EAB83F" wp14:editId="1CAB33E3">
            <wp:extent cx="4667693" cy="3221665"/>
            <wp:effectExtent l="0" t="0" r="0" b="0"/>
            <wp:docPr id="1030" name="Chart 1030"/>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rsidR="003D510C" w:rsidRDefault="003D510C" w:rsidP="003D510C">
      <w:pPr>
        <w:pStyle w:val="Caption"/>
      </w:pPr>
      <w:r>
        <w:t xml:space="preserve">Figure A- </w:t>
      </w:r>
      <w:fldSimple w:instr=" SEQ Figure_A- \* ARABIC ">
        <w:r w:rsidR="002662EB">
          <w:rPr>
            <w:noProof/>
          </w:rPr>
          <w:t>1</w:t>
        </w:r>
      </w:fldSimple>
      <w:r>
        <w:t>— T</w:t>
      </w:r>
      <w:r w:rsidRPr="003D510C">
        <w:rPr>
          <w:vertAlign w:val="subscript"/>
        </w:rPr>
        <w:t>2</w:t>
      </w:r>
      <w:r>
        <w:t xml:space="preserve"> distributions of the TMS samples in the “as received” state. </w:t>
      </w:r>
    </w:p>
    <w:p w:rsidR="00B45212" w:rsidRPr="00B45212" w:rsidRDefault="00B45212" w:rsidP="00B45212">
      <w:pPr>
        <w:rPr>
          <w:highlight w:val="yellow"/>
        </w:rPr>
      </w:pPr>
    </w:p>
    <w:p w:rsidR="00CE4E1B" w:rsidRDefault="00CE4E1B" w:rsidP="00B45212">
      <w:pPr>
        <w:spacing w:line="240" w:lineRule="auto"/>
        <w:jc w:val="center"/>
        <w:rPr>
          <w:rFonts w:ascii="Times New Roman" w:hAnsi="Times New Roman"/>
          <w:highlight w:val="yellow"/>
        </w:rPr>
      </w:pPr>
      <w:r>
        <w:rPr>
          <w:noProof/>
          <w:lang w:bidi="ar-SA"/>
        </w:rPr>
        <w:drawing>
          <wp:inline distT="0" distB="0" distL="0" distR="0" wp14:anchorId="6EF24DA0" wp14:editId="6098DBE0">
            <wp:extent cx="4901609" cy="3327990"/>
            <wp:effectExtent l="0" t="0" r="0" b="6350"/>
            <wp:docPr id="1031" name="Chart 1031"/>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rsidR="003D510C" w:rsidRDefault="003D510C" w:rsidP="003D510C">
      <w:pPr>
        <w:pStyle w:val="Caption"/>
        <w:rPr>
          <w:rFonts w:ascii="Times New Roman" w:hAnsi="Times New Roman"/>
          <w:highlight w:val="yellow"/>
        </w:rPr>
      </w:pPr>
      <w:r>
        <w:t xml:space="preserve">Figure A- </w:t>
      </w:r>
      <w:fldSimple w:instr=" SEQ Figure_A- \* ARABIC ">
        <w:r w:rsidR="002662EB">
          <w:rPr>
            <w:noProof/>
          </w:rPr>
          <w:t>2</w:t>
        </w:r>
      </w:fldSimple>
      <w:r>
        <w:t xml:space="preserve"> — T</w:t>
      </w:r>
      <w:r w:rsidRPr="003D510C">
        <w:rPr>
          <w:vertAlign w:val="subscript"/>
        </w:rPr>
        <w:t>2</w:t>
      </w:r>
      <w:r>
        <w:t xml:space="preserve"> distributions of the brine imbibed TMS samples</w:t>
      </w:r>
    </w:p>
    <w:p w:rsidR="003D510C" w:rsidRDefault="003D510C" w:rsidP="003D510C">
      <w:pPr>
        <w:pStyle w:val="Caption"/>
        <w:rPr>
          <w:rFonts w:ascii="Times New Roman" w:hAnsi="Times New Roman"/>
          <w:highlight w:val="yellow"/>
        </w:rPr>
      </w:pPr>
    </w:p>
    <w:p w:rsidR="004E2952" w:rsidRDefault="004E2952" w:rsidP="00643AC5">
      <w:pPr>
        <w:spacing w:line="240" w:lineRule="auto"/>
        <w:jc w:val="center"/>
        <w:rPr>
          <w:rFonts w:ascii="Times New Roman" w:hAnsi="Times New Roman"/>
          <w:highlight w:val="yellow"/>
        </w:rPr>
      </w:pPr>
      <w:r>
        <w:rPr>
          <w:noProof/>
          <w:lang w:bidi="ar-SA"/>
        </w:rPr>
        <w:drawing>
          <wp:inline distT="0" distB="0" distL="0" distR="0" wp14:anchorId="6337F7D1" wp14:editId="752AE5CA">
            <wp:extent cx="4976037" cy="3636335"/>
            <wp:effectExtent l="0" t="0" r="0" b="2540"/>
            <wp:docPr id="1032" name="Chart 1032"/>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rsidR="003D510C" w:rsidRDefault="003D510C" w:rsidP="00B45212">
      <w:pPr>
        <w:pStyle w:val="Caption"/>
        <w:rPr>
          <w:rFonts w:ascii="Times New Roman" w:hAnsi="Times New Roman"/>
          <w:highlight w:val="yellow"/>
        </w:rPr>
      </w:pPr>
      <w:r>
        <w:t xml:space="preserve">Figure A- </w:t>
      </w:r>
      <w:fldSimple w:instr=" SEQ Figure_A- \* ARABIC ">
        <w:r w:rsidR="002662EB">
          <w:rPr>
            <w:noProof/>
          </w:rPr>
          <w:t>3</w:t>
        </w:r>
      </w:fldSimple>
      <w:r>
        <w:t>—T2 distributions of the dodecane imbibed TMS samples</w:t>
      </w:r>
    </w:p>
    <w:p w:rsidR="004E2952" w:rsidRDefault="004E2952" w:rsidP="00B45212">
      <w:pPr>
        <w:spacing w:line="240" w:lineRule="auto"/>
        <w:jc w:val="both"/>
        <w:rPr>
          <w:rFonts w:ascii="Times New Roman" w:hAnsi="Times New Roman"/>
          <w:highlight w:val="yellow"/>
        </w:rPr>
      </w:pPr>
      <w:r>
        <w:rPr>
          <w:noProof/>
          <w:lang w:bidi="ar-SA"/>
        </w:rPr>
        <w:drawing>
          <wp:inline distT="0" distB="0" distL="0" distR="0" wp14:anchorId="09BE608F" wp14:editId="678B1042">
            <wp:extent cx="5394960" cy="3817972"/>
            <wp:effectExtent l="0" t="0" r="0" b="0"/>
            <wp:docPr id="1035" name="Chart 1035"/>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rsidR="00951907" w:rsidRDefault="003D510C" w:rsidP="00B45212">
      <w:pPr>
        <w:pStyle w:val="Caption"/>
        <w:sectPr w:rsidR="00951907" w:rsidSect="005F0BF6">
          <w:pgSz w:w="12240" w:h="15840" w:code="1"/>
          <w:pgMar w:top="1440" w:right="1440" w:bottom="1440" w:left="2304" w:header="720" w:footer="720" w:gutter="0"/>
          <w:cols w:space="720"/>
          <w:docGrid w:linePitch="360"/>
        </w:sectPr>
      </w:pPr>
      <w:r>
        <w:t xml:space="preserve">Figure A- </w:t>
      </w:r>
      <w:fldSimple w:instr=" SEQ Figure_A- \* ARABIC ">
        <w:r w:rsidR="002662EB">
          <w:rPr>
            <w:noProof/>
          </w:rPr>
          <w:t>4</w:t>
        </w:r>
      </w:fldSimple>
      <w:r>
        <w:t>—</w:t>
      </w:r>
      <w:r w:rsidR="00951907">
        <w:t xml:space="preserve"> </w:t>
      </w:r>
      <w:r>
        <w:t>T2 distributions of the dodecane saturated TMS samples</w:t>
      </w:r>
    </w:p>
    <w:p w:rsidR="003D510C" w:rsidRPr="003D510C" w:rsidRDefault="003D510C" w:rsidP="009622DF">
      <w:pPr>
        <w:pStyle w:val="Heading1"/>
        <w:rPr>
          <w:rFonts w:asciiTheme="minorHAnsi" w:hAnsiTheme="minorHAnsi"/>
          <w:sz w:val="24"/>
          <w:szCs w:val="24"/>
        </w:rPr>
      </w:pPr>
      <w:bookmarkStart w:id="162" w:name="_Toc457819266"/>
      <w:r>
        <w:lastRenderedPageBreak/>
        <w:t>Appendix B: T</w:t>
      </w:r>
      <w:r w:rsidRPr="003D510C">
        <w:rPr>
          <w:vertAlign w:val="subscript"/>
        </w:rPr>
        <w:t>2</w:t>
      </w:r>
      <w:r w:rsidR="00F672B4">
        <w:t xml:space="preserve"> Distributions of Woodford S</w:t>
      </w:r>
      <w:r>
        <w:t>amples in Various Saturation States</w:t>
      </w:r>
      <w:bookmarkEnd w:id="162"/>
      <w:r>
        <w:t xml:space="preserve"> </w:t>
      </w:r>
    </w:p>
    <w:p w:rsidR="00E024A2" w:rsidRDefault="008E467C" w:rsidP="00B45212">
      <w:pPr>
        <w:spacing w:line="240" w:lineRule="auto"/>
        <w:jc w:val="both"/>
        <w:rPr>
          <w:rFonts w:ascii="Times New Roman" w:hAnsi="Times New Roman"/>
          <w:highlight w:val="yellow"/>
        </w:rPr>
      </w:pPr>
      <w:r>
        <w:rPr>
          <w:noProof/>
          <w:lang w:bidi="ar-SA"/>
        </w:rPr>
        <w:drawing>
          <wp:inline distT="0" distB="0" distL="0" distR="0" wp14:anchorId="5B7CA262" wp14:editId="576E67DC">
            <wp:extent cx="5390707" cy="3327991"/>
            <wp:effectExtent l="0" t="0" r="635" b="6350"/>
            <wp:docPr id="1036" name="Chart 1036"/>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rsidR="003D510C" w:rsidRDefault="003D510C" w:rsidP="00B45212">
      <w:pPr>
        <w:pStyle w:val="Caption"/>
        <w:rPr>
          <w:rFonts w:ascii="Times New Roman" w:hAnsi="Times New Roman"/>
          <w:highlight w:val="yellow"/>
        </w:rPr>
      </w:pPr>
      <w:r>
        <w:t xml:space="preserve">Figure B- </w:t>
      </w:r>
      <w:fldSimple w:instr=" SEQ Figure_B- \* ARABIC ">
        <w:r w:rsidR="002662EB">
          <w:rPr>
            <w:noProof/>
          </w:rPr>
          <w:t>1</w:t>
        </w:r>
      </w:fldSimple>
      <w:r>
        <w:t>—</w:t>
      </w:r>
      <w:r w:rsidRPr="003D510C">
        <w:t xml:space="preserve"> </w:t>
      </w:r>
      <w:r>
        <w:t>T</w:t>
      </w:r>
      <w:r w:rsidRPr="003D510C">
        <w:rPr>
          <w:vertAlign w:val="subscript"/>
        </w:rPr>
        <w:t>2</w:t>
      </w:r>
      <w:r>
        <w:t xml:space="preserve"> distributions of the Woodford samples in the “as received” state. </w:t>
      </w:r>
    </w:p>
    <w:p w:rsidR="00E024A2" w:rsidRDefault="00E024A2" w:rsidP="003D510C">
      <w:pPr>
        <w:pStyle w:val="Caption"/>
        <w:rPr>
          <w:rFonts w:ascii="Times New Roman" w:hAnsi="Times New Roman"/>
          <w:highlight w:val="yellow"/>
        </w:rPr>
      </w:pPr>
    </w:p>
    <w:p w:rsidR="00E024A2" w:rsidRDefault="008E467C" w:rsidP="00B45212">
      <w:pPr>
        <w:spacing w:line="240" w:lineRule="auto"/>
        <w:jc w:val="both"/>
        <w:rPr>
          <w:rFonts w:ascii="Times New Roman" w:hAnsi="Times New Roman"/>
          <w:highlight w:val="yellow"/>
        </w:rPr>
      </w:pPr>
      <w:r>
        <w:rPr>
          <w:noProof/>
          <w:lang w:bidi="ar-SA"/>
        </w:rPr>
        <w:drawing>
          <wp:inline distT="0" distB="0" distL="0" distR="0" wp14:anchorId="41935018" wp14:editId="4B747525">
            <wp:extent cx="5390707" cy="3306726"/>
            <wp:effectExtent l="0" t="0" r="635" b="8255"/>
            <wp:docPr id="1037" name="Chart 1037"/>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rsidR="003D510C" w:rsidRDefault="003D510C" w:rsidP="00B45212">
      <w:pPr>
        <w:pStyle w:val="Caption"/>
        <w:rPr>
          <w:rFonts w:ascii="Times New Roman" w:hAnsi="Times New Roman"/>
          <w:highlight w:val="yellow"/>
        </w:rPr>
      </w:pPr>
      <w:r>
        <w:t xml:space="preserve">Figure B- </w:t>
      </w:r>
      <w:fldSimple w:instr=" SEQ Figure_B- \* ARABIC ">
        <w:r w:rsidR="002662EB">
          <w:rPr>
            <w:noProof/>
          </w:rPr>
          <w:t>2</w:t>
        </w:r>
      </w:fldSimple>
      <w:r w:rsidR="006D3155">
        <w:t xml:space="preserve">— </w:t>
      </w:r>
      <w:r>
        <w:t>T</w:t>
      </w:r>
      <w:r w:rsidRPr="003D510C">
        <w:rPr>
          <w:vertAlign w:val="subscript"/>
        </w:rPr>
        <w:t>2</w:t>
      </w:r>
      <w:r>
        <w:t xml:space="preserve"> distributions of the </w:t>
      </w:r>
      <w:r w:rsidR="001C4952">
        <w:t>cleaned Woodford</w:t>
      </w:r>
      <w:r>
        <w:t xml:space="preserve"> samples</w:t>
      </w:r>
      <w:r w:rsidR="001C4952">
        <w:t>.</w:t>
      </w:r>
    </w:p>
    <w:p w:rsidR="003D510C" w:rsidRDefault="003D510C" w:rsidP="002A7A9A">
      <w:pPr>
        <w:jc w:val="both"/>
        <w:rPr>
          <w:rFonts w:ascii="Times New Roman" w:hAnsi="Times New Roman"/>
          <w:highlight w:val="yellow"/>
        </w:rPr>
      </w:pPr>
    </w:p>
    <w:p w:rsidR="00E024A2" w:rsidRDefault="008E467C" w:rsidP="002A7A9A">
      <w:pPr>
        <w:jc w:val="both"/>
        <w:rPr>
          <w:rFonts w:ascii="Times New Roman" w:hAnsi="Times New Roman"/>
          <w:highlight w:val="yellow"/>
        </w:rPr>
      </w:pPr>
      <w:r>
        <w:rPr>
          <w:noProof/>
          <w:lang w:bidi="ar-SA"/>
        </w:rPr>
        <w:lastRenderedPageBreak/>
        <w:drawing>
          <wp:inline distT="0" distB="0" distL="0" distR="0" wp14:anchorId="4DBEF0C5" wp14:editId="312797B9">
            <wp:extent cx="5394960" cy="3816243"/>
            <wp:effectExtent l="0" t="0" r="0" b="0"/>
            <wp:docPr id="1038" name="Chart 1038"/>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rsidR="001C4952" w:rsidRDefault="001C4952" w:rsidP="001C4952">
      <w:pPr>
        <w:pStyle w:val="Caption"/>
        <w:rPr>
          <w:rFonts w:ascii="Times New Roman" w:hAnsi="Times New Roman"/>
          <w:highlight w:val="yellow"/>
        </w:rPr>
      </w:pPr>
      <w:r>
        <w:t xml:space="preserve">Figure B- </w:t>
      </w:r>
      <w:fldSimple w:instr=" SEQ Figure_B- \* ARABIC ">
        <w:r w:rsidR="002662EB">
          <w:rPr>
            <w:noProof/>
          </w:rPr>
          <w:t>3</w:t>
        </w:r>
      </w:fldSimple>
      <w:r>
        <w:t>—</w:t>
      </w:r>
      <w:r w:rsidRPr="001C4952">
        <w:t xml:space="preserve"> </w:t>
      </w:r>
      <w:r>
        <w:t>T</w:t>
      </w:r>
      <w:r w:rsidRPr="003D510C">
        <w:rPr>
          <w:vertAlign w:val="subscript"/>
        </w:rPr>
        <w:t>2</w:t>
      </w:r>
      <w:r>
        <w:t xml:space="preserve"> distributions of the dodecane imbibed Woodford samples.</w:t>
      </w:r>
    </w:p>
    <w:p w:rsidR="001C4952" w:rsidRPr="001C4952" w:rsidRDefault="001C4952" w:rsidP="001C4952">
      <w:pPr>
        <w:pStyle w:val="Caption"/>
        <w:rPr>
          <w:rFonts w:ascii="Times New Roman" w:hAnsi="Times New Roman"/>
          <w:b w:val="0"/>
          <w:highlight w:val="yellow"/>
        </w:rPr>
      </w:pPr>
    </w:p>
    <w:p w:rsidR="008E467C" w:rsidRDefault="008E467C" w:rsidP="00B45212">
      <w:pPr>
        <w:spacing w:line="240" w:lineRule="auto"/>
        <w:jc w:val="both"/>
        <w:rPr>
          <w:rFonts w:ascii="Times New Roman" w:hAnsi="Times New Roman"/>
          <w:highlight w:val="yellow"/>
        </w:rPr>
      </w:pPr>
      <w:r>
        <w:rPr>
          <w:noProof/>
          <w:lang w:bidi="ar-SA"/>
        </w:rPr>
        <w:drawing>
          <wp:inline distT="0" distB="0" distL="0" distR="0" wp14:anchorId="56F46C19" wp14:editId="79E3D764">
            <wp:extent cx="4997302" cy="3572539"/>
            <wp:effectExtent l="0" t="0" r="0" b="8890"/>
            <wp:docPr id="1039" name="Chart 1039"/>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rsidR="00E024A2" w:rsidRDefault="001C4952" w:rsidP="00951907">
      <w:pPr>
        <w:pStyle w:val="Caption"/>
        <w:rPr>
          <w:rFonts w:ascii="Times New Roman" w:hAnsi="Times New Roman"/>
          <w:highlight w:val="yellow"/>
        </w:rPr>
      </w:pPr>
      <w:r>
        <w:t xml:space="preserve">Figure B- </w:t>
      </w:r>
      <w:fldSimple w:instr=" SEQ Figure_B- \* ARABIC ">
        <w:r w:rsidR="002662EB">
          <w:rPr>
            <w:noProof/>
          </w:rPr>
          <w:t>4</w:t>
        </w:r>
      </w:fldSimple>
      <w:r>
        <w:t>—T</w:t>
      </w:r>
      <w:r w:rsidRPr="003D510C">
        <w:rPr>
          <w:vertAlign w:val="subscript"/>
        </w:rPr>
        <w:t>2</w:t>
      </w:r>
      <w:r>
        <w:t xml:space="preserve"> distributions of the dodecane imbibed Woodford samples</w:t>
      </w:r>
    </w:p>
    <w:p w:rsidR="00E024A2" w:rsidRDefault="008E467C" w:rsidP="00643AC5">
      <w:pPr>
        <w:spacing w:line="240" w:lineRule="auto"/>
        <w:jc w:val="center"/>
        <w:rPr>
          <w:rFonts w:ascii="Times New Roman" w:hAnsi="Times New Roman"/>
          <w:highlight w:val="yellow"/>
        </w:rPr>
      </w:pPr>
      <w:r>
        <w:rPr>
          <w:noProof/>
          <w:lang w:bidi="ar-SA"/>
        </w:rPr>
        <w:lastRenderedPageBreak/>
        <w:drawing>
          <wp:inline distT="0" distB="0" distL="0" distR="0" wp14:anchorId="2AB51408" wp14:editId="7FCE4368">
            <wp:extent cx="4859079" cy="3508744"/>
            <wp:effectExtent l="0" t="0" r="0" b="0"/>
            <wp:docPr id="1040" name="Chart 1040"/>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rsidR="001C4952" w:rsidRDefault="001C4952" w:rsidP="00B45212">
      <w:pPr>
        <w:pStyle w:val="Caption"/>
        <w:rPr>
          <w:rFonts w:ascii="Times New Roman" w:hAnsi="Times New Roman"/>
          <w:highlight w:val="yellow"/>
        </w:rPr>
      </w:pPr>
      <w:r>
        <w:t xml:space="preserve">Figure B- </w:t>
      </w:r>
      <w:fldSimple w:instr=" SEQ Figure_B- \* ARABIC ">
        <w:r w:rsidR="002662EB">
          <w:rPr>
            <w:noProof/>
          </w:rPr>
          <w:t>5</w:t>
        </w:r>
      </w:fldSimple>
      <w:r>
        <w:t>—T</w:t>
      </w:r>
      <w:r w:rsidRPr="003D510C">
        <w:rPr>
          <w:vertAlign w:val="subscript"/>
        </w:rPr>
        <w:t>2</w:t>
      </w:r>
      <w:r>
        <w:t xml:space="preserve"> distributions of the dried and vacuumed Woodford samples.</w:t>
      </w:r>
    </w:p>
    <w:p w:rsidR="001C4952" w:rsidRDefault="001C4952" w:rsidP="002A7A9A">
      <w:pPr>
        <w:jc w:val="both"/>
        <w:rPr>
          <w:rFonts w:ascii="Times New Roman" w:hAnsi="Times New Roman"/>
          <w:highlight w:val="yellow"/>
        </w:rPr>
      </w:pPr>
    </w:p>
    <w:p w:rsidR="00951907" w:rsidRDefault="00951907" w:rsidP="002A7A9A">
      <w:pPr>
        <w:jc w:val="both"/>
        <w:rPr>
          <w:rFonts w:ascii="Times New Roman" w:hAnsi="Times New Roman"/>
          <w:highlight w:val="yellow"/>
        </w:rPr>
      </w:pPr>
    </w:p>
    <w:p w:rsidR="00951907" w:rsidRDefault="00951907" w:rsidP="002A7A9A">
      <w:pPr>
        <w:jc w:val="both"/>
        <w:rPr>
          <w:rFonts w:ascii="Times New Roman" w:hAnsi="Times New Roman"/>
          <w:highlight w:val="yellow"/>
        </w:rPr>
      </w:pPr>
    </w:p>
    <w:p w:rsidR="00E024A2" w:rsidRDefault="008E467C" w:rsidP="00643AC5">
      <w:pPr>
        <w:spacing w:line="240" w:lineRule="auto"/>
        <w:rPr>
          <w:rFonts w:ascii="Times New Roman" w:hAnsi="Times New Roman"/>
          <w:highlight w:val="yellow"/>
        </w:rPr>
      </w:pPr>
      <w:r>
        <w:rPr>
          <w:noProof/>
          <w:lang w:bidi="ar-SA"/>
        </w:rPr>
        <w:lastRenderedPageBreak/>
        <w:drawing>
          <wp:inline distT="0" distB="0" distL="0" distR="0" wp14:anchorId="3155FAC6" wp14:editId="4A824496">
            <wp:extent cx="5422605" cy="3540641"/>
            <wp:effectExtent l="0" t="0" r="6985" b="3175"/>
            <wp:docPr id="1041" name="Chart 1041"/>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rsidR="00E024A2" w:rsidRDefault="001C4952" w:rsidP="00951907">
      <w:pPr>
        <w:pStyle w:val="Caption"/>
      </w:pPr>
      <w:r>
        <w:t xml:space="preserve">Figure B- </w:t>
      </w:r>
      <w:fldSimple w:instr=" SEQ Figure_B- \* ARABIC ">
        <w:r w:rsidR="002662EB">
          <w:rPr>
            <w:noProof/>
          </w:rPr>
          <w:t>6</w:t>
        </w:r>
      </w:fldSimple>
      <w:r>
        <w:t>— T</w:t>
      </w:r>
      <w:r w:rsidRPr="003D510C">
        <w:rPr>
          <w:vertAlign w:val="subscript"/>
        </w:rPr>
        <w:t>2</w:t>
      </w:r>
      <w:r>
        <w:t xml:space="preserve"> distributions of the brine imbibed Woodford samples.</w:t>
      </w:r>
    </w:p>
    <w:p w:rsidR="00951907" w:rsidRPr="00951907" w:rsidRDefault="00951907" w:rsidP="00951907">
      <w:pPr>
        <w:rPr>
          <w:highlight w:val="yellow"/>
        </w:rPr>
      </w:pPr>
    </w:p>
    <w:p w:rsidR="00E024A2" w:rsidRDefault="008E467C" w:rsidP="00B45212">
      <w:pPr>
        <w:spacing w:line="240" w:lineRule="auto"/>
        <w:jc w:val="center"/>
        <w:rPr>
          <w:rFonts w:ascii="Times New Roman" w:hAnsi="Times New Roman"/>
          <w:highlight w:val="yellow"/>
        </w:rPr>
      </w:pPr>
      <w:r>
        <w:rPr>
          <w:noProof/>
          <w:lang w:bidi="ar-SA"/>
        </w:rPr>
        <w:drawing>
          <wp:inline distT="0" distB="0" distL="0" distR="0" wp14:anchorId="028E135A" wp14:editId="1F89038B">
            <wp:extent cx="5394960" cy="3816243"/>
            <wp:effectExtent l="0" t="0" r="0" b="0"/>
            <wp:docPr id="1042" name="Chart 1042"/>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rsidR="007D2436" w:rsidRPr="0070736F" w:rsidRDefault="001C4952" w:rsidP="0070736F">
      <w:pPr>
        <w:pStyle w:val="Caption"/>
        <w:rPr>
          <w:rFonts w:ascii="Times New Roman" w:hAnsi="Times New Roman"/>
          <w:highlight w:val="yellow"/>
        </w:rPr>
      </w:pPr>
      <w:r>
        <w:t xml:space="preserve">Figure B- </w:t>
      </w:r>
      <w:fldSimple w:instr=" SEQ Figure_B- \* ARABIC ">
        <w:r w:rsidR="002662EB">
          <w:rPr>
            <w:noProof/>
          </w:rPr>
          <w:t>7</w:t>
        </w:r>
      </w:fldSimple>
      <w:r>
        <w:t>—</w:t>
      </w:r>
      <w:r w:rsidRPr="001C4952">
        <w:t xml:space="preserve"> </w:t>
      </w:r>
      <w:r>
        <w:t>T</w:t>
      </w:r>
      <w:r w:rsidRPr="003D510C">
        <w:rPr>
          <w:vertAlign w:val="subscript"/>
        </w:rPr>
        <w:t>2</w:t>
      </w:r>
      <w:r>
        <w:t xml:space="preserve"> distributions of the brine saturated Woodford samples.</w:t>
      </w:r>
      <w:bookmarkStart w:id="163" w:name="_GoBack"/>
      <w:bookmarkEnd w:id="163"/>
    </w:p>
    <w:sectPr w:rsidR="007D2436" w:rsidRPr="0070736F" w:rsidSect="005F0BF6">
      <w:pgSz w:w="12240" w:h="15840" w:code="1"/>
      <w:pgMar w:top="1440" w:right="1440" w:bottom="1440" w:left="230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E5E4B" w:rsidRDefault="008E5E4B" w:rsidP="008E1C26">
      <w:pPr>
        <w:spacing w:line="240" w:lineRule="auto"/>
      </w:pPr>
      <w:r>
        <w:separator/>
      </w:r>
    </w:p>
  </w:endnote>
  <w:endnote w:type="continuationSeparator" w:id="0">
    <w:p w:rsidR="008E5E4B" w:rsidRDefault="008E5E4B"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28E7" w:rsidRDefault="00D128E7" w:rsidP="008E1C26">
    <w:pPr>
      <w:pStyle w:val="Footer"/>
      <w:jc w:val="center"/>
    </w:pPr>
    <w:r>
      <w:fldChar w:fldCharType="begin"/>
    </w:r>
    <w:r>
      <w:instrText xml:space="preserve"> PAGE   \* MERGEFORMAT </w:instrText>
    </w:r>
    <w:r>
      <w:fldChar w:fldCharType="separate"/>
    </w:r>
    <w:r w:rsidR="002662EB">
      <w:rPr>
        <w:noProof/>
      </w:rPr>
      <w:t>2</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E5E4B" w:rsidRDefault="008E5E4B" w:rsidP="008E1C26">
      <w:pPr>
        <w:spacing w:line="240" w:lineRule="auto"/>
      </w:pPr>
      <w:r>
        <w:separator/>
      </w:r>
    </w:p>
  </w:footnote>
  <w:footnote w:type="continuationSeparator" w:id="0">
    <w:p w:rsidR="008E5E4B" w:rsidRDefault="008E5E4B" w:rsidP="008E1C26">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5CFE"/>
    <w:multiLevelType w:val="hybridMultilevel"/>
    <w:tmpl w:val="7C4C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2A56D10"/>
    <w:multiLevelType w:val="hybridMultilevel"/>
    <w:tmpl w:val="A446BE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EB96390"/>
    <w:multiLevelType w:val="hybridMultilevel"/>
    <w:tmpl w:val="9FA4F974"/>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3B931D9"/>
    <w:multiLevelType w:val="hybridMultilevel"/>
    <w:tmpl w:val="97ECB38E"/>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71F545B"/>
    <w:multiLevelType w:val="hybridMultilevel"/>
    <w:tmpl w:val="E5F69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C78061A"/>
    <w:multiLevelType w:val="hybridMultilevel"/>
    <w:tmpl w:val="71681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F995959"/>
    <w:multiLevelType w:val="hybridMultilevel"/>
    <w:tmpl w:val="C2E08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2C47846"/>
    <w:multiLevelType w:val="hybridMultilevel"/>
    <w:tmpl w:val="BB46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6FD65E9"/>
    <w:multiLevelType w:val="hybridMultilevel"/>
    <w:tmpl w:val="D26C1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D1254D9"/>
    <w:multiLevelType w:val="hybridMultilevel"/>
    <w:tmpl w:val="AB125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E5331E7"/>
    <w:multiLevelType w:val="hybridMultilevel"/>
    <w:tmpl w:val="2E969E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777335DA"/>
    <w:multiLevelType w:val="hybridMultilevel"/>
    <w:tmpl w:val="4874F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2"/>
  </w:num>
  <w:num w:numId="2">
    <w:abstractNumId w:val="0"/>
  </w:num>
  <w:num w:numId="3">
    <w:abstractNumId w:val="4"/>
  </w:num>
  <w:num w:numId="4">
    <w:abstractNumId w:val="7"/>
  </w:num>
  <w:num w:numId="5">
    <w:abstractNumId w:val="6"/>
  </w:num>
  <w:num w:numId="6">
    <w:abstractNumId w:val="8"/>
  </w:num>
  <w:num w:numId="7">
    <w:abstractNumId w:val="11"/>
  </w:num>
  <w:num w:numId="8">
    <w:abstractNumId w:val="5"/>
  </w:num>
  <w:num w:numId="9">
    <w:abstractNumId w:val="9"/>
  </w:num>
  <w:num w:numId="10">
    <w:abstractNumId w:val="10"/>
  </w:num>
  <w:num w:numId="11">
    <w:abstractNumId w:val="1"/>
  </w:num>
  <w:num w:numId="12">
    <w:abstractNumId w:val="2"/>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060D"/>
    <w:rsid w:val="00004EFA"/>
    <w:rsid w:val="00006BD4"/>
    <w:rsid w:val="000071E3"/>
    <w:rsid w:val="00007914"/>
    <w:rsid w:val="00011D1E"/>
    <w:rsid w:val="00011DF2"/>
    <w:rsid w:val="00014E28"/>
    <w:rsid w:val="00015500"/>
    <w:rsid w:val="00015573"/>
    <w:rsid w:val="000166C5"/>
    <w:rsid w:val="00020985"/>
    <w:rsid w:val="00025A12"/>
    <w:rsid w:val="00030679"/>
    <w:rsid w:val="00030B9F"/>
    <w:rsid w:val="000371F3"/>
    <w:rsid w:val="00041638"/>
    <w:rsid w:val="00050FAC"/>
    <w:rsid w:val="00052F08"/>
    <w:rsid w:val="00053FF7"/>
    <w:rsid w:val="000553C0"/>
    <w:rsid w:val="0005650E"/>
    <w:rsid w:val="00056C1D"/>
    <w:rsid w:val="00060555"/>
    <w:rsid w:val="00061D1B"/>
    <w:rsid w:val="00061D20"/>
    <w:rsid w:val="00061D30"/>
    <w:rsid w:val="00062889"/>
    <w:rsid w:val="00062D62"/>
    <w:rsid w:val="0006320A"/>
    <w:rsid w:val="000636C1"/>
    <w:rsid w:val="00065867"/>
    <w:rsid w:val="000668BE"/>
    <w:rsid w:val="00067166"/>
    <w:rsid w:val="000673CE"/>
    <w:rsid w:val="0007173D"/>
    <w:rsid w:val="00071745"/>
    <w:rsid w:val="000729BF"/>
    <w:rsid w:val="000744CB"/>
    <w:rsid w:val="00074680"/>
    <w:rsid w:val="000763A8"/>
    <w:rsid w:val="00076B36"/>
    <w:rsid w:val="00076B8D"/>
    <w:rsid w:val="00076B9F"/>
    <w:rsid w:val="00077B5C"/>
    <w:rsid w:val="00077F0A"/>
    <w:rsid w:val="00080C13"/>
    <w:rsid w:val="00080CB0"/>
    <w:rsid w:val="00081686"/>
    <w:rsid w:val="0008176F"/>
    <w:rsid w:val="000844F6"/>
    <w:rsid w:val="00085E9A"/>
    <w:rsid w:val="000906BA"/>
    <w:rsid w:val="000940D1"/>
    <w:rsid w:val="000A02EB"/>
    <w:rsid w:val="000A640A"/>
    <w:rsid w:val="000A749B"/>
    <w:rsid w:val="000B0A75"/>
    <w:rsid w:val="000B112A"/>
    <w:rsid w:val="000B1611"/>
    <w:rsid w:val="000B3363"/>
    <w:rsid w:val="000B4126"/>
    <w:rsid w:val="000B463F"/>
    <w:rsid w:val="000B49EC"/>
    <w:rsid w:val="000B558F"/>
    <w:rsid w:val="000B674B"/>
    <w:rsid w:val="000B7962"/>
    <w:rsid w:val="000C0C9C"/>
    <w:rsid w:val="000C18E6"/>
    <w:rsid w:val="000C24B8"/>
    <w:rsid w:val="000C2ADC"/>
    <w:rsid w:val="000C6052"/>
    <w:rsid w:val="000D0CE4"/>
    <w:rsid w:val="000D281D"/>
    <w:rsid w:val="000D2F33"/>
    <w:rsid w:val="000D3F51"/>
    <w:rsid w:val="000D6124"/>
    <w:rsid w:val="000E00C8"/>
    <w:rsid w:val="000E0D0D"/>
    <w:rsid w:val="000E13BA"/>
    <w:rsid w:val="000E17F9"/>
    <w:rsid w:val="000E19B7"/>
    <w:rsid w:val="000E270B"/>
    <w:rsid w:val="000E7BBA"/>
    <w:rsid w:val="000F56FF"/>
    <w:rsid w:val="000F7FF1"/>
    <w:rsid w:val="00100648"/>
    <w:rsid w:val="00103A0A"/>
    <w:rsid w:val="00105BBB"/>
    <w:rsid w:val="00105DA6"/>
    <w:rsid w:val="00106C83"/>
    <w:rsid w:val="00107CFB"/>
    <w:rsid w:val="00111915"/>
    <w:rsid w:val="001128AE"/>
    <w:rsid w:val="00112CD4"/>
    <w:rsid w:val="00116FE6"/>
    <w:rsid w:val="00117DE5"/>
    <w:rsid w:val="00121FD4"/>
    <w:rsid w:val="00122DEE"/>
    <w:rsid w:val="00125303"/>
    <w:rsid w:val="00125DB5"/>
    <w:rsid w:val="0012785D"/>
    <w:rsid w:val="00130571"/>
    <w:rsid w:val="001315CA"/>
    <w:rsid w:val="0013305B"/>
    <w:rsid w:val="00133969"/>
    <w:rsid w:val="001375F5"/>
    <w:rsid w:val="00140238"/>
    <w:rsid w:val="00144B35"/>
    <w:rsid w:val="00144F77"/>
    <w:rsid w:val="0014620C"/>
    <w:rsid w:val="00150153"/>
    <w:rsid w:val="00154122"/>
    <w:rsid w:val="00154E1C"/>
    <w:rsid w:val="00155965"/>
    <w:rsid w:val="00160788"/>
    <w:rsid w:val="001627BD"/>
    <w:rsid w:val="00162C79"/>
    <w:rsid w:val="0017142A"/>
    <w:rsid w:val="00172240"/>
    <w:rsid w:val="00173087"/>
    <w:rsid w:val="00173DAF"/>
    <w:rsid w:val="00174266"/>
    <w:rsid w:val="00177E36"/>
    <w:rsid w:val="00180428"/>
    <w:rsid w:val="00181EE2"/>
    <w:rsid w:val="00184631"/>
    <w:rsid w:val="00184CA9"/>
    <w:rsid w:val="001857DF"/>
    <w:rsid w:val="00187691"/>
    <w:rsid w:val="00191893"/>
    <w:rsid w:val="00196A4A"/>
    <w:rsid w:val="001A00EA"/>
    <w:rsid w:val="001A1514"/>
    <w:rsid w:val="001A1DB9"/>
    <w:rsid w:val="001A31F1"/>
    <w:rsid w:val="001B12EF"/>
    <w:rsid w:val="001B2D7B"/>
    <w:rsid w:val="001B52AD"/>
    <w:rsid w:val="001B69A0"/>
    <w:rsid w:val="001B78F6"/>
    <w:rsid w:val="001C019B"/>
    <w:rsid w:val="001C0209"/>
    <w:rsid w:val="001C0ADE"/>
    <w:rsid w:val="001C2145"/>
    <w:rsid w:val="001C3B63"/>
    <w:rsid w:val="001C4731"/>
    <w:rsid w:val="001C4952"/>
    <w:rsid w:val="001C5724"/>
    <w:rsid w:val="001C6529"/>
    <w:rsid w:val="001C6891"/>
    <w:rsid w:val="001D022B"/>
    <w:rsid w:val="001D0513"/>
    <w:rsid w:val="001D1B98"/>
    <w:rsid w:val="001D1CDE"/>
    <w:rsid w:val="001D261F"/>
    <w:rsid w:val="001D6023"/>
    <w:rsid w:val="001D6E18"/>
    <w:rsid w:val="001E1E3D"/>
    <w:rsid w:val="001E2404"/>
    <w:rsid w:val="001E4262"/>
    <w:rsid w:val="001E7C2F"/>
    <w:rsid w:val="001F1DE4"/>
    <w:rsid w:val="001F3707"/>
    <w:rsid w:val="001F3A5B"/>
    <w:rsid w:val="001F54E1"/>
    <w:rsid w:val="001F6624"/>
    <w:rsid w:val="001F732E"/>
    <w:rsid w:val="001F7555"/>
    <w:rsid w:val="002002CC"/>
    <w:rsid w:val="002004E8"/>
    <w:rsid w:val="002024C6"/>
    <w:rsid w:val="00202DAA"/>
    <w:rsid w:val="00206D1C"/>
    <w:rsid w:val="00210715"/>
    <w:rsid w:val="00212838"/>
    <w:rsid w:val="002147D8"/>
    <w:rsid w:val="002156F2"/>
    <w:rsid w:val="00215BA1"/>
    <w:rsid w:val="00216C01"/>
    <w:rsid w:val="00223821"/>
    <w:rsid w:val="002257CB"/>
    <w:rsid w:val="0022691F"/>
    <w:rsid w:val="0023375C"/>
    <w:rsid w:val="002344D1"/>
    <w:rsid w:val="0023759F"/>
    <w:rsid w:val="00237931"/>
    <w:rsid w:val="0024534F"/>
    <w:rsid w:val="00245919"/>
    <w:rsid w:val="00252D4F"/>
    <w:rsid w:val="00253689"/>
    <w:rsid w:val="00254263"/>
    <w:rsid w:val="00254A6B"/>
    <w:rsid w:val="00254D1E"/>
    <w:rsid w:val="00254E19"/>
    <w:rsid w:val="00255282"/>
    <w:rsid w:val="00257671"/>
    <w:rsid w:val="002578CB"/>
    <w:rsid w:val="00260A4C"/>
    <w:rsid w:val="00260EE8"/>
    <w:rsid w:val="00260F9A"/>
    <w:rsid w:val="0026161A"/>
    <w:rsid w:val="0026523D"/>
    <w:rsid w:val="002662EB"/>
    <w:rsid w:val="00267379"/>
    <w:rsid w:val="00267588"/>
    <w:rsid w:val="00271714"/>
    <w:rsid w:val="00271ED6"/>
    <w:rsid w:val="00272CAD"/>
    <w:rsid w:val="00275079"/>
    <w:rsid w:val="0027564F"/>
    <w:rsid w:val="00275BB8"/>
    <w:rsid w:val="00276B97"/>
    <w:rsid w:val="002779C0"/>
    <w:rsid w:val="00281913"/>
    <w:rsid w:val="00282A12"/>
    <w:rsid w:val="002842F2"/>
    <w:rsid w:val="00287998"/>
    <w:rsid w:val="00290A91"/>
    <w:rsid w:val="002932D3"/>
    <w:rsid w:val="00294EA0"/>
    <w:rsid w:val="00295333"/>
    <w:rsid w:val="0029553D"/>
    <w:rsid w:val="00296575"/>
    <w:rsid w:val="00296BC8"/>
    <w:rsid w:val="002A0162"/>
    <w:rsid w:val="002A1B69"/>
    <w:rsid w:val="002A3BBB"/>
    <w:rsid w:val="002A5AC6"/>
    <w:rsid w:val="002A76FC"/>
    <w:rsid w:val="002A7A9A"/>
    <w:rsid w:val="002A7CE8"/>
    <w:rsid w:val="002B2375"/>
    <w:rsid w:val="002B27A9"/>
    <w:rsid w:val="002B3BCA"/>
    <w:rsid w:val="002B51DA"/>
    <w:rsid w:val="002C44C1"/>
    <w:rsid w:val="002C55CF"/>
    <w:rsid w:val="002D3787"/>
    <w:rsid w:val="002D6139"/>
    <w:rsid w:val="002D62AD"/>
    <w:rsid w:val="002D6E20"/>
    <w:rsid w:val="002D700F"/>
    <w:rsid w:val="002D75C6"/>
    <w:rsid w:val="002E0AB4"/>
    <w:rsid w:val="002E0B2F"/>
    <w:rsid w:val="002E157F"/>
    <w:rsid w:val="002E521C"/>
    <w:rsid w:val="002E594F"/>
    <w:rsid w:val="002F3DC7"/>
    <w:rsid w:val="002F534A"/>
    <w:rsid w:val="002F59D1"/>
    <w:rsid w:val="0030106E"/>
    <w:rsid w:val="003012D2"/>
    <w:rsid w:val="003014B1"/>
    <w:rsid w:val="00301A5F"/>
    <w:rsid w:val="00302871"/>
    <w:rsid w:val="0030520A"/>
    <w:rsid w:val="0030639F"/>
    <w:rsid w:val="0030642F"/>
    <w:rsid w:val="00306EEE"/>
    <w:rsid w:val="00306FF7"/>
    <w:rsid w:val="003070D3"/>
    <w:rsid w:val="0030767B"/>
    <w:rsid w:val="003079AF"/>
    <w:rsid w:val="00310D0C"/>
    <w:rsid w:val="00311389"/>
    <w:rsid w:val="00311ED5"/>
    <w:rsid w:val="003124D1"/>
    <w:rsid w:val="003147E6"/>
    <w:rsid w:val="00314F3F"/>
    <w:rsid w:val="00315CB0"/>
    <w:rsid w:val="00316E76"/>
    <w:rsid w:val="00317342"/>
    <w:rsid w:val="00321497"/>
    <w:rsid w:val="003216F2"/>
    <w:rsid w:val="003218D0"/>
    <w:rsid w:val="003227F6"/>
    <w:rsid w:val="0032339C"/>
    <w:rsid w:val="003240AA"/>
    <w:rsid w:val="00327F27"/>
    <w:rsid w:val="00330216"/>
    <w:rsid w:val="00341399"/>
    <w:rsid w:val="003413CF"/>
    <w:rsid w:val="00342C50"/>
    <w:rsid w:val="00343673"/>
    <w:rsid w:val="0034367D"/>
    <w:rsid w:val="00343D3D"/>
    <w:rsid w:val="00344601"/>
    <w:rsid w:val="003450B1"/>
    <w:rsid w:val="0034688A"/>
    <w:rsid w:val="003476CD"/>
    <w:rsid w:val="00355225"/>
    <w:rsid w:val="0035610F"/>
    <w:rsid w:val="003567A1"/>
    <w:rsid w:val="00356969"/>
    <w:rsid w:val="00356FC0"/>
    <w:rsid w:val="00361B05"/>
    <w:rsid w:val="00362D1C"/>
    <w:rsid w:val="003635D6"/>
    <w:rsid w:val="00365AD1"/>
    <w:rsid w:val="0036690E"/>
    <w:rsid w:val="00366B40"/>
    <w:rsid w:val="00366CDB"/>
    <w:rsid w:val="00366DE3"/>
    <w:rsid w:val="00370EFB"/>
    <w:rsid w:val="00371053"/>
    <w:rsid w:val="00371139"/>
    <w:rsid w:val="003734C2"/>
    <w:rsid w:val="00374790"/>
    <w:rsid w:val="00374820"/>
    <w:rsid w:val="00377CBC"/>
    <w:rsid w:val="00382E20"/>
    <w:rsid w:val="00383B90"/>
    <w:rsid w:val="00384652"/>
    <w:rsid w:val="00385E9D"/>
    <w:rsid w:val="00386E26"/>
    <w:rsid w:val="0038743E"/>
    <w:rsid w:val="00391027"/>
    <w:rsid w:val="00392AD7"/>
    <w:rsid w:val="00393159"/>
    <w:rsid w:val="00393BBC"/>
    <w:rsid w:val="003941D1"/>
    <w:rsid w:val="00394879"/>
    <w:rsid w:val="00396207"/>
    <w:rsid w:val="00397ACF"/>
    <w:rsid w:val="00397CFE"/>
    <w:rsid w:val="003A060D"/>
    <w:rsid w:val="003A31CE"/>
    <w:rsid w:val="003A3CB8"/>
    <w:rsid w:val="003A4311"/>
    <w:rsid w:val="003B04A2"/>
    <w:rsid w:val="003B305F"/>
    <w:rsid w:val="003B5C3C"/>
    <w:rsid w:val="003B73A8"/>
    <w:rsid w:val="003B763D"/>
    <w:rsid w:val="003B7659"/>
    <w:rsid w:val="003B766B"/>
    <w:rsid w:val="003C0325"/>
    <w:rsid w:val="003C506F"/>
    <w:rsid w:val="003C7766"/>
    <w:rsid w:val="003D264C"/>
    <w:rsid w:val="003D3CFF"/>
    <w:rsid w:val="003D510C"/>
    <w:rsid w:val="003D57BB"/>
    <w:rsid w:val="003D5B3B"/>
    <w:rsid w:val="003E002C"/>
    <w:rsid w:val="003E0107"/>
    <w:rsid w:val="003E1D25"/>
    <w:rsid w:val="003E22B5"/>
    <w:rsid w:val="003E4129"/>
    <w:rsid w:val="003E58B7"/>
    <w:rsid w:val="003E6936"/>
    <w:rsid w:val="003E694E"/>
    <w:rsid w:val="003F1757"/>
    <w:rsid w:val="003F4A3A"/>
    <w:rsid w:val="00402CC2"/>
    <w:rsid w:val="00403ED7"/>
    <w:rsid w:val="004049D4"/>
    <w:rsid w:val="00405E9E"/>
    <w:rsid w:val="00407C7B"/>
    <w:rsid w:val="00407E75"/>
    <w:rsid w:val="004110ED"/>
    <w:rsid w:val="0041327C"/>
    <w:rsid w:val="00413301"/>
    <w:rsid w:val="00415481"/>
    <w:rsid w:val="004159E1"/>
    <w:rsid w:val="0041769D"/>
    <w:rsid w:val="0042088A"/>
    <w:rsid w:val="004231E9"/>
    <w:rsid w:val="004242FB"/>
    <w:rsid w:val="00430813"/>
    <w:rsid w:val="00432598"/>
    <w:rsid w:val="00432B5F"/>
    <w:rsid w:val="00432EAC"/>
    <w:rsid w:val="004332E4"/>
    <w:rsid w:val="00436C23"/>
    <w:rsid w:val="0043754B"/>
    <w:rsid w:val="00442370"/>
    <w:rsid w:val="004431F8"/>
    <w:rsid w:val="004445C1"/>
    <w:rsid w:val="00444FEE"/>
    <w:rsid w:val="00452255"/>
    <w:rsid w:val="00453521"/>
    <w:rsid w:val="00454DC7"/>
    <w:rsid w:val="004551E4"/>
    <w:rsid w:val="00457A5C"/>
    <w:rsid w:val="00457D17"/>
    <w:rsid w:val="00461AA9"/>
    <w:rsid w:val="00465522"/>
    <w:rsid w:val="00466A8B"/>
    <w:rsid w:val="00466E14"/>
    <w:rsid w:val="004700DE"/>
    <w:rsid w:val="00472B7F"/>
    <w:rsid w:val="00474F15"/>
    <w:rsid w:val="0047685E"/>
    <w:rsid w:val="0047755F"/>
    <w:rsid w:val="00481943"/>
    <w:rsid w:val="00481F77"/>
    <w:rsid w:val="00483142"/>
    <w:rsid w:val="004853E0"/>
    <w:rsid w:val="0048781C"/>
    <w:rsid w:val="00492C62"/>
    <w:rsid w:val="004A00DA"/>
    <w:rsid w:val="004A0807"/>
    <w:rsid w:val="004A166F"/>
    <w:rsid w:val="004A2832"/>
    <w:rsid w:val="004A40D0"/>
    <w:rsid w:val="004A46A7"/>
    <w:rsid w:val="004A4E2E"/>
    <w:rsid w:val="004A5B34"/>
    <w:rsid w:val="004B203D"/>
    <w:rsid w:val="004B20F8"/>
    <w:rsid w:val="004B28E4"/>
    <w:rsid w:val="004B3AB7"/>
    <w:rsid w:val="004B55DC"/>
    <w:rsid w:val="004B63FB"/>
    <w:rsid w:val="004C032B"/>
    <w:rsid w:val="004C2563"/>
    <w:rsid w:val="004C63BF"/>
    <w:rsid w:val="004D1079"/>
    <w:rsid w:val="004D2ADC"/>
    <w:rsid w:val="004D4F6E"/>
    <w:rsid w:val="004E0338"/>
    <w:rsid w:val="004E0765"/>
    <w:rsid w:val="004E13E5"/>
    <w:rsid w:val="004E2952"/>
    <w:rsid w:val="004E2DD4"/>
    <w:rsid w:val="004E3A96"/>
    <w:rsid w:val="004E491D"/>
    <w:rsid w:val="004E549D"/>
    <w:rsid w:val="004E57FD"/>
    <w:rsid w:val="004E5A0A"/>
    <w:rsid w:val="004E6263"/>
    <w:rsid w:val="004E6AC0"/>
    <w:rsid w:val="004F2B3F"/>
    <w:rsid w:val="004F5361"/>
    <w:rsid w:val="004F6646"/>
    <w:rsid w:val="0050148A"/>
    <w:rsid w:val="005015CA"/>
    <w:rsid w:val="00502D2E"/>
    <w:rsid w:val="00504A67"/>
    <w:rsid w:val="00505D76"/>
    <w:rsid w:val="00506354"/>
    <w:rsid w:val="00506475"/>
    <w:rsid w:val="00507EF0"/>
    <w:rsid w:val="005127B5"/>
    <w:rsid w:val="005131E9"/>
    <w:rsid w:val="005137A2"/>
    <w:rsid w:val="0051598D"/>
    <w:rsid w:val="00517AE4"/>
    <w:rsid w:val="005206BB"/>
    <w:rsid w:val="005210AF"/>
    <w:rsid w:val="00522E57"/>
    <w:rsid w:val="005235D6"/>
    <w:rsid w:val="0052413F"/>
    <w:rsid w:val="00524EAF"/>
    <w:rsid w:val="00525B22"/>
    <w:rsid w:val="005263F0"/>
    <w:rsid w:val="00527D31"/>
    <w:rsid w:val="0053028C"/>
    <w:rsid w:val="00532A40"/>
    <w:rsid w:val="005354E8"/>
    <w:rsid w:val="005401F5"/>
    <w:rsid w:val="005444A7"/>
    <w:rsid w:val="0054522F"/>
    <w:rsid w:val="00545A35"/>
    <w:rsid w:val="005477EA"/>
    <w:rsid w:val="0055042D"/>
    <w:rsid w:val="005507E2"/>
    <w:rsid w:val="00550CF2"/>
    <w:rsid w:val="005510F7"/>
    <w:rsid w:val="005528E7"/>
    <w:rsid w:val="00552CB2"/>
    <w:rsid w:val="00554DBB"/>
    <w:rsid w:val="00555220"/>
    <w:rsid w:val="00555CB8"/>
    <w:rsid w:val="005565E3"/>
    <w:rsid w:val="005573DC"/>
    <w:rsid w:val="00560BF8"/>
    <w:rsid w:val="00560D9D"/>
    <w:rsid w:val="005610FE"/>
    <w:rsid w:val="00561FF2"/>
    <w:rsid w:val="00563CAC"/>
    <w:rsid w:val="00563D07"/>
    <w:rsid w:val="00564C66"/>
    <w:rsid w:val="005667D8"/>
    <w:rsid w:val="005674FD"/>
    <w:rsid w:val="00570164"/>
    <w:rsid w:val="0057036D"/>
    <w:rsid w:val="00570462"/>
    <w:rsid w:val="0057162C"/>
    <w:rsid w:val="00571794"/>
    <w:rsid w:val="00571BE3"/>
    <w:rsid w:val="005730CE"/>
    <w:rsid w:val="00574949"/>
    <w:rsid w:val="0057775C"/>
    <w:rsid w:val="00580952"/>
    <w:rsid w:val="00582EBC"/>
    <w:rsid w:val="00586045"/>
    <w:rsid w:val="00587D05"/>
    <w:rsid w:val="0059021D"/>
    <w:rsid w:val="0059097B"/>
    <w:rsid w:val="00590F72"/>
    <w:rsid w:val="00596960"/>
    <w:rsid w:val="00597830"/>
    <w:rsid w:val="005A0E37"/>
    <w:rsid w:val="005A0F38"/>
    <w:rsid w:val="005A1EA6"/>
    <w:rsid w:val="005A2860"/>
    <w:rsid w:val="005A2B79"/>
    <w:rsid w:val="005A6517"/>
    <w:rsid w:val="005B0705"/>
    <w:rsid w:val="005B187C"/>
    <w:rsid w:val="005B2A31"/>
    <w:rsid w:val="005B56C3"/>
    <w:rsid w:val="005B7278"/>
    <w:rsid w:val="005C0DEE"/>
    <w:rsid w:val="005C61CC"/>
    <w:rsid w:val="005C67D8"/>
    <w:rsid w:val="005C6B4A"/>
    <w:rsid w:val="005D1E1A"/>
    <w:rsid w:val="005D2145"/>
    <w:rsid w:val="005D28F6"/>
    <w:rsid w:val="005D3CAE"/>
    <w:rsid w:val="005D6758"/>
    <w:rsid w:val="005E2E27"/>
    <w:rsid w:val="005E37FA"/>
    <w:rsid w:val="005E7758"/>
    <w:rsid w:val="005F046E"/>
    <w:rsid w:val="005F0BF6"/>
    <w:rsid w:val="005F2228"/>
    <w:rsid w:val="005F4B7D"/>
    <w:rsid w:val="005F601C"/>
    <w:rsid w:val="005F6F04"/>
    <w:rsid w:val="005F7B35"/>
    <w:rsid w:val="0060121E"/>
    <w:rsid w:val="006059E9"/>
    <w:rsid w:val="00607944"/>
    <w:rsid w:val="006103B2"/>
    <w:rsid w:val="006115DB"/>
    <w:rsid w:val="00612BF6"/>
    <w:rsid w:val="00613B5F"/>
    <w:rsid w:val="006156C9"/>
    <w:rsid w:val="00616A57"/>
    <w:rsid w:val="00617650"/>
    <w:rsid w:val="006201F2"/>
    <w:rsid w:val="00620783"/>
    <w:rsid w:val="006207FC"/>
    <w:rsid w:val="00620AF7"/>
    <w:rsid w:val="00622942"/>
    <w:rsid w:val="00624184"/>
    <w:rsid w:val="00624F66"/>
    <w:rsid w:val="00625860"/>
    <w:rsid w:val="006273C0"/>
    <w:rsid w:val="00631D53"/>
    <w:rsid w:val="006326A3"/>
    <w:rsid w:val="00633C74"/>
    <w:rsid w:val="00634679"/>
    <w:rsid w:val="00635104"/>
    <w:rsid w:val="006357C2"/>
    <w:rsid w:val="00636178"/>
    <w:rsid w:val="00643AC5"/>
    <w:rsid w:val="006459A1"/>
    <w:rsid w:val="00645A8F"/>
    <w:rsid w:val="0064669D"/>
    <w:rsid w:val="00647607"/>
    <w:rsid w:val="00647D02"/>
    <w:rsid w:val="0065079B"/>
    <w:rsid w:val="00652871"/>
    <w:rsid w:val="00652930"/>
    <w:rsid w:val="006536F5"/>
    <w:rsid w:val="00653C73"/>
    <w:rsid w:val="00657816"/>
    <w:rsid w:val="00660B74"/>
    <w:rsid w:val="00661C13"/>
    <w:rsid w:val="00664D13"/>
    <w:rsid w:val="00665D15"/>
    <w:rsid w:val="00670207"/>
    <w:rsid w:val="006727F4"/>
    <w:rsid w:val="00673A66"/>
    <w:rsid w:val="006741BC"/>
    <w:rsid w:val="0067526D"/>
    <w:rsid w:val="006764A1"/>
    <w:rsid w:val="00681FCF"/>
    <w:rsid w:val="00682B96"/>
    <w:rsid w:val="00684155"/>
    <w:rsid w:val="00684F60"/>
    <w:rsid w:val="00687B0D"/>
    <w:rsid w:val="00687E74"/>
    <w:rsid w:val="00690C15"/>
    <w:rsid w:val="006914DD"/>
    <w:rsid w:val="00693391"/>
    <w:rsid w:val="0069415A"/>
    <w:rsid w:val="006950BE"/>
    <w:rsid w:val="00695265"/>
    <w:rsid w:val="00697656"/>
    <w:rsid w:val="006A09ED"/>
    <w:rsid w:val="006A0A13"/>
    <w:rsid w:val="006A16BA"/>
    <w:rsid w:val="006A2EF6"/>
    <w:rsid w:val="006A32CA"/>
    <w:rsid w:val="006A4679"/>
    <w:rsid w:val="006A4F6A"/>
    <w:rsid w:val="006A56BD"/>
    <w:rsid w:val="006A61A6"/>
    <w:rsid w:val="006A61C7"/>
    <w:rsid w:val="006A6340"/>
    <w:rsid w:val="006A6CB7"/>
    <w:rsid w:val="006B1D41"/>
    <w:rsid w:val="006B20E4"/>
    <w:rsid w:val="006B472D"/>
    <w:rsid w:val="006B5145"/>
    <w:rsid w:val="006B57E4"/>
    <w:rsid w:val="006B5C7A"/>
    <w:rsid w:val="006C0EC6"/>
    <w:rsid w:val="006C7337"/>
    <w:rsid w:val="006D23A7"/>
    <w:rsid w:val="006D24A1"/>
    <w:rsid w:val="006D3155"/>
    <w:rsid w:val="006D454E"/>
    <w:rsid w:val="006E00B4"/>
    <w:rsid w:val="006E05FD"/>
    <w:rsid w:val="006E1E24"/>
    <w:rsid w:val="006E2810"/>
    <w:rsid w:val="006E2E83"/>
    <w:rsid w:val="006E3332"/>
    <w:rsid w:val="006E46BC"/>
    <w:rsid w:val="006E48AC"/>
    <w:rsid w:val="006E4AB3"/>
    <w:rsid w:val="006E5CEF"/>
    <w:rsid w:val="006E7B54"/>
    <w:rsid w:val="006F0850"/>
    <w:rsid w:val="006F10CE"/>
    <w:rsid w:val="006F1CE9"/>
    <w:rsid w:val="006F210B"/>
    <w:rsid w:val="006F68BF"/>
    <w:rsid w:val="006F7115"/>
    <w:rsid w:val="006F7E97"/>
    <w:rsid w:val="0070017B"/>
    <w:rsid w:val="00702E7F"/>
    <w:rsid w:val="007031BD"/>
    <w:rsid w:val="00705086"/>
    <w:rsid w:val="0070736F"/>
    <w:rsid w:val="007109F0"/>
    <w:rsid w:val="00711CDE"/>
    <w:rsid w:val="0071446D"/>
    <w:rsid w:val="0071545C"/>
    <w:rsid w:val="00715A64"/>
    <w:rsid w:val="00716197"/>
    <w:rsid w:val="0072281D"/>
    <w:rsid w:val="00722ACF"/>
    <w:rsid w:val="007242D9"/>
    <w:rsid w:val="0072521E"/>
    <w:rsid w:val="007307AB"/>
    <w:rsid w:val="00730F0A"/>
    <w:rsid w:val="007330C7"/>
    <w:rsid w:val="00733801"/>
    <w:rsid w:val="007338A7"/>
    <w:rsid w:val="00734E37"/>
    <w:rsid w:val="0073631A"/>
    <w:rsid w:val="0073670A"/>
    <w:rsid w:val="0074671F"/>
    <w:rsid w:val="00746E16"/>
    <w:rsid w:val="007478E4"/>
    <w:rsid w:val="00747EDC"/>
    <w:rsid w:val="007559B1"/>
    <w:rsid w:val="007563B1"/>
    <w:rsid w:val="00761FDB"/>
    <w:rsid w:val="00762D23"/>
    <w:rsid w:val="00770A8F"/>
    <w:rsid w:val="00773962"/>
    <w:rsid w:val="007739FB"/>
    <w:rsid w:val="00774CDE"/>
    <w:rsid w:val="00775701"/>
    <w:rsid w:val="0077740E"/>
    <w:rsid w:val="00777E64"/>
    <w:rsid w:val="00781226"/>
    <w:rsid w:val="007834DE"/>
    <w:rsid w:val="00786523"/>
    <w:rsid w:val="0078679A"/>
    <w:rsid w:val="00792F7A"/>
    <w:rsid w:val="00793C6B"/>
    <w:rsid w:val="007952F9"/>
    <w:rsid w:val="0079716D"/>
    <w:rsid w:val="00797460"/>
    <w:rsid w:val="007A0F5C"/>
    <w:rsid w:val="007A18B2"/>
    <w:rsid w:val="007A3C32"/>
    <w:rsid w:val="007A4138"/>
    <w:rsid w:val="007A4968"/>
    <w:rsid w:val="007A7954"/>
    <w:rsid w:val="007B06F6"/>
    <w:rsid w:val="007B1875"/>
    <w:rsid w:val="007B2259"/>
    <w:rsid w:val="007B290B"/>
    <w:rsid w:val="007B3298"/>
    <w:rsid w:val="007B606B"/>
    <w:rsid w:val="007C304C"/>
    <w:rsid w:val="007C41A0"/>
    <w:rsid w:val="007C649D"/>
    <w:rsid w:val="007D2436"/>
    <w:rsid w:val="007D3245"/>
    <w:rsid w:val="007D5BD2"/>
    <w:rsid w:val="007D5F15"/>
    <w:rsid w:val="007D78B1"/>
    <w:rsid w:val="007E3DAC"/>
    <w:rsid w:val="007E4D89"/>
    <w:rsid w:val="007E5847"/>
    <w:rsid w:val="007F063D"/>
    <w:rsid w:val="007F2648"/>
    <w:rsid w:val="007F2A19"/>
    <w:rsid w:val="007F45C6"/>
    <w:rsid w:val="007F7A84"/>
    <w:rsid w:val="00800019"/>
    <w:rsid w:val="00801283"/>
    <w:rsid w:val="00807E3C"/>
    <w:rsid w:val="00810B7F"/>
    <w:rsid w:val="00811C47"/>
    <w:rsid w:val="008137BC"/>
    <w:rsid w:val="00814447"/>
    <w:rsid w:val="008148D1"/>
    <w:rsid w:val="0081709A"/>
    <w:rsid w:val="00820773"/>
    <w:rsid w:val="00820AE4"/>
    <w:rsid w:val="00821377"/>
    <w:rsid w:val="00823539"/>
    <w:rsid w:val="00831FD3"/>
    <w:rsid w:val="00833883"/>
    <w:rsid w:val="00836A1F"/>
    <w:rsid w:val="00841076"/>
    <w:rsid w:val="00841E7C"/>
    <w:rsid w:val="00844477"/>
    <w:rsid w:val="008456CE"/>
    <w:rsid w:val="0084768E"/>
    <w:rsid w:val="00851C56"/>
    <w:rsid w:val="00856541"/>
    <w:rsid w:val="008572D1"/>
    <w:rsid w:val="00861603"/>
    <w:rsid w:val="008624B7"/>
    <w:rsid w:val="008647CA"/>
    <w:rsid w:val="00864DDD"/>
    <w:rsid w:val="00865212"/>
    <w:rsid w:val="0086523C"/>
    <w:rsid w:val="00871FB2"/>
    <w:rsid w:val="00873B55"/>
    <w:rsid w:val="00873E86"/>
    <w:rsid w:val="00875D90"/>
    <w:rsid w:val="0087780B"/>
    <w:rsid w:val="0088037E"/>
    <w:rsid w:val="00883694"/>
    <w:rsid w:val="008942FE"/>
    <w:rsid w:val="00896CB8"/>
    <w:rsid w:val="00897D1E"/>
    <w:rsid w:val="008A1430"/>
    <w:rsid w:val="008A3671"/>
    <w:rsid w:val="008A4233"/>
    <w:rsid w:val="008A445C"/>
    <w:rsid w:val="008A45C0"/>
    <w:rsid w:val="008A4F22"/>
    <w:rsid w:val="008A5DDA"/>
    <w:rsid w:val="008B483C"/>
    <w:rsid w:val="008B57E9"/>
    <w:rsid w:val="008B58CB"/>
    <w:rsid w:val="008B6D4E"/>
    <w:rsid w:val="008C309E"/>
    <w:rsid w:val="008C34C1"/>
    <w:rsid w:val="008C3891"/>
    <w:rsid w:val="008C5186"/>
    <w:rsid w:val="008C592F"/>
    <w:rsid w:val="008C5EF8"/>
    <w:rsid w:val="008C701D"/>
    <w:rsid w:val="008D035C"/>
    <w:rsid w:val="008D2A53"/>
    <w:rsid w:val="008E1C26"/>
    <w:rsid w:val="008E1CF0"/>
    <w:rsid w:val="008E1D05"/>
    <w:rsid w:val="008E238A"/>
    <w:rsid w:val="008E2827"/>
    <w:rsid w:val="008E4600"/>
    <w:rsid w:val="008E467C"/>
    <w:rsid w:val="008E5E4B"/>
    <w:rsid w:val="008E7610"/>
    <w:rsid w:val="008F0AC6"/>
    <w:rsid w:val="008F1822"/>
    <w:rsid w:val="008F4265"/>
    <w:rsid w:val="008F7A7E"/>
    <w:rsid w:val="008F7D83"/>
    <w:rsid w:val="008F7DC3"/>
    <w:rsid w:val="00900D8F"/>
    <w:rsid w:val="0090169F"/>
    <w:rsid w:val="00902F91"/>
    <w:rsid w:val="009038F7"/>
    <w:rsid w:val="00904C1B"/>
    <w:rsid w:val="009054FC"/>
    <w:rsid w:val="009063C2"/>
    <w:rsid w:val="00912C34"/>
    <w:rsid w:val="009132A5"/>
    <w:rsid w:val="00915B16"/>
    <w:rsid w:val="00917D6C"/>
    <w:rsid w:val="0092074D"/>
    <w:rsid w:val="0092212A"/>
    <w:rsid w:val="009245C5"/>
    <w:rsid w:val="00925E1F"/>
    <w:rsid w:val="00927233"/>
    <w:rsid w:val="00927716"/>
    <w:rsid w:val="00930FCD"/>
    <w:rsid w:val="00931011"/>
    <w:rsid w:val="00931911"/>
    <w:rsid w:val="00932112"/>
    <w:rsid w:val="00932A46"/>
    <w:rsid w:val="00935D9B"/>
    <w:rsid w:val="00936D68"/>
    <w:rsid w:val="00941CCD"/>
    <w:rsid w:val="00942BFD"/>
    <w:rsid w:val="00943796"/>
    <w:rsid w:val="009479E7"/>
    <w:rsid w:val="009501BE"/>
    <w:rsid w:val="009503B6"/>
    <w:rsid w:val="0095168D"/>
    <w:rsid w:val="00951907"/>
    <w:rsid w:val="00960FBA"/>
    <w:rsid w:val="0096178E"/>
    <w:rsid w:val="009622DF"/>
    <w:rsid w:val="009640B3"/>
    <w:rsid w:val="009652B5"/>
    <w:rsid w:val="00966ACD"/>
    <w:rsid w:val="009671ED"/>
    <w:rsid w:val="00970044"/>
    <w:rsid w:val="00970969"/>
    <w:rsid w:val="009715F5"/>
    <w:rsid w:val="009747DD"/>
    <w:rsid w:val="00976B62"/>
    <w:rsid w:val="00976C6F"/>
    <w:rsid w:val="00977ADD"/>
    <w:rsid w:val="00981B1B"/>
    <w:rsid w:val="0098509A"/>
    <w:rsid w:val="00985F95"/>
    <w:rsid w:val="00986BB8"/>
    <w:rsid w:val="00990832"/>
    <w:rsid w:val="00990CE5"/>
    <w:rsid w:val="00991794"/>
    <w:rsid w:val="00992C28"/>
    <w:rsid w:val="0099316B"/>
    <w:rsid w:val="00995084"/>
    <w:rsid w:val="009954BF"/>
    <w:rsid w:val="00995FA2"/>
    <w:rsid w:val="0099604F"/>
    <w:rsid w:val="00996905"/>
    <w:rsid w:val="009A1536"/>
    <w:rsid w:val="009A41CF"/>
    <w:rsid w:val="009A4F87"/>
    <w:rsid w:val="009B0092"/>
    <w:rsid w:val="009B0FBB"/>
    <w:rsid w:val="009B49FC"/>
    <w:rsid w:val="009B5056"/>
    <w:rsid w:val="009B64E1"/>
    <w:rsid w:val="009B7224"/>
    <w:rsid w:val="009B785F"/>
    <w:rsid w:val="009C4983"/>
    <w:rsid w:val="009C4FEF"/>
    <w:rsid w:val="009C6840"/>
    <w:rsid w:val="009D1528"/>
    <w:rsid w:val="009D17CC"/>
    <w:rsid w:val="009D36C7"/>
    <w:rsid w:val="009D55DC"/>
    <w:rsid w:val="009E0040"/>
    <w:rsid w:val="009E06F4"/>
    <w:rsid w:val="009E091A"/>
    <w:rsid w:val="009E1A1B"/>
    <w:rsid w:val="009E28EC"/>
    <w:rsid w:val="009E2E3E"/>
    <w:rsid w:val="009E3E0B"/>
    <w:rsid w:val="009E46A4"/>
    <w:rsid w:val="009E4772"/>
    <w:rsid w:val="009E67BC"/>
    <w:rsid w:val="009E716F"/>
    <w:rsid w:val="009F151C"/>
    <w:rsid w:val="009F1670"/>
    <w:rsid w:val="009F59E8"/>
    <w:rsid w:val="00A0094B"/>
    <w:rsid w:val="00A01F81"/>
    <w:rsid w:val="00A02E02"/>
    <w:rsid w:val="00A036BD"/>
    <w:rsid w:val="00A0370D"/>
    <w:rsid w:val="00A03791"/>
    <w:rsid w:val="00A04F6A"/>
    <w:rsid w:val="00A05553"/>
    <w:rsid w:val="00A05CE5"/>
    <w:rsid w:val="00A07FBA"/>
    <w:rsid w:val="00A11680"/>
    <w:rsid w:val="00A15687"/>
    <w:rsid w:val="00A15C02"/>
    <w:rsid w:val="00A16D7C"/>
    <w:rsid w:val="00A17206"/>
    <w:rsid w:val="00A22D2C"/>
    <w:rsid w:val="00A2371B"/>
    <w:rsid w:val="00A2454D"/>
    <w:rsid w:val="00A24B1F"/>
    <w:rsid w:val="00A305DE"/>
    <w:rsid w:val="00A30D1D"/>
    <w:rsid w:val="00A31E28"/>
    <w:rsid w:val="00A33F53"/>
    <w:rsid w:val="00A344B4"/>
    <w:rsid w:val="00A34B28"/>
    <w:rsid w:val="00A34D86"/>
    <w:rsid w:val="00A3595E"/>
    <w:rsid w:val="00A37495"/>
    <w:rsid w:val="00A460F3"/>
    <w:rsid w:val="00A47803"/>
    <w:rsid w:val="00A47830"/>
    <w:rsid w:val="00A50007"/>
    <w:rsid w:val="00A50250"/>
    <w:rsid w:val="00A53076"/>
    <w:rsid w:val="00A54A83"/>
    <w:rsid w:val="00A5626C"/>
    <w:rsid w:val="00A56DAD"/>
    <w:rsid w:val="00A56DF4"/>
    <w:rsid w:val="00A57447"/>
    <w:rsid w:val="00A6090D"/>
    <w:rsid w:val="00A6125E"/>
    <w:rsid w:val="00A62296"/>
    <w:rsid w:val="00A649F0"/>
    <w:rsid w:val="00A64D9E"/>
    <w:rsid w:val="00A7032D"/>
    <w:rsid w:val="00A72CA1"/>
    <w:rsid w:val="00A751A7"/>
    <w:rsid w:val="00A76527"/>
    <w:rsid w:val="00A76D67"/>
    <w:rsid w:val="00A773AA"/>
    <w:rsid w:val="00A821D4"/>
    <w:rsid w:val="00A83E5A"/>
    <w:rsid w:val="00A86AAE"/>
    <w:rsid w:val="00A90647"/>
    <w:rsid w:val="00A90795"/>
    <w:rsid w:val="00A92113"/>
    <w:rsid w:val="00A9241A"/>
    <w:rsid w:val="00A93A49"/>
    <w:rsid w:val="00AA0B13"/>
    <w:rsid w:val="00AA150A"/>
    <w:rsid w:val="00AA1B3B"/>
    <w:rsid w:val="00AA1F38"/>
    <w:rsid w:val="00AA24E4"/>
    <w:rsid w:val="00AA251D"/>
    <w:rsid w:val="00AA2659"/>
    <w:rsid w:val="00AA4698"/>
    <w:rsid w:val="00AA4AED"/>
    <w:rsid w:val="00AA6108"/>
    <w:rsid w:val="00AA71BD"/>
    <w:rsid w:val="00AA7326"/>
    <w:rsid w:val="00AB0B44"/>
    <w:rsid w:val="00AB1CE7"/>
    <w:rsid w:val="00AB1DDF"/>
    <w:rsid w:val="00AB1DE4"/>
    <w:rsid w:val="00AB2FF7"/>
    <w:rsid w:val="00AB4055"/>
    <w:rsid w:val="00AB5A28"/>
    <w:rsid w:val="00AB648B"/>
    <w:rsid w:val="00AB6DB8"/>
    <w:rsid w:val="00AB7F5F"/>
    <w:rsid w:val="00AC0300"/>
    <w:rsid w:val="00AC08F8"/>
    <w:rsid w:val="00AC1547"/>
    <w:rsid w:val="00AC18FF"/>
    <w:rsid w:val="00AC2F86"/>
    <w:rsid w:val="00AC5E50"/>
    <w:rsid w:val="00AC6411"/>
    <w:rsid w:val="00AC76B6"/>
    <w:rsid w:val="00AD10B0"/>
    <w:rsid w:val="00AD271F"/>
    <w:rsid w:val="00AE0FBD"/>
    <w:rsid w:val="00AE21C7"/>
    <w:rsid w:val="00AE3F3B"/>
    <w:rsid w:val="00AE3F8E"/>
    <w:rsid w:val="00AE5BF1"/>
    <w:rsid w:val="00AE5D4B"/>
    <w:rsid w:val="00AE5DF4"/>
    <w:rsid w:val="00AE6FB3"/>
    <w:rsid w:val="00AF0BB2"/>
    <w:rsid w:val="00AF0BF6"/>
    <w:rsid w:val="00AF14B7"/>
    <w:rsid w:val="00AF1CB5"/>
    <w:rsid w:val="00AF2472"/>
    <w:rsid w:val="00AF3A59"/>
    <w:rsid w:val="00AF4C30"/>
    <w:rsid w:val="00AF565A"/>
    <w:rsid w:val="00B00C82"/>
    <w:rsid w:val="00B01B9F"/>
    <w:rsid w:val="00B01FF9"/>
    <w:rsid w:val="00B02597"/>
    <w:rsid w:val="00B0586D"/>
    <w:rsid w:val="00B060F2"/>
    <w:rsid w:val="00B07413"/>
    <w:rsid w:val="00B125B8"/>
    <w:rsid w:val="00B13AC0"/>
    <w:rsid w:val="00B13CB2"/>
    <w:rsid w:val="00B15FC5"/>
    <w:rsid w:val="00B17684"/>
    <w:rsid w:val="00B21614"/>
    <w:rsid w:val="00B23ED9"/>
    <w:rsid w:val="00B242CA"/>
    <w:rsid w:val="00B257EA"/>
    <w:rsid w:val="00B25BD6"/>
    <w:rsid w:val="00B26394"/>
    <w:rsid w:val="00B3207F"/>
    <w:rsid w:val="00B34493"/>
    <w:rsid w:val="00B355C4"/>
    <w:rsid w:val="00B35DF9"/>
    <w:rsid w:val="00B361CB"/>
    <w:rsid w:val="00B36426"/>
    <w:rsid w:val="00B45212"/>
    <w:rsid w:val="00B45EE7"/>
    <w:rsid w:val="00B46704"/>
    <w:rsid w:val="00B47378"/>
    <w:rsid w:val="00B475B7"/>
    <w:rsid w:val="00B47E6A"/>
    <w:rsid w:val="00B51940"/>
    <w:rsid w:val="00B522FE"/>
    <w:rsid w:val="00B53507"/>
    <w:rsid w:val="00B5443E"/>
    <w:rsid w:val="00B55B3A"/>
    <w:rsid w:val="00B627A8"/>
    <w:rsid w:val="00B629AE"/>
    <w:rsid w:val="00B63722"/>
    <w:rsid w:val="00B63ACE"/>
    <w:rsid w:val="00B64A4B"/>
    <w:rsid w:val="00B7230E"/>
    <w:rsid w:val="00B739BD"/>
    <w:rsid w:val="00B7485F"/>
    <w:rsid w:val="00B755C6"/>
    <w:rsid w:val="00B757D2"/>
    <w:rsid w:val="00B75886"/>
    <w:rsid w:val="00B8028A"/>
    <w:rsid w:val="00B83E05"/>
    <w:rsid w:val="00B90E82"/>
    <w:rsid w:val="00B912F1"/>
    <w:rsid w:val="00B91E22"/>
    <w:rsid w:val="00B925EE"/>
    <w:rsid w:val="00B93128"/>
    <w:rsid w:val="00B93874"/>
    <w:rsid w:val="00B93AF8"/>
    <w:rsid w:val="00B94412"/>
    <w:rsid w:val="00B963FF"/>
    <w:rsid w:val="00BA1A3A"/>
    <w:rsid w:val="00BA1C35"/>
    <w:rsid w:val="00BA247A"/>
    <w:rsid w:val="00BA2F2B"/>
    <w:rsid w:val="00BA3306"/>
    <w:rsid w:val="00BA76A3"/>
    <w:rsid w:val="00BA777F"/>
    <w:rsid w:val="00BB0F5B"/>
    <w:rsid w:val="00BB1FCE"/>
    <w:rsid w:val="00BB2DDE"/>
    <w:rsid w:val="00BB3AA6"/>
    <w:rsid w:val="00BB3F72"/>
    <w:rsid w:val="00BB640C"/>
    <w:rsid w:val="00BB678C"/>
    <w:rsid w:val="00BB79AF"/>
    <w:rsid w:val="00BB7A98"/>
    <w:rsid w:val="00BC0029"/>
    <w:rsid w:val="00BC2082"/>
    <w:rsid w:val="00BC310E"/>
    <w:rsid w:val="00BC7A88"/>
    <w:rsid w:val="00BD0146"/>
    <w:rsid w:val="00BD1142"/>
    <w:rsid w:val="00BD2769"/>
    <w:rsid w:val="00BD2AFD"/>
    <w:rsid w:val="00BD2C9B"/>
    <w:rsid w:val="00BD2EA8"/>
    <w:rsid w:val="00BD30E2"/>
    <w:rsid w:val="00BD45C8"/>
    <w:rsid w:val="00BD541D"/>
    <w:rsid w:val="00BD6CA1"/>
    <w:rsid w:val="00BE0744"/>
    <w:rsid w:val="00BE1471"/>
    <w:rsid w:val="00BE24D4"/>
    <w:rsid w:val="00BE2DDF"/>
    <w:rsid w:val="00BE4982"/>
    <w:rsid w:val="00BE6C69"/>
    <w:rsid w:val="00BE6CD2"/>
    <w:rsid w:val="00BF427C"/>
    <w:rsid w:val="00BF617A"/>
    <w:rsid w:val="00BF650C"/>
    <w:rsid w:val="00BF7B2F"/>
    <w:rsid w:val="00C02A4B"/>
    <w:rsid w:val="00C02B4C"/>
    <w:rsid w:val="00C0336A"/>
    <w:rsid w:val="00C03B4F"/>
    <w:rsid w:val="00C0554D"/>
    <w:rsid w:val="00C058E8"/>
    <w:rsid w:val="00C06481"/>
    <w:rsid w:val="00C115B9"/>
    <w:rsid w:val="00C16C66"/>
    <w:rsid w:val="00C24105"/>
    <w:rsid w:val="00C2731C"/>
    <w:rsid w:val="00C3044C"/>
    <w:rsid w:val="00C30CCE"/>
    <w:rsid w:val="00C3370E"/>
    <w:rsid w:val="00C33DA4"/>
    <w:rsid w:val="00C35533"/>
    <w:rsid w:val="00C36157"/>
    <w:rsid w:val="00C36E17"/>
    <w:rsid w:val="00C3745C"/>
    <w:rsid w:val="00C378FA"/>
    <w:rsid w:val="00C4062A"/>
    <w:rsid w:val="00C4480F"/>
    <w:rsid w:val="00C45003"/>
    <w:rsid w:val="00C458AA"/>
    <w:rsid w:val="00C45F2F"/>
    <w:rsid w:val="00C50C9E"/>
    <w:rsid w:val="00C51F84"/>
    <w:rsid w:val="00C5353F"/>
    <w:rsid w:val="00C547F0"/>
    <w:rsid w:val="00C627FF"/>
    <w:rsid w:val="00C63C23"/>
    <w:rsid w:val="00C640BB"/>
    <w:rsid w:val="00C64D6D"/>
    <w:rsid w:val="00C70CCD"/>
    <w:rsid w:val="00C71DF3"/>
    <w:rsid w:val="00C7275E"/>
    <w:rsid w:val="00C752B4"/>
    <w:rsid w:val="00C771BA"/>
    <w:rsid w:val="00C77B40"/>
    <w:rsid w:val="00C77E83"/>
    <w:rsid w:val="00C808CA"/>
    <w:rsid w:val="00C82157"/>
    <w:rsid w:val="00C8326D"/>
    <w:rsid w:val="00C839B7"/>
    <w:rsid w:val="00C8429C"/>
    <w:rsid w:val="00C84960"/>
    <w:rsid w:val="00C863A2"/>
    <w:rsid w:val="00C8654C"/>
    <w:rsid w:val="00C92079"/>
    <w:rsid w:val="00C946F6"/>
    <w:rsid w:val="00C947E9"/>
    <w:rsid w:val="00C9522C"/>
    <w:rsid w:val="00C9573D"/>
    <w:rsid w:val="00CA4394"/>
    <w:rsid w:val="00CA7A70"/>
    <w:rsid w:val="00CB176F"/>
    <w:rsid w:val="00CB6B2C"/>
    <w:rsid w:val="00CB746D"/>
    <w:rsid w:val="00CB7542"/>
    <w:rsid w:val="00CC13F3"/>
    <w:rsid w:val="00CC20BC"/>
    <w:rsid w:val="00CC2499"/>
    <w:rsid w:val="00CC2E05"/>
    <w:rsid w:val="00CC4224"/>
    <w:rsid w:val="00CC478C"/>
    <w:rsid w:val="00CC77C5"/>
    <w:rsid w:val="00CD0846"/>
    <w:rsid w:val="00CD0BC5"/>
    <w:rsid w:val="00CD364B"/>
    <w:rsid w:val="00CD7E10"/>
    <w:rsid w:val="00CE1629"/>
    <w:rsid w:val="00CE3AB6"/>
    <w:rsid w:val="00CE4E1B"/>
    <w:rsid w:val="00CE5F1E"/>
    <w:rsid w:val="00CE6456"/>
    <w:rsid w:val="00CF1F68"/>
    <w:rsid w:val="00CF3505"/>
    <w:rsid w:val="00CF6619"/>
    <w:rsid w:val="00D02BF3"/>
    <w:rsid w:val="00D02F03"/>
    <w:rsid w:val="00D03093"/>
    <w:rsid w:val="00D03BEA"/>
    <w:rsid w:val="00D04420"/>
    <w:rsid w:val="00D04423"/>
    <w:rsid w:val="00D0483D"/>
    <w:rsid w:val="00D054E9"/>
    <w:rsid w:val="00D06E04"/>
    <w:rsid w:val="00D1142C"/>
    <w:rsid w:val="00D11DEF"/>
    <w:rsid w:val="00D128E7"/>
    <w:rsid w:val="00D16827"/>
    <w:rsid w:val="00D2154B"/>
    <w:rsid w:val="00D21774"/>
    <w:rsid w:val="00D21B23"/>
    <w:rsid w:val="00D229E3"/>
    <w:rsid w:val="00D23420"/>
    <w:rsid w:val="00D23514"/>
    <w:rsid w:val="00D24270"/>
    <w:rsid w:val="00D26662"/>
    <w:rsid w:val="00D332B1"/>
    <w:rsid w:val="00D332D0"/>
    <w:rsid w:val="00D33726"/>
    <w:rsid w:val="00D37953"/>
    <w:rsid w:val="00D414C5"/>
    <w:rsid w:val="00D417E2"/>
    <w:rsid w:val="00D418C5"/>
    <w:rsid w:val="00D426FE"/>
    <w:rsid w:val="00D45509"/>
    <w:rsid w:val="00D57FFD"/>
    <w:rsid w:val="00D62660"/>
    <w:rsid w:val="00D6319C"/>
    <w:rsid w:val="00D643B4"/>
    <w:rsid w:val="00D64E44"/>
    <w:rsid w:val="00D72088"/>
    <w:rsid w:val="00D726B3"/>
    <w:rsid w:val="00D7367F"/>
    <w:rsid w:val="00D75330"/>
    <w:rsid w:val="00D75A8E"/>
    <w:rsid w:val="00D75E08"/>
    <w:rsid w:val="00D7665F"/>
    <w:rsid w:val="00D766CF"/>
    <w:rsid w:val="00D76E74"/>
    <w:rsid w:val="00D76FFC"/>
    <w:rsid w:val="00D81C57"/>
    <w:rsid w:val="00D84041"/>
    <w:rsid w:val="00D8431D"/>
    <w:rsid w:val="00D90E38"/>
    <w:rsid w:val="00D94C83"/>
    <w:rsid w:val="00D94F4B"/>
    <w:rsid w:val="00D97E43"/>
    <w:rsid w:val="00DA0169"/>
    <w:rsid w:val="00DA0D72"/>
    <w:rsid w:val="00DA10D5"/>
    <w:rsid w:val="00DA1971"/>
    <w:rsid w:val="00DA41BD"/>
    <w:rsid w:val="00DA5B17"/>
    <w:rsid w:val="00DA67E6"/>
    <w:rsid w:val="00DB1508"/>
    <w:rsid w:val="00DB39A4"/>
    <w:rsid w:val="00DB5F76"/>
    <w:rsid w:val="00DB664C"/>
    <w:rsid w:val="00DB70B8"/>
    <w:rsid w:val="00DC421C"/>
    <w:rsid w:val="00DC5A45"/>
    <w:rsid w:val="00DC6F70"/>
    <w:rsid w:val="00DD30DC"/>
    <w:rsid w:val="00DD3273"/>
    <w:rsid w:val="00DD4D31"/>
    <w:rsid w:val="00DD5FFC"/>
    <w:rsid w:val="00DE093B"/>
    <w:rsid w:val="00DE0E1F"/>
    <w:rsid w:val="00DE1EF7"/>
    <w:rsid w:val="00DE3256"/>
    <w:rsid w:val="00DE4194"/>
    <w:rsid w:val="00DE50F8"/>
    <w:rsid w:val="00DE5C67"/>
    <w:rsid w:val="00DF1D57"/>
    <w:rsid w:val="00DF2399"/>
    <w:rsid w:val="00DF370A"/>
    <w:rsid w:val="00DF4045"/>
    <w:rsid w:val="00DF7412"/>
    <w:rsid w:val="00E0112D"/>
    <w:rsid w:val="00E020C8"/>
    <w:rsid w:val="00E024A2"/>
    <w:rsid w:val="00E02EA2"/>
    <w:rsid w:val="00E03A16"/>
    <w:rsid w:val="00E03CB8"/>
    <w:rsid w:val="00E03DCF"/>
    <w:rsid w:val="00E04459"/>
    <w:rsid w:val="00E0501B"/>
    <w:rsid w:val="00E1080F"/>
    <w:rsid w:val="00E113D1"/>
    <w:rsid w:val="00E115B8"/>
    <w:rsid w:val="00E12720"/>
    <w:rsid w:val="00E13792"/>
    <w:rsid w:val="00E148B1"/>
    <w:rsid w:val="00E14B8D"/>
    <w:rsid w:val="00E14ED5"/>
    <w:rsid w:val="00E15D54"/>
    <w:rsid w:val="00E17687"/>
    <w:rsid w:val="00E20891"/>
    <w:rsid w:val="00E20B9A"/>
    <w:rsid w:val="00E21A42"/>
    <w:rsid w:val="00E22958"/>
    <w:rsid w:val="00E2326D"/>
    <w:rsid w:val="00E24174"/>
    <w:rsid w:val="00E252B0"/>
    <w:rsid w:val="00E27F28"/>
    <w:rsid w:val="00E27FCB"/>
    <w:rsid w:val="00E30677"/>
    <w:rsid w:val="00E30F7A"/>
    <w:rsid w:val="00E32A13"/>
    <w:rsid w:val="00E32B89"/>
    <w:rsid w:val="00E32DBD"/>
    <w:rsid w:val="00E35752"/>
    <w:rsid w:val="00E36C49"/>
    <w:rsid w:val="00E3701C"/>
    <w:rsid w:val="00E37642"/>
    <w:rsid w:val="00E37DC9"/>
    <w:rsid w:val="00E41E82"/>
    <w:rsid w:val="00E43337"/>
    <w:rsid w:val="00E4418B"/>
    <w:rsid w:val="00E44840"/>
    <w:rsid w:val="00E453E8"/>
    <w:rsid w:val="00E46BF7"/>
    <w:rsid w:val="00E47F9D"/>
    <w:rsid w:val="00E528A2"/>
    <w:rsid w:val="00E53A5E"/>
    <w:rsid w:val="00E53D7E"/>
    <w:rsid w:val="00E554E8"/>
    <w:rsid w:val="00E6062A"/>
    <w:rsid w:val="00E62E91"/>
    <w:rsid w:val="00E64C31"/>
    <w:rsid w:val="00E668B7"/>
    <w:rsid w:val="00E669F2"/>
    <w:rsid w:val="00E716D0"/>
    <w:rsid w:val="00E743B2"/>
    <w:rsid w:val="00E74DD0"/>
    <w:rsid w:val="00E74F46"/>
    <w:rsid w:val="00E77477"/>
    <w:rsid w:val="00E8068B"/>
    <w:rsid w:val="00E81654"/>
    <w:rsid w:val="00E81B93"/>
    <w:rsid w:val="00E83FF6"/>
    <w:rsid w:val="00E8413C"/>
    <w:rsid w:val="00E86788"/>
    <w:rsid w:val="00E8689B"/>
    <w:rsid w:val="00E86D1F"/>
    <w:rsid w:val="00E915E0"/>
    <w:rsid w:val="00E91934"/>
    <w:rsid w:val="00E940D5"/>
    <w:rsid w:val="00E948D0"/>
    <w:rsid w:val="00E96C75"/>
    <w:rsid w:val="00E97351"/>
    <w:rsid w:val="00EA3337"/>
    <w:rsid w:val="00EA3D98"/>
    <w:rsid w:val="00EA7E4F"/>
    <w:rsid w:val="00EB2530"/>
    <w:rsid w:val="00EB2B43"/>
    <w:rsid w:val="00EB44C0"/>
    <w:rsid w:val="00EC38A8"/>
    <w:rsid w:val="00EC442B"/>
    <w:rsid w:val="00EC4B76"/>
    <w:rsid w:val="00EC5466"/>
    <w:rsid w:val="00EC6722"/>
    <w:rsid w:val="00ED2E81"/>
    <w:rsid w:val="00ED3583"/>
    <w:rsid w:val="00ED4B69"/>
    <w:rsid w:val="00ED50B3"/>
    <w:rsid w:val="00ED6951"/>
    <w:rsid w:val="00ED69C5"/>
    <w:rsid w:val="00EE2564"/>
    <w:rsid w:val="00EE28AA"/>
    <w:rsid w:val="00EE35C1"/>
    <w:rsid w:val="00EE3797"/>
    <w:rsid w:val="00EE5AFA"/>
    <w:rsid w:val="00EF1D0A"/>
    <w:rsid w:val="00EF37A0"/>
    <w:rsid w:val="00EF4CAC"/>
    <w:rsid w:val="00EF5BAB"/>
    <w:rsid w:val="00EF5C6A"/>
    <w:rsid w:val="00EF5C86"/>
    <w:rsid w:val="00F006DD"/>
    <w:rsid w:val="00F061D4"/>
    <w:rsid w:val="00F065C9"/>
    <w:rsid w:val="00F068A8"/>
    <w:rsid w:val="00F06D59"/>
    <w:rsid w:val="00F06E1F"/>
    <w:rsid w:val="00F110A0"/>
    <w:rsid w:val="00F11B6C"/>
    <w:rsid w:val="00F1376D"/>
    <w:rsid w:val="00F1557F"/>
    <w:rsid w:val="00F15740"/>
    <w:rsid w:val="00F2019D"/>
    <w:rsid w:val="00F20B94"/>
    <w:rsid w:val="00F20F34"/>
    <w:rsid w:val="00F24C77"/>
    <w:rsid w:val="00F255FA"/>
    <w:rsid w:val="00F27248"/>
    <w:rsid w:val="00F27894"/>
    <w:rsid w:val="00F31617"/>
    <w:rsid w:val="00F330C5"/>
    <w:rsid w:val="00F401EC"/>
    <w:rsid w:val="00F40407"/>
    <w:rsid w:val="00F40EFB"/>
    <w:rsid w:val="00F41F52"/>
    <w:rsid w:val="00F42339"/>
    <w:rsid w:val="00F428F1"/>
    <w:rsid w:val="00F458D8"/>
    <w:rsid w:val="00F46A49"/>
    <w:rsid w:val="00F5188E"/>
    <w:rsid w:val="00F540AE"/>
    <w:rsid w:val="00F54DC9"/>
    <w:rsid w:val="00F55B99"/>
    <w:rsid w:val="00F55C99"/>
    <w:rsid w:val="00F6021C"/>
    <w:rsid w:val="00F62E5E"/>
    <w:rsid w:val="00F6344C"/>
    <w:rsid w:val="00F6373C"/>
    <w:rsid w:val="00F64F79"/>
    <w:rsid w:val="00F672B4"/>
    <w:rsid w:val="00F70739"/>
    <w:rsid w:val="00F7201A"/>
    <w:rsid w:val="00F735D9"/>
    <w:rsid w:val="00F76B0A"/>
    <w:rsid w:val="00F84EC8"/>
    <w:rsid w:val="00F8654E"/>
    <w:rsid w:val="00F86CB0"/>
    <w:rsid w:val="00F87240"/>
    <w:rsid w:val="00F9032F"/>
    <w:rsid w:val="00F90A6D"/>
    <w:rsid w:val="00F90EDD"/>
    <w:rsid w:val="00F91453"/>
    <w:rsid w:val="00F92685"/>
    <w:rsid w:val="00F935EF"/>
    <w:rsid w:val="00F949F7"/>
    <w:rsid w:val="00F96654"/>
    <w:rsid w:val="00F967EC"/>
    <w:rsid w:val="00FA0CBB"/>
    <w:rsid w:val="00FA15A3"/>
    <w:rsid w:val="00FA2425"/>
    <w:rsid w:val="00FA2B2B"/>
    <w:rsid w:val="00FA6837"/>
    <w:rsid w:val="00FA6C9C"/>
    <w:rsid w:val="00FA777D"/>
    <w:rsid w:val="00FB18D3"/>
    <w:rsid w:val="00FB274D"/>
    <w:rsid w:val="00FB2C77"/>
    <w:rsid w:val="00FB4714"/>
    <w:rsid w:val="00FB5BE4"/>
    <w:rsid w:val="00FB5C87"/>
    <w:rsid w:val="00FC05F7"/>
    <w:rsid w:val="00FC50C5"/>
    <w:rsid w:val="00FC5D6F"/>
    <w:rsid w:val="00FC6508"/>
    <w:rsid w:val="00FC6A58"/>
    <w:rsid w:val="00FC7E37"/>
    <w:rsid w:val="00FD23FF"/>
    <w:rsid w:val="00FD551A"/>
    <w:rsid w:val="00FD615D"/>
    <w:rsid w:val="00FD7D76"/>
    <w:rsid w:val="00FE22B0"/>
    <w:rsid w:val="00FE33CF"/>
    <w:rsid w:val="00FE41C1"/>
    <w:rsid w:val="00FE5421"/>
    <w:rsid w:val="00FE68A3"/>
    <w:rsid w:val="00FF0C02"/>
    <w:rsid w:val="00FF3ABC"/>
    <w:rsid w:val="00FF3F03"/>
    <w:rsid w:val="00FF6FCA"/>
    <w:rsid w:val="00FF711F"/>
    <w:rsid w:val="00FF75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49"/>
    <o:shapelayout v:ext="edit">
      <o:idmap v:ext="edit" data="1"/>
    </o:shapelayout>
  </w:shapeDefaults>
  <w:decimalSymbol w:val="."/>
  <w:listSeparator w:val=","/>
  <w15:docId w15:val="{F681E203-9A2A-438D-AE19-374739E0A4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4477"/>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9622DF"/>
    <w:pPr>
      <w:spacing w:line="480" w:lineRule="auto"/>
      <w:jc w:val="center"/>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820773"/>
    <w:pPr>
      <w:keepNext/>
      <w:tabs>
        <w:tab w:val="center" w:pos="4248"/>
      </w:tabs>
      <w:spacing w:line="480" w:lineRule="auto"/>
      <w:outlineLvl w:val="1"/>
    </w:pPr>
    <w:rPr>
      <w:rFonts w:asciiTheme="majorHAnsi" w:hAnsiTheme="majorHAnsi"/>
      <w:b/>
      <w:bCs/>
      <w:iCs/>
      <w:noProof/>
      <w:sz w:val="24"/>
      <w:szCs w:val="28"/>
      <w:lang w:bidi="en-US"/>
    </w:rPr>
  </w:style>
  <w:style w:type="paragraph" w:styleId="Heading3">
    <w:name w:val="heading 3"/>
    <w:next w:val="Normal"/>
    <w:link w:val="Heading3Char"/>
    <w:autoRedefine/>
    <w:uiPriority w:val="9"/>
    <w:unhideWhenUsed/>
    <w:qFormat/>
    <w:rsid w:val="0013305B"/>
    <w:pPr>
      <w:keepNext/>
      <w:spacing w:line="480" w:lineRule="auto"/>
      <w:outlineLvl w:val="2"/>
    </w:pPr>
    <w:rPr>
      <w:rFonts w:asciiTheme="majorHAnsi" w:hAnsiTheme="majorHAnsi"/>
      <w:bCs/>
      <w:i/>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622DF"/>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820773"/>
    <w:rPr>
      <w:rFonts w:asciiTheme="majorHAnsi" w:hAnsiTheme="majorHAnsi"/>
      <w:b/>
      <w:bCs/>
      <w:iCs/>
      <w:noProof/>
      <w:sz w:val="24"/>
      <w:szCs w:val="28"/>
      <w:lang w:bidi="en-US"/>
    </w:rPr>
  </w:style>
  <w:style w:type="character" w:customStyle="1" w:styleId="Heading3Char">
    <w:name w:val="Heading 3 Char"/>
    <w:basedOn w:val="DefaultParagraphFont"/>
    <w:link w:val="Heading3"/>
    <w:uiPriority w:val="9"/>
    <w:rsid w:val="0013305B"/>
    <w:rPr>
      <w:rFonts w:asciiTheme="majorHAnsi" w:hAnsiTheme="majorHAnsi"/>
      <w:bCs/>
      <w:i/>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qFormat/>
    <w:rsid w:val="00E948D0"/>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unhideWhenUsed/>
    <w:qFormat/>
    <w:rsid w:val="003A060D"/>
    <w:rPr>
      <w:b/>
      <w:bCs/>
    </w:rPr>
  </w:style>
  <w:style w:type="character" w:styleId="Emphasis">
    <w:name w:val="Emphasis"/>
    <w:basedOn w:val="DefaultParagraphFont"/>
    <w:uiPriority w:val="20"/>
    <w:unhideWhenUsed/>
    <w:qFormat/>
    <w:rsid w:val="003A060D"/>
    <w:rPr>
      <w:rFonts w:ascii="Times New Roman" w:hAnsi="Times New Roman"/>
      <w:b/>
      <w:i/>
      <w:iCs/>
    </w:rPr>
  </w:style>
  <w:style w:type="paragraph" w:styleId="NoSpacing">
    <w:name w:val="No Spacing"/>
    <w:basedOn w:val="Normal"/>
    <w:link w:val="NoSpacingChar"/>
    <w:uiPriority w:val="1"/>
    <w:qFormat/>
    <w:rsid w:val="0070017B"/>
    <w:pPr>
      <w:spacing w:line="240" w:lineRule="auto"/>
    </w:pPr>
    <w:rPr>
      <w:szCs w:val="32"/>
    </w:rPr>
  </w:style>
  <w:style w:type="paragraph" w:styleId="TableofFigures">
    <w:name w:val="table of figures"/>
    <w:basedOn w:val="Normal"/>
    <w:next w:val="Normal"/>
    <w:uiPriority w:val="99"/>
    <w:unhideWhenUsed/>
    <w:rsid w:val="00E948D0"/>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rsid w:val="00844477"/>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660B74"/>
    <w:pPr>
      <w:ind w:left="720"/>
      <w:contextualSpacing/>
    </w:pPr>
  </w:style>
  <w:style w:type="paragraph" w:customStyle="1" w:styleId="Default">
    <w:name w:val="Default"/>
    <w:rsid w:val="00C50C9E"/>
    <w:pPr>
      <w:autoSpaceDE w:val="0"/>
      <w:autoSpaceDN w:val="0"/>
      <w:adjustRightInd w:val="0"/>
    </w:pPr>
    <w:rPr>
      <w:rFonts w:ascii="Arial" w:eastAsiaTheme="minorHAnsi" w:hAnsi="Arial" w:cs="Arial"/>
      <w:color w:val="000000"/>
      <w:sz w:val="24"/>
      <w:szCs w:val="24"/>
    </w:rPr>
  </w:style>
  <w:style w:type="paragraph" w:styleId="NormalWeb">
    <w:name w:val="Normal (Web)"/>
    <w:basedOn w:val="Normal"/>
    <w:uiPriority w:val="99"/>
    <w:semiHidden/>
    <w:unhideWhenUsed/>
    <w:rsid w:val="00DE0E1F"/>
    <w:pPr>
      <w:spacing w:before="100" w:beforeAutospacing="1" w:after="100" w:afterAutospacing="1" w:line="240" w:lineRule="auto"/>
    </w:pPr>
    <w:rPr>
      <w:rFonts w:ascii="Times New Roman" w:hAnsi="Times New Roman"/>
      <w:lang w:bidi="ar-SA"/>
    </w:rPr>
  </w:style>
  <w:style w:type="character" w:customStyle="1" w:styleId="apple-converted-space">
    <w:name w:val="apple-converted-space"/>
    <w:basedOn w:val="DefaultParagraphFont"/>
    <w:rsid w:val="00DE0E1F"/>
  </w:style>
  <w:style w:type="character" w:customStyle="1" w:styleId="reference-text">
    <w:name w:val="reference-text"/>
    <w:basedOn w:val="DefaultParagraphFont"/>
    <w:rsid w:val="009960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241911">
      <w:bodyDiv w:val="1"/>
      <w:marLeft w:val="0"/>
      <w:marRight w:val="0"/>
      <w:marTop w:val="0"/>
      <w:marBottom w:val="0"/>
      <w:divBdr>
        <w:top w:val="none" w:sz="0" w:space="0" w:color="auto"/>
        <w:left w:val="none" w:sz="0" w:space="0" w:color="auto"/>
        <w:bottom w:val="none" w:sz="0" w:space="0" w:color="auto"/>
        <w:right w:val="none" w:sz="0" w:space="0" w:color="auto"/>
      </w:divBdr>
    </w:div>
    <w:div w:id="29914110">
      <w:bodyDiv w:val="1"/>
      <w:marLeft w:val="0"/>
      <w:marRight w:val="0"/>
      <w:marTop w:val="0"/>
      <w:marBottom w:val="0"/>
      <w:divBdr>
        <w:top w:val="none" w:sz="0" w:space="0" w:color="auto"/>
        <w:left w:val="none" w:sz="0" w:space="0" w:color="auto"/>
        <w:bottom w:val="none" w:sz="0" w:space="0" w:color="auto"/>
        <w:right w:val="none" w:sz="0" w:space="0" w:color="auto"/>
      </w:divBdr>
    </w:div>
    <w:div w:id="98524339">
      <w:bodyDiv w:val="1"/>
      <w:marLeft w:val="0"/>
      <w:marRight w:val="0"/>
      <w:marTop w:val="0"/>
      <w:marBottom w:val="0"/>
      <w:divBdr>
        <w:top w:val="none" w:sz="0" w:space="0" w:color="auto"/>
        <w:left w:val="none" w:sz="0" w:space="0" w:color="auto"/>
        <w:bottom w:val="none" w:sz="0" w:space="0" w:color="auto"/>
        <w:right w:val="none" w:sz="0" w:space="0" w:color="auto"/>
      </w:divBdr>
    </w:div>
    <w:div w:id="121267050">
      <w:bodyDiv w:val="1"/>
      <w:marLeft w:val="0"/>
      <w:marRight w:val="0"/>
      <w:marTop w:val="0"/>
      <w:marBottom w:val="0"/>
      <w:divBdr>
        <w:top w:val="none" w:sz="0" w:space="0" w:color="auto"/>
        <w:left w:val="none" w:sz="0" w:space="0" w:color="auto"/>
        <w:bottom w:val="none" w:sz="0" w:space="0" w:color="auto"/>
        <w:right w:val="none" w:sz="0" w:space="0" w:color="auto"/>
      </w:divBdr>
    </w:div>
    <w:div w:id="402601575">
      <w:bodyDiv w:val="1"/>
      <w:marLeft w:val="0"/>
      <w:marRight w:val="0"/>
      <w:marTop w:val="0"/>
      <w:marBottom w:val="0"/>
      <w:divBdr>
        <w:top w:val="none" w:sz="0" w:space="0" w:color="auto"/>
        <w:left w:val="none" w:sz="0" w:space="0" w:color="auto"/>
        <w:bottom w:val="none" w:sz="0" w:space="0" w:color="auto"/>
        <w:right w:val="none" w:sz="0" w:space="0" w:color="auto"/>
      </w:divBdr>
    </w:div>
    <w:div w:id="524487269">
      <w:bodyDiv w:val="1"/>
      <w:marLeft w:val="0"/>
      <w:marRight w:val="0"/>
      <w:marTop w:val="0"/>
      <w:marBottom w:val="0"/>
      <w:divBdr>
        <w:top w:val="none" w:sz="0" w:space="0" w:color="auto"/>
        <w:left w:val="none" w:sz="0" w:space="0" w:color="auto"/>
        <w:bottom w:val="none" w:sz="0" w:space="0" w:color="auto"/>
        <w:right w:val="none" w:sz="0" w:space="0" w:color="auto"/>
      </w:divBdr>
    </w:div>
    <w:div w:id="539896646">
      <w:bodyDiv w:val="1"/>
      <w:marLeft w:val="0"/>
      <w:marRight w:val="0"/>
      <w:marTop w:val="0"/>
      <w:marBottom w:val="0"/>
      <w:divBdr>
        <w:top w:val="none" w:sz="0" w:space="0" w:color="auto"/>
        <w:left w:val="none" w:sz="0" w:space="0" w:color="auto"/>
        <w:bottom w:val="none" w:sz="0" w:space="0" w:color="auto"/>
        <w:right w:val="none" w:sz="0" w:space="0" w:color="auto"/>
      </w:divBdr>
    </w:div>
    <w:div w:id="595557006">
      <w:bodyDiv w:val="1"/>
      <w:marLeft w:val="0"/>
      <w:marRight w:val="0"/>
      <w:marTop w:val="0"/>
      <w:marBottom w:val="0"/>
      <w:divBdr>
        <w:top w:val="none" w:sz="0" w:space="0" w:color="auto"/>
        <w:left w:val="none" w:sz="0" w:space="0" w:color="auto"/>
        <w:bottom w:val="none" w:sz="0" w:space="0" w:color="auto"/>
        <w:right w:val="none" w:sz="0" w:space="0" w:color="auto"/>
      </w:divBdr>
    </w:div>
    <w:div w:id="971062968">
      <w:bodyDiv w:val="1"/>
      <w:marLeft w:val="0"/>
      <w:marRight w:val="0"/>
      <w:marTop w:val="0"/>
      <w:marBottom w:val="0"/>
      <w:divBdr>
        <w:top w:val="none" w:sz="0" w:space="0" w:color="auto"/>
        <w:left w:val="none" w:sz="0" w:space="0" w:color="auto"/>
        <w:bottom w:val="none" w:sz="0" w:space="0" w:color="auto"/>
        <w:right w:val="none" w:sz="0" w:space="0" w:color="auto"/>
      </w:divBdr>
    </w:div>
    <w:div w:id="1025329708">
      <w:bodyDiv w:val="1"/>
      <w:marLeft w:val="0"/>
      <w:marRight w:val="0"/>
      <w:marTop w:val="0"/>
      <w:marBottom w:val="0"/>
      <w:divBdr>
        <w:top w:val="none" w:sz="0" w:space="0" w:color="auto"/>
        <w:left w:val="none" w:sz="0" w:space="0" w:color="auto"/>
        <w:bottom w:val="none" w:sz="0" w:space="0" w:color="auto"/>
        <w:right w:val="none" w:sz="0" w:space="0" w:color="auto"/>
      </w:divBdr>
    </w:div>
    <w:div w:id="1038428150">
      <w:bodyDiv w:val="1"/>
      <w:marLeft w:val="0"/>
      <w:marRight w:val="0"/>
      <w:marTop w:val="0"/>
      <w:marBottom w:val="0"/>
      <w:divBdr>
        <w:top w:val="none" w:sz="0" w:space="0" w:color="auto"/>
        <w:left w:val="none" w:sz="0" w:space="0" w:color="auto"/>
        <w:bottom w:val="none" w:sz="0" w:space="0" w:color="auto"/>
        <w:right w:val="none" w:sz="0" w:space="0" w:color="auto"/>
      </w:divBdr>
    </w:div>
    <w:div w:id="1091391970">
      <w:bodyDiv w:val="1"/>
      <w:marLeft w:val="0"/>
      <w:marRight w:val="0"/>
      <w:marTop w:val="0"/>
      <w:marBottom w:val="0"/>
      <w:divBdr>
        <w:top w:val="none" w:sz="0" w:space="0" w:color="auto"/>
        <w:left w:val="none" w:sz="0" w:space="0" w:color="auto"/>
        <w:bottom w:val="none" w:sz="0" w:space="0" w:color="auto"/>
        <w:right w:val="none" w:sz="0" w:space="0" w:color="auto"/>
      </w:divBdr>
    </w:div>
    <w:div w:id="1146820614">
      <w:bodyDiv w:val="1"/>
      <w:marLeft w:val="0"/>
      <w:marRight w:val="0"/>
      <w:marTop w:val="0"/>
      <w:marBottom w:val="0"/>
      <w:divBdr>
        <w:top w:val="none" w:sz="0" w:space="0" w:color="auto"/>
        <w:left w:val="none" w:sz="0" w:space="0" w:color="auto"/>
        <w:bottom w:val="none" w:sz="0" w:space="0" w:color="auto"/>
        <w:right w:val="none" w:sz="0" w:space="0" w:color="auto"/>
      </w:divBdr>
    </w:div>
    <w:div w:id="1222400293">
      <w:bodyDiv w:val="1"/>
      <w:marLeft w:val="0"/>
      <w:marRight w:val="0"/>
      <w:marTop w:val="0"/>
      <w:marBottom w:val="0"/>
      <w:divBdr>
        <w:top w:val="none" w:sz="0" w:space="0" w:color="auto"/>
        <w:left w:val="none" w:sz="0" w:space="0" w:color="auto"/>
        <w:bottom w:val="none" w:sz="0" w:space="0" w:color="auto"/>
        <w:right w:val="none" w:sz="0" w:space="0" w:color="auto"/>
      </w:divBdr>
    </w:div>
    <w:div w:id="1260871208">
      <w:bodyDiv w:val="1"/>
      <w:marLeft w:val="0"/>
      <w:marRight w:val="0"/>
      <w:marTop w:val="0"/>
      <w:marBottom w:val="0"/>
      <w:divBdr>
        <w:top w:val="none" w:sz="0" w:space="0" w:color="auto"/>
        <w:left w:val="none" w:sz="0" w:space="0" w:color="auto"/>
        <w:bottom w:val="none" w:sz="0" w:space="0" w:color="auto"/>
        <w:right w:val="none" w:sz="0" w:space="0" w:color="auto"/>
      </w:divBdr>
    </w:div>
    <w:div w:id="1460874694">
      <w:bodyDiv w:val="1"/>
      <w:marLeft w:val="0"/>
      <w:marRight w:val="0"/>
      <w:marTop w:val="0"/>
      <w:marBottom w:val="0"/>
      <w:divBdr>
        <w:top w:val="none" w:sz="0" w:space="0" w:color="auto"/>
        <w:left w:val="none" w:sz="0" w:space="0" w:color="auto"/>
        <w:bottom w:val="none" w:sz="0" w:space="0" w:color="auto"/>
        <w:right w:val="none" w:sz="0" w:space="0" w:color="auto"/>
      </w:divBdr>
    </w:div>
    <w:div w:id="1530295435">
      <w:bodyDiv w:val="1"/>
      <w:marLeft w:val="0"/>
      <w:marRight w:val="0"/>
      <w:marTop w:val="0"/>
      <w:marBottom w:val="0"/>
      <w:divBdr>
        <w:top w:val="none" w:sz="0" w:space="0" w:color="auto"/>
        <w:left w:val="none" w:sz="0" w:space="0" w:color="auto"/>
        <w:bottom w:val="none" w:sz="0" w:space="0" w:color="auto"/>
        <w:right w:val="none" w:sz="0" w:space="0" w:color="auto"/>
      </w:divBdr>
    </w:div>
    <w:div w:id="1679575473">
      <w:bodyDiv w:val="1"/>
      <w:marLeft w:val="0"/>
      <w:marRight w:val="0"/>
      <w:marTop w:val="0"/>
      <w:marBottom w:val="0"/>
      <w:divBdr>
        <w:top w:val="none" w:sz="0" w:space="0" w:color="auto"/>
        <w:left w:val="none" w:sz="0" w:space="0" w:color="auto"/>
        <w:bottom w:val="none" w:sz="0" w:space="0" w:color="auto"/>
        <w:right w:val="none" w:sz="0" w:space="0" w:color="auto"/>
      </w:divBdr>
    </w:div>
    <w:div w:id="1816679913">
      <w:bodyDiv w:val="1"/>
      <w:marLeft w:val="0"/>
      <w:marRight w:val="0"/>
      <w:marTop w:val="0"/>
      <w:marBottom w:val="0"/>
      <w:divBdr>
        <w:top w:val="none" w:sz="0" w:space="0" w:color="auto"/>
        <w:left w:val="none" w:sz="0" w:space="0" w:color="auto"/>
        <w:bottom w:val="none" w:sz="0" w:space="0" w:color="auto"/>
        <w:right w:val="none" w:sz="0" w:space="0" w:color="auto"/>
      </w:divBdr>
    </w:div>
    <w:div w:id="1898857129">
      <w:bodyDiv w:val="1"/>
      <w:marLeft w:val="0"/>
      <w:marRight w:val="0"/>
      <w:marTop w:val="0"/>
      <w:marBottom w:val="0"/>
      <w:divBdr>
        <w:top w:val="none" w:sz="0" w:space="0" w:color="auto"/>
        <w:left w:val="none" w:sz="0" w:space="0" w:color="auto"/>
        <w:bottom w:val="none" w:sz="0" w:space="0" w:color="auto"/>
        <w:right w:val="none" w:sz="0" w:space="0" w:color="auto"/>
      </w:divBdr>
    </w:div>
    <w:div w:id="2020232559">
      <w:bodyDiv w:val="1"/>
      <w:marLeft w:val="0"/>
      <w:marRight w:val="0"/>
      <w:marTop w:val="0"/>
      <w:marBottom w:val="0"/>
      <w:divBdr>
        <w:top w:val="none" w:sz="0" w:space="0" w:color="auto"/>
        <w:left w:val="none" w:sz="0" w:space="0" w:color="auto"/>
        <w:bottom w:val="none" w:sz="0" w:space="0" w:color="auto"/>
        <w:right w:val="none" w:sz="0" w:space="0" w:color="auto"/>
      </w:divBdr>
    </w:div>
    <w:div w:id="2069574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6.png"/><Relationship Id="rId39" Type="http://schemas.openxmlformats.org/officeDocument/2006/relationships/image" Target="media/image29.png"/><Relationship Id="rId21" Type="http://schemas.openxmlformats.org/officeDocument/2006/relationships/image" Target="media/image11.png"/><Relationship Id="rId34" Type="http://schemas.openxmlformats.org/officeDocument/2006/relationships/image" Target="media/image24.png"/><Relationship Id="rId42" Type="http://schemas.openxmlformats.org/officeDocument/2006/relationships/image" Target="media/image32.png"/><Relationship Id="rId47" Type="http://schemas.openxmlformats.org/officeDocument/2006/relationships/image" Target="media/image37.png"/><Relationship Id="rId50" Type="http://schemas.openxmlformats.org/officeDocument/2006/relationships/image" Target="media/image40.png"/><Relationship Id="rId55" Type="http://schemas.openxmlformats.org/officeDocument/2006/relationships/image" Target="media/image45.png"/><Relationship Id="rId63" Type="http://schemas.openxmlformats.org/officeDocument/2006/relationships/chart" Target="charts/chart1.xml"/><Relationship Id="rId68" Type="http://schemas.openxmlformats.org/officeDocument/2006/relationships/chart" Target="charts/chart6.xml"/><Relationship Id="rId76"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chart" Target="charts/chart9.xm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image" Target="media/image19.png"/><Relationship Id="rId11" Type="http://schemas.openxmlformats.org/officeDocument/2006/relationships/image" Target="media/image3.pn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30.png"/><Relationship Id="rId45" Type="http://schemas.openxmlformats.org/officeDocument/2006/relationships/image" Target="media/image35.png"/><Relationship Id="rId53" Type="http://schemas.openxmlformats.org/officeDocument/2006/relationships/image" Target="media/image43.png"/><Relationship Id="rId58" Type="http://schemas.openxmlformats.org/officeDocument/2006/relationships/image" Target="media/image48.png"/><Relationship Id="rId66" Type="http://schemas.openxmlformats.org/officeDocument/2006/relationships/chart" Target="charts/chart4.xml"/><Relationship Id="rId7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emf"/><Relationship Id="rId49" Type="http://schemas.openxmlformats.org/officeDocument/2006/relationships/image" Target="media/image39.png"/><Relationship Id="rId57" Type="http://schemas.openxmlformats.org/officeDocument/2006/relationships/image" Target="media/image47.png"/><Relationship Id="rId61" Type="http://schemas.openxmlformats.org/officeDocument/2006/relationships/image" Target="media/image51.png"/><Relationship Id="rId10" Type="http://schemas.openxmlformats.org/officeDocument/2006/relationships/image" Target="media/image2.png"/><Relationship Id="rId19" Type="http://schemas.openxmlformats.org/officeDocument/2006/relationships/hyperlink" Target="https://en.wiktionary.org/wiki/%CE%A6" TargetMode="External"/><Relationship Id="rId31" Type="http://schemas.openxmlformats.org/officeDocument/2006/relationships/image" Target="media/image21.emf"/><Relationship Id="rId44" Type="http://schemas.openxmlformats.org/officeDocument/2006/relationships/image" Target="media/image34.png"/><Relationship Id="rId52" Type="http://schemas.openxmlformats.org/officeDocument/2006/relationships/image" Target="media/image42.png"/><Relationship Id="rId60" Type="http://schemas.openxmlformats.org/officeDocument/2006/relationships/image" Target="media/image50.png"/><Relationship Id="rId65" Type="http://schemas.openxmlformats.org/officeDocument/2006/relationships/chart" Target="charts/chart3.xml"/><Relationship Id="rId73" Type="http://schemas.openxmlformats.org/officeDocument/2006/relationships/chart" Target="charts/chart1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image" Target="media/image33.png"/><Relationship Id="rId48" Type="http://schemas.openxmlformats.org/officeDocument/2006/relationships/image" Target="media/image38.png"/><Relationship Id="rId56" Type="http://schemas.openxmlformats.org/officeDocument/2006/relationships/image" Target="media/image46.png"/><Relationship Id="rId64" Type="http://schemas.openxmlformats.org/officeDocument/2006/relationships/chart" Target="charts/chart2.xml"/><Relationship Id="rId69" Type="http://schemas.openxmlformats.org/officeDocument/2006/relationships/chart" Target="charts/chart7.xml"/><Relationship Id="rId8" Type="http://schemas.openxmlformats.org/officeDocument/2006/relationships/footer" Target="footer1.xml"/><Relationship Id="rId51" Type="http://schemas.openxmlformats.org/officeDocument/2006/relationships/image" Target="media/image41.png"/><Relationship Id="rId72" Type="http://schemas.openxmlformats.org/officeDocument/2006/relationships/chart" Target="charts/chart10.xm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image" Target="media/image36.png"/><Relationship Id="rId59" Type="http://schemas.openxmlformats.org/officeDocument/2006/relationships/image" Target="media/image49.png"/><Relationship Id="rId67" Type="http://schemas.openxmlformats.org/officeDocument/2006/relationships/chart" Target="charts/chart5.xml"/><Relationship Id="rId20" Type="http://schemas.openxmlformats.org/officeDocument/2006/relationships/hyperlink" Target="https://en.wiktionary.org/wiki/%CE%A6" TargetMode="External"/><Relationship Id="rId41" Type="http://schemas.openxmlformats.org/officeDocument/2006/relationships/image" Target="media/image31.png"/><Relationship Id="rId54" Type="http://schemas.openxmlformats.org/officeDocument/2006/relationships/image" Target="media/image44.png"/><Relationship Id="rId62" Type="http://schemas.openxmlformats.org/officeDocument/2006/relationships/image" Target="media/image52.png"/><Relationship Id="rId70" Type="http://schemas.openxmlformats.org/officeDocument/2006/relationships/chart" Target="charts/chart8.xml"/><Relationship Id="rId75"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10.xml.rels><?xml version="1.0" encoding="UTF-8" standalone="yes"?>
<Relationships xmlns="http://schemas.openxmlformats.org/package/2006/relationships"><Relationship Id="rId1" Type="http://schemas.openxmlformats.org/officeDocument/2006/relationships/oleObject" Target="file:///F:\Thesis%20Masters\Other%20Projects\tinni\Woodford%20%20Arkoma%20Pathfinder\Core%20Data\NMR%20Woodford%20Pathfinder\GRAND%20woodford%20data%20NMR%20%205_3_2015.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F:\Thesis%20Masters\Other%20Projects\tinni\Woodford%20%20Arkoma%20Pathfinder\Core%20Data\NMR%20Woodford%20Pathfinder\GRAND%20woodford%20data%20NMR%20%205_3_2015.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F:\Thesis%20Masters\Other%20Projects\tinni\Tuscaloosa\Lab%20measured\NMR\Master.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F:\Thesis%20Masters\Other%20Projects\tinni\Tuscaloosa\Lab%20measured\NMR\Master.xlsx" TargetMode="External"/></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6.xml.rels><?xml version="1.0" encoding="UTF-8" standalone="yes"?>
<Relationships xmlns="http://schemas.openxmlformats.org/package/2006/relationships"><Relationship Id="rId1" Type="http://schemas.openxmlformats.org/officeDocument/2006/relationships/oleObject" Target="file:///F:\Thesis%20Masters\Other%20Projects\tinni\Woodford%20%20Arkoma%20Pathfinder\Core%20Data\NMR%20Woodford%20Pathfinder\GRAND%20woodford%20data%20NMR%20%205_3_2015.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F:\Thesis%20Masters\Other%20Projects\tinni\Woodford%20%20Arkoma%20Pathfinder\Core%20Data\NMR%20Woodford%20Pathfinder\GRAND%20woodford%20data%20NMR%20%205_3_2015.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F:\Thesis%20Masters\Other%20Projects\tinni\Woodford%20%20Arkoma%20Pathfinder\Core%20Data\NMR%20Woodford%20Pathfinder\GRAND%20woodford%20data%20NMR%20%205_3_2015.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F:\Thesis%20Masters\Other%20Projects\tinni\Woodford%20%20Arkoma%20Pathfinder\Core%20Data\NMR%20Woodford%20Pathfinder\GRAND%20woodford%20data%20NMR%20%205_3_2015.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a:pPr>
            <a:r>
              <a:rPr lang="en-US" sz="1400"/>
              <a:t>TMS: As</a:t>
            </a:r>
            <a:r>
              <a:rPr lang="en-US" sz="1400" baseline="0"/>
              <a:t> Received at TE = 0.2 ms</a:t>
            </a:r>
            <a:endParaRPr lang="en-US" sz="1400"/>
          </a:p>
        </c:rich>
      </c:tx>
      <c:overlay val="0"/>
    </c:title>
    <c:autoTitleDeleted val="0"/>
    <c:plotArea>
      <c:layout>
        <c:manualLayout>
          <c:layoutTarget val="inner"/>
          <c:xMode val="edge"/>
          <c:yMode val="edge"/>
          <c:x val="0.15872833162803801"/>
          <c:y val="8.9042387665613648E-2"/>
          <c:w val="0.76326007075202551"/>
          <c:h val="0.78886786801234765"/>
        </c:manualLayout>
      </c:layout>
      <c:scatterChart>
        <c:scatterStyle val="lineMarker"/>
        <c:varyColors val="0"/>
        <c:ser>
          <c:idx val="1"/>
          <c:order val="0"/>
          <c:tx>
            <c:v>11586.75</c:v>
          </c:tx>
          <c:spPr>
            <a:ln w="28575" cap="rnd">
              <a:solidFill>
                <a:srgbClr val="0D19FF"/>
              </a:solidFill>
              <a:round/>
            </a:ln>
            <a:effectLst/>
          </c:spPr>
          <c:marker>
            <c:symbol val="none"/>
          </c:marker>
          <c:xVal>
            <c:numRef>
              <c:f>'11586.75'!$A$3:$A$123</c:f>
              <c:numCache>
                <c:formatCode>General</c:formatCode>
                <c:ptCount val="121"/>
                <c:pt idx="0">
                  <c:v>0.01</c:v>
                </c:pt>
                <c:pt idx="1">
                  <c:v>1.1220183999999999E-2</c:v>
                </c:pt>
                <c:pt idx="2">
                  <c:v>1.2589253999999999E-2</c:v>
                </c:pt>
                <c:pt idx="3">
                  <c:v>1.4125375000000001E-2</c:v>
                </c:pt>
                <c:pt idx="4">
                  <c:v>1.5848932999999999E-2</c:v>
                </c:pt>
                <c:pt idx="5">
                  <c:v>1.7782794000000001E-2</c:v>
                </c:pt>
                <c:pt idx="6">
                  <c:v>1.9952622999999999E-2</c:v>
                </c:pt>
                <c:pt idx="7">
                  <c:v>2.2387212E-2</c:v>
                </c:pt>
                <c:pt idx="8">
                  <c:v>2.5118865000000001E-2</c:v>
                </c:pt>
                <c:pt idx="9">
                  <c:v>2.8183829000000001E-2</c:v>
                </c:pt>
                <c:pt idx="10">
                  <c:v>3.1622774999999999E-2</c:v>
                </c:pt>
                <c:pt idx="11">
                  <c:v>3.5481337000000002E-2</c:v>
                </c:pt>
                <c:pt idx="12">
                  <c:v>3.9810717000000002E-2</c:v>
                </c:pt>
                <c:pt idx="13">
                  <c:v>4.4668357999999998E-2</c:v>
                </c:pt>
                <c:pt idx="14">
                  <c:v>5.0118721999999997E-2</c:v>
                </c:pt>
                <c:pt idx="15">
                  <c:v>5.6234131999999999E-2</c:v>
                </c:pt>
                <c:pt idx="16">
                  <c:v>6.3095730000000003E-2</c:v>
                </c:pt>
                <c:pt idx="17">
                  <c:v>7.0794574999999998E-2</c:v>
                </c:pt>
                <c:pt idx="18">
                  <c:v>7.9432820000000001E-2</c:v>
                </c:pt>
                <c:pt idx="19">
                  <c:v>8.9125099999999999E-2</c:v>
                </c:pt>
                <c:pt idx="20">
                  <c:v>0.1</c:v>
                </c:pt>
                <c:pt idx="21">
                  <c:v>0.11220185000000001</c:v>
                </c:pt>
                <c:pt idx="22">
                  <c:v>0.12589253</c:v>
                </c:pt>
                <c:pt idx="23">
                  <c:v>0.14125375000000001</c:v>
                </c:pt>
                <c:pt idx="24">
                  <c:v>0.15848931999999999</c:v>
                </c:pt>
                <c:pt idx="25">
                  <c:v>0.17782793999999999</c:v>
                </c:pt>
                <c:pt idx="26">
                  <c:v>0.19952623999999999</c:v>
                </c:pt>
                <c:pt idx="27">
                  <c:v>0.22387211000000001</c:v>
                </c:pt>
                <c:pt idx="28">
                  <c:v>0.25118864000000002</c:v>
                </c:pt>
                <c:pt idx="29">
                  <c:v>0.28183829999999999</c:v>
                </c:pt>
                <c:pt idx="30">
                  <c:v>0.31622776000000002</c:v>
                </c:pt>
                <c:pt idx="31">
                  <c:v>0.3548134</c:v>
                </c:pt>
                <c:pt idx="32">
                  <c:v>0.39810717000000001</c:v>
                </c:pt>
                <c:pt idx="33">
                  <c:v>0.44668360000000001</c:v>
                </c:pt>
                <c:pt idx="34">
                  <c:v>0.50118720000000005</c:v>
                </c:pt>
                <c:pt idx="35">
                  <c:v>0.56234132999999997</c:v>
                </c:pt>
                <c:pt idx="36">
                  <c:v>0.63095736999999996</c:v>
                </c:pt>
                <c:pt idx="37">
                  <c:v>0.70794575999999998</c:v>
                </c:pt>
                <c:pt idx="38">
                  <c:v>0.79432820000000004</c:v>
                </c:pt>
                <c:pt idx="39">
                  <c:v>0.89125089999999996</c:v>
                </c:pt>
                <c:pt idx="40">
                  <c:v>1</c:v>
                </c:pt>
                <c:pt idx="41">
                  <c:v>1.1220185</c:v>
                </c:pt>
                <c:pt idx="42">
                  <c:v>1.2589254000000001</c:v>
                </c:pt>
                <c:pt idx="43">
                  <c:v>1.4125376000000001</c:v>
                </c:pt>
                <c:pt idx="44">
                  <c:v>1.5848932</c:v>
                </c:pt>
                <c:pt idx="45">
                  <c:v>1.7782794</c:v>
                </c:pt>
                <c:pt idx="46">
                  <c:v>1.9952623</c:v>
                </c:pt>
                <c:pt idx="47">
                  <c:v>2.2387210999999998</c:v>
                </c:pt>
                <c:pt idx="48">
                  <c:v>2.5118863999999999</c:v>
                </c:pt>
                <c:pt idx="49">
                  <c:v>2.8183829999999999</c:v>
                </c:pt>
                <c:pt idx="50">
                  <c:v>3.1622777000000002</c:v>
                </c:pt>
                <c:pt idx="51">
                  <c:v>3.5481338999999998</c:v>
                </c:pt>
                <c:pt idx="52">
                  <c:v>3.9810717000000002</c:v>
                </c:pt>
                <c:pt idx="53">
                  <c:v>4.4668359999999998</c:v>
                </c:pt>
                <c:pt idx="54">
                  <c:v>5.0118723000000003</c:v>
                </c:pt>
                <c:pt idx="55">
                  <c:v>5.6234130000000002</c:v>
                </c:pt>
                <c:pt idx="56">
                  <c:v>6.3095736999999996</c:v>
                </c:pt>
                <c:pt idx="57">
                  <c:v>7.0794578000000001</c:v>
                </c:pt>
                <c:pt idx="58">
                  <c:v>7.943282</c:v>
                </c:pt>
                <c:pt idx="59">
                  <c:v>8.912509</c:v>
                </c:pt>
                <c:pt idx="60">
                  <c:v>10</c:v>
                </c:pt>
                <c:pt idx="61">
                  <c:v>11.220184</c:v>
                </c:pt>
                <c:pt idx="62">
                  <c:v>12.589254</c:v>
                </c:pt>
                <c:pt idx="63">
                  <c:v>14.125375999999999</c:v>
                </c:pt>
                <c:pt idx="64">
                  <c:v>15.848932</c:v>
                </c:pt>
                <c:pt idx="65">
                  <c:v>17.782795</c:v>
                </c:pt>
                <c:pt idx="66">
                  <c:v>19.952622999999999</c:v>
                </c:pt>
                <c:pt idx="67">
                  <c:v>22.38721</c:v>
                </c:pt>
                <c:pt idx="68">
                  <c:v>25.118863999999999</c:v>
                </c:pt>
                <c:pt idx="69">
                  <c:v>28.18383</c:v>
                </c:pt>
                <c:pt idx="70">
                  <c:v>31.622776000000002</c:v>
                </c:pt>
                <c:pt idx="71">
                  <c:v>35.481340000000003</c:v>
                </c:pt>
                <c:pt idx="72">
                  <c:v>39.810720000000003</c:v>
                </c:pt>
                <c:pt idx="73">
                  <c:v>44.668357999999998</c:v>
                </c:pt>
                <c:pt idx="74">
                  <c:v>50.118724999999998</c:v>
                </c:pt>
                <c:pt idx="75">
                  <c:v>56.23413</c:v>
                </c:pt>
                <c:pt idx="76">
                  <c:v>63.095734</c:v>
                </c:pt>
                <c:pt idx="77">
                  <c:v>70.794579999999996</c:v>
                </c:pt>
                <c:pt idx="78">
                  <c:v>79.432820000000007</c:v>
                </c:pt>
                <c:pt idx="79">
                  <c:v>89.12509</c:v>
                </c:pt>
                <c:pt idx="80">
                  <c:v>100</c:v>
                </c:pt>
                <c:pt idx="81">
                  <c:v>112.20184</c:v>
                </c:pt>
                <c:pt idx="82">
                  <c:v>125.89254</c:v>
                </c:pt>
                <c:pt idx="83">
                  <c:v>141.25375</c:v>
                </c:pt>
                <c:pt idx="84">
                  <c:v>158.48931999999999</c:v>
                </c:pt>
                <c:pt idx="85">
                  <c:v>177.82794000000001</c:v>
                </c:pt>
                <c:pt idx="86">
                  <c:v>199.52623</c:v>
                </c:pt>
                <c:pt idx="87">
                  <c:v>223.87212</c:v>
                </c:pt>
                <c:pt idx="88">
                  <c:v>251.18863999999999</c:v>
                </c:pt>
                <c:pt idx="89">
                  <c:v>281.8383</c:v>
                </c:pt>
                <c:pt idx="90">
                  <c:v>316.22775000000001</c:v>
                </c:pt>
                <c:pt idx="91">
                  <c:v>354.8134</c:v>
                </c:pt>
                <c:pt idx="92">
                  <c:v>398.10718000000003</c:v>
                </c:pt>
                <c:pt idx="93">
                  <c:v>446.68360000000001</c:v>
                </c:pt>
                <c:pt idx="94">
                  <c:v>501.18723</c:v>
                </c:pt>
                <c:pt idx="95">
                  <c:v>562.34130000000005</c:v>
                </c:pt>
                <c:pt idx="96">
                  <c:v>630.95734000000004</c:v>
                </c:pt>
                <c:pt idx="97">
                  <c:v>707.94579999999996</c:v>
                </c:pt>
                <c:pt idx="98">
                  <c:v>794.32825000000003</c:v>
                </c:pt>
                <c:pt idx="99">
                  <c:v>891.2509</c:v>
                </c:pt>
                <c:pt idx="100">
                  <c:v>1000</c:v>
                </c:pt>
                <c:pt idx="101">
                  <c:v>1122.0183999999999</c:v>
                </c:pt>
                <c:pt idx="102">
                  <c:v>1258.9254000000001</c:v>
                </c:pt>
                <c:pt idx="103">
                  <c:v>1412.5376000000001</c:v>
                </c:pt>
                <c:pt idx="104">
                  <c:v>1584.8932</c:v>
                </c:pt>
                <c:pt idx="105">
                  <c:v>1778.2793999999999</c:v>
                </c:pt>
                <c:pt idx="106">
                  <c:v>1995.2623000000001</c:v>
                </c:pt>
                <c:pt idx="107">
                  <c:v>2238.7212</c:v>
                </c:pt>
                <c:pt idx="108">
                  <c:v>2511.8865000000001</c:v>
                </c:pt>
                <c:pt idx="109">
                  <c:v>2818.3827999999999</c:v>
                </c:pt>
                <c:pt idx="110">
                  <c:v>3162.2775999999999</c:v>
                </c:pt>
                <c:pt idx="111">
                  <c:v>3548.1338000000001</c:v>
                </c:pt>
                <c:pt idx="112">
                  <c:v>3981.0718000000002</c:v>
                </c:pt>
                <c:pt idx="113">
                  <c:v>4466.8360000000002</c:v>
                </c:pt>
                <c:pt idx="114">
                  <c:v>5011.8725999999997</c:v>
                </c:pt>
                <c:pt idx="115">
                  <c:v>5623.4129999999996</c:v>
                </c:pt>
                <c:pt idx="116">
                  <c:v>6309.5730000000003</c:v>
                </c:pt>
                <c:pt idx="117">
                  <c:v>7079.4579999999996</c:v>
                </c:pt>
                <c:pt idx="118">
                  <c:v>7943.2820000000002</c:v>
                </c:pt>
                <c:pt idx="119">
                  <c:v>8912.51</c:v>
                </c:pt>
                <c:pt idx="120">
                  <c:v>10000</c:v>
                </c:pt>
              </c:numCache>
            </c:numRef>
          </c:xVal>
          <c:yVal>
            <c:numRef>
              <c:f>'11586.75'!$F$3:$F$123</c:f>
              <c:numCache>
                <c:formatCode>0.00E+00</c:formatCode>
                <c:ptCount val="121"/>
                <c:pt idx="0">
                  <c:v>1.6110445999999999E-6</c:v>
                </c:pt>
                <c:pt idx="1">
                  <c:v>1.6130416E-6</c:v>
                </c:pt>
                <c:pt idx="2">
                  <c:v>1.6221545E-6</c:v>
                </c:pt>
                <c:pt idx="3">
                  <c:v>1.6936972999999999E-6</c:v>
                </c:pt>
                <c:pt idx="4">
                  <c:v>2.0376073999999999E-6</c:v>
                </c:pt>
                <c:pt idx="5">
                  <c:v>3.671895E-6</c:v>
                </c:pt>
                <c:pt idx="6">
                  <c:v>1.0706021E-5</c:v>
                </c:pt>
                <c:pt idx="7">
                  <c:v>3.1696458000000002E-5</c:v>
                </c:pt>
                <c:pt idx="8">
                  <c:v>8.3729769999999997E-5</c:v>
                </c:pt>
                <c:pt idx="9">
                  <c:v>1.9903564000000001E-4</c:v>
                </c:pt>
                <c:pt idx="10">
                  <c:v>4.3062685E-4</c:v>
                </c:pt>
                <c:pt idx="11">
                  <c:v>8.5672250000000004E-4</c:v>
                </c:pt>
                <c:pt idx="12" formatCode="General">
                  <c:v>1.5816806E-3</c:v>
                </c:pt>
                <c:pt idx="13" formatCode="General">
                  <c:v>2.7319702999999999E-3</c:v>
                </c:pt>
                <c:pt idx="14" formatCode="General">
                  <c:v>4.4469614999999999E-3</c:v>
                </c:pt>
                <c:pt idx="15" formatCode="General">
                  <c:v>6.8656452999999997E-3</c:v>
                </c:pt>
                <c:pt idx="16" formatCode="General">
                  <c:v>1.0111415E-2</c:v>
                </c:pt>
                <c:pt idx="17" formatCode="General">
                  <c:v>1.4277322E-2</c:v>
                </c:pt>
                <c:pt idx="18" formatCode="General">
                  <c:v>1.941387E-2</c:v>
                </c:pt>
                <c:pt idx="19" formatCode="General">
                  <c:v>2.5520734E-2</c:v>
                </c:pt>
                <c:pt idx="20" formatCode="General">
                  <c:v>3.2542948000000002E-2</c:v>
                </c:pt>
                <c:pt idx="21" formatCode="General">
                  <c:v>4.0371466000000002E-2</c:v>
                </c:pt>
                <c:pt idx="22" formatCode="General">
                  <c:v>4.8847515000000001E-2</c:v>
                </c:pt>
                <c:pt idx="23" formatCode="General">
                  <c:v>5.7770040000000002E-2</c:v>
                </c:pt>
                <c:pt idx="24" formatCode="General">
                  <c:v>6.690517E-2</c:v>
                </c:pt>
                <c:pt idx="25" formatCode="General">
                  <c:v>7.5997090000000003E-2</c:v>
                </c:pt>
                <c:pt idx="26" formatCode="General">
                  <c:v>8.4779456000000003E-2</c:v>
                </c:pt>
                <c:pt idx="27" formatCode="General">
                  <c:v>9.2986559999999996E-2</c:v>
                </c:pt>
                <c:pt idx="28" formatCode="General">
                  <c:v>0.100364074</c:v>
                </c:pt>
                <c:pt idx="29" formatCode="General">
                  <c:v>0.10667872</c:v>
                </c:pt>
                <c:pt idx="30" formatCode="General">
                  <c:v>0.11172696999999999</c:v>
                </c:pt>
                <c:pt idx="31" formatCode="General">
                  <c:v>0.11534258</c:v>
                </c:pt>
                <c:pt idx="32" formatCode="General">
                  <c:v>0.117402986</c:v>
                </c:pt>
                <c:pt idx="33" formatCode="General">
                  <c:v>0.11783461000000001</c:v>
                </c:pt>
                <c:pt idx="34" formatCode="General">
                  <c:v>0.11661683</c:v>
                </c:pt>
                <c:pt idx="35" formatCode="General">
                  <c:v>0.113784336</c:v>
                </c:pt>
                <c:pt idx="36" formatCode="General">
                  <c:v>0.109427676</c:v>
                </c:pt>
                <c:pt idx="37" formatCode="General">
                  <c:v>0.10369119</c:v>
                </c:pt>
                <c:pt idx="38" formatCode="General">
                  <c:v>9.6768099999999996E-2</c:v>
                </c:pt>
                <c:pt idx="39" formatCode="General">
                  <c:v>8.889234E-2</c:v>
                </c:pt>
                <c:pt idx="40" formatCode="General">
                  <c:v>8.0327239999999994E-2</c:v>
                </c:pt>
                <c:pt idx="41" formatCode="General">
                  <c:v>7.1351769999999995E-2</c:v>
                </c:pt>
                <c:pt idx="42" formatCode="General">
                  <c:v>6.2245410000000001E-2</c:v>
                </c:pt>
                <c:pt idx="43" formatCode="General">
                  <c:v>5.3273269999999998E-2</c:v>
                </c:pt>
                <c:pt idx="44" formatCode="General">
                  <c:v>4.4672873000000002E-2</c:v>
                </c:pt>
                <c:pt idx="45" formatCode="General">
                  <c:v>3.6644037999999997E-2</c:v>
                </c:pt>
                <c:pt idx="46" formatCode="General">
                  <c:v>2.9342797E-2</c:v>
                </c:pt>
                <c:pt idx="47" formatCode="General">
                  <c:v>2.2879584000000001E-2</c:v>
                </c:pt>
                <c:pt idx="48" formatCode="General">
                  <c:v>1.7321377999999998E-2</c:v>
                </c:pt>
                <c:pt idx="49" formatCode="General">
                  <c:v>1.2696679000000001E-2</c:v>
                </c:pt>
                <c:pt idx="50" formatCode="General">
                  <c:v>9.0018719999999993E-3</c:v>
                </c:pt>
                <c:pt idx="51" formatCode="General">
                  <c:v>6.2073199999999997E-3</c:v>
                </c:pt>
                <c:pt idx="52" formatCode="General">
                  <c:v>4.2620534000000002E-3</c:v>
                </c:pt>
                <c:pt idx="53" formatCode="General">
                  <c:v>3.0965926000000002E-3</c:v>
                </c:pt>
                <c:pt idx="54" formatCode="General">
                  <c:v>2.6243292E-3</c:v>
                </c:pt>
                <c:pt idx="55" formatCode="General">
                  <c:v>2.7425386999999999E-3</c:v>
                </c:pt>
                <c:pt idx="56" formatCode="General">
                  <c:v>3.3343213E-3</c:v>
                </c:pt>
                <c:pt idx="57" formatCode="General">
                  <c:v>4.2724636999999996E-3</c:v>
                </c:pt>
                <c:pt idx="58" formatCode="General">
                  <c:v>5.4255626000000003E-3</c:v>
                </c:pt>
                <c:pt idx="59" formatCode="General">
                  <c:v>6.665916E-3</c:v>
                </c:pt>
                <c:pt idx="60" formatCode="General">
                  <c:v>7.8780650000000001E-3</c:v>
                </c:pt>
                <c:pt idx="61" formatCode="General">
                  <c:v>8.9665300000000003E-3</c:v>
                </c:pt>
                <c:pt idx="62" formatCode="General">
                  <c:v>9.8613529999999998E-3</c:v>
                </c:pt>
                <c:pt idx="63" formatCode="General">
                  <c:v>1.0520413500000001E-2</c:v>
                </c:pt>
                <c:pt idx="64" formatCode="General">
                  <c:v>1.0928077E-2</c:v>
                </c:pt>
                <c:pt idx="65" formatCode="General">
                  <c:v>1.1090478000000001E-2</c:v>
                </c:pt>
                <c:pt idx="66" formatCode="General">
                  <c:v>1.1028392E-2</c:v>
                </c:pt>
                <c:pt idx="67" formatCode="General">
                  <c:v>1.0769252999999999E-2</c:v>
                </c:pt>
                <c:pt idx="68" formatCode="General">
                  <c:v>1.0339944E-2</c:v>
                </c:pt>
                <c:pt idx="69" formatCode="General">
                  <c:v>9.7618519999999997E-3</c:v>
                </c:pt>
                <c:pt idx="70" formatCode="General">
                  <c:v>9.0489490000000006E-3</c:v>
                </c:pt>
                <c:pt idx="71" formatCode="General">
                  <c:v>8.2088630000000003E-3</c:v>
                </c:pt>
                <c:pt idx="72" formatCode="General">
                  <c:v>7.2461846000000003E-3</c:v>
                </c:pt>
                <c:pt idx="73" formatCode="General">
                  <c:v>6.1666825999999999E-3</c:v>
                </c:pt>
                <c:pt idx="74" formatCode="General">
                  <c:v>4.9811318E-3</c:v>
                </c:pt>
                <c:pt idx="75" formatCode="General">
                  <c:v>3.7077207000000001E-3</c:v>
                </c:pt>
                <c:pt idx="76" formatCode="General">
                  <c:v>2.3725359000000001E-3</c:v>
                </c:pt>
                <c:pt idx="77" formatCode="General">
                  <c:v>1.0082644E-3</c:v>
                </c:pt>
                <c:pt idx="78">
                  <c:v>1.9235267E-16</c:v>
                </c:pt>
                <c:pt idx="79">
                  <c:v>2.6627580000000002E-22</c:v>
                </c:pt>
                <c:pt idx="80">
                  <c:v>1.9876251E-21</c:v>
                </c:pt>
                <c:pt idx="81">
                  <c:v>4.4762797999999999E-20</c:v>
                </c:pt>
                <c:pt idx="82">
                  <c:v>1.3835154E-22</c:v>
                </c:pt>
                <c:pt idx="83">
                  <c:v>9.2331999999999998E-22</c:v>
                </c:pt>
                <c:pt idx="84">
                  <c:v>3.8530790000000003E-24</c:v>
                </c:pt>
                <c:pt idx="85">
                  <c:v>5.9258294000000003E-21</c:v>
                </c:pt>
                <c:pt idx="86">
                  <c:v>5.3274530000000001E-22</c:v>
                </c:pt>
                <c:pt idx="87">
                  <c:v>1.9906882999999999E-20</c:v>
                </c:pt>
                <c:pt idx="88">
                  <c:v>5.2955024000000001E-21</c:v>
                </c:pt>
                <c:pt idx="89">
                  <c:v>8.2392350000000005E-21</c:v>
                </c:pt>
                <c:pt idx="90">
                  <c:v>4.8623879999999996E-22</c:v>
                </c:pt>
                <c:pt idx="91">
                  <c:v>2.5451956000000001E-21</c:v>
                </c:pt>
                <c:pt idx="92">
                  <c:v>7.3294449999999995E-21</c:v>
                </c:pt>
                <c:pt idx="93">
                  <c:v>1.4336044E-22</c:v>
                </c:pt>
                <c:pt idx="94">
                  <c:v>4.2096477999999997E-20</c:v>
                </c:pt>
                <c:pt idx="95">
                  <c:v>3.0146685999999998E-23</c:v>
                </c:pt>
                <c:pt idx="96">
                  <c:v>1.0596247E-19</c:v>
                </c:pt>
                <c:pt idx="97">
                  <c:v>4.0168651999999998E-23</c:v>
                </c:pt>
                <c:pt idx="98">
                  <c:v>8.0333949999999996E-22</c:v>
                </c:pt>
                <c:pt idx="99">
                  <c:v>5.8347114999999999E-21</c:v>
                </c:pt>
                <c:pt idx="100">
                  <c:v>1.4400353E-21</c:v>
                </c:pt>
                <c:pt idx="101">
                  <c:v>8.1481159999999994E-20</c:v>
                </c:pt>
                <c:pt idx="102">
                  <c:v>2.4770951999999999E-19</c:v>
                </c:pt>
                <c:pt idx="103">
                  <c:v>1.0428833E-19</c:v>
                </c:pt>
                <c:pt idx="104">
                  <c:v>1.1429632E-18</c:v>
                </c:pt>
                <c:pt idx="105">
                  <c:v>4.3519889999999998E-19</c:v>
                </c:pt>
                <c:pt idx="106">
                  <c:v>7.613343E-19</c:v>
                </c:pt>
                <c:pt idx="107">
                  <c:v>3.4760127000000001E-19</c:v>
                </c:pt>
                <c:pt idx="108">
                  <c:v>7.0369056000000002E-20</c:v>
                </c:pt>
                <c:pt idx="109">
                  <c:v>2.8011250000000001E-17</c:v>
                </c:pt>
                <c:pt idx="110">
                  <c:v>2.8344116999999999E-18</c:v>
                </c:pt>
                <c:pt idx="111">
                  <c:v>2.2572776000000001E-14</c:v>
                </c:pt>
                <c:pt idx="112">
                  <c:v>1.7308483999999999E-12</c:v>
                </c:pt>
                <c:pt idx="113">
                  <c:v>7.3557414E-5</c:v>
                </c:pt>
                <c:pt idx="114">
                  <c:v>2.0890123999999999E-4</c:v>
                </c:pt>
                <c:pt idx="115">
                  <c:v>3.3102836E-4</c:v>
                </c:pt>
                <c:pt idx="116">
                  <c:v>4.4107693000000001E-4</c:v>
                </c:pt>
                <c:pt idx="117">
                  <c:v>5.4012159999999995E-4</c:v>
                </c:pt>
                <c:pt idx="118">
                  <c:v>6.2916619999999997E-4</c:v>
                </c:pt>
                <c:pt idx="119">
                  <c:v>7.0914410000000002E-4</c:v>
                </c:pt>
                <c:pt idx="120">
                  <c:v>7.8091059999999999E-4</c:v>
                </c:pt>
              </c:numCache>
            </c:numRef>
          </c:yVal>
          <c:smooth val="0"/>
        </c:ser>
        <c:ser>
          <c:idx val="4"/>
          <c:order val="1"/>
          <c:tx>
            <c:v>11589.15</c:v>
          </c:tx>
          <c:spPr>
            <a:ln w="28575" cap="rnd">
              <a:solidFill>
                <a:srgbClr val="FF0000"/>
              </a:solidFill>
              <a:round/>
            </a:ln>
            <a:effectLst/>
          </c:spPr>
          <c:marker>
            <c:symbol val="square"/>
            <c:size val="5"/>
            <c:spPr>
              <a:solidFill>
                <a:srgbClr val="FF0000"/>
              </a:solidFill>
              <a:ln>
                <a:noFill/>
              </a:ln>
            </c:spPr>
          </c:marker>
          <c:xVal>
            <c:numRef>
              <c:f>'11589.15'!$A$3:$A$123</c:f>
              <c:numCache>
                <c:formatCode>General</c:formatCode>
                <c:ptCount val="121"/>
                <c:pt idx="0">
                  <c:v>0.01</c:v>
                </c:pt>
                <c:pt idx="1">
                  <c:v>1.1220183999999999E-2</c:v>
                </c:pt>
                <c:pt idx="2">
                  <c:v>1.2589253999999999E-2</c:v>
                </c:pt>
                <c:pt idx="3">
                  <c:v>1.4125375000000001E-2</c:v>
                </c:pt>
                <c:pt idx="4">
                  <c:v>1.5848932999999999E-2</c:v>
                </c:pt>
                <c:pt idx="5">
                  <c:v>1.7782794000000001E-2</c:v>
                </c:pt>
                <c:pt idx="6">
                  <c:v>1.9952622999999999E-2</c:v>
                </c:pt>
                <c:pt idx="7">
                  <c:v>2.2387212E-2</c:v>
                </c:pt>
                <c:pt idx="8">
                  <c:v>2.5118865000000001E-2</c:v>
                </c:pt>
                <c:pt idx="9">
                  <c:v>2.8183829000000001E-2</c:v>
                </c:pt>
                <c:pt idx="10">
                  <c:v>3.1622774999999999E-2</c:v>
                </c:pt>
                <c:pt idx="11">
                  <c:v>3.5481337000000002E-2</c:v>
                </c:pt>
                <c:pt idx="12">
                  <c:v>3.9810717000000002E-2</c:v>
                </c:pt>
                <c:pt idx="13">
                  <c:v>4.4668357999999998E-2</c:v>
                </c:pt>
                <c:pt idx="14">
                  <c:v>5.0118721999999997E-2</c:v>
                </c:pt>
                <c:pt idx="15">
                  <c:v>5.6234131999999999E-2</c:v>
                </c:pt>
                <c:pt idx="16">
                  <c:v>6.3095730000000003E-2</c:v>
                </c:pt>
                <c:pt idx="17">
                  <c:v>7.0794574999999998E-2</c:v>
                </c:pt>
                <c:pt idx="18">
                  <c:v>7.9432820000000001E-2</c:v>
                </c:pt>
                <c:pt idx="19">
                  <c:v>8.9125099999999999E-2</c:v>
                </c:pt>
                <c:pt idx="20">
                  <c:v>0.1</c:v>
                </c:pt>
                <c:pt idx="21">
                  <c:v>0.11220185000000001</c:v>
                </c:pt>
                <c:pt idx="22">
                  <c:v>0.12589253</c:v>
                </c:pt>
                <c:pt idx="23">
                  <c:v>0.14125375000000001</c:v>
                </c:pt>
                <c:pt idx="24">
                  <c:v>0.15848931999999999</c:v>
                </c:pt>
                <c:pt idx="25">
                  <c:v>0.17782793999999999</c:v>
                </c:pt>
                <c:pt idx="26">
                  <c:v>0.19952623999999999</c:v>
                </c:pt>
                <c:pt idx="27">
                  <c:v>0.22387211000000001</c:v>
                </c:pt>
                <c:pt idx="28">
                  <c:v>0.25118864000000002</c:v>
                </c:pt>
                <c:pt idx="29">
                  <c:v>0.28183829999999999</c:v>
                </c:pt>
                <c:pt idx="30">
                  <c:v>0.31622776000000002</c:v>
                </c:pt>
                <c:pt idx="31">
                  <c:v>0.3548134</c:v>
                </c:pt>
                <c:pt idx="32">
                  <c:v>0.39810717000000001</c:v>
                </c:pt>
                <c:pt idx="33">
                  <c:v>0.44668360000000001</c:v>
                </c:pt>
                <c:pt idx="34">
                  <c:v>0.50118720000000005</c:v>
                </c:pt>
                <c:pt idx="35">
                  <c:v>0.56234132999999997</c:v>
                </c:pt>
                <c:pt idx="36">
                  <c:v>0.63095736999999996</c:v>
                </c:pt>
                <c:pt idx="37">
                  <c:v>0.70794575999999998</c:v>
                </c:pt>
                <c:pt idx="38">
                  <c:v>0.79432820000000004</c:v>
                </c:pt>
                <c:pt idx="39">
                  <c:v>0.89125089999999996</c:v>
                </c:pt>
                <c:pt idx="40">
                  <c:v>1</c:v>
                </c:pt>
                <c:pt idx="41">
                  <c:v>1.1220185</c:v>
                </c:pt>
                <c:pt idx="42">
                  <c:v>1.2589254000000001</c:v>
                </c:pt>
                <c:pt idx="43">
                  <c:v>1.4125376000000001</c:v>
                </c:pt>
                <c:pt idx="44">
                  <c:v>1.5848932</c:v>
                </c:pt>
                <c:pt idx="45">
                  <c:v>1.7782794</c:v>
                </c:pt>
                <c:pt idx="46">
                  <c:v>1.9952623</c:v>
                </c:pt>
                <c:pt idx="47">
                  <c:v>2.2387210999999998</c:v>
                </c:pt>
                <c:pt idx="48">
                  <c:v>2.5118863999999999</c:v>
                </c:pt>
                <c:pt idx="49">
                  <c:v>2.8183829999999999</c:v>
                </c:pt>
                <c:pt idx="50">
                  <c:v>3.1622777000000002</c:v>
                </c:pt>
                <c:pt idx="51">
                  <c:v>3.5481338999999998</c:v>
                </c:pt>
                <c:pt idx="52">
                  <c:v>3.9810717000000002</c:v>
                </c:pt>
                <c:pt idx="53">
                  <c:v>4.4668359999999998</c:v>
                </c:pt>
                <c:pt idx="54">
                  <c:v>5.0118723000000003</c:v>
                </c:pt>
                <c:pt idx="55">
                  <c:v>5.6234130000000002</c:v>
                </c:pt>
                <c:pt idx="56">
                  <c:v>6.3095736999999996</c:v>
                </c:pt>
                <c:pt idx="57">
                  <c:v>7.0794578000000001</c:v>
                </c:pt>
                <c:pt idx="58">
                  <c:v>7.943282</c:v>
                </c:pt>
                <c:pt idx="59">
                  <c:v>8.912509</c:v>
                </c:pt>
                <c:pt idx="60">
                  <c:v>10</c:v>
                </c:pt>
                <c:pt idx="61">
                  <c:v>11.220184</c:v>
                </c:pt>
                <c:pt idx="62">
                  <c:v>12.589254</c:v>
                </c:pt>
                <c:pt idx="63">
                  <c:v>14.125375999999999</c:v>
                </c:pt>
                <c:pt idx="64">
                  <c:v>15.848932</c:v>
                </c:pt>
                <c:pt idx="65">
                  <c:v>17.782795</c:v>
                </c:pt>
                <c:pt idx="66">
                  <c:v>19.952622999999999</c:v>
                </c:pt>
                <c:pt idx="67">
                  <c:v>22.38721</c:v>
                </c:pt>
                <c:pt idx="68">
                  <c:v>25.118863999999999</c:v>
                </c:pt>
                <c:pt idx="69">
                  <c:v>28.18383</c:v>
                </c:pt>
                <c:pt idx="70">
                  <c:v>31.622776000000002</c:v>
                </c:pt>
                <c:pt idx="71">
                  <c:v>35.481340000000003</c:v>
                </c:pt>
                <c:pt idx="72">
                  <c:v>39.810720000000003</c:v>
                </c:pt>
                <c:pt idx="73">
                  <c:v>44.668357999999998</c:v>
                </c:pt>
                <c:pt idx="74">
                  <c:v>50.118724999999998</c:v>
                </c:pt>
                <c:pt idx="75">
                  <c:v>56.23413</c:v>
                </c:pt>
                <c:pt idx="76">
                  <c:v>63.095734</c:v>
                </c:pt>
                <c:pt idx="77">
                  <c:v>70.794579999999996</c:v>
                </c:pt>
                <c:pt idx="78">
                  <c:v>79.432820000000007</c:v>
                </c:pt>
                <c:pt idx="79">
                  <c:v>89.12509</c:v>
                </c:pt>
                <c:pt idx="80">
                  <c:v>100</c:v>
                </c:pt>
                <c:pt idx="81">
                  <c:v>112.20184</c:v>
                </c:pt>
                <c:pt idx="82">
                  <c:v>125.89254</c:v>
                </c:pt>
                <c:pt idx="83">
                  <c:v>141.25375</c:v>
                </c:pt>
                <c:pt idx="84">
                  <c:v>158.48931999999999</c:v>
                </c:pt>
                <c:pt idx="85">
                  <c:v>177.82794000000001</c:v>
                </c:pt>
                <c:pt idx="86">
                  <c:v>199.52623</c:v>
                </c:pt>
                <c:pt idx="87">
                  <c:v>223.87212</c:v>
                </c:pt>
                <c:pt idx="88">
                  <c:v>251.18863999999999</c:v>
                </c:pt>
                <c:pt idx="89">
                  <c:v>281.8383</c:v>
                </c:pt>
                <c:pt idx="90">
                  <c:v>316.22775000000001</c:v>
                </c:pt>
                <c:pt idx="91">
                  <c:v>354.8134</c:v>
                </c:pt>
                <c:pt idx="92">
                  <c:v>398.10718000000003</c:v>
                </c:pt>
                <c:pt idx="93">
                  <c:v>446.68360000000001</c:v>
                </c:pt>
                <c:pt idx="94">
                  <c:v>501.18723</c:v>
                </c:pt>
                <c:pt idx="95">
                  <c:v>562.34130000000005</c:v>
                </c:pt>
                <c:pt idx="96">
                  <c:v>630.95734000000004</c:v>
                </c:pt>
                <c:pt idx="97">
                  <c:v>707.94579999999996</c:v>
                </c:pt>
                <c:pt idx="98">
                  <c:v>794.32825000000003</c:v>
                </c:pt>
                <c:pt idx="99">
                  <c:v>891.2509</c:v>
                </c:pt>
                <c:pt idx="100">
                  <c:v>1000</c:v>
                </c:pt>
                <c:pt idx="101">
                  <c:v>1122.0183999999999</c:v>
                </c:pt>
                <c:pt idx="102">
                  <c:v>1258.9254000000001</c:v>
                </c:pt>
                <c:pt idx="103">
                  <c:v>1412.5376000000001</c:v>
                </c:pt>
                <c:pt idx="104">
                  <c:v>1584.8932</c:v>
                </c:pt>
                <c:pt idx="105">
                  <c:v>1778.2793999999999</c:v>
                </c:pt>
                <c:pt idx="106">
                  <c:v>1995.2623000000001</c:v>
                </c:pt>
                <c:pt idx="107">
                  <c:v>2238.7212</c:v>
                </c:pt>
                <c:pt idx="108">
                  <c:v>2511.8865000000001</c:v>
                </c:pt>
                <c:pt idx="109">
                  <c:v>2818.3827999999999</c:v>
                </c:pt>
                <c:pt idx="110">
                  <c:v>3162.2775999999999</c:v>
                </c:pt>
                <c:pt idx="111">
                  <c:v>3548.1338000000001</c:v>
                </c:pt>
                <c:pt idx="112">
                  <c:v>3981.0718000000002</c:v>
                </c:pt>
                <c:pt idx="113">
                  <c:v>4466.8360000000002</c:v>
                </c:pt>
                <c:pt idx="114">
                  <c:v>5011.8725999999997</c:v>
                </c:pt>
                <c:pt idx="115">
                  <c:v>5623.4129999999996</c:v>
                </c:pt>
                <c:pt idx="116">
                  <c:v>6309.5730000000003</c:v>
                </c:pt>
                <c:pt idx="117">
                  <c:v>7079.4579999999996</c:v>
                </c:pt>
                <c:pt idx="118">
                  <c:v>7943.2820000000002</c:v>
                </c:pt>
                <c:pt idx="119">
                  <c:v>8912.51</c:v>
                </c:pt>
                <c:pt idx="120">
                  <c:v>10000</c:v>
                </c:pt>
              </c:numCache>
            </c:numRef>
          </c:xVal>
          <c:yVal>
            <c:numRef>
              <c:f>'11589.15'!$F$3:$F$123</c:f>
              <c:numCache>
                <c:formatCode>0.00E+00</c:formatCode>
                <c:ptCount val="121"/>
                <c:pt idx="0">
                  <c:v>3.7123684000000001E-7</c:v>
                </c:pt>
                <c:pt idx="1">
                  <c:v>4.0622380000000001E-7</c:v>
                </c:pt>
                <c:pt idx="2">
                  <c:v>4.1812726000000001E-7</c:v>
                </c:pt>
                <c:pt idx="3">
                  <c:v>4.1968029999999999E-7</c:v>
                </c:pt>
                <c:pt idx="4">
                  <c:v>9.4335190000000005E-7</c:v>
                </c:pt>
                <c:pt idx="5">
                  <c:v>3.2624946E-6</c:v>
                </c:pt>
                <c:pt idx="6">
                  <c:v>1.1050190000000001E-5</c:v>
                </c:pt>
                <c:pt idx="7">
                  <c:v>3.2869295E-5</c:v>
                </c:pt>
                <c:pt idx="8">
                  <c:v>8.6839620000000003E-5</c:v>
                </c:pt>
                <c:pt idx="9">
                  <c:v>2.0642237000000001E-4</c:v>
                </c:pt>
                <c:pt idx="10">
                  <c:v>4.4657645000000001E-4</c:v>
                </c:pt>
                <c:pt idx="11">
                  <c:v>8.8833702999999999E-4</c:v>
                </c:pt>
                <c:pt idx="12" formatCode="General">
                  <c:v>1.6396818000000001E-3</c:v>
                </c:pt>
                <c:pt idx="13" formatCode="General">
                  <c:v>2.8311539999999998E-3</c:v>
                </c:pt>
                <c:pt idx="14" formatCode="General">
                  <c:v>4.6059919999999997E-3</c:v>
                </c:pt>
                <c:pt idx="15" formatCode="General">
                  <c:v>7.1059432999999997E-3</c:v>
                </c:pt>
                <c:pt idx="16" formatCode="General">
                  <c:v>1.0455043000000001E-2</c:v>
                </c:pt>
                <c:pt idx="17" formatCode="General">
                  <c:v>1.4743999000000001E-2</c:v>
                </c:pt>
                <c:pt idx="18" formatCode="General">
                  <c:v>2.0017449999999999E-2</c:v>
                </c:pt>
                <c:pt idx="19" formatCode="General">
                  <c:v>2.6265555999999999E-2</c:v>
                </c:pt>
                <c:pt idx="20" formatCode="General">
                  <c:v>3.3420470000000001E-2</c:v>
                </c:pt>
                <c:pt idx="21" formatCode="General">
                  <c:v>4.1357542999999997E-2</c:v>
                </c:pt>
                <c:pt idx="22" formatCode="General">
                  <c:v>4.9900614000000003E-2</c:v>
                </c:pt>
                <c:pt idx="23" formatCode="General">
                  <c:v>5.8830651999999997E-2</c:v>
                </c:pt>
                <c:pt idx="24" formatCode="General">
                  <c:v>6.7896970000000001E-2</c:v>
                </c:pt>
                <c:pt idx="25" formatCode="General">
                  <c:v>7.6830229999999999E-2</c:v>
                </c:pt>
                <c:pt idx="26" formatCode="General">
                  <c:v>8.5356340000000003E-2</c:v>
                </c:pt>
                <c:pt idx="27" formatCode="General">
                  <c:v>9.3210444000000003E-2</c:v>
                </c:pt>
                <c:pt idx="28" formatCode="General">
                  <c:v>0.10014985999999999</c:v>
                </c:pt>
                <c:pt idx="29" formatCode="General">
                  <c:v>0.10596522999999999</c:v>
                </c:pt>
                <c:pt idx="30" formatCode="General">
                  <c:v>0.11048917</c:v>
                </c:pt>
                <c:pt idx="31" formatCode="General">
                  <c:v>0.113602094</c:v>
                </c:pt>
                <c:pt idx="32" formatCode="General">
                  <c:v>0.11523514999999999</c:v>
                </c:pt>
                <c:pt idx="33" formatCode="General">
                  <c:v>0.11537037</c:v>
                </c:pt>
                <c:pt idx="34" formatCode="General">
                  <c:v>0.114038475</c:v>
                </c:pt>
                <c:pt idx="35" formatCode="General">
                  <c:v>0.11131481</c:v>
                </c:pt>
                <c:pt idx="36" formatCode="General">
                  <c:v>0.10731389400000001</c:v>
                </c:pt>
                <c:pt idx="37" formatCode="General">
                  <c:v>0.1021831</c:v>
                </c:pt>
                <c:pt idx="38" formatCode="General">
                  <c:v>9.6096039999999994E-2</c:v>
                </c:pt>
                <c:pt idx="39" formatCode="General">
                  <c:v>8.9245660000000004E-2</c:v>
                </c:pt>
                <c:pt idx="40" formatCode="General">
                  <c:v>8.1837320000000005E-2</c:v>
                </c:pt>
                <c:pt idx="41" formatCode="General">
                  <c:v>7.4081659999999994E-2</c:v>
                </c:pt>
                <c:pt idx="42" formatCode="General">
                  <c:v>6.6187380000000004E-2</c:v>
                </c:pt>
                <c:pt idx="43" formatCode="General">
                  <c:v>5.8354139999999999E-2</c:v>
                </c:pt>
                <c:pt idx="44" formatCode="General">
                  <c:v>5.0765946999999999E-2</c:v>
                </c:pt>
                <c:pt idx="45" formatCode="General">
                  <c:v>4.3585550000000001E-2</c:v>
                </c:pt>
                <c:pt idx="46" formatCode="General">
                  <c:v>3.6950326999999998E-2</c:v>
                </c:pt>
                <c:pt idx="47" formatCode="General">
                  <c:v>3.0969532000000001E-2</c:v>
                </c:pt>
                <c:pt idx="48" formatCode="General">
                  <c:v>2.5722891000000001E-2</c:v>
                </c:pt>
                <c:pt idx="49" formatCode="General">
                  <c:v>2.1260014000000001E-2</c:v>
                </c:pt>
                <c:pt idx="50" formatCode="General">
                  <c:v>1.7600312999999999E-2</c:v>
                </c:pt>
                <c:pt idx="51" formatCode="General">
                  <c:v>1.4733259E-2</c:v>
                </c:pt>
                <c:pt idx="52" formatCode="General">
                  <c:v>1.2619036E-2</c:v>
                </c:pt>
                <c:pt idx="53" formatCode="General">
                  <c:v>1.1190013E-2</c:v>
                </c:pt>
                <c:pt idx="54" formatCode="General">
                  <c:v>1.0353429000000001E-2</c:v>
                </c:pt>
                <c:pt idx="55" formatCode="General">
                  <c:v>9.9957870000000008E-3</c:v>
                </c:pt>
                <c:pt idx="56" formatCode="General">
                  <c:v>9.9891890000000007E-3</c:v>
                </c:pt>
                <c:pt idx="57" formatCode="General">
                  <c:v>1.0199529000000001E-2</c:v>
                </c:pt>
                <c:pt idx="58" formatCode="General">
                  <c:v>1.0496092E-2</c:v>
                </c:pt>
                <c:pt idx="59" formatCode="General">
                  <c:v>1.0761658E-2</c:v>
                </c:pt>
                <c:pt idx="60" formatCode="General">
                  <c:v>1.0901856E-2</c:v>
                </c:pt>
                <c:pt idx="61" formatCode="General">
                  <c:v>1.0852353E-2</c:v>
                </c:pt>
                <c:pt idx="62" formatCode="General">
                  <c:v>1.0582576999999999E-2</c:v>
                </c:pt>
                <c:pt idx="63" formatCode="General">
                  <c:v>1.00952275E-2</c:v>
                </c:pt>
                <c:pt idx="64" formatCode="General">
                  <c:v>9.4215510000000002E-3</c:v>
                </c:pt>
                <c:pt idx="65" formatCode="General">
                  <c:v>8.6132520000000001E-3</c:v>
                </c:pt>
                <c:pt idx="66" formatCode="General">
                  <c:v>7.7324687E-3</c:v>
                </c:pt>
                <c:pt idx="67" formatCode="General">
                  <c:v>6.8415300000000002E-3</c:v>
                </c:pt>
                <c:pt idx="68" formatCode="General">
                  <c:v>5.9941057000000002E-3</c:v>
                </c:pt>
                <c:pt idx="69" formatCode="General">
                  <c:v>5.2289763000000003E-3</c:v>
                </c:pt>
                <c:pt idx="70" formatCode="General">
                  <c:v>4.5671063000000001E-3</c:v>
                </c:pt>
                <c:pt idx="71" formatCode="General">
                  <c:v>4.0121089999999998E-3</c:v>
                </c:pt>
                <c:pt idx="72" formatCode="General">
                  <c:v>3.5535912000000001E-3</c:v>
                </c:pt>
                <c:pt idx="73" formatCode="General">
                  <c:v>3.1723540000000001E-3</c:v>
                </c:pt>
                <c:pt idx="74" formatCode="General">
                  <c:v>2.8461148000000001E-3</c:v>
                </c:pt>
                <c:pt idx="75" formatCode="General">
                  <c:v>2.5544780999999998E-3</c:v>
                </c:pt>
                <c:pt idx="76" formatCode="General">
                  <c:v>2.2822272E-3</c:v>
                </c:pt>
                <c:pt idx="77" formatCode="General">
                  <c:v>2.0206095999999998E-3</c:v>
                </c:pt>
                <c:pt idx="78" formatCode="General">
                  <c:v>1.7668524999999999E-3</c:v>
                </c:pt>
                <c:pt idx="79" formatCode="General">
                  <c:v>1.5225458E-3</c:v>
                </c:pt>
                <c:pt idx="80" formatCode="General">
                  <c:v>1.2916145999999999E-3</c:v>
                </c:pt>
                <c:pt idx="81" formatCode="General">
                  <c:v>1.0784881000000001E-3</c:v>
                </c:pt>
                <c:pt idx="82">
                  <c:v>8.8680390000000001E-4</c:v>
                </c:pt>
                <c:pt idx="83">
                  <c:v>7.1873640000000001E-4</c:v>
                </c:pt>
                <c:pt idx="84">
                  <c:v>5.7485374000000003E-4</c:v>
                </c:pt>
                <c:pt idx="85">
                  <c:v>4.5432973999999998E-4</c:v>
                </c:pt>
                <c:pt idx="86">
                  <c:v>3.5532593E-4</c:v>
                </c:pt>
                <c:pt idx="87">
                  <c:v>2.7540512E-4</c:v>
                </c:pt>
                <c:pt idx="88">
                  <c:v>2.1189010000000001E-4</c:v>
                </c:pt>
                <c:pt idx="89">
                  <c:v>1.6213018999999999E-4</c:v>
                </c:pt>
                <c:pt idx="90">
                  <c:v>1.2367227E-4</c:v>
                </c:pt>
                <c:pt idx="91">
                  <c:v>9.4351219999999993E-5</c:v>
                </c:pt>
                <c:pt idx="92">
                  <c:v>7.2319904999999999E-5</c:v>
                </c:pt>
                <c:pt idx="93">
                  <c:v>5.6043606000000003E-5</c:v>
                </c:pt>
                <c:pt idx="94">
                  <c:v>4.4269969999999999E-5</c:v>
                </c:pt>
                <c:pt idx="95">
                  <c:v>3.5990630000000003E-5</c:v>
                </c:pt>
                <c:pt idx="96">
                  <c:v>3.0410152000000001E-5</c:v>
                </c:pt>
                <c:pt idx="97">
                  <c:v>2.6865424000000001E-5</c:v>
                </c:pt>
                <c:pt idx="98">
                  <c:v>2.4896697E-5</c:v>
                </c:pt>
                <c:pt idx="99">
                  <c:v>2.4073095000000001E-5</c:v>
                </c:pt>
                <c:pt idx="100">
                  <c:v>2.4107736000000001E-5</c:v>
                </c:pt>
                <c:pt idx="101">
                  <c:v>2.4760664E-5</c:v>
                </c:pt>
                <c:pt idx="102">
                  <c:v>2.5841216E-5</c:v>
                </c:pt>
                <c:pt idx="103">
                  <c:v>2.7213464000000001E-5</c:v>
                </c:pt>
                <c:pt idx="104">
                  <c:v>2.8783661E-5</c:v>
                </c:pt>
                <c:pt idx="105">
                  <c:v>3.0396131E-5</c:v>
                </c:pt>
                <c:pt idx="106">
                  <c:v>3.2144290000000003E-5</c:v>
                </c:pt>
                <c:pt idx="107">
                  <c:v>3.3815620000000003E-5</c:v>
                </c:pt>
                <c:pt idx="108">
                  <c:v>3.5450222999999998E-5</c:v>
                </c:pt>
                <c:pt idx="109">
                  <c:v>3.7033117999999999E-5</c:v>
                </c:pt>
                <c:pt idx="110">
                  <c:v>3.8526733999999998E-5</c:v>
                </c:pt>
                <c:pt idx="111">
                  <c:v>3.9943191999999999E-5</c:v>
                </c:pt>
                <c:pt idx="112">
                  <c:v>4.1257283999999998E-5</c:v>
                </c:pt>
                <c:pt idx="113">
                  <c:v>4.247971E-5</c:v>
                </c:pt>
                <c:pt idx="114">
                  <c:v>4.3608276999999998E-5</c:v>
                </c:pt>
                <c:pt idx="115">
                  <c:v>4.4638785999999999E-5</c:v>
                </c:pt>
                <c:pt idx="116">
                  <c:v>4.5594859999999997E-5</c:v>
                </c:pt>
                <c:pt idx="117">
                  <c:v>4.6461417000000002E-5</c:v>
                </c:pt>
                <c:pt idx="118">
                  <c:v>4.7247326000000002E-5</c:v>
                </c:pt>
                <c:pt idx="119">
                  <c:v>4.7960202000000001E-5</c:v>
                </c:pt>
                <c:pt idx="120">
                  <c:v>4.8549722000000001E-5</c:v>
                </c:pt>
              </c:numCache>
            </c:numRef>
          </c:yVal>
          <c:smooth val="0"/>
        </c:ser>
        <c:ser>
          <c:idx val="0"/>
          <c:order val="2"/>
          <c:tx>
            <c:v>11591</c:v>
          </c:tx>
          <c:marker>
            <c:symbol val="none"/>
          </c:marker>
          <c:xVal>
            <c:numRef>
              <c:f>'11586.75'!$A$3:$A$123</c:f>
              <c:numCache>
                <c:formatCode>General</c:formatCode>
                <c:ptCount val="121"/>
                <c:pt idx="0">
                  <c:v>0.01</c:v>
                </c:pt>
                <c:pt idx="1">
                  <c:v>1.1220183999999999E-2</c:v>
                </c:pt>
                <c:pt idx="2">
                  <c:v>1.2589253999999999E-2</c:v>
                </c:pt>
                <c:pt idx="3">
                  <c:v>1.4125375000000001E-2</c:v>
                </c:pt>
                <c:pt idx="4">
                  <c:v>1.5848932999999999E-2</c:v>
                </c:pt>
                <c:pt idx="5">
                  <c:v>1.7782794000000001E-2</c:v>
                </c:pt>
                <c:pt idx="6">
                  <c:v>1.9952622999999999E-2</c:v>
                </c:pt>
                <c:pt idx="7">
                  <c:v>2.2387212E-2</c:v>
                </c:pt>
                <c:pt idx="8">
                  <c:v>2.5118865000000001E-2</c:v>
                </c:pt>
                <c:pt idx="9">
                  <c:v>2.8183829000000001E-2</c:v>
                </c:pt>
                <c:pt idx="10">
                  <c:v>3.1622774999999999E-2</c:v>
                </c:pt>
                <c:pt idx="11">
                  <c:v>3.5481337000000002E-2</c:v>
                </c:pt>
                <c:pt idx="12">
                  <c:v>3.9810717000000002E-2</c:v>
                </c:pt>
                <c:pt idx="13">
                  <c:v>4.4668357999999998E-2</c:v>
                </c:pt>
                <c:pt idx="14">
                  <c:v>5.0118721999999997E-2</c:v>
                </c:pt>
                <c:pt idx="15">
                  <c:v>5.6234131999999999E-2</c:v>
                </c:pt>
                <c:pt idx="16">
                  <c:v>6.3095730000000003E-2</c:v>
                </c:pt>
                <c:pt idx="17">
                  <c:v>7.0794574999999998E-2</c:v>
                </c:pt>
                <c:pt idx="18">
                  <c:v>7.9432820000000001E-2</c:v>
                </c:pt>
                <c:pt idx="19">
                  <c:v>8.9125099999999999E-2</c:v>
                </c:pt>
                <c:pt idx="20">
                  <c:v>0.1</c:v>
                </c:pt>
                <c:pt idx="21">
                  <c:v>0.11220185000000001</c:v>
                </c:pt>
                <c:pt idx="22">
                  <c:v>0.12589253</c:v>
                </c:pt>
                <c:pt idx="23">
                  <c:v>0.14125375000000001</c:v>
                </c:pt>
                <c:pt idx="24">
                  <c:v>0.15848931999999999</c:v>
                </c:pt>
                <c:pt idx="25">
                  <c:v>0.17782793999999999</c:v>
                </c:pt>
                <c:pt idx="26">
                  <c:v>0.19952623999999999</c:v>
                </c:pt>
                <c:pt idx="27">
                  <c:v>0.22387211000000001</c:v>
                </c:pt>
                <c:pt idx="28">
                  <c:v>0.25118864000000002</c:v>
                </c:pt>
                <c:pt idx="29">
                  <c:v>0.28183829999999999</c:v>
                </c:pt>
                <c:pt idx="30">
                  <c:v>0.31622776000000002</c:v>
                </c:pt>
                <c:pt idx="31">
                  <c:v>0.3548134</c:v>
                </c:pt>
                <c:pt idx="32">
                  <c:v>0.39810717000000001</c:v>
                </c:pt>
                <c:pt idx="33">
                  <c:v>0.44668360000000001</c:v>
                </c:pt>
                <c:pt idx="34">
                  <c:v>0.50118720000000005</c:v>
                </c:pt>
                <c:pt idx="35">
                  <c:v>0.56234132999999997</c:v>
                </c:pt>
                <c:pt idx="36">
                  <c:v>0.63095736999999996</c:v>
                </c:pt>
                <c:pt idx="37">
                  <c:v>0.70794575999999998</c:v>
                </c:pt>
                <c:pt idx="38">
                  <c:v>0.79432820000000004</c:v>
                </c:pt>
                <c:pt idx="39">
                  <c:v>0.89125089999999996</c:v>
                </c:pt>
                <c:pt idx="40">
                  <c:v>1</c:v>
                </c:pt>
                <c:pt idx="41">
                  <c:v>1.1220185</c:v>
                </c:pt>
                <c:pt idx="42">
                  <c:v>1.2589254000000001</c:v>
                </c:pt>
                <c:pt idx="43">
                  <c:v>1.4125376000000001</c:v>
                </c:pt>
                <c:pt idx="44">
                  <c:v>1.5848932</c:v>
                </c:pt>
                <c:pt idx="45">
                  <c:v>1.7782794</c:v>
                </c:pt>
                <c:pt idx="46">
                  <c:v>1.9952623</c:v>
                </c:pt>
                <c:pt idx="47">
                  <c:v>2.2387210999999998</c:v>
                </c:pt>
                <c:pt idx="48">
                  <c:v>2.5118863999999999</c:v>
                </c:pt>
                <c:pt idx="49">
                  <c:v>2.8183829999999999</c:v>
                </c:pt>
                <c:pt idx="50">
                  <c:v>3.1622777000000002</c:v>
                </c:pt>
                <c:pt idx="51">
                  <c:v>3.5481338999999998</c:v>
                </c:pt>
                <c:pt idx="52">
                  <c:v>3.9810717000000002</c:v>
                </c:pt>
                <c:pt idx="53">
                  <c:v>4.4668359999999998</c:v>
                </c:pt>
                <c:pt idx="54">
                  <c:v>5.0118723000000003</c:v>
                </c:pt>
                <c:pt idx="55">
                  <c:v>5.6234130000000002</c:v>
                </c:pt>
                <c:pt idx="56">
                  <c:v>6.3095736999999996</c:v>
                </c:pt>
                <c:pt idx="57">
                  <c:v>7.0794578000000001</c:v>
                </c:pt>
                <c:pt idx="58">
                  <c:v>7.943282</c:v>
                </c:pt>
                <c:pt idx="59">
                  <c:v>8.912509</c:v>
                </c:pt>
                <c:pt idx="60">
                  <c:v>10</c:v>
                </c:pt>
                <c:pt idx="61">
                  <c:v>11.220184</c:v>
                </c:pt>
                <c:pt idx="62">
                  <c:v>12.589254</c:v>
                </c:pt>
                <c:pt idx="63">
                  <c:v>14.125375999999999</c:v>
                </c:pt>
                <c:pt idx="64">
                  <c:v>15.848932</c:v>
                </c:pt>
                <c:pt idx="65">
                  <c:v>17.782795</c:v>
                </c:pt>
                <c:pt idx="66">
                  <c:v>19.952622999999999</c:v>
                </c:pt>
                <c:pt idx="67">
                  <c:v>22.38721</c:v>
                </c:pt>
                <c:pt idx="68">
                  <c:v>25.118863999999999</c:v>
                </c:pt>
                <c:pt idx="69">
                  <c:v>28.18383</c:v>
                </c:pt>
                <c:pt idx="70">
                  <c:v>31.622776000000002</c:v>
                </c:pt>
                <c:pt idx="71">
                  <c:v>35.481340000000003</c:v>
                </c:pt>
                <c:pt idx="72">
                  <c:v>39.810720000000003</c:v>
                </c:pt>
                <c:pt idx="73">
                  <c:v>44.668357999999998</c:v>
                </c:pt>
                <c:pt idx="74">
                  <c:v>50.118724999999998</c:v>
                </c:pt>
                <c:pt idx="75">
                  <c:v>56.23413</c:v>
                </c:pt>
                <c:pt idx="76">
                  <c:v>63.095734</c:v>
                </c:pt>
                <c:pt idx="77">
                  <c:v>70.794579999999996</c:v>
                </c:pt>
                <c:pt idx="78">
                  <c:v>79.432820000000007</c:v>
                </c:pt>
                <c:pt idx="79">
                  <c:v>89.12509</c:v>
                </c:pt>
                <c:pt idx="80">
                  <c:v>100</c:v>
                </c:pt>
                <c:pt idx="81">
                  <c:v>112.20184</c:v>
                </c:pt>
                <c:pt idx="82">
                  <c:v>125.89254</c:v>
                </c:pt>
                <c:pt idx="83">
                  <c:v>141.25375</c:v>
                </c:pt>
                <c:pt idx="84">
                  <c:v>158.48931999999999</c:v>
                </c:pt>
                <c:pt idx="85">
                  <c:v>177.82794000000001</c:v>
                </c:pt>
                <c:pt idx="86">
                  <c:v>199.52623</c:v>
                </c:pt>
                <c:pt idx="87">
                  <c:v>223.87212</c:v>
                </c:pt>
                <c:pt idx="88">
                  <c:v>251.18863999999999</c:v>
                </c:pt>
                <c:pt idx="89">
                  <c:v>281.8383</c:v>
                </c:pt>
                <c:pt idx="90">
                  <c:v>316.22775000000001</c:v>
                </c:pt>
                <c:pt idx="91">
                  <c:v>354.8134</c:v>
                </c:pt>
                <c:pt idx="92">
                  <c:v>398.10718000000003</c:v>
                </c:pt>
                <c:pt idx="93">
                  <c:v>446.68360000000001</c:v>
                </c:pt>
                <c:pt idx="94">
                  <c:v>501.18723</c:v>
                </c:pt>
                <c:pt idx="95">
                  <c:v>562.34130000000005</c:v>
                </c:pt>
                <c:pt idx="96">
                  <c:v>630.95734000000004</c:v>
                </c:pt>
                <c:pt idx="97">
                  <c:v>707.94579999999996</c:v>
                </c:pt>
                <c:pt idx="98">
                  <c:v>794.32825000000003</c:v>
                </c:pt>
                <c:pt idx="99">
                  <c:v>891.2509</c:v>
                </c:pt>
                <c:pt idx="100">
                  <c:v>1000</c:v>
                </c:pt>
                <c:pt idx="101">
                  <c:v>1122.0183999999999</c:v>
                </c:pt>
                <c:pt idx="102">
                  <c:v>1258.9254000000001</c:v>
                </c:pt>
                <c:pt idx="103">
                  <c:v>1412.5376000000001</c:v>
                </c:pt>
                <c:pt idx="104">
                  <c:v>1584.8932</c:v>
                </c:pt>
                <c:pt idx="105">
                  <c:v>1778.2793999999999</c:v>
                </c:pt>
                <c:pt idx="106">
                  <c:v>1995.2623000000001</c:v>
                </c:pt>
                <c:pt idx="107">
                  <c:v>2238.7212</c:v>
                </c:pt>
                <c:pt idx="108">
                  <c:v>2511.8865000000001</c:v>
                </c:pt>
                <c:pt idx="109">
                  <c:v>2818.3827999999999</c:v>
                </c:pt>
                <c:pt idx="110">
                  <c:v>3162.2775999999999</c:v>
                </c:pt>
                <c:pt idx="111">
                  <c:v>3548.1338000000001</c:v>
                </c:pt>
                <c:pt idx="112">
                  <c:v>3981.0718000000002</c:v>
                </c:pt>
                <c:pt idx="113">
                  <c:v>4466.8360000000002</c:v>
                </c:pt>
                <c:pt idx="114">
                  <c:v>5011.8725999999997</c:v>
                </c:pt>
                <c:pt idx="115">
                  <c:v>5623.4129999999996</c:v>
                </c:pt>
                <c:pt idx="116">
                  <c:v>6309.5730000000003</c:v>
                </c:pt>
                <c:pt idx="117">
                  <c:v>7079.4579999999996</c:v>
                </c:pt>
                <c:pt idx="118">
                  <c:v>7943.2820000000002</c:v>
                </c:pt>
                <c:pt idx="119">
                  <c:v>8912.51</c:v>
                </c:pt>
                <c:pt idx="120">
                  <c:v>10000</c:v>
                </c:pt>
              </c:numCache>
            </c:numRef>
          </c:xVal>
          <c:yVal>
            <c:numRef>
              <c:f>'11591'!$F$3:$F$123</c:f>
              <c:numCache>
                <c:formatCode>0.00E+00</c:formatCode>
                <c:ptCount val="121"/>
                <c:pt idx="0">
                  <c:v>1.8668272000000001E-6</c:v>
                </c:pt>
                <c:pt idx="1">
                  <c:v>1.871025E-6</c:v>
                </c:pt>
                <c:pt idx="2">
                  <c:v>1.8903417999999999E-6</c:v>
                </c:pt>
                <c:pt idx="3">
                  <c:v>1.9702309000000001E-6</c:v>
                </c:pt>
                <c:pt idx="4">
                  <c:v>2.4555200000000002E-6</c:v>
                </c:pt>
                <c:pt idx="5">
                  <c:v>4.6353980000000001E-6</c:v>
                </c:pt>
                <c:pt idx="6">
                  <c:v>1.3910641000000001E-5</c:v>
                </c:pt>
                <c:pt idx="7">
                  <c:v>4.1226575999999997E-5</c:v>
                </c:pt>
                <c:pt idx="8">
                  <c:v>1.0892396E-4</c:v>
                </c:pt>
                <c:pt idx="9">
                  <c:v>2.5891580000000003E-4</c:v>
                </c:pt>
                <c:pt idx="10">
                  <c:v>5.6013289999999995E-4</c:v>
                </c:pt>
                <c:pt idx="11" formatCode="General">
                  <c:v>1.1141936000000001E-3</c:v>
                </c:pt>
                <c:pt idx="12" formatCode="General">
                  <c:v>2.0564627E-3</c:v>
                </c:pt>
                <c:pt idx="13" formatCode="General">
                  <c:v>3.5504992E-3</c:v>
                </c:pt>
                <c:pt idx="14" formatCode="General">
                  <c:v>5.7755545999999998E-3</c:v>
                </c:pt>
                <c:pt idx="15" formatCode="General">
                  <c:v>8.9085859999999996E-3</c:v>
                </c:pt>
                <c:pt idx="16" formatCode="General">
                  <c:v>1.3103622000000001E-2</c:v>
                </c:pt>
                <c:pt idx="17" formatCode="General">
                  <c:v>1.8471807E-2</c:v>
                </c:pt>
                <c:pt idx="18" formatCode="General">
                  <c:v>2.5065035999999999E-2</c:v>
                </c:pt>
                <c:pt idx="19" formatCode="General">
                  <c:v>3.2865137000000003E-2</c:v>
                </c:pt>
                <c:pt idx="20" formatCode="General">
                  <c:v>4.1779443999999999E-2</c:v>
                </c:pt>
                <c:pt idx="21" formatCode="General">
                  <c:v>5.1642779999999999E-2</c:v>
                </c:pt>
                <c:pt idx="22" formatCode="General">
                  <c:v>6.222482E-2</c:v>
                </c:pt>
                <c:pt idx="23" formatCode="General">
                  <c:v>7.3241933999999995E-2</c:v>
                </c:pt>
                <c:pt idx="24" formatCode="General">
                  <c:v>8.4371929999999998E-2</c:v>
                </c:pt>
                <c:pt idx="25" formatCode="General">
                  <c:v>9.5270369999999993E-2</c:v>
                </c:pt>
                <c:pt idx="26" formatCode="General">
                  <c:v>0.10558723</c:v>
                </c:pt>
                <c:pt idx="27" formatCode="General">
                  <c:v>0.11498278000000001</c:v>
                </c:pt>
                <c:pt idx="28" formatCode="General">
                  <c:v>0.12314214599999999</c:v>
                </c:pt>
                <c:pt idx="29" formatCode="General">
                  <c:v>0.12978795000000001</c:v>
                </c:pt>
                <c:pt idx="30" formatCode="General">
                  <c:v>0.13469096999999999</c:v>
                </c:pt>
                <c:pt idx="31" formatCode="General">
                  <c:v>0.13767879</c:v>
                </c:pt>
                <c:pt idx="32" formatCode="General">
                  <c:v>0.13864228000000001</c:v>
                </c:pt>
                <c:pt idx="33" formatCode="General">
                  <c:v>0.13754</c:v>
                </c:pt>
                <c:pt idx="34" formatCode="General">
                  <c:v>0.13440013000000001</c:v>
                </c:pt>
                <c:pt idx="35" formatCode="General">
                  <c:v>0.12931986000000001</c:v>
                </c:pt>
                <c:pt idx="36" formatCode="General">
                  <c:v>0.12246184</c:v>
                </c:pt>
                <c:pt idx="37" formatCode="General">
                  <c:v>0.11404777000000001</c:v>
                </c:pt>
                <c:pt idx="38" formatCode="General">
                  <c:v>0.104349576</c:v>
                </c:pt>
                <c:pt idx="39" formatCode="General">
                  <c:v>9.3678410000000004E-2</c:v>
                </c:pt>
                <c:pt idx="40" formatCode="General">
                  <c:v>8.2372479999999998E-2</c:v>
                </c:pt>
                <c:pt idx="41" formatCode="General">
                  <c:v>7.0784025E-2</c:v>
                </c:pt>
                <c:pt idx="42" formatCode="General">
                  <c:v>5.9265749999999999E-2</c:v>
                </c:pt>
                <c:pt idx="43" formatCode="General">
                  <c:v>4.8156734999999999E-2</c:v>
                </c:pt>
                <c:pt idx="44" formatCode="General">
                  <c:v>3.7767988000000002E-2</c:v>
                </c:pt>
                <c:pt idx="45" formatCode="General">
                  <c:v>2.8368226999999999E-2</c:v>
                </c:pt>
                <c:pt idx="46" formatCode="General">
                  <c:v>2.0170790000000001E-2</c:v>
                </c:pt>
                <c:pt idx="47" formatCode="General">
                  <c:v>1.3323165499999999E-2</c:v>
                </c:pt>
                <c:pt idx="48" formatCode="General">
                  <c:v>7.9004709999999992E-3</c:v>
                </c:pt>
                <c:pt idx="49" formatCode="General">
                  <c:v>3.9037020000000002E-3</c:v>
                </c:pt>
                <c:pt idx="50" formatCode="General">
                  <c:v>1.2631558E-3</c:v>
                </c:pt>
                <c:pt idx="51">
                  <c:v>4.7379369999999998E-16</c:v>
                </c:pt>
                <c:pt idx="52">
                  <c:v>9.5344420000000001E-22</c:v>
                </c:pt>
                <c:pt idx="53">
                  <c:v>3.6915451999999999E-13</c:v>
                </c:pt>
                <c:pt idx="54">
                  <c:v>9.5618129999999995E-4</c:v>
                </c:pt>
                <c:pt idx="55" formatCode="General">
                  <c:v>2.3433199999999999E-3</c:v>
                </c:pt>
                <c:pt idx="56" formatCode="General">
                  <c:v>3.860587E-3</c:v>
                </c:pt>
                <c:pt idx="57" formatCode="General">
                  <c:v>5.3177164000000002E-3</c:v>
                </c:pt>
                <c:pt idx="58" formatCode="General">
                  <c:v>6.5661699999999996E-3</c:v>
                </c:pt>
                <c:pt idx="59" formatCode="General">
                  <c:v>7.5058800000000004E-3</c:v>
                </c:pt>
                <c:pt idx="60" formatCode="General">
                  <c:v>8.0869600000000007E-3</c:v>
                </c:pt>
                <c:pt idx="61" formatCode="General">
                  <c:v>8.3064330000000002E-3</c:v>
                </c:pt>
                <c:pt idx="62" formatCode="General">
                  <c:v>8.2006160000000008E-3</c:v>
                </c:pt>
                <c:pt idx="63" formatCode="General">
                  <c:v>7.834265E-3</c:v>
                </c:pt>
                <c:pt idx="64" formatCode="General">
                  <c:v>7.2880126999999998E-3</c:v>
                </c:pt>
                <c:pt idx="65" formatCode="General">
                  <c:v>6.6456893000000003E-3</c:v>
                </c:pt>
                <c:pt idx="66" formatCode="General">
                  <c:v>5.9831846000000001E-3</c:v>
                </c:pt>
                <c:pt idx="67" formatCode="General">
                  <c:v>5.3601773000000004E-3</c:v>
                </c:pt>
                <c:pt idx="68" formatCode="General">
                  <c:v>4.81556E-3</c:v>
                </c:pt>
                <c:pt idx="69" formatCode="General">
                  <c:v>4.366684E-3</c:v>
                </c:pt>
                <c:pt idx="70" formatCode="General">
                  <c:v>4.0118326000000001E-3</c:v>
                </c:pt>
                <c:pt idx="71" formatCode="General">
                  <c:v>3.7348647999999999E-3</c:v>
                </c:pt>
                <c:pt idx="72" formatCode="General">
                  <c:v>3.5107761999999998E-3</c:v>
                </c:pt>
                <c:pt idx="73" formatCode="General">
                  <c:v>3.3111099999999999E-3</c:v>
                </c:pt>
                <c:pt idx="74" formatCode="General">
                  <c:v>3.1085173E-3</c:v>
                </c:pt>
                <c:pt idx="75" formatCode="General">
                  <c:v>2.8801909999999998E-3</c:v>
                </c:pt>
                <c:pt idx="76" formatCode="General">
                  <c:v>2.6100975999999998E-3</c:v>
                </c:pt>
                <c:pt idx="77" formatCode="General">
                  <c:v>2.2901051999999998E-3</c:v>
                </c:pt>
                <c:pt idx="78" formatCode="General">
                  <c:v>1.9200763E-3</c:v>
                </c:pt>
                <c:pt idx="79" formatCode="General">
                  <c:v>1.5070513E-3</c:v>
                </c:pt>
                <c:pt idx="80" formatCode="General">
                  <c:v>1.0636834000000001E-3</c:v>
                </c:pt>
                <c:pt idx="81">
                  <c:v>6.0621364000000002E-4</c:v>
                </c:pt>
                <c:pt idx="82">
                  <c:v>1.5228927000000001E-4</c:v>
                </c:pt>
                <c:pt idx="83">
                  <c:v>1.8668541E-16</c:v>
                </c:pt>
                <c:pt idx="84">
                  <c:v>6.8366573999999999E-22</c:v>
                </c:pt>
                <c:pt idx="85">
                  <c:v>3.1749952999999998E-22</c:v>
                </c:pt>
                <c:pt idx="86">
                  <c:v>3.1994824999999998E-22</c:v>
                </c:pt>
                <c:pt idx="87">
                  <c:v>2.2351391999999999E-19</c:v>
                </c:pt>
                <c:pt idx="88">
                  <c:v>1.103295E-22</c:v>
                </c:pt>
                <c:pt idx="89">
                  <c:v>1.2235413000000001E-22</c:v>
                </c:pt>
                <c:pt idx="90">
                  <c:v>1.1883301000000001E-21</c:v>
                </c:pt>
                <c:pt idx="91">
                  <c:v>9.1417480000000001E-20</c:v>
                </c:pt>
                <c:pt idx="92">
                  <c:v>3.9685483999999998E-23</c:v>
                </c:pt>
                <c:pt idx="93">
                  <c:v>5.3866249999999997E-21</c:v>
                </c:pt>
                <c:pt idx="94">
                  <c:v>1.2794912E-21</c:v>
                </c:pt>
                <c:pt idx="95">
                  <c:v>1.4347256999999999E-20</c:v>
                </c:pt>
                <c:pt idx="96">
                  <c:v>8.2509839999999998E-21</c:v>
                </c:pt>
                <c:pt idx="97">
                  <c:v>4.9016336E-21</c:v>
                </c:pt>
                <c:pt idx="98">
                  <c:v>1.0100576E-21</c:v>
                </c:pt>
                <c:pt idx="99">
                  <c:v>1.0638102500000001E-20</c:v>
                </c:pt>
                <c:pt idx="100">
                  <c:v>8.1573359999999996E-21</c:v>
                </c:pt>
                <c:pt idx="101">
                  <c:v>6.4104979999999997E-20</c:v>
                </c:pt>
                <c:pt idx="102">
                  <c:v>1.0592057E-18</c:v>
                </c:pt>
                <c:pt idx="103">
                  <c:v>1.6428623E-20</c:v>
                </c:pt>
                <c:pt idx="104">
                  <c:v>5.7061134999999997E-20</c:v>
                </c:pt>
                <c:pt idx="105">
                  <c:v>1.0839621E-20</c:v>
                </c:pt>
                <c:pt idx="106">
                  <c:v>3.2647681E-18</c:v>
                </c:pt>
                <c:pt idx="107">
                  <c:v>5.1355876000000002E-17</c:v>
                </c:pt>
                <c:pt idx="108">
                  <c:v>1.3469007E-13</c:v>
                </c:pt>
                <c:pt idx="109">
                  <c:v>1.5011947E-13</c:v>
                </c:pt>
                <c:pt idx="110">
                  <c:v>1.1216613000000001E-13</c:v>
                </c:pt>
                <c:pt idx="111">
                  <c:v>6.4228685999999998E-8</c:v>
                </c:pt>
                <c:pt idx="112">
                  <c:v>4.7559572999999997E-5</c:v>
                </c:pt>
                <c:pt idx="113">
                  <c:v>1.0105449000000001E-4</c:v>
                </c:pt>
                <c:pt idx="114">
                  <c:v>1.4954361999999999E-4</c:v>
                </c:pt>
                <c:pt idx="115">
                  <c:v>1.9340619E-4</c:v>
                </c:pt>
                <c:pt idx="116">
                  <c:v>2.3301927E-4</c:v>
                </c:pt>
                <c:pt idx="117">
                  <c:v>2.6874203000000003E-4</c:v>
                </c:pt>
                <c:pt idx="118">
                  <c:v>3.0091215999999998E-4</c:v>
                </c:pt>
                <c:pt idx="119">
                  <c:v>3.2985033E-4</c:v>
                </c:pt>
                <c:pt idx="120">
                  <c:v>3.5597846999999998E-4</c:v>
                </c:pt>
              </c:numCache>
            </c:numRef>
          </c:yVal>
          <c:smooth val="0"/>
        </c:ser>
        <c:ser>
          <c:idx val="2"/>
          <c:order val="3"/>
          <c:tx>
            <c:v>11611</c:v>
          </c:tx>
          <c:marker>
            <c:symbol val="none"/>
          </c:marker>
          <c:xVal>
            <c:numRef>
              <c:f>'11611 (10-2)'!$A$3:$A$123</c:f>
              <c:numCache>
                <c:formatCode>General</c:formatCode>
                <c:ptCount val="121"/>
                <c:pt idx="0">
                  <c:v>0.01</c:v>
                </c:pt>
                <c:pt idx="1">
                  <c:v>1.1220183999999999E-2</c:v>
                </c:pt>
                <c:pt idx="2">
                  <c:v>1.2589253999999999E-2</c:v>
                </c:pt>
                <c:pt idx="3">
                  <c:v>1.4125375000000001E-2</c:v>
                </c:pt>
                <c:pt idx="4">
                  <c:v>1.5848932999999999E-2</c:v>
                </c:pt>
                <c:pt idx="5">
                  <c:v>1.7782794000000001E-2</c:v>
                </c:pt>
                <c:pt idx="6">
                  <c:v>1.9952622999999999E-2</c:v>
                </c:pt>
                <c:pt idx="7">
                  <c:v>2.2387212E-2</c:v>
                </c:pt>
                <c:pt idx="8">
                  <c:v>2.5118865000000001E-2</c:v>
                </c:pt>
                <c:pt idx="9">
                  <c:v>2.8183829000000001E-2</c:v>
                </c:pt>
                <c:pt idx="10">
                  <c:v>3.1622774999999999E-2</c:v>
                </c:pt>
                <c:pt idx="11">
                  <c:v>3.5481337000000002E-2</c:v>
                </c:pt>
                <c:pt idx="12">
                  <c:v>3.9810717000000002E-2</c:v>
                </c:pt>
                <c:pt idx="13">
                  <c:v>4.4668357999999998E-2</c:v>
                </c:pt>
                <c:pt idx="14">
                  <c:v>5.0118721999999997E-2</c:v>
                </c:pt>
                <c:pt idx="15">
                  <c:v>5.6234131999999999E-2</c:v>
                </c:pt>
                <c:pt idx="16">
                  <c:v>6.3095730000000003E-2</c:v>
                </c:pt>
                <c:pt idx="17">
                  <c:v>7.0794574999999998E-2</c:v>
                </c:pt>
                <c:pt idx="18">
                  <c:v>7.9432820000000001E-2</c:v>
                </c:pt>
                <c:pt idx="19">
                  <c:v>8.9125099999999999E-2</c:v>
                </c:pt>
                <c:pt idx="20">
                  <c:v>0.1</c:v>
                </c:pt>
                <c:pt idx="21">
                  <c:v>0.11220185000000001</c:v>
                </c:pt>
                <c:pt idx="22">
                  <c:v>0.12589253</c:v>
                </c:pt>
                <c:pt idx="23">
                  <c:v>0.14125375000000001</c:v>
                </c:pt>
                <c:pt idx="24">
                  <c:v>0.15848931999999999</c:v>
                </c:pt>
                <c:pt idx="25">
                  <c:v>0.17782793999999999</c:v>
                </c:pt>
                <c:pt idx="26">
                  <c:v>0.19952623999999999</c:v>
                </c:pt>
                <c:pt idx="27">
                  <c:v>0.22387211000000001</c:v>
                </c:pt>
                <c:pt idx="28">
                  <c:v>0.25118864000000002</c:v>
                </c:pt>
                <c:pt idx="29">
                  <c:v>0.28183829999999999</c:v>
                </c:pt>
                <c:pt idx="30">
                  <c:v>0.31622776000000002</c:v>
                </c:pt>
                <c:pt idx="31">
                  <c:v>0.3548134</c:v>
                </c:pt>
                <c:pt idx="32">
                  <c:v>0.39810717000000001</c:v>
                </c:pt>
                <c:pt idx="33">
                  <c:v>0.44668360000000001</c:v>
                </c:pt>
                <c:pt idx="34">
                  <c:v>0.50118720000000005</c:v>
                </c:pt>
                <c:pt idx="35">
                  <c:v>0.56234132999999997</c:v>
                </c:pt>
                <c:pt idx="36">
                  <c:v>0.63095736999999996</c:v>
                </c:pt>
                <c:pt idx="37">
                  <c:v>0.70794575999999998</c:v>
                </c:pt>
                <c:pt idx="38">
                  <c:v>0.79432820000000004</c:v>
                </c:pt>
                <c:pt idx="39">
                  <c:v>0.89125089999999996</c:v>
                </c:pt>
                <c:pt idx="40">
                  <c:v>1</c:v>
                </c:pt>
                <c:pt idx="41">
                  <c:v>1.1220185</c:v>
                </c:pt>
                <c:pt idx="42">
                  <c:v>1.2589254000000001</c:v>
                </c:pt>
                <c:pt idx="43">
                  <c:v>1.4125376000000001</c:v>
                </c:pt>
                <c:pt idx="44">
                  <c:v>1.5848932</c:v>
                </c:pt>
                <c:pt idx="45">
                  <c:v>1.7782794</c:v>
                </c:pt>
                <c:pt idx="46">
                  <c:v>1.9952623</c:v>
                </c:pt>
                <c:pt idx="47">
                  <c:v>2.2387210999999998</c:v>
                </c:pt>
                <c:pt idx="48">
                  <c:v>2.5118863999999999</c:v>
                </c:pt>
                <c:pt idx="49">
                  <c:v>2.8183829999999999</c:v>
                </c:pt>
                <c:pt idx="50">
                  <c:v>3.1622777000000002</c:v>
                </c:pt>
                <c:pt idx="51">
                  <c:v>3.5481338999999998</c:v>
                </c:pt>
                <c:pt idx="52">
                  <c:v>3.9810717000000002</c:v>
                </c:pt>
                <c:pt idx="53">
                  <c:v>4.4668359999999998</c:v>
                </c:pt>
                <c:pt idx="54">
                  <c:v>5.0118723000000003</c:v>
                </c:pt>
                <c:pt idx="55">
                  <c:v>5.6234130000000002</c:v>
                </c:pt>
                <c:pt idx="56">
                  <c:v>6.3095736999999996</c:v>
                </c:pt>
                <c:pt idx="57">
                  <c:v>7.0794578000000001</c:v>
                </c:pt>
                <c:pt idx="58">
                  <c:v>7.943282</c:v>
                </c:pt>
                <c:pt idx="59">
                  <c:v>8.912509</c:v>
                </c:pt>
                <c:pt idx="60">
                  <c:v>10</c:v>
                </c:pt>
                <c:pt idx="61">
                  <c:v>11.220184</c:v>
                </c:pt>
                <c:pt idx="62">
                  <c:v>12.589254</c:v>
                </c:pt>
                <c:pt idx="63">
                  <c:v>14.125375999999999</c:v>
                </c:pt>
                <c:pt idx="64">
                  <c:v>15.848932</c:v>
                </c:pt>
                <c:pt idx="65">
                  <c:v>17.782795</c:v>
                </c:pt>
                <c:pt idx="66">
                  <c:v>19.952622999999999</c:v>
                </c:pt>
                <c:pt idx="67">
                  <c:v>22.38721</c:v>
                </c:pt>
                <c:pt idx="68">
                  <c:v>25.118863999999999</c:v>
                </c:pt>
                <c:pt idx="69">
                  <c:v>28.18383</c:v>
                </c:pt>
                <c:pt idx="70">
                  <c:v>31.622776000000002</c:v>
                </c:pt>
                <c:pt idx="71">
                  <c:v>35.481340000000003</c:v>
                </c:pt>
                <c:pt idx="72">
                  <c:v>39.810720000000003</c:v>
                </c:pt>
                <c:pt idx="73">
                  <c:v>44.668357999999998</c:v>
                </c:pt>
                <c:pt idx="74">
                  <c:v>50.118724999999998</c:v>
                </c:pt>
                <c:pt idx="75">
                  <c:v>56.23413</c:v>
                </c:pt>
                <c:pt idx="76">
                  <c:v>63.095734</c:v>
                </c:pt>
                <c:pt idx="77">
                  <c:v>70.794579999999996</c:v>
                </c:pt>
                <c:pt idx="78">
                  <c:v>79.432820000000007</c:v>
                </c:pt>
                <c:pt idx="79">
                  <c:v>89.12509</c:v>
                </c:pt>
                <c:pt idx="80">
                  <c:v>100</c:v>
                </c:pt>
                <c:pt idx="81">
                  <c:v>112.20184</c:v>
                </c:pt>
                <c:pt idx="82">
                  <c:v>125.89254</c:v>
                </c:pt>
                <c:pt idx="83">
                  <c:v>141.25375</c:v>
                </c:pt>
                <c:pt idx="84">
                  <c:v>158.48931999999999</c:v>
                </c:pt>
                <c:pt idx="85">
                  <c:v>177.82794000000001</c:v>
                </c:pt>
                <c:pt idx="86">
                  <c:v>199.52623</c:v>
                </c:pt>
                <c:pt idx="87">
                  <c:v>223.87212</c:v>
                </c:pt>
                <c:pt idx="88">
                  <c:v>251.18863999999999</c:v>
                </c:pt>
                <c:pt idx="89">
                  <c:v>281.8383</c:v>
                </c:pt>
                <c:pt idx="90">
                  <c:v>316.22775000000001</c:v>
                </c:pt>
                <c:pt idx="91">
                  <c:v>354.8134</c:v>
                </c:pt>
                <c:pt idx="92">
                  <c:v>398.10718000000003</c:v>
                </c:pt>
                <c:pt idx="93">
                  <c:v>446.68360000000001</c:v>
                </c:pt>
                <c:pt idx="94">
                  <c:v>501.18723</c:v>
                </c:pt>
                <c:pt idx="95">
                  <c:v>562.34130000000005</c:v>
                </c:pt>
                <c:pt idx="96">
                  <c:v>630.95734000000004</c:v>
                </c:pt>
                <c:pt idx="97">
                  <c:v>707.94579999999996</c:v>
                </c:pt>
                <c:pt idx="98">
                  <c:v>794.32825000000003</c:v>
                </c:pt>
                <c:pt idx="99">
                  <c:v>891.2509</c:v>
                </c:pt>
                <c:pt idx="100">
                  <c:v>1000</c:v>
                </c:pt>
                <c:pt idx="101">
                  <c:v>1122.0183999999999</c:v>
                </c:pt>
                <c:pt idx="102">
                  <c:v>1258.9254000000001</c:v>
                </c:pt>
                <c:pt idx="103">
                  <c:v>1412.5376000000001</c:v>
                </c:pt>
                <c:pt idx="104">
                  <c:v>1584.8932</c:v>
                </c:pt>
                <c:pt idx="105">
                  <c:v>1778.2793999999999</c:v>
                </c:pt>
                <c:pt idx="106">
                  <c:v>1995.2623000000001</c:v>
                </c:pt>
                <c:pt idx="107">
                  <c:v>2238.7212</c:v>
                </c:pt>
                <c:pt idx="108">
                  <c:v>2511.8865000000001</c:v>
                </c:pt>
                <c:pt idx="109">
                  <c:v>2818.3827999999999</c:v>
                </c:pt>
                <c:pt idx="110">
                  <c:v>3162.2775999999999</c:v>
                </c:pt>
                <c:pt idx="111">
                  <c:v>3548.1338000000001</c:v>
                </c:pt>
                <c:pt idx="112">
                  <c:v>3981.0718000000002</c:v>
                </c:pt>
                <c:pt idx="113">
                  <c:v>4466.8360000000002</c:v>
                </c:pt>
                <c:pt idx="114">
                  <c:v>5011.8725999999997</c:v>
                </c:pt>
                <c:pt idx="115">
                  <c:v>5623.4129999999996</c:v>
                </c:pt>
                <c:pt idx="116">
                  <c:v>6309.5730000000003</c:v>
                </c:pt>
                <c:pt idx="117">
                  <c:v>7079.4579999999996</c:v>
                </c:pt>
                <c:pt idx="118">
                  <c:v>7943.2820000000002</c:v>
                </c:pt>
                <c:pt idx="119">
                  <c:v>8912.51</c:v>
                </c:pt>
                <c:pt idx="120">
                  <c:v>10000</c:v>
                </c:pt>
              </c:numCache>
            </c:numRef>
          </c:xVal>
          <c:yVal>
            <c:numRef>
              <c:f>'11611 (10-2)'!$B$3:$B$123</c:f>
              <c:numCache>
                <c:formatCode>0.00E+00</c:formatCode>
                <c:ptCount val="121"/>
                <c:pt idx="0">
                  <c:v>3.0480034999999999E-6</c:v>
                </c:pt>
                <c:pt idx="1">
                  <c:v>2.9852089999999998E-6</c:v>
                </c:pt>
                <c:pt idx="2">
                  <c:v>3.0207477E-6</c:v>
                </c:pt>
                <c:pt idx="3">
                  <c:v>3.1034382999999998E-6</c:v>
                </c:pt>
                <c:pt idx="4">
                  <c:v>3.3611925E-6</c:v>
                </c:pt>
                <c:pt idx="5">
                  <c:v>4.5159229999999998E-6</c:v>
                </c:pt>
                <c:pt idx="6">
                  <c:v>9.3787879999999996E-6</c:v>
                </c:pt>
                <c:pt idx="7">
                  <c:v>2.6130327999999999E-5</c:v>
                </c:pt>
                <c:pt idx="8">
                  <c:v>6.8874020000000006E-5</c:v>
                </c:pt>
                <c:pt idx="9">
                  <c:v>1.6373578E-4</c:v>
                </c:pt>
                <c:pt idx="10">
                  <c:v>3.5423596000000001E-4</c:v>
                </c:pt>
                <c:pt idx="11">
                  <c:v>7.0468219999999995E-4</c:v>
                </c:pt>
                <c:pt idx="12" formatCode="General">
                  <c:v>1.3007863000000001E-3</c:v>
                </c:pt>
                <c:pt idx="13" formatCode="General">
                  <c:v>2.2462532000000002E-3</c:v>
                </c:pt>
                <c:pt idx="14" formatCode="General">
                  <c:v>3.6550177999999998E-3</c:v>
                </c:pt>
                <c:pt idx="15" formatCode="General">
                  <c:v>5.6400799999999996E-3</c:v>
                </c:pt>
                <c:pt idx="16" formatCode="General">
                  <c:v>8.3007059999999997E-3</c:v>
                </c:pt>
                <c:pt idx="17" formatCode="General">
                  <c:v>1.1710065E-2</c:v>
                </c:pt>
                <c:pt idx="18" formatCode="General">
                  <c:v>1.5905129E-2</c:v>
                </c:pt>
                <c:pt idx="19" formatCode="General">
                  <c:v>2.0880020999999999E-2</c:v>
                </c:pt>
                <c:pt idx="20" formatCode="General">
                  <c:v>2.6583441999999999E-2</c:v>
                </c:pt>
                <c:pt idx="21" formatCode="General">
                  <c:v>3.2920062999999999E-2</c:v>
                </c:pt>
                <c:pt idx="22" formatCode="General">
                  <c:v>3.9755390000000002E-2</c:v>
                </c:pt>
                <c:pt idx="23" formatCode="General">
                  <c:v>4.6923369999999999E-2</c:v>
                </c:pt>
                <c:pt idx="24" formatCode="General">
                  <c:v>5.4235579999999999E-2</c:v>
                </c:pt>
                <c:pt idx="25" formatCode="General">
                  <c:v>6.1491266000000003E-2</c:v>
                </c:pt>
                <c:pt idx="26" formatCode="General">
                  <c:v>6.8487039999999999E-2</c:v>
                </c:pt>
                <c:pt idx="27" formatCode="General">
                  <c:v>7.5025919999999996E-2</c:v>
                </c:pt>
                <c:pt idx="28" formatCode="General">
                  <c:v>8.092502E-2</c:v>
                </c:pt>
                <c:pt idx="29" formatCode="General">
                  <c:v>8.6022033999999997E-2</c:v>
                </c:pt>
                <c:pt idx="30" formatCode="General">
                  <c:v>9.0180460000000004E-2</c:v>
                </c:pt>
                <c:pt idx="31" formatCode="General">
                  <c:v>9.3293584999999998E-2</c:v>
                </c:pt>
                <c:pt idx="32" formatCode="General">
                  <c:v>9.5287419999999998E-2</c:v>
                </c:pt>
                <c:pt idx="33" formatCode="General">
                  <c:v>9.6122360000000004E-2</c:v>
                </c:pt>
                <c:pt idx="34" formatCode="General">
                  <c:v>9.5793749999999997E-2</c:v>
                </c:pt>
                <c:pt idx="35" formatCode="General">
                  <c:v>9.4331070000000003E-2</c:v>
                </c:pt>
                <c:pt idx="36" formatCode="General">
                  <c:v>9.1796139999999998E-2</c:v>
                </c:pt>
                <c:pt idx="37" formatCode="General">
                  <c:v>8.82801E-2</c:v>
                </c:pt>
                <c:pt idx="38" formatCode="General">
                  <c:v>8.3899840000000003E-2</c:v>
                </c:pt>
                <c:pt idx="39" formatCode="General">
                  <c:v>7.8793734000000004E-2</c:v>
                </c:pt>
                <c:pt idx="40" formatCode="General">
                  <c:v>7.3116979999999998E-2</c:v>
                </c:pt>
                <c:pt idx="41" formatCode="General">
                  <c:v>6.7036579999999998E-2</c:v>
                </c:pt>
                <c:pt idx="42" formatCode="General">
                  <c:v>6.072582E-2</c:v>
                </c:pt>
                <c:pt idx="43" formatCode="General">
                  <c:v>5.4358534999999999E-2</c:v>
                </c:pt>
                <c:pt idx="44" formatCode="General">
                  <c:v>4.8102974999999999E-2</c:v>
                </c:pt>
                <c:pt idx="45" formatCode="General">
                  <c:v>4.2115603000000001E-2</c:v>
                </c:pt>
                <c:pt idx="46" formatCode="General">
                  <c:v>3.6534990000000003E-2</c:v>
                </c:pt>
                <c:pt idx="47" formatCode="General">
                  <c:v>3.1476190000000001E-2</c:v>
                </c:pt>
                <c:pt idx="48" formatCode="General">
                  <c:v>2.7025964E-2</c:v>
                </c:pt>
                <c:pt idx="49" formatCode="General">
                  <c:v>2.3239401999999999E-2</c:v>
                </c:pt>
                <c:pt idx="50" formatCode="General">
                  <c:v>2.0138301000000001E-2</c:v>
                </c:pt>
                <c:pt idx="51" formatCode="General">
                  <c:v>1.7711608E-2</c:v>
                </c:pt>
                <c:pt idx="52" formatCode="General">
                  <c:v>1.5917790000000001E-2</c:v>
                </c:pt>
                <c:pt idx="53" formatCode="General">
                  <c:v>1.4688857E-2</c:v>
                </c:pt>
                <c:pt idx="54" formatCode="General">
                  <c:v>1.39354905E-2</c:v>
                </c:pt>
                <c:pt idx="55" formatCode="General">
                  <c:v>1.3552856E-2</c:v>
                </c:pt>
                <c:pt idx="56" formatCode="General">
                  <c:v>1.3426983E-2</c:v>
                </c:pt>
                <c:pt idx="57" formatCode="General">
                  <c:v>1.3441786000000001E-2</c:v>
                </c:pt>
                <c:pt idx="58" formatCode="General">
                  <c:v>1.3486817E-2</c:v>
                </c:pt>
                <c:pt idx="59" formatCode="General">
                  <c:v>1.3465536E-2</c:v>
                </c:pt>
                <c:pt idx="60" formatCode="General">
                  <c:v>1.3303358E-2</c:v>
                </c:pt>
                <c:pt idx="61" formatCode="General">
                  <c:v>1.2954237E-2</c:v>
                </c:pt>
                <c:pt idx="62" formatCode="General">
                  <c:v>1.2404416E-2</c:v>
                </c:pt>
                <c:pt idx="63" formatCode="General">
                  <c:v>1.1672205E-2</c:v>
                </c:pt>
                <c:pt idx="64" formatCode="General">
                  <c:v>1.0803363E-2</c:v>
                </c:pt>
                <c:pt idx="65" formatCode="General">
                  <c:v>9.8626059999999995E-3</c:v>
                </c:pt>
                <c:pt idx="66" formatCode="General">
                  <c:v>8.9226059999999996E-3</c:v>
                </c:pt>
                <c:pt idx="67" formatCode="General">
                  <c:v>8.0524350000000001E-3</c:v>
                </c:pt>
                <c:pt idx="68" formatCode="General">
                  <c:v>7.3075112999999997E-3</c:v>
                </c:pt>
                <c:pt idx="69" formatCode="General">
                  <c:v>6.7227420000000003E-3</c:v>
                </c:pt>
                <c:pt idx="70" formatCode="General">
                  <c:v>6.3098961999999998E-3</c:v>
                </c:pt>
                <c:pt idx="71" formatCode="General">
                  <c:v>6.0593180000000002E-3</c:v>
                </c:pt>
                <c:pt idx="72" formatCode="General">
                  <c:v>5.945227E-3</c:v>
                </c:pt>
                <c:pt idx="73" formatCode="General">
                  <c:v>5.933163E-3</c:v>
                </c:pt>
                <c:pt idx="74" formatCode="General">
                  <c:v>5.9877504000000002E-3</c:v>
                </c:pt>
                <c:pt idx="75" formatCode="General">
                  <c:v>6.0790847E-3</c:v>
                </c:pt>
                <c:pt idx="76" formatCode="General">
                  <c:v>6.1865490000000004E-3</c:v>
                </c:pt>
                <c:pt idx="77" formatCode="General">
                  <c:v>6.2996344999999999E-3</c:v>
                </c:pt>
                <c:pt idx="78" formatCode="General">
                  <c:v>6.4161670000000004E-3</c:v>
                </c:pt>
                <c:pt idx="79" formatCode="General">
                  <c:v>6.5389109999999997E-3</c:v>
                </c:pt>
                <c:pt idx="80" formatCode="General">
                  <c:v>6.6717729999999998E-3</c:v>
                </c:pt>
                <c:pt idx="81" formatCode="General">
                  <c:v>6.816641E-3</c:v>
                </c:pt>
                <c:pt idx="82" formatCode="General">
                  <c:v>6.9715050000000002E-3</c:v>
                </c:pt>
                <c:pt idx="83" formatCode="General">
                  <c:v>7.1300356999999997E-3</c:v>
                </c:pt>
                <c:pt idx="84" formatCode="General">
                  <c:v>7.2823664999999999E-3</c:v>
                </c:pt>
                <c:pt idx="85" formatCode="General">
                  <c:v>7.4166400000000004E-3</c:v>
                </c:pt>
                <c:pt idx="86" formatCode="General">
                  <c:v>7.5207944000000001E-3</c:v>
                </c:pt>
                <c:pt idx="87" formatCode="General">
                  <c:v>7.5841807000000001E-3</c:v>
                </c:pt>
                <c:pt idx="88" formatCode="General">
                  <c:v>7.5987433000000004E-3</c:v>
                </c:pt>
                <c:pt idx="89" formatCode="General">
                  <c:v>7.5596669999999999E-3</c:v>
                </c:pt>
                <c:pt idx="90" formatCode="General">
                  <c:v>7.4655036000000003E-3</c:v>
                </c:pt>
                <c:pt idx="91" formatCode="General">
                  <c:v>7.3179079999999997E-3</c:v>
                </c:pt>
                <c:pt idx="92" formatCode="General">
                  <c:v>7.1210856999999999E-3</c:v>
                </c:pt>
                <c:pt idx="93" formatCode="General">
                  <c:v>6.8811250000000001E-3</c:v>
                </c:pt>
                <c:pt idx="94" formatCode="General">
                  <c:v>6.6052999999999997E-3</c:v>
                </c:pt>
                <c:pt idx="95" formatCode="General">
                  <c:v>6.3014350000000002E-3</c:v>
                </c:pt>
                <c:pt idx="96" formatCode="General">
                  <c:v>5.9773717000000002E-3</c:v>
                </c:pt>
                <c:pt idx="97" formatCode="General">
                  <c:v>5.6405600000000002E-3</c:v>
                </c:pt>
                <c:pt idx="98" formatCode="General">
                  <c:v>5.2977750000000002E-3</c:v>
                </c:pt>
                <c:pt idx="99" formatCode="General">
                  <c:v>4.9549466999999998E-3</c:v>
                </c:pt>
                <c:pt idx="100" formatCode="General">
                  <c:v>4.6170787E-3</c:v>
                </c:pt>
                <c:pt idx="101" formatCode="General">
                  <c:v>4.2882399999999996E-3</c:v>
                </c:pt>
                <c:pt idx="102" formatCode="General">
                  <c:v>3.9716074000000004E-3</c:v>
                </c:pt>
                <c:pt idx="103" formatCode="General">
                  <c:v>3.6695434000000001E-3</c:v>
                </c:pt>
                <c:pt idx="104" formatCode="General">
                  <c:v>3.3836880000000001E-3</c:v>
                </c:pt>
                <c:pt idx="105" formatCode="General">
                  <c:v>3.1150627999999999E-3</c:v>
                </c:pt>
                <c:pt idx="106" formatCode="General">
                  <c:v>2.8641738000000001E-3</c:v>
                </c:pt>
                <c:pt idx="107" formatCode="General">
                  <c:v>2.6311072999999998E-3</c:v>
                </c:pt>
                <c:pt idx="108" formatCode="General">
                  <c:v>2.4156188999999999E-3</c:v>
                </c:pt>
                <c:pt idx="109" formatCode="General">
                  <c:v>2.2172108000000001E-3</c:v>
                </c:pt>
                <c:pt idx="110" formatCode="General">
                  <c:v>2.0351985E-3</c:v>
                </c:pt>
                <c:pt idx="111" formatCode="General">
                  <c:v>1.8687684E-3</c:v>
                </c:pt>
                <c:pt idx="112" formatCode="General">
                  <c:v>1.7170218000000001E-3</c:v>
                </c:pt>
                <c:pt idx="113" formatCode="General">
                  <c:v>1.5790144E-3</c:v>
                </c:pt>
                <c:pt idx="114" formatCode="General">
                  <c:v>1.4537843E-3</c:v>
                </c:pt>
                <c:pt idx="115" formatCode="General">
                  <c:v>1.3403744E-3</c:v>
                </c:pt>
                <c:pt idx="116" formatCode="General">
                  <c:v>1.2378508E-3</c:v>
                </c:pt>
                <c:pt idx="117" formatCode="General">
                  <c:v>1.1453137E-3</c:v>
                </c:pt>
                <c:pt idx="118" formatCode="General">
                  <c:v>1.0619068999999999E-3</c:v>
                </c:pt>
                <c:pt idx="119">
                  <c:v>9.8682239999999997E-4</c:v>
                </c:pt>
                <c:pt idx="120">
                  <c:v>9.1930425999999996E-4</c:v>
                </c:pt>
              </c:numCache>
            </c:numRef>
          </c:yVal>
          <c:smooth val="0"/>
        </c:ser>
        <c:ser>
          <c:idx val="3"/>
          <c:order val="4"/>
          <c:tx>
            <c:v>11612</c:v>
          </c:tx>
          <c:marker>
            <c:symbol val="triangle"/>
            <c:size val="7"/>
          </c:marker>
          <c:xVal>
            <c:numRef>
              <c:f>'11612 (12-2)'!$A$3:$A$123</c:f>
              <c:numCache>
                <c:formatCode>General</c:formatCode>
                <c:ptCount val="121"/>
                <c:pt idx="0">
                  <c:v>0.01</c:v>
                </c:pt>
                <c:pt idx="1">
                  <c:v>1.1220183999999999E-2</c:v>
                </c:pt>
                <c:pt idx="2">
                  <c:v>1.2589253999999999E-2</c:v>
                </c:pt>
                <c:pt idx="3">
                  <c:v>1.4125375000000001E-2</c:v>
                </c:pt>
                <c:pt idx="4">
                  <c:v>1.5848932999999999E-2</c:v>
                </c:pt>
                <c:pt idx="5">
                  <c:v>1.7782794000000001E-2</c:v>
                </c:pt>
                <c:pt idx="6">
                  <c:v>1.9952622999999999E-2</c:v>
                </c:pt>
                <c:pt idx="7">
                  <c:v>2.2387212E-2</c:v>
                </c:pt>
                <c:pt idx="8">
                  <c:v>2.5118865000000001E-2</c:v>
                </c:pt>
                <c:pt idx="9">
                  <c:v>2.8183829000000001E-2</c:v>
                </c:pt>
                <c:pt idx="10">
                  <c:v>3.1622774999999999E-2</c:v>
                </c:pt>
                <c:pt idx="11">
                  <c:v>3.5481337000000002E-2</c:v>
                </c:pt>
                <c:pt idx="12">
                  <c:v>3.9810717000000002E-2</c:v>
                </c:pt>
                <c:pt idx="13">
                  <c:v>4.4668357999999998E-2</c:v>
                </c:pt>
                <c:pt idx="14">
                  <c:v>5.0118721999999997E-2</c:v>
                </c:pt>
                <c:pt idx="15">
                  <c:v>5.6234131999999999E-2</c:v>
                </c:pt>
                <c:pt idx="16">
                  <c:v>6.3095730000000003E-2</c:v>
                </c:pt>
                <c:pt idx="17">
                  <c:v>7.0794574999999998E-2</c:v>
                </c:pt>
                <c:pt idx="18">
                  <c:v>7.9432820000000001E-2</c:v>
                </c:pt>
                <c:pt idx="19">
                  <c:v>8.9125099999999999E-2</c:v>
                </c:pt>
                <c:pt idx="20">
                  <c:v>0.1</c:v>
                </c:pt>
                <c:pt idx="21">
                  <c:v>0.11220185000000001</c:v>
                </c:pt>
                <c:pt idx="22">
                  <c:v>0.12589253</c:v>
                </c:pt>
                <c:pt idx="23">
                  <c:v>0.14125375000000001</c:v>
                </c:pt>
                <c:pt idx="24">
                  <c:v>0.15848931999999999</c:v>
                </c:pt>
                <c:pt idx="25">
                  <c:v>0.17782793999999999</c:v>
                </c:pt>
                <c:pt idx="26">
                  <c:v>0.19952623999999999</c:v>
                </c:pt>
                <c:pt idx="27">
                  <c:v>0.22387211000000001</c:v>
                </c:pt>
                <c:pt idx="28">
                  <c:v>0.25118864000000002</c:v>
                </c:pt>
                <c:pt idx="29">
                  <c:v>0.28183829999999999</c:v>
                </c:pt>
                <c:pt idx="30">
                  <c:v>0.31622776000000002</c:v>
                </c:pt>
                <c:pt idx="31">
                  <c:v>0.3548134</c:v>
                </c:pt>
                <c:pt idx="32">
                  <c:v>0.39810717000000001</c:v>
                </c:pt>
                <c:pt idx="33">
                  <c:v>0.44668360000000001</c:v>
                </c:pt>
                <c:pt idx="34">
                  <c:v>0.50118720000000005</c:v>
                </c:pt>
                <c:pt idx="35">
                  <c:v>0.56234132999999997</c:v>
                </c:pt>
                <c:pt idx="36">
                  <c:v>0.63095736999999996</c:v>
                </c:pt>
                <c:pt idx="37">
                  <c:v>0.70794575999999998</c:v>
                </c:pt>
                <c:pt idx="38">
                  <c:v>0.79432820000000004</c:v>
                </c:pt>
                <c:pt idx="39">
                  <c:v>0.89125089999999996</c:v>
                </c:pt>
                <c:pt idx="40">
                  <c:v>1</c:v>
                </c:pt>
                <c:pt idx="41">
                  <c:v>1.1220185</c:v>
                </c:pt>
                <c:pt idx="42">
                  <c:v>1.2589254000000001</c:v>
                </c:pt>
                <c:pt idx="43">
                  <c:v>1.4125376000000001</c:v>
                </c:pt>
                <c:pt idx="44">
                  <c:v>1.5848932</c:v>
                </c:pt>
                <c:pt idx="45">
                  <c:v>1.7782794</c:v>
                </c:pt>
                <c:pt idx="46">
                  <c:v>1.9952623</c:v>
                </c:pt>
                <c:pt idx="47">
                  <c:v>2.2387210999999998</c:v>
                </c:pt>
                <c:pt idx="48">
                  <c:v>2.5118863999999999</c:v>
                </c:pt>
                <c:pt idx="49">
                  <c:v>2.8183829999999999</c:v>
                </c:pt>
                <c:pt idx="50">
                  <c:v>3.1622777000000002</c:v>
                </c:pt>
                <c:pt idx="51">
                  <c:v>3.5481338999999998</c:v>
                </c:pt>
                <c:pt idx="52">
                  <c:v>3.9810717000000002</c:v>
                </c:pt>
                <c:pt idx="53">
                  <c:v>4.4668359999999998</c:v>
                </c:pt>
                <c:pt idx="54">
                  <c:v>5.0118723000000003</c:v>
                </c:pt>
                <c:pt idx="55">
                  <c:v>5.6234130000000002</c:v>
                </c:pt>
                <c:pt idx="56">
                  <c:v>6.3095736999999996</c:v>
                </c:pt>
                <c:pt idx="57">
                  <c:v>7.0794578000000001</c:v>
                </c:pt>
                <c:pt idx="58">
                  <c:v>7.943282</c:v>
                </c:pt>
                <c:pt idx="59">
                  <c:v>8.912509</c:v>
                </c:pt>
                <c:pt idx="60">
                  <c:v>10</c:v>
                </c:pt>
                <c:pt idx="61">
                  <c:v>11.220184</c:v>
                </c:pt>
                <c:pt idx="62">
                  <c:v>12.589254</c:v>
                </c:pt>
                <c:pt idx="63">
                  <c:v>14.125375999999999</c:v>
                </c:pt>
                <c:pt idx="64">
                  <c:v>15.848932</c:v>
                </c:pt>
                <c:pt idx="65">
                  <c:v>17.782795</c:v>
                </c:pt>
                <c:pt idx="66">
                  <c:v>19.952622999999999</c:v>
                </c:pt>
                <c:pt idx="67">
                  <c:v>22.38721</c:v>
                </c:pt>
                <c:pt idx="68">
                  <c:v>25.118863999999999</c:v>
                </c:pt>
                <c:pt idx="69">
                  <c:v>28.18383</c:v>
                </c:pt>
                <c:pt idx="70">
                  <c:v>31.622776000000002</c:v>
                </c:pt>
                <c:pt idx="71">
                  <c:v>35.481340000000003</c:v>
                </c:pt>
                <c:pt idx="72">
                  <c:v>39.810720000000003</c:v>
                </c:pt>
                <c:pt idx="73">
                  <c:v>44.668357999999998</c:v>
                </c:pt>
                <c:pt idx="74">
                  <c:v>50.118724999999998</c:v>
                </c:pt>
                <c:pt idx="75">
                  <c:v>56.23413</c:v>
                </c:pt>
                <c:pt idx="76">
                  <c:v>63.095734</c:v>
                </c:pt>
                <c:pt idx="77">
                  <c:v>70.794579999999996</c:v>
                </c:pt>
                <c:pt idx="78">
                  <c:v>79.432820000000007</c:v>
                </c:pt>
                <c:pt idx="79">
                  <c:v>89.12509</c:v>
                </c:pt>
                <c:pt idx="80">
                  <c:v>100</c:v>
                </c:pt>
                <c:pt idx="81">
                  <c:v>112.20184</c:v>
                </c:pt>
                <c:pt idx="82">
                  <c:v>125.89254</c:v>
                </c:pt>
                <c:pt idx="83">
                  <c:v>141.25375</c:v>
                </c:pt>
                <c:pt idx="84">
                  <c:v>158.48931999999999</c:v>
                </c:pt>
                <c:pt idx="85">
                  <c:v>177.82794000000001</c:v>
                </c:pt>
                <c:pt idx="86">
                  <c:v>199.52623</c:v>
                </c:pt>
                <c:pt idx="87">
                  <c:v>223.87212</c:v>
                </c:pt>
                <c:pt idx="88">
                  <c:v>251.18863999999999</c:v>
                </c:pt>
                <c:pt idx="89">
                  <c:v>281.8383</c:v>
                </c:pt>
                <c:pt idx="90">
                  <c:v>316.22775000000001</c:v>
                </c:pt>
                <c:pt idx="91">
                  <c:v>354.8134</c:v>
                </c:pt>
                <c:pt idx="92">
                  <c:v>398.10718000000003</c:v>
                </c:pt>
                <c:pt idx="93">
                  <c:v>446.68360000000001</c:v>
                </c:pt>
                <c:pt idx="94">
                  <c:v>501.18723</c:v>
                </c:pt>
                <c:pt idx="95">
                  <c:v>562.34130000000005</c:v>
                </c:pt>
                <c:pt idx="96">
                  <c:v>630.95734000000004</c:v>
                </c:pt>
                <c:pt idx="97">
                  <c:v>707.94579999999996</c:v>
                </c:pt>
                <c:pt idx="98">
                  <c:v>794.32825000000003</c:v>
                </c:pt>
                <c:pt idx="99">
                  <c:v>891.2509</c:v>
                </c:pt>
                <c:pt idx="100">
                  <c:v>1000</c:v>
                </c:pt>
                <c:pt idx="101">
                  <c:v>1122.0183999999999</c:v>
                </c:pt>
                <c:pt idx="102">
                  <c:v>1258.9254000000001</c:v>
                </c:pt>
                <c:pt idx="103">
                  <c:v>1412.5376000000001</c:v>
                </c:pt>
                <c:pt idx="104">
                  <c:v>1584.8932</c:v>
                </c:pt>
                <c:pt idx="105">
                  <c:v>1778.2793999999999</c:v>
                </c:pt>
                <c:pt idx="106">
                  <c:v>1995.2623000000001</c:v>
                </c:pt>
                <c:pt idx="107">
                  <c:v>2238.7212</c:v>
                </c:pt>
                <c:pt idx="108">
                  <c:v>2511.8865000000001</c:v>
                </c:pt>
                <c:pt idx="109">
                  <c:v>2818.3827999999999</c:v>
                </c:pt>
                <c:pt idx="110">
                  <c:v>3162.2775999999999</c:v>
                </c:pt>
                <c:pt idx="111">
                  <c:v>3548.1338000000001</c:v>
                </c:pt>
                <c:pt idx="112">
                  <c:v>3981.0718000000002</c:v>
                </c:pt>
                <c:pt idx="113">
                  <c:v>4466.8360000000002</c:v>
                </c:pt>
                <c:pt idx="114">
                  <c:v>5011.8725999999997</c:v>
                </c:pt>
                <c:pt idx="115">
                  <c:v>5623.4129999999996</c:v>
                </c:pt>
                <c:pt idx="116">
                  <c:v>6309.5730000000003</c:v>
                </c:pt>
                <c:pt idx="117">
                  <c:v>7079.4579999999996</c:v>
                </c:pt>
                <c:pt idx="118">
                  <c:v>7943.2820000000002</c:v>
                </c:pt>
                <c:pt idx="119">
                  <c:v>8912.51</c:v>
                </c:pt>
                <c:pt idx="120">
                  <c:v>10000</c:v>
                </c:pt>
              </c:numCache>
            </c:numRef>
          </c:xVal>
          <c:yVal>
            <c:numRef>
              <c:f>'11612 (12-2)'!$B$3:$B$123</c:f>
              <c:numCache>
                <c:formatCode>0.00E+00</c:formatCode>
                <c:ptCount val="121"/>
                <c:pt idx="0">
                  <c:v>3.1409625E-6</c:v>
                </c:pt>
                <c:pt idx="1">
                  <c:v>3.1657269000000002E-6</c:v>
                </c:pt>
                <c:pt idx="2">
                  <c:v>3.0821017999999999E-6</c:v>
                </c:pt>
                <c:pt idx="3">
                  <c:v>3.1678603000000002E-6</c:v>
                </c:pt>
                <c:pt idx="4">
                  <c:v>3.5800441999999999E-6</c:v>
                </c:pt>
                <c:pt idx="5">
                  <c:v>5.4361576000000001E-6</c:v>
                </c:pt>
                <c:pt idx="6">
                  <c:v>1.2568546500000001E-5</c:v>
                </c:pt>
                <c:pt idx="7">
                  <c:v>3.6084241999999997E-5</c:v>
                </c:pt>
                <c:pt idx="8">
                  <c:v>9.5283095999999998E-5</c:v>
                </c:pt>
                <c:pt idx="9">
                  <c:v>2.2649931E-4</c:v>
                </c:pt>
                <c:pt idx="10">
                  <c:v>4.9002870000000001E-4</c:v>
                </c:pt>
                <c:pt idx="11">
                  <c:v>9.7483175000000004E-4</c:v>
                </c:pt>
                <c:pt idx="12" formatCode="General">
                  <c:v>1.7995114000000001E-3</c:v>
                </c:pt>
                <c:pt idx="13" formatCode="General">
                  <c:v>3.1076055E-3</c:v>
                </c:pt>
                <c:pt idx="14" formatCode="General">
                  <c:v>5.0568855000000003E-3</c:v>
                </c:pt>
                <c:pt idx="15" formatCode="General">
                  <c:v>7.8039397E-3</c:v>
                </c:pt>
                <c:pt idx="16" formatCode="General">
                  <c:v>1.1486451E-2</c:v>
                </c:pt>
                <c:pt idx="17" formatCode="General">
                  <c:v>1.6205992999999998E-2</c:v>
                </c:pt>
                <c:pt idx="18" formatCode="General">
                  <c:v>2.2013756999999998E-2</c:v>
                </c:pt>
                <c:pt idx="19" formatCode="General">
                  <c:v>2.8900865000000001E-2</c:v>
                </c:pt>
                <c:pt idx="20" formatCode="General">
                  <c:v>3.6794029999999998E-2</c:v>
                </c:pt>
                <c:pt idx="21" formatCode="General">
                  <c:v>4.5556544999999997E-2</c:v>
                </c:pt>
                <c:pt idx="22" formatCode="General">
                  <c:v>5.4994113999999997E-2</c:v>
                </c:pt>
                <c:pt idx="23" formatCode="General">
                  <c:v>6.4864699999999997E-2</c:v>
                </c:pt>
                <c:pt idx="24" formatCode="General">
                  <c:v>7.4891366000000001E-2</c:v>
                </c:pt>
                <c:pt idx="25" formatCode="General">
                  <c:v>8.4776975000000004E-2</c:v>
                </c:pt>
                <c:pt idx="26" formatCode="General">
                  <c:v>9.4219650000000002E-2</c:v>
                </c:pt>
                <c:pt idx="27" formatCode="General">
                  <c:v>0.1029278</c:v>
                </c:pt>
                <c:pt idx="28" formatCode="General">
                  <c:v>0.11063376</c:v>
                </c:pt>
                <c:pt idx="29" formatCode="General">
                  <c:v>0.11710532</c:v>
                </c:pt>
                <c:pt idx="30" formatCode="General">
                  <c:v>0.122154534</c:v>
                </c:pt>
                <c:pt idx="31" formatCode="General">
                  <c:v>0.12564385</c:v>
                </c:pt>
                <c:pt idx="32" formatCode="General">
                  <c:v>0.12748961</c:v>
                </c:pt>
                <c:pt idx="33" formatCode="General">
                  <c:v>0.12766330000000001</c:v>
                </c:pt>
                <c:pt idx="34" formatCode="General">
                  <c:v>0.12619074</c:v>
                </c:pt>
                <c:pt idx="35" formatCode="General">
                  <c:v>0.1231497</c:v>
                </c:pt>
                <c:pt idx="36" formatCode="General">
                  <c:v>0.11866576</c:v>
                </c:pt>
                <c:pt idx="37" formatCode="General">
                  <c:v>0.11290643</c:v>
                </c:pt>
                <c:pt idx="38" formatCode="General">
                  <c:v>0.10607356599999999</c:v>
                </c:pt>
                <c:pt idx="39" formatCode="General">
                  <c:v>9.8394250000000003E-2</c:v>
                </c:pt>
                <c:pt idx="40" formatCode="General">
                  <c:v>9.0110466E-2</c:v>
                </c:pt>
                <c:pt idx="41" formatCode="General">
                  <c:v>8.1468600000000002E-2</c:v>
                </c:pt>
                <c:pt idx="42" formatCode="General">
                  <c:v>7.2709250000000003E-2</c:v>
                </c:pt>
                <c:pt idx="43" formatCode="General">
                  <c:v>6.4058489999999996E-2</c:v>
                </c:pt>
                <c:pt idx="44" formatCode="General">
                  <c:v>5.5720800000000001E-2</c:v>
                </c:pt>
                <c:pt idx="45" formatCode="General">
                  <c:v>4.7874104000000001E-2</c:v>
                </c:pt>
                <c:pt idx="46" formatCode="General">
                  <c:v>4.0666412999999998E-2</c:v>
                </c:pt>
                <c:pt idx="47" formatCode="General">
                  <c:v>3.4213529999999999E-2</c:v>
                </c:pt>
                <c:pt idx="48" formatCode="General">
                  <c:v>2.8597412999999999E-2</c:v>
                </c:pt>
                <c:pt idx="49" formatCode="General">
                  <c:v>2.3864771999999999E-2</c:v>
                </c:pt>
                <c:pt idx="50" formatCode="General">
                  <c:v>2.0026239000000001E-2</c:v>
                </c:pt>
                <c:pt idx="51" formatCode="General">
                  <c:v>1.7056406999999999E-2</c:v>
                </c:pt>
                <c:pt idx="52" formatCode="General">
                  <c:v>1.4895359E-2</c:v>
                </c:pt>
                <c:pt idx="53" formatCode="General">
                  <c:v>1.3451927000000001E-2</c:v>
                </c:pt>
                <c:pt idx="54" formatCode="General">
                  <c:v>1.2608757999999999E-2</c:v>
                </c:pt>
                <c:pt idx="55" formatCode="General">
                  <c:v>1.2229017999999999E-2</c:v>
                </c:pt>
                <c:pt idx="56" formatCode="General">
                  <c:v>1.2164563E-2</c:v>
                </c:pt>
                <c:pt idx="57" formatCode="General">
                  <c:v>1.2265366999999999E-2</c:v>
                </c:pt>
                <c:pt idx="58" formatCode="General">
                  <c:v>1.2389938E-2</c:v>
                </c:pt>
                <c:pt idx="59" formatCode="General">
                  <c:v>1.2416172E-2</c:v>
                </c:pt>
                <c:pt idx="60" formatCode="General">
                  <c:v>1.2251554E-2</c:v>
                </c:pt>
                <c:pt idx="61" formatCode="General">
                  <c:v>1.1841239999999999E-2</c:v>
                </c:pt>
                <c:pt idx="62" formatCode="General">
                  <c:v>1.1172366E-2</c:v>
                </c:pt>
                <c:pt idx="63" formatCode="General">
                  <c:v>1.0273388E-2</c:v>
                </c:pt>
                <c:pt idx="64" formatCode="General">
                  <c:v>9.2081249999999993E-3</c:v>
                </c:pt>
                <c:pt idx="65" formatCode="General">
                  <c:v>8.0652580000000005E-3</c:v>
                </c:pt>
                <c:pt idx="66" formatCode="General">
                  <c:v>6.9449669999999998E-3</c:v>
                </c:pt>
                <c:pt idx="67" formatCode="General">
                  <c:v>5.9449617000000001E-3</c:v>
                </c:pt>
                <c:pt idx="68" formatCode="General">
                  <c:v>5.1480513000000004E-3</c:v>
                </c:pt>
                <c:pt idx="69" formatCode="General">
                  <c:v>4.6129175E-3</c:v>
                </c:pt>
                <c:pt idx="70" formatCode="General">
                  <c:v>4.3689449999999999E-3</c:v>
                </c:pt>
                <c:pt idx="71" formatCode="General">
                  <c:v>4.4151249999999998E-3</c:v>
                </c:pt>
                <c:pt idx="72" formatCode="General">
                  <c:v>4.7224570000000002E-3</c:v>
                </c:pt>
                <c:pt idx="73" formatCode="General">
                  <c:v>5.2389354000000003E-3</c:v>
                </c:pt>
                <c:pt idx="74" formatCode="General">
                  <c:v>5.8962440000000001E-3</c:v>
                </c:pt>
                <c:pt idx="75" formatCode="General">
                  <c:v>6.6173454000000003E-3</c:v>
                </c:pt>
                <c:pt idx="76" formatCode="General">
                  <c:v>7.3243170000000003E-3</c:v>
                </c:pt>
                <c:pt idx="77" formatCode="General">
                  <c:v>7.9457720000000003E-3</c:v>
                </c:pt>
                <c:pt idx="78" formatCode="General">
                  <c:v>8.4231719999999996E-3</c:v>
                </c:pt>
                <c:pt idx="79" formatCode="General">
                  <c:v>8.7153939999999996E-3</c:v>
                </c:pt>
                <c:pt idx="80" formatCode="General">
                  <c:v>8.8010380000000006E-3</c:v>
                </c:pt>
                <c:pt idx="81" formatCode="General">
                  <c:v>8.6783299999999997E-3</c:v>
                </c:pt>
                <c:pt idx="82" formatCode="General">
                  <c:v>8.3628209999999994E-3</c:v>
                </c:pt>
                <c:pt idx="83" formatCode="General">
                  <c:v>7.8834809999999995E-3</c:v>
                </c:pt>
                <c:pt idx="84" formatCode="General">
                  <c:v>7.2779100000000003E-3</c:v>
                </c:pt>
                <c:pt idx="85" formatCode="General">
                  <c:v>6.5874998000000004E-3</c:v>
                </c:pt>
                <c:pt idx="86" formatCode="General">
                  <c:v>5.8531254E-3</c:v>
                </c:pt>
                <c:pt idx="87" formatCode="General">
                  <c:v>5.1118311999999999E-3</c:v>
                </c:pt>
                <c:pt idx="88" formatCode="General">
                  <c:v>4.3946499999999999E-3</c:v>
                </c:pt>
                <c:pt idx="89" formatCode="General">
                  <c:v>3.7255231000000001E-3</c:v>
                </c:pt>
                <c:pt idx="90" formatCode="General">
                  <c:v>3.1211465000000002E-3</c:v>
                </c:pt>
                <c:pt idx="91" formatCode="General">
                  <c:v>2.5914975000000001E-3</c:v>
                </c:pt>
                <c:pt idx="92" formatCode="General">
                  <c:v>2.1407872E-3</c:v>
                </c:pt>
                <c:pt idx="93" formatCode="General">
                  <c:v>1.7686186E-3</c:v>
                </c:pt>
                <c:pt idx="94" formatCode="General">
                  <c:v>1.4711663E-3</c:v>
                </c:pt>
                <c:pt idx="95" formatCode="General">
                  <c:v>1.2422901000000001E-3</c:v>
                </c:pt>
                <c:pt idx="96" formatCode="General">
                  <c:v>1.0744621E-3</c:v>
                </c:pt>
                <c:pt idx="97">
                  <c:v>9.595494E-4</c:v>
                </c:pt>
                <c:pt idx="98">
                  <c:v>8.8933272999999996E-4</c:v>
                </c:pt>
                <c:pt idx="99">
                  <c:v>8.5603643999999999E-4</c:v>
                </c:pt>
                <c:pt idx="100">
                  <c:v>8.5242895999999998E-4</c:v>
                </c:pt>
                <c:pt idx="101">
                  <c:v>8.7208920000000001E-4</c:v>
                </c:pt>
                <c:pt idx="102">
                  <c:v>9.0941660000000001E-4</c:v>
                </c:pt>
                <c:pt idx="103">
                  <c:v>9.5963630000000003E-4</c:v>
                </c:pt>
                <c:pt idx="104" formatCode="General">
                  <c:v>1.0187651000000001E-3</c:v>
                </c:pt>
                <c:pt idx="105" formatCode="General">
                  <c:v>1.0836102999999999E-3</c:v>
                </c:pt>
                <c:pt idx="106" formatCode="General">
                  <c:v>1.1514956E-3</c:v>
                </c:pt>
                <c:pt idx="107" formatCode="General">
                  <c:v>1.2204205E-3</c:v>
                </c:pt>
                <c:pt idx="108" formatCode="General">
                  <c:v>1.2887947E-3</c:v>
                </c:pt>
                <c:pt idx="109" formatCode="General">
                  <c:v>1.3554603000000001E-3</c:v>
                </c:pt>
                <c:pt idx="110" formatCode="General">
                  <c:v>1.4195503E-3</c:v>
                </c:pt>
                <c:pt idx="111" formatCode="General">
                  <c:v>1.4804981E-3</c:v>
                </c:pt>
                <c:pt idx="112" formatCode="General">
                  <c:v>1.5379278E-3</c:v>
                </c:pt>
                <c:pt idx="113" formatCode="General">
                  <c:v>1.5916455E-3</c:v>
                </c:pt>
                <c:pt idx="114" formatCode="General">
                  <c:v>1.6415654999999999E-3</c:v>
                </c:pt>
                <c:pt idx="115" formatCode="General">
                  <c:v>1.6877063000000001E-3</c:v>
                </c:pt>
                <c:pt idx="116" formatCode="General">
                  <c:v>1.7301608E-3</c:v>
                </c:pt>
                <c:pt idx="117" formatCode="General">
                  <c:v>1.7690741000000001E-3</c:v>
                </c:pt>
                <c:pt idx="118" formatCode="General">
                  <c:v>1.8046211E-3</c:v>
                </c:pt>
                <c:pt idx="119" formatCode="General">
                  <c:v>1.8369904000000001E-3</c:v>
                </c:pt>
                <c:pt idx="120" formatCode="General">
                  <c:v>1.8663955E-3</c:v>
                </c:pt>
              </c:numCache>
            </c:numRef>
          </c:yVal>
          <c:smooth val="0"/>
        </c:ser>
        <c:ser>
          <c:idx val="5"/>
          <c:order val="5"/>
          <c:tx>
            <c:v>11615</c:v>
          </c:tx>
          <c:marker>
            <c:symbol val="none"/>
          </c:marker>
          <c:xVal>
            <c:numRef>
              <c:f>'11615 (11-1)'!$A$3:$A$123</c:f>
              <c:numCache>
                <c:formatCode>General</c:formatCode>
                <c:ptCount val="121"/>
                <c:pt idx="0">
                  <c:v>0.01</c:v>
                </c:pt>
                <c:pt idx="1">
                  <c:v>1.1220183999999999E-2</c:v>
                </c:pt>
                <c:pt idx="2">
                  <c:v>1.2589253999999999E-2</c:v>
                </c:pt>
                <c:pt idx="3">
                  <c:v>1.4125375000000001E-2</c:v>
                </c:pt>
                <c:pt idx="4">
                  <c:v>1.5848932999999999E-2</c:v>
                </c:pt>
                <c:pt idx="5">
                  <c:v>1.7782794000000001E-2</c:v>
                </c:pt>
                <c:pt idx="6">
                  <c:v>1.9952622999999999E-2</c:v>
                </c:pt>
                <c:pt idx="7">
                  <c:v>2.2387212E-2</c:v>
                </c:pt>
                <c:pt idx="8">
                  <c:v>2.5118865000000001E-2</c:v>
                </c:pt>
                <c:pt idx="9">
                  <c:v>2.8183829000000001E-2</c:v>
                </c:pt>
                <c:pt idx="10">
                  <c:v>3.1622774999999999E-2</c:v>
                </c:pt>
                <c:pt idx="11">
                  <c:v>3.5481337000000002E-2</c:v>
                </c:pt>
                <c:pt idx="12">
                  <c:v>3.9810717000000002E-2</c:v>
                </c:pt>
                <c:pt idx="13">
                  <c:v>4.4668357999999998E-2</c:v>
                </c:pt>
                <c:pt idx="14">
                  <c:v>5.0118721999999997E-2</c:v>
                </c:pt>
                <c:pt idx="15">
                  <c:v>5.6234131999999999E-2</c:v>
                </c:pt>
                <c:pt idx="16">
                  <c:v>6.3095730000000003E-2</c:v>
                </c:pt>
                <c:pt idx="17">
                  <c:v>7.0794574999999998E-2</c:v>
                </c:pt>
                <c:pt idx="18">
                  <c:v>7.9432820000000001E-2</c:v>
                </c:pt>
                <c:pt idx="19">
                  <c:v>8.9125099999999999E-2</c:v>
                </c:pt>
                <c:pt idx="20">
                  <c:v>0.1</c:v>
                </c:pt>
                <c:pt idx="21">
                  <c:v>0.11220185000000001</c:v>
                </c:pt>
                <c:pt idx="22">
                  <c:v>0.12589253</c:v>
                </c:pt>
                <c:pt idx="23">
                  <c:v>0.14125375000000001</c:v>
                </c:pt>
                <c:pt idx="24">
                  <c:v>0.15848931999999999</c:v>
                </c:pt>
                <c:pt idx="25">
                  <c:v>0.17782793999999999</c:v>
                </c:pt>
                <c:pt idx="26">
                  <c:v>0.19952623999999999</c:v>
                </c:pt>
                <c:pt idx="27">
                  <c:v>0.22387211000000001</c:v>
                </c:pt>
                <c:pt idx="28">
                  <c:v>0.25118864000000002</c:v>
                </c:pt>
                <c:pt idx="29">
                  <c:v>0.28183829999999999</c:v>
                </c:pt>
                <c:pt idx="30">
                  <c:v>0.31622776000000002</c:v>
                </c:pt>
                <c:pt idx="31">
                  <c:v>0.3548134</c:v>
                </c:pt>
                <c:pt idx="32">
                  <c:v>0.39810717000000001</c:v>
                </c:pt>
                <c:pt idx="33">
                  <c:v>0.44668360000000001</c:v>
                </c:pt>
                <c:pt idx="34">
                  <c:v>0.50118720000000005</c:v>
                </c:pt>
                <c:pt idx="35">
                  <c:v>0.56234132999999997</c:v>
                </c:pt>
                <c:pt idx="36">
                  <c:v>0.63095736999999996</c:v>
                </c:pt>
                <c:pt idx="37">
                  <c:v>0.70794575999999998</c:v>
                </c:pt>
                <c:pt idx="38">
                  <c:v>0.79432820000000004</c:v>
                </c:pt>
                <c:pt idx="39">
                  <c:v>0.89125089999999996</c:v>
                </c:pt>
                <c:pt idx="40">
                  <c:v>1</c:v>
                </c:pt>
                <c:pt idx="41">
                  <c:v>1.1220185</c:v>
                </c:pt>
                <c:pt idx="42">
                  <c:v>1.2589254000000001</c:v>
                </c:pt>
                <c:pt idx="43">
                  <c:v>1.4125376000000001</c:v>
                </c:pt>
                <c:pt idx="44">
                  <c:v>1.5848932</c:v>
                </c:pt>
                <c:pt idx="45">
                  <c:v>1.7782794</c:v>
                </c:pt>
                <c:pt idx="46">
                  <c:v>1.9952623</c:v>
                </c:pt>
                <c:pt idx="47">
                  <c:v>2.2387210999999998</c:v>
                </c:pt>
                <c:pt idx="48">
                  <c:v>2.5118863999999999</c:v>
                </c:pt>
                <c:pt idx="49">
                  <c:v>2.8183829999999999</c:v>
                </c:pt>
                <c:pt idx="50">
                  <c:v>3.1622777000000002</c:v>
                </c:pt>
                <c:pt idx="51">
                  <c:v>3.5481338999999998</c:v>
                </c:pt>
                <c:pt idx="52">
                  <c:v>3.9810717000000002</c:v>
                </c:pt>
                <c:pt idx="53">
                  <c:v>4.4668359999999998</c:v>
                </c:pt>
                <c:pt idx="54">
                  <c:v>5.0118723000000003</c:v>
                </c:pt>
                <c:pt idx="55">
                  <c:v>5.6234130000000002</c:v>
                </c:pt>
                <c:pt idx="56">
                  <c:v>6.3095736999999996</c:v>
                </c:pt>
                <c:pt idx="57">
                  <c:v>7.0794578000000001</c:v>
                </c:pt>
                <c:pt idx="58">
                  <c:v>7.943282</c:v>
                </c:pt>
                <c:pt idx="59">
                  <c:v>8.912509</c:v>
                </c:pt>
                <c:pt idx="60">
                  <c:v>10</c:v>
                </c:pt>
                <c:pt idx="61">
                  <c:v>11.220184</c:v>
                </c:pt>
                <c:pt idx="62">
                  <c:v>12.589254</c:v>
                </c:pt>
                <c:pt idx="63">
                  <c:v>14.125375999999999</c:v>
                </c:pt>
                <c:pt idx="64">
                  <c:v>15.848932</c:v>
                </c:pt>
                <c:pt idx="65">
                  <c:v>17.782795</c:v>
                </c:pt>
                <c:pt idx="66">
                  <c:v>19.952622999999999</c:v>
                </c:pt>
                <c:pt idx="67">
                  <c:v>22.38721</c:v>
                </c:pt>
                <c:pt idx="68">
                  <c:v>25.118863999999999</c:v>
                </c:pt>
                <c:pt idx="69">
                  <c:v>28.18383</c:v>
                </c:pt>
                <c:pt idx="70">
                  <c:v>31.622776000000002</c:v>
                </c:pt>
                <c:pt idx="71">
                  <c:v>35.481340000000003</c:v>
                </c:pt>
                <c:pt idx="72">
                  <c:v>39.810720000000003</c:v>
                </c:pt>
                <c:pt idx="73">
                  <c:v>44.668357999999998</c:v>
                </c:pt>
                <c:pt idx="74">
                  <c:v>50.118724999999998</c:v>
                </c:pt>
                <c:pt idx="75">
                  <c:v>56.23413</c:v>
                </c:pt>
                <c:pt idx="76">
                  <c:v>63.095734</c:v>
                </c:pt>
                <c:pt idx="77">
                  <c:v>70.794579999999996</c:v>
                </c:pt>
                <c:pt idx="78">
                  <c:v>79.432820000000007</c:v>
                </c:pt>
                <c:pt idx="79">
                  <c:v>89.12509</c:v>
                </c:pt>
                <c:pt idx="80">
                  <c:v>100</c:v>
                </c:pt>
                <c:pt idx="81">
                  <c:v>112.20184</c:v>
                </c:pt>
                <c:pt idx="82">
                  <c:v>125.89254</c:v>
                </c:pt>
                <c:pt idx="83">
                  <c:v>141.25375</c:v>
                </c:pt>
                <c:pt idx="84">
                  <c:v>158.48931999999999</c:v>
                </c:pt>
                <c:pt idx="85">
                  <c:v>177.82794000000001</c:v>
                </c:pt>
                <c:pt idx="86">
                  <c:v>199.52623</c:v>
                </c:pt>
                <c:pt idx="87">
                  <c:v>223.87212</c:v>
                </c:pt>
                <c:pt idx="88">
                  <c:v>251.18863999999999</c:v>
                </c:pt>
                <c:pt idx="89">
                  <c:v>281.8383</c:v>
                </c:pt>
                <c:pt idx="90">
                  <c:v>316.22775000000001</c:v>
                </c:pt>
                <c:pt idx="91">
                  <c:v>354.8134</c:v>
                </c:pt>
                <c:pt idx="92">
                  <c:v>398.10718000000003</c:v>
                </c:pt>
                <c:pt idx="93">
                  <c:v>446.68360000000001</c:v>
                </c:pt>
                <c:pt idx="94">
                  <c:v>501.18723</c:v>
                </c:pt>
                <c:pt idx="95">
                  <c:v>562.34130000000005</c:v>
                </c:pt>
                <c:pt idx="96">
                  <c:v>630.95734000000004</c:v>
                </c:pt>
                <c:pt idx="97">
                  <c:v>707.94579999999996</c:v>
                </c:pt>
                <c:pt idx="98">
                  <c:v>794.32825000000003</c:v>
                </c:pt>
                <c:pt idx="99">
                  <c:v>891.2509</c:v>
                </c:pt>
                <c:pt idx="100">
                  <c:v>1000</c:v>
                </c:pt>
                <c:pt idx="101">
                  <c:v>1122.0183999999999</c:v>
                </c:pt>
                <c:pt idx="102">
                  <c:v>1258.9254000000001</c:v>
                </c:pt>
                <c:pt idx="103">
                  <c:v>1412.5376000000001</c:v>
                </c:pt>
                <c:pt idx="104">
                  <c:v>1584.8932</c:v>
                </c:pt>
                <c:pt idx="105">
                  <c:v>1778.2793999999999</c:v>
                </c:pt>
                <c:pt idx="106">
                  <c:v>1995.2623000000001</c:v>
                </c:pt>
                <c:pt idx="107">
                  <c:v>2238.7212</c:v>
                </c:pt>
                <c:pt idx="108">
                  <c:v>2511.8865000000001</c:v>
                </c:pt>
                <c:pt idx="109">
                  <c:v>2818.3827999999999</c:v>
                </c:pt>
                <c:pt idx="110">
                  <c:v>3162.2775999999999</c:v>
                </c:pt>
                <c:pt idx="111">
                  <c:v>3548.1338000000001</c:v>
                </c:pt>
                <c:pt idx="112">
                  <c:v>3981.0718000000002</c:v>
                </c:pt>
                <c:pt idx="113">
                  <c:v>4466.8360000000002</c:v>
                </c:pt>
                <c:pt idx="114">
                  <c:v>5011.8725999999997</c:v>
                </c:pt>
                <c:pt idx="115">
                  <c:v>5623.4129999999996</c:v>
                </c:pt>
                <c:pt idx="116">
                  <c:v>6309.5730000000003</c:v>
                </c:pt>
                <c:pt idx="117">
                  <c:v>7079.4579999999996</c:v>
                </c:pt>
                <c:pt idx="118">
                  <c:v>7943.2820000000002</c:v>
                </c:pt>
                <c:pt idx="119">
                  <c:v>8912.51</c:v>
                </c:pt>
                <c:pt idx="120">
                  <c:v>10000</c:v>
                </c:pt>
              </c:numCache>
            </c:numRef>
          </c:xVal>
          <c:yVal>
            <c:numRef>
              <c:f>'11615 (11-1)'!$B$3:$B$123</c:f>
              <c:numCache>
                <c:formatCode>0.00E+00</c:formatCode>
                <c:ptCount val="121"/>
                <c:pt idx="0">
                  <c:v>6.6199607000000001E-7</c:v>
                </c:pt>
                <c:pt idx="1">
                  <c:v>6.8511935000000001E-7</c:v>
                </c:pt>
                <c:pt idx="2">
                  <c:v>7.0358567000000003E-7</c:v>
                </c:pt>
                <c:pt idx="3">
                  <c:v>6.5333680000000004E-7</c:v>
                </c:pt>
                <c:pt idx="4">
                  <c:v>9.3479906000000001E-7</c:v>
                </c:pt>
                <c:pt idx="5">
                  <c:v>1.8479182000000001E-6</c:v>
                </c:pt>
                <c:pt idx="6">
                  <c:v>5.4403067000000004E-6</c:v>
                </c:pt>
                <c:pt idx="7">
                  <c:v>1.6442711000000001E-5</c:v>
                </c:pt>
                <c:pt idx="8">
                  <c:v>4.3532039999999999E-5</c:v>
                </c:pt>
                <c:pt idx="9">
                  <c:v>1.0342712000000001E-4</c:v>
                </c:pt>
                <c:pt idx="10">
                  <c:v>2.2379428E-4</c:v>
                </c:pt>
                <c:pt idx="11">
                  <c:v>4.4526629999999998E-4</c:v>
                </c:pt>
                <c:pt idx="12">
                  <c:v>8.2213024000000003E-4</c:v>
                </c:pt>
                <c:pt idx="13" formatCode="General">
                  <c:v>1.4202704000000001E-3</c:v>
                </c:pt>
                <c:pt idx="14" formatCode="General">
                  <c:v>2.3124135999999999E-3</c:v>
                </c:pt>
                <c:pt idx="15" formatCode="General">
                  <c:v>3.5713419999999999E-3</c:v>
                </c:pt>
                <c:pt idx="16" formatCode="General">
                  <c:v>5.2620503000000004E-3</c:v>
                </c:pt>
                <c:pt idx="17" formatCode="General">
                  <c:v>7.4341175999999998E-3</c:v>
                </c:pt>
                <c:pt idx="18" formatCode="General">
                  <c:v>1.0115343000000001E-2</c:v>
                </c:pt>
                <c:pt idx="19" formatCode="General">
                  <c:v>1.3307373000000001E-2</c:v>
                </c:pt>
                <c:pt idx="20" formatCode="General">
                  <c:v>1.6983689999999999E-2</c:v>
                </c:pt>
                <c:pt idx="21" formatCode="General">
                  <c:v>2.1089989999999999E-2</c:v>
                </c:pt>
                <c:pt idx="22" formatCode="General">
                  <c:v>2.5546712999999999E-2</c:v>
                </c:pt>
                <c:pt idx="23" formatCode="General">
                  <c:v>3.0253358000000001E-2</c:v>
                </c:pt>
                <c:pt idx="24" formatCode="General">
                  <c:v>3.5093977999999998E-2</c:v>
                </c:pt>
                <c:pt idx="25" formatCode="General">
                  <c:v>3.9943369999999999E-2</c:v>
                </c:pt>
                <c:pt idx="26" formatCode="General">
                  <c:v>4.4673335000000002E-2</c:v>
                </c:pt>
                <c:pt idx="27" formatCode="General">
                  <c:v>4.9158546999999997E-2</c:v>
                </c:pt>
                <c:pt idx="28" formatCode="General">
                  <c:v>5.3281724000000003E-2</c:v>
                </c:pt>
                <c:pt idx="29" formatCode="General">
                  <c:v>5.6937876999999998E-2</c:v>
                </c:pt>
                <c:pt idx="30" formatCode="General">
                  <c:v>6.0037553E-2</c:v>
                </c:pt>
                <c:pt idx="31" formatCode="General">
                  <c:v>6.2509239999999994E-2</c:v>
                </c:pt>
                <c:pt idx="32" formatCode="General">
                  <c:v>6.4300999999999997E-2</c:v>
                </c:pt>
                <c:pt idx="33" formatCode="General">
                  <c:v>6.5381610000000007E-2</c:v>
                </c:pt>
                <c:pt idx="34" formatCode="General">
                  <c:v>6.5741179999999996E-2</c:v>
                </c:pt>
                <c:pt idx="35" formatCode="General">
                  <c:v>6.5391465999999995E-2</c:v>
                </c:pt>
                <c:pt idx="36" formatCode="General">
                  <c:v>6.4365595999999997E-2</c:v>
                </c:pt>
                <c:pt idx="37" formatCode="General">
                  <c:v>6.2717244000000005E-2</c:v>
                </c:pt>
                <c:pt idx="38" formatCode="General">
                  <c:v>6.0518794000000001E-2</c:v>
                </c:pt>
                <c:pt idx="39" formatCode="General">
                  <c:v>5.7858683000000001E-2</c:v>
                </c:pt>
                <c:pt idx="40" formatCode="General">
                  <c:v>5.4837487999999997E-2</c:v>
                </c:pt>
                <c:pt idx="41" formatCode="General">
                  <c:v>5.1562959999999998E-2</c:v>
                </c:pt>
                <c:pt idx="42" formatCode="General">
                  <c:v>4.8144296000000003E-2</c:v>
                </c:pt>
                <c:pt idx="43" formatCode="General">
                  <c:v>4.4685959999999997E-2</c:v>
                </c:pt>
                <c:pt idx="44" formatCode="General">
                  <c:v>4.1281964999999997E-2</c:v>
                </c:pt>
                <c:pt idx="45" formatCode="General">
                  <c:v>3.8010973000000003E-2</c:v>
                </c:pt>
                <c:pt idx="46" formatCode="General">
                  <c:v>3.4933093999999998E-2</c:v>
                </c:pt>
                <c:pt idx="47" formatCode="General">
                  <c:v>3.2088489999999997E-2</c:v>
                </c:pt>
                <c:pt idx="48" formatCode="General">
                  <c:v>2.9498098E-2</c:v>
                </c:pt>
                <c:pt idx="49" formatCode="General">
                  <c:v>2.7166263999999999E-2</c:v>
                </c:pt>
                <c:pt idx="50" formatCode="General">
                  <c:v>2.5084775E-2</c:v>
                </c:pt>
                <c:pt idx="51" formatCode="General">
                  <c:v>2.3237487000000001E-2</c:v>
                </c:pt>
                <c:pt idx="52" formatCode="General">
                  <c:v>2.1604604999999999E-2</c:v>
                </c:pt>
                <c:pt idx="53" formatCode="General">
                  <c:v>2.0165740000000001E-2</c:v>
                </c:pt>
                <c:pt idx="54" formatCode="General">
                  <c:v>1.8901395000000001E-2</c:v>
                </c:pt>
                <c:pt idx="55" formatCode="General">
                  <c:v>1.7793027999999999E-2</c:v>
                </c:pt>
                <c:pt idx="56" formatCode="General">
                  <c:v>1.6822343999999999E-2</c:v>
                </c:pt>
                <c:pt idx="57" formatCode="General">
                  <c:v>1.597061E-2</c:v>
                </c:pt>
                <c:pt idx="58" formatCode="General">
                  <c:v>1.5218506999999999E-2</c:v>
                </c:pt>
                <c:pt idx="59" formatCode="General">
                  <c:v>1.4546712999999999E-2</c:v>
                </c:pt>
                <c:pt idx="60" formatCode="General">
                  <c:v>1.3937016E-2</c:v>
                </c:pt>
                <c:pt idx="61" formatCode="General">
                  <c:v>1.3373593E-2</c:v>
                </c:pt>
                <c:pt idx="62" formatCode="General">
                  <c:v>1.2844141999999999E-2</c:v>
                </c:pt>
                <c:pt idx="63" formatCode="General">
                  <c:v>1.2340724500000001E-2</c:v>
                </c:pt>
                <c:pt idx="64" formatCode="General">
                  <c:v>1.1860183999999999E-2</c:v>
                </c:pt>
                <c:pt idx="65" formatCode="General">
                  <c:v>1.1404051E-2</c:v>
                </c:pt>
                <c:pt idx="66" formatCode="General">
                  <c:v>1.0977793E-2</c:v>
                </c:pt>
                <c:pt idx="67" formatCode="General">
                  <c:v>1.0589305E-2</c:v>
                </c:pt>
                <c:pt idx="68" formatCode="General">
                  <c:v>1.0246734E-2</c:v>
                </c:pt>
                <c:pt idx="69" formatCode="General">
                  <c:v>9.9559009999999996E-3</c:v>
                </c:pt>
                <c:pt idx="70" formatCode="General">
                  <c:v>9.7178980000000009E-3</c:v>
                </c:pt>
                <c:pt idx="71" formatCode="General">
                  <c:v>9.5274160000000004E-3</c:v>
                </c:pt>
                <c:pt idx="72" formatCode="General">
                  <c:v>9.3722790000000007E-3</c:v>
                </c:pt>
                <c:pt idx="73" formatCode="General">
                  <c:v>9.2343619999999994E-3</c:v>
                </c:pt>
                <c:pt idx="74" formatCode="General">
                  <c:v>9.0917659999999994E-3</c:v>
                </c:pt>
                <c:pt idx="75" formatCode="General">
                  <c:v>8.9218200000000004E-3</c:v>
                </c:pt>
                <c:pt idx="76" formatCode="General">
                  <c:v>8.7043160000000001E-3</c:v>
                </c:pt>
                <c:pt idx="77" formatCode="General">
                  <c:v>8.4243440000000003E-3</c:v>
                </c:pt>
                <c:pt idx="78" formatCode="General">
                  <c:v>8.0741904999999999E-3</c:v>
                </c:pt>
                <c:pt idx="79" formatCode="General">
                  <c:v>7.654012E-3</c:v>
                </c:pt>
                <c:pt idx="80" formatCode="General">
                  <c:v>7.1712592999999998E-3</c:v>
                </c:pt>
                <c:pt idx="81" formatCode="General">
                  <c:v>6.6390918E-3</c:v>
                </c:pt>
                <c:pt idx="82" formatCode="General">
                  <c:v>6.0742369999999997E-3</c:v>
                </c:pt>
                <c:pt idx="83" formatCode="General">
                  <c:v>5.4947249999999998E-3</c:v>
                </c:pt>
                <c:pt idx="84" formatCode="General">
                  <c:v>4.917879E-3</c:v>
                </c:pt>
                <c:pt idx="85" formatCode="General">
                  <c:v>4.3588330000000003E-3</c:v>
                </c:pt>
                <c:pt idx="86" formatCode="General">
                  <c:v>3.8296366000000002E-3</c:v>
                </c:pt>
                <c:pt idx="87" formatCode="General">
                  <c:v>3.3389143999999998E-3</c:v>
                </c:pt>
                <c:pt idx="88" formatCode="General">
                  <c:v>2.891977E-3</c:v>
                </c:pt>
                <c:pt idx="89" formatCode="General">
                  <c:v>2.4912176000000002E-3</c:v>
                </c:pt>
                <c:pt idx="90" formatCode="General">
                  <c:v>2.136668E-3</c:v>
                </c:pt>
                <c:pt idx="91" formatCode="General">
                  <c:v>1.8265942E-3</c:v>
                </c:pt>
                <c:pt idx="92" formatCode="General">
                  <c:v>1.558062E-3</c:v>
                </c:pt>
                <c:pt idx="93" formatCode="General">
                  <c:v>1.3274154999999999E-3</c:v>
                </c:pt>
                <c:pt idx="94" formatCode="General">
                  <c:v>1.1306637999999999E-3</c:v>
                </c:pt>
                <c:pt idx="95">
                  <c:v>9.6376554999999997E-4</c:v>
                </c:pt>
                <c:pt idx="96">
                  <c:v>8.2282733999999998E-4</c:v>
                </c:pt>
                <c:pt idx="97">
                  <c:v>7.0422865E-4</c:v>
                </c:pt>
                <c:pt idx="98">
                  <c:v>6.0469063000000004E-4</c:v>
                </c:pt>
                <c:pt idx="99">
                  <c:v>5.2130356000000002E-4</c:v>
                </c:pt>
                <c:pt idx="100">
                  <c:v>4.5152601999999997E-4</c:v>
                </c:pt>
                <c:pt idx="101">
                  <c:v>3.9316653000000002E-4</c:v>
                </c:pt>
                <c:pt idx="102">
                  <c:v>3.4435556E-4</c:v>
                </c:pt>
                <c:pt idx="103">
                  <c:v>3.0350743000000002E-4</c:v>
                </c:pt>
                <c:pt idx="104">
                  <c:v>2.6929180000000001E-4</c:v>
                </c:pt>
                <c:pt idx="105">
                  <c:v>2.4059774E-4</c:v>
                </c:pt>
                <c:pt idx="106">
                  <c:v>2.1647706E-4</c:v>
                </c:pt>
                <c:pt idx="107">
                  <c:v>1.9619301000000001E-4</c:v>
                </c:pt>
                <c:pt idx="108">
                  <c:v>1.7907517E-4</c:v>
                </c:pt>
                <c:pt idx="109">
                  <c:v>1.6457603000000001E-4</c:v>
                </c:pt>
                <c:pt idx="110">
                  <c:v>1.5233697000000001E-4</c:v>
                </c:pt>
                <c:pt idx="111">
                  <c:v>1.4190127999999999E-4</c:v>
                </c:pt>
                <c:pt idx="112">
                  <c:v>1.3301379000000001E-4</c:v>
                </c:pt>
                <c:pt idx="113">
                  <c:v>1.2543109999999999E-4</c:v>
                </c:pt>
                <c:pt idx="114">
                  <c:v>1.1890756E-4</c:v>
                </c:pt>
                <c:pt idx="115">
                  <c:v>1.1331529E-4</c:v>
                </c:pt>
                <c:pt idx="116">
                  <c:v>1.0856614E-4</c:v>
                </c:pt>
                <c:pt idx="117">
                  <c:v>1.0434148E-4</c:v>
                </c:pt>
                <c:pt idx="118">
                  <c:v>1.0076492E-4</c:v>
                </c:pt>
                <c:pt idx="119">
                  <c:v>9.7655450000000004E-5</c:v>
                </c:pt>
                <c:pt idx="120">
                  <c:v>9.4971016E-5</c:v>
                </c:pt>
              </c:numCache>
            </c:numRef>
          </c:yVal>
          <c:smooth val="0"/>
        </c:ser>
        <c:ser>
          <c:idx val="6"/>
          <c:order val="6"/>
          <c:tx>
            <c:v>11634.45</c:v>
          </c:tx>
          <c:spPr>
            <a:ln>
              <a:solidFill>
                <a:schemeClr val="bg1">
                  <a:lumMod val="65000"/>
                </a:schemeClr>
              </a:solidFill>
            </a:ln>
          </c:spPr>
          <c:marker>
            <c:symbol val="square"/>
            <c:size val="3"/>
          </c:marker>
          <c:xVal>
            <c:numRef>
              <c:f>'11634.45'!$E$3:$E$123</c:f>
              <c:numCache>
                <c:formatCode>General</c:formatCode>
                <c:ptCount val="121"/>
                <c:pt idx="0">
                  <c:v>0.01</c:v>
                </c:pt>
                <c:pt idx="1">
                  <c:v>1.1220183999999999E-2</c:v>
                </c:pt>
                <c:pt idx="2">
                  <c:v>1.2589253999999999E-2</c:v>
                </c:pt>
                <c:pt idx="3">
                  <c:v>1.4125375000000001E-2</c:v>
                </c:pt>
                <c:pt idx="4">
                  <c:v>1.5848932999999999E-2</c:v>
                </c:pt>
                <c:pt idx="5">
                  <c:v>1.7782794000000001E-2</c:v>
                </c:pt>
                <c:pt idx="6">
                  <c:v>1.9952622999999999E-2</c:v>
                </c:pt>
                <c:pt idx="7">
                  <c:v>2.2387212E-2</c:v>
                </c:pt>
                <c:pt idx="8">
                  <c:v>2.5118865000000001E-2</c:v>
                </c:pt>
                <c:pt idx="9">
                  <c:v>2.8183829000000001E-2</c:v>
                </c:pt>
                <c:pt idx="10">
                  <c:v>3.1622774999999999E-2</c:v>
                </c:pt>
                <c:pt idx="11">
                  <c:v>3.5481337000000002E-2</c:v>
                </c:pt>
                <c:pt idx="12">
                  <c:v>3.9810717000000002E-2</c:v>
                </c:pt>
                <c:pt idx="13">
                  <c:v>4.4668357999999998E-2</c:v>
                </c:pt>
                <c:pt idx="14">
                  <c:v>5.0118721999999997E-2</c:v>
                </c:pt>
                <c:pt idx="15">
                  <c:v>5.6234131999999999E-2</c:v>
                </c:pt>
                <c:pt idx="16">
                  <c:v>6.3095730000000003E-2</c:v>
                </c:pt>
                <c:pt idx="17">
                  <c:v>7.0794574999999998E-2</c:v>
                </c:pt>
                <c:pt idx="18">
                  <c:v>7.9432820000000001E-2</c:v>
                </c:pt>
                <c:pt idx="19">
                  <c:v>8.9125099999999999E-2</c:v>
                </c:pt>
                <c:pt idx="20">
                  <c:v>0.1</c:v>
                </c:pt>
                <c:pt idx="21">
                  <c:v>0.11220185000000001</c:v>
                </c:pt>
                <c:pt idx="22">
                  <c:v>0.12589253</c:v>
                </c:pt>
                <c:pt idx="23">
                  <c:v>0.14125375000000001</c:v>
                </c:pt>
                <c:pt idx="24">
                  <c:v>0.15848931999999999</c:v>
                </c:pt>
                <c:pt idx="25">
                  <c:v>0.17782793999999999</c:v>
                </c:pt>
                <c:pt idx="26">
                  <c:v>0.19952623999999999</c:v>
                </c:pt>
                <c:pt idx="27">
                  <c:v>0.22387211000000001</c:v>
                </c:pt>
                <c:pt idx="28">
                  <c:v>0.25118864000000002</c:v>
                </c:pt>
                <c:pt idx="29">
                  <c:v>0.28183829999999999</c:v>
                </c:pt>
                <c:pt idx="30">
                  <c:v>0.31622776000000002</c:v>
                </c:pt>
                <c:pt idx="31">
                  <c:v>0.3548134</c:v>
                </c:pt>
                <c:pt idx="32">
                  <c:v>0.39810717000000001</c:v>
                </c:pt>
                <c:pt idx="33">
                  <c:v>0.44668360000000001</c:v>
                </c:pt>
                <c:pt idx="34">
                  <c:v>0.50118720000000005</c:v>
                </c:pt>
                <c:pt idx="35">
                  <c:v>0.56234132999999997</c:v>
                </c:pt>
                <c:pt idx="36">
                  <c:v>0.63095736999999996</c:v>
                </c:pt>
                <c:pt idx="37">
                  <c:v>0.70794575999999998</c:v>
                </c:pt>
                <c:pt idx="38">
                  <c:v>0.79432820000000004</c:v>
                </c:pt>
                <c:pt idx="39">
                  <c:v>0.89125089999999996</c:v>
                </c:pt>
                <c:pt idx="40">
                  <c:v>1</c:v>
                </c:pt>
                <c:pt idx="41">
                  <c:v>1.1220185</c:v>
                </c:pt>
                <c:pt idx="42">
                  <c:v>1.2589254000000001</c:v>
                </c:pt>
                <c:pt idx="43">
                  <c:v>1.4125376000000001</c:v>
                </c:pt>
                <c:pt idx="44">
                  <c:v>1.5848932</c:v>
                </c:pt>
                <c:pt idx="45">
                  <c:v>1.7782794</c:v>
                </c:pt>
                <c:pt idx="46">
                  <c:v>1.9952623</c:v>
                </c:pt>
                <c:pt idx="47">
                  <c:v>2.2387210999999998</c:v>
                </c:pt>
                <c:pt idx="48">
                  <c:v>2.5118863999999999</c:v>
                </c:pt>
                <c:pt idx="49">
                  <c:v>2.8183829999999999</c:v>
                </c:pt>
                <c:pt idx="50">
                  <c:v>3.1622777000000002</c:v>
                </c:pt>
                <c:pt idx="51">
                  <c:v>3.5481338999999998</c:v>
                </c:pt>
                <c:pt idx="52">
                  <c:v>3.9810717000000002</c:v>
                </c:pt>
                <c:pt idx="53">
                  <c:v>4.4668359999999998</c:v>
                </c:pt>
                <c:pt idx="54">
                  <c:v>5.0118723000000003</c:v>
                </c:pt>
                <c:pt idx="55">
                  <c:v>5.6234130000000002</c:v>
                </c:pt>
                <c:pt idx="56">
                  <c:v>6.3095736999999996</c:v>
                </c:pt>
                <c:pt idx="57">
                  <c:v>7.0794578000000001</c:v>
                </c:pt>
                <c:pt idx="58">
                  <c:v>7.943282</c:v>
                </c:pt>
                <c:pt idx="59">
                  <c:v>8.912509</c:v>
                </c:pt>
                <c:pt idx="60">
                  <c:v>10</c:v>
                </c:pt>
                <c:pt idx="61">
                  <c:v>11.220184</c:v>
                </c:pt>
                <c:pt idx="62">
                  <c:v>12.589254</c:v>
                </c:pt>
                <c:pt idx="63">
                  <c:v>14.125375999999999</c:v>
                </c:pt>
                <c:pt idx="64">
                  <c:v>15.848932</c:v>
                </c:pt>
                <c:pt idx="65">
                  <c:v>17.782795</c:v>
                </c:pt>
                <c:pt idx="66">
                  <c:v>19.952622999999999</c:v>
                </c:pt>
                <c:pt idx="67">
                  <c:v>22.38721</c:v>
                </c:pt>
                <c:pt idx="68">
                  <c:v>25.118863999999999</c:v>
                </c:pt>
                <c:pt idx="69">
                  <c:v>28.18383</c:v>
                </c:pt>
                <c:pt idx="70">
                  <c:v>31.622776000000002</c:v>
                </c:pt>
                <c:pt idx="71">
                  <c:v>35.481340000000003</c:v>
                </c:pt>
                <c:pt idx="72">
                  <c:v>39.810720000000003</c:v>
                </c:pt>
                <c:pt idx="73">
                  <c:v>44.668357999999998</c:v>
                </c:pt>
                <c:pt idx="74">
                  <c:v>50.118724999999998</c:v>
                </c:pt>
                <c:pt idx="75">
                  <c:v>56.23413</c:v>
                </c:pt>
                <c:pt idx="76">
                  <c:v>63.095734</c:v>
                </c:pt>
                <c:pt idx="77">
                  <c:v>70.794579999999996</c:v>
                </c:pt>
                <c:pt idx="78">
                  <c:v>79.432820000000007</c:v>
                </c:pt>
                <c:pt idx="79">
                  <c:v>89.12509</c:v>
                </c:pt>
                <c:pt idx="80">
                  <c:v>100</c:v>
                </c:pt>
                <c:pt idx="81">
                  <c:v>112.20184</c:v>
                </c:pt>
                <c:pt idx="82">
                  <c:v>125.89254</c:v>
                </c:pt>
                <c:pt idx="83">
                  <c:v>141.25375</c:v>
                </c:pt>
                <c:pt idx="84">
                  <c:v>158.48931999999999</c:v>
                </c:pt>
                <c:pt idx="85">
                  <c:v>177.82794000000001</c:v>
                </c:pt>
                <c:pt idx="86">
                  <c:v>199.52623</c:v>
                </c:pt>
                <c:pt idx="87">
                  <c:v>223.87212</c:v>
                </c:pt>
                <c:pt idx="88">
                  <c:v>251.18863999999999</c:v>
                </c:pt>
                <c:pt idx="89">
                  <c:v>281.8383</c:v>
                </c:pt>
                <c:pt idx="90">
                  <c:v>316.22775000000001</c:v>
                </c:pt>
                <c:pt idx="91">
                  <c:v>354.8134</c:v>
                </c:pt>
                <c:pt idx="92">
                  <c:v>398.10718000000003</c:v>
                </c:pt>
                <c:pt idx="93">
                  <c:v>446.68360000000001</c:v>
                </c:pt>
                <c:pt idx="94">
                  <c:v>501.18723</c:v>
                </c:pt>
                <c:pt idx="95">
                  <c:v>562.34130000000005</c:v>
                </c:pt>
                <c:pt idx="96">
                  <c:v>630.95734000000004</c:v>
                </c:pt>
                <c:pt idx="97">
                  <c:v>707.94579999999996</c:v>
                </c:pt>
                <c:pt idx="98">
                  <c:v>794.32825000000003</c:v>
                </c:pt>
                <c:pt idx="99">
                  <c:v>891.2509</c:v>
                </c:pt>
                <c:pt idx="100">
                  <c:v>1000</c:v>
                </c:pt>
                <c:pt idx="101">
                  <c:v>1122.0183999999999</c:v>
                </c:pt>
                <c:pt idx="102">
                  <c:v>1258.9254000000001</c:v>
                </c:pt>
                <c:pt idx="103">
                  <c:v>1412.5376000000001</c:v>
                </c:pt>
                <c:pt idx="104">
                  <c:v>1584.8932</c:v>
                </c:pt>
                <c:pt idx="105">
                  <c:v>1778.2793999999999</c:v>
                </c:pt>
                <c:pt idx="106">
                  <c:v>1995.2623000000001</c:v>
                </c:pt>
                <c:pt idx="107">
                  <c:v>2238.7212</c:v>
                </c:pt>
                <c:pt idx="108">
                  <c:v>2511.8865000000001</c:v>
                </c:pt>
                <c:pt idx="109">
                  <c:v>2818.3827999999999</c:v>
                </c:pt>
                <c:pt idx="110">
                  <c:v>3162.2775999999999</c:v>
                </c:pt>
                <c:pt idx="111">
                  <c:v>3548.1338000000001</c:v>
                </c:pt>
                <c:pt idx="112">
                  <c:v>3981.0718000000002</c:v>
                </c:pt>
                <c:pt idx="113">
                  <c:v>4466.8360000000002</c:v>
                </c:pt>
                <c:pt idx="114">
                  <c:v>5011.8725999999997</c:v>
                </c:pt>
                <c:pt idx="115">
                  <c:v>5623.4129999999996</c:v>
                </c:pt>
                <c:pt idx="116">
                  <c:v>6309.5730000000003</c:v>
                </c:pt>
                <c:pt idx="117">
                  <c:v>7079.4579999999996</c:v>
                </c:pt>
                <c:pt idx="118">
                  <c:v>7943.2820000000002</c:v>
                </c:pt>
                <c:pt idx="119">
                  <c:v>8912.51</c:v>
                </c:pt>
                <c:pt idx="120">
                  <c:v>10000</c:v>
                </c:pt>
              </c:numCache>
            </c:numRef>
          </c:xVal>
          <c:yVal>
            <c:numRef>
              <c:f>'11634.45'!$F$3:$F$123</c:f>
              <c:numCache>
                <c:formatCode>0.00E+00</c:formatCode>
                <c:ptCount val="121"/>
                <c:pt idx="0">
                  <c:v>2.4975373E-7</c:v>
                </c:pt>
                <c:pt idx="1">
                  <c:v>2.5344950000000002E-7</c:v>
                </c:pt>
                <c:pt idx="2">
                  <c:v>2.6555819E-7</c:v>
                </c:pt>
                <c:pt idx="3">
                  <c:v>3.3889300000000002E-7</c:v>
                </c:pt>
                <c:pt idx="4">
                  <c:v>7.7388784999999999E-7</c:v>
                </c:pt>
                <c:pt idx="5">
                  <c:v>2.8861790000000001E-6</c:v>
                </c:pt>
                <c:pt idx="6">
                  <c:v>9.811755E-6</c:v>
                </c:pt>
                <c:pt idx="7">
                  <c:v>2.9168383E-5</c:v>
                </c:pt>
                <c:pt idx="8">
                  <c:v>7.7061840000000004E-5</c:v>
                </c:pt>
                <c:pt idx="9">
                  <c:v>1.8318037999999999E-4</c:v>
                </c:pt>
                <c:pt idx="10">
                  <c:v>3.9629484E-4</c:v>
                </c:pt>
                <c:pt idx="11">
                  <c:v>7.8831723999999998E-4</c:v>
                </c:pt>
                <c:pt idx="12" formatCode="General">
                  <c:v>1.4550686000000001E-3</c:v>
                </c:pt>
                <c:pt idx="13" formatCode="General">
                  <c:v>2.5123929999999999E-3</c:v>
                </c:pt>
                <c:pt idx="14" formatCode="General">
                  <c:v>4.0873843E-3</c:v>
                </c:pt>
                <c:pt idx="15" formatCode="General">
                  <c:v>6.3057607000000003E-3</c:v>
                </c:pt>
                <c:pt idx="16" formatCode="General">
                  <c:v>9.2773960000000003E-3</c:v>
                </c:pt>
                <c:pt idx="17" formatCode="General">
                  <c:v>1.3082346999999999E-2</c:v>
                </c:pt>
                <c:pt idx="18" formatCode="General">
                  <c:v>1.775943E-2</c:v>
                </c:pt>
                <c:pt idx="19" formatCode="General">
                  <c:v>2.3298735000000001E-2</c:v>
                </c:pt>
                <c:pt idx="20" formatCode="General">
                  <c:v>2.9638736999999998E-2</c:v>
                </c:pt>
                <c:pt idx="21" formatCode="General">
                  <c:v>3.6667946999999999E-2</c:v>
                </c:pt>
                <c:pt idx="22" formatCode="General">
                  <c:v>4.4230579999999999E-2</c:v>
                </c:pt>
                <c:pt idx="23" formatCode="General">
                  <c:v>5.2135550000000003E-2</c:v>
                </c:pt>
                <c:pt idx="24" formatCode="General">
                  <c:v>6.0167693000000001E-2</c:v>
                </c:pt>
                <c:pt idx="25" formatCode="General">
                  <c:v>6.8100380000000002E-2</c:v>
                </c:pt>
                <c:pt idx="26" formatCode="General">
                  <c:v>7.5708280000000003E-2</c:v>
                </c:pt>
                <c:pt idx="27" formatCode="General">
                  <c:v>8.2779475000000005E-2</c:v>
                </c:pt>
                <c:pt idx="28" formatCode="General">
                  <c:v>8.9125945999999998E-2</c:v>
                </c:pt>
                <c:pt idx="29" formatCode="General">
                  <c:v>9.4591830000000002E-2</c:v>
                </c:pt>
                <c:pt idx="30" formatCode="General">
                  <c:v>9.9059165000000005E-2</c:v>
                </c:pt>
                <c:pt idx="31" formatCode="General">
                  <c:v>0.10245084</c:v>
                </c:pt>
                <c:pt idx="32" formatCode="General">
                  <c:v>0.104730934</c:v>
                </c:pt>
                <c:pt idx="33" formatCode="General">
                  <c:v>0.10590281</c:v>
                </c:pt>
                <c:pt idx="34" formatCode="General">
                  <c:v>0.10600537</c:v>
                </c:pt>
                <c:pt idx="35" formatCode="General">
                  <c:v>0.10510810499999999</c:v>
                </c:pt>
                <c:pt idx="36" formatCode="General">
                  <c:v>0.10330565</c:v>
                </c:pt>
                <c:pt idx="37" formatCode="General">
                  <c:v>0.10071209</c:v>
                </c:pt>
                <c:pt idx="38" formatCode="General">
                  <c:v>9.7455390000000003E-2</c:v>
                </c:pt>
                <c:pt idx="39" formatCode="General">
                  <c:v>9.3671679999999993E-2</c:v>
                </c:pt>
                <c:pt idx="40" formatCode="General">
                  <c:v>8.9499460000000003E-2</c:v>
                </c:pt>
                <c:pt idx="41" formatCode="General">
                  <c:v>8.5073490000000002E-2</c:v>
                </c:pt>
                <c:pt idx="42" formatCode="General">
                  <c:v>8.0518800000000001E-2</c:v>
                </c:pt>
                <c:pt idx="43" formatCode="General">
                  <c:v>7.5945219999999994E-2</c:v>
                </c:pt>
                <c:pt idx="44" formatCode="General">
                  <c:v>7.1443279999999998E-2</c:v>
                </c:pt>
                <c:pt idx="45" formatCode="General">
                  <c:v>6.7082059999999999E-2</c:v>
                </c:pt>
                <c:pt idx="46" formatCode="General">
                  <c:v>6.2909380000000001E-2</c:v>
                </c:pt>
                <c:pt idx="47" formatCode="General">
                  <c:v>5.8954153000000002E-2</c:v>
                </c:pt>
                <c:pt idx="48" formatCode="General">
                  <c:v>5.5230185000000001E-2</c:v>
                </c:pt>
                <c:pt idx="49" formatCode="General">
                  <c:v>5.1740124999999998E-2</c:v>
                </c:pt>
                <c:pt idx="50" formatCode="General">
                  <c:v>4.8478662999999998E-2</c:v>
                </c:pt>
                <c:pt idx="51" formatCode="General">
                  <c:v>4.5434295999999999E-2</c:v>
                </c:pt>
                <c:pt idx="52" formatCode="General">
                  <c:v>4.2590026000000003E-2</c:v>
                </c:pt>
                <c:pt idx="53" formatCode="General">
                  <c:v>3.9923599999999997E-2</c:v>
                </c:pt>
                <c:pt idx="54" formatCode="General">
                  <c:v>3.740831E-2</c:v>
                </c:pt>
                <c:pt idx="55" formatCode="General">
                  <c:v>3.5015079999999997E-2</c:v>
                </c:pt>
                <c:pt idx="56" formatCode="General">
                  <c:v>3.2715894000000002E-2</c:v>
                </c:pt>
                <c:pt idx="57" formatCode="General">
                  <c:v>3.0488042E-2</c:v>
                </c:pt>
                <c:pt idx="58" formatCode="General">
                  <c:v>2.8318045999999999E-2</c:v>
                </c:pt>
                <c:pt idx="59" formatCode="General">
                  <c:v>2.6203939999999998E-2</c:v>
                </c:pt>
                <c:pt idx="60" formatCode="General">
                  <c:v>2.4155077E-2</c:v>
                </c:pt>
                <c:pt idx="61" formatCode="General">
                  <c:v>2.2189282000000001E-2</c:v>
                </c:pt>
                <c:pt idx="62" formatCode="General">
                  <c:v>2.0328175E-2</c:v>
                </c:pt>
                <c:pt idx="63" formatCode="General">
                  <c:v>1.8591994000000001E-2</c:v>
                </c:pt>
                <c:pt idx="64" formatCode="General">
                  <c:v>1.6995203E-2</c:v>
                </c:pt>
                <c:pt idx="65" formatCode="General">
                  <c:v>1.5543734999999999E-2</c:v>
                </c:pt>
                <c:pt idx="66" formatCode="General">
                  <c:v>1.423407E-2</c:v>
                </c:pt>
                <c:pt idx="67" formatCode="General">
                  <c:v>1.3053782999999999E-2</c:v>
                </c:pt>
                <c:pt idx="68" formatCode="General">
                  <c:v>1.1983156E-2</c:v>
                </c:pt>
                <c:pt idx="69" formatCode="General">
                  <c:v>1.0997444E-2</c:v>
                </c:pt>
                <c:pt idx="70" formatCode="General">
                  <c:v>1.0069616999999999E-2</c:v>
                </c:pt>
                <c:pt idx="71" formatCode="General">
                  <c:v>9.1734950000000003E-3</c:v>
                </c:pt>
                <c:pt idx="72" formatCode="General">
                  <c:v>8.2871439999999998E-3</c:v>
                </c:pt>
                <c:pt idx="73" formatCode="General">
                  <c:v>7.3961573999999997E-3</c:v>
                </c:pt>
                <c:pt idx="74" formatCode="General">
                  <c:v>6.4961740000000004E-3</c:v>
                </c:pt>
                <c:pt idx="75" formatCode="General">
                  <c:v>5.593916E-3</c:v>
                </c:pt>
                <c:pt idx="76" formatCode="General">
                  <c:v>4.7061819999999997E-3</c:v>
                </c:pt>
                <c:pt idx="77" formatCode="General">
                  <c:v>3.8568297999999998E-3</c:v>
                </c:pt>
                <c:pt idx="78" formatCode="General">
                  <c:v>3.0723165E-3</c:v>
                </c:pt>
                <c:pt idx="79" formatCode="General">
                  <c:v>2.3768407000000001E-3</c:v>
                </c:pt>
                <c:pt idx="80" formatCode="General">
                  <c:v>1.78819E-3</c:v>
                </c:pt>
                <c:pt idx="81" formatCode="General">
                  <c:v>1.3151307000000001E-3</c:v>
                </c:pt>
                <c:pt idx="82">
                  <c:v>9.5668000000000001E-4</c:v>
                </c:pt>
                <c:pt idx="83">
                  <c:v>7.0308380000000002E-4</c:v>
                </c:pt>
                <c:pt idx="84">
                  <c:v>5.3800950000000005E-4</c:v>
                </c:pt>
                <c:pt idx="85">
                  <c:v>4.4129086999999999E-4</c:v>
                </c:pt>
                <c:pt idx="86">
                  <c:v>3.9165045E-4</c:v>
                </c:pt>
                <c:pt idx="87">
                  <c:v>3.6896793999999998E-4</c:v>
                </c:pt>
                <c:pt idx="88">
                  <c:v>3.5588059999999998E-4</c:v>
                </c:pt>
                <c:pt idx="89">
                  <c:v>3.3867210000000002E-4</c:v>
                </c:pt>
                <c:pt idx="90">
                  <c:v>3.0754737000000001E-4</c:v>
                </c:pt>
                <c:pt idx="91">
                  <c:v>2.5643775000000002E-4</c:v>
                </c:pt>
                <c:pt idx="92">
                  <c:v>1.8249959E-4</c:v>
                </c:pt>
                <c:pt idx="93">
                  <c:v>8.5465629999999999E-5</c:v>
                </c:pt>
                <c:pt idx="94">
                  <c:v>6.8036419999999998E-12</c:v>
                </c:pt>
                <c:pt idx="95">
                  <c:v>1.9675639000000001E-17</c:v>
                </c:pt>
                <c:pt idx="96">
                  <c:v>1.042592E-22</c:v>
                </c:pt>
                <c:pt idx="97">
                  <c:v>2.8224146000000001E-23</c:v>
                </c:pt>
                <c:pt idx="98">
                  <c:v>2.0718979999999998E-24</c:v>
                </c:pt>
                <c:pt idx="99">
                  <c:v>3.4056059999999998E-24</c:v>
                </c:pt>
                <c:pt idx="100">
                  <c:v>4.864826E-29</c:v>
                </c:pt>
                <c:pt idx="101">
                  <c:v>7.2612980000000006E-30</c:v>
                </c:pt>
                <c:pt idx="102">
                  <c:v>6.5717875000000003E-32</c:v>
                </c:pt>
                <c:pt idx="103">
                  <c:v>7.5595839999999997E-32</c:v>
                </c:pt>
                <c:pt idx="104">
                  <c:v>9.7429219999999993E-28</c:v>
                </c:pt>
                <c:pt idx="105">
                  <c:v>2.211833E-33</c:v>
                </c:pt>
                <c:pt idx="106">
                  <c:v>5.509075E-33</c:v>
                </c:pt>
                <c:pt idx="107">
                  <c:v>1.2705528E-33</c:v>
                </c:pt>
                <c:pt idx="108">
                  <c:v>6.0896720000000001E-28</c:v>
                </c:pt>
                <c:pt idx="109">
                  <c:v>5.0120645999999996E-28</c:v>
                </c:pt>
                <c:pt idx="110">
                  <c:v>9.671932E-31</c:v>
                </c:pt>
                <c:pt idx="111">
                  <c:v>3.0585580000000003E-36</c:v>
                </c:pt>
                <c:pt idx="112">
                  <c:v>9.0378390000000002E-30</c:v>
                </c:pt>
                <c:pt idx="113">
                  <c:v>5.1070934000000002E-28</c:v>
                </c:pt>
                <c:pt idx="114">
                  <c:v>1.0623255000000001E-28</c:v>
                </c:pt>
                <c:pt idx="115">
                  <c:v>3.8952740000000003E-33</c:v>
                </c:pt>
                <c:pt idx="116">
                  <c:v>1.1625067E-36</c:v>
                </c:pt>
                <c:pt idx="117">
                  <c:v>4.9883936999999998E-30</c:v>
                </c:pt>
                <c:pt idx="118">
                  <c:v>2.2693787E-32</c:v>
                </c:pt>
                <c:pt idx="119">
                  <c:v>6.4570440000000003E-32</c:v>
                </c:pt>
                <c:pt idx="120" formatCode="General">
                  <c:v>0</c:v>
                </c:pt>
              </c:numCache>
            </c:numRef>
          </c:yVal>
          <c:smooth val="0"/>
        </c:ser>
        <c:ser>
          <c:idx val="7"/>
          <c:order val="7"/>
          <c:tx>
            <c:v>11635</c:v>
          </c:tx>
          <c:marker>
            <c:symbol val="circle"/>
            <c:size val="4"/>
          </c:marker>
          <c:xVal>
            <c:numRef>
              <c:f>'11635'!$E$3:$E$123</c:f>
              <c:numCache>
                <c:formatCode>General</c:formatCode>
                <c:ptCount val="121"/>
                <c:pt idx="0">
                  <c:v>0.01</c:v>
                </c:pt>
                <c:pt idx="1">
                  <c:v>1.1220183999999999E-2</c:v>
                </c:pt>
                <c:pt idx="2">
                  <c:v>1.2589253999999999E-2</c:v>
                </c:pt>
                <c:pt idx="3">
                  <c:v>1.4125375000000001E-2</c:v>
                </c:pt>
                <c:pt idx="4">
                  <c:v>1.5848932999999999E-2</c:v>
                </c:pt>
                <c:pt idx="5">
                  <c:v>1.7782794000000001E-2</c:v>
                </c:pt>
                <c:pt idx="6">
                  <c:v>1.9952622999999999E-2</c:v>
                </c:pt>
                <c:pt idx="7">
                  <c:v>2.2387212E-2</c:v>
                </c:pt>
                <c:pt idx="8">
                  <c:v>2.5118865000000001E-2</c:v>
                </c:pt>
                <c:pt idx="9">
                  <c:v>2.8183829000000001E-2</c:v>
                </c:pt>
                <c:pt idx="10">
                  <c:v>3.1622774999999999E-2</c:v>
                </c:pt>
                <c:pt idx="11">
                  <c:v>3.5481337000000002E-2</c:v>
                </c:pt>
                <c:pt idx="12">
                  <c:v>3.9810717000000002E-2</c:v>
                </c:pt>
                <c:pt idx="13">
                  <c:v>4.4668357999999998E-2</c:v>
                </c:pt>
                <c:pt idx="14">
                  <c:v>5.0118721999999997E-2</c:v>
                </c:pt>
                <c:pt idx="15">
                  <c:v>5.6234131999999999E-2</c:v>
                </c:pt>
                <c:pt idx="16">
                  <c:v>6.3095730000000003E-2</c:v>
                </c:pt>
                <c:pt idx="17">
                  <c:v>7.0794574999999998E-2</c:v>
                </c:pt>
                <c:pt idx="18">
                  <c:v>7.9432820000000001E-2</c:v>
                </c:pt>
                <c:pt idx="19">
                  <c:v>8.9125099999999999E-2</c:v>
                </c:pt>
                <c:pt idx="20">
                  <c:v>0.1</c:v>
                </c:pt>
                <c:pt idx="21">
                  <c:v>0.11220185000000001</c:v>
                </c:pt>
                <c:pt idx="22">
                  <c:v>0.12589253</c:v>
                </c:pt>
                <c:pt idx="23">
                  <c:v>0.14125375000000001</c:v>
                </c:pt>
                <c:pt idx="24">
                  <c:v>0.15848931999999999</c:v>
                </c:pt>
                <c:pt idx="25">
                  <c:v>0.17782793999999999</c:v>
                </c:pt>
                <c:pt idx="26">
                  <c:v>0.19952623999999999</c:v>
                </c:pt>
                <c:pt idx="27">
                  <c:v>0.22387211000000001</c:v>
                </c:pt>
                <c:pt idx="28">
                  <c:v>0.25118864000000002</c:v>
                </c:pt>
                <c:pt idx="29">
                  <c:v>0.28183829999999999</c:v>
                </c:pt>
                <c:pt idx="30">
                  <c:v>0.31622776000000002</c:v>
                </c:pt>
                <c:pt idx="31">
                  <c:v>0.3548134</c:v>
                </c:pt>
                <c:pt idx="32">
                  <c:v>0.39810717000000001</c:v>
                </c:pt>
                <c:pt idx="33">
                  <c:v>0.44668360000000001</c:v>
                </c:pt>
                <c:pt idx="34">
                  <c:v>0.50118720000000005</c:v>
                </c:pt>
                <c:pt idx="35">
                  <c:v>0.56234132999999997</c:v>
                </c:pt>
                <c:pt idx="36">
                  <c:v>0.63095736999999996</c:v>
                </c:pt>
                <c:pt idx="37">
                  <c:v>0.70794575999999998</c:v>
                </c:pt>
                <c:pt idx="38">
                  <c:v>0.79432820000000004</c:v>
                </c:pt>
                <c:pt idx="39">
                  <c:v>0.89125089999999996</c:v>
                </c:pt>
                <c:pt idx="40">
                  <c:v>1</c:v>
                </c:pt>
                <c:pt idx="41">
                  <c:v>1.1220185</c:v>
                </c:pt>
                <c:pt idx="42">
                  <c:v>1.2589254000000001</c:v>
                </c:pt>
                <c:pt idx="43">
                  <c:v>1.4125376000000001</c:v>
                </c:pt>
                <c:pt idx="44">
                  <c:v>1.5848932</c:v>
                </c:pt>
                <c:pt idx="45">
                  <c:v>1.7782794</c:v>
                </c:pt>
                <c:pt idx="46">
                  <c:v>1.9952623</c:v>
                </c:pt>
                <c:pt idx="47">
                  <c:v>2.2387210999999998</c:v>
                </c:pt>
                <c:pt idx="48">
                  <c:v>2.5118863999999999</c:v>
                </c:pt>
                <c:pt idx="49">
                  <c:v>2.8183829999999999</c:v>
                </c:pt>
                <c:pt idx="50">
                  <c:v>3.1622777000000002</c:v>
                </c:pt>
                <c:pt idx="51">
                  <c:v>3.5481338999999998</c:v>
                </c:pt>
                <c:pt idx="52">
                  <c:v>3.9810717000000002</c:v>
                </c:pt>
                <c:pt idx="53">
                  <c:v>4.4668359999999998</c:v>
                </c:pt>
                <c:pt idx="54">
                  <c:v>5.0118723000000003</c:v>
                </c:pt>
                <c:pt idx="55">
                  <c:v>5.6234130000000002</c:v>
                </c:pt>
                <c:pt idx="56">
                  <c:v>6.3095736999999996</c:v>
                </c:pt>
                <c:pt idx="57">
                  <c:v>7.0794578000000001</c:v>
                </c:pt>
                <c:pt idx="58">
                  <c:v>7.943282</c:v>
                </c:pt>
                <c:pt idx="59">
                  <c:v>8.912509</c:v>
                </c:pt>
                <c:pt idx="60">
                  <c:v>10</c:v>
                </c:pt>
                <c:pt idx="61">
                  <c:v>11.220184</c:v>
                </c:pt>
                <c:pt idx="62">
                  <c:v>12.589254</c:v>
                </c:pt>
                <c:pt idx="63">
                  <c:v>14.125375999999999</c:v>
                </c:pt>
                <c:pt idx="64">
                  <c:v>15.848932</c:v>
                </c:pt>
                <c:pt idx="65">
                  <c:v>17.782795</c:v>
                </c:pt>
                <c:pt idx="66">
                  <c:v>19.952622999999999</c:v>
                </c:pt>
                <c:pt idx="67">
                  <c:v>22.38721</c:v>
                </c:pt>
                <c:pt idx="68">
                  <c:v>25.118863999999999</c:v>
                </c:pt>
                <c:pt idx="69">
                  <c:v>28.18383</c:v>
                </c:pt>
                <c:pt idx="70">
                  <c:v>31.622776000000002</c:v>
                </c:pt>
                <c:pt idx="71">
                  <c:v>35.481340000000003</c:v>
                </c:pt>
                <c:pt idx="72">
                  <c:v>39.810720000000003</c:v>
                </c:pt>
                <c:pt idx="73">
                  <c:v>44.668357999999998</c:v>
                </c:pt>
                <c:pt idx="74">
                  <c:v>50.118724999999998</c:v>
                </c:pt>
                <c:pt idx="75">
                  <c:v>56.23413</c:v>
                </c:pt>
                <c:pt idx="76">
                  <c:v>63.095734</c:v>
                </c:pt>
                <c:pt idx="77">
                  <c:v>70.794579999999996</c:v>
                </c:pt>
                <c:pt idx="78">
                  <c:v>79.432820000000007</c:v>
                </c:pt>
                <c:pt idx="79">
                  <c:v>89.12509</c:v>
                </c:pt>
                <c:pt idx="80">
                  <c:v>100</c:v>
                </c:pt>
                <c:pt idx="81">
                  <c:v>112.20184</c:v>
                </c:pt>
                <c:pt idx="82">
                  <c:v>125.89254</c:v>
                </c:pt>
                <c:pt idx="83">
                  <c:v>141.25375</c:v>
                </c:pt>
                <c:pt idx="84">
                  <c:v>158.48931999999999</c:v>
                </c:pt>
                <c:pt idx="85">
                  <c:v>177.82794000000001</c:v>
                </c:pt>
                <c:pt idx="86">
                  <c:v>199.52623</c:v>
                </c:pt>
                <c:pt idx="87">
                  <c:v>223.87212</c:v>
                </c:pt>
                <c:pt idx="88">
                  <c:v>251.18863999999999</c:v>
                </c:pt>
                <c:pt idx="89">
                  <c:v>281.8383</c:v>
                </c:pt>
                <c:pt idx="90">
                  <c:v>316.22775000000001</c:v>
                </c:pt>
                <c:pt idx="91">
                  <c:v>354.8134</c:v>
                </c:pt>
                <c:pt idx="92">
                  <c:v>398.10718000000003</c:v>
                </c:pt>
                <c:pt idx="93">
                  <c:v>446.68360000000001</c:v>
                </c:pt>
                <c:pt idx="94">
                  <c:v>501.18723</c:v>
                </c:pt>
                <c:pt idx="95">
                  <c:v>562.34130000000005</c:v>
                </c:pt>
                <c:pt idx="96">
                  <c:v>630.95734000000004</c:v>
                </c:pt>
                <c:pt idx="97">
                  <c:v>707.94579999999996</c:v>
                </c:pt>
                <c:pt idx="98">
                  <c:v>794.32825000000003</c:v>
                </c:pt>
                <c:pt idx="99">
                  <c:v>891.2509</c:v>
                </c:pt>
                <c:pt idx="100">
                  <c:v>1000</c:v>
                </c:pt>
                <c:pt idx="101">
                  <c:v>1122.0183999999999</c:v>
                </c:pt>
                <c:pt idx="102">
                  <c:v>1258.9254000000001</c:v>
                </c:pt>
                <c:pt idx="103">
                  <c:v>1412.5376000000001</c:v>
                </c:pt>
                <c:pt idx="104">
                  <c:v>1584.8932</c:v>
                </c:pt>
                <c:pt idx="105">
                  <c:v>1778.2793999999999</c:v>
                </c:pt>
                <c:pt idx="106">
                  <c:v>1995.2623000000001</c:v>
                </c:pt>
                <c:pt idx="107">
                  <c:v>2238.7212</c:v>
                </c:pt>
                <c:pt idx="108">
                  <c:v>2511.8865000000001</c:v>
                </c:pt>
                <c:pt idx="109">
                  <c:v>2818.3827999999999</c:v>
                </c:pt>
                <c:pt idx="110">
                  <c:v>3162.2775999999999</c:v>
                </c:pt>
                <c:pt idx="111">
                  <c:v>3548.1338000000001</c:v>
                </c:pt>
                <c:pt idx="112">
                  <c:v>3981.0718000000002</c:v>
                </c:pt>
                <c:pt idx="113">
                  <c:v>4466.8360000000002</c:v>
                </c:pt>
                <c:pt idx="114">
                  <c:v>5011.8725999999997</c:v>
                </c:pt>
                <c:pt idx="115">
                  <c:v>5623.4129999999996</c:v>
                </c:pt>
                <c:pt idx="116">
                  <c:v>6309.5730000000003</c:v>
                </c:pt>
                <c:pt idx="117">
                  <c:v>7079.4579999999996</c:v>
                </c:pt>
                <c:pt idx="118">
                  <c:v>7943.2820000000002</c:v>
                </c:pt>
                <c:pt idx="119">
                  <c:v>8912.51</c:v>
                </c:pt>
                <c:pt idx="120">
                  <c:v>10000</c:v>
                </c:pt>
              </c:numCache>
            </c:numRef>
          </c:xVal>
          <c:yVal>
            <c:numRef>
              <c:f>'11635'!$F$3:$F$123</c:f>
              <c:numCache>
                <c:formatCode>0.00E+00</c:formatCode>
                <c:ptCount val="121"/>
                <c:pt idx="0">
                  <c:v>3.2930960999999999E-7</c:v>
                </c:pt>
                <c:pt idx="1">
                  <c:v>3.3193075E-7</c:v>
                </c:pt>
                <c:pt idx="2">
                  <c:v>3.4950206999999999E-7</c:v>
                </c:pt>
                <c:pt idx="3">
                  <c:v>4.5378532999999999E-7</c:v>
                </c:pt>
                <c:pt idx="4">
                  <c:v>1.0610928E-6</c:v>
                </c:pt>
                <c:pt idx="5">
                  <c:v>3.9297624E-6</c:v>
                </c:pt>
                <c:pt idx="6">
                  <c:v>1.335108E-5</c:v>
                </c:pt>
                <c:pt idx="7">
                  <c:v>3.9712453000000001E-5</c:v>
                </c:pt>
                <c:pt idx="8">
                  <c:v>1.0491802E-4</c:v>
                </c:pt>
                <c:pt idx="9">
                  <c:v>2.4939145E-4</c:v>
                </c:pt>
                <c:pt idx="10">
                  <c:v>5.3951656000000001E-4</c:v>
                </c:pt>
                <c:pt idx="11" formatCode="General">
                  <c:v>1.0731426E-3</c:v>
                </c:pt>
                <c:pt idx="12" formatCode="General">
                  <c:v>1.9805654999999998E-3</c:v>
                </c:pt>
                <c:pt idx="13" formatCode="General">
                  <c:v>3.4191117000000001E-3</c:v>
                </c:pt>
                <c:pt idx="14" formatCode="General">
                  <c:v>5.5609989999999996E-3</c:v>
                </c:pt>
                <c:pt idx="15" formatCode="General">
                  <c:v>8.5758989999999997E-3</c:v>
                </c:pt>
                <c:pt idx="16" formatCode="General">
                  <c:v>1.26110045E-2</c:v>
                </c:pt>
                <c:pt idx="17" formatCode="General">
                  <c:v>1.7771874E-2</c:v>
                </c:pt>
                <c:pt idx="18" formatCode="General">
                  <c:v>2.4106964000000002E-2</c:v>
                </c:pt>
                <c:pt idx="19" formatCode="General">
                  <c:v>3.1597729999999997E-2</c:v>
                </c:pt>
                <c:pt idx="20" formatCode="General">
                  <c:v>4.0155219999999998E-2</c:v>
                </c:pt>
                <c:pt idx="21" formatCode="General">
                  <c:v>4.9622909999999999E-2</c:v>
                </c:pt>
                <c:pt idx="22" formatCode="General">
                  <c:v>5.9784940000000002E-2</c:v>
                </c:pt>
                <c:pt idx="23" formatCode="General">
                  <c:v>7.0378659999999996E-2</c:v>
                </c:pt>
                <c:pt idx="24" formatCode="General">
                  <c:v>8.1109694999999996E-2</c:v>
                </c:pt>
                <c:pt idx="25" formatCode="General">
                  <c:v>9.1668546000000004E-2</c:v>
                </c:pt>
                <c:pt idx="26" formatCode="General">
                  <c:v>0.10174664999999999</c:v>
                </c:pt>
                <c:pt idx="27" formatCode="General">
                  <c:v>0.11105115</c:v>
                </c:pt>
                <c:pt idx="28" formatCode="General">
                  <c:v>0.11931723</c:v>
                </c:pt>
                <c:pt idx="29" formatCode="General">
                  <c:v>0.12631753000000001</c:v>
                </c:pt>
                <c:pt idx="30" formatCode="General">
                  <c:v>0.13186867999999999</c:v>
                </c:pt>
                <c:pt idx="31" formatCode="General">
                  <c:v>0.13583535999999999</c:v>
                </c:pt>
                <c:pt idx="32" formatCode="General">
                  <c:v>0.13813236000000001</c:v>
                </c:pt>
                <c:pt idx="33" formatCode="General">
                  <c:v>0.13872519999999999</c:v>
                </c:pt>
                <c:pt idx="34" formatCode="General">
                  <c:v>0.13762936000000001</c:v>
                </c:pt>
                <c:pt idx="35" formatCode="General">
                  <c:v>0.13490868</c:v>
                </c:pt>
                <c:pt idx="36" formatCode="General">
                  <c:v>0.13067210000000001</c:v>
                </c:pt>
                <c:pt idx="37" formatCode="General">
                  <c:v>0.12506898</c:v>
                </c:pt>
                <c:pt idx="38" formatCode="General">
                  <c:v>0.11828259000000001</c:v>
                </c:pt>
                <c:pt idx="39" formatCode="General">
                  <c:v>0.11052213</c:v>
                </c:pt>
                <c:pt idx="40" formatCode="General">
                  <c:v>0.10201415</c:v>
                </c:pt>
                <c:pt idx="41" formatCode="General">
                  <c:v>9.299383E-2</c:v>
                </c:pt>
                <c:pt idx="42" formatCode="General">
                  <c:v>8.3697300000000002E-2</c:v>
                </c:pt>
                <c:pt idx="43" formatCode="General">
                  <c:v>7.4355124999999994E-2</c:v>
                </c:pt>
                <c:pt idx="44" formatCode="General">
                  <c:v>6.5187110000000006E-2</c:v>
                </c:pt>
                <c:pt idx="45" formatCode="General">
                  <c:v>5.6397700000000002E-2</c:v>
                </c:pt>
                <c:pt idx="46" formatCode="General">
                  <c:v>4.817167E-2</c:v>
                </c:pt>
                <c:pt idx="47" formatCode="General">
                  <c:v>4.0669723999999997E-2</c:v>
                </c:pt>
                <c:pt idx="48" formatCode="General">
                  <c:v>3.4023919999999999E-2</c:v>
                </c:pt>
                <c:pt idx="49" formatCode="General">
                  <c:v>2.8332952000000002E-2</c:v>
                </c:pt>
                <c:pt idx="50" formatCode="General">
                  <c:v>2.3657713E-2</c:v>
                </c:pt>
                <c:pt idx="51" formatCode="General">
                  <c:v>2.0017244E-2</c:v>
                </c:pt>
                <c:pt idx="52" formatCode="General">
                  <c:v>1.7386019999999999E-2</c:v>
                </c:pt>
                <c:pt idx="53" formatCode="General">
                  <c:v>1.5693217999999998E-2</c:v>
                </c:pt>
                <c:pt idx="54" formatCode="General">
                  <c:v>1.4825049999999999E-2</c:v>
                </c:pt>
                <c:pt idx="55" formatCode="General">
                  <c:v>1.4630666000000001E-2</c:v>
                </c:pt>
                <c:pt idx="56" formatCode="General">
                  <c:v>1.4931783000000001E-2</c:v>
                </c:pt>
                <c:pt idx="57" formatCode="General">
                  <c:v>1.5535466E-2</c:v>
                </c:pt>
                <c:pt idx="58" formatCode="General">
                  <c:v>1.6249010000000001E-2</c:v>
                </c:pt>
                <c:pt idx="59" formatCode="General">
                  <c:v>1.6895495E-2</c:v>
                </c:pt>
                <c:pt idx="60" formatCode="General">
                  <c:v>1.7328309E-2</c:v>
                </c:pt>
                <c:pt idx="61" formatCode="General">
                  <c:v>1.7442748000000001E-2</c:v>
                </c:pt>
                <c:pt idx="62" formatCode="General">
                  <c:v>1.7183013E-2</c:v>
                </c:pt>
                <c:pt idx="63" formatCode="General">
                  <c:v>1.6543309999999999E-2</c:v>
                </c:pt>
                <c:pt idx="64" formatCode="General">
                  <c:v>1.5562823E-2</c:v>
                </c:pt>
                <c:pt idx="65" formatCode="General">
                  <c:v>1.4315315E-2</c:v>
                </c:pt>
                <c:pt idx="66" formatCode="General">
                  <c:v>1.2895352000000001E-2</c:v>
                </c:pt>
                <c:pt idx="67" formatCode="General">
                  <c:v>1.1403508999999999E-2</c:v>
                </c:pt>
                <c:pt idx="68" formatCode="General">
                  <c:v>9.9330389999999994E-3</c:v>
                </c:pt>
                <c:pt idx="69" formatCode="General">
                  <c:v>8.5598549999999999E-3</c:v>
                </c:pt>
                <c:pt idx="70" formatCode="General">
                  <c:v>7.3367809999999997E-3</c:v>
                </c:pt>
                <c:pt idx="71" formatCode="General">
                  <c:v>6.2920455999999998E-3</c:v>
                </c:pt>
                <c:pt idx="72" formatCode="General">
                  <c:v>5.4313134999999998E-3</c:v>
                </c:pt>
                <c:pt idx="73" formatCode="General">
                  <c:v>4.7420383999999998E-3</c:v>
                </c:pt>
                <c:pt idx="74" formatCode="General">
                  <c:v>4.1989330000000002E-3</c:v>
                </c:pt>
                <c:pt idx="75" formatCode="General">
                  <c:v>3.7695583999999998E-3</c:v>
                </c:pt>
                <c:pt idx="76" formatCode="General">
                  <c:v>3.419367E-3</c:v>
                </c:pt>
                <c:pt idx="77" formatCode="General">
                  <c:v>3.1158309999999999E-3</c:v>
                </c:pt>
                <c:pt idx="78" formatCode="General">
                  <c:v>2.8315233E-3</c:v>
                </c:pt>
                <c:pt idx="79" formatCode="General">
                  <c:v>2.5460448000000002E-3</c:v>
                </c:pt>
                <c:pt idx="80" formatCode="General">
                  <c:v>2.2468321999999999E-3</c:v>
                </c:pt>
                <c:pt idx="81" formatCode="General">
                  <c:v>1.9289445000000001E-3</c:v>
                </c:pt>
                <c:pt idx="82" formatCode="General">
                  <c:v>1.5940119000000001E-3</c:v>
                </c:pt>
                <c:pt idx="83" formatCode="General">
                  <c:v>1.2486025999999999E-3</c:v>
                </c:pt>
                <c:pt idx="84">
                  <c:v>9.0235480000000002E-4</c:v>
                </c:pt>
                <c:pt idx="85">
                  <c:v>5.661307E-4</c:v>
                </c:pt>
                <c:pt idx="86">
                  <c:v>2.5044960000000002E-4</c:v>
                </c:pt>
                <c:pt idx="87">
                  <c:v>1.6671133000000001E-14</c:v>
                </c:pt>
                <c:pt idx="88">
                  <c:v>1.1677766999999999E-25</c:v>
                </c:pt>
                <c:pt idx="89">
                  <c:v>8.4855299999999994E-40</c:v>
                </c:pt>
                <c:pt idx="90">
                  <c:v>5.502339E-39</c:v>
                </c:pt>
                <c:pt idx="91">
                  <c:v>5.1312444000000004E-38</c:v>
                </c:pt>
                <c:pt idx="92">
                  <c:v>1.32E-43</c:v>
                </c:pt>
                <c:pt idx="93">
                  <c:v>1.3397902000000001E-35</c:v>
                </c:pt>
                <c:pt idx="94">
                  <c:v>2.0857319999999999E-39</c:v>
                </c:pt>
                <c:pt idx="95">
                  <c:v>2.5764121999999999E-38</c:v>
                </c:pt>
                <c:pt idx="96">
                  <c:v>3.3414000000000001E-41</c:v>
                </c:pt>
                <c:pt idx="97">
                  <c:v>4.4684500000000001E-40</c:v>
                </c:pt>
                <c:pt idx="98">
                  <c:v>5.7663540000000005E-38</c:v>
                </c:pt>
                <c:pt idx="99">
                  <c:v>7.8219839999999995E-39</c:v>
                </c:pt>
                <c:pt idx="100">
                  <c:v>2.921115E-39</c:v>
                </c:pt>
                <c:pt idx="101">
                  <c:v>1.1177621000000001E-35</c:v>
                </c:pt>
                <c:pt idx="102">
                  <c:v>5.1711997999999999E-30</c:v>
                </c:pt>
                <c:pt idx="103">
                  <c:v>6.6634799999999993E-33</c:v>
                </c:pt>
                <c:pt idx="104">
                  <c:v>2.0767303999999999E-31</c:v>
                </c:pt>
                <c:pt idx="105">
                  <c:v>4.7958852999999998E-27</c:v>
                </c:pt>
                <c:pt idx="106">
                  <c:v>6.7918055E-18</c:v>
                </c:pt>
                <c:pt idx="107">
                  <c:v>1.1272488E-11</c:v>
                </c:pt>
                <c:pt idx="108">
                  <c:v>5.3209189999999998E-5</c:v>
                </c:pt>
                <c:pt idx="109">
                  <c:v>1.1974676E-4</c:v>
                </c:pt>
                <c:pt idx="110">
                  <c:v>1.8150035999999999E-4</c:v>
                </c:pt>
                <c:pt idx="111">
                  <c:v>2.3852855E-4</c:v>
                </c:pt>
                <c:pt idx="112">
                  <c:v>2.9097706999999998E-4</c:v>
                </c:pt>
                <c:pt idx="113">
                  <c:v>3.3903235000000003E-4</c:v>
                </c:pt>
                <c:pt idx="114">
                  <c:v>3.8291155999999998E-4</c:v>
                </c:pt>
                <c:pt idx="115">
                  <c:v>4.2287679999999998E-4</c:v>
                </c:pt>
                <c:pt idx="116">
                  <c:v>4.5917890000000001E-4</c:v>
                </c:pt>
                <c:pt idx="117">
                  <c:v>4.9208482999999999E-4</c:v>
                </c:pt>
                <c:pt idx="118">
                  <c:v>5.2185619999999997E-4</c:v>
                </c:pt>
                <c:pt idx="119">
                  <c:v>5.4874375999999997E-4</c:v>
                </c:pt>
                <c:pt idx="120">
                  <c:v>5.7299100000000002E-4</c:v>
                </c:pt>
              </c:numCache>
            </c:numRef>
          </c:yVal>
          <c:smooth val="0"/>
        </c:ser>
        <c:ser>
          <c:idx val="8"/>
          <c:order val="8"/>
          <c:tx>
            <c:v>11640</c:v>
          </c:tx>
          <c:marker>
            <c:symbol val="none"/>
          </c:marker>
          <c:xVal>
            <c:numRef>
              <c:f>'11640'!$E$3:$E$123</c:f>
              <c:numCache>
                <c:formatCode>General</c:formatCode>
                <c:ptCount val="121"/>
                <c:pt idx="0">
                  <c:v>0.01</c:v>
                </c:pt>
                <c:pt idx="1">
                  <c:v>1.1220183999999999E-2</c:v>
                </c:pt>
                <c:pt idx="2">
                  <c:v>1.2589253999999999E-2</c:v>
                </c:pt>
                <c:pt idx="3">
                  <c:v>1.4125375000000001E-2</c:v>
                </c:pt>
                <c:pt idx="4">
                  <c:v>1.5848932999999999E-2</c:v>
                </c:pt>
                <c:pt idx="5">
                  <c:v>1.7782794000000001E-2</c:v>
                </c:pt>
                <c:pt idx="6">
                  <c:v>1.9952622999999999E-2</c:v>
                </c:pt>
                <c:pt idx="7">
                  <c:v>2.2387212E-2</c:v>
                </c:pt>
                <c:pt idx="8">
                  <c:v>2.5118865000000001E-2</c:v>
                </c:pt>
                <c:pt idx="9">
                  <c:v>2.8183829000000001E-2</c:v>
                </c:pt>
                <c:pt idx="10">
                  <c:v>3.1622774999999999E-2</c:v>
                </c:pt>
                <c:pt idx="11">
                  <c:v>3.5481337000000002E-2</c:v>
                </c:pt>
                <c:pt idx="12">
                  <c:v>3.9810717000000002E-2</c:v>
                </c:pt>
                <c:pt idx="13">
                  <c:v>4.4668357999999998E-2</c:v>
                </c:pt>
                <c:pt idx="14">
                  <c:v>5.0118721999999997E-2</c:v>
                </c:pt>
                <c:pt idx="15">
                  <c:v>5.6234131999999999E-2</c:v>
                </c:pt>
                <c:pt idx="16">
                  <c:v>6.3095730000000003E-2</c:v>
                </c:pt>
                <c:pt idx="17">
                  <c:v>7.0794574999999998E-2</c:v>
                </c:pt>
                <c:pt idx="18">
                  <c:v>7.9432820000000001E-2</c:v>
                </c:pt>
                <c:pt idx="19">
                  <c:v>8.9125099999999999E-2</c:v>
                </c:pt>
                <c:pt idx="20">
                  <c:v>0.1</c:v>
                </c:pt>
                <c:pt idx="21">
                  <c:v>0.11220185000000001</c:v>
                </c:pt>
                <c:pt idx="22">
                  <c:v>0.12589253</c:v>
                </c:pt>
                <c:pt idx="23">
                  <c:v>0.14125375000000001</c:v>
                </c:pt>
                <c:pt idx="24">
                  <c:v>0.15848931999999999</c:v>
                </c:pt>
                <c:pt idx="25">
                  <c:v>0.17782793999999999</c:v>
                </c:pt>
                <c:pt idx="26">
                  <c:v>0.19952623999999999</c:v>
                </c:pt>
                <c:pt idx="27">
                  <c:v>0.22387211000000001</c:v>
                </c:pt>
                <c:pt idx="28">
                  <c:v>0.25118864000000002</c:v>
                </c:pt>
                <c:pt idx="29">
                  <c:v>0.28183829999999999</c:v>
                </c:pt>
                <c:pt idx="30">
                  <c:v>0.31622776000000002</c:v>
                </c:pt>
                <c:pt idx="31">
                  <c:v>0.3548134</c:v>
                </c:pt>
                <c:pt idx="32">
                  <c:v>0.39810717000000001</c:v>
                </c:pt>
                <c:pt idx="33">
                  <c:v>0.44668360000000001</c:v>
                </c:pt>
                <c:pt idx="34">
                  <c:v>0.50118720000000005</c:v>
                </c:pt>
                <c:pt idx="35">
                  <c:v>0.56234132999999997</c:v>
                </c:pt>
                <c:pt idx="36">
                  <c:v>0.63095736999999996</c:v>
                </c:pt>
                <c:pt idx="37">
                  <c:v>0.70794575999999998</c:v>
                </c:pt>
                <c:pt idx="38">
                  <c:v>0.79432820000000004</c:v>
                </c:pt>
                <c:pt idx="39">
                  <c:v>0.89125089999999996</c:v>
                </c:pt>
                <c:pt idx="40">
                  <c:v>1</c:v>
                </c:pt>
                <c:pt idx="41">
                  <c:v>1.1220185</c:v>
                </c:pt>
                <c:pt idx="42">
                  <c:v>1.2589254000000001</c:v>
                </c:pt>
                <c:pt idx="43">
                  <c:v>1.4125376000000001</c:v>
                </c:pt>
                <c:pt idx="44">
                  <c:v>1.5848932</c:v>
                </c:pt>
                <c:pt idx="45">
                  <c:v>1.7782794</c:v>
                </c:pt>
                <c:pt idx="46">
                  <c:v>1.9952623</c:v>
                </c:pt>
                <c:pt idx="47">
                  <c:v>2.2387210999999998</c:v>
                </c:pt>
                <c:pt idx="48">
                  <c:v>2.5118863999999999</c:v>
                </c:pt>
                <c:pt idx="49">
                  <c:v>2.8183829999999999</c:v>
                </c:pt>
                <c:pt idx="50">
                  <c:v>3.1622777000000002</c:v>
                </c:pt>
                <c:pt idx="51">
                  <c:v>3.5481338999999998</c:v>
                </c:pt>
                <c:pt idx="52">
                  <c:v>3.9810717000000002</c:v>
                </c:pt>
                <c:pt idx="53">
                  <c:v>4.4668359999999998</c:v>
                </c:pt>
                <c:pt idx="54">
                  <c:v>5.0118723000000003</c:v>
                </c:pt>
                <c:pt idx="55">
                  <c:v>5.6234130000000002</c:v>
                </c:pt>
                <c:pt idx="56">
                  <c:v>6.3095736999999996</c:v>
                </c:pt>
                <c:pt idx="57">
                  <c:v>7.0794578000000001</c:v>
                </c:pt>
                <c:pt idx="58">
                  <c:v>7.943282</c:v>
                </c:pt>
                <c:pt idx="59">
                  <c:v>8.912509</c:v>
                </c:pt>
                <c:pt idx="60">
                  <c:v>10</c:v>
                </c:pt>
                <c:pt idx="61">
                  <c:v>11.220184</c:v>
                </c:pt>
                <c:pt idx="62">
                  <c:v>12.589254</c:v>
                </c:pt>
                <c:pt idx="63">
                  <c:v>14.125375999999999</c:v>
                </c:pt>
                <c:pt idx="64">
                  <c:v>15.848932</c:v>
                </c:pt>
                <c:pt idx="65">
                  <c:v>17.782795</c:v>
                </c:pt>
                <c:pt idx="66">
                  <c:v>19.952622999999999</c:v>
                </c:pt>
                <c:pt idx="67">
                  <c:v>22.38721</c:v>
                </c:pt>
                <c:pt idx="68">
                  <c:v>25.118863999999999</c:v>
                </c:pt>
                <c:pt idx="69">
                  <c:v>28.18383</c:v>
                </c:pt>
                <c:pt idx="70">
                  <c:v>31.622776000000002</c:v>
                </c:pt>
                <c:pt idx="71">
                  <c:v>35.481340000000003</c:v>
                </c:pt>
                <c:pt idx="72">
                  <c:v>39.810720000000003</c:v>
                </c:pt>
                <c:pt idx="73">
                  <c:v>44.668357999999998</c:v>
                </c:pt>
                <c:pt idx="74">
                  <c:v>50.118724999999998</c:v>
                </c:pt>
                <c:pt idx="75">
                  <c:v>56.23413</c:v>
                </c:pt>
                <c:pt idx="76">
                  <c:v>63.095734</c:v>
                </c:pt>
                <c:pt idx="77">
                  <c:v>70.794579999999996</c:v>
                </c:pt>
                <c:pt idx="78">
                  <c:v>79.432820000000007</c:v>
                </c:pt>
                <c:pt idx="79">
                  <c:v>89.12509</c:v>
                </c:pt>
                <c:pt idx="80">
                  <c:v>100</c:v>
                </c:pt>
                <c:pt idx="81">
                  <c:v>112.20184</c:v>
                </c:pt>
                <c:pt idx="82">
                  <c:v>125.89254</c:v>
                </c:pt>
                <c:pt idx="83">
                  <c:v>141.25375</c:v>
                </c:pt>
                <c:pt idx="84">
                  <c:v>158.48931999999999</c:v>
                </c:pt>
                <c:pt idx="85">
                  <c:v>177.82794000000001</c:v>
                </c:pt>
                <c:pt idx="86">
                  <c:v>199.52623</c:v>
                </c:pt>
                <c:pt idx="87">
                  <c:v>223.87212</c:v>
                </c:pt>
                <c:pt idx="88">
                  <c:v>251.18863999999999</c:v>
                </c:pt>
                <c:pt idx="89">
                  <c:v>281.8383</c:v>
                </c:pt>
                <c:pt idx="90">
                  <c:v>316.22775000000001</c:v>
                </c:pt>
                <c:pt idx="91">
                  <c:v>354.8134</c:v>
                </c:pt>
                <c:pt idx="92">
                  <c:v>398.10718000000003</c:v>
                </c:pt>
                <c:pt idx="93">
                  <c:v>446.68360000000001</c:v>
                </c:pt>
                <c:pt idx="94">
                  <c:v>501.18723</c:v>
                </c:pt>
                <c:pt idx="95">
                  <c:v>562.34130000000005</c:v>
                </c:pt>
                <c:pt idx="96">
                  <c:v>630.95734000000004</c:v>
                </c:pt>
                <c:pt idx="97">
                  <c:v>707.94579999999996</c:v>
                </c:pt>
                <c:pt idx="98">
                  <c:v>794.32825000000003</c:v>
                </c:pt>
                <c:pt idx="99">
                  <c:v>891.2509</c:v>
                </c:pt>
                <c:pt idx="100">
                  <c:v>1000</c:v>
                </c:pt>
                <c:pt idx="101">
                  <c:v>1122.0183999999999</c:v>
                </c:pt>
                <c:pt idx="102">
                  <c:v>1258.9254000000001</c:v>
                </c:pt>
                <c:pt idx="103">
                  <c:v>1412.5376000000001</c:v>
                </c:pt>
                <c:pt idx="104">
                  <c:v>1584.8932</c:v>
                </c:pt>
                <c:pt idx="105">
                  <c:v>1778.2793999999999</c:v>
                </c:pt>
                <c:pt idx="106">
                  <c:v>1995.2623000000001</c:v>
                </c:pt>
                <c:pt idx="107">
                  <c:v>2238.7212</c:v>
                </c:pt>
                <c:pt idx="108">
                  <c:v>2511.8865000000001</c:v>
                </c:pt>
                <c:pt idx="109">
                  <c:v>2818.3827999999999</c:v>
                </c:pt>
                <c:pt idx="110">
                  <c:v>3162.2775999999999</c:v>
                </c:pt>
                <c:pt idx="111">
                  <c:v>3548.1338000000001</c:v>
                </c:pt>
                <c:pt idx="112">
                  <c:v>3981.0718000000002</c:v>
                </c:pt>
                <c:pt idx="113">
                  <c:v>4466.8360000000002</c:v>
                </c:pt>
                <c:pt idx="114">
                  <c:v>5011.8725999999997</c:v>
                </c:pt>
                <c:pt idx="115">
                  <c:v>5623.4129999999996</c:v>
                </c:pt>
                <c:pt idx="116">
                  <c:v>6309.5730000000003</c:v>
                </c:pt>
                <c:pt idx="117">
                  <c:v>7079.4579999999996</c:v>
                </c:pt>
                <c:pt idx="118">
                  <c:v>7943.2820000000002</c:v>
                </c:pt>
                <c:pt idx="119">
                  <c:v>8912.51</c:v>
                </c:pt>
                <c:pt idx="120">
                  <c:v>10000</c:v>
                </c:pt>
              </c:numCache>
            </c:numRef>
          </c:xVal>
          <c:yVal>
            <c:numRef>
              <c:f>'11640'!$F$3:$F$123</c:f>
              <c:numCache>
                <c:formatCode>0.00E+00</c:formatCode>
                <c:ptCount val="121"/>
                <c:pt idx="0">
                  <c:v>2.247197E-6</c:v>
                </c:pt>
                <c:pt idx="1">
                  <c:v>2.2985875999999998E-6</c:v>
                </c:pt>
                <c:pt idx="2">
                  <c:v>2.3164446E-6</c:v>
                </c:pt>
                <c:pt idx="3">
                  <c:v>2.3943999E-6</c:v>
                </c:pt>
                <c:pt idx="4">
                  <c:v>2.8398993000000001E-6</c:v>
                </c:pt>
                <c:pt idx="5">
                  <c:v>4.7189949999999997E-6</c:v>
                </c:pt>
                <c:pt idx="6">
                  <c:v>1.3566692E-5</c:v>
                </c:pt>
                <c:pt idx="7">
                  <c:v>3.9968687E-5</c:v>
                </c:pt>
                <c:pt idx="8">
                  <c:v>1.0556349E-4</c:v>
                </c:pt>
                <c:pt idx="9">
                  <c:v>2.5092719999999998E-4</c:v>
                </c:pt>
                <c:pt idx="10">
                  <c:v>5.4282194000000001E-4</c:v>
                </c:pt>
                <c:pt idx="11" formatCode="General">
                  <c:v>1.0796713E-3</c:v>
                </c:pt>
                <c:pt idx="12" formatCode="General">
                  <c:v>1.9924715000000002E-3</c:v>
                </c:pt>
                <c:pt idx="13" formatCode="General">
                  <c:v>3.4392736999999999E-3</c:v>
                </c:pt>
                <c:pt idx="14" formatCode="General">
                  <c:v>5.5928430000000001E-3</c:v>
                </c:pt>
                <c:pt idx="15" formatCode="General">
                  <c:v>8.6229540000000004E-3</c:v>
                </c:pt>
                <c:pt idx="16" formatCode="General">
                  <c:v>1.2676153000000001E-2</c:v>
                </c:pt>
                <c:pt idx="17" formatCode="General">
                  <c:v>1.7856351999999999E-2</c:v>
                </c:pt>
                <c:pt idx="18" formatCode="General">
                  <c:v>2.4209158000000001E-2</c:v>
                </c:pt>
                <c:pt idx="19" formatCode="General">
                  <c:v>3.1711900000000001E-2</c:v>
                </c:pt>
                <c:pt idx="20" formatCode="General">
                  <c:v>4.0270082999999998E-2</c:v>
                </c:pt>
                <c:pt idx="21" formatCode="General">
                  <c:v>4.9720175999999998E-2</c:v>
                </c:pt>
                <c:pt idx="22" formatCode="General">
                  <c:v>5.9837550000000003E-2</c:v>
                </c:pt>
                <c:pt idx="23" formatCode="General">
                  <c:v>7.0348783999999998E-2</c:v>
                </c:pt>
                <c:pt idx="24" formatCode="General">
                  <c:v>8.0946564999999998E-2</c:v>
                </c:pt>
                <c:pt idx="25" formatCode="General">
                  <c:v>9.1306336000000002E-2</c:v>
                </c:pt>
                <c:pt idx="26" formatCode="General">
                  <c:v>0.10110305</c:v>
                </c:pt>
                <c:pt idx="27" formatCode="General">
                  <c:v>0.11002715</c:v>
                </c:pt>
                <c:pt idx="28" formatCode="General">
                  <c:v>0.11779877499999999</c:v>
                </c:pt>
                <c:pt idx="29" formatCode="General">
                  <c:v>0.12417947999999999</c:v>
                </c:pt>
                <c:pt idx="30" formatCode="General">
                  <c:v>0.12898103999999999</c:v>
                </c:pt>
                <c:pt idx="31" formatCode="General">
                  <c:v>0.13207120999999999</c:v>
                </c:pt>
                <c:pt idx="32" formatCode="General">
                  <c:v>0.13337653999999999</c:v>
                </c:pt>
                <c:pt idx="33" formatCode="General">
                  <c:v>0.13288243</c:v>
                </c:pt>
                <c:pt idx="34" formatCode="General">
                  <c:v>0.13063068999999999</c:v>
                </c:pt>
                <c:pt idx="35" formatCode="General">
                  <c:v>0.12671537999999999</c:v>
                </c:pt>
                <c:pt idx="36" formatCode="General">
                  <c:v>0.12127690000000001</c:v>
                </c:pt>
                <c:pt idx="37" formatCode="General">
                  <c:v>0.11449535</c:v>
                </c:pt>
                <c:pt idx="38" formatCode="General">
                  <c:v>0.106583156</c:v>
                </c:pt>
                <c:pt idx="39" formatCode="General">
                  <c:v>9.7777455999999999E-2</c:v>
                </c:pt>
                <c:pt idx="40" formatCode="General">
                  <c:v>8.8332250000000001E-2</c:v>
                </c:pt>
                <c:pt idx="41" formatCode="General">
                  <c:v>7.8510369999999996E-2</c:v>
                </c:pt>
                <c:pt idx="42" formatCode="General">
                  <c:v>6.8574905000000005E-2</c:v>
                </c:pt>
                <c:pt idx="43" formatCode="General">
                  <c:v>5.8780720000000002E-2</c:v>
                </c:pt>
                <c:pt idx="44" formatCode="General">
                  <c:v>4.9365718000000003E-2</c:v>
                </c:pt>
                <c:pt idx="45" formatCode="General">
                  <c:v>4.0542660000000001E-2</c:v>
                </c:pt>
                <c:pt idx="46" formatCode="General">
                  <c:v>3.2491817999999999E-2</c:v>
                </c:pt>
                <c:pt idx="47" formatCode="General">
                  <c:v>2.5355131999999999E-2</c:v>
                </c:pt>
                <c:pt idx="48" formatCode="General">
                  <c:v>1.9232078E-2</c:v>
                </c:pt>
                <c:pt idx="49" formatCode="General">
                  <c:v>1.417761E-2</c:v>
                </c:pt>
                <c:pt idx="50" formatCode="General">
                  <c:v>1.0202252E-2</c:v>
                </c:pt>
                <c:pt idx="51" formatCode="General">
                  <c:v>7.2743297000000002E-3</c:v>
                </c:pt>
                <c:pt idx="52" formatCode="General">
                  <c:v>5.3243170000000003E-3</c:v>
                </c:pt>
                <c:pt idx="53" formatCode="General">
                  <c:v>4.2510092999999997E-3</c:v>
                </c:pt>
                <c:pt idx="54" formatCode="General">
                  <c:v>3.9290000000000002E-3</c:v>
                </c:pt>
                <c:pt idx="55" formatCode="General">
                  <c:v>4.2167919999999996E-3</c:v>
                </c:pt>
                <c:pt idx="56" formatCode="General">
                  <c:v>4.964843E-3</c:v>
                </c:pt>
                <c:pt idx="57" formatCode="General">
                  <c:v>6.0231069999999998E-3</c:v>
                </c:pt>
                <c:pt idx="58" formatCode="General">
                  <c:v>7.2479205999999999E-3</c:v>
                </c:pt>
                <c:pt idx="59" formatCode="General">
                  <c:v>8.5082019999999994E-3</c:v>
                </c:pt>
                <c:pt idx="60" formatCode="General">
                  <c:v>9.6909609999999997E-3</c:v>
                </c:pt>
                <c:pt idx="61" formatCode="General">
                  <c:v>1.0705872E-2</c:v>
                </c:pt>
                <c:pt idx="62" formatCode="General">
                  <c:v>1.1488549000000001E-2</c:v>
                </c:pt>
                <c:pt idx="63" formatCode="General">
                  <c:v>1.2002066E-2</c:v>
                </c:pt>
                <c:pt idx="64" formatCode="General">
                  <c:v>1.2236393999999999E-2</c:v>
                </c:pt>
                <c:pt idx="65" formatCode="General">
                  <c:v>1.220561E-2</c:v>
                </c:pt>
                <c:pt idx="66" formatCode="General">
                  <c:v>1.1942984E-2</c:v>
                </c:pt>
                <c:pt idx="67" formatCode="General">
                  <c:v>1.1494387999999999E-2</c:v>
                </c:pt>
                <c:pt idx="68" formatCode="General">
                  <c:v>1.0910688E-2</c:v>
                </c:pt>
                <c:pt idx="69" formatCode="General">
                  <c:v>1.0240061E-2</c:v>
                </c:pt>
                <c:pt idx="70" formatCode="General">
                  <c:v>9.5213050000000007E-3</c:v>
                </c:pt>
                <c:pt idx="71" formatCode="General">
                  <c:v>8.7791799999999993E-3</c:v>
                </c:pt>
                <c:pt idx="72" formatCode="General">
                  <c:v>8.0226380000000003E-3</c:v>
                </c:pt>
                <c:pt idx="73" formatCode="General">
                  <c:v>7.2462500000000001E-3</c:v>
                </c:pt>
                <c:pt idx="74" formatCode="General">
                  <c:v>6.4346064E-3</c:v>
                </c:pt>
                <c:pt idx="75" formatCode="General">
                  <c:v>5.5687213000000001E-3</c:v>
                </c:pt>
                <c:pt idx="76" formatCode="General">
                  <c:v>4.6329659999999996E-3</c:v>
                </c:pt>
                <c:pt idx="77" formatCode="General">
                  <c:v>3.6209566E-3</c:v>
                </c:pt>
                <c:pt idx="78" formatCode="General">
                  <c:v>2.5390709999999999E-3</c:v>
                </c:pt>
                <c:pt idx="79" formatCode="General">
                  <c:v>1.4069892000000001E-3</c:v>
                </c:pt>
                <c:pt idx="80">
                  <c:v>2.5542080000000002E-4</c:v>
                </c:pt>
                <c:pt idx="81">
                  <c:v>2.4113718000000002E-16</c:v>
                </c:pt>
                <c:pt idx="82">
                  <c:v>2.3305446999999999E-16</c:v>
                </c:pt>
                <c:pt idx="83">
                  <c:v>5.3804105000000001E-17</c:v>
                </c:pt>
                <c:pt idx="84">
                  <c:v>1.4561654000000001E-18</c:v>
                </c:pt>
                <c:pt idx="85">
                  <c:v>3.2554075999999999E-18</c:v>
                </c:pt>
                <c:pt idx="86">
                  <c:v>2.5098306000000002E-19</c:v>
                </c:pt>
                <c:pt idx="87">
                  <c:v>3.0186418E-19</c:v>
                </c:pt>
                <c:pt idx="88">
                  <c:v>3.7460639999999998E-17</c:v>
                </c:pt>
                <c:pt idx="89">
                  <c:v>3.5277565999999999E-18</c:v>
                </c:pt>
                <c:pt idx="90">
                  <c:v>8.2489879999999995E-18</c:v>
                </c:pt>
                <c:pt idx="91">
                  <c:v>4.3213159999999999E-16</c:v>
                </c:pt>
                <c:pt idx="92">
                  <c:v>5.6788786000000005E-20</c:v>
                </c:pt>
                <c:pt idx="93">
                  <c:v>5.8200179999999999E-20</c:v>
                </c:pt>
                <c:pt idx="94">
                  <c:v>1.6304623999999999E-22</c:v>
                </c:pt>
                <c:pt idx="95">
                  <c:v>7.8809969999999995E-21</c:v>
                </c:pt>
                <c:pt idx="96">
                  <c:v>3.3564985000000002E-18</c:v>
                </c:pt>
                <c:pt idx="97">
                  <c:v>8.3802780000000006E-17</c:v>
                </c:pt>
                <c:pt idx="98">
                  <c:v>1.2472003E-21</c:v>
                </c:pt>
                <c:pt idx="99">
                  <c:v>2.7892348E-18</c:v>
                </c:pt>
                <c:pt idx="100">
                  <c:v>6.9956630000000004E-19</c:v>
                </c:pt>
                <c:pt idx="101">
                  <c:v>7.3164220000000006E-18</c:v>
                </c:pt>
                <c:pt idx="102">
                  <c:v>4.9524879999999997E-21</c:v>
                </c:pt>
                <c:pt idx="103">
                  <c:v>1.5201899E-15</c:v>
                </c:pt>
                <c:pt idx="104">
                  <c:v>1.6209615999999999E-15</c:v>
                </c:pt>
                <c:pt idx="105">
                  <c:v>2.4105247E-18</c:v>
                </c:pt>
                <c:pt idx="106">
                  <c:v>7.1458270000000001E-15</c:v>
                </c:pt>
                <c:pt idx="107">
                  <c:v>8.8742810000000006E-18</c:v>
                </c:pt>
                <c:pt idx="108">
                  <c:v>4.9377907999999999E-17</c:v>
                </c:pt>
                <c:pt idx="109">
                  <c:v>3.9463736999999999E-18</c:v>
                </c:pt>
                <c:pt idx="110">
                  <c:v>1.4955861999999999E-17</c:v>
                </c:pt>
                <c:pt idx="111">
                  <c:v>1.0202829999999999E-15</c:v>
                </c:pt>
                <c:pt idx="112">
                  <c:v>2.7160777E-5</c:v>
                </c:pt>
                <c:pt idx="113">
                  <c:v>1.5668618E-4</c:v>
                </c:pt>
                <c:pt idx="114">
                  <c:v>2.7369807E-4</c:v>
                </c:pt>
                <c:pt idx="115">
                  <c:v>3.7924288000000002E-4</c:v>
                </c:pt>
                <c:pt idx="116">
                  <c:v>4.7431539999999998E-4</c:v>
                </c:pt>
                <c:pt idx="117">
                  <c:v>5.5985216999999998E-4</c:v>
                </c:pt>
                <c:pt idx="118">
                  <c:v>6.367279E-4</c:v>
                </c:pt>
                <c:pt idx="119">
                  <c:v>7.0575513999999995E-4</c:v>
                </c:pt>
                <c:pt idx="120">
                  <c:v>7.6768379999999996E-4</c:v>
                </c:pt>
              </c:numCache>
            </c:numRef>
          </c:yVal>
          <c:smooth val="0"/>
        </c:ser>
        <c:ser>
          <c:idx val="9"/>
          <c:order val="9"/>
          <c:tx>
            <c:v>11676.6</c:v>
          </c:tx>
          <c:marker>
            <c:symbol val="none"/>
          </c:marker>
          <c:xVal>
            <c:numRef>
              <c:f>'11676.6 (7-1)'!$E$3:$E$123</c:f>
              <c:numCache>
                <c:formatCode>General</c:formatCode>
                <c:ptCount val="121"/>
                <c:pt idx="0">
                  <c:v>0.01</c:v>
                </c:pt>
                <c:pt idx="1">
                  <c:v>1.1220183999999999E-2</c:v>
                </c:pt>
                <c:pt idx="2">
                  <c:v>1.2589253999999999E-2</c:v>
                </c:pt>
                <c:pt idx="3">
                  <c:v>1.4125375000000001E-2</c:v>
                </c:pt>
                <c:pt idx="4">
                  <c:v>1.5848932999999999E-2</c:v>
                </c:pt>
                <c:pt idx="5">
                  <c:v>1.7782794000000001E-2</c:v>
                </c:pt>
                <c:pt idx="6">
                  <c:v>1.9952622999999999E-2</c:v>
                </c:pt>
                <c:pt idx="7">
                  <c:v>2.2387212E-2</c:v>
                </c:pt>
                <c:pt idx="8">
                  <c:v>2.5118865000000001E-2</c:v>
                </c:pt>
                <c:pt idx="9">
                  <c:v>2.8183829000000001E-2</c:v>
                </c:pt>
                <c:pt idx="10">
                  <c:v>3.1622774999999999E-2</c:v>
                </c:pt>
                <c:pt idx="11">
                  <c:v>3.5481337000000002E-2</c:v>
                </c:pt>
                <c:pt idx="12">
                  <c:v>3.9810717000000002E-2</c:v>
                </c:pt>
                <c:pt idx="13">
                  <c:v>4.4668357999999998E-2</c:v>
                </c:pt>
                <c:pt idx="14">
                  <c:v>5.0118721999999997E-2</c:v>
                </c:pt>
                <c:pt idx="15">
                  <c:v>5.6234131999999999E-2</c:v>
                </c:pt>
                <c:pt idx="16">
                  <c:v>6.3095730000000003E-2</c:v>
                </c:pt>
                <c:pt idx="17">
                  <c:v>7.0794574999999998E-2</c:v>
                </c:pt>
                <c:pt idx="18">
                  <c:v>7.9432820000000001E-2</c:v>
                </c:pt>
                <c:pt idx="19">
                  <c:v>8.9125099999999999E-2</c:v>
                </c:pt>
                <c:pt idx="20">
                  <c:v>0.1</c:v>
                </c:pt>
                <c:pt idx="21">
                  <c:v>0.11220185000000001</c:v>
                </c:pt>
                <c:pt idx="22">
                  <c:v>0.12589253</c:v>
                </c:pt>
                <c:pt idx="23">
                  <c:v>0.14125375000000001</c:v>
                </c:pt>
                <c:pt idx="24">
                  <c:v>0.15848931999999999</c:v>
                </c:pt>
                <c:pt idx="25">
                  <c:v>0.17782793999999999</c:v>
                </c:pt>
                <c:pt idx="26">
                  <c:v>0.19952623999999999</c:v>
                </c:pt>
                <c:pt idx="27">
                  <c:v>0.22387211000000001</c:v>
                </c:pt>
                <c:pt idx="28">
                  <c:v>0.25118864000000002</c:v>
                </c:pt>
                <c:pt idx="29">
                  <c:v>0.28183829999999999</c:v>
                </c:pt>
                <c:pt idx="30">
                  <c:v>0.31622776000000002</c:v>
                </c:pt>
                <c:pt idx="31">
                  <c:v>0.3548134</c:v>
                </c:pt>
                <c:pt idx="32">
                  <c:v>0.39810717000000001</c:v>
                </c:pt>
                <c:pt idx="33">
                  <c:v>0.44668360000000001</c:v>
                </c:pt>
                <c:pt idx="34">
                  <c:v>0.50118720000000005</c:v>
                </c:pt>
                <c:pt idx="35">
                  <c:v>0.56234132999999997</c:v>
                </c:pt>
                <c:pt idx="36">
                  <c:v>0.63095736999999996</c:v>
                </c:pt>
                <c:pt idx="37">
                  <c:v>0.70794575999999998</c:v>
                </c:pt>
                <c:pt idx="38">
                  <c:v>0.79432820000000004</c:v>
                </c:pt>
                <c:pt idx="39">
                  <c:v>0.89125089999999996</c:v>
                </c:pt>
                <c:pt idx="40">
                  <c:v>1</c:v>
                </c:pt>
                <c:pt idx="41">
                  <c:v>1.1220185</c:v>
                </c:pt>
                <c:pt idx="42">
                  <c:v>1.2589254000000001</c:v>
                </c:pt>
                <c:pt idx="43">
                  <c:v>1.4125376000000001</c:v>
                </c:pt>
                <c:pt idx="44">
                  <c:v>1.5848932</c:v>
                </c:pt>
                <c:pt idx="45">
                  <c:v>1.7782794</c:v>
                </c:pt>
                <c:pt idx="46">
                  <c:v>1.9952623</c:v>
                </c:pt>
                <c:pt idx="47">
                  <c:v>2.2387210999999998</c:v>
                </c:pt>
                <c:pt idx="48">
                  <c:v>2.5118863999999999</c:v>
                </c:pt>
                <c:pt idx="49">
                  <c:v>2.8183829999999999</c:v>
                </c:pt>
                <c:pt idx="50">
                  <c:v>3.1622777000000002</c:v>
                </c:pt>
                <c:pt idx="51">
                  <c:v>3.5481338999999998</c:v>
                </c:pt>
                <c:pt idx="52">
                  <c:v>3.9810717000000002</c:v>
                </c:pt>
                <c:pt idx="53">
                  <c:v>4.4668359999999998</c:v>
                </c:pt>
                <c:pt idx="54">
                  <c:v>5.0118723000000003</c:v>
                </c:pt>
                <c:pt idx="55">
                  <c:v>5.6234130000000002</c:v>
                </c:pt>
                <c:pt idx="56">
                  <c:v>6.3095736999999996</c:v>
                </c:pt>
                <c:pt idx="57">
                  <c:v>7.0794578000000001</c:v>
                </c:pt>
                <c:pt idx="58">
                  <c:v>7.943282</c:v>
                </c:pt>
                <c:pt idx="59">
                  <c:v>8.912509</c:v>
                </c:pt>
                <c:pt idx="60">
                  <c:v>10</c:v>
                </c:pt>
                <c:pt idx="61">
                  <c:v>11.220184</c:v>
                </c:pt>
                <c:pt idx="62">
                  <c:v>12.589254</c:v>
                </c:pt>
                <c:pt idx="63">
                  <c:v>14.125375999999999</c:v>
                </c:pt>
                <c:pt idx="64">
                  <c:v>15.848932</c:v>
                </c:pt>
                <c:pt idx="65">
                  <c:v>17.782795</c:v>
                </c:pt>
                <c:pt idx="66">
                  <c:v>19.952622999999999</c:v>
                </c:pt>
                <c:pt idx="67">
                  <c:v>22.38721</c:v>
                </c:pt>
                <c:pt idx="68">
                  <c:v>25.118863999999999</c:v>
                </c:pt>
                <c:pt idx="69">
                  <c:v>28.18383</c:v>
                </c:pt>
                <c:pt idx="70">
                  <c:v>31.622776000000002</c:v>
                </c:pt>
                <c:pt idx="71">
                  <c:v>35.481340000000003</c:v>
                </c:pt>
                <c:pt idx="72">
                  <c:v>39.810720000000003</c:v>
                </c:pt>
                <c:pt idx="73">
                  <c:v>44.668357999999998</c:v>
                </c:pt>
                <c:pt idx="74">
                  <c:v>50.118724999999998</c:v>
                </c:pt>
                <c:pt idx="75">
                  <c:v>56.23413</c:v>
                </c:pt>
                <c:pt idx="76">
                  <c:v>63.095734</c:v>
                </c:pt>
                <c:pt idx="77">
                  <c:v>70.794579999999996</c:v>
                </c:pt>
                <c:pt idx="78">
                  <c:v>79.432820000000007</c:v>
                </c:pt>
                <c:pt idx="79">
                  <c:v>89.12509</c:v>
                </c:pt>
                <c:pt idx="80">
                  <c:v>100</c:v>
                </c:pt>
                <c:pt idx="81">
                  <c:v>112.20184</c:v>
                </c:pt>
                <c:pt idx="82">
                  <c:v>125.89254</c:v>
                </c:pt>
                <c:pt idx="83">
                  <c:v>141.25375</c:v>
                </c:pt>
                <c:pt idx="84">
                  <c:v>158.48931999999999</c:v>
                </c:pt>
                <c:pt idx="85">
                  <c:v>177.82794000000001</c:v>
                </c:pt>
                <c:pt idx="86">
                  <c:v>199.52623</c:v>
                </c:pt>
                <c:pt idx="87">
                  <c:v>223.87212</c:v>
                </c:pt>
                <c:pt idx="88">
                  <c:v>251.18863999999999</c:v>
                </c:pt>
                <c:pt idx="89">
                  <c:v>281.8383</c:v>
                </c:pt>
                <c:pt idx="90">
                  <c:v>316.22775000000001</c:v>
                </c:pt>
                <c:pt idx="91">
                  <c:v>354.8134</c:v>
                </c:pt>
                <c:pt idx="92">
                  <c:v>398.10718000000003</c:v>
                </c:pt>
                <c:pt idx="93">
                  <c:v>446.68360000000001</c:v>
                </c:pt>
                <c:pt idx="94">
                  <c:v>501.18723</c:v>
                </c:pt>
                <c:pt idx="95">
                  <c:v>562.34130000000005</c:v>
                </c:pt>
                <c:pt idx="96">
                  <c:v>630.95734000000004</c:v>
                </c:pt>
                <c:pt idx="97">
                  <c:v>707.94579999999996</c:v>
                </c:pt>
                <c:pt idx="98">
                  <c:v>794.32825000000003</c:v>
                </c:pt>
                <c:pt idx="99">
                  <c:v>891.2509</c:v>
                </c:pt>
                <c:pt idx="100">
                  <c:v>1000</c:v>
                </c:pt>
                <c:pt idx="101">
                  <c:v>1122.0183999999999</c:v>
                </c:pt>
                <c:pt idx="102">
                  <c:v>1258.9254000000001</c:v>
                </c:pt>
                <c:pt idx="103">
                  <c:v>1412.5376000000001</c:v>
                </c:pt>
                <c:pt idx="104">
                  <c:v>1584.8932</c:v>
                </c:pt>
                <c:pt idx="105">
                  <c:v>1778.2793999999999</c:v>
                </c:pt>
                <c:pt idx="106">
                  <c:v>1995.2623000000001</c:v>
                </c:pt>
                <c:pt idx="107">
                  <c:v>2238.7212</c:v>
                </c:pt>
                <c:pt idx="108">
                  <c:v>2511.8865000000001</c:v>
                </c:pt>
                <c:pt idx="109">
                  <c:v>2818.3827999999999</c:v>
                </c:pt>
                <c:pt idx="110">
                  <c:v>3162.2775999999999</c:v>
                </c:pt>
                <c:pt idx="111">
                  <c:v>3548.1338000000001</c:v>
                </c:pt>
                <c:pt idx="112">
                  <c:v>3981.0718000000002</c:v>
                </c:pt>
                <c:pt idx="113">
                  <c:v>4466.8360000000002</c:v>
                </c:pt>
                <c:pt idx="114">
                  <c:v>5011.8725999999997</c:v>
                </c:pt>
                <c:pt idx="115">
                  <c:v>5623.4129999999996</c:v>
                </c:pt>
                <c:pt idx="116">
                  <c:v>6309.5730000000003</c:v>
                </c:pt>
                <c:pt idx="117">
                  <c:v>7079.4579999999996</c:v>
                </c:pt>
                <c:pt idx="118">
                  <c:v>7943.2820000000002</c:v>
                </c:pt>
                <c:pt idx="119">
                  <c:v>8912.51</c:v>
                </c:pt>
                <c:pt idx="120">
                  <c:v>10000</c:v>
                </c:pt>
              </c:numCache>
            </c:numRef>
          </c:xVal>
          <c:yVal>
            <c:numRef>
              <c:f>'11676.6 (7-1)'!$F$3:$F$123</c:f>
              <c:numCache>
                <c:formatCode>0.00E+00</c:formatCode>
                <c:ptCount val="121"/>
                <c:pt idx="0">
                  <c:v>1.3228941E-5</c:v>
                </c:pt>
                <c:pt idx="1">
                  <c:v>1.3232136E-5</c:v>
                </c:pt>
                <c:pt idx="2">
                  <c:v>1.3257324999999999E-5</c:v>
                </c:pt>
                <c:pt idx="3">
                  <c:v>1.3312455E-5</c:v>
                </c:pt>
                <c:pt idx="4">
                  <c:v>1.3118362000000001E-5</c:v>
                </c:pt>
                <c:pt idx="5">
                  <c:v>1.3687529999999999E-5</c:v>
                </c:pt>
                <c:pt idx="6">
                  <c:v>2.4078827000000001E-5</c:v>
                </c:pt>
                <c:pt idx="7">
                  <c:v>5.0457015999999999E-5</c:v>
                </c:pt>
                <c:pt idx="8">
                  <c:v>1.2870859999999999E-4</c:v>
                </c:pt>
                <c:pt idx="9">
                  <c:v>3.0584930000000001E-4</c:v>
                </c:pt>
                <c:pt idx="10">
                  <c:v>6.6163455E-4</c:v>
                </c:pt>
                <c:pt idx="11" formatCode="General">
                  <c:v>1.3159754E-3</c:v>
                </c:pt>
                <c:pt idx="12" formatCode="General">
                  <c:v>2.4285106999999998E-3</c:v>
                </c:pt>
                <c:pt idx="13" formatCode="General">
                  <c:v>4.1918047000000002E-3</c:v>
                </c:pt>
                <c:pt idx="14" formatCode="General">
                  <c:v>6.8162500000000003E-3</c:v>
                </c:pt>
                <c:pt idx="15" formatCode="General">
                  <c:v>1.0508392E-2</c:v>
                </c:pt>
                <c:pt idx="16" formatCode="General">
                  <c:v>1.5446140000000001E-2</c:v>
                </c:pt>
                <c:pt idx="17" formatCode="General">
                  <c:v>2.1754954E-2</c:v>
                </c:pt>
                <c:pt idx="18" formatCode="General">
                  <c:v>2.9488659E-2</c:v>
                </c:pt>
                <c:pt idx="19" formatCode="General">
                  <c:v>3.8617316999999998E-2</c:v>
                </c:pt>
                <c:pt idx="20" formatCode="General">
                  <c:v>4.9023259999999999E-2</c:v>
                </c:pt>
                <c:pt idx="21" formatCode="General">
                  <c:v>6.0504965000000001E-2</c:v>
                </c:pt>
                <c:pt idx="22" formatCode="General">
                  <c:v>7.2787605000000005E-2</c:v>
                </c:pt>
                <c:pt idx="23" formatCode="General">
                  <c:v>8.5538660000000002E-2</c:v>
                </c:pt>
                <c:pt idx="24" formatCode="General">
                  <c:v>9.8386675000000007E-2</c:v>
                </c:pt>
                <c:pt idx="25" formatCode="General">
                  <c:v>0.11094155</c:v>
                </c:pt>
                <c:pt idx="26" formatCode="General">
                  <c:v>0.12281485</c:v>
                </c:pt>
                <c:pt idx="27" formatCode="General">
                  <c:v>0.13363874000000001</c:v>
                </c:pt>
                <c:pt idx="28" formatCode="General">
                  <c:v>0.14308283999999999</c:v>
                </c:pt>
                <c:pt idx="29" formatCode="General">
                  <c:v>0.15086795</c:v>
                </c:pt>
                <c:pt idx="30" formatCode="General">
                  <c:v>0.15677630000000001</c:v>
                </c:pt>
                <c:pt idx="31" formatCode="General">
                  <c:v>0.1606581</c:v>
                </c:pt>
                <c:pt idx="32" formatCode="General">
                  <c:v>0.16243458</c:v>
                </c:pt>
                <c:pt idx="33" formatCode="General">
                  <c:v>0.1620974</c:v>
                </c:pt>
                <c:pt idx="34" formatCode="General">
                  <c:v>0.15970535999999999</c:v>
                </c:pt>
                <c:pt idx="35" formatCode="General">
                  <c:v>0.15537877</c:v>
                </c:pt>
                <c:pt idx="36" formatCode="General">
                  <c:v>0.14929181</c:v>
                </c:pt>
                <c:pt idx="37" formatCode="General">
                  <c:v>0.14166369000000001</c:v>
                </c:pt>
                <c:pt idx="38" formatCode="General">
                  <c:v>0.1327488</c:v>
                </c:pt>
                <c:pt idx="39" formatCode="General">
                  <c:v>0.12282638</c:v>
                </c:pt>
                <c:pt idx="40" formatCode="General">
                  <c:v>0.11218982</c:v>
                </c:pt>
                <c:pt idx="41" formatCode="General">
                  <c:v>0.10113604</c:v>
                </c:pt>
                <c:pt idx="42" formatCode="General">
                  <c:v>8.9955240000000006E-2</c:v>
                </c:pt>
                <c:pt idx="43" formatCode="General">
                  <c:v>7.8921400000000003E-2</c:v>
                </c:pt>
                <c:pt idx="44" formatCode="General">
                  <c:v>6.8283743999999993E-2</c:v>
                </c:pt>
                <c:pt idx="45" formatCode="General">
                  <c:v>5.8259292999999997E-2</c:v>
                </c:pt>
                <c:pt idx="46" formatCode="General">
                  <c:v>4.9026503999999999E-2</c:v>
                </c:pt>
                <c:pt idx="47" formatCode="General">
                  <c:v>4.0720270000000003E-2</c:v>
                </c:pt>
                <c:pt idx="48" formatCode="General">
                  <c:v>3.3428659999999999E-2</c:v>
                </c:pt>
                <c:pt idx="49" formatCode="General">
                  <c:v>2.7191951999999998E-2</c:v>
                </c:pt>
                <c:pt idx="50" formatCode="General">
                  <c:v>2.2004472000000001E-2</c:v>
                </c:pt>
                <c:pt idx="51" formatCode="General">
                  <c:v>1.7819503E-2</c:v>
                </c:pt>
                <c:pt idx="52" formatCode="General">
                  <c:v>1.4556724E-2</c:v>
                </c:pt>
                <c:pt idx="53" formatCode="General">
                  <c:v>1.2111246000000001E-2</c:v>
                </c:pt>
                <c:pt idx="54" formatCode="General">
                  <c:v>1.0363005E-2</c:v>
                </c:pt>
                <c:pt idx="55" formatCode="General">
                  <c:v>9.1855040000000006E-3</c:v>
                </c:pt>
                <c:pt idx="56" formatCode="General">
                  <c:v>8.4533679999999993E-3</c:v>
                </c:pt>
                <c:pt idx="57" formatCode="General">
                  <c:v>8.0486570000000007E-3</c:v>
                </c:pt>
                <c:pt idx="58" formatCode="General">
                  <c:v>7.8660650000000002E-3</c:v>
                </c:pt>
                <c:pt idx="59" formatCode="General">
                  <c:v>7.8170319999999998E-3</c:v>
                </c:pt>
                <c:pt idx="60" formatCode="General">
                  <c:v>7.8324599999999994E-3</c:v>
                </c:pt>
                <c:pt idx="61" formatCode="General">
                  <c:v>7.8635400000000005E-3</c:v>
                </c:pt>
                <c:pt idx="62" formatCode="General">
                  <c:v>7.8803190000000002E-3</c:v>
                </c:pt>
                <c:pt idx="63" formatCode="General">
                  <c:v>7.8680799999999995E-3</c:v>
                </c:pt>
                <c:pt idx="64" formatCode="General">
                  <c:v>7.822163E-3</c:v>
                </c:pt>
                <c:pt idx="65" formatCode="General">
                  <c:v>7.7421716000000002E-3</c:v>
                </c:pt>
                <c:pt idx="66" formatCode="General">
                  <c:v>7.6265580000000003E-3</c:v>
                </c:pt>
                <c:pt idx="67" formatCode="General">
                  <c:v>7.4682385E-3</c:v>
                </c:pt>
                <c:pt idx="68" formatCode="General">
                  <c:v>7.2516007000000002E-3</c:v>
                </c:pt>
                <c:pt idx="69" formatCode="General">
                  <c:v>6.9509638000000004E-3</c:v>
                </c:pt>
                <c:pt idx="70" formatCode="General">
                  <c:v>6.530475E-3</c:v>
                </c:pt>
                <c:pt idx="71" formatCode="General">
                  <c:v>5.9454557000000003E-3</c:v>
                </c:pt>
                <c:pt idx="72" formatCode="General">
                  <c:v>5.1452090000000004E-3</c:v>
                </c:pt>
                <c:pt idx="73" formatCode="General">
                  <c:v>4.0773110000000001E-3</c:v>
                </c:pt>
                <c:pt idx="74" formatCode="General">
                  <c:v>2.6933426999999999E-3</c:v>
                </c:pt>
                <c:pt idx="75">
                  <c:v>9.5573749999999997E-4</c:v>
                </c:pt>
                <c:pt idx="76">
                  <c:v>1.11232655E-14</c:v>
                </c:pt>
                <c:pt idx="77">
                  <c:v>1.9668283E-15</c:v>
                </c:pt>
                <c:pt idx="78">
                  <c:v>2.4253427000000001E-29</c:v>
                </c:pt>
                <c:pt idx="79">
                  <c:v>1.3346156000000001E-29</c:v>
                </c:pt>
                <c:pt idx="80">
                  <c:v>1.6479056000000001E-35</c:v>
                </c:pt>
                <c:pt idx="81">
                  <c:v>7.4004594999999996E-38</c:v>
                </c:pt>
                <c:pt idx="82">
                  <c:v>1.9542808E-30</c:v>
                </c:pt>
                <c:pt idx="83">
                  <c:v>1.21661465E-30</c:v>
                </c:pt>
                <c:pt idx="84">
                  <c:v>2.6202927000000003E-32</c:v>
                </c:pt>
                <c:pt idx="85">
                  <c:v>7.0362629999999997E-27</c:v>
                </c:pt>
                <c:pt idx="86">
                  <c:v>4.5220685000000003E-27</c:v>
                </c:pt>
                <c:pt idx="87">
                  <c:v>4.5506926000000003E-30</c:v>
                </c:pt>
                <c:pt idx="88">
                  <c:v>3.2388453E-24</c:v>
                </c:pt>
                <c:pt idx="89">
                  <c:v>2.8006470000000002E-23</c:v>
                </c:pt>
                <c:pt idx="90">
                  <c:v>2.2353786E-25</c:v>
                </c:pt>
                <c:pt idx="91">
                  <c:v>1.193549E-24</c:v>
                </c:pt>
                <c:pt idx="92">
                  <c:v>8.6713349999999996E-30</c:v>
                </c:pt>
                <c:pt idx="93">
                  <c:v>1.3607943999999999E-25</c:v>
                </c:pt>
                <c:pt idx="94">
                  <c:v>5.9686826000000002E-27</c:v>
                </c:pt>
                <c:pt idx="95">
                  <c:v>5.112044E-28</c:v>
                </c:pt>
                <c:pt idx="96">
                  <c:v>3.3864321999999998E-28</c:v>
                </c:pt>
                <c:pt idx="97">
                  <c:v>7.4711330000000004E-29</c:v>
                </c:pt>
                <c:pt idx="98">
                  <c:v>4.4128383999999998E-32</c:v>
                </c:pt>
                <c:pt idx="99">
                  <c:v>1.3616787999999999E-33</c:v>
                </c:pt>
                <c:pt idx="100">
                  <c:v>2.8424715000000001E-30</c:v>
                </c:pt>
                <c:pt idx="101">
                  <c:v>1.8963492E-34</c:v>
                </c:pt>
                <c:pt idx="102">
                  <c:v>2.0982380000000001E-29</c:v>
                </c:pt>
                <c:pt idx="103">
                  <c:v>2.4534162999999999E-32</c:v>
                </c:pt>
                <c:pt idx="104">
                  <c:v>8.2551199999999997E-27</c:v>
                </c:pt>
                <c:pt idx="105">
                  <c:v>8.0260919999999997E-28</c:v>
                </c:pt>
                <c:pt idx="106">
                  <c:v>5.8433855999999998E-28</c:v>
                </c:pt>
                <c:pt idx="107">
                  <c:v>2.4932453000000002E-30</c:v>
                </c:pt>
                <c:pt idx="108">
                  <c:v>1.3951162000000001E-28</c:v>
                </c:pt>
                <c:pt idx="109">
                  <c:v>8.1295316000000004E-25</c:v>
                </c:pt>
                <c:pt idx="110">
                  <c:v>3.7959499999999998E-14</c:v>
                </c:pt>
                <c:pt idx="111">
                  <c:v>2.5813880000000001E-17</c:v>
                </c:pt>
                <c:pt idx="112">
                  <c:v>1.6745592E-14</c:v>
                </c:pt>
                <c:pt idx="113">
                  <c:v>3.4148387999999998E-22</c:v>
                </c:pt>
                <c:pt idx="114">
                  <c:v>8.5928923999999998E-14</c:v>
                </c:pt>
                <c:pt idx="115">
                  <c:v>8.9604949999999997E-14</c:v>
                </c:pt>
                <c:pt idx="116">
                  <c:v>1.1133736999999999E-4</c:v>
                </c:pt>
                <c:pt idx="117">
                  <c:v>5.9128920000000001E-4</c:v>
                </c:pt>
                <c:pt idx="118" formatCode="General">
                  <c:v>1.0235508999999999E-3</c:v>
                </c:pt>
                <c:pt idx="119" formatCode="General">
                  <c:v>1.4124051999999999E-3</c:v>
                </c:pt>
                <c:pt idx="120" formatCode="General">
                  <c:v>1.7618529E-3</c:v>
                </c:pt>
              </c:numCache>
            </c:numRef>
          </c:yVal>
          <c:smooth val="0"/>
        </c:ser>
        <c:ser>
          <c:idx val="10"/>
          <c:order val="10"/>
          <c:tx>
            <c:v>11679.5</c:v>
          </c:tx>
          <c:marker>
            <c:symbol val="none"/>
          </c:marker>
          <c:xVal>
            <c:numRef>
              <c:f>'11679.5'!$E$3:$E$123</c:f>
              <c:numCache>
                <c:formatCode>General</c:formatCode>
                <c:ptCount val="121"/>
                <c:pt idx="0">
                  <c:v>0.01</c:v>
                </c:pt>
                <c:pt idx="1">
                  <c:v>1.1220183999999999E-2</c:v>
                </c:pt>
                <c:pt idx="2">
                  <c:v>1.2589253999999999E-2</c:v>
                </c:pt>
                <c:pt idx="3">
                  <c:v>1.4125375000000001E-2</c:v>
                </c:pt>
                <c:pt idx="4">
                  <c:v>1.5848932999999999E-2</c:v>
                </c:pt>
                <c:pt idx="5">
                  <c:v>1.7782794000000001E-2</c:v>
                </c:pt>
                <c:pt idx="6">
                  <c:v>1.9952622999999999E-2</c:v>
                </c:pt>
                <c:pt idx="7">
                  <c:v>2.2387212E-2</c:v>
                </c:pt>
                <c:pt idx="8">
                  <c:v>2.5118865000000001E-2</c:v>
                </c:pt>
                <c:pt idx="9">
                  <c:v>2.8183829000000001E-2</c:v>
                </c:pt>
                <c:pt idx="10">
                  <c:v>3.1622774999999999E-2</c:v>
                </c:pt>
                <c:pt idx="11">
                  <c:v>3.5481337000000002E-2</c:v>
                </c:pt>
                <c:pt idx="12">
                  <c:v>3.9810717000000002E-2</c:v>
                </c:pt>
                <c:pt idx="13">
                  <c:v>4.4668357999999998E-2</c:v>
                </c:pt>
                <c:pt idx="14">
                  <c:v>5.0118721999999997E-2</c:v>
                </c:pt>
                <c:pt idx="15">
                  <c:v>5.6234131999999999E-2</c:v>
                </c:pt>
                <c:pt idx="16">
                  <c:v>6.3095730000000003E-2</c:v>
                </c:pt>
                <c:pt idx="17">
                  <c:v>7.0794574999999998E-2</c:v>
                </c:pt>
                <c:pt idx="18">
                  <c:v>7.9432820000000001E-2</c:v>
                </c:pt>
                <c:pt idx="19">
                  <c:v>8.9125099999999999E-2</c:v>
                </c:pt>
                <c:pt idx="20">
                  <c:v>0.1</c:v>
                </c:pt>
                <c:pt idx="21">
                  <c:v>0.11220185000000001</c:v>
                </c:pt>
                <c:pt idx="22">
                  <c:v>0.12589253</c:v>
                </c:pt>
                <c:pt idx="23">
                  <c:v>0.14125375000000001</c:v>
                </c:pt>
                <c:pt idx="24">
                  <c:v>0.15848931999999999</c:v>
                </c:pt>
                <c:pt idx="25">
                  <c:v>0.17782793999999999</c:v>
                </c:pt>
                <c:pt idx="26">
                  <c:v>0.19952623999999999</c:v>
                </c:pt>
                <c:pt idx="27">
                  <c:v>0.22387211000000001</c:v>
                </c:pt>
                <c:pt idx="28">
                  <c:v>0.25118864000000002</c:v>
                </c:pt>
                <c:pt idx="29">
                  <c:v>0.28183829999999999</c:v>
                </c:pt>
                <c:pt idx="30">
                  <c:v>0.31622776000000002</c:v>
                </c:pt>
                <c:pt idx="31">
                  <c:v>0.3548134</c:v>
                </c:pt>
                <c:pt idx="32">
                  <c:v>0.39810717000000001</c:v>
                </c:pt>
                <c:pt idx="33">
                  <c:v>0.44668360000000001</c:v>
                </c:pt>
                <c:pt idx="34">
                  <c:v>0.50118720000000005</c:v>
                </c:pt>
                <c:pt idx="35">
                  <c:v>0.56234132999999997</c:v>
                </c:pt>
                <c:pt idx="36">
                  <c:v>0.63095736999999996</c:v>
                </c:pt>
                <c:pt idx="37">
                  <c:v>0.70794575999999998</c:v>
                </c:pt>
                <c:pt idx="38">
                  <c:v>0.79432820000000004</c:v>
                </c:pt>
                <c:pt idx="39">
                  <c:v>0.89125089999999996</c:v>
                </c:pt>
                <c:pt idx="40">
                  <c:v>1</c:v>
                </c:pt>
                <c:pt idx="41">
                  <c:v>1.1220185</c:v>
                </c:pt>
                <c:pt idx="42">
                  <c:v>1.2589254000000001</c:v>
                </c:pt>
                <c:pt idx="43">
                  <c:v>1.4125376000000001</c:v>
                </c:pt>
                <c:pt idx="44">
                  <c:v>1.5848932</c:v>
                </c:pt>
                <c:pt idx="45">
                  <c:v>1.7782794</c:v>
                </c:pt>
                <c:pt idx="46">
                  <c:v>1.9952623</c:v>
                </c:pt>
                <c:pt idx="47">
                  <c:v>2.2387210999999998</c:v>
                </c:pt>
                <c:pt idx="48">
                  <c:v>2.5118863999999999</c:v>
                </c:pt>
                <c:pt idx="49">
                  <c:v>2.8183829999999999</c:v>
                </c:pt>
                <c:pt idx="50">
                  <c:v>3.1622777000000002</c:v>
                </c:pt>
                <c:pt idx="51">
                  <c:v>3.5481338999999998</c:v>
                </c:pt>
                <c:pt idx="52">
                  <c:v>3.9810717000000002</c:v>
                </c:pt>
                <c:pt idx="53">
                  <c:v>4.4668359999999998</c:v>
                </c:pt>
                <c:pt idx="54">
                  <c:v>5.0118723000000003</c:v>
                </c:pt>
                <c:pt idx="55">
                  <c:v>5.6234130000000002</c:v>
                </c:pt>
                <c:pt idx="56">
                  <c:v>6.3095736999999996</c:v>
                </c:pt>
                <c:pt idx="57">
                  <c:v>7.0794578000000001</c:v>
                </c:pt>
                <c:pt idx="58">
                  <c:v>7.943282</c:v>
                </c:pt>
                <c:pt idx="59">
                  <c:v>8.912509</c:v>
                </c:pt>
                <c:pt idx="60">
                  <c:v>10</c:v>
                </c:pt>
                <c:pt idx="61">
                  <c:v>11.220184</c:v>
                </c:pt>
                <c:pt idx="62">
                  <c:v>12.589254</c:v>
                </c:pt>
                <c:pt idx="63">
                  <c:v>14.125375999999999</c:v>
                </c:pt>
                <c:pt idx="64">
                  <c:v>15.848932</c:v>
                </c:pt>
                <c:pt idx="65">
                  <c:v>17.782795</c:v>
                </c:pt>
                <c:pt idx="66">
                  <c:v>19.952622999999999</c:v>
                </c:pt>
                <c:pt idx="67">
                  <c:v>22.38721</c:v>
                </c:pt>
                <c:pt idx="68">
                  <c:v>25.118863999999999</c:v>
                </c:pt>
                <c:pt idx="69">
                  <c:v>28.18383</c:v>
                </c:pt>
                <c:pt idx="70">
                  <c:v>31.622776000000002</c:v>
                </c:pt>
                <c:pt idx="71">
                  <c:v>35.481340000000003</c:v>
                </c:pt>
                <c:pt idx="72">
                  <c:v>39.810720000000003</c:v>
                </c:pt>
                <c:pt idx="73">
                  <c:v>44.668357999999998</c:v>
                </c:pt>
                <c:pt idx="74">
                  <c:v>50.118724999999998</c:v>
                </c:pt>
                <c:pt idx="75">
                  <c:v>56.23413</c:v>
                </c:pt>
                <c:pt idx="76">
                  <c:v>63.095734</c:v>
                </c:pt>
                <c:pt idx="77">
                  <c:v>70.794579999999996</c:v>
                </c:pt>
                <c:pt idx="78">
                  <c:v>79.432820000000007</c:v>
                </c:pt>
                <c:pt idx="79">
                  <c:v>89.12509</c:v>
                </c:pt>
                <c:pt idx="80">
                  <c:v>100</c:v>
                </c:pt>
                <c:pt idx="81">
                  <c:v>112.20184</c:v>
                </c:pt>
                <c:pt idx="82">
                  <c:v>125.89254</c:v>
                </c:pt>
                <c:pt idx="83">
                  <c:v>141.25375</c:v>
                </c:pt>
                <c:pt idx="84">
                  <c:v>158.48931999999999</c:v>
                </c:pt>
                <c:pt idx="85">
                  <c:v>177.82794000000001</c:v>
                </c:pt>
                <c:pt idx="86">
                  <c:v>199.52623</c:v>
                </c:pt>
                <c:pt idx="87">
                  <c:v>223.87212</c:v>
                </c:pt>
                <c:pt idx="88">
                  <c:v>251.18863999999999</c:v>
                </c:pt>
                <c:pt idx="89">
                  <c:v>281.8383</c:v>
                </c:pt>
                <c:pt idx="90">
                  <c:v>316.22775000000001</c:v>
                </c:pt>
                <c:pt idx="91">
                  <c:v>354.8134</c:v>
                </c:pt>
                <c:pt idx="92">
                  <c:v>398.10718000000003</c:v>
                </c:pt>
                <c:pt idx="93">
                  <c:v>446.68360000000001</c:v>
                </c:pt>
                <c:pt idx="94">
                  <c:v>501.18723</c:v>
                </c:pt>
                <c:pt idx="95">
                  <c:v>562.34130000000005</c:v>
                </c:pt>
                <c:pt idx="96">
                  <c:v>630.95734000000004</c:v>
                </c:pt>
                <c:pt idx="97">
                  <c:v>707.94579999999996</c:v>
                </c:pt>
                <c:pt idx="98">
                  <c:v>794.32825000000003</c:v>
                </c:pt>
                <c:pt idx="99">
                  <c:v>891.2509</c:v>
                </c:pt>
                <c:pt idx="100">
                  <c:v>1000</c:v>
                </c:pt>
                <c:pt idx="101">
                  <c:v>1122.0183999999999</c:v>
                </c:pt>
                <c:pt idx="102">
                  <c:v>1258.9254000000001</c:v>
                </c:pt>
                <c:pt idx="103">
                  <c:v>1412.5376000000001</c:v>
                </c:pt>
                <c:pt idx="104">
                  <c:v>1584.8932</c:v>
                </c:pt>
                <c:pt idx="105">
                  <c:v>1778.2793999999999</c:v>
                </c:pt>
                <c:pt idx="106">
                  <c:v>1995.2623000000001</c:v>
                </c:pt>
                <c:pt idx="107">
                  <c:v>2238.7212</c:v>
                </c:pt>
                <c:pt idx="108">
                  <c:v>2511.8865000000001</c:v>
                </c:pt>
                <c:pt idx="109">
                  <c:v>2818.3827999999999</c:v>
                </c:pt>
                <c:pt idx="110">
                  <c:v>3162.2775999999999</c:v>
                </c:pt>
                <c:pt idx="111">
                  <c:v>3548.1338000000001</c:v>
                </c:pt>
                <c:pt idx="112">
                  <c:v>3981.0718000000002</c:v>
                </c:pt>
                <c:pt idx="113">
                  <c:v>4466.8360000000002</c:v>
                </c:pt>
                <c:pt idx="114">
                  <c:v>5011.8725999999997</c:v>
                </c:pt>
                <c:pt idx="115">
                  <c:v>5623.4129999999996</c:v>
                </c:pt>
                <c:pt idx="116">
                  <c:v>6309.5730000000003</c:v>
                </c:pt>
                <c:pt idx="117">
                  <c:v>7079.4579999999996</c:v>
                </c:pt>
                <c:pt idx="118">
                  <c:v>7943.2820000000002</c:v>
                </c:pt>
                <c:pt idx="119">
                  <c:v>8912.51</c:v>
                </c:pt>
                <c:pt idx="120">
                  <c:v>10000</c:v>
                </c:pt>
              </c:numCache>
            </c:numRef>
          </c:xVal>
          <c:yVal>
            <c:numRef>
              <c:f>'11679.5'!$F$3:$F$123</c:f>
              <c:numCache>
                <c:formatCode>0.00E+00</c:formatCode>
                <c:ptCount val="121"/>
                <c:pt idx="0">
                  <c:v>1.3325073E-6</c:v>
                </c:pt>
                <c:pt idx="1">
                  <c:v>1.3351291E-6</c:v>
                </c:pt>
                <c:pt idx="2">
                  <c:v>1.3573001000000001E-6</c:v>
                </c:pt>
                <c:pt idx="3">
                  <c:v>1.478303E-6</c:v>
                </c:pt>
                <c:pt idx="4">
                  <c:v>2.0976250000000001E-6</c:v>
                </c:pt>
                <c:pt idx="5">
                  <c:v>5.1199160000000003E-6</c:v>
                </c:pt>
                <c:pt idx="6">
                  <c:v>1.6785719999999999E-5</c:v>
                </c:pt>
                <c:pt idx="7">
                  <c:v>4.9925926E-5</c:v>
                </c:pt>
                <c:pt idx="8">
                  <c:v>1.3190413000000001E-4</c:v>
                </c:pt>
                <c:pt idx="9">
                  <c:v>3.1355199999999998E-4</c:v>
                </c:pt>
                <c:pt idx="10">
                  <c:v>6.7837902999999999E-4</c:v>
                </c:pt>
                <c:pt idx="11" formatCode="General">
                  <c:v>1.3495779999999999E-3</c:v>
                </c:pt>
                <c:pt idx="12" formatCode="General">
                  <c:v>2.4914580000000002E-3</c:v>
                </c:pt>
                <c:pt idx="13" formatCode="General">
                  <c:v>4.3030280000000004E-3</c:v>
                </c:pt>
                <c:pt idx="14" formatCode="General">
                  <c:v>7.0033589999999998E-3</c:v>
                </c:pt>
                <c:pt idx="15" formatCode="General">
                  <c:v>1.0810501E-2</c:v>
                </c:pt>
                <c:pt idx="16" formatCode="General">
                  <c:v>1.5917299999999999E-2</c:v>
                </c:pt>
                <c:pt idx="17" formatCode="General">
                  <c:v>2.2467984E-2</c:v>
                </c:pt>
                <c:pt idx="18" formatCode="General">
                  <c:v>3.0538881E-2</c:v>
                </c:pt>
                <c:pt idx="19" formatCode="General">
                  <c:v>4.0125399999999999E-2</c:v>
                </c:pt>
                <c:pt idx="20" formatCode="General">
                  <c:v>5.1136397E-2</c:v>
                </c:pt>
                <c:pt idx="21" formatCode="General">
                  <c:v>6.3395640000000003E-2</c:v>
                </c:pt>
                <c:pt idx="22" formatCode="General">
                  <c:v>7.6649599999999998E-2</c:v>
                </c:pt>
                <c:pt idx="23" formatCode="General">
                  <c:v>9.0580049999999995E-2</c:v>
                </c:pt>
                <c:pt idx="24" formatCode="General">
                  <c:v>0.10482007</c:v>
                </c:pt>
                <c:pt idx="25" formatCode="General">
                  <c:v>0.11897168</c:v>
                </c:pt>
                <c:pt idx="26" formatCode="General">
                  <c:v>0.13262391000000001</c:v>
                </c:pt>
                <c:pt idx="27" formatCode="General">
                  <c:v>0.14537006999999999</c:v>
                </c:pt>
                <c:pt idx="28" formatCode="General">
                  <c:v>0.15682383999999999</c:v>
                </c:pt>
                <c:pt idx="29" formatCode="General">
                  <c:v>0.16663378000000001</c:v>
                </c:pt>
                <c:pt idx="30" formatCode="General">
                  <c:v>0.17449632000000001</c:v>
                </c:pt>
                <c:pt idx="31" formatCode="General">
                  <c:v>0.18016705</c:v>
                </c:pt>
                <c:pt idx="32" formatCode="General">
                  <c:v>0.18347021999999999</c:v>
                </c:pt>
                <c:pt idx="33" formatCode="General">
                  <c:v>0.1843061</c:v>
                </c:pt>
                <c:pt idx="34" formatCode="General">
                  <c:v>0.18265584000000001</c:v>
                </c:pt>
                <c:pt idx="35" formatCode="General">
                  <c:v>0.17858317000000001</c:v>
                </c:pt>
                <c:pt idx="36" formatCode="General">
                  <c:v>0.17223299</c:v>
                </c:pt>
                <c:pt idx="37" formatCode="General">
                  <c:v>0.16382579999999999</c:v>
                </c:pt>
                <c:pt idx="38" formatCode="General">
                  <c:v>0.15364860999999999</c:v>
                </c:pt>
                <c:pt idx="39" formatCode="General">
                  <c:v>0.14204159999999999</c:v>
                </c:pt>
                <c:pt idx="40" formatCode="General">
                  <c:v>0.12938163</c:v>
                </c:pt>
                <c:pt idx="41" formatCode="General">
                  <c:v>0.116063535</c:v>
                </c:pt>
                <c:pt idx="42" formatCode="General">
                  <c:v>0.10248053</c:v>
                </c:pt>
                <c:pt idx="43" formatCode="General">
                  <c:v>8.9005366000000002E-2</c:v>
                </c:pt>
                <c:pt idx="44" formatCode="General">
                  <c:v>7.5973910000000006E-2</c:v>
                </c:pt>
                <c:pt idx="45" formatCode="General">
                  <c:v>6.3672350000000003E-2</c:v>
                </c:pt>
                <c:pt idx="46" formatCode="General">
                  <c:v>5.2328835999999997E-2</c:v>
                </c:pt>
                <c:pt idx="47" formatCode="General">
                  <c:v>4.2110067000000001E-2</c:v>
                </c:pt>
                <c:pt idx="48" formatCode="General">
                  <c:v>3.3122766999999997E-2</c:v>
                </c:pt>
                <c:pt idx="49" formatCode="General">
                  <c:v>2.5419395000000001E-2</c:v>
                </c:pt>
                <c:pt idx="50" formatCode="General">
                  <c:v>1.9007148000000001E-2</c:v>
                </c:pt>
                <c:pt idx="51" formatCode="General">
                  <c:v>1.3858294E-2</c:v>
                </c:pt>
                <c:pt idx="52" formatCode="General">
                  <c:v>9.9200039999999996E-3</c:v>
                </c:pt>
                <c:pt idx="53" formatCode="General">
                  <c:v>7.1214199999999998E-3</c:v>
                </c:pt>
                <c:pt idx="54" formatCode="General">
                  <c:v>5.3767286999999997E-3</c:v>
                </c:pt>
                <c:pt idx="55" formatCode="General">
                  <c:v>4.5841155000000003E-3</c:v>
                </c:pt>
                <c:pt idx="56" formatCode="General">
                  <c:v>4.6221709999999996E-3</c:v>
                </c:pt>
                <c:pt idx="57" formatCode="General">
                  <c:v>5.3465320000000002E-3</c:v>
                </c:pt>
                <c:pt idx="58" formatCode="General">
                  <c:v>6.5898129999999999E-3</c:v>
                </c:pt>
                <c:pt idx="59" formatCode="General">
                  <c:v>8.1668390000000004E-3</c:v>
                </c:pt>
                <c:pt idx="60" formatCode="General">
                  <c:v>9.8852920000000004E-3</c:v>
                </c:pt>
                <c:pt idx="61" formatCode="General">
                  <c:v>1.1559793E-2</c:v>
                </c:pt>
                <c:pt idx="62" formatCode="General">
                  <c:v>1.3026268000000001E-2</c:v>
                </c:pt>
                <c:pt idx="63" formatCode="General">
                  <c:v>1.415335E-2</c:v>
                </c:pt>
                <c:pt idx="64" formatCode="General">
                  <c:v>1.4848805E-2</c:v>
                </c:pt>
                <c:pt idx="65" formatCode="General">
                  <c:v>1.506064E-2</c:v>
                </c:pt>
                <c:pt idx="66" formatCode="General">
                  <c:v>1.4774008999999999E-2</c:v>
                </c:pt>
                <c:pt idx="67" formatCode="General">
                  <c:v>1.4005837E-2</c:v>
                </c:pt>
                <c:pt idx="68" formatCode="General">
                  <c:v>1.2799031000000001E-2</c:v>
                </c:pt>
                <c:pt idx="69" formatCode="General">
                  <c:v>1.1217390000000001E-2</c:v>
                </c:pt>
                <c:pt idx="70" formatCode="General">
                  <c:v>9.341406E-3</c:v>
                </c:pt>
                <c:pt idx="71" formatCode="General">
                  <c:v>7.2643179999999996E-3</c:v>
                </c:pt>
                <c:pt idx="72" formatCode="General">
                  <c:v>5.0875160000000003E-3</c:v>
                </c:pt>
                <c:pt idx="73" formatCode="General">
                  <c:v>2.9146832E-3</c:v>
                </c:pt>
                <c:pt idx="74">
                  <c:v>8.4472384000000003E-4</c:v>
                </c:pt>
                <c:pt idx="75">
                  <c:v>1.23897E-21</c:v>
                </c:pt>
                <c:pt idx="76">
                  <c:v>1.1066052E-21</c:v>
                </c:pt>
                <c:pt idx="77">
                  <c:v>8.9285400000000003E-23</c:v>
                </c:pt>
                <c:pt idx="78">
                  <c:v>1.1795815E-21</c:v>
                </c:pt>
                <c:pt idx="79">
                  <c:v>6.6728465999999998E-21</c:v>
                </c:pt>
                <c:pt idx="80">
                  <c:v>1.1411970999999999E-22</c:v>
                </c:pt>
                <c:pt idx="81">
                  <c:v>3.055651E-21</c:v>
                </c:pt>
                <c:pt idx="82">
                  <c:v>6.8926859999999995E-24</c:v>
                </c:pt>
                <c:pt idx="83">
                  <c:v>6.7116775999999996E-22</c:v>
                </c:pt>
                <c:pt idx="84">
                  <c:v>1.0674752E-20</c:v>
                </c:pt>
                <c:pt idx="85">
                  <c:v>4.7717672000000001E-23</c:v>
                </c:pt>
                <c:pt idx="86">
                  <c:v>1.3591823E-21</c:v>
                </c:pt>
                <c:pt idx="87">
                  <c:v>1.2813089999999999E-22</c:v>
                </c:pt>
                <c:pt idx="88">
                  <c:v>1.1914379999999999E-21</c:v>
                </c:pt>
                <c:pt idx="89">
                  <c:v>2.1091028000000001E-22</c:v>
                </c:pt>
                <c:pt idx="90">
                  <c:v>2.3647137E-23</c:v>
                </c:pt>
                <c:pt idx="91">
                  <c:v>5.5714096999999997E-23</c:v>
                </c:pt>
                <c:pt idx="92">
                  <c:v>1.2720641E-22</c:v>
                </c:pt>
                <c:pt idx="93">
                  <c:v>7.0417510000000007E-21</c:v>
                </c:pt>
                <c:pt idx="94">
                  <c:v>6.2168580000000004E-21</c:v>
                </c:pt>
                <c:pt idx="95">
                  <c:v>9.1469470000000005E-20</c:v>
                </c:pt>
                <c:pt idx="96">
                  <c:v>2.8836739999999998E-22</c:v>
                </c:pt>
                <c:pt idx="97">
                  <c:v>1.0436404E-14</c:v>
                </c:pt>
                <c:pt idx="98">
                  <c:v>3.6040999999999998E-21</c:v>
                </c:pt>
                <c:pt idx="99">
                  <c:v>1.4075205999999999E-13</c:v>
                </c:pt>
                <c:pt idx="100">
                  <c:v>3.3432350000000001E-12</c:v>
                </c:pt>
                <c:pt idx="101">
                  <c:v>2.92625E-5</c:v>
                </c:pt>
                <c:pt idx="102">
                  <c:v>8.0820309999999997E-5</c:v>
                </c:pt>
                <c:pt idx="103">
                  <c:v>1.2037983E-4</c:v>
                </c:pt>
                <c:pt idx="104">
                  <c:v>1.5020269E-4</c:v>
                </c:pt>
                <c:pt idx="105">
                  <c:v>1.7221506000000001E-4</c:v>
                </c:pt>
                <c:pt idx="106">
                  <c:v>1.8801804999999999E-4</c:v>
                </c:pt>
                <c:pt idx="107">
                  <c:v>1.9893060000000001E-4</c:v>
                </c:pt>
                <c:pt idx="108">
                  <c:v>2.0603983999999999E-4</c:v>
                </c:pt>
                <c:pt idx="109">
                  <c:v>2.1022194E-4</c:v>
                </c:pt>
                <c:pt idx="110">
                  <c:v>2.1219286E-4</c:v>
                </c:pt>
                <c:pt idx="111">
                  <c:v>2.1250370999999999E-4</c:v>
                </c:pt>
                <c:pt idx="112">
                  <c:v>2.1162032000000001E-4</c:v>
                </c:pt>
                <c:pt idx="113">
                  <c:v>2.0987358999999999E-4</c:v>
                </c:pt>
                <c:pt idx="114">
                  <c:v>2.0756031000000001E-4</c:v>
                </c:pt>
                <c:pt idx="115">
                  <c:v>2.0486895999999999E-4</c:v>
                </c:pt>
                <c:pt idx="116">
                  <c:v>2.0197275000000001E-4</c:v>
                </c:pt>
                <c:pt idx="117">
                  <c:v>1.9899124E-4</c:v>
                </c:pt>
                <c:pt idx="118">
                  <c:v>1.9601134E-4</c:v>
                </c:pt>
                <c:pt idx="119">
                  <c:v>1.9309469E-4</c:v>
                </c:pt>
                <c:pt idx="120">
                  <c:v>1.9020686000000001E-4</c:v>
                </c:pt>
              </c:numCache>
            </c:numRef>
          </c:yVal>
          <c:smooth val="0"/>
        </c:ser>
        <c:dLbls>
          <c:showLegendKey val="0"/>
          <c:showVal val="0"/>
          <c:showCatName val="0"/>
          <c:showSerName val="0"/>
          <c:showPercent val="0"/>
          <c:showBubbleSize val="0"/>
        </c:dLbls>
        <c:axId val="547401096"/>
        <c:axId val="546357072"/>
      </c:scatterChart>
      <c:valAx>
        <c:axId val="547401096"/>
        <c:scaling>
          <c:logBase val="10"/>
          <c:orientation val="minMax"/>
          <c:max val="10000"/>
        </c:scaling>
        <c:delete val="0"/>
        <c:axPos val="b"/>
        <c:majorGridlines>
          <c:spPr>
            <a:ln w="15875" cap="flat" cmpd="sng" algn="ctr">
              <a:solidFill>
                <a:schemeClr val="tx1"/>
              </a:solidFill>
              <a:round/>
            </a:ln>
            <a:effectLst/>
          </c:spPr>
        </c:majorGridlines>
        <c:minorGridlines>
          <c:spPr>
            <a:ln w="9525" cap="flat" cmpd="sng" algn="ctr">
              <a:solidFill>
                <a:schemeClr val="bg1">
                  <a:lumMod val="65000"/>
                </a:schemeClr>
              </a:solidFill>
              <a:round/>
            </a:ln>
            <a:effectLst/>
          </c:spPr>
        </c:minorGridlines>
        <c:title>
          <c:tx>
            <c:rich>
              <a:bodyPr rot="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r>
                  <a:rPr lang="en-US" sz="1200" b="1">
                    <a:solidFill>
                      <a:sysClr val="windowText" lastClr="000000"/>
                    </a:solidFill>
                  </a:rPr>
                  <a:t>T2</a:t>
                </a:r>
                <a:r>
                  <a:rPr lang="en-US" sz="1200" b="1" baseline="0">
                    <a:solidFill>
                      <a:sysClr val="windowText" lastClr="000000"/>
                    </a:solidFill>
                  </a:rPr>
                  <a:t> (ms)</a:t>
                </a:r>
                <a:endParaRPr lang="en-US" sz="1200" b="1">
                  <a:solidFill>
                    <a:sysClr val="windowText" lastClr="000000"/>
                  </a:solidFill>
                </a:endParaRP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100" b="1" i="0" u="none" strike="noStrike" kern="1200" baseline="0">
                <a:solidFill>
                  <a:sysClr val="windowText" lastClr="000000"/>
                </a:solidFill>
                <a:latin typeface="+mn-lt"/>
                <a:ea typeface="+mn-ea"/>
                <a:cs typeface="+mn-cs"/>
              </a:defRPr>
            </a:pPr>
            <a:endParaRPr lang="en-US"/>
          </a:p>
        </c:txPr>
        <c:crossAx val="546357072"/>
        <c:crossesAt val="0"/>
        <c:crossBetween val="midCat"/>
      </c:valAx>
      <c:valAx>
        <c:axId val="546357072"/>
        <c:scaling>
          <c:orientation val="minMax"/>
          <c:max val="0.5"/>
        </c:scaling>
        <c:delete val="0"/>
        <c:axPos val="l"/>
        <c:title>
          <c:tx>
            <c:rich>
              <a:bodyPr rot="-540000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r>
                  <a:rPr lang="en-US" sz="1200" b="1">
                    <a:solidFill>
                      <a:sysClr val="windowText" lastClr="000000"/>
                    </a:solidFill>
                    <a:effectLst/>
                  </a:rPr>
                  <a:t>Incremental Porosity (%)</a:t>
                </a:r>
                <a:endParaRPr lang="en-US" sz="1200">
                  <a:solidFill>
                    <a:sysClr val="windowText" lastClr="000000"/>
                  </a:solidFill>
                  <a:effectLst/>
                </a:endParaRPr>
              </a:p>
            </c:rich>
          </c:tx>
          <c:layout>
            <c:manualLayout>
              <c:xMode val="edge"/>
              <c:yMode val="edge"/>
              <c:x val="1.9726726012005476E-2"/>
              <c:y val="0.25077378052294363"/>
            </c:manualLayout>
          </c:layout>
          <c:overlay val="0"/>
          <c:spPr>
            <a:noFill/>
            <a:ln>
              <a:noFill/>
            </a:ln>
            <a:effectLst/>
          </c:spPr>
        </c:title>
        <c:numFmt formatCode="#,##0.0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100" b="1" i="0" u="none" strike="noStrike" kern="1200" baseline="0">
                <a:solidFill>
                  <a:sysClr val="windowText" lastClr="000000"/>
                </a:solidFill>
                <a:latin typeface="+mn-lt"/>
                <a:ea typeface="+mn-ea"/>
                <a:cs typeface="+mn-cs"/>
              </a:defRPr>
            </a:pPr>
            <a:endParaRPr lang="en-US"/>
          </a:p>
        </c:txPr>
        <c:crossAx val="547401096"/>
        <c:crossesAt val="1.0000000000000002E-2"/>
        <c:crossBetween val="midCat"/>
        <c:majorUnit val="0.1"/>
      </c:valAx>
      <c:spPr>
        <a:noFill/>
        <a:ln>
          <a:solidFill>
            <a:schemeClr val="tx1">
              <a:lumMod val="75000"/>
              <a:lumOff val="25000"/>
            </a:schemeClr>
          </a:solidFill>
        </a:ln>
        <a:effectLst/>
      </c:spPr>
    </c:plotArea>
    <c:legend>
      <c:legendPos val="b"/>
      <c:layout>
        <c:manualLayout>
          <c:xMode val="edge"/>
          <c:yMode val="edge"/>
          <c:x val="0.49618975888883454"/>
          <c:y val="0.11790018554026421"/>
          <c:w val="0.39070830597916006"/>
          <c:h val="0.35462945071383739"/>
        </c:manualLayout>
      </c:layout>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sz="1400" b="1" i="0" u="none" strike="noStrike" kern="1200" baseline="0">
                <a:solidFill>
                  <a:sysClr val="windowText" lastClr="000000"/>
                </a:solidFill>
                <a:latin typeface="+mn-lt"/>
                <a:ea typeface="+mn-ea"/>
                <a:cs typeface="+mn-cs"/>
              </a:defRPr>
            </a:pPr>
            <a:r>
              <a:rPr lang="en-US" sz="1400"/>
              <a:t>Woodford: Brine Imbibed </a:t>
            </a:r>
            <a:r>
              <a:rPr lang="en-US" sz="1400" b="1" i="0" baseline="0">
                <a:effectLst/>
              </a:rPr>
              <a:t>at TE = 0.6 ms</a:t>
            </a:r>
            <a:endParaRPr lang="en-US" sz="1400">
              <a:effectLst/>
            </a:endParaRPr>
          </a:p>
          <a:p>
            <a:pPr marL="0" marR="0" indent="0" algn="ctr" defTabSz="914400" rtl="0" eaLnBrk="1" fontAlgn="auto" latinLnBrk="0" hangingPunct="1">
              <a:lnSpc>
                <a:spcPct val="100000"/>
              </a:lnSpc>
              <a:spcBef>
                <a:spcPts val="0"/>
              </a:spcBef>
              <a:spcAft>
                <a:spcPts val="0"/>
              </a:spcAft>
              <a:buClrTx/>
              <a:buSzTx/>
              <a:buFontTx/>
              <a:buNone/>
              <a:tabLst/>
              <a:defRPr sz="1400" b="1" i="0" u="none" strike="noStrike" kern="1200" baseline="0">
                <a:solidFill>
                  <a:sysClr val="windowText" lastClr="000000"/>
                </a:solidFill>
                <a:latin typeface="+mn-lt"/>
                <a:ea typeface="+mn-ea"/>
                <a:cs typeface="+mn-cs"/>
              </a:defRPr>
            </a:pPr>
            <a:endParaRPr lang="en-US" sz="1400"/>
          </a:p>
        </c:rich>
      </c:tx>
      <c:overlay val="0"/>
    </c:title>
    <c:autoTitleDeleted val="0"/>
    <c:plotArea>
      <c:layout>
        <c:manualLayout>
          <c:layoutTarget val="inner"/>
          <c:xMode val="edge"/>
          <c:yMode val="edge"/>
          <c:x val="0.14485833116241717"/>
          <c:y val="9.4699486612602884E-2"/>
          <c:w val="0.76326007075202551"/>
          <c:h val="0.79921217451309101"/>
        </c:manualLayout>
      </c:layout>
      <c:scatterChart>
        <c:scatterStyle val="lineMarker"/>
        <c:varyColors val="0"/>
        <c:ser>
          <c:idx val="5"/>
          <c:order val="5"/>
          <c:tx>
            <c:v>3906</c:v>
          </c:tx>
          <c:marker>
            <c:symbol val="none"/>
          </c:marker>
          <c:xVal>
            <c:numRef>
              <c:f>'3906 done'!$A$3:$A$123</c:f>
              <c:numCache>
                <c:formatCode>General</c:formatCode>
                <c:ptCount val="121"/>
                <c:pt idx="0">
                  <c:v>0.01</c:v>
                </c:pt>
                <c:pt idx="1">
                  <c:v>1.1220183999999999E-2</c:v>
                </c:pt>
                <c:pt idx="2">
                  <c:v>1.2589253999999999E-2</c:v>
                </c:pt>
                <c:pt idx="3">
                  <c:v>1.4125375000000001E-2</c:v>
                </c:pt>
                <c:pt idx="4">
                  <c:v>1.5848932999999999E-2</c:v>
                </c:pt>
                <c:pt idx="5">
                  <c:v>1.7782794000000001E-2</c:v>
                </c:pt>
                <c:pt idx="6">
                  <c:v>1.9952622999999999E-2</c:v>
                </c:pt>
                <c:pt idx="7">
                  <c:v>2.2387212E-2</c:v>
                </c:pt>
                <c:pt idx="8">
                  <c:v>2.5118865000000001E-2</c:v>
                </c:pt>
                <c:pt idx="9">
                  <c:v>2.8183829000000001E-2</c:v>
                </c:pt>
                <c:pt idx="10">
                  <c:v>3.1622774999999999E-2</c:v>
                </c:pt>
                <c:pt idx="11">
                  <c:v>3.5481337000000002E-2</c:v>
                </c:pt>
                <c:pt idx="12">
                  <c:v>3.9810717000000002E-2</c:v>
                </c:pt>
                <c:pt idx="13">
                  <c:v>4.4668357999999998E-2</c:v>
                </c:pt>
                <c:pt idx="14">
                  <c:v>5.0118721999999997E-2</c:v>
                </c:pt>
                <c:pt idx="15">
                  <c:v>5.6234131999999999E-2</c:v>
                </c:pt>
                <c:pt idx="16">
                  <c:v>6.3095730000000003E-2</c:v>
                </c:pt>
                <c:pt idx="17">
                  <c:v>7.0794574999999998E-2</c:v>
                </c:pt>
                <c:pt idx="18">
                  <c:v>7.9432820000000001E-2</c:v>
                </c:pt>
                <c:pt idx="19">
                  <c:v>8.9125099999999999E-2</c:v>
                </c:pt>
                <c:pt idx="20">
                  <c:v>0.1</c:v>
                </c:pt>
                <c:pt idx="21">
                  <c:v>0.11220185000000001</c:v>
                </c:pt>
                <c:pt idx="22">
                  <c:v>0.12589253</c:v>
                </c:pt>
                <c:pt idx="23">
                  <c:v>0.14125375000000001</c:v>
                </c:pt>
                <c:pt idx="24">
                  <c:v>0.15848931999999999</c:v>
                </c:pt>
                <c:pt idx="25">
                  <c:v>0.17782793999999999</c:v>
                </c:pt>
                <c:pt idx="26">
                  <c:v>0.19952623999999999</c:v>
                </c:pt>
                <c:pt idx="27">
                  <c:v>0.22387211000000001</c:v>
                </c:pt>
                <c:pt idx="28">
                  <c:v>0.25118864000000002</c:v>
                </c:pt>
                <c:pt idx="29">
                  <c:v>0.28183829999999999</c:v>
                </c:pt>
                <c:pt idx="30">
                  <c:v>0.31622776000000002</c:v>
                </c:pt>
                <c:pt idx="31">
                  <c:v>0.3548134</c:v>
                </c:pt>
                <c:pt idx="32">
                  <c:v>0.39810717000000001</c:v>
                </c:pt>
                <c:pt idx="33">
                  <c:v>0.44668360000000001</c:v>
                </c:pt>
                <c:pt idx="34">
                  <c:v>0.50118720000000005</c:v>
                </c:pt>
                <c:pt idx="35">
                  <c:v>0.56234132999999997</c:v>
                </c:pt>
                <c:pt idx="36">
                  <c:v>0.63095736999999996</c:v>
                </c:pt>
                <c:pt idx="37">
                  <c:v>0.70794575999999998</c:v>
                </c:pt>
                <c:pt idx="38">
                  <c:v>0.79432820000000004</c:v>
                </c:pt>
                <c:pt idx="39">
                  <c:v>0.89125089999999996</c:v>
                </c:pt>
                <c:pt idx="40">
                  <c:v>1</c:v>
                </c:pt>
                <c:pt idx="41">
                  <c:v>1.1220185</c:v>
                </c:pt>
                <c:pt idx="42">
                  <c:v>1.2589254000000001</c:v>
                </c:pt>
                <c:pt idx="43">
                  <c:v>1.4125376000000001</c:v>
                </c:pt>
                <c:pt idx="44">
                  <c:v>1.5848932</c:v>
                </c:pt>
                <c:pt idx="45">
                  <c:v>1.7782794</c:v>
                </c:pt>
                <c:pt idx="46">
                  <c:v>1.9952623</c:v>
                </c:pt>
                <c:pt idx="47">
                  <c:v>2.2387210999999998</c:v>
                </c:pt>
                <c:pt idx="48">
                  <c:v>2.5118863999999999</c:v>
                </c:pt>
                <c:pt idx="49">
                  <c:v>2.8183829999999999</c:v>
                </c:pt>
                <c:pt idx="50">
                  <c:v>3.1622777000000002</c:v>
                </c:pt>
                <c:pt idx="51">
                  <c:v>3.5481338999999998</c:v>
                </c:pt>
                <c:pt idx="52">
                  <c:v>3.9810717000000002</c:v>
                </c:pt>
                <c:pt idx="53">
                  <c:v>4.4668359999999998</c:v>
                </c:pt>
                <c:pt idx="54">
                  <c:v>5.0118723000000003</c:v>
                </c:pt>
                <c:pt idx="55">
                  <c:v>5.6234130000000002</c:v>
                </c:pt>
                <c:pt idx="56">
                  <c:v>6.3095736999999996</c:v>
                </c:pt>
                <c:pt idx="57">
                  <c:v>7.0794578000000001</c:v>
                </c:pt>
                <c:pt idx="58">
                  <c:v>7.943282</c:v>
                </c:pt>
                <c:pt idx="59">
                  <c:v>8.912509</c:v>
                </c:pt>
                <c:pt idx="60">
                  <c:v>10</c:v>
                </c:pt>
                <c:pt idx="61">
                  <c:v>11.220184</c:v>
                </c:pt>
                <c:pt idx="62">
                  <c:v>12.589254</c:v>
                </c:pt>
                <c:pt idx="63">
                  <c:v>14.125375999999999</c:v>
                </c:pt>
                <c:pt idx="64">
                  <c:v>15.848932</c:v>
                </c:pt>
                <c:pt idx="65">
                  <c:v>17.782795</c:v>
                </c:pt>
                <c:pt idx="66">
                  <c:v>19.952622999999999</c:v>
                </c:pt>
                <c:pt idx="67">
                  <c:v>22.38721</c:v>
                </c:pt>
                <c:pt idx="68">
                  <c:v>25.118863999999999</c:v>
                </c:pt>
                <c:pt idx="69">
                  <c:v>28.18383</c:v>
                </c:pt>
                <c:pt idx="70">
                  <c:v>31.622776000000002</c:v>
                </c:pt>
                <c:pt idx="71">
                  <c:v>35.481340000000003</c:v>
                </c:pt>
                <c:pt idx="72">
                  <c:v>39.810720000000003</c:v>
                </c:pt>
                <c:pt idx="73">
                  <c:v>44.668357999999998</c:v>
                </c:pt>
                <c:pt idx="74">
                  <c:v>50.118724999999998</c:v>
                </c:pt>
                <c:pt idx="75">
                  <c:v>56.23413</c:v>
                </c:pt>
                <c:pt idx="76">
                  <c:v>63.095734</c:v>
                </c:pt>
                <c:pt idx="77">
                  <c:v>70.794579999999996</c:v>
                </c:pt>
                <c:pt idx="78">
                  <c:v>79.432820000000007</c:v>
                </c:pt>
                <c:pt idx="79">
                  <c:v>89.12509</c:v>
                </c:pt>
                <c:pt idx="80">
                  <c:v>100</c:v>
                </c:pt>
                <c:pt idx="81">
                  <c:v>112.20184</c:v>
                </c:pt>
                <c:pt idx="82">
                  <c:v>125.89254</c:v>
                </c:pt>
                <c:pt idx="83">
                  <c:v>141.25375</c:v>
                </c:pt>
                <c:pt idx="84">
                  <c:v>158.48931999999999</c:v>
                </c:pt>
                <c:pt idx="85">
                  <c:v>177.82794000000001</c:v>
                </c:pt>
                <c:pt idx="86">
                  <c:v>199.52623</c:v>
                </c:pt>
                <c:pt idx="87">
                  <c:v>223.87212</c:v>
                </c:pt>
                <c:pt idx="88">
                  <c:v>251.18863999999999</c:v>
                </c:pt>
                <c:pt idx="89">
                  <c:v>281.8383</c:v>
                </c:pt>
                <c:pt idx="90">
                  <c:v>316.22775000000001</c:v>
                </c:pt>
                <c:pt idx="91">
                  <c:v>354.8134</c:v>
                </c:pt>
                <c:pt idx="92">
                  <c:v>398.10718000000003</c:v>
                </c:pt>
                <c:pt idx="93">
                  <c:v>446.68360000000001</c:v>
                </c:pt>
                <c:pt idx="94">
                  <c:v>501.18723</c:v>
                </c:pt>
                <c:pt idx="95">
                  <c:v>562.34130000000005</c:v>
                </c:pt>
                <c:pt idx="96">
                  <c:v>630.95734000000004</c:v>
                </c:pt>
                <c:pt idx="97">
                  <c:v>707.94579999999996</c:v>
                </c:pt>
                <c:pt idx="98">
                  <c:v>794.32825000000003</c:v>
                </c:pt>
                <c:pt idx="99">
                  <c:v>891.2509</c:v>
                </c:pt>
                <c:pt idx="100">
                  <c:v>1000</c:v>
                </c:pt>
                <c:pt idx="101">
                  <c:v>1122.0183999999999</c:v>
                </c:pt>
                <c:pt idx="102">
                  <c:v>1258.9254000000001</c:v>
                </c:pt>
                <c:pt idx="103">
                  <c:v>1412.5376000000001</c:v>
                </c:pt>
                <c:pt idx="104">
                  <c:v>1584.8932</c:v>
                </c:pt>
                <c:pt idx="105">
                  <c:v>1778.2793999999999</c:v>
                </c:pt>
                <c:pt idx="106">
                  <c:v>1995.2623000000001</c:v>
                </c:pt>
                <c:pt idx="107">
                  <c:v>2238.7212</c:v>
                </c:pt>
                <c:pt idx="108">
                  <c:v>2511.8865000000001</c:v>
                </c:pt>
                <c:pt idx="109">
                  <c:v>2818.3827999999999</c:v>
                </c:pt>
                <c:pt idx="110">
                  <c:v>3162.2775999999999</c:v>
                </c:pt>
                <c:pt idx="111">
                  <c:v>3548.1338000000001</c:v>
                </c:pt>
                <c:pt idx="112">
                  <c:v>3981.0718000000002</c:v>
                </c:pt>
                <c:pt idx="113">
                  <c:v>4466.8360000000002</c:v>
                </c:pt>
                <c:pt idx="114">
                  <c:v>5011.8725999999997</c:v>
                </c:pt>
                <c:pt idx="115">
                  <c:v>5623.4129999999996</c:v>
                </c:pt>
                <c:pt idx="116">
                  <c:v>6309.5730000000003</c:v>
                </c:pt>
                <c:pt idx="117">
                  <c:v>7079.4579999999996</c:v>
                </c:pt>
                <c:pt idx="118">
                  <c:v>7943.2820000000002</c:v>
                </c:pt>
                <c:pt idx="119">
                  <c:v>8912.51</c:v>
                </c:pt>
                <c:pt idx="120">
                  <c:v>10000</c:v>
                </c:pt>
              </c:numCache>
            </c:numRef>
          </c:xVal>
          <c:yVal>
            <c:numRef>
              <c:f>'3906 done'!$BZ$3:$BZ$123</c:f>
              <c:numCache>
                <c:formatCode>0.00E+00</c:formatCode>
                <c:ptCount val="121"/>
                <c:pt idx="0">
                  <c:v>1.47028E-6</c:v>
                </c:pt>
                <c:pt idx="1">
                  <c:v>1.47028E-6</c:v>
                </c:pt>
                <c:pt idx="2">
                  <c:v>1.47028E-6</c:v>
                </c:pt>
                <c:pt idx="3">
                  <c:v>1.47028E-6</c:v>
                </c:pt>
                <c:pt idx="4">
                  <c:v>1.47028E-6</c:v>
                </c:pt>
                <c:pt idx="5">
                  <c:v>1.47028E-6</c:v>
                </c:pt>
                <c:pt idx="6">
                  <c:v>1.47028E-6</c:v>
                </c:pt>
                <c:pt idx="7">
                  <c:v>1.4702807E-6</c:v>
                </c:pt>
                <c:pt idx="8">
                  <c:v>1.4702908E-6</c:v>
                </c:pt>
                <c:pt idx="9">
                  <c:v>1.4698528999999999E-6</c:v>
                </c:pt>
                <c:pt idx="10">
                  <c:v>1.4703173999999999E-6</c:v>
                </c:pt>
                <c:pt idx="11">
                  <c:v>1.4710424E-6</c:v>
                </c:pt>
                <c:pt idx="12">
                  <c:v>1.4739732E-6</c:v>
                </c:pt>
                <c:pt idx="13">
                  <c:v>1.5268728E-6</c:v>
                </c:pt>
                <c:pt idx="14">
                  <c:v>1.8640792999999999E-6</c:v>
                </c:pt>
                <c:pt idx="15">
                  <c:v>3.1592162000000001E-6</c:v>
                </c:pt>
                <c:pt idx="16">
                  <c:v>8.3484850000000004E-6</c:v>
                </c:pt>
                <c:pt idx="17">
                  <c:v>2.3296536000000001E-5</c:v>
                </c:pt>
                <c:pt idx="18">
                  <c:v>5.853963E-5</c:v>
                </c:pt>
                <c:pt idx="19">
                  <c:v>1.3308657999999999E-4</c:v>
                </c:pt>
                <c:pt idx="20">
                  <c:v>2.7673481999999997E-4</c:v>
                </c:pt>
                <c:pt idx="21">
                  <c:v>5.3137465000000004E-4</c:v>
                </c:pt>
                <c:pt idx="22">
                  <c:v>9.503739E-4</c:v>
                </c:pt>
                <c:pt idx="23" formatCode="General">
                  <c:v>1.5954499E-3</c:v>
                </c:pt>
                <c:pt idx="24" formatCode="General">
                  <c:v>2.5312502000000001E-3</c:v>
                </c:pt>
                <c:pt idx="25" formatCode="General">
                  <c:v>3.8184506999999999E-3</c:v>
                </c:pt>
                <c:pt idx="26" formatCode="General">
                  <c:v>5.5065304000000001E-3</c:v>
                </c:pt>
                <c:pt idx="27" formatCode="General">
                  <c:v>7.6274109999999997E-3</c:v>
                </c:pt>
                <c:pt idx="28" formatCode="General">
                  <c:v>1.0190886E-2</c:v>
                </c:pt>
                <c:pt idx="29" formatCode="General">
                  <c:v>1.3182339E-2</c:v>
                </c:pt>
                <c:pt idx="30" formatCode="General">
                  <c:v>1.6562812E-2</c:v>
                </c:pt>
                <c:pt idx="31" formatCode="General">
                  <c:v>2.0271232E-2</c:v>
                </c:pt>
                <c:pt idx="32" formatCode="General">
                  <c:v>2.4228254000000001E-2</c:v>
                </c:pt>
                <c:pt idx="33" formatCode="General">
                  <c:v>2.8341195E-2</c:v>
                </c:pt>
                <c:pt idx="34" formatCode="General">
                  <c:v>3.2509379999999997E-2</c:v>
                </c:pt>
                <c:pt idx="35" formatCode="General">
                  <c:v>3.6629368000000002E-2</c:v>
                </c:pt>
                <c:pt idx="36" formatCode="General">
                  <c:v>4.0599514000000003E-2</c:v>
                </c:pt>
                <c:pt idx="37" formatCode="General">
                  <c:v>4.4323689999999999E-2</c:v>
                </c:pt>
                <c:pt idx="38" formatCode="General">
                  <c:v>4.7714006000000003E-2</c:v>
                </c:pt>
                <c:pt idx="39" formatCode="General">
                  <c:v>5.0692644000000002E-2</c:v>
                </c:pt>
                <c:pt idx="40" formatCode="General">
                  <c:v>5.319314E-2</c:v>
                </c:pt>
                <c:pt idx="41" formatCode="General">
                  <c:v>5.5161208000000003E-2</c:v>
                </c:pt>
                <c:pt idx="42" formatCode="General">
                  <c:v>5.6555370000000001E-2</c:v>
                </c:pt>
                <c:pt idx="43" formatCode="General">
                  <c:v>5.7347413E-2</c:v>
                </c:pt>
                <c:pt idx="44" formatCode="General">
                  <c:v>5.7522654999999999E-2</c:v>
                </c:pt>
                <c:pt idx="45" formatCode="General">
                  <c:v>5.7080150000000003E-2</c:v>
                </c:pt>
                <c:pt idx="46" formatCode="General">
                  <c:v>5.6032701999999997E-2</c:v>
                </c:pt>
                <c:pt idx="47" formatCode="General">
                  <c:v>5.4406837E-2</c:v>
                </c:pt>
                <c:pt idx="48" formatCode="General">
                  <c:v>5.2242626E-2</c:v>
                </c:pt>
                <c:pt idx="49" formatCode="General">
                  <c:v>4.9593235999999999E-2</c:v>
                </c:pt>
                <c:pt idx="50" formatCode="General">
                  <c:v>4.6523966E-2</c:v>
                </c:pt>
                <c:pt idx="51" formatCode="General">
                  <c:v>4.3110568000000002E-2</c:v>
                </c:pt>
                <c:pt idx="52" formatCode="General">
                  <c:v>3.9436944000000002E-2</c:v>
                </c:pt>
                <c:pt idx="53" formatCode="General">
                  <c:v>3.5592400000000003E-2</c:v>
                </c:pt>
                <c:pt idx="54" formatCode="General">
                  <c:v>3.1668809999999999E-2</c:v>
                </c:pt>
                <c:pt idx="55" formatCode="General">
                  <c:v>2.7757983999999999E-2</c:v>
                </c:pt>
                <c:pt idx="56" formatCode="General">
                  <c:v>2.3949252000000001E-2</c:v>
                </c:pt>
                <c:pt idx="57" formatCode="General">
                  <c:v>2.0326833999999998E-2</c:v>
                </c:pt>
                <c:pt idx="58" formatCode="General">
                  <c:v>1.696657E-2</c:v>
                </c:pt>
                <c:pt idx="59" formatCode="General">
                  <c:v>1.3931828E-2</c:v>
                </c:pt>
                <c:pt idx="60" formatCode="General">
                  <c:v>1.1268949E-2</c:v>
                </c:pt>
                <c:pt idx="61" formatCode="General">
                  <c:v>9.003357E-3</c:v>
                </c:pt>
                <c:pt idx="62" formatCode="General">
                  <c:v>7.1377115999999999E-3</c:v>
                </c:pt>
                <c:pt idx="63" formatCode="General">
                  <c:v>5.6531949999999997E-3</c:v>
                </c:pt>
                <c:pt idx="64" formatCode="General">
                  <c:v>4.5140385999999999E-3</c:v>
                </c:pt>
                <c:pt idx="65" formatCode="General">
                  <c:v>3.6743723000000001E-3</c:v>
                </c:pt>
                <c:pt idx="66" formatCode="General">
                  <c:v>3.0857096000000001E-3</c:v>
                </c:pt>
                <c:pt idx="67" formatCode="General">
                  <c:v>2.7033086E-3</c:v>
                </c:pt>
                <c:pt idx="68" formatCode="General">
                  <c:v>2.4901328000000002E-3</c:v>
                </c:pt>
                <c:pt idx="69" formatCode="General">
                  <c:v>2.4179700000000002E-3</c:v>
                </c:pt>
                <c:pt idx="70" formatCode="General">
                  <c:v>2.4660252999999998E-3</c:v>
                </c:pt>
                <c:pt idx="71" formatCode="General">
                  <c:v>2.6178375999999998E-3</c:v>
                </c:pt>
                <c:pt idx="72" formatCode="General">
                  <c:v>2.8575720000000001E-3</c:v>
                </c:pt>
                <c:pt idx="73" formatCode="General">
                  <c:v>3.1667183999999999E-3</c:v>
                </c:pt>
                <c:pt idx="74" formatCode="General">
                  <c:v>3.5219993000000002E-3</c:v>
                </c:pt>
                <c:pt idx="75" formatCode="General">
                  <c:v>3.8949293000000002E-3</c:v>
                </c:pt>
                <c:pt idx="76" formatCode="General">
                  <c:v>4.2530609999999998E-3</c:v>
                </c:pt>
                <c:pt idx="77" formatCode="General">
                  <c:v>4.5625274000000004E-3</c:v>
                </c:pt>
                <c:pt idx="78" formatCode="General">
                  <c:v>4.7912466999999997E-3</c:v>
                </c:pt>
                <c:pt idx="79" formatCode="General">
                  <c:v>4.9120355000000001E-3</c:v>
                </c:pt>
                <c:pt idx="80" formatCode="General">
                  <c:v>4.9050300000000003E-3</c:v>
                </c:pt>
                <c:pt idx="81" formatCode="General">
                  <c:v>4.7590389999999996E-3</c:v>
                </c:pt>
                <c:pt idx="82" formatCode="General">
                  <c:v>4.4717398E-3</c:v>
                </c:pt>
                <c:pt idx="83" formatCode="General">
                  <c:v>4.0488853E-3</c:v>
                </c:pt>
                <c:pt idx="84" formatCode="General">
                  <c:v>3.5028049999999999E-3</c:v>
                </c:pt>
                <c:pt idx="85" formatCode="General">
                  <c:v>2.850553E-3</c:v>
                </c:pt>
                <c:pt idx="86" formatCode="General">
                  <c:v>2.1120047E-3</c:v>
                </c:pt>
                <c:pt idx="87" formatCode="General">
                  <c:v>1.308125E-3</c:v>
                </c:pt>
                <c:pt idx="88">
                  <c:v>4.5955417000000001E-4</c:v>
                </c:pt>
                <c:pt idx="89">
                  <c:v>4.21032E-26</c:v>
                </c:pt>
                <c:pt idx="90">
                  <c:v>4.3174719999999997E-28</c:v>
                </c:pt>
                <c:pt idx="91">
                  <c:v>2.1887359999999999E-28</c:v>
                </c:pt>
                <c:pt idx="92">
                  <c:v>2.1693512000000001E-32</c:v>
                </c:pt>
                <c:pt idx="93">
                  <c:v>8.1507260000000003E-30</c:v>
                </c:pt>
                <c:pt idx="94">
                  <c:v>7.9962600000000003E-35</c:v>
                </c:pt>
                <c:pt idx="95">
                  <c:v>1.6846978E-34</c:v>
                </c:pt>
                <c:pt idx="96">
                  <c:v>2.8440999999999998E-41</c:v>
                </c:pt>
                <c:pt idx="97">
                  <c:v>9.624392E-36</c:v>
                </c:pt>
                <c:pt idx="98">
                  <c:v>1.4898534000000001E-38</c:v>
                </c:pt>
                <c:pt idx="99">
                  <c:v>3.7392163999999999E-38</c:v>
                </c:pt>
                <c:pt idx="100">
                  <c:v>1.7086325000000001E-37</c:v>
                </c:pt>
                <c:pt idx="101">
                  <c:v>5.1993579999999999E-39</c:v>
                </c:pt>
                <c:pt idx="102">
                  <c:v>4.1026999999999999E-41</c:v>
                </c:pt>
                <c:pt idx="103">
                  <c:v>5.0759009999999999E-39</c:v>
                </c:pt>
                <c:pt idx="104">
                  <c:v>5.6361430000000004E-35</c:v>
                </c:pt>
                <c:pt idx="105">
                  <c:v>1.1783166E-35</c:v>
                </c:pt>
                <c:pt idx="106">
                  <c:v>7.9964255E-32</c:v>
                </c:pt>
                <c:pt idx="107">
                  <c:v>2.8748636E-33</c:v>
                </c:pt>
                <c:pt idx="108">
                  <c:v>8.2992590000000003E-34</c:v>
                </c:pt>
                <c:pt idx="109">
                  <c:v>4.8504273000000002E-33</c:v>
                </c:pt>
                <c:pt idx="110">
                  <c:v>4.807502E-31</c:v>
                </c:pt>
                <c:pt idx="111">
                  <c:v>5.8721659999999999E-34</c:v>
                </c:pt>
                <c:pt idx="112">
                  <c:v>7.2010167000000005E-32</c:v>
                </c:pt>
                <c:pt idx="113">
                  <c:v>7.1601895999999994E-33</c:v>
                </c:pt>
                <c:pt idx="114">
                  <c:v>1.3140246E-32</c:v>
                </c:pt>
                <c:pt idx="115">
                  <c:v>4.4234407000000001E-31</c:v>
                </c:pt>
                <c:pt idx="116">
                  <c:v>1.845092E-31</c:v>
                </c:pt>
                <c:pt idx="117">
                  <c:v>2.3559222999999999E-31</c:v>
                </c:pt>
                <c:pt idx="118">
                  <c:v>3.5231867000000001E-32</c:v>
                </c:pt>
                <c:pt idx="119">
                  <c:v>3.1355486999999999E-31</c:v>
                </c:pt>
                <c:pt idx="120">
                  <c:v>1.0970972500000001E-30</c:v>
                </c:pt>
              </c:numCache>
            </c:numRef>
          </c:yVal>
          <c:smooth val="0"/>
        </c:ser>
        <c:ser>
          <c:idx val="6"/>
          <c:order val="6"/>
          <c:tx>
            <c:v>3913</c:v>
          </c:tx>
          <c:marker>
            <c:symbol val="diamond"/>
            <c:size val="5"/>
          </c:marker>
          <c:xVal>
            <c:numRef>
              <c:f>'3913 done'!$A$3:$A$123</c:f>
              <c:numCache>
                <c:formatCode>General</c:formatCode>
                <c:ptCount val="121"/>
                <c:pt idx="0">
                  <c:v>0.01</c:v>
                </c:pt>
                <c:pt idx="1">
                  <c:v>1.1220183999999999E-2</c:v>
                </c:pt>
                <c:pt idx="2">
                  <c:v>1.2589253999999999E-2</c:v>
                </c:pt>
                <c:pt idx="3">
                  <c:v>1.4125375000000001E-2</c:v>
                </c:pt>
                <c:pt idx="4">
                  <c:v>1.5848932999999999E-2</c:v>
                </c:pt>
                <c:pt idx="5">
                  <c:v>1.7782794000000001E-2</c:v>
                </c:pt>
                <c:pt idx="6">
                  <c:v>1.9952622999999999E-2</c:v>
                </c:pt>
                <c:pt idx="7">
                  <c:v>2.2387212E-2</c:v>
                </c:pt>
                <c:pt idx="8">
                  <c:v>2.5118865000000001E-2</c:v>
                </c:pt>
                <c:pt idx="9">
                  <c:v>2.8183829000000001E-2</c:v>
                </c:pt>
                <c:pt idx="10">
                  <c:v>3.1622774999999999E-2</c:v>
                </c:pt>
                <c:pt idx="11">
                  <c:v>3.5481337000000002E-2</c:v>
                </c:pt>
                <c:pt idx="12">
                  <c:v>3.9810717000000002E-2</c:v>
                </c:pt>
                <c:pt idx="13">
                  <c:v>4.4668357999999998E-2</c:v>
                </c:pt>
                <c:pt idx="14">
                  <c:v>5.0118721999999997E-2</c:v>
                </c:pt>
                <c:pt idx="15">
                  <c:v>5.6234131999999999E-2</c:v>
                </c:pt>
                <c:pt idx="16">
                  <c:v>6.3095730000000003E-2</c:v>
                </c:pt>
                <c:pt idx="17">
                  <c:v>7.0794574999999998E-2</c:v>
                </c:pt>
                <c:pt idx="18">
                  <c:v>7.9432820000000001E-2</c:v>
                </c:pt>
                <c:pt idx="19">
                  <c:v>8.9125099999999999E-2</c:v>
                </c:pt>
                <c:pt idx="20">
                  <c:v>0.1</c:v>
                </c:pt>
                <c:pt idx="21">
                  <c:v>0.11220185000000001</c:v>
                </c:pt>
                <c:pt idx="22">
                  <c:v>0.12589253</c:v>
                </c:pt>
                <c:pt idx="23">
                  <c:v>0.14125375000000001</c:v>
                </c:pt>
                <c:pt idx="24">
                  <c:v>0.15848931999999999</c:v>
                </c:pt>
                <c:pt idx="25">
                  <c:v>0.17782793999999999</c:v>
                </c:pt>
                <c:pt idx="26">
                  <c:v>0.19952623999999999</c:v>
                </c:pt>
                <c:pt idx="27">
                  <c:v>0.22387211000000001</c:v>
                </c:pt>
                <c:pt idx="28">
                  <c:v>0.25118864000000002</c:v>
                </c:pt>
                <c:pt idx="29">
                  <c:v>0.28183829999999999</c:v>
                </c:pt>
                <c:pt idx="30">
                  <c:v>0.31622776000000002</c:v>
                </c:pt>
                <c:pt idx="31">
                  <c:v>0.3548134</c:v>
                </c:pt>
                <c:pt idx="32">
                  <c:v>0.39810717000000001</c:v>
                </c:pt>
                <c:pt idx="33">
                  <c:v>0.44668360000000001</c:v>
                </c:pt>
                <c:pt idx="34">
                  <c:v>0.50118720000000005</c:v>
                </c:pt>
                <c:pt idx="35">
                  <c:v>0.56234132999999997</c:v>
                </c:pt>
                <c:pt idx="36">
                  <c:v>0.63095736999999996</c:v>
                </c:pt>
                <c:pt idx="37">
                  <c:v>0.70794575999999998</c:v>
                </c:pt>
                <c:pt idx="38">
                  <c:v>0.79432820000000004</c:v>
                </c:pt>
                <c:pt idx="39">
                  <c:v>0.89125089999999996</c:v>
                </c:pt>
                <c:pt idx="40">
                  <c:v>1</c:v>
                </c:pt>
                <c:pt idx="41">
                  <c:v>1.1220185</c:v>
                </c:pt>
                <c:pt idx="42">
                  <c:v>1.2589254000000001</c:v>
                </c:pt>
                <c:pt idx="43">
                  <c:v>1.4125376000000001</c:v>
                </c:pt>
                <c:pt idx="44">
                  <c:v>1.5848932</c:v>
                </c:pt>
                <c:pt idx="45">
                  <c:v>1.7782794</c:v>
                </c:pt>
                <c:pt idx="46">
                  <c:v>1.9952623</c:v>
                </c:pt>
                <c:pt idx="47">
                  <c:v>2.2387210999999998</c:v>
                </c:pt>
                <c:pt idx="48">
                  <c:v>2.5118863999999999</c:v>
                </c:pt>
                <c:pt idx="49">
                  <c:v>2.8183829999999999</c:v>
                </c:pt>
                <c:pt idx="50">
                  <c:v>3.1622777000000002</c:v>
                </c:pt>
                <c:pt idx="51">
                  <c:v>3.5481338999999998</c:v>
                </c:pt>
                <c:pt idx="52">
                  <c:v>3.9810717000000002</c:v>
                </c:pt>
                <c:pt idx="53">
                  <c:v>4.4668359999999998</c:v>
                </c:pt>
                <c:pt idx="54">
                  <c:v>5.0118723000000003</c:v>
                </c:pt>
                <c:pt idx="55">
                  <c:v>5.6234130000000002</c:v>
                </c:pt>
                <c:pt idx="56">
                  <c:v>6.3095736999999996</c:v>
                </c:pt>
                <c:pt idx="57">
                  <c:v>7.0794578000000001</c:v>
                </c:pt>
                <c:pt idx="58">
                  <c:v>7.943282</c:v>
                </c:pt>
                <c:pt idx="59">
                  <c:v>8.912509</c:v>
                </c:pt>
                <c:pt idx="60">
                  <c:v>10</c:v>
                </c:pt>
                <c:pt idx="61">
                  <c:v>11.220184</c:v>
                </c:pt>
                <c:pt idx="62">
                  <c:v>12.589254</c:v>
                </c:pt>
                <c:pt idx="63">
                  <c:v>14.125375999999999</c:v>
                </c:pt>
                <c:pt idx="64">
                  <c:v>15.848932</c:v>
                </c:pt>
                <c:pt idx="65">
                  <c:v>17.782795</c:v>
                </c:pt>
                <c:pt idx="66">
                  <c:v>19.952622999999999</c:v>
                </c:pt>
                <c:pt idx="67">
                  <c:v>22.38721</c:v>
                </c:pt>
                <c:pt idx="68">
                  <c:v>25.118863999999999</c:v>
                </c:pt>
                <c:pt idx="69">
                  <c:v>28.18383</c:v>
                </c:pt>
                <c:pt idx="70">
                  <c:v>31.622776000000002</c:v>
                </c:pt>
                <c:pt idx="71">
                  <c:v>35.481340000000003</c:v>
                </c:pt>
                <c:pt idx="72">
                  <c:v>39.810720000000003</c:v>
                </c:pt>
                <c:pt idx="73">
                  <c:v>44.668357999999998</c:v>
                </c:pt>
                <c:pt idx="74">
                  <c:v>50.118724999999998</c:v>
                </c:pt>
                <c:pt idx="75">
                  <c:v>56.23413</c:v>
                </c:pt>
                <c:pt idx="76">
                  <c:v>63.095734</c:v>
                </c:pt>
                <c:pt idx="77">
                  <c:v>70.794579999999996</c:v>
                </c:pt>
                <c:pt idx="78">
                  <c:v>79.432820000000007</c:v>
                </c:pt>
                <c:pt idx="79">
                  <c:v>89.12509</c:v>
                </c:pt>
                <c:pt idx="80">
                  <c:v>100</c:v>
                </c:pt>
                <c:pt idx="81">
                  <c:v>112.20184</c:v>
                </c:pt>
                <c:pt idx="82">
                  <c:v>125.89254</c:v>
                </c:pt>
                <c:pt idx="83">
                  <c:v>141.25375</c:v>
                </c:pt>
                <c:pt idx="84">
                  <c:v>158.48931999999999</c:v>
                </c:pt>
                <c:pt idx="85">
                  <c:v>177.82794000000001</c:v>
                </c:pt>
                <c:pt idx="86">
                  <c:v>199.52623</c:v>
                </c:pt>
                <c:pt idx="87">
                  <c:v>223.87212</c:v>
                </c:pt>
                <c:pt idx="88">
                  <c:v>251.18863999999999</c:v>
                </c:pt>
                <c:pt idx="89">
                  <c:v>281.8383</c:v>
                </c:pt>
                <c:pt idx="90">
                  <c:v>316.22775000000001</c:v>
                </c:pt>
                <c:pt idx="91">
                  <c:v>354.8134</c:v>
                </c:pt>
                <c:pt idx="92">
                  <c:v>398.10718000000003</c:v>
                </c:pt>
                <c:pt idx="93">
                  <c:v>446.68360000000001</c:v>
                </c:pt>
                <c:pt idx="94">
                  <c:v>501.18723</c:v>
                </c:pt>
                <c:pt idx="95">
                  <c:v>562.34130000000005</c:v>
                </c:pt>
                <c:pt idx="96">
                  <c:v>630.95734000000004</c:v>
                </c:pt>
                <c:pt idx="97">
                  <c:v>707.94579999999996</c:v>
                </c:pt>
                <c:pt idx="98">
                  <c:v>794.32825000000003</c:v>
                </c:pt>
                <c:pt idx="99">
                  <c:v>891.2509</c:v>
                </c:pt>
                <c:pt idx="100">
                  <c:v>1000</c:v>
                </c:pt>
                <c:pt idx="101">
                  <c:v>1122.0183999999999</c:v>
                </c:pt>
                <c:pt idx="102">
                  <c:v>1258.9254000000001</c:v>
                </c:pt>
                <c:pt idx="103">
                  <c:v>1412.5376000000001</c:v>
                </c:pt>
                <c:pt idx="104">
                  <c:v>1584.8932</c:v>
                </c:pt>
                <c:pt idx="105">
                  <c:v>1778.2793999999999</c:v>
                </c:pt>
                <c:pt idx="106">
                  <c:v>1995.2623000000001</c:v>
                </c:pt>
                <c:pt idx="107">
                  <c:v>2238.7212</c:v>
                </c:pt>
                <c:pt idx="108">
                  <c:v>2511.8865000000001</c:v>
                </c:pt>
                <c:pt idx="109">
                  <c:v>2818.3827999999999</c:v>
                </c:pt>
                <c:pt idx="110">
                  <c:v>3162.2775999999999</c:v>
                </c:pt>
                <c:pt idx="111">
                  <c:v>3548.1338000000001</c:v>
                </c:pt>
                <c:pt idx="112">
                  <c:v>3981.0718000000002</c:v>
                </c:pt>
                <c:pt idx="113">
                  <c:v>4466.8360000000002</c:v>
                </c:pt>
                <c:pt idx="114">
                  <c:v>5011.8725999999997</c:v>
                </c:pt>
                <c:pt idx="115">
                  <c:v>5623.4129999999996</c:v>
                </c:pt>
                <c:pt idx="116">
                  <c:v>6309.5730000000003</c:v>
                </c:pt>
                <c:pt idx="117">
                  <c:v>7079.4579999999996</c:v>
                </c:pt>
                <c:pt idx="118">
                  <c:v>7943.2820000000002</c:v>
                </c:pt>
                <c:pt idx="119">
                  <c:v>8912.51</c:v>
                </c:pt>
                <c:pt idx="120">
                  <c:v>10000</c:v>
                </c:pt>
              </c:numCache>
            </c:numRef>
          </c:xVal>
          <c:yVal>
            <c:numRef>
              <c:f>'3913 done'!$BZ$3:$BZ$123</c:f>
              <c:numCache>
                <c:formatCode>0.00E+00</c:formatCode>
                <c:ptCount val="121"/>
                <c:pt idx="0">
                  <c:v>2.1276553E-7</c:v>
                </c:pt>
                <c:pt idx="1">
                  <c:v>2.1276553E-7</c:v>
                </c:pt>
                <c:pt idx="2">
                  <c:v>2.1276551000000001E-7</c:v>
                </c:pt>
                <c:pt idx="3">
                  <c:v>2.1276548999999999E-7</c:v>
                </c:pt>
                <c:pt idx="4">
                  <c:v>2.1276532999999999E-7</c:v>
                </c:pt>
                <c:pt idx="5">
                  <c:v>2.1276475000000001E-7</c:v>
                </c:pt>
                <c:pt idx="6">
                  <c:v>2.1276237E-7</c:v>
                </c:pt>
                <c:pt idx="7">
                  <c:v>2.1275352999999999E-7</c:v>
                </c:pt>
                <c:pt idx="8">
                  <c:v>2.1269097999999999E-7</c:v>
                </c:pt>
                <c:pt idx="9">
                  <c:v>2.1175268999999999E-7</c:v>
                </c:pt>
                <c:pt idx="10">
                  <c:v>2.1222395000000001E-7</c:v>
                </c:pt>
                <c:pt idx="11">
                  <c:v>2.1315189E-7</c:v>
                </c:pt>
                <c:pt idx="12">
                  <c:v>2.2246007000000001E-7</c:v>
                </c:pt>
                <c:pt idx="13">
                  <c:v>2.8825812000000002E-7</c:v>
                </c:pt>
                <c:pt idx="14">
                  <c:v>6.208994E-7</c:v>
                </c:pt>
                <c:pt idx="15">
                  <c:v>2.1052197000000001E-6</c:v>
                </c:pt>
                <c:pt idx="16">
                  <c:v>6.7164024E-6</c:v>
                </c:pt>
                <c:pt idx="17">
                  <c:v>1.8891198000000001E-5</c:v>
                </c:pt>
                <c:pt idx="18">
                  <c:v>4.7483983999999998E-5</c:v>
                </c:pt>
                <c:pt idx="19">
                  <c:v>1.0797325400000001E-4</c:v>
                </c:pt>
                <c:pt idx="20">
                  <c:v>2.2454772000000001E-4</c:v>
                </c:pt>
                <c:pt idx="21">
                  <c:v>4.3127622000000001E-4</c:v>
                </c:pt>
                <c:pt idx="22">
                  <c:v>7.7166919999999996E-4</c:v>
                </c:pt>
                <c:pt idx="23" formatCode="General">
                  <c:v>1.2962927999999999E-3</c:v>
                </c:pt>
                <c:pt idx="24" formatCode="General">
                  <c:v>2.0586023999999998E-3</c:v>
                </c:pt>
                <c:pt idx="25" formatCode="General">
                  <c:v>3.1096511999999998E-3</c:v>
                </c:pt>
                <c:pt idx="26" formatCode="General">
                  <c:v>4.4925785999999999E-3</c:v>
                </c:pt>
                <c:pt idx="27" formatCode="General">
                  <c:v>6.2377713999999997E-3</c:v>
                </c:pt>
                <c:pt idx="28" formatCode="General">
                  <c:v>8.3593609999999992E-3</c:v>
                </c:pt>
                <c:pt idx="29" formatCode="General">
                  <c:v>1.0853345E-2</c:v>
                </c:pt>
                <c:pt idx="30" formatCode="General">
                  <c:v>1.3697264000000001E-2</c:v>
                </c:pt>
                <c:pt idx="31" formatCode="General">
                  <c:v>1.685122E-2</c:v>
                </c:pt>
                <c:pt idx="32" formatCode="General">
                  <c:v>2.0259764E-2</c:v>
                </c:pt>
                <c:pt idx="33" formatCode="General">
                  <c:v>2.3854377E-2</c:v>
                </c:pt>
                <c:pt idx="34" formatCode="General">
                  <c:v>2.7556259999999999E-2</c:v>
                </c:pt>
                <c:pt idx="35" formatCode="General">
                  <c:v>3.1279332999999999E-2</c:v>
                </c:pt>
                <c:pt idx="36" formatCode="General">
                  <c:v>3.4933392000000001E-2</c:v>
                </c:pt>
                <c:pt idx="37" formatCode="General">
                  <c:v>3.8427398000000001E-2</c:v>
                </c:pt>
                <c:pt idx="38" formatCode="General">
                  <c:v>4.1672830000000001E-2</c:v>
                </c:pt>
                <c:pt idx="39" formatCode="General">
                  <c:v>4.458699E-2</c:v>
                </c:pt>
                <c:pt idx="40" formatCode="General">
                  <c:v>4.7096156E-2</c:v>
                </c:pt>
                <c:pt idx="41" formatCode="General">
                  <c:v>4.9138319999999999E-2</c:v>
                </c:pt>
                <c:pt idx="42" formatCode="General">
                  <c:v>5.0665482999999997E-2</c:v>
                </c:pt>
                <c:pt idx="43" formatCode="General">
                  <c:v>5.1645264000000003E-2</c:v>
                </c:pt>
                <c:pt idx="44" formatCode="General">
                  <c:v>5.2061730000000001E-2</c:v>
                </c:pt>
                <c:pt idx="45" formatCode="General">
                  <c:v>5.1915385000000001E-2</c:v>
                </c:pt>
                <c:pt idx="46" formatCode="General">
                  <c:v>5.1222240000000002E-2</c:v>
                </c:pt>
                <c:pt idx="47" formatCode="General">
                  <c:v>5.0012073999999997E-2</c:v>
                </c:pt>
                <c:pt idx="48" formatCode="General">
                  <c:v>4.8326111999999997E-2</c:v>
                </c:pt>
                <c:pt idx="49" formatCode="General">
                  <c:v>4.6214323000000002E-2</c:v>
                </c:pt>
                <c:pt idx="50" formatCode="General">
                  <c:v>4.3732880000000002E-2</c:v>
                </c:pt>
                <c:pt idx="51" formatCode="General">
                  <c:v>4.0941804999999998E-2</c:v>
                </c:pt>
                <c:pt idx="52" formatCode="General">
                  <c:v>3.7903115000000001E-2</c:v>
                </c:pt>
                <c:pt idx="53" formatCode="General">
                  <c:v>3.4679416999999997E-2</c:v>
                </c:pt>
                <c:pt idx="54" formatCode="General">
                  <c:v>3.1332914000000003E-2</c:v>
                </c:pt>
                <c:pt idx="55" formatCode="General">
                  <c:v>2.7924733E-2</c:v>
                </c:pt>
                <c:pt idx="56" formatCode="General">
                  <c:v>2.4514536999999999E-2</c:v>
                </c:pt>
                <c:pt idx="57" formatCode="General">
                  <c:v>2.1160307999999999E-2</c:v>
                </c:pt>
                <c:pt idx="58" formatCode="General">
                  <c:v>1.7918193999999998E-2</c:v>
                </c:pt>
                <c:pt idx="59" formatCode="General">
                  <c:v>1.4842243999999999E-2</c:v>
                </c:pt>
                <c:pt idx="60" formatCode="General">
                  <c:v>1.1983713999999999E-2</c:v>
                </c:pt>
                <c:pt idx="61" formatCode="General">
                  <c:v>9.389718E-3</c:v>
                </c:pt>
                <c:pt idx="62" formatCode="General">
                  <c:v>7.1011544000000003E-3</c:v>
                </c:pt>
                <c:pt idx="63" formatCode="General">
                  <c:v>5.1502140000000002E-3</c:v>
                </c:pt>
                <c:pt idx="64" formatCode="General">
                  <c:v>3.5580479999999999E-3</c:v>
                </c:pt>
                <c:pt idx="65" formatCode="General">
                  <c:v>2.3333002E-3</c:v>
                </c:pt>
                <c:pt idx="66" formatCode="General">
                  <c:v>1.4719322000000001E-3</c:v>
                </c:pt>
                <c:pt idx="67">
                  <c:v>9.5828669999999995E-4</c:v>
                </c:pt>
                <c:pt idx="68">
                  <c:v>7.6679440000000003E-4</c:v>
                </c:pt>
                <c:pt idx="69">
                  <c:v>8.634561E-4</c:v>
                </c:pt>
                <c:pt idx="70" formatCode="General">
                  <c:v>1.2064573999999999E-3</c:v>
                </c:pt>
                <c:pt idx="71" formatCode="General">
                  <c:v>1.7458781E-3</c:v>
                </c:pt>
                <c:pt idx="72" formatCode="General">
                  <c:v>2.4231790000000001E-3</c:v>
                </c:pt>
                <c:pt idx="73" formatCode="General">
                  <c:v>3.1715854999999999E-3</c:v>
                </c:pt>
                <c:pt idx="74" formatCode="General">
                  <c:v>3.9184019999999996E-3</c:v>
                </c:pt>
                <c:pt idx="75" formatCode="General">
                  <c:v>4.5896475000000003E-3</c:v>
                </c:pt>
                <c:pt idx="76" formatCode="General">
                  <c:v>5.1165660000000003E-3</c:v>
                </c:pt>
                <c:pt idx="77" formatCode="General">
                  <c:v>5.4427557999999999E-3</c:v>
                </c:pt>
                <c:pt idx="78" formatCode="General">
                  <c:v>5.5303599999999998E-3</c:v>
                </c:pt>
                <c:pt idx="79" formatCode="General">
                  <c:v>5.3639300000000003E-3</c:v>
                </c:pt>
                <c:pt idx="80" formatCode="General">
                  <c:v>4.9511664999999996E-3</c:v>
                </c:pt>
                <c:pt idx="81" formatCode="General">
                  <c:v>4.3205433000000001E-3</c:v>
                </c:pt>
                <c:pt idx="82" formatCode="General">
                  <c:v>3.516464E-3</c:v>
                </c:pt>
                <c:pt idx="83" formatCode="General">
                  <c:v>2.5930397999999999E-3</c:v>
                </c:pt>
                <c:pt idx="84" formatCode="General">
                  <c:v>1.6076231999999999E-3</c:v>
                </c:pt>
                <c:pt idx="85">
                  <c:v>6.1508449999999996E-4</c:v>
                </c:pt>
                <c:pt idx="86">
                  <c:v>2.6451699999999998E-39</c:v>
                </c:pt>
                <c:pt idx="87">
                  <c:v>6.3028960000000004E-39</c:v>
                </c:pt>
                <c:pt idx="88">
                  <c:v>1.1658620000000001E-39</c:v>
                </c:pt>
                <c:pt idx="89">
                  <c:v>2.602782E-39</c:v>
                </c:pt>
                <c:pt idx="90">
                  <c:v>1.0764199999999999E-40</c:v>
                </c:pt>
                <c:pt idx="91">
                  <c:v>1.8334999999999999E-41</c:v>
                </c:pt>
                <c:pt idx="92">
                  <c:v>1.7120000000000001E-42</c:v>
                </c:pt>
                <c:pt idx="93">
                  <c:v>1.70125E-40</c:v>
                </c:pt>
                <c:pt idx="94">
                  <c:v>3.3157099999999999E-40</c:v>
                </c:pt>
                <c:pt idx="95">
                  <c:v>8.8573000000000001E-40</c:v>
                </c:pt>
                <c:pt idx="96">
                  <c:v>1.211243E-39</c:v>
                </c:pt>
                <c:pt idx="97">
                  <c:v>6.9342999999999998E-41</c:v>
                </c:pt>
                <c:pt idx="98">
                  <c:v>3.8358000000000001E-41</c:v>
                </c:pt>
                <c:pt idx="99">
                  <c:v>3.1860599999999999E-40</c:v>
                </c:pt>
                <c:pt idx="100">
                  <c:v>3.517E-42</c:v>
                </c:pt>
                <c:pt idx="101">
                  <c:v>3.0606E-40</c:v>
                </c:pt>
                <c:pt idx="102">
                  <c:v>3.6919999999999998E-42</c:v>
                </c:pt>
                <c:pt idx="103">
                  <c:v>1.76927E-40</c:v>
                </c:pt>
                <c:pt idx="104">
                  <c:v>1.161168E-39</c:v>
                </c:pt>
                <c:pt idx="105">
                  <c:v>2.0231119999999999E-39</c:v>
                </c:pt>
                <c:pt idx="106">
                  <c:v>2.4766410000000001E-39</c:v>
                </c:pt>
                <c:pt idx="107">
                  <c:v>3.2116179999999998E-39</c:v>
                </c:pt>
                <c:pt idx="108">
                  <c:v>4.2652710000000002E-39</c:v>
                </c:pt>
                <c:pt idx="109">
                  <c:v>9.2402310000000006E-39</c:v>
                </c:pt>
                <c:pt idx="110">
                  <c:v>3.7940639999999999E-38</c:v>
                </c:pt>
                <c:pt idx="111">
                  <c:v>2.5389999999999999E-42</c:v>
                </c:pt>
                <c:pt idx="112">
                  <c:v>8.5981840000000002E-39</c:v>
                </c:pt>
                <c:pt idx="113">
                  <c:v>1.0445357E-37</c:v>
                </c:pt>
                <c:pt idx="114">
                  <c:v>3.9353973999999998E-5</c:v>
                </c:pt>
                <c:pt idx="115">
                  <c:v>1.5831248E-4</c:v>
                </c:pt>
                <c:pt idx="116">
                  <c:v>2.6631834999999999E-4</c:v>
                </c:pt>
                <c:pt idx="117">
                  <c:v>3.6417209999999999E-4</c:v>
                </c:pt>
                <c:pt idx="118">
                  <c:v>4.5266235000000001E-4</c:v>
                </c:pt>
                <c:pt idx="119">
                  <c:v>5.3255353E-4</c:v>
                </c:pt>
                <c:pt idx="120">
                  <c:v>6.0457643000000002E-4</c:v>
                </c:pt>
              </c:numCache>
            </c:numRef>
          </c:yVal>
          <c:smooth val="0"/>
        </c:ser>
        <c:ser>
          <c:idx val="7"/>
          <c:order val="7"/>
          <c:tx>
            <c:v>3917</c:v>
          </c:tx>
          <c:marker>
            <c:symbol val="triangle"/>
            <c:size val="5"/>
          </c:marker>
          <c:xVal>
            <c:numRef>
              <c:f>'3917 done'!$A$3:$A$123</c:f>
              <c:numCache>
                <c:formatCode>General</c:formatCode>
                <c:ptCount val="121"/>
                <c:pt idx="0">
                  <c:v>0.01</c:v>
                </c:pt>
                <c:pt idx="1">
                  <c:v>1.1220183999999999E-2</c:v>
                </c:pt>
                <c:pt idx="2">
                  <c:v>1.2589253999999999E-2</c:v>
                </c:pt>
                <c:pt idx="3">
                  <c:v>1.4125375000000001E-2</c:v>
                </c:pt>
                <c:pt idx="4">
                  <c:v>1.5848932999999999E-2</c:v>
                </c:pt>
                <c:pt idx="5">
                  <c:v>1.7782794000000001E-2</c:v>
                </c:pt>
                <c:pt idx="6">
                  <c:v>1.9952622999999999E-2</c:v>
                </c:pt>
                <c:pt idx="7">
                  <c:v>2.2387212E-2</c:v>
                </c:pt>
                <c:pt idx="8">
                  <c:v>2.5118865000000001E-2</c:v>
                </c:pt>
                <c:pt idx="9">
                  <c:v>2.8183829000000001E-2</c:v>
                </c:pt>
                <c:pt idx="10">
                  <c:v>3.1622774999999999E-2</c:v>
                </c:pt>
                <c:pt idx="11">
                  <c:v>3.5481337000000002E-2</c:v>
                </c:pt>
                <c:pt idx="12">
                  <c:v>3.9810717000000002E-2</c:v>
                </c:pt>
                <c:pt idx="13">
                  <c:v>4.4668357999999998E-2</c:v>
                </c:pt>
                <c:pt idx="14">
                  <c:v>5.0118721999999997E-2</c:v>
                </c:pt>
                <c:pt idx="15">
                  <c:v>5.6234131999999999E-2</c:v>
                </c:pt>
                <c:pt idx="16">
                  <c:v>6.3095730000000003E-2</c:v>
                </c:pt>
                <c:pt idx="17">
                  <c:v>7.0794574999999998E-2</c:v>
                </c:pt>
                <c:pt idx="18">
                  <c:v>7.9432820000000001E-2</c:v>
                </c:pt>
                <c:pt idx="19">
                  <c:v>8.9125099999999999E-2</c:v>
                </c:pt>
                <c:pt idx="20">
                  <c:v>0.1</c:v>
                </c:pt>
                <c:pt idx="21">
                  <c:v>0.11220185000000001</c:v>
                </c:pt>
                <c:pt idx="22">
                  <c:v>0.12589253</c:v>
                </c:pt>
                <c:pt idx="23">
                  <c:v>0.14125375000000001</c:v>
                </c:pt>
                <c:pt idx="24">
                  <c:v>0.15848931999999999</c:v>
                </c:pt>
                <c:pt idx="25">
                  <c:v>0.17782793999999999</c:v>
                </c:pt>
                <c:pt idx="26">
                  <c:v>0.19952623999999999</c:v>
                </c:pt>
                <c:pt idx="27">
                  <c:v>0.22387211000000001</c:v>
                </c:pt>
                <c:pt idx="28">
                  <c:v>0.25118864000000002</c:v>
                </c:pt>
                <c:pt idx="29">
                  <c:v>0.28183829999999999</c:v>
                </c:pt>
                <c:pt idx="30">
                  <c:v>0.31622776000000002</c:v>
                </c:pt>
                <c:pt idx="31">
                  <c:v>0.3548134</c:v>
                </c:pt>
                <c:pt idx="32">
                  <c:v>0.39810717000000001</c:v>
                </c:pt>
                <c:pt idx="33">
                  <c:v>0.44668360000000001</c:v>
                </c:pt>
                <c:pt idx="34">
                  <c:v>0.50118720000000005</c:v>
                </c:pt>
                <c:pt idx="35">
                  <c:v>0.56234132999999997</c:v>
                </c:pt>
                <c:pt idx="36">
                  <c:v>0.63095736999999996</c:v>
                </c:pt>
                <c:pt idx="37">
                  <c:v>0.70794575999999998</c:v>
                </c:pt>
                <c:pt idx="38">
                  <c:v>0.79432820000000004</c:v>
                </c:pt>
                <c:pt idx="39">
                  <c:v>0.89125089999999996</c:v>
                </c:pt>
                <c:pt idx="40">
                  <c:v>1</c:v>
                </c:pt>
                <c:pt idx="41">
                  <c:v>1.1220185</c:v>
                </c:pt>
                <c:pt idx="42">
                  <c:v>1.2589254000000001</c:v>
                </c:pt>
                <c:pt idx="43">
                  <c:v>1.4125376000000001</c:v>
                </c:pt>
                <c:pt idx="44">
                  <c:v>1.5848932</c:v>
                </c:pt>
                <c:pt idx="45">
                  <c:v>1.7782794</c:v>
                </c:pt>
                <c:pt idx="46">
                  <c:v>1.9952623</c:v>
                </c:pt>
                <c:pt idx="47">
                  <c:v>2.2387210999999998</c:v>
                </c:pt>
                <c:pt idx="48">
                  <c:v>2.5118863999999999</c:v>
                </c:pt>
                <c:pt idx="49">
                  <c:v>2.8183829999999999</c:v>
                </c:pt>
                <c:pt idx="50">
                  <c:v>3.1622777000000002</c:v>
                </c:pt>
                <c:pt idx="51">
                  <c:v>3.5481338999999998</c:v>
                </c:pt>
                <c:pt idx="52">
                  <c:v>3.9810717000000002</c:v>
                </c:pt>
                <c:pt idx="53">
                  <c:v>4.4668359999999998</c:v>
                </c:pt>
                <c:pt idx="54">
                  <c:v>5.0118723000000003</c:v>
                </c:pt>
                <c:pt idx="55">
                  <c:v>5.6234130000000002</c:v>
                </c:pt>
                <c:pt idx="56">
                  <c:v>6.3095736999999996</c:v>
                </c:pt>
                <c:pt idx="57">
                  <c:v>7.0794578000000001</c:v>
                </c:pt>
                <c:pt idx="58">
                  <c:v>7.943282</c:v>
                </c:pt>
                <c:pt idx="59">
                  <c:v>8.912509</c:v>
                </c:pt>
                <c:pt idx="60">
                  <c:v>10</c:v>
                </c:pt>
                <c:pt idx="61">
                  <c:v>11.220184</c:v>
                </c:pt>
                <c:pt idx="62">
                  <c:v>12.589254</c:v>
                </c:pt>
                <c:pt idx="63">
                  <c:v>14.125375999999999</c:v>
                </c:pt>
                <c:pt idx="64">
                  <c:v>15.848932</c:v>
                </c:pt>
                <c:pt idx="65">
                  <c:v>17.782795</c:v>
                </c:pt>
                <c:pt idx="66">
                  <c:v>19.952622999999999</c:v>
                </c:pt>
                <c:pt idx="67">
                  <c:v>22.38721</c:v>
                </c:pt>
                <c:pt idx="68">
                  <c:v>25.118863999999999</c:v>
                </c:pt>
                <c:pt idx="69">
                  <c:v>28.18383</c:v>
                </c:pt>
                <c:pt idx="70">
                  <c:v>31.622776000000002</c:v>
                </c:pt>
                <c:pt idx="71">
                  <c:v>35.481340000000003</c:v>
                </c:pt>
                <c:pt idx="72">
                  <c:v>39.810720000000003</c:v>
                </c:pt>
                <c:pt idx="73">
                  <c:v>44.668357999999998</c:v>
                </c:pt>
                <c:pt idx="74">
                  <c:v>50.118724999999998</c:v>
                </c:pt>
                <c:pt idx="75">
                  <c:v>56.23413</c:v>
                </c:pt>
                <c:pt idx="76">
                  <c:v>63.095734</c:v>
                </c:pt>
                <c:pt idx="77">
                  <c:v>70.794579999999996</c:v>
                </c:pt>
                <c:pt idx="78">
                  <c:v>79.432820000000007</c:v>
                </c:pt>
                <c:pt idx="79">
                  <c:v>89.12509</c:v>
                </c:pt>
                <c:pt idx="80">
                  <c:v>100</c:v>
                </c:pt>
                <c:pt idx="81">
                  <c:v>112.20184</c:v>
                </c:pt>
                <c:pt idx="82">
                  <c:v>125.89254</c:v>
                </c:pt>
                <c:pt idx="83">
                  <c:v>141.25375</c:v>
                </c:pt>
                <c:pt idx="84">
                  <c:v>158.48931999999999</c:v>
                </c:pt>
                <c:pt idx="85">
                  <c:v>177.82794000000001</c:v>
                </c:pt>
                <c:pt idx="86">
                  <c:v>199.52623</c:v>
                </c:pt>
                <c:pt idx="87">
                  <c:v>223.87212</c:v>
                </c:pt>
                <c:pt idx="88">
                  <c:v>251.18863999999999</c:v>
                </c:pt>
                <c:pt idx="89">
                  <c:v>281.8383</c:v>
                </c:pt>
                <c:pt idx="90">
                  <c:v>316.22775000000001</c:v>
                </c:pt>
                <c:pt idx="91">
                  <c:v>354.8134</c:v>
                </c:pt>
                <c:pt idx="92">
                  <c:v>398.10718000000003</c:v>
                </c:pt>
                <c:pt idx="93">
                  <c:v>446.68360000000001</c:v>
                </c:pt>
                <c:pt idx="94">
                  <c:v>501.18723</c:v>
                </c:pt>
                <c:pt idx="95">
                  <c:v>562.34130000000005</c:v>
                </c:pt>
                <c:pt idx="96">
                  <c:v>630.95734000000004</c:v>
                </c:pt>
                <c:pt idx="97">
                  <c:v>707.94579999999996</c:v>
                </c:pt>
                <c:pt idx="98">
                  <c:v>794.32825000000003</c:v>
                </c:pt>
                <c:pt idx="99">
                  <c:v>891.2509</c:v>
                </c:pt>
                <c:pt idx="100">
                  <c:v>1000</c:v>
                </c:pt>
                <c:pt idx="101">
                  <c:v>1122.0183999999999</c:v>
                </c:pt>
                <c:pt idx="102">
                  <c:v>1258.9254000000001</c:v>
                </c:pt>
                <c:pt idx="103">
                  <c:v>1412.5376000000001</c:v>
                </c:pt>
                <c:pt idx="104">
                  <c:v>1584.8932</c:v>
                </c:pt>
                <c:pt idx="105">
                  <c:v>1778.2793999999999</c:v>
                </c:pt>
                <c:pt idx="106">
                  <c:v>1995.2623000000001</c:v>
                </c:pt>
                <c:pt idx="107">
                  <c:v>2238.7212</c:v>
                </c:pt>
                <c:pt idx="108">
                  <c:v>2511.8865000000001</c:v>
                </c:pt>
                <c:pt idx="109">
                  <c:v>2818.3827999999999</c:v>
                </c:pt>
                <c:pt idx="110">
                  <c:v>3162.2775999999999</c:v>
                </c:pt>
                <c:pt idx="111">
                  <c:v>3548.1338000000001</c:v>
                </c:pt>
                <c:pt idx="112">
                  <c:v>3981.0718000000002</c:v>
                </c:pt>
                <c:pt idx="113">
                  <c:v>4466.8360000000002</c:v>
                </c:pt>
                <c:pt idx="114">
                  <c:v>5011.8725999999997</c:v>
                </c:pt>
                <c:pt idx="115">
                  <c:v>5623.4129999999996</c:v>
                </c:pt>
                <c:pt idx="116">
                  <c:v>6309.5730000000003</c:v>
                </c:pt>
                <c:pt idx="117">
                  <c:v>7079.4579999999996</c:v>
                </c:pt>
                <c:pt idx="118">
                  <c:v>7943.2820000000002</c:v>
                </c:pt>
                <c:pt idx="119">
                  <c:v>8912.51</c:v>
                </c:pt>
                <c:pt idx="120">
                  <c:v>10000</c:v>
                </c:pt>
              </c:numCache>
            </c:numRef>
          </c:xVal>
          <c:yVal>
            <c:numRef>
              <c:f>'3917 done'!$BZ$3:$BZ$123</c:f>
              <c:numCache>
                <c:formatCode>0.00E+00</c:formatCode>
                <c:ptCount val="121"/>
                <c:pt idx="0">
                  <c:v>1.7804913E-7</c:v>
                </c:pt>
                <c:pt idx="1">
                  <c:v>1.7804913E-7</c:v>
                </c:pt>
                <c:pt idx="2">
                  <c:v>1.7804913E-7</c:v>
                </c:pt>
                <c:pt idx="3">
                  <c:v>1.7804913E-7</c:v>
                </c:pt>
                <c:pt idx="4">
                  <c:v>1.7804911999999999E-7</c:v>
                </c:pt>
                <c:pt idx="5">
                  <c:v>1.7804908999999999E-7</c:v>
                </c:pt>
                <c:pt idx="6">
                  <c:v>1.7804899E-7</c:v>
                </c:pt>
                <c:pt idx="7">
                  <c:v>1.7807918999999999E-7</c:v>
                </c:pt>
                <c:pt idx="8">
                  <c:v>1.7811527E-7</c:v>
                </c:pt>
                <c:pt idx="9">
                  <c:v>1.7810566999999999E-7</c:v>
                </c:pt>
                <c:pt idx="10">
                  <c:v>1.7839163999999999E-7</c:v>
                </c:pt>
                <c:pt idx="11">
                  <c:v>1.8057355E-7</c:v>
                </c:pt>
                <c:pt idx="12">
                  <c:v>1.9509807000000001E-7</c:v>
                </c:pt>
                <c:pt idx="13">
                  <c:v>2.7613103E-7</c:v>
                </c:pt>
                <c:pt idx="14">
                  <c:v>7.2051716000000002E-7</c:v>
                </c:pt>
                <c:pt idx="15">
                  <c:v>2.5782416999999998E-6</c:v>
                </c:pt>
                <c:pt idx="16">
                  <c:v>8.2265850000000008E-6</c:v>
                </c:pt>
                <c:pt idx="17">
                  <c:v>2.3137946999999999E-5</c:v>
                </c:pt>
                <c:pt idx="18">
                  <c:v>5.8152873000000003E-5</c:v>
                </c:pt>
                <c:pt idx="19">
                  <c:v>1.3220652000000001E-4</c:v>
                </c:pt>
                <c:pt idx="20">
                  <c:v>2.7483815000000001E-4</c:v>
                </c:pt>
                <c:pt idx="21">
                  <c:v>5.2750343000000004E-4</c:v>
                </c:pt>
                <c:pt idx="22">
                  <c:v>9.4277767000000004E-4</c:v>
                </c:pt>
                <c:pt idx="23" formatCode="General">
                  <c:v>1.5809674999999999E-3</c:v>
                </c:pt>
                <c:pt idx="24" formatCode="General">
                  <c:v>2.5043169999999998E-3</c:v>
                </c:pt>
                <c:pt idx="25" formatCode="General">
                  <c:v>3.7696856999999999E-3</c:v>
                </c:pt>
                <c:pt idx="26" formatCode="General">
                  <c:v>5.420991E-3</c:v>
                </c:pt>
                <c:pt idx="27" formatCode="General">
                  <c:v>7.4827866999999998E-3</c:v>
                </c:pt>
                <c:pt idx="28" formatCode="General">
                  <c:v>9.9560099999999995E-3</c:v>
                </c:pt>
                <c:pt idx="29" formatCode="General">
                  <c:v>1.2816411E-2</c:v>
                </c:pt>
                <c:pt idx="30" formatCode="General">
                  <c:v>1.6015593000000002E-2</c:v>
                </c:pt>
                <c:pt idx="31" formatCode="General">
                  <c:v>1.9484198000000001E-2</c:v>
                </c:pt>
                <c:pt idx="32" formatCode="General">
                  <c:v>2.3136548999999999E-2</c:v>
                </c:pt>
                <c:pt idx="33" formatCode="General">
                  <c:v>2.6876079000000001E-2</c:v>
                </c:pt>
                <c:pt idx="34" formatCode="General">
                  <c:v>3.0600974E-2</c:v>
                </c:pt>
                <c:pt idx="35" formatCode="General">
                  <c:v>3.4209598000000001E-2</c:v>
                </c:pt>
                <c:pt idx="36" formatCode="General">
                  <c:v>3.7605315E-2</c:v>
                </c:pt>
                <c:pt idx="37" formatCode="General">
                  <c:v>4.0700439999999997E-2</c:v>
                </c:pt>
                <c:pt idx="38" formatCode="General">
                  <c:v>4.3419092999999999E-2</c:v>
                </c:pt>
                <c:pt idx="39" formatCode="General">
                  <c:v>4.5698865999999998E-2</c:v>
                </c:pt>
                <c:pt idx="40" formatCode="General">
                  <c:v>4.7491428000000002E-2</c:v>
                </c:pt>
                <c:pt idx="41" formatCode="General">
                  <c:v>4.8762317999999999E-2</c:v>
                </c:pt>
                <c:pt idx="42" formatCode="General">
                  <c:v>4.9490369999999999E-2</c:v>
                </c:pt>
                <c:pt idx="43" formatCode="General">
                  <c:v>4.9667063999999997E-2</c:v>
                </c:pt>
                <c:pt idx="44" formatCode="General">
                  <c:v>4.9296060000000003E-2</c:v>
                </c:pt>
                <c:pt idx="45" formatCode="General">
                  <c:v>4.8392930000000001E-2</c:v>
                </c:pt>
                <c:pt idx="46" formatCode="General">
                  <c:v>4.69848E-2</c:v>
                </c:pt>
                <c:pt idx="47" formatCode="General">
                  <c:v>4.5109759999999999E-2</c:v>
                </c:pt>
                <c:pt idx="48" formatCode="General">
                  <c:v>4.2815723E-2</c:v>
                </c:pt>
                <c:pt idx="49" formatCode="General">
                  <c:v>4.0158874999999997E-2</c:v>
                </c:pt>
                <c:pt idx="50" formatCode="General">
                  <c:v>3.7201789999999998E-2</c:v>
                </c:pt>
                <c:pt idx="51" formatCode="General">
                  <c:v>3.4011624999999997E-2</c:v>
                </c:pt>
                <c:pt idx="52" formatCode="General">
                  <c:v>3.0658708999999999E-2</c:v>
                </c:pt>
                <c:pt idx="53" formatCode="General">
                  <c:v>2.7215606E-2</c:v>
                </c:pt>
                <c:pt idx="54" formatCode="General">
                  <c:v>2.3756561999999998E-2</c:v>
                </c:pt>
                <c:pt idx="55" formatCode="General">
                  <c:v>2.0357130000000001E-2</c:v>
                </c:pt>
                <c:pt idx="56" formatCode="General">
                  <c:v>1.7093357E-2</c:v>
                </c:pt>
                <c:pt idx="57" formatCode="General">
                  <c:v>1.4040224E-2</c:v>
                </c:pt>
                <c:pt idx="58" formatCode="General">
                  <c:v>1.1268859000000001E-2</c:v>
                </c:pt>
                <c:pt idx="59" formatCode="General">
                  <c:v>8.842585E-3</c:v>
                </c:pt>
                <c:pt idx="60" formatCode="General">
                  <c:v>6.812004E-3</c:v>
                </c:pt>
                <c:pt idx="61" formatCode="General">
                  <c:v>5.2098559999999997E-3</c:v>
                </c:pt>
                <c:pt idx="62" formatCode="General">
                  <c:v>4.0465090000000002E-3</c:v>
                </c:pt>
                <c:pt idx="63" formatCode="General">
                  <c:v>3.3071047999999998E-3</c:v>
                </c:pt>
                <c:pt idx="64" formatCode="General">
                  <c:v>2.9510944000000002E-3</c:v>
                </c:pt>
                <c:pt idx="65" formatCode="General">
                  <c:v>2.9145693000000002E-3</c:v>
                </c:pt>
                <c:pt idx="66" formatCode="General">
                  <c:v>3.1152754E-3</c:v>
                </c:pt>
                <c:pt idx="67" formatCode="General">
                  <c:v>3.4597374000000002E-3</c:v>
                </c:pt>
                <c:pt idx="68" formatCode="General">
                  <c:v>3.8515755E-3</c:v>
                </c:pt>
                <c:pt idx="69" formatCode="General">
                  <c:v>4.1998903999999997E-3</c:v>
                </c:pt>
                <c:pt idx="70" formatCode="General">
                  <c:v>4.4266054999999999E-3</c:v>
                </c:pt>
                <c:pt idx="71" formatCode="General">
                  <c:v>4.4718630000000004E-3</c:v>
                </c:pt>
                <c:pt idx="72" formatCode="General">
                  <c:v>4.2969612000000003E-3</c:v>
                </c:pt>
                <c:pt idx="73" formatCode="General">
                  <c:v>3.884818E-3</c:v>
                </c:pt>
                <c:pt idx="74" formatCode="General">
                  <c:v>3.2383747999999999E-3</c:v>
                </c:pt>
                <c:pt idx="75" formatCode="General">
                  <c:v>2.3776097E-3</c:v>
                </c:pt>
                <c:pt idx="76" formatCode="General">
                  <c:v>1.3358395000000001E-3</c:v>
                </c:pt>
                <c:pt idx="77">
                  <c:v>1.5586123000000001E-4</c:v>
                </c:pt>
                <c:pt idx="78">
                  <c:v>5.6668056000000001E-38</c:v>
                </c:pt>
                <c:pt idx="79">
                  <c:v>6.9345600000000003E-40</c:v>
                </c:pt>
                <c:pt idx="80">
                  <c:v>1.7738E-41</c:v>
                </c:pt>
                <c:pt idx="81">
                  <c:v>3.1406000000000003E-41</c:v>
                </c:pt>
                <c:pt idx="82">
                  <c:v>6.7968999999999996E-41</c:v>
                </c:pt>
                <c:pt idx="83">
                  <c:v>2.7992E-41</c:v>
                </c:pt>
                <c:pt idx="84">
                  <c:v>3.8354000000000002E-41</c:v>
                </c:pt>
                <c:pt idx="85">
                  <c:v>5.0963099999999996E-40</c:v>
                </c:pt>
                <c:pt idx="86">
                  <c:v>1.4317499999999999E-40</c:v>
                </c:pt>
                <c:pt idx="87">
                  <c:v>2.7228600000000002E-40</c:v>
                </c:pt>
                <c:pt idx="88">
                  <c:v>1.02725E-40</c:v>
                </c:pt>
                <c:pt idx="89">
                  <c:v>2.68888E-40</c:v>
                </c:pt>
                <c:pt idx="90">
                  <c:v>3.6104000000000002E-41</c:v>
                </c:pt>
                <c:pt idx="91">
                  <c:v>9.3129000000000008E-41</c:v>
                </c:pt>
                <c:pt idx="92">
                  <c:v>1.2985999999999999E-40</c:v>
                </c:pt>
                <c:pt idx="93">
                  <c:v>1.9694099999999999E-40</c:v>
                </c:pt>
                <c:pt idx="94">
                  <c:v>1.011365E-39</c:v>
                </c:pt>
                <c:pt idx="95">
                  <c:v>2.1149500000000002E-40</c:v>
                </c:pt>
                <c:pt idx="96">
                  <c:v>3.2048000000000001E-41</c:v>
                </c:pt>
                <c:pt idx="97">
                  <c:v>3.324824E-39</c:v>
                </c:pt>
                <c:pt idx="98">
                  <c:v>8.4114329999999999E-39</c:v>
                </c:pt>
                <c:pt idx="99">
                  <c:v>9.2042999999999995E-41</c:v>
                </c:pt>
                <c:pt idx="100">
                  <c:v>7.1020000000000002E-42</c:v>
                </c:pt>
                <c:pt idx="101">
                  <c:v>1.8824800000000002E-40</c:v>
                </c:pt>
                <c:pt idx="102">
                  <c:v>2.0043800000000001E-39</c:v>
                </c:pt>
                <c:pt idx="103">
                  <c:v>3.0048179999999997E-39</c:v>
                </c:pt>
                <c:pt idx="104">
                  <c:v>3.9385199999999996E-40</c:v>
                </c:pt>
                <c:pt idx="105">
                  <c:v>6.1892999999999996E-41</c:v>
                </c:pt>
                <c:pt idx="106">
                  <c:v>9.6869999999999999E-42</c:v>
                </c:pt>
                <c:pt idx="107">
                  <c:v>1.9751222000000001E-38</c:v>
                </c:pt>
                <c:pt idx="108">
                  <c:v>4.1553182999999999E-38</c:v>
                </c:pt>
                <c:pt idx="109">
                  <c:v>1.6481643E-37</c:v>
                </c:pt>
                <c:pt idx="110">
                  <c:v>1.7614532000000001E-38</c:v>
                </c:pt>
                <c:pt idx="111">
                  <c:v>5.8883760000000002E-36</c:v>
                </c:pt>
                <c:pt idx="112">
                  <c:v>6.7009650000000001E-37</c:v>
                </c:pt>
                <c:pt idx="113">
                  <c:v>7.3017333999999997E-36</c:v>
                </c:pt>
                <c:pt idx="114">
                  <c:v>1.1445055E-4</c:v>
                </c:pt>
                <c:pt idx="115">
                  <c:v>2.7760182000000002E-4</c:v>
                </c:pt>
                <c:pt idx="116">
                  <c:v>4.2472818000000002E-4</c:v>
                </c:pt>
                <c:pt idx="117">
                  <c:v>5.5723109999999997E-4</c:v>
                </c:pt>
                <c:pt idx="118">
                  <c:v>6.7642620000000001E-4</c:v>
                </c:pt>
                <c:pt idx="119">
                  <c:v>7.8354040000000002E-4</c:v>
                </c:pt>
                <c:pt idx="120">
                  <c:v>8.7971049999999997E-4</c:v>
                </c:pt>
              </c:numCache>
            </c:numRef>
          </c:yVal>
          <c:smooth val="0"/>
        </c:ser>
        <c:ser>
          <c:idx val="8"/>
          <c:order val="8"/>
          <c:tx>
            <c:v>3951</c:v>
          </c:tx>
          <c:marker>
            <c:symbol val="none"/>
          </c:marker>
          <c:xVal>
            <c:numRef>
              <c:f>'3951 done'!$A$3:$A$123</c:f>
              <c:numCache>
                <c:formatCode>General</c:formatCode>
                <c:ptCount val="121"/>
                <c:pt idx="0">
                  <c:v>0.01</c:v>
                </c:pt>
                <c:pt idx="1">
                  <c:v>1.1220183999999999E-2</c:v>
                </c:pt>
                <c:pt idx="2">
                  <c:v>1.2589253999999999E-2</c:v>
                </c:pt>
                <c:pt idx="3">
                  <c:v>1.4125375000000001E-2</c:v>
                </c:pt>
                <c:pt idx="4">
                  <c:v>1.5848932999999999E-2</c:v>
                </c:pt>
                <c:pt idx="5">
                  <c:v>1.7782794000000001E-2</c:v>
                </c:pt>
                <c:pt idx="6">
                  <c:v>1.9952622999999999E-2</c:v>
                </c:pt>
                <c:pt idx="7">
                  <c:v>2.2387212E-2</c:v>
                </c:pt>
                <c:pt idx="8">
                  <c:v>2.5118865000000001E-2</c:v>
                </c:pt>
                <c:pt idx="9">
                  <c:v>2.8183829000000001E-2</c:v>
                </c:pt>
                <c:pt idx="10">
                  <c:v>3.1622774999999999E-2</c:v>
                </c:pt>
                <c:pt idx="11">
                  <c:v>3.5481337000000002E-2</c:v>
                </c:pt>
                <c:pt idx="12">
                  <c:v>3.9810717000000002E-2</c:v>
                </c:pt>
                <c:pt idx="13">
                  <c:v>4.4668357999999998E-2</c:v>
                </c:pt>
                <c:pt idx="14">
                  <c:v>5.0118721999999997E-2</c:v>
                </c:pt>
                <c:pt idx="15">
                  <c:v>5.6234131999999999E-2</c:v>
                </c:pt>
                <c:pt idx="16">
                  <c:v>6.3095730000000003E-2</c:v>
                </c:pt>
                <c:pt idx="17">
                  <c:v>7.0794574999999998E-2</c:v>
                </c:pt>
                <c:pt idx="18">
                  <c:v>7.9432820000000001E-2</c:v>
                </c:pt>
                <c:pt idx="19">
                  <c:v>8.9125099999999999E-2</c:v>
                </c:pt>
                <c:pt idx="20">
                  <c:v>0.1</c:v>
                </c:pt>
                <c:pt idx="21">
                  <c:v>0.11220185000000001</c:v>
                </c:pt>
                <c:pt idx="22">
                  <c:v>0.12589253</c:v>
                </c:pt>
                <c:pt idx="23">
                  <c:v>0.14125375000000001</c:v>
                </c:pt>
                <c:pt idx="24">
                  <c:v>0.15848931999999999</c:v>
                </c:pt>
                <c:pt idx="25">
                  <c:v>0.17782793999999999</c:v>
                </c:pt>
                <c:pt idx="26">
                  <c:v>0.19952623999999999</c:v>
                </c:pt>
                <c:pt idx="27">
                  <c:v>0.22387211000000001</c:v>
                </c:pt>
                <c:pt idx="28">
                  <c:v>0.25118864000000002</c:v>
                </c:pt>
                <c:pt idx="29">
                  <c:v>0.28183829999999999</c:v>
                </c:pt>
                <c:pt idx="30">
                  <c:v>0.31622776000000002</c:v>
                </c:pt>
                <c:pt idx="31">
                  <c:v>0.3548134</c:v>
                </c:pt>
                <c:pt idx="32">
                  <c:v>0.39810717000000001</c:v>
                </c:pt>
                <c:pt idx="33">
                  <c:v>0.44668360000000001</c:v>
                </c:pt>
                <c:pt idx="34">
                  <c:v>0.50118720000000005</c:v>
                </c:pt>
                <c:pt idx="35">
                  <c:v>0.56234132999999997</c:v>
                </c:pt>
                <c:pt idx="36">
                  <c:v>0.63095736999999996</c:v>
                </c:pt>
                <c:pt idx="37">
                  <c:v>0.70794575999999998</c:v>
                </c:pt>
                <c:pt idx="38">
                  <c:v>0.79432820000000004</c:v>
                </c:pt>
                <c:pt idx="39">
                  <c:v>0.89125089999999996</c:v>
                </c:pt>
                <c:pt idx="40">
                  <c:v>1</c:v>
                </c:pt>
                <c:pt idx="41">
                  <c:v>1.1220185</c:v>
                </c:pt>
                <c:pt idx="42">
                  <c:v>1.2589254000000001</c:v>
                </c:pt>
                <c:pt idx="43">
                  <c:v>1.4125376000000001</c:v>
                </c:pt>
                <c:pt idx="44">
                  <c:v>1.5848932</c:v>
                </c:pt>
                <c:pt idx="45">
                  <c:v>1.7782794</c:v>
                </c:pt>
                <c:pt idx="46">
                  <c:v>1.9952623</c:v>
                </c:pt>
                <c:pt idx="47">
                  <c:v>2.2387210999999998</c:v>
                </c:pt>
                <c:pt idx="48">
                  <c:v>2.5118863999999999</c:v>
                </c:pt>
                <c:pt idx="49">
                  <c:v>2.8183829999999999</c:v>
                </c:pt>
                <c:pt idx="50">
                  <c:v>3.1622777000000002</c:v>
                </c:pt>
                <c:pt idx="51">
                  <c:v>3.5481338999999998</c:v>
                </c:pt>
                <c:pt idx="52">
                  <c:v>3.9810717000000002</c:v>
                </c:pt>
                <c:pt idx="53">
                  <c:v>4.4668359999999998</c:v>
                </c:pt>
                <c:pt idx="54">
                  <c:v>5.0118723000000003</c:v>
                </c:pt>
                <c:pt idx="55">
                  <c:v>5.6234130000000002</c:v>
                </c:pt>
                <c:pt idx="56">
                  <c:v>6.3095736999999996</c:v>
                </c:pt>
                <c:pt idx="57">
                  <c:v>7.0794578000000001</c:v>
                </c:pt>
                <c:pt idx="58">
                  <c:v>7.943282</c:v>
                </c:pt>
                <c:pt idx="59">
                  <c:v>8.912509</c:v>
                </c:pt>
                <c:pt idx="60">
                  <c:v>10</c:v>
                </c:pt>
                <c:pt idx="61">
                  <c:v>11.220184</c:v>
                </c:pt>
                <c:pt idx="62">
                  <c:v>12.589254</c:v>
                </c:pt>
                <c:pt idx="63">
                  <c:v>14.125375999999999</c:v>
                </c:pt>
                <c:pt idx="64">
                  <c:v>15.848932</c:v>
                </c:pt>
                <c:pt idx="65">
                  <c:v>17.782795</c:v>
                </c:pt>
                <c:pt idx="66">
                  <c:v>19.952622999999999</c:v>
                </c:pt>
                <c:pt idx="67">
                  <c:v>22.38721</c:v>
                </c:pt>
                <c:pt idx="68">
                  <c:v>25.118863999999999</c:v>
                </c:pt>
                <c:pt idx="69">
                  <c:v>28.18383</c:v>
                </c:pt>
                <c:pt idx="70">
                  <c:v>31.622776000000002</c:v>
                </c:pt>
                <c:pt idx="71">
                  <c:v>35.481340000000003</c:v>
                </c:pt>
                <c:pt idx="72">
                  <c:v>39.810720000000003</c:v>
                </c:pt>
                <c:pt idx="73">
                  <c:v>44.668357999999998</c:v>
                </c:pt>
                <c:pt idx="74">
                  <c:v>50.118724999999998</c:v>
                </c:pt>
                <c:pt idx="75">
                  <c:v>56.23413</c:v>
                </c:pt>
                <c:pt idx="76">
                  <c:v>63.095734</c:v>
                </c:pt>
                <c:pt idx="77">
                  <c:v>70.794579999999996</c:v>
                </c:pt>
                <c:pt idx="78">
                  <c:v>79.432820000000007</c:v>
                </c:pt>
                <c:pt idx="79">
                  <c:v>89.12509</c:v>
                </c:pt>
                <c:pt idx="80">
                  <c:v>100</c:v>
                </c:pt>
                <c:pt idx="81">
                  <c:v>112.20184</c:v>
                </c:pt>
                <c:pt idx="82">
                  <c:v>125.89254</c:v>
                </c:pt>
                <c:pt idx="83">
                  <c:v>141.25375</c:v>
                </c:pt>
                <c:pt idx="84">
                  <c:v>158.48931999999999</c:v>
                </c:pt>
                <c:pt idx="85">
                  <c:v>177.82794000000001</c:v>
                </c:pt>
                <c:pt idx="86">
                  <c:v>199.52623</c:v>
                </c:pt>
                <c:pt idx="87">
                  <c:v>223.87212</c:v>
                </c:pt>
                <c:pt idx="88">
                  <c:v>251.18863999999999</c:v>
                </c:pt>
                <c:pt idx="89">
                  <c:v>281.8383</c:v>
                </c:pt>
                <c:pt idx="90">
                  <c:v>316.22775000000001</c:v>
                </c:pt>
                <c:pt idx="91">
                  <c:v>354.8134</c:v>
                </c:pt>
                <c:pt idx="92">
                  <c:v>398.10718000000003</c:v>
                </c:pt>
                <c:pt idx="93">
                  <c:v>446.68360000000001</c:v>
                </c:pt>
                <c:pt idx="94">
                  <c:v>501.18723</c:v>
                </c:pt>
                <c:pt idx="95">
                  <c:v>562.34130000000005</c:v>
                </c:pt>
                <c:pt idx="96">
                  <c:v>630.95734000000004</c:v>
                </c:pt>
                <c:pt idx="97">
                  <c:v>707.94579999999996</c:v>
                </c:pt>
                <c:pt idx="98">
                  <c:v>794.32825000000003</c:v>
                </c:pt>
                <c:pt idx="99">
                  <c:v>891.2509</c:v>
                </c:pt>
                <c:pt idx="100">
                  <c:v>1000</c:v>
                </c:pt>
                <c:pt idx="101">
                  <c:v>1122.0183999999999</c:v>
                </c:pt>
                <c:pt idx="102">
                  <c:v>1258.9254000000001</c:v>
                </c:pt>
                <c:pt idx="103">
                  <c:v>1412.5376000000001</c:v>
                </c:pt>
                <c:pt idx="104">
                  <c:v>1584.8932</c:v>
                </c:pt>
                <c:pt idx="105">
                  <c:v>1778.2793999999999</c:v>
                </c:pt>
                <c:pt idx="106">
                  <c:v>1995.2623000000001</c:v>
                </c:pt>
                <c:pt idx="107">
                  <c:v>2238.7212</c:v>
                </c:pt>
                <c:pt idx="108">
                  <c:v>2511.8865000000001</c:v>
                </c:pt>
                <c:pt idx="109">
                  <c:v>2818.3827999999999</c:v>
                </c:pt>
                <c:pt idx="110">
                  <c:v>3162.2775999999999</c:v>
                </c:pt>
                <c:pt idx="111">
                  <c:v>3548.1338000000001</c:v>
                </c:pt>
                <c:pt idx="112">
                  <c:v>3981.0718000000002</c:v>
                </c:pt>
                <c:pt idx="113">
                  <c:v>4466.8360000000002</c:v>
                </c:pt>
                <c:pt idx="114">
                  <c:v>5011.8725999999997</c:v>
                </c:pt>
                <c:pt idx="115">
                  <c:v>5623.4129999999996</c:v>
                </c:pt>
                <c:pt idx="116">
                  <c:v>6309.5730000000003</c:v>
                </c:pt>
                <c:pt idx="117">
                  <c:v>7079.4579999999996</c:v>
                </c:pt>
                <c:pt idx="118">
                  <c:v>7943.2820000000002</c:v>
                </c:pt>
                <c:pt idx="119">
                  <c:v>8912.51</c:v>
                </c:pt>
                <c:pt idx="120">
                  <c:v>10000</c:v>
                </c:pt>
              </c:numCache>
            </c:numRef>
          </c:xVal>
          <c:yVal>
            <c:numRef>
              <c:f>'3951 done'!$BZ$3:$BZ$123</c:f>
              <c:numCache>
                <c:formatCode>0.00E+00</c:formatCode>
                <c:ptCount val="121"/>
                <c:pt idx="0">
                  <c:v>8.7525179999999997E-7</c:v>
                </c:pt>
                <c:pt idx="1">
                  <c:v>8.7525179999999997E-7</c:v>
                </c:pt>
                <c:pt idx="2">
                  <c:v>8.7525179999999997E-7</c:v>
                </c:pt>
                <c:pt idx="3">
                  <c:v>8.7525176999999997E-7</c:v>
                </c:pt>
                <c:pt idx="4">
                  <c:v>8.7525159999999999E-7</c:v>
                </c:pt>
                <c:pt idx="5">
                  <c:v>8.7525109999999997E-7</c:v>
                </c:pt>
                <c:pt idx="6">
                  <c:v>8.7524890000000004E-7</c:v>
                </c:pt>
                <c:pt idx="7">
                  <c:v>8.7524180000000001E-7</c:v>
                </c:pt>
                <c:pt idx="8">
                  <c:v>8.7504700000000001E-7</c:v>
                </c:pt>
                <c:pt idx="9">
                  <c:v>8.7495475999999999E-7</c:v>
                </c:pt>
                <c:pt idx="10">
                  <c:v>8.7302760000000001E-7</c:v>
                </c:pt>
                <c:pt idx="11">
                  <c:v>8.6196126999999997E-7</c:v>
                </c:pt>
                <c:pt idx="12">
                  <c:v>8.6829639999999998E-7</c:v>
                </c:pt>
                <c:pt idx="13">
                  <c:v>9.9666819999999997E-7</c:v>
                </c:pt>
                <c:pt idx="14">
                  <c:v>1.44149E-6</c:v>
                </c:pt>
                <c:pt idx="15">
                  <c:v>2.9346406000000001E-6</c:v>
                </c:pt>
                <c:pt idx="16">
                  <c:v>8.9499480000000001E-6</c:v>
                </c:pt>
                <c:pt idx="17">
                  <c:v>2.5165567000000002E-5</c:v>
                </c:pt>
                <c:pt idx="18">
                  <c:v>6.3251589999999995E-5</c:v>
                </c:pt>
                <c:pt idx="19">
                  <c:v>1.4381109E-4</c:v>
                </c:pt>
                <c:pt idx="20">
                  <c:v>2.9901455999999999E-4</c:v>
                </c:pt>
                <c:pt idx="21">
                  <c:v>5.7408323999999999E-4</c:v>
                </c:pt>
                <c:pt idx="22" formatCode="General">
                  <c:v>1.0265482E-3</c:v>
                </c:pt>
                <c:pt idx="23" formatCode="General">
                  <c:v>1.7227893000000001E-3</c:v>
                </c:pt>
                <c:pt idx="24" formatCode="General">
                  <c:v>2.7320550000000002E-3</c:v>
                </c:pt>
                <c:pt idx="25" formatCode="General">
                  <c:v>4.1188739999999998E-3</c:v>
                </c:pt>
                <c:pt idx="26" formatCode="General">
                  <c:v>5.9351524999999997E-3</c:v>
                </c:pt>
                <c:pt idx="27" formatCode="General">
                  <c:v>8.2132899999999998E-3</c:v>
                </c:pt>
                <c:pt idx="28" formatCode="General">
                  <c:v>1.0961329000000001E-2</c:v>
                </c:pt>
                <c:pt idx="29" formatCode="General">
                  <c:v>1.4160615E-2</c:v>
                </c:pt>
                <c:pt idx="30" formatCode="General">
                  <c:v>1.7765947000000001E-2</c:v>
                </c:pt>
                <c:pt idx="31" formatCode="General">
                  <c:v>2.1707847999999998E-2</c:v>
                </c:pt>
                <c:pt idx="32" formatCode="General">
                  <c:v>2.5896354E-2</c:v>
                </c:pt>
                <c:pt idx="33" formatCode="General">
                  <c:v>3.0225809999999999E-2</c:v>
                </c:pt>
                <c:pt idx="34" formatCode="General">
                  <c:v>3.4580126000000003E-2</c:v>
                </c:pt>
                <c:pt idx="35" formatCode="General">
                  <c:v>3.8838184999999997E-2</c:v>
                </c:pt>
                <c:pt idx="36" formatCode="General">
                  <c:v>4.2879029999999999E-2</c:v>
                </c:pt>
                <c:pt idx="37" formatCode="General">
                  <c:v>4.6586799999999998E-2</c:v>
                </c:pt>
                <c:pt idx="38" formatCode="General">
                  <c:v>4.9855169999999997E-2</c:v>
                </c:pt>
                <c:pt idx="39" formatCode="General">
                  <c:v>5.2591270000000002E-2</c:v>
                </c:pt>
                <c:pt idx="40" formatCode="General">
                  <c:v>5.4719219999999999E-2</c:v>
                </c:pt>
                <c:pt idx="41" formatCode="General">
                  <c:v>5.6183007E-2</c:v>
                </c:pt>
                <c:pt idx="42" formatCode="General">
                  <c:v>5.6948785000000002E-2</c:v>
                </c:pt>
                <c:pt idx="43" formatCode="General">
                  <c:v>5.7006277000000001E-2</c:v>
                </c:pt>
                <c:pt idx="44" formatCode="General">
                  <c:v>5.6368966E-2</c:v>
                </c:pt>
                <c:pt idx="45" formatCode="General">
                  <c:v>5.5072848000000001E-2</c:v>
                </c:pt>
                <c:pt idx="46" formatCode="General">
                  <c:v>5.3173671999999998E-2</c:v>
                </c:pt>
                <c:pt idx="47" formatCode="General">
                  <c:v>5.0742852999999997E-2</c:v>
                </c:pt>
                <c:pt idx="48" formatCode="General">
                  <c:v>4.7862626999999998E-2</c:v>
                </c:pt>
                <c:pt idx="49" formatCode="General">
                  <c:v>4.4621106000000001E-2</c:v>
                </c:pt>
                <c:pt idx="50" formatCode="General">
                  <c:v>4.1107963999999997E-2</c:v>
                </c:pt>
                <c:pt idx="51" formatCode="General">
                  <c:v>3.7411359999999998E-2</c:v>
                </c:pt>
                <c:pt idx="52" formatCode="General">
                  <c:v>3.3616177999999997E-2</c:v>
                </c:pt>
                <c:pt idx="53" formatCode="General">
                  <c:v>2.9803429999999999E-2</c:v>
                </c:pt>
                <c:pt idx="54" formatCode="General">
                  <c:v>2.6050219999999999E-2</c:v>
                </c:pt>
                <c:pt idx="55" formatCode="General">
                  <c:v>2.2429494000000001E-2</c:v>
                </c:pt>
                <c:pt idx="56" formatCode="General">
                  <c:v>1.9008996E-2</c:v>
                </c:pt>
                <c:pt idx="57" formatCode="General">
                  <c:v>1.5848973999999998E-2</c:v>
                </c:pt>
                <c:pt idx="58" formatCode="General">
                  <c:v>1.2998792E-2</c:v>
                </c:pt>
                <c:pt idx="59" formatCode="General">
                  <c:v>1.0493133E-2</c:v>
                </c:pt>
                <c:pt idx="60" formatCode="General">
                  <c:v>8.348823E-3</c:v>
                </c:pt>
                <c:pt idx="61" formatCode="General">
                  <c:v>6.5635325999999997E-3</c:v>
                </c:pt>
                <c:pt idx="62" formatCode="General">
                  <c:v>5.1172357000000002E-3</c:v>
                </c:pt>
                <c:pt idx="63" formatCode="General">
                  <c:v>3.9766339999999997E-3</c:v>
                </c:pt>
                <c:pt idx="64" formatCode="General">
                  <c:v>3.1018310000000002E-3</c:v>
                </c:pt>
                <c:pt idx="65" formatCode="General">
                  <c:v>2.4537558E-3</c:v>
                </c:pt>
                <c:pt idx="66" formatCode="General">
                  <c:v>2.0004783000000001E-3</c:v>
                </c:pt>
                <c:pt idx="67" formatCode="General">
                  <c:v>1.7208273E-3</c:v>
                </c:pt>
                <c:pt idx="68" formatCode="General">
                  <c:v>1.6044625E-3</c:v>
                </c:pt>
                <c:pt idx="69" formatCode="General">
                  <c:v>1.6485638000000001E-3</c:v>
                </c:pt>
                <c:pt idx="70" formatCode="General">
                  <c:v>1.8521576000000001E-3</c:v>
                </c:pt>
                <c:pt idx="71" formatCode="General">
                  <c:v>2.2096103E-3</c:v>
                </c:pt>
                <c:pt idx="72" formatCode="General">
                  <c:v>2.7048404000000002E-3</c:v>
                </c:pt>
                <c:pt idx="73" formatCode="General">
                  <c:v>3.3074814999999999E-3</c:v>
                </c:pt>
                <c:pt idx="74" formatCode="General">
                  <c:v>3.97168E-3</c:v>
                </c:pt>
                <c:pt idx="75" formatCode="General">
                  <c:v>4.6376229999999996E-3</c:v>
                </c:pt>
                <c:pt idx="76" formatCode="General">
                  <c:v>5.2353970000000001E-3</c:v>
                </c:pt>
                <c:pt idx="77" formatCode="General">
                  <c:v>5.6904154E-3</c:v>
                </c:pt>
                <c:pt idx="78" formatCode="General">
                  <c:v>5.9295236000000001E-3</c:v>
                </c:pt>
                <c:pt idx="79" formatCode="General">
                  <c:v>5.8868877000000002E-3</c:v>
                </c:pt>
                <c:pt idx="80" formatCode="General">
                  <c:v>5.5089592999999996E-3</c:v>
                </c:pt>
                <c:pt idx="81" formatCode="General">
                  <c:v>4.7580358000000001E-3</c:v>
                </c:pt>
                <c:pt idx="82" formatCode="General">
                  <c:v>3.6141898000000001E-3</c:v>
                </c:pt>
                <c:pt idx="83" formatCode="General">
                  <c:v>2.0755804000000002E-3</c:v>
                </c:pt>
                <c:pt idx="84">
                  <c:v>1.5732132E-4</c:v>
                </c:pt>
                <c:pt idx="85">
                  <c:v>3.6477054000000001E-34</c:v>
                </c:pt>
                <c:pt idx="86">
                  <c:v>1.5327745E-32</c:v>
                </c:pt>
                <c:pt idx="87">
                  <c:v>4.1171431999999996E-34</c:v>
                </c:pt>
                <c:pt idx="88">
                  <c:v>1.8308074000000001E-34</c:v>
                </c:pt>
                <c:pt idx="89">
                  <c:v>8.4464285E-38</c:v>
                </c:pt>
                <c:pt idx="90">
                  <c:v>5.7846931999999996E-37</c:v>
                </c:pt>
                <c:pt idx="91">
                  <c:v>1.3868554000000001E-38</c:v>
                </c:pt>
                <c:pt idx="92">
                  <c:v>2.1814853000000001E-38</c:v>
                </c:pt>
                <c:pt idx="93">
                  <c:v>6.0836335999999999E-38</c:v>
                </c:pt>
                <c:pt idx="94">
                  <c:v>2.6922420000000001E-39</c:v>
                </c:pt>
                <c:pt idx="95">
                  <c:v>4.1324700000000002E-40</c:v>
                </c:pt>
                <c:pt idx="96">
                  <c:v>1.1929610999999999E-38</c:v>
                </c:pt>
                <c:pt idx="97">
                  <c:v>3.553016E-39</c:v>
                </c:pt>
                <c:pt idx="98">
                  <c:v>5.3623599999999998E-40</c:v>
                </c:pt>
                <c:pt idx="99">
                  <c:v>2.6664000000000001E-41</c:v>
                </c:pt>
                <c:pt idx="100">
                  <c:v>2.5000000000000002E-44</c:v>
                </c:pt>
                <c:pt idx="101">
                  <c:v>1.2254122E-38</c:v>
                </c:pt>
                <c:pt idx="102">
                  <c:v>1.632262E-39</c:v>
                </c:pt>
                <c:pt idx="103">
                  <c:v>5.3405165999999999E-38</c:v>
                </c:pt>
                <c:pt idx="104">
                  <c:v>2.8628999999999999E-40</c:v>
                </c:pt>
                <c:pt idx="105">
                  <c:v>6.8279870000000001E-39</c:v>
                </c:pt>
                <c:pt idx="106">
                  <c:v>4.14821E-40</c:v>
                </c:pt>
                <c:pt idx="107">
                  <c:v>6.8802799999999998E-40</c:v>
                </c:pt>
                <c:pt idx="108">
                  <c:v>1.910218E-39</c:v>
                </c:pt>
                <c:pt idx="109">
                  <c:v>8.5490469999999996E-39</c:v>
                </c:pt>
                <c:pt idx="110">
                  <c:v>5.8934000000000002E-41</c:v>
                </c:pt>
                <c:pt idx="111">
                  <c:v>1.2094140000000001E-37</c:v>
                </c:pt>
                <c:pt idx="112">
                  <c:v>1.9923099999999998E-40</c:v>
                </c:pt>
                <c:pt idx="113">
                  <c:v>3.9208000000000002E-41</c:v>
                </c:pt>
                <c:pt idx="114">
                  <c:v>2.4767679000000002E-38</c:v>
                </c:pt>
                <c:pt idx="115">
                  <c:v>1.4439082999999999E-38</c:v>
                </c:pt>
                <c:pt idx="116">
                  <c:v>1.0003571E-38</c:v>
                </c:pt>
                <c:pt idx="117">
                  <c:v>3.3356970000000001E-39</c:v>
                </c:pt>
                <c:pt idx="118">
                  <c:v>1.0904060000000001E-39</c:v>
                </c:pt>
                <c:pt idx="119">
                  <c:v>3.443838E-39</c:v>
                </c:pt>
                <c:pt idx="120" formatCode="General">
                  <c:v>0</c:v>
                </c:pt>
              </c:numCache>
            </c:numRef>
          </c:yVal>
          <c:smooth val="0"/>
        </c:ser>
        <c:ser>
          <c:idx val="9"/>
          <c:order val="9"/>
          <c:tx>
            <c:v>3957</c:v>
          </c:tx>
          <c:marker>
            <c:symbol val="none"/>
          </c:marker>
          <c:xVal>
            <c:numRef>
              <c:f>'3957 done'!$A$3:$A$123</c:f>
              <c:numCache>
                <c:formatCode>General</c:formatCode>
                <c:ptCount val="121"/>
                <c:pt idx="0">
                  <c:v>0.01</c:v>
                </c:pt>
                <c:pt idx="1">
                  <c:v>1.1220183999999999E-2</c:v>
                </c:pt>
                <c:pt idx="2">
                  <c:v>1.2589253999999999E-2</c:v>
                </c:pt>
                <c:pt idx="3">
                  <c:v>1.4125375000000001E-2</c:v>
                </c:pt>
                <c:pt idx="4">
                  <c:v>1.5848932999999999E-2</c:v>
                </c:pt>
                <c:pt idx="5">
                  <c:v>1.7782794000000001E-2</c:v>
                </c:pt>
                <c:pt idx="6">
                  <c:v>1.9952622999999999E-2</c:v>
                </c:pt>
                <c:pt idx="7">
                  <c:v>2.2387212E-2</c:v>
                </c:pt>
                <c:pt idx="8">
                  <c:v>2.5118865000000001E-2</c:v>
                </c:pt>
                <c:pt idx="9">
                  <c:v>2.8183829000000001E-2</c:v>
                </c:pt>
                <c:pt idx="10">
                  <c:v>3.1622774999999999E-2</c:v>
                </c:pt>
                <c:pt idx="11">
                  <c:v>3.5481337000000002E-2</c:v>
                </c:pt>
                <c:pt idx="12">
                  <c:v>3.9810717000000002E-2</c:v>
                </c:pt>
                <c:pt idx="13">
                  <c:v>4.4668357999999998E-2</c:v>
                </c:pt>
                <c:pt idx="14">
                  <c:v>5.0118721999999997E-2</c:v>
                </c:pt>
                <c:pt idx="15">
                  <c:v>5.6234131999999999E-2</c:v>
                </c:pt>
                <c:pt idx="16">
                  <c:v>6.3095730000000003E-2</c:v>
                </c:pt>
                <c:pt idx="17">
                  <c:v>7.0794574999999998E-2</c:v>
                </c:pt>
                <c:pt idx="18">
                  <c:v>7.9432820000000001E-2</c:v>
                </c:pt>
                <c:pt idx="19">
                  <c:v>8.9125099999999999E-2</c:v>
                </c:pt>
                <c:pt idx="20">
                  <c:v>0.1</c:v>
                </c:pt>
                <c:pt idx="21">
                  <c:v>0.11220185000000001</c:v>
                </c:pt>
                <c:pt idx="22">
                  <c:v>0.12589253</c:v>
                </c:pt>
                <c:pt idx="23">
                  <c:v>0.14125375000000001</c:v>
                </c:pt>
                <c:pt idx="24">
                  <c:v>0.15848931999999999</c:v>
                </c:pt>
                <c:pt idx="25">
                  <c:v>0.17782793999999999</c:v>
                </c:pt>
                <c:pt idx="26">
                  <c:v>0.19952623999999999</c:v>
                </c:pt>
                <c:pt idx="27">
                  <c:v>0.22387211000000001</c:v>
                </c:pt>
                <c:pt idx="28">
                  <c:v>0.25118864000000002</c:v>
                </c:pt>
                <c:pt idx="29">
                  <c:v>0.28183829999999999</c:v>
                </c:pt>
                <c:pt idx="30">
                  <c:v>0.31622776000000002</c:v>
                </c:pt>
                <c:pt idx="31">
                  <c:v>0.3548134</c:v>
                </c:pt>
                <c:pt idx="32">
                  <c:v>0.39810717000000001</c:v>
                </c:pt>
                <c:pt idx="33">
                  <c:v>0.44668360000000001</c:v>
                </c:pt>
                <c:pt idx="34">
                  <c:v>0.50118720000000005</c:v>
                </c:pt>
                <c:pt idx="35">
                  <c:v>0.56234132999999997</c:v>
                </c:pt>
                <c:pt idx="36">
                  <c:v>0.63095736999999996</c:v>
                </c:pt>
                <c:pt idx="37">
                  <c:v>0.70794575999999998</c:v>
                </c:pt>
                <c:pt idx="38">
                  <c:v>0.79432820000000004</c:v>
                </c:pt>
                <c:pt idx="39">
                  <c:v>0.89125089999999996</c:v>
                </c:pt>
                <c:pt idx="40">
                  <c:v>1</c:v>
                </c:pt>
                <c:pt idx="41">
                  <c:v>1.1220185</c:v>
                </c:pt>
                <c:pt idx="42">
                  <c:v>1.2589254000000001</c:v>
                </c:pt>
                <c:pt idx="43">
                  <c:v>1.4125376000000001</c:v>
                </c:pt>
                <c:pt idx="44">
                  <c:v>1.5848932</c:v>
                </c:pt>
                <c:pt idx="45">
                  <c:v>1.7782794</c:v>
                </c:pt>
                <c:pt idx="46">
                  <c:v>1.9952623</c:v>
                </c:pt>
                <c:pt idx="47">
                  <c:v>2.2387210999999998</c:v>
                </c:pt>
                <c:pt idx="48">
                  <c:v>2.5118863999999999</c:v>
                </c:pt>
                <c:pt idx="49">
                  <c:v>2.8183829999999999</c:v>
                </c:pt>
                <c:pt idx="50">
                  <c:v>3.1622777000000002</c:v>
                </c:pt>
                <c:pt idx="51">
                  <c:v>3.5481338999999998</c:v>
                </c:pt>
                <c:pt idx="52">
                  <c:v>3.9810717000000002</c:v>
                </c:pt>
                <c:pt idx="53">
                  <c:v>4.4668359999999998</c:v>
                </c:pt>
                <c:pt idx="54">
                  <c:v>5.0118723000000003</c:v>
                </c:pt>
                <c:pt idx="55">
                  <c:v>5.6234130000000002</c:v>
                </c:pt>
                <c:pt idx="56">
                  <c:v>6.3095736999999996</c:v>
                </c:pt>
                <c:pt idx="57">
                  <c:v>7.0794578000000001</c:v>
                </c:pt>
                <c:pt idx="58">
                  <c:v>7.943282</c:v>
                </c:pt>
                <c:pt idx="59">
                  <c:v>8.912509</c:v>
                </c:pt>
                <c:pt idx="60">
                  <c:v>10</c:v>
                </c:pt>
                <c:pt idx="61">
                  <c:v>11.220184</c:v>
                </c:pt>
                <c:pt idx="62">
                  <c:v>12.589254</c:v>
                </c:pt>
                <c:pt idx="63">
                  <c:v>14.125375999999999</c:v>
                </c:pt>
                <c:pt idx="64">
                  <c:v>15.848932</c:v>
                </c:pt>
                <c:pt idx="65">
                  <c:v>17.782795</c:v>
                </c:pt>
                <c:pt idx="66">
                  <c:v>19.952622999999999</c:v>
                </c:pt>
                <c:pt idx="67">
                  <c:v>22.38721</c:v>
                </c:pt>
                <c:pt idx="68">
                  <c:v>25.118863999999999</c:v>
                </c:pt>
                <c:pt idx="69">
                  <c:v>28.18383</c:v>
                </c:pt>
                <c:pt idx="70">
                  <c:v>31.622776000000002</c:v>
                </c:pt>
                <c:pt idx="71">
                  <c:v>35.481340000000003</c:v>
                </c:pt>
                <c:pt idx="72">
                  <c:v>39.810720000000003</c:v>
                </c:pt>
                <c:pt idx="73">
                  <c:v>44.668357999999998</c:v>
                </c:pt>
                <c:pt idx="74">
                  <c:v>50.118724999999998</c:v>
                </c:pt>
                <c:pt idx="75">
                  <c:v>56.23413</c:v>
                </c:pt>
                <c:pt idx="76">
                  <c:v>63.095734</c:v>
                </c:pt>
                <c:pt idx="77">
                  <c:v>70.794579999999996</c:v>
                </c:pt>
                <c:pt idx="78">
                  <c:v>79.432820000000007</c:v>
                </c:pt>
                <c:pt idx="79">
                  <c:v>89.12509</c:v>
                </c:pt>
                <c:pt idx="80">
                  <c:v>100</c:v>
                </c:pt>
                <c:pt idx="81">
                  <c:v>112.20184</c:v>
                </c:pt>
                <c:pt idx="82">
                  <c:v>125.89254</c:v>
                </c:pt>
                <c:pt idx="83">
                  <c:v>141.25375</c:v>
                </c:pt>
                <c:pt idx="84">
                  <c:v>158.48931999999999</c:v>
                </c:pt>
                <c:pt idx="85">
                  <c:v>177.82794000000001</c:v>
                </c:pt>
                <c:pt idx="86">
                  <c:v>199.52623</c:v>
                </c:pt>
                <c:pt idx="87">
                  <c:v>223.87212</c:v>
                </c:pt>
                <c:pt idx="88">
                  <c:v>251.18863999999999</c:v>
                </c:pt>
                <c:pt idx="89">
                  <c:v>281.8383</c:v>
                </c:pt>
                <c:pt idx="90">
                  <c:v>316.22775000000001</c:v>
                </c:pt>
                <c:pt idx="91">
                  <c:v>354.8134</c:v>
                </c:pt>
                <c:pt idx="92">
                  <c:v>398.10718000000003</c:v>
                </c:pt>
                <c:pt idx="93">
                  <c:v>446.68360000000001</c:v>
                </c:pt>
                <c:pt idx="94">
                  <c:v>501.18723</c:v>
                </c:pt>
                <c:pt idx="95">
                  <c:v>562.34130000000005</c:v>
                </c:pt>
                <c:pt idx="96">
                  <c:v>630.95734000000004</c:v>
                </c:pt>
                <c:pt idx="97">
                  <c:v>707.94579999999996</c:v>
                </c:pt>
                <c:pt idx="98">
                  <c:v>794.32825000000003</c:v>
                </c:pt>
                <c:pt idx="99">
                  <c:v>891.2509</c:v>
                </c:pt>
                <c:pt idx="100">
                  <c:v>1000</c:v>
                </c:pt>
                <c:pt idx="101">
                  <c:v>1122.0183999999999</c:v>
                </c:pt>
                <c:pt idx="102">
                  <c:v>1258.9254000000001</c:v>
                </c:pt>
                <c:pt idx="103">
                  <c:v>1412.5376000000001</c:v>
                </c:pt>
                <c:pt idx="104">
                  <c:v>1584.8932</c:v>
                </c:pt>
                <c:pt idx="105">
                  <c:v>1778.2793999999999</c:v>
                </c:pt>
                <c:pt idx="106">
                  <c:v>1995.2623000000001</c:v>
                </c:pt>
                <c:pt idx="107">
                  <c:v>2238.7212</c:v>
                </c:pt>
                <c:pt idx="108">
                  <c:v>2511.8865000000001</c:v>
                </c:pt>
                <c:pt idx="109">
                  <c:v>2818.3827999999999</c:v>
                </c:pt>
                <c:pt idx="110">
                  <c:v>3162.2775999999999</c:v>
                </c:pt>
                <c:pt idx="111">
                  <c:v>3548.1338000000001</c:v>
                </c:pt>
                <c:pt idx="112">
                  <c:v>3981.0718000000002</c:v>
                </c:pt>
                <c:pt idx="113">
                  <c:v>4466.8360000000002</c:v>
                </c:pt>
                <c:pt idx="114">
                  <c:v>5011.8725999999997</c:v>
                </c:pt>
                <c:pt idx="115">
                  <c:v>5623.4129999999996</c:v>
                </c:pt>
                <c:pt idx="116">
                  <c:v>6309.5730000000003</c:v>
                </c:pt>
                <c:pt idx="117">
                  <c:v>7079.4579999999996</c:v>
                </c:pt>
                <c:pt idx="118">
                  <c:v>7943.2820000000002</c:v>
                </c:pt>
                <c:pt idx="119">
                  <c:v>8912.51</c:v>
                </c:pt>
                <c:pt idx="120">
                  <c:v>10000</c:v>
                </c:pt>
              </c:numCache>
            </c:numRef>
          </c:xVal>
          <c:yVal>
            <c:numRef>
              <c:f>'3957 done'!$BZ$3:$BZ$123</c:f>
              <c:numCache>
                <c:formatCode>0.00E+00</c:formatCode>
                <c:ptCount val="121"/>
                <c:pt idx="0">
                  <c:v>2.5171081999999998E-7</c:v>
                </c:pt>
                <c:pt idx="1">
                  <c:v>2.5171081999999998E-7</c:v>
                </c:pt>
                <c:pt idx="2">
                  <c:v>2.5171081999999998E-7</c:v>
                </c:pt>
                <c:pt idx="3">
                  <c:v>2.5171081999999998E-7</c:v>
                </c:pt>
                <c:pt idx="4">
                  <c:v>2.5171070000000002E-7</c:v>
                </c:pt>
                <c:pt idx="5">
                  <c:v>2.5170746000000002E-7</c:v>
                </c:pt>
                <c:pt idx="6">
                  <c:v>2.5171045000000001E-7</c:v>
                </c:pt>
                <c:pt idx="7">
                  <c:v>2.5170152000000002E-7</c:v>
                </c:pt>
                <c:pt idx="8">
                  <c:v>2.5178622000000001E-7</c:v>
                </c:pt>
                <c:pt idx="9">
                  <c:v>2.5201746E-7</c:v>
                </c:pt>
                <c:pt idx="10">
                  <c:v>2.5192648E-7</c:v>
                </c:pt>
                <c:pt idx="11">
                  <c:v>2.5433513E-7</c:v>
                </c:pt>
                <c:pt idx="12">
                  <c:v>2.6714124999999998E-7</c:v>
                </c:pt>
                <c:pt idx="13">
                  <c:v>3.3867626999999998E-7</c:v>
                </c:pt>
                <c:pt idx="14">
                  <c:v>7.0635520000000004E-7</c:v>
                </c:pt>
                <c:pt idx="15">
                  <c:v>2.3989787000000001E-6</c:v>
                </c:pt>
                <c:pt idx="16">
                  <c:v>7.6521489999999998E-6</c:v>
                </c:pt>
                <c:pt idx="17">
                  <c:v>2.1522193E-5</c:v>
                </c:pt>
                <c:pt idx="18">
                  <c:v>5.4091359999999999E-5</c:v>
                </c:pt>
                <c:pt idx="19">
                  <c:v>1.2296993999999999E-4</c:v>
                </c:pt>
                <c:pt idx="20">
                  <c:v>2.5562456000000002E-4</c:v>
                </c:pt>
                <c:pt idx="21">
                  <c:v>4.9058505E-4</c:v>
                </c:pt>
                <c:pt idx="22">
                  <c:v>8.7667289999999998E-4</c:v>
                </c:pt>
                <c:pt idx="23" formatCode="General">
                  <c:v>1.4697948E-3</c:v>
                </c:pt>
                <c:pt idx="24" formatCode="General">
                  <c:v>2.3274670000000002E-3</c:v>
                </c:pt>
                <c:pt idx="25" formatCode="General">
                  <c:v>3.5018947E-3</c:v>
                </c:pt>
                <c:pt idx="26" formatCode="General">
                  <c:v>5.0328276000000003E-3</c:v>
                </c:pt>
                <c:pt idx="27" formatCode="General">
                  <c:v>6.9415103999999998E-3</c:v>
                </c:pt>
                <c:pt idx="28" formatCode="General">
                  <c:v>9.2267559999999992E-3</c:v>
                </c:pt>
                <c:pt idx="29" formatCode="General">
                  <c:v>1.186365E-2</c:v>
                </c:pt>
                <c:pt idx="30" formatCode="General">
                  <c:v>1.4804888E-2</c:v>
                </c:pt>
                <c:pt idx="31" formatCode="General">
                  <c:v>1.7984244999999999E-2</c:v>
                </c:pt>
                <c:pt idx="32" formatCode="General">
                  <c:v>2.1321440000000001E-2</c:v>
                </c:pt>
                <c:pt idx="33" formatCode="General">
                  <c:v>2.4727575000000002E-2</c:v>
                </c:pt>
                <c:pt idx="34" formatCode="General">
                  <c:v>2.8110491000000001E-2</c:v>
                </c:pt>
                <c:pt idx="35" formatCode="General">
                  <c:v>3.1379547000000001E-2</c:v>
                </c:pt>
                <c:pt idx="36" formatCode="General">
                  <c:v>3.4449550000000002E-2</c:v>
                </c:pt>
                <c:pt idx="37" formatCode="General">
                  <c:v>3.7243872999999997E-2</c:v>
                </c:pt>
                <c:pt idx="38" formatCode="General">
                  <c:v>3.9696710000000003E-2</c:v>
                </c:pt>
                <c:pt idx="39" formatCode="General">
                  <c:v>4.1754600000000003E-2</c:v>
                </c:pt>
                <c:pt idx="40" formatCode="General">
                  <c:v>4.3377270000000002E-2</c:v>
                </c:pt>
                <c:pt idx="41" formatCode="General">
                  <c:v>4.4537786000000003E-2</c:v>
                </c:pt>
                <c:pt idx="42" formatCode="General">
                  <c:v>4.5222204000000002E-2</c:v>
                </c:pt>
                <c:pt idx="43" formatCode="General">
                  <c:v>4.5428666999999999E-2</c:v>
                </c:pt>
                <c:pt idx="44" formatCode="General">
                  <c:v>4.5166247E-2</c:v>
                </c:pt>
                <c:pt idx="45" formatCode="General">
                  <c:v>4.4453739999999999E-2</c:v>
                </c:pt>
                <c:pt idx="46" formatCode="General">
                  <c:v>4.3318457999999997E-2</c:v>
                </c:pt>
                <c:pt idx="47" formatCode="General">
                  <c:v>4.1795197999999999E-2</c:v>
                </c:pt>
                <c:pt idx="48" formatCode="General">
                  <c:v>3.9925132000000002E-2</c:v>
                </c:pt>
                <c:pt idx="49" formatCode="General">
                  <c:v>3.7754709999999997E-2</c:v>
                </c:pt>
                <c:pt idx="50" formatCode="General">
                  <c:v>3.5334244000000001E-2</c:v>
                </c:pt>
                <c:pt idx="51" formatCode="General">
                  <c:v>3.2716304000000002E-2</c:v>
                </c:pt>
                <c:pt idx="52" formatCode="General">
                  <c:v>2.9953978999999999E-2</c:v>
                </c:pt>
                <c:pt idx="53" formatCode="General">
                  <c:v>2.7099229999999998E-2</c:v>
                </c:pt>
                <c:pt idx="54" formatCode="General">
                  <c:v>2.4201627999999999E-2</c:v>
                </c:pt>
                <c:pt idx="55" formatCode="General">
                  <c:v>2.1307688000000002E-2</c:v>
                </c:pt>
                <c:pt idx="56" formatCode="General">
                  <c:v>1.8460906999999999E-2</c:v>
                </c:pt>
                <c:pt idx="57" formatCode="General">
                  <c:v>1.5702276000000001E-2</c:v>
                </c:pt>
                <c:pt idx="58" formatCode="General">
                  <c:v>1.3070998E-2</c:v>
                </c:pt>
                <c:pt idx="59" formatCode="General">
                  <c:v>1.0604924999999999E-2</c:v>
                </c:pt>
                <c:pt idx="60" formatCode="General">
                  <c:v>8.340376E-3</c:v>
                </c:pt>
                <c:pt idx="61" formatCode="General">
                  <c:v>6.3111464999999999E-3</c:v>
                </c:pt>
                <c:pt idx="62" formatCode="General">
                  <c:v>4.5467779999999996E-3</c:v>
                </c:pt>
                <c:pt idx="63" formatCode="General">
                  <c:v>3.0704375999999999E-3</c:v>
                </c:pt>
                <c:pt idx="64" formatCode="General">
                  <c:v>1.8968321E-3</c:v>
                </c:pt>
                <c:pt idx="65" formatCode="General">
                  <c:v>1.0305984999999999E-3</c:v>
                </c:pt>
                <c:pt idx="66">
                  <c:v>4.6543749999999998E-4</c:v>
                </c:pt>
                <c:pt idx="67">
                  <c:v>1.8402720000000001E-4</c:v>
                </c:pt>
                <c:pt idx="68">
                  <c:v>1.5856584999999999E-4</c:v>
                </c:pt>
                <c:pt idx="69">
                  <c:v>3.5169516999999998E-4</c:v>
                </c:pt>
                <c:pt idx="70">
                  <c:v>7.1762560000000004E-4</c:v>
                </c:pt>
                <c:pt idx="71" formatCode="General">
                  <c:v>1.2034661999999999E-3</c:v>
                </c:pt>
                <c:pt idx="72" formatCode="General">
                  <c:v>1.7509635000000001E-3</c:v>
                </c:pt>
                <c:pt idx="73" formatCode="General">
                  <c:v>2.2989686E-3</c:v>
                </c:pt>
                <c:pt idx="74" formatCode="General">
                  <c:v>2.7868735999999998E-3</c:v>
                </c:pt>
                <c:pt idx="75" formatCode="General">
                  <c:v>3.158952E-3</c:v>
                </c:pt>
                <c:pt idx="76" formatCode="General">
                  <c:v>3.3691670000000002E-3</c:v>
                </c:pt>
                <c:pt idx="77" formatCode="General">
                  <c:v>3.3856278999999999E-3</c:v>
                </c:pt>
                <c:pt idx="78" formatCode="General">
                  <c:v>3.1938036E-3</c:v>
                </c:pt>
                <c:pt idx="79" formatCode="General">
                  <c:v>2.7977358999999999E-3</c:v>
                </c:pt>
                <c:pt idx="80" formatCode="General">
                  <c:v>2.2189535999999998E-3</c:v>
                </c:pt>
                <c:pt idx="81" formatCode="General">
                  <c:v>1.4932787E-3</c:v>
                </c:pt>
                <c:pt idx="82">
                  <c:v>6.6614929999999999E-4</c:v>
                </c:pt>
                <c:pt idx="83">
                  <c:v>3.3043146000000002E-26</c:v>
                </c:pt>
                <c:pt idx="84">
                  <c:v>3.2609722999999998E-33</c:v>
                </c:pt>
                <c:pt idx="85">
                  <c:v>4.2210330000000004E-34</c:v>
                </c:pt>
                <c:pt idx="86">
                  <c:v>1.4961361E-34</c:v>
                </c:pt>
                <c:pt idx="87">
                  <c:v>3.9097349999999998E-34</c:v>
                </c:pt>
                <c:pt idx="88">
                  <c:v>2.3589777999999998E-33</c:v>
                </c:pt>
                <c:pt idx="89">
                  <c:v>1.0876933000000001E-34</c:v>
                </c:pt>
                <c:pt idx="90">
                  <c:v>4.9084180000000005E-35</c:v>
                </c:pt>
                <c:pt idx="91">
                  <c:v>3.6996059999999997E-33</c:v>
                </c:pt>
                <c:pt idx="92">
                  <c:v>8.3021229999999998E-34</c:v>
                </c:pt>
                <c:pt idx="93">
                  <c:v>4.7084039999999999E-34</c:v>
                </c:pt>
                <c:pt idx="94">
                  <c:v>1.9284887E-33</c:v>
                </c:pt>
                <c:pt idx="95">
                  <c:v>4.765606E-34</c:v>
                </c:pt>
                <c:pt idx="96">
                  <c:v>4.7121240000000001E-34</c:v>
                </c:pt>
                <c:pt idx="97">
                  <c:v>2.0920594000000001E-33</c:v>
                </c:pt>
                <c:pt idx="98">
                  <c:v>3.5787268E-35</c:v>
                </c:pt>
                <c:pt idx="99">
                  <c:v>2.6296851999999999E-36</c:v>
                </c:pt>
                <c:pt idx="100">
                  <c:v>1.9620833E-34</c:v>
                </c:pt>
                <c:pt idx="101">
                  <c:v>7.461417E-32</c:v>
                </c:pt>
                <c:pt idx="102">
                  <c:v>5.4459046000000002E-34</c:v>
                </c:pt>
                <c:pt idx="103">
                  <c:v>5.6316040000000002E-34</c:v>
                </c:pt>
                <c:pt idx="104">
                  <c:v>6.6488504999999996E-32</c:v>
                </c:pt>
                <c:pt idx="105">
                  <c:v>3.2227200000000002E-31</c:v>
                </c:pt>
                <c:pt idx="106">
                  <c:v>3.8112032E-30</c:v>
                </c:pt>
                <c:pt idx="107">
                  <c:v>1.6602419999999998E-30</c:v>
                </c:pt>
                <c:pt idx="108">
                  <c:v>4.0524670000000001E-28</c:v>
                </c:pt>
                <c:pt idx="109">
                  <c:v>4.1622389999999997E-27</c:v>
                </c:pt>
                <c:pt idx="110">
                  <c:v>4.6256183999999998E-24</c:v>
                </c:pt>
                <c:pt idx="111">
                  <c:v>1.1766694000000001E-4</c:v>
                </c:pt>
                <c:pt idx="112">
                  <c:v>2.9012013999999998E-4</c:v>
                </c:pt>
                <c:pt idx="113">
                  <c:v>4.4732613999999999E-4</c:v>
                </c:pt>
                <c:pt idx="114">
                  <c:v>5.9026276000000003E-4</c:v>
                </c:pt>
                <c:pt idx="115">
                  <c:v>7.1992930000000001E-4</c:v>
                </c:pt>
                <c:pt idx="116">
                  <c:v>8.373222E-4</c:v>
                </c:pt>
                <c:pt idx="117">
                  <c:v>9.4341532999999995E-4</c:v>
                </c:pt>
                <c:pt idx="118" formatCode="General">
                  <c:v>1.0391464E-3</c:v>
                </c:pt>
                <c:pt idx="119" formatCode="General">
                  <c:v>1.1254082999999999E-3</c:v>
                </c:pt>
                <c:pt idx="120" formatCode="General">
                  <c:v>1.2030423E-3</c:v>
                </c:pt>
              </c:numCache>
            </c:numRef>
          </c:yVal>
          <c:smooth val="0"/>
        </c:ser>
        <c:ser>
          <c:idx val="1"/>
          <c:order val="1"/>
          <c:tx>
            <c:v>3863.2</c:v>
          </c:tx>
          <c:marker>
            <c:symbol val="none"/>
          </c:marker>
          <c:xVal>
            <c:numRef>
              <c:f>'3863.2 done'!$A$3:$A$123</c:f>
              <c:numCache>
                <c:formatCode>General</c:formatCode>
                <c:ptCount val="121"/>
                <c:pt idx="0">
                  <c:v>0.01</c:v>
                </c:pt>
                <c:pt idx="1">
                  <c:v>1.1220183999999999E-2</c:v>
                </c:pt>
                <c:pt idx="2">
                  <c:v>1.2589253999999999E-2</c:v>
                </c:pt>
                <c:pt idx="3">
                  <c:v>1.4125375000000001E-2</c:v>
                </c:pt>
                <c:pt idx="4">
                  <c:v>1.5848932999999999E-2</c:v>
                </c:pt>
                <c:pt idx="5">
                  <c:v>1.7782794000000001E-2</c:v>
                </c:pt>
                <c:pt idx="6">
                  <c:v>1.9952622999999999E-2</c:v>
                </c:pt>
                <c:pt idx="7">
                  <c:v>2.2387212E-2</c:v>
                </c:pt>
                <c:pt idx="8">
                  <c:v>2.5118865000000001E-2</c:v>
                </c:pt>
                <c:pt idx="9">
                  <c:v>2.8183829000000001E-2</c:v>
                </c:pt>
                <c:pt idx="10">
                  <c:v>3.1622774999999999E-2</c:v>
                </c:pt>
                <c:pt idx="11">
                  <c:v>3.5481337000000002E-2</c:v>
                </c:pt>
                <c:pt idx="12">
                  <c:v>3.9810717000000002E-2</c:v>
                </c:pt>
                <c:pt idx="13">
                  <c:v>4.4668357999999998E-2</c:v>
                </c:pt>
                <c:pt idx="14">
                  <c:v>5.0118721999999997E-2</c:v>
                </c:pt>
                <c:pt idx="15">
                  <c:v>5.6234131999999999E-2</c:v>
                </c:pt>
                <c:pt idx="16">
                  <c:v>6.3095730000000003E-2</c:v>
                </c:pt>
                <c:pt idx="17">
                  <c:v>7.0794574999999998E-2</c:v>
                </c:pt>
                <c:pt idx="18">
                  <c:v>7.9432820000000001E-2</c:v>
                </c:pt>
                <c:pt idx="19">
                  <c:v>8.9125099999999999E-2</c:v>
                </c:pt>
                <c:pt idx="20">
                  <c:v>0.1</c:v>
                </c:pt>
                <c:pt idx="21">
                  <c:v>0.11220185000000001</c:v>
                </c:pt>
                <c:pt idx="22">
                  <c:v>0.12589253</c:v>
                </c:pt>
                <c:pt idx="23">
                  <c:v>0.14125375000000001</c:v>
                </c:pt>
                <c:pt idx="24">
                  <c:v>0.15848931999999999</c:v>
                </c:pt>
                <c:pt idx="25">
                  <c:v>0.17782793999999999</c:v>
                </c:pt>
                <c:pt idx="26">
                  <c:v>0.19952623999999999</c:v>
                </c:pt>
                <c:pt idx="27">
                  <c:v>0.22387211000000001</c:v>
                </c:pt>
                <c:pt idx="28">
                  <c:v>0.25118864000000002</c:v>
                </c:pt>
                <c:pt idx="29">
                  <c:v>0.28183829999999999</c:v>
                </c:pt>
                <c:pt idx="30">
                  <c:v>0.31622776000000002</c:v>
                </c:pt>
                <c:pt idx="31">
                  <c:v>0.3548134</c:v>
                </c:pt>
                <c:pt idx="32">
                  <c:v>0.39810717000000001</c:v>
                </c:pt>
                <c:pt idx="33">
                  <c:v>0.44668360000000001</c:v>
                </c:pt>
                <c:pt idx="34">
                  <c:v>0.50118720000000005</c:v>
                </c:pt>
                <c:pt idx="35">
                  <c:v>0.56234132999999997</c:v>
                </c:pt>
                <c:pt idx="36">
                  <c:v>0.63095736999999996</c:v>
                </c:pt>
                <c:pt idx="37">
                  <c:v>0.70794575999999998</c:v>
                </c:pt>
                <c:pt idx="38">
                  <c:v>0.79432820000000004</c:v>
                </c:pt>
                <c:pt idx="39">
                  <c:v>0.89125089999999996</c:v>
                </c:pt>
                <c:pt idx="40">
                  <c:v>1</c:v>
                </c:pt>
                <c:pt idx="41">
                  <c:v>1.1220185</c:v>
                </c:pt>
                <c:pt idx="42">
                  <c:v>1.2589254000000001</c:v>
                </c:pt>
                <c:pt idx="43">
                  <c:v>1.4125376000000001</c:v>
                </c:pt>
                <c:pt idx="44">
                  <c:v>1.5848932</c:v>
                </c:pt>
                <c:pt idx="45">
                  <c:v>1.7782794</c:v>
                </c:pt>
                <c:pt idx="46">
                  <c:v>1.9952623</c:v>
                </c:pt>
                <c:pt idx="47">
                  <c:v>2.2387210999999998</c:v>
                </c:pt>
                <c:pt idx="48">
                  <c:v>2.5118863999999999</c:v>
                </c:pt>
                <c:pt idx="49">
                  <c:v>2.8183829999999999</c:v>
                </c:pt>
                <c:pt idx="50">
                  <c:v>3.1622777000000002</c:v>
                </c:pt>
                <c:pt idx="51">
                  <c:v>3.5481338999999998</c:v>
                </c:pt>
                <c:pt idx="52">
                  <c:v>3.9810717000000002</c:v>
                </c:pt>
                <c:pt idx="53">
                  <c:v>4.4668359999999998</c:v>
                </c:pt>
                <c:pt idx="54">
                  <c:v>5.0118723000000003</c:v>
                </c:pt>
                <c:pt idx="55">
                  <c:v>5.6234130000000002</c:v>
                </c:pt>
                <c:pt idx="56">
                  <c:v>6.3095736999999996</c:v>
                </c:pt>
                <c:pt idx="57">
                  <c:v>7.0794578000000001</c:v>
                </c:pt>
                <c:pt idx="58">
                  <c:v>7.943282</c:v>
                </c:pt>
                <c:pt idx="59">
                  <c:v>8.912509</c:v>
                </c:pt>
                <c:pt idx="60">
                  <c:v>10</c:v>
                </c:pt>
                <c:pt idx="61">
                  <c:v>11.220184</c:v>
                </c:pt>
                <c:pt idx="62">
                  <c:v>12.589254</c:v>
                </c:pt>
                <c:pt idx="63">
                  <c:v>14.125375999999999</c:v>
                </c:pt>
                <c:pt idx="64">
                  <c:v>15.848932</c:v>
                </c:pt>
                <c:pt idx="65">
                  <c:v>17.782795</c:v>
                </c:pt>
                <c:pt idx="66">
                  <c:v>19.952622999999999</c:v>
                </c:pt>
                <c:pt idx="67">
                  <c:v>22.38721</c:v>
                </c:pt>
                <c:pt idx="68">
                  <c:v>25.118863999999999</c:v>
                </c:pt>
                <c:pt idx="69">
                  <c:v>28.18383</c:v>
                </c:pt>
                <c:pt idx="70">
                  <c:v>31.622776000000002</c:v>
                </c:pt>
                <c:pt idx="71">
                  <c:v>35.481340000000003</c:v>
                </c:pt>
                <c:pt idx="72">
                  <c:v>39.810720000000003</c:v>
                </c:pt>
                <c:pt idx="73">
                  <c:v>44.668357999999998</c:v>
                </c:pt>
                <c:pt idx="74">
                  <c:v>50.118724999999998</c:v>
                </c:pt>
                <c:pt idx="75">
                  <c:v>56.23413</c:v>
                </c:pt>
                <c:pt idx="76">
                  <c:v>63.095734</c:v>
                </c:pt>
                <c:pt idx="77">
                  <c:v>70.794579999999996</c:v>
                </c:pt>
                <c:pt idx="78">
                  <c:v>79.432820000000007</c:v>
                </c:pt>
                <c:pt idx="79">
                  <c:v>89.12509</c:v>
                </c:pt>
                <c:pt idx="80">
                  <c:v>100</c:v>
                </c:pt>
                <c:pt idx="81">
                  <c:v>112.20184</c:v>
                </c:pt>
                <c:pt idx="82">
                  <c:v>125.89254</c:v>
                </c:pt>
                <c:pt idx="83">
                  <c:v>141.25375</c:v>
                </c:pt>
                <c:pt idx="84">
                  <c:v>158.48931999999999</c:v>
                </c:pt>
                <c:pt idx="85">
                  <c:v>177.82794000000001</c:v>
                </c:pt>
                <c:pt idx="86">
                  <c:v>199.52623</c:v>
                </c:pt>
                <c:pt idx="87">
                  <c:v>223.87212</c:v>
                </c:pt>
                <c:pt idx="88">
                  <c:v>251.18863999999999</c:v>
                </c:pt>
                <c:pt idx="89">
                  <c:v>281.8383</c:v>
                </c:pt>
                <c:pt idx="90">
                  <c:v>316.22775000000001</c:v>
                </c:pt>
                <c:pt idx="91">
                  <c:v>354.8134</c:v>
                </c:pt>
                <c:pt idx="92">
                  <c:v>398.10718000000003</c:v>
                </c:pt>
                <c:pt idx="93">
                  <c:v>446.68360000000001</c:v>
                </c:pt>
                <c:pt idx="94">
                  <c:v>501.18723</c:v>
                </c:pt>
                <c:pt idx="95">
                  <c:v>562.34130000000005</c:v>
                </c:pt>
                <c:pt idx="96">
                  <c:v>630.95734000000004</c:v>
                </c:pt>
                <c:pt idx="97">
                  <c:v>707.94579999999996</c:v>
                </c:pt>
                <c:pt idx="98">
                  <c:v>794.32825000000003</c:v>
                </c:pt>
                <c:pt idx="99">
                  <c:v>891.2509</c:v>
                </c:pt>
                <c:pt idx="100">
                  <c:v>1000</c:v>
                </c:pt>
                <c:pt idx="101">
                  <c:v>1122.0183999999999</c:v>
                </c:pt>
                <c:pt idx="102">
                  <c:v>1258.9254000000001</c:v>
                </c:pt>
                <c:pt idx="103">
                  <c:v>1412.5376000000001</c:v>
                </c:pt>
                <c:pt idx="104">
                  <c:v>1584.8932</c:v>
                </c:pt>
                <c:pt idx="105">
                  <c:v>1778.2793999999999</c:v>
                </c:pt>
                <c:pt idx="106">
                  <c:v>1995.2623000000001</c:v>
                </c:pt>
                <c:pt idx="107">
                  <c:v>2238.7212</c:v>
                </c:pt>
                <c:pt idx="108">
                  <c:v>2511.8865000000001</c:v>
                </c:pt>
                <c:pt idx="109">
                  <c:v>2818.3827999999999</c:v>
                </c:pt>
                <c:pt idx="110">
                  <c:v>3162.2775999999999</c:v>
                </c:pt>
                <c:pt idx="111">
                  <c:v>3548.1338000000001</c:v>
                </c:pt>
                <c:pt idx="112">
                  <c:v>3981.0718000000002</c:v>
                </c:pt>
                <c:pt idx="113">
                  <c:v>4466.8360000000002</c:v>
                </c:pt>
                <c:pt idx="114">
                  <c:v>5011.8725999999997</c:v>
                </c:pt>
                <c:pt idx="115">
                  <c:v>5623.4129999999996</c:v>
                </c:pt>
                <c:pt idx="116">
                  <c:v>6309.5730000000003</c:v>
                </c:pt>
                <c:pt idx="117">
                  <c:v>7079.4579999999996</c:v>
                </c:pt>
                <c:pt idx="118">
                  <c:v>7943.2820000000002</c:v>
                </c:pt>
                <c:pt idx="119">
                  <c:v>8912.51</c:v>
                </c:pt>
                <c:pt idx="120">
                  <c:v>10000</c:v>
                </c:pt>
              </c:numCache>
            </c:numRef>
          </c:xVal>
          <c:yVal>
            <c:numRef>
              <c:f>'3863.2 done'!$BZ$3:$BZ$123</c:f>
              <c:numCache>
                <c:formatCode>0.00E+00</c:formatCode>
                <c:ptCount val="121"/>
                <c:pt idx="0">
                  <c:v>4.0036156000000001E-7</c:v>
                </c:pt>
                <c:pt idx="1">
                  <c:v>4.003616E-7</c:v>
                </c:pt>
                <c:pt idx="2">
                  <c:v>4.0036214999999998E-7</c:v>
                </c:pt>
                <c:pt idx="3">
                  <c:v>4.0036474000000001E-7</c:v>
                </c:pt>
                <c:pt idx="4">
                  <c:v>4.0037729999999999E-7</c:v>
                </c:pt>
                <c:pt idx="5">
                  <c:v>4.0043523000000001E-7</c:v>
                </c:pt>
                <c:pt idx="6">
                  <c:v>4.0064356000000002E-7</c:v>
                </c:pt>
                <c:pt idx="7">
                  <c:v>4.0140128000000002E-7</c:v>
                </c:pt>
                <c:pt idx="8">
                  <c:v>3.9859944000000002E-7</c:v>
                </c:pt>
                <c:pt idx="9">
                  <c:v>4.0304949999999999E-7</c:v>
                </c:pt>
                <c:pt idx="10">
                  <c:v>4.0431969999999998E-7</c:v>
                </c:pt>
                <c:pt idx="11">
                  <c:v>4.0337040000000001E-7</c:v>
                </c:pt>
                <c:pt idx="12">
                  <c:v>4.2727749999999998E-7</c:v>
                </c:pt>
                <c:pt idx="13">
                  <c:v>5.155078E-7</c:v>
                </c:pt>
                <c:pt idx="14">
                  <c:v>1.0116145000000001E-6</c:v>
                </c:pt>
                <c:pt idx="15">
                  <c:v>3.2585224000000002E-6</c:v>
                </c:pt>
                <c:pt idx="16">
                  <c:v>1.034827E-5</c:v>
                </c:pt>
                <c:pt idx="17">
                  <c:v>2.9103989000000001E-5</c:v>
                </c:pt>
                <c:pt idx="18">
                  <c:v>7.3156450000000007E-5</c:v>
                </c:pt>
                <c:pt idx="19">
                  <c:v>1.6635953000000001E-4</c:v>
                </c:pt>
                <c:pt idx="20">
                  <c:v>3.4601122000000001E-4</c:v>
                </c:pt>
                <c:pt idx="21">
                  <c:v>6.6469860000000001E-4</c:v>
                </c:pt>
                <c:pt idx="22" formatCode="General">
                  <c:v>1.1897131E-3</c:v>
                </c:pt>
                <c:pt idx="23" formatCode="General">
                  <c:v>1.9995235000000002E-3</c:v>
                </c:pt>
                <c:pt idx="24" formatCode="General">
                  <c:v>3.1775364E-3</c:v>
                </c:pt>
                <c:pt idx="25" formatCode="General">
                  <c:v>4.8040742999999999E-3</c:v>
                </c:pt>
                <c:pt idx="26" formatCode="General">
                  <c:v>6.9477962999999997E-3</c:v>
                </c:pt>
                <c:pt idx="27" formatCode="General">
                  <c:v>9.6578040000000007E-3</c:v>
                </c:pt>
                <c:pt idx="28" formatCode="General">
                  <c:v>1.2957335E-2</c:v>
                </c:pt>
                <c:pt idx="29" formatCode="General">
                  <c:v>1.6839600999999999E-2</c:v>
                </c:pt>
                <c:pt idx="30" formatCode="General">
                  <c:v>2.1265969999999999E-2</c:v>
                </c:pt>
                <c:pt idx="31" formatCode="General">
                  <c:v>2.6166485999999999E-2</c:v>
                </c:pt>
                <c:pt idx="32" formatCode="General">
                  <c:v>3.1442493000000002E-2</c:v>
                </c:pt>
                <c:pt idx="33" formatCode="General">
                  <c:v>3.69711E-2</c:v>
                </c:pt>
                <c:pt idx="34" formatCode="General">
                  <c:v>4.2611019999999999E-2</c:v>
                </c:pt>
                <c:pt idx="35" formatCode="General">
                  <c:v>4.8209420000000003E-2</c:v>
                </c:pt>
                <c:pt idx="36" formatCode="General">
                  <c:v>5.3609245E-2</c:v>
                </c:pt>
                <c:pt idx="37" formatCode="General">
                  <c:v>5.8656510000000002E-2</c:v>
                </c:pt>
                <c:pt idx="38" formatCode="General">
                  <c:v>6.3207193999999994E-2</c:v>
                </c:pt>
                <c:pt idx="39" formatCode="General">
                  <c:v>6.7133120000000004E-2</c:v>
                </c:pt>
                <c:pt idx="40" formatCode="General">
                  <c:v>7.0326719999999995E-2</c:v>
                </c:pt>
                <c:pt idx="41" formatCode="General">
                  <c:v>7.2704524000000006E-2</c:v>
                </c:pt>
                <c:pt idx="42" formatCode="General">
                  <c:v>7.4209269999999994E-2</c:v>
                </c:pt>
                <c:pt idx="43" formatCode="General">
                  <c:v>7.4811050000000004E-2</c:v>
                </c:pt>
                <c:pt idx="44" formatCode="General">
                  <c:v>7.4507519999999994E-2</c:v>
                </c:pt>
                <c:pt idx="45" formatCode="General">
                  <c:v>7.3323490000000005E-2</c:v>
                </c:pt>
                <c:pt idx="46" formatCode="General">
                  <c:v>7.1309990000000004E-2</c:v>
                </c:pt>
                <c:pt idx="47" formatCode="General">
                  <c:v>6.8542820000000004E-2</c:v>
                </c:pt>
                <c:pt idx="48" formatCode="General">
                  <c:v>6.5120259999999999E-2</c:v>
                </c:pt>
                <c:pt idx="49" formatCode="General">
                  <c:v>6.1159715000000003E-2</c:v>
                </c:pt>
                <c:pt idx="50" formatCode="General">
                  <c:v>5.6793169999999997E-2</c:v>
                </c:pt>
                <c:pt idx="51" formatCode="General">
                  <c:v>5.2161223999999999E-2</c:v>
                </c:pt>
                <c:pt idx="52" formatCode="General">
                  <c:v>4.7406282000000001E-2</c:v>
                </c:pt>
                <c:pt idx="53" formatCode="General">
                  <c:v>4.2665399999999999E-2</c:v>
                </c:pt>
                <c:pt idx="54" formatCode="General">
                  <c:v>3.8063489999999998E-2</c:v>
                </c:pt>
                <c:pt idx="55" formatCode="General">
                  <c:v>3.3707519999999998E-2</c:v>
                </c:pt>
                <c:pt idx="56" formatCode="General">
                  <c:v>2.9682323E-2</c:v>
                </c:pt>
                <c:pt idx="57" formatCode="General">
                  <c:v>2.6048492999999999E-2</c:v>
                </c:pt>
                <c:pt idx="58" formatCode="General">
                  <c:v>2.2842663999999999E-2</c:v>
                </c:pt>
                <c:pt idx="59" formatCode="General">
                  <c:v>2.0080086E-2</c:v>
                </c:pt>
                <c:pt idx="60" formatCode="General">
                  <c:v>1.7758864999999999E-2</c:v>
                </c:pt>
                <c:pt idx="61" formatCode="General">
                  <c:v>1.5864731999999999E-2</c:v>
                </c:pt>
                <c:pt idx="62" formatCode="General">
                  <c:v>1.43751595E-2</c:v>
                </c:pt>
                <c:pt idx="63" formatCode="General">
                  <c:v>1.3261868E-2</c:v>
                </c:pt>
                <c:pt idx="64" formatCode="General">
                  <c:v>1.2491535E-2</c:v>
                </c:pt>
                <c:pt idx="65" formatCode="General">
                  <c:v>1.2025302999999999E-2</c:v>
                </c:pt>
                <c:pt idx="66" formatCode="General">
                  <c:v>1.1818086E-2</c:v>
                </c:pt>
                <c:pt idx="67" formatCode="General">
                  <c:v>1.1818791E-2</c:v>
                </c:pt>
                <c:pt idx="68" formatCode="General">
                  <c:v>1.19719645E-2</c:v>
                </c:pt>
                <c:pt idx="69" formatCode="General">
                  <c:v>1.2220767E-2</c:v>
                </c:pt>
                <c:pt idx="70" formatCode="General">
                  <c:v>1.2510541999999999E-2</c:v>
                </c:pt>
                <c:pt idx="71" formatCode="General">
                  <c:v>1.2792123000000001E-2</c:v>
                </c:pt>
                <c:pt idx="72" formatCode="General">
                  <c:v>1.30242165E-2</c:v>
                </c:pt>
                <c:pt idx="73" formatCode="General">
                  <c:v>1.3174651000000001E-2</c:v>
                </c:pt>
                <c:pt idx="74" formatCode="General">
                  <c:v>1.3220681999999999E-2</c:v>
                </c:pt>
                <c:pt idx="75" formatCode="General">
                  <c:v>1.3148666E-2</c:v>
                </c:pt>
                <c:pt idx="76" formatCode="General">
                  <c:v>1.2953417E-2</c:v>
                </c:pt>
                <c:pt idx="77" formatCode="General">
                  <c:v>1.2637338E-2</c:v>
                </c:pt>
                <c:pt idx="78" formatCode="General">
                  <c:v>1.22093605E-2</c:v>
                </c:pt>
                <c:pt idx="79" formatCode="General">
                  <c:v>1.1683687E-2</c:v>
                </c:pt>
                <c:pt idx="80" formatCode="General">
                  <c:v>1.1078318E-2</c:v>
                </c:pt>
                <c:pt idx="81" formatCode="General">
                  <c:v>1.0413484000000001E-2</c:v>
                </c:pt>
                <c:pt idx="82" formatCode="General">
                  <c:v>9.7101170000000007E-3</c:v>
                </c:pt>
                <c:pt idx="83" formatCode="General">
                  <c:v>8.9884639999999998E-3</c:v>
                </c:pt>
                <c:pt idx="84" formatCode="General">
                  <c:v>8.2669860000000005E-3</c:v>
                </c:pt>
                <c:pt idx="85" formatCode="General">
                  <c:v>7.5615769999999999E-3</c:v>
                </c:pt>
                <c:pt idx="86" formatCode="General">
                  <c:v>6.8851210000000001E-3</c:v>
                </c:pt>
                <c:pt idx="87" formatCode="General">
                  <c:v>6.2473570000000003E-3</c:v>
                </c:pt>
                <c:pt idx="88" formatCode="General">
                  <c:v>5.6549870000000002E-3</c:v>
                </c:pt>
                <c:pt idx="89" formatCode="General">
                  <c:v>5.1119677000000001E-3</c:v>
                </c:pt>
                <c:pt idx="90" formatCode="General">
                  <c:v>4.619911E-3</c:v>
                </c:pt>
                <c:pt idx="91" formatCode="General">
                  <c:v>4.1785262999999998E-3</c:v>
                </c:pt>
                <c:pt idx="92" formatCode="General">
                  <c:v>3.7860807000000001E-3</c:v>
                </c:pt>
                <c:pt idx="93" formatCode="General">
                  <c:v>3.4398054999999999E-3</c:v>
                </c:pt>
                <c:pt idx="94" formatCode="General">
                  <c:v>3.1362686E-3</c:v>
                </c:pt>
                <c:pt idx="95" formatCode="General">
                  <c:v>2.8716716999999999E-3</c:v>
                </c:pt>
                <c:pt idx="96" formatCode="General">
                  <c:v>2.6420889999999998E-3</c:v>
                </c:pt>
                <c:pt idx="97" formatCode="General">
                  <c:v>2.443644E-3</c:v>
                </c:pt>
                <c:pt idx="98" formatCode="General">
                  <c:v>2.272633E-3</c:v>
                </c:pt>
                <c:pt idx="99" formatCode="General">
                  <c:v>2.1256055000000002E-3</c:v>
                </c:pt>
                <c:pt idx="100" formatCode="General">
                  <c:v>1.999411E-3</c:v>
                </c:pt>
                <c:pt idx="101" formatCode="General">
                  <c:v>1.8912173E-3</c:v>
                </c:pt>
                <c:pt idx="102" formatCode="General">
                  <c:v>1.7985109E-3</c:v>
                </c:pt>
                <c:pt idx="103" formatCode="General">
                  <c:v>1.7190846000000001E-3</c:v>
                </c:pt>
                <c:pt idx="104" formatCode="General">
                  <c:v>1.6510164999999999E-3</c:v>
                </c:pt>
                <c:pt idx="105" formatCode="General">
                  <c:v>1.5926454999999999E-3</c:v>
                </c:pt>
                <c:pt idx="106" formatCode="General">
                  <c:v>1.5425434000000001E-3</c:v>
                </c:pt>
                <c:pt idx="107" formatCode="General">
                  <c:v>1.4994877000000001E-3</c:v>
                </c:pt>
                <c:pt idx="108" formatCode="General">
                  <c:v>1.4624359999999999E-3</c:v>
                </c:pt>
                <c:pt idx="109" formatCode="General">
                  <c:v>1.4305019999999999E-3</c:v>
                </c:pt>
                <c:pt idx="110" formatCode="General">
                  <c:v>1.4029331999999999E-3</c:v>
                </c:pt>
                <c:pt idx="111" formatCode="General">
                  <c:v>1.3790911000000001E-3</c:v>
                </c:pt>
                <c:pt idx="112" formatCode="General">
                  <c:v>1.3584355E-3</c:v>
                </c:pt>
                <c:pt idx="113" formatCode="General">
                  <c:v>1.3405076000000001E-3</c:v>
                </c:pt>
                <c:pt idx="114" formatCode="General">
                  <c:v>1.3249201000000001E-3</c:v>
                </c:pt>
                <c:pt idx="115" formatCode="General">
                  <c:v>1.3113427000000001E-3</c:v>
                </c:pt>
                <c:pt idx="116" formatCode="General">
                  <c:v>1.2994965E-3</c:v>
                </c:pt>
                <c:pt idx="117" formatCode="General">
                  <c:v>1.2891432E-3</c:v>
                </c:pt>
                <c:pt idx="118" formatCode="General">
                  <c:v>1.2800806000000001E-3</c:v>
                </c:pt>
                <c:pt idx="119" formatCode="General">
                  <c:v>1.2721360000000001E-3</c:v>
                </c:pt>
                <c:pt idx="120" formatCode="General">
                  <c:v>1.2651610999999999E-3</c:v>
                </c:pt>
              </c:numCache>
            </c:numRef>
          </c:yVal>
          <c:smooth val="0"/>
        </c:ser>
        <c:ser>
          <c:idx val="2"/>
          <c:order val="2"/>
          <c:tx>
            <c:v>3875</c:v>
          </c:tx>
          <c:marker>
            <c:symbol val="square"/>
            <c:size val="4"/>
          </c:marker>
          <c:xVal>
            <c:numRef>
              <c:f>'3875 done'!$A$3:$A$123</c:f>
              <c:numCache>
                <c:formatCode>General</c:formatCode>
                <c:ptCount val="121"/>
                <c:pt idx="0">
                  <c:v>0.01</c:v>
                </c:pt>
                <c:pt idx="1">
                  <c:v>1.1220183999999999E-2</c:v>
                </c:pt>
                <c:pt idx="2">
                  <c:v>1.2589253999999999E-2</c:v>
                </c:pt>
                <c:pt idx="3">
                  <c:v>1.4125375000000001E-2</c:v>
                </c:pt>
                <c:pt idx="4">
                  <c:v>1.5848932999999999E-2</c:v>
                </c:pt>
                <c:pt idx="5">
                  <c:v>1.7782794000000001E-2</c:v>
                </c:pt>
                <c:pt idx="6">
                  <c:v>1.9952622999999999E-2</c:v>
                </c:pt>
                <c:pt idx="7">
                  <c:v>2.2387212E-2</c:v>
                </c:pt>
                <c:pt idx="8">
                  <c:v>2.5118865000000001E-2</c:v>
                </c:pt>
                <c:pt idx="9">
                  <c:v>2.8183829000000001E-2</c:v>
                </c:pt>
                <c:pt idx="10">
                  <c:v>3.1622774999999999E-2</c:v>
                </c:pt>
                <c:pt idx="11">
                  <c:v>3.5481337000000002E-2</c:v>
                </c:pt>
                <c:pt idx="12">
                  <c:v>3.9810717000000002E-2</c:v>
                </c:pt>
                <c:pt idx="13">
                  <c:v>4.4668357999999998E-2</c:v>
                </c:pt>
                <c:pt idx="14">
                  <c:v>5.0118721999999997E-2</c:v>
                </c:pt>
                <c:pt idx="15">
                  <c:v>5.6234131999999999E-2</c:v>
                </c:pt>
                <c:pt idx="16">
                  <c:v>6.3095730000000003E-2</c:v>
                </c:pt>
                <c:pt idx="17">
                  <c:v>7.0794574999999998E-2</c:v>
                </c:pt>
                <c:pt idx="18">
                  <c:v>7.9432820000000001E-2</c:v>
                </c:pt>
                <c:pt idx="19">
                  <c:v>8.9125099999999999E-2</c:v>
                </c:pt>
                <c:pt idx="20">
                  <c:v>0.1</c:v>
                </c:pt>
                <c:pt idx="21">
                  <c:v>0.11220185000000001</c:v>
                </c:pt>
                <c:pt idx="22">
                  <c:v>0.12589253</c:v>
                </c:pt>
                <c:pt idx="23">
                  <c:v>0.14125375000000001</c:v>
                </c:pt>
                <c:pt idx="24">
                  <c:v>0.15848931999999999</c:v>
                </c:pt>
                <c:pt idx="25">
                  <c:v>0.17782793999999999</c:v>
                </c:pt>
                <c:pt idx="26">
                  <c:v>0.19952623999999999</c:v>
                </c:pt>
                <c:pt idx="27">
                  <c:v>0.22387211000000001</c:v>
                </c:pt>
                <c:pt idx="28">
                  <c:v>0.25118864000000002</c:v>
                </c:pt>
                <c:pt idx="29">
                  <c:v>0.28183829999999999</c:v>
                </c:pt>
                <c:pt idx="30">
                  <c:v>0.31622776000000002</c:v>
                </c:pt>
                <c:pt idx="31">
                  <c:v>0.3548134</c:v>
                </c:pt>
                <c:pt idx="32">
                  <c:v>0.39810717000000001</c:v>
                </c:pt>
                <c:pt idx="33">
                  <c:v>0.44668360000000001</c:v>
                </c:pt>
                <c:pt idx="34">
                  <c:v>0.50118720000000005</c:v>
                </c:pt>
                <c:pt idx="35">
                  <c:v>0.56234132999999997</c:v>
                </c:pt>
                <c:pt idx="36">
                  <c:v>0.63095736999999996</c:v>
                </c:pt>
                <c:pt idx="37">
                  <c:v>0.70794575999999998</c:v>
                </c:pt>
                <c:pt idx="38">
                  <c:v>0.79432820000000004</c:v>
                </c:pt>
                <c:pt idx="39">
                  <c:v>0.89125089999999996</c:v>
                </c:pt>
                <c:pt idx="40">
                  <c:v>1</c:v>
                </c:pt>
                <c:pt idx="41">
                  <c:v>1.1220185</c:v>
                </c:pt>
                <c:pt idx="42">
                  <c:v>1.2589254000000001</c:v>
                </c:pt>
                <c:pt idx="43">
                  <c:v>1.4125376000000001</c:v>
                </c:pt>
                <c:pt idx="44">
                  <c:v>1.5848932</c:v>
                </c:pt>
                <c:pt idx="45">
                  <c:v>1.7782794</c:v>
                </c:pt>
                <c:pt idx="46">
                  <c:v>1.9952623</c:v>
                </c:pt>
                <c:pt idx="47">
                  <c:v>2.2387210999999998</c:v>
                </c:pt>
                <c:pt idx="48">
                  <c:v>2.5118863999999999</c:v>
                </c:pt>
                <c:pt idx="49">
                  <c:v>2.8183829999999999</c:v>
                </c:pt>
                <c:pt idx="50">
                  <c:v>3.1622777000000002</c:v>
                </c:pt>
                <c:pt idx="51">
                  <c:v>3.5481338999999998</c:v>
                </c:pt>
                <c:pt idx="52">
                  <c:v>3.9810717000000002</c:v>
                </c:pt>
                <c:pt idx="53">
                  <c:v>4.4668359999999998</c:v>
                </c:pt>
                <c:pt idx="54">
                  <c:v>5.0118723000000003</c:v>
                </c:pt>
                <c:pt idx="55">
                  <c:v>5.6234130000000002</c:v>
                </c:pt>
                <c:pt idx="56">
                  <c:v>6.3095736999999996</c:v>
                </c:pt>
                <c:pt idx="57">
                  <c:v>7.0794578000000001</c:v>
                </c:pt>
                <c:pt idx="58">
                  <c:v>7.943282</c:v>
                </c:pt>
                <c:pt idx="59">
                  <c:v>8.912509</c:v>
                </c:pt>
                <c:pt idx="60">
                  <c:v>10</c:v>
                </c:pt>
                <c:pt idx="61">
                  <c:v>11.220184</c:v>
                </c:pt>
                <c:pt idx="62">
                  <c:v>12.589254</c:v>
                </c:pt>
                <c:pt idx="63">
                  <c:v>14.125375999999999</c:v>
                </c:pt>
                <c:pt idx="64">
                  <c:v>15.848932</c:v>
                </c:pt>
                <c:pt idx="65">
                  <c:v>17.782795</c:v>
                </c:pt>
                <c:pt idx="66">
                  <c:v>19.952622999999999</c:v>
                </c:pt>
                <c:pt idx="67">
                  <c:v>22.38721</c:v>
                </c:pt>
                <c:pt idx="68">
                  <c:v>25.118863999999999</c:v>
                </c:pt>
                <c:pt idx="69">
                  <c:v>28.18383</c:v>
                </c:pt>
                <c:pt idx="70">
                  <c:v>31.622776000000002</c:v>
                </c:pt>
                <c:pt idx="71">
                  <c:v>35.481340000000003</c:v>
                </c:pt>
                <c:pt idx="72">
                  <c:v>39.810720000000003</c:v>
                </c:pt>
                <c:pt idx="73">
                  <c:v>44.668357999999998</c:v>
                </c:pt>
                <c:pt idx="74">
                  <c:v>50.118724999999998</c:v>
                </c:pt>
                <c:pt idx="75">
                  <c:v>56.23413</c:v>
                </c:pt>
                <c:pt idx="76">
                  <c:v>63.095734</c:v>
                </c:pt>
                <c:pt idx="77">
                  <c:v>70.794579999999996</c:v>
                </c:pt>
                <c:pt idx="78">
                  <c:v>79.432820000000007</c:v>
                </c:pt>
                <c:pt idx="79">
                  <c:v>89.12509</c:v>
                </c:pt>
                <c:pt idx="80">
                  <c:v>100</c:v>
                </c:pt>
                <c:pt idx="81">
                  <c:v>112.20184</c:v>
                </c:pt>
                <c:pt idx="82">
                  <c:v>125.89254</c:v>
                </c:pt>
                <c:pt idx="83">
                  <c:v>141.25375</c:v>
                </c:pt>
                <c:pt idx="84">
                  <c:v>158.48931999999999</c:v>
                </c:pt>
                <c:pt idx="85">
                  <c:v>177.82794000000001</c:v>
                </c:pt>
                <c:pt idx="86">
                  <c:v>199.52623</c:v>
                </c:pt>
                <c:pt idx="87">
                  <c:v>223.87212</c:v>
                </c:pt>
                <c:pt idx="88">
                  <c:v>251.18863999999999</c:v>
                </c:pt>
                <c:pt idx="89">
                  <c:v>281.8383</c:v>
                </c:pt>
                <c:pt idx="90">
                  <c:v>316.22775000000001</c:v>
                </c:pt>
                <c:pt idx="91">
                  <c:v>354.8134</c:v>
                </c:pt>
                <c:pt idx="92">
                  <c:v>398.10718000000003</c:v>
                </c:pt>
                <c:pt idx="93">
                  <c:v>446.68360000000001</c:v>
                </c:pt>
                <c:pt idx="94">
                  <c:v>501.18723</c:v>
                </c:pt>
                <c:pt idx="95">
                  <c:v>562.34130000000005</c:v>
                </c:pt>
                <c:pt idx="96">
                  <c:v>630.95734000000004</c:v>
                </c:pt>
                <c:pt idx="97">
                  <c:v>707.94579999999996</c:v>
                </c:pt>
                <c:pt idx="98">
                  <c:v>794.32825000000003</c:v>
                </c:pt>
                <c:pt idx="99">
                  <c:v>891.2509</c:v>
                </c:pt>
                <c:pt idx="100">
                  <c:v>1000</c:v>
                </c:pt>
                <c:pt idx="101">
                  <c:v>1122.0183999999999</c:v>
                </c:pt>
                <c:pt idx="102">
                  <c:v>1258.9254000000001</c:v>
                </c:pt>
                <c:pt idx="103">
                  <c:v>1412.5376000000001</c:v>
                </c:pt>
                <c:pt idx="104">
                  <c:v>1584.8932</c:v>
                </c:pt>
                <c:pt idx="105">
                  <c:v>1778.2793999999999</c:v>
                </c:pt>
                <c:pt idx="106">
                  <c:v>1995.2623000000001</c:v>
                </c:pt>
                <c:pt idx="107">
                  <c:v>2238.7212</c:v>
                </c:pt>
                <c:pt idx="108">
                  <c:v>2511.8865000000001</c:v>
                </c:pt>
                <c:pt idx="109">
                  <c:v>2818.3827999999999</c:v>
                </c:pt>
                <c:pt idx="110">
                  <c:v>3162.2775999999999</c:v>
                </c:pt>
                <c:pt idx="111">
                  <c:v>3548.1338000000001</c:v>
                </c:pt>
                <c:pt idx="112">
                  <c:v>3981.0718000000002</c:v>
                </c:pt>
                <c:pt idx="113">
                  <c:v>4466.8360000000002</c:v>
                </c:pt>
                <c:pt idx="114">
                  <c:v>5011.8725999999997</c:v>
                </c:pt>
                <c:pt idx="115">
                  <c:v>5623.4129999999996</c:v>
                </c:pt>
                <c:pt idx="116">
                  <c:v>6309.5730000000003</c:v>
                </c:pt>
                <c:pt idx="117">
                  <c:v>7079.4579999999996</c:v>
                </c:pt>
                <c:pt idx="118">
                  <c:v>7943.2820000000002</c:v>
                </c:pt>
                <c:pt idx="119">
                  <c:v>8912.51</c:v>
                </c:pt>
                <c:pt idx="120">
                  <c:v>10000</c:v>
                </c:pt>
              </c:numCache>
            </c:numRef>
          </c:xVal>
          <c:yVal>
            <c:numRef>
              <c:f>'3875 done'!$BZ$3:$BZ$123</c:f>
              <c:numCache>
                <c:formatCode>0.00E+00</c:formatCode>
                <c:ptCount val="121"/>
                <c:pt idx="0">
                  <c:v>2.5725530000000001E-7</c:v>
                </c:pt>
                <c:pt idx="1">
                  <c:v>2.5725530000000001E-7</c:v>
                </c:pt>
                <c:pt idx="2">
                  <c:v>2.5725530000000001E-7</c:v>
                </c:pt>
                <c:pt idx="3">
                  <c:v>2.5725531999999998E-7</c:v>
                </c:pt>
                <c:pt idx="4">
                  <c:v>2.5725534999999998E-7</c:v>
                </c:pt>
                <c:pt idx="5">
                  <c:v>2.572555E-7</c:v>
                </c:pt>
                <c:pt idx="6">
                  <c:v>2.5725594999999999E-7</c:v>
                </c:pt>
                <c:pt idx="7">
                  <c:v>2.5725794000000001E-7</c:v>
                </c:pt>
                <c:pt idx="8">
                  <c:v>2.5724775999999998E-7</c:v>
                </c:pt>
                <c:pt idx="9">
                  <c:v>2.5693204999999998E-7</c:v>
                </c:pt>
                <c:pt idx="10">
                  <c:v>2.5766987999999999E-7</c:v>
                </c:pt>
                <c:pt idx="11">
                  <c:v>2.6037374999999999E-7</c:v>
                </c:pt>
                <c:pt idx="12">
                  <c:v>2.7454659999999998E-7</c:v>
                </c:pt>
                <c:pt idx="13">
                  <c:v>2.1762517E-7</c:v>
                </c:pt>
                <c:pt idx="14">
                  <c:v>6.5495583999999998E-7</c:v>
                </c:pt>
                <c:pt idx="15">
                  <c:v>2.1109404E-6</c:v>
                </c:pt>
                <c:pt idx="16">
                  <c:v>6.7334104000000002E-6</c:v>
                </c:pt>
                <c:pt idx="17">
                  <c:v>1.8938169999999999E-5</c:v>
                </c:pt>
                <c:pt idx="18">
                  <c:v>4.7597554000000001E-5</c:v>
                </c:pt>
                <c:pt idx="19">
                  <c:v>1.0820988E-4</c:v>
                </c:pt>
                <c:pt idx="20">
                  <c:v>2.2495318E-4</c:v>
                </c:pt>
                <c:pt idx="21">
                  <c:v>4.3175971999999998E-4</c:v>
                </c:pt>
                <c:pt idx="22">
                  <c:v>7.7166356000000005E-4</c:v>
                </c:pt>
                <c:pt idx="23" formatCode="General">
                  <c:v>1.2940257000000001E-3</c:v>
                </c:pt>
                <c:pt idx="24" formatCode="General">
                  <c:v>2.0497807E-3</c:v>
                </c:pt>
                <c:pt idx="25" formatCode="General">
                  <c:v>3.0854160000000001E-3</c:v>
                </c:pt>
                <c:pt idx="26" formatCode="General">
                  <c:v>4.4367369999999996E-3</c:v>
                </c:pt>
                <c:pt idx="27" formatCode="General">
                  <c:v>6.1235344000000001E-3</c:v>
                </c:pt>
                <c:pt idx="28" formatCode="General">
                  <c:v>8.1460490000000007E-3</c:v>
                </c:pt>
                <c:pt idx="29" formatCode="General">
                  <c:v>1.0483688E-2</c:v>
                </c:pt>
                <c:pt idx="30" formatCode="General">
                  <c:v>1.3096016E-2</c:v>
                </c:pt>
                <c:pt idx="31" formatCode="General">
                  <c:v>1.5925676E-2</c:v>
                </c:pt>
                <c:pt idx="32" formatCode="General">
                  <c:v>1.8902611E-2</c:v>
                </c:pt>
                <c:pt idx="33" formatCode="General">
                  <c:v>2.1948962999999998E-2</c:v>
                </c:pt>
                <c:pt idx="34" formatCode="General">
                  <c:v>2.4984036000000001E-2</c:v>
                </c:pt>
                <c:pt idx="35" formatCode="General">
                  <c:v>2.792878E-2</c:v>
                </c:pt>
                <c:pt idx="36" formatCode="General">
                  <c:v>3.0709567E-2</c:v>
                </c:pt>
                <c:pt idx="37" formatCode="General">
                  <c:v>3.3260989999999997E-2</c:v>
                </c:pt>
                <c:pt idx="38" formatCode="General">
                  <c:v>3.5527717E-2</c:v>
                </c:pt>
                <c:pt idx="39" formatCode="General">
                  <c:v>3.7465396999999998E-2</c:v>
                </c:pt>
                <c:pt idx="40" formatCode="General">
                  <c:v>3.9040808000000003E-2</c:v>
                </c:pt>
                <c:pt idx="41" formatCode="General">
                  <c:v>4.0231324999999998E-2</c:v>
                </c:pt>
                <c:pt idx="42" formatCode="General">
                  <c:v>4.1023914000000002E-2</c:v>
                </c:pt>
                <c:pt idx="43" formatCode="General">
                  <c:v>4.1413758000000002E-2</c:v>
                </c:pt>
                <c:pt idx="44" formatCode="General">
                  <c:v>4.1402698000000002E-2</c:v>
                </c:pt>
                <c:pt idx="45" formatCode="General">
                  <c:v>4.0997699999999998E-2</c:v>
                </c:pt>
                <c:pt idx="46" formatCode="General">
                  <c:v>4.0209535999999997E-2</c:v>
                </c:pt>
                <c:pt idx="47" formatCode="General">
                  <c:v>3.9051954E-2</c:v>
                </c:pt>
                <c:pt idx="48" formatCode="General">
                  <c:v>3.7541497E-2</c:v>
                </c:pt>
                <c:pt idx="49" formatCode="General">
                  <c:v>3.5698096999999998E-2</c:v>
                </c:pt>
                <c:pt idx="50" formatCode="General">
                  <c:v>3.3546273000000001E-2</c:v>
                </c:pt>
                <c:pt idx="51" formatCode="General">
                  <c:v>3.1116669999999999E-2</c:v>
                </c:pt>
                <c:pt idx="52" formatCode="General">
                  <c:v>2.8447575999999999E-2</c:v>
                </c:pt>
                <c:pt idx="53" formatCode="General">
                  <c:v>2.5585948000000001E-2</c:v>
                </c:pt>
                <c:pt idx="54" formatCode="General">
                  <c:v>2.2587613999999999E-2</c:v>
                </c:pt>
                <c:pt idx="55" formatCode="General">
                  <c:v>1.9516438000000001E-2</c:v>
                </c:pt>
                <c:pt idx="56" formatCode="General">
                  <c:v>1.6442457000000001E-2</c:v>
                </c:pt>
                <c:pt idx="57" formatCode="General">
                  <c:v>1.3439134E-2</c:v>
                </c:pt>
                <c:pt idx="58" formatCode="General">
                  <c:v>1.0580028E-2</c:v>
                </c:pt>
                <c:pt idx="59" formatCode="General">
                  <c:v>7.9352710000000007E-3</c:v>
                </c:pt>
                <c:pt idx="60" formatCode="General">
                  <c:v>5.5680909999999998E-3</c:v>
                </c:pt>
                <c:pt idx="61" formatCode="General">
                  <c:v>3.5317046999999999E-3</c:v>
                </c:pt>
                <c:pt idx="62" formatCode="General">
                  <c:v>1.8666730999999999E-3</c:v>
                </c:pt>
                <c:pt idx="63">
                  <c:v>5.9894519999999999E-4</c:v>
                </c:pt>
                <c:pt idx="64">
                  <c:v>3.1755734000000002E-28</c:v>
                </c:pt>
                <c:pt idx="65">
                  <c:v>1.4052436E-29</c:v>
                </c:pt>
                <c:pt idx="66">
                  <c:v>2.2749697000000002E-27</c:v>
                </c:pt>
                <c:pt idx="67">
                  <c:v>6.6115559999999998E-31</c:v>
                </c:pt>
                <c:pt idx="68">
                  <c:v>1.0146612999999999E-5</c:v>
                </c:pt>
                <c:pt idx="69">
                  <c:v>7.8219110000000004E-4</c:v>
                </c:pt>
                <c:pt idx="70" formatCode="General">
                  <c:v>1.6973089999999999E-3</c:v>
                </c:pt>
                <c:pt idx="71" formatCode="General">
                  <c:v>2.6646984999999998E-3</c:v>
                </c:pt>
                <c:pt idx="72" formatCode="General">
                  <c:v>3.5841889000000002E-3</c:v>
                </c:pt>
                <c:pt idx="73" formatCode="General">
                  <c:v>4.3496285000000001E-3</c:v>
                </c:pt>
                <c:pt idx="74" formatCode="General">
                  <c:v>4.8536886000000003E-3</c:v>
                </c:pt>
                <c:pt idx="75" formatCode="General">
                  <c:v>4.9939425999999997E-3</c:v>
                </c:pt>
                <c:pt idx="76" formatCode="General">
                  <c:v>4.6796985000000001E-3</c:v>
                </c:pt>
                <c:pt idx="77" formatCode="General">
                  <c:v>3.8387151E-3</c:v>
                </c:pt>
                <c:pt idx="78" formatCode="General">
                  <c:v>2.4228212E-3</c:v>
                </c:pt>
                <c:pt idx="79">
                  <c:v>4.1152967999999999E-4</c:v>
                </c:pt>
                <c:pt idx="80">
                  <c:v>4.1330757999999998E-32</c:v>
                </c:pt>
                <c:pt idx="81">
                  <c:v>3.4236355000000002E-32</c:v>
                </c:pt>
                <c:pt idx="82">
                  <c:v>1.3094879E-32</c:v>
                </c:pt>
                <c:pt idx="83">
                  <c:v>1.2827762E-37</c:v>
                </c:pt>
                <c:pt idx="84">
                  <c:v>1.1857781999999999E-36</c:v>
                </c:pt>
                <c:pt idx="85">
                  <c:v>4.9939999999999997E-41</c:v>
                </c:pt>
                <c:pt idx="86">
                  <c:v>2.9000000000000001E-44</c:v>
                </c:pt>
                <c:pt idx="87">
                  <c:v>9.0821000000000005E-40</c:v>
                </c:pt>
                <c:pt idx="88">
                  <c:v>8.4967749999999995E-39</c:v>
                </c:pt>
                <c:pt idx="89">
                  <c:v>2.317783E-39</c:v>
                </c:pt>
                <c:pt idx="90">
                  <c:v>3.796E-42</c:v>
                </c:pt>
                <c:pt idx="91">
                  <c:v>2.3730999999999999E-40</c:v>
                </c:pt>
                <c:pt idx="92">
                  <c:v>4.3688110000000002E-39</c:v>
                </c:pt>
                <c:pt idx="93">
                  <c:v>7.1631725999999999E-38</c:v>
                </c:pt>
                <c:pt idx="94">
                  <c:v>2.3961915000000001E-38</c:v>
                </c:pt>
                <c:pt idx="95">
                  <c:v>4.6127370000000003E-39</c:v>
                </c:pt>
                <c:pt idx="96">
                  <c:v>2.0038103000000001E-38</c:v>
                </c:pt>
                <c:pt idx="97">
                  <c:v>3.3942616000000002E-38</c:v>
                </c:pt>
                <c:pt idx="98">
                  <c:v>4.9357720000000003E-38</c:v>
                </c:pt>
                <c:pt idx="99">
                  <c:v>6.8802639999999998E-37</c:v>
                </c:pt>
                <c:pt idx="100">
                  <c:v>6.475554E-39</c:v>
                </c:pt>
                <c:pt idx="101">
                  <c:v>6.6299900000000003E-40</c:v>
                </c:pt>
                <c:pt idx="102">
                  <c:v>4.6169999999999998E-42</c:v>
                </c:pt>
                <c:pt idx="103">
                  <c:v>4.8049999999999998E-42</c:v>
                </c:pt>
                <c:pt idx="104">
                  <c:v>7.5111999999999998E-41</c:v>
                </c:pt>
                <c:pt idx="105">
                  <c:v>8.9999999999999997E-44</c:v>
                </c:pt>
                <c:pt idx="106">
                  <c:v>5.0196999999999995E-41</c:v>
                </c:pt>
                <c:pt idx="107">
                  <c:v>3.04311E-39</c:v>
                </c:pt>
                <c:pt idx="108">
                  <c:v>4.551E-41</c:v>
                </c:pt>
                <c:pt idx="109">
                  <c:v>1.3283899999999999E-39</c:v>
                </c:pt>
                <c:pt idx="110">
                  <c:v>1.178265E-39</c:v>
                </c:pt>
                <c:pt idx="111">
                  <c:v>1.8598E-41</c:v>
                </c:pt>
                <c:pt idx="112">
                  <c:v>3.7264399999999998E-40</c:v>
                </c:pt>
                <c:pt idx="113">
                  <c:v>1.6109999999999999E-42</c:v>
                </c:pt>
                <c:pt idx="114">
                  <c:v>3.9323999999999999E-40</c:v>
                </c:pt>
                <c:pt idx="115">
                  <c:v>9.8307399999999995E-40</c:v>
                </c:pt>
                <c:pt idx="116">
                  <c:v>7.4099999999999993E-43</c:v>
                </c:pt>
                <c:pt idx="117">
                  <c:v>1.308597E-39</c:v>
                </c:pt>
                <c:pt idx="118">
                  <c:v>6.34237E-40</c:v>
                </c:pt>
                <c:pt idx="119">
                  <c:v>1.5621999999999999E-41</c:v>
                </c:pt>
                <c:pt idx="120" formatCode="General">
                  <c:v>0</c:v>
                </c:pt>
              </c:numCache>
            </c:numRef>
          </c:yVal>
          <c:smooth val="0"/>
        </c:ser>
        <c:ser>
          <c:idx val="3"/>
          <c:order val="3"/>
          <c:tx>
            <c:v>3879</c:v>
          </c:tx>
          <c:marker>
            <c:symbol val="circle"/>
            <c:size val="4"/>
          </c:marker>
          <c:xVal>
            <c:numRef>
              <c:f>'3879 done'!$A$3:$A$123</c:f>
              <c:numCache>
                <c:formatCode>General</c:formatCode>
                <c:ptCount val="121"/>
                <c:pt idx="0">
                  <c:v>0.01</c:v>
                </c:pt>
                <c:pt idx="1">
                  <c:v>1.1220183999999999E-2</c:v>
                </c:pt>
                <c:pt idx="2">
                  <c:v>1.2589253999999999E-2</c:v>
                </c:pt>
                <c:pt idx="3">
                  <c:v>1.4125375000000001E-2</c:v>
                </c:pt>
                <c:pt idx="4">
                  <c:v>1.5848932999999999E-2</c:v>
                </c:pt>
                <c:pt idx="5">
                  <c:v>1.7782794000000001E-2</c:v>
                </c:pt>
                <c:pt idx="6">
                  <c:v>1.9952622999999999E-2</c:v>
                </c:pt>
                <c:pt idx="7">
                  <c:v>2.2387212E-2</c:v>
                </c:pt>
                <c:pt idx="8">
                  <c:v>2.5118865000000001E-2</c:v>
                </c:pt>
                <c:pt idx="9">
                  <c:v>2.8183829000000001E-2</c:v>
                </c:pt>
                <c:pt idx="10">
                  <c:v>3.1622774999999999E-2</c:v>
                </c:pt>
                <c:pt idx="11">
                  <c:v>3.5481337000000002E-2</c:v>
                </c:pt>
                <c:pt idx="12">
                  <c:v>3.9810717000000002E-2</c:v>
                </c:pt>
                <c:pt idx="13">
                  <c:v>4.4668357999999998E-2</c:v>
                </c:pt>
                <c:pt idx="14">
                  <c:v>5.0118721999999997E-2</c:v>
                </c:pt>
                <c:pt idx="15">
                  <c:v>5.6234131999999999E-2</c:v>
                </c:pt>
                <c:pt idx="16">
                  <c:v>6.3095730000000003E-2</c:v>
                </c:pt>
                <c:pt idx="17">
                  <c:v>7.0794574999999998E-2</c:v>
                </c:pt>
                <c:pt idx="18">
                  <c:v>7.9432820000000001E-2</c:v>
                </c:pt>
                <c:pt idx="19">
                  <c:v>8.9125099999999999E-2</c:v>
                </c:pt>
                <c:pt idx="20">
                  <c:v>0.1</c:v>
                </c:pt>
                <c:pt idx="21">
                  <c:v>0.11220185000000001</c:v>
                </c:pt>
                <c:pt idx="22">
                  <c:v>0.12589253</c:v>
                </c:pt>
                <c:pt idx="23">
                  <c:v>0.14125375000000001</c:v>
                </c:pt>
                <c:pt idx="24">
                  <c:v>0.15848931999999999</c:v>
                </c:pt>
                <c:pt idx="25">
                  <c:v>0.17782793999999999</c:v>
                </c:pt>
                <c:pt idx="26">
                  <c:v>0.19952623999999999</c:v>
                </c:pt>
                <c:pt idx="27">
                  <c:v>0.22387211000000001</c:v>
                </c:pt>
                <c:pt idx="28">
                  <c:v>0.25118864000000002</c:v>
                </c:pt>
                <c:pt idx="29">
                  <c:v>0.28183829999999999</c:v>
                </c:pt>
                <c:pt idx="30">
                  <c:v>0.31622776000000002</c:v>
                </c:pt>
                <c:pt idx="31">
                  <c:v>0.3548134</c:v>
                </c:pt>
                <c:pt idx="32">
                  <c:v>0.39810717000000001</c:v>
                </c:pt>
                <c:pt idx="33">
                  <c:v>0.44668360000000001</c:v>
                </c:pt>
                <c:pt idx="34">
                  <c:v>0.50118720000000005</c:v>
                </c:pt>
                <c:pt idx="35">
                  <c:v>0.56234132999999997</c:v>
                </c:pt>
                <c:pt idx="36">
                  <c:v>0.63095736999999996</c:v>
                </c:pt>
                <c:pt idx="37">
                  <c:v>0.70794575999999998</c:v>
                </c:pt>
                <c:pt idx="38">
                  <c:v>0.79432820000000004</c:v>
                </c:pt>
                <c:pt idx="39">
                  <c:v>0.89125089999999996</c:v>
                </c:pt>
                <c:pt idx="40">
                  <c:v>1</c:v>
                </c:pt>
                <c:pt idx="41">
                  <c:v>1.1220185</c:v>
                </c:pt>
                <c:pt idx="42">
                  <c:v>1.2589254000000001</c:v>
                </c:pt>
                <c:pt idx="43">
                  <c:v>1.4125376000000001</c:v>
                </c:pt>
                <c:pt idx="44">
                  <c:v>1.5848932</c:v>
                </c:pt>
                <c:pt idx="45">
                  <c:v>1.7782794</c:v>
                </c:pt>
                <c:pt idx="46">
                  <c:v>1.9952623</c:v>
                </c:pt>
                <c:pt idx="47">
                  <c:v>2.2387210999999998</c:v>
                </c:pt>
                <c:pt idx="48">
                  <c:v>2.5118863999999999</c:v>
                </c:pt>
                <c:pt idx="49">
                  <c:v>2.8183829999999999</c:v>
                </c:pt>
                <c:pt idx="50">
                  <c:v>3.1622777000000002</c:v>
                </c:pt>
                <c:pt idx="51">
                  <c:v>3.5481338999999998</c:v>
                </c:pt>
                <c:pt idx="52">
                  <c:v>3.9810717000000002</c:v>
                </c:pt>
                <c:pt idx="53">
                  <c:v>4.4668359999999998</c:v>
                </c:pt>
                <c:pt idx="54">
                  <c:v>5.0118723000000003</c:v>
                </c:pt>
                <c:pt idx="55">
                  <c:v>5.6234130000000002</c:v>
                </c:pt>
                <c:pt idx="56">
                  <c:v>6.3095736999999996</c:v>
                </c:pt>
                <c:pt idx="57">
                  <c:v>7.0794578000000001</c:v>
                </c:pt>
                <c:pt idx="58">
                  <c:v>7.943282</c:v>
                </c:pt>
                <c:pt idx="59">
                  <c:v>8.912509</c:v>
                </c:pt>
                <c:pt idx="60">
                  <c:v>10</c:v>
                </c:pt>
                <c:pt idx="61">
                  <c:v>11.220184</c:v>
                </c:pt>
                <c:pt idx="62">
                  <c:v>12.589254</c:v>
                </c:pt>
                <c:pt idx="63">
                  <c:v>14.125375999999999</c:v>
                </c:pt>
                <c:pt idx="64">
                  <c:v>15.848932</c:v>
                </c:pt>
                <c:pt idx="65">
                  <c:v>17.782795</c:v>
                </c:pt>
                <c:pt idx="66">
                  <c:v>19.952622999999999</c:v>
                </c:pt>
                <c:pt idx="67">
                  <c:v>22.38721</c:v>
                </c:pt>
                <c:pt idx="68">
                  <c:v>25.118863999999999</c:v>
                </c:pt>
                <c:pt idx="69">
                  <c:v>28.18383</c:v>
                </c:pt>
                <c:pt idx="70">
                  <c:v>31.622776000000002</c:v>
                </c:pt>
                <c:pt idx="71">
                  <c:v>35.481340000000003</c:v>
                </c:pt>
                <c:pt idx="72">
                  <c:v>39.810720000000003</c:v>
                </c:pt>
                <c:pt idx="73">
                  <c:v>44.668357999999998</c:v>
                </c:pt>
                <c:pt idx="74">
                  <c:v>50.118724999999998</c:v>
                </c:pt>
                <c:pt idx="75">
                  <c:v>56.23413</c:v>
                </c:pt>
                <c:pt idx="76">
                  <c:v>63.095734</c:v>
                </c:pt>
                <c:pt idx="77">
                  <c:v>70.794579999999996</c:v>
                </c:pt>
                <c:pt idx="78">
                  <c:v>79.432820000000007</c:v>
                </c:pt>
                <c:pt idx="79">
                  <c:v>89.12509</c:v>
                </c:pt>
                <c:pt idx="80">
                  <c:v>100</c:v>
                </c:pt>
                <c:pt idx="81">
                  <c:v>112.20184</c:v>
                </c:pt>
                <c:pt idx="82">
                  <c:v>125.89254</c:v>
                </c:pt>
                <c:pt idx="83">
                  <c:v>141.25375</c:v>
                </c:pt>
                <c:pt idx="84">
                  <c:v>158.48931999999999</c:v>
                </c:pt>
                <c:pt idx="85">
                  <c:v>177.82794000000001</c:v>
                </c:pt>
                <c:pt idx="86">
                  <c:v>199.52623</c:v>
                </c:pt>
                <c:pt idx="87">
                  <c:v>223.87212</c:v>
                </c:pt>
                <c:pt idx="88">
                  <c:v>251.18863999999999</c:v>
                </c:pt>
                <c:pt idx="89">
                  <c:v>281.8383</c:v>
                </c:pt>
                <c:pt idx="90">
                  <c:v>316.22775000000001</c:v>
                </c:pt>
                <c:pt idx="91">
                  <c:v>354.8134</c:v>
                </c:pt>
                <c:pt idx="92">
                  <c:v>398.10718000000003</c:v>
                </c:pt>
                <c:pt idx="93">
                  <c:v>446.68360000000001</c:v>
                </c:pt>
                <c:pt idx="94">
                  <c:v>501.18723</c:v>
                </c:pt>
                <c:pt idx="95">
                  <c:v>562.34130000000005</c:v>
                </c:pt>
                <c:pt idx="96">
                  <c:v>630.95734000000004</c:v>
                </c:pt>
                <c:pt idx="97">
                  <c:v>707.94579999999996</c:v>
                </c:pt>
                <c:pt idx="98">
                  <c:v>794.32825000000003</c:v>
                </c:pt>
                <c:pt idx="99">
                  <c:v>891.2509</c:v>
                </c:pt>
                <c:pt idx="100">
                  <c:v>1000</c:v>
                </c:pt>
                <c:pt idx="101">
                  <c:v>1122.0183999999999</c:v>
                </c:pt>
                <c:pt idx="102">
                  <c:v>1258.9254000000001</c:v>
                </c:pt>
                <c:pt idx="103">
                  <c:v>1412.5376000000001</c:v>
                </c:pt>
                <c:pt idx="104">
                  <c:v>1584.8932</c:v>
                </c:pt>
                <c:pt idx="105">
                  <c:v>1778.2793999999999</c:v>
                </c:pt>
                <c:pt idx="106">
                  <c:v>1995.2623000000001</c:v>
                </c:pt>
                <c:pt idx="107">
                  <c:v>2238.7212</c:v>
                </c:pt>
                <c:pt idx="108">
                  <c:v>2511.8865000000001</c:v>
                </c:pt>
                <c:pt idx="109">
                  <c:v>2818.3827999999999</c:v>
                </c:pt>
                <c:pt idx="110">
                  <c:v>3162.2775999999999</c:v>
                </c:pt>
                <c:pt idx="111">
                  <c:v>3548.1338000000001</c:v>
                </c:pt>
                <c:pt idx="112">
                  <c:v>3981.0718000000002</c:v>
                </c:pt>
                <c:pt idx="113">
                  <c:v>4466.8360000000002</c:v>
                </c:pt>
                <c:pt idx="114">
                  <c:v>5011.8725999999997</c:v>
                </c:pt>
                <c:pt idx="115">
                  <c:v>5623.4129999999996</c:v>
                </c:pt>
                <c:pt idx="116">
                  <c:v>6309.5730000000003</c:v>
                </c:pt>
                <c:pt idx="117">
                  <c:v>7079.4579999999996</c:v>
                </c:pt>
                <c:pt idx="118">
                  <c:v>7943.2820000000002</c:v>
                </c:pt>
                <c:pt idx="119">
                  <c:v>8912.51</c:v>
                </c:pt>
                <c:pt idx="120">
                  <c:v>10000</c:v>
                </c:pt>
              </c:numCache>
            </c:numRef>
          </c:xVal>
          <c:yVal>
            <c:numRef>
              <c:f>'3879 done'!$BZ$3:$BZ$123</c:f>
              <c:numCache>
                <c:formatCode>0.00E+00</c:formatCode>
                <c:ptCount val="121"/>
                <c:pt idx="0">
                  <c:v>2.0324515000000001E-7</c:v>
                </c:pt>
                <c:pt idx="1">
                  <c:v>2.0324515000000001E-7</c:v>
                </c:pt>
                <c:pt idx="2">
                  <c:v>2.0324515000000001E-7</c:v>
                </c:pt>
                <c:pt idx="3">
                  <c:v>2.0324515000000001E-7</c:v>
                </c:pt>
                <c:pt idx="4">
                  <c:v>2.0324515999999999E-7</c:v>
                </c:pt>
                <c:pt idx="5">
                  <c:v>2.032452E-7</c:v>
                </c:pt>
                <c:pt idx="6">
                  <c:v>2.0324531999999999E-7</c:v>
                </c:pt>
                <c:pt idx="7">
                  <c:v>2.0324599999999999E-7</c:v>
                </c:pt>
                <c:pt idx="8">
                  <c:v>2.0325463000000001E-7</c:v>
                </c:pt>
                <c:pt idx="9">
                  <c:v>2.0327134000000001E-7</c:v>
                </c:pt>
                <c:pt idx="10">
                  <c:v>2.035675E-7</c:v>
                </c:pt>
                <c:pt idx="11">
                  <c:v>2.0589600000000001E-7</c:v>
                </c:pt>
                <c:pt idx="12">
                  <c:v>2.1980212999999999E-7</c:v>
                </c:pt>
                <c:pt idx="13">
                  <c:v>2.9800276E-7</c:v>
                </c:pt>
                <c:pt idx="14">
                  <c:v>7.3097069999999999E-7</c:v>
                </c:pt>
                <c:pt idx="15">
                  <c:v>2.5765896E-6</c:v>
                </c:pt>
                <c:pt idx="16">
                  <c:v>8.2209449999999993E-6</c:v>
                </c:pt>
                <c:pt idx="17">
                  <c:v>2.3122074999999998E-5</c:v>
                </c:pt>
                <c:pt idx="18">
                  <c:v>5.8112912999999999E-5</c:v>
                </c:pt>
                <c:pt idx="19">
                  <c:v>1.3211532E-4</c:v>
                </c:pt>
                <c:pt idx="20">
                  <c:v>2.7464732000000001E-4</c:v>
                </c:pt>
                <c:pt idx="21">
                  <c:v>5.2713254000000005E-4</c:v>
                </c:pt>
                <c:pt idx="22">
                  <c:v>9.4210094999999997E-4</c:v>
                </c:pt>
                <c:pt idx="23" formatCode="General">
                  <c:v>1.5797954999999999E-3</c:v>
                </c:pt>
                <c:pt idx="24" formatCode="General">
                  <c:v>2.5023709000000002E-3</c:v>
                </c:pt>
                <c:pt idx="25" formatCode="General">
                  <c:v>3.7665581000000002E-3</c:v>
                </c:pt>
                <c:pt idx="26" formatCode="General">
                  <c:v>5.4160952999999998E-3</c:v>
                </c:pt>
                <c:pt idx="27" formatCode="General">
                  <c:v>7.4752940000000004E-3</c:v>
                </c:pt>
                <c:pt idx="28" formatCode="General">
                  <c:v>9.9448179999999994E-3</c:v>
                </c:pt>
                <c:pt idx="29" formatCode="General">
                  <c:v>1.2800186999999999E-2</c:v>
                </c:pt>
                <c:pt idx="30" formatCode="General">
                  <c:v>1.5992986000000001E-2</c:v>
                </c:pt>
                <c:pt idx="31" formatCode="General">
                  <c:v>1.9454335999999999E-2</c:v>
                </c:pt>
                <c:pt idx="32" formatCode="General">
                  <c:v>2.3099814999999999E-2</c:v>
                </c:pt>
                <c:pt idx="33" formatCode="General">
                  <c:v>2.6835194E-2</c:v>
                </c:pt>
                <c:pt idx="34" formatCode="General">
                  <c:v>3.0562134000000001E-2</c:v>
                </c:pt>
                <c:pt idx="35" formatCode="General">
                  <c:v>3.4183405E-2</c:v>
                </c:pt>
                <c:pt idx="36" formatCode="General">
                  <c:v>3.7607059999999998E-2</c:v>
                </c:pt>
                <c:pt idx="37" formatCode="General">
                  <c:v>4.0749528E-2</c:v>
                </c:pt>
                <c:pt idx="38" formatCode="General">
                  <c:v>4.3537434E-2</c:v>
                </c:pt>
                <c:pt idx="39" formatCode="General">
                  <c:v>4.5908492000000002E-2</c:v>
                </c:pt>
                <c:pt idx="40" formatCode="General">
                  <c:v>4.7811814000000001E-2</c:v>
                </c:pt>
                <c:pt idx="41" formatCode="General">
                  <c:v>4.9207963E-2</c:v>
                </c:pt>
                <c:pt idx="42" formatCode="General">
                  <c:v>5.0069213000000001E-2</c:v>
                </c:pt>
                <c:pt idx="43" formatCode="General">
                  <c:v>5.0379924E-2</c:v>
                </c:pt>
                <c:pt idx="44" formatCode="General">
                  <c:v>5.0137077000000002E-2</c:v>
                </c:pt>
                <c:pt idx="45" formatCode="General">
                  <c:v>4.9350627000000001E-2</c:v>
                </c:pt>
                <c:pt idx="46" formatCode="General">
                  <c:v>4.804365E-2</c:v>
                </c:pt>
                <c:pt idx="47" formatCode="General">
                  <c:v>4.6252069999999999E-2</c:v>
                </c:pt>
                <c:pt idx="48" formatCode="General">
                  <c:v>4.4024254999999998E-2</c:v>
                </c:pt>
                <c:pt idx="49" formatCode="General">
                  <c:v>4.1420310000000002E-2</c:v>
                </c:pt>
                <c:pt idx="50" formatCode="General">
                  <c:v>3.8511379999999998E-2</c:v>
                </c:pt>
                <c:pt idx="51" formatCode="General">
                  <c:v>3.5378434E-2</c:v>
                </c:pt>
                <c:pt idx="52" formatCode="General">
                  <c:v>3.2110494000000003E-2</c:v>
                </c:pt>
                <c:pt idx="53" formatCode="General">
                  <c:v>2.8801829000000001E-2</c:v>
                </c:pt>
                <c:pt idx="54" formatCode="General">
                  <c:v>2.5548116999999999E-2</c:v>
                </c:pt>
                <c:pt idx="55" formatCode="General">
                  <c:v>2.2441593999999999E-2</c:v>
                </c:pt>
                <c:pt idx="56" formatCode="General">
                  <c:v>1.9565592E-2</c:v>
                </c:pt>
                <c:pt idx="57" formatCode="General">
                  <c:v>1.6989068999999999E-2</c:v>
                </c:pt>
                <c:pt idx="58" formatCode="General">
                  <c:v>1.4761705999999999E-2</c:v>
                </c:pt>
                <c:pt idx="59" formatCode="General">
                  <c:v>1.2910285000000001E-2</c:v>
                </c:pt>
                <c:pt idx="60" formatCode="General">
                  <c:v>1.1436875000000001E-2</c:v>
                </c:pt>
                <c:pt idx="61" formatCode="General">
                  <c:v>1.0319254E-2</c:v>
                </c:pt>
                <c:pt idx="62" formatCode="General">
                  <c:v>9.5136519999999992E-3</c:v>
                </c:pt>
                <c:pt idx="63" formatCode="General">
                  <c:v>8.9596369999999995E-3</c:v>
                </c:pt>
                <c:pt idx="64" formatCode="General">
                  <c:v>8.5865490000000006E-3</c:v>
                </c:pt>
                <c:pt idx="65" formatCode="General">
                  <c:v>8.3207620000000006E-3</c:v>
                </c:pt>
                <c:pt idx="66" formatCode="General">
                  <c:v>8.0929120000000007E-3</c:v>
                </c:pt>
                <c:pt idx="67" formatCode="General">
                  <c:v>7.8443609999999993E-3</c:v>
                </c:pt>
                <c:pt idx="68" formatCode="General">
                  <c:v>7.5322399999999999E-3</c:v>
                </c:pt>
                <c:pt idx="69" formatCode="General">
                  <c:v>7.1326046999999997E-3</c:v>
                </c:pt>
                <c:pt idx="70" formatCode="General">
                  <c:v>6.6413749999999997E-3</c:v>
                </c:pt>
                <c:pt idx="71" formatCode="General">
                  <c:v>6.0729929999999996E-3</c:v>
                </c:pt>
                <c:pt idx="72" formatCode="General">
                  <c:v>5.4569880000000003E-3</c:v>
                </c:pt>
                <c:pt idx="73" formatCode="General">
                  <c:v>4.8328926999999999E-3</c:v>
                </c:pt>
                <c:pt idx="74" formatCode="General">
                  <c:v>4.2441794999999996E-3</c:v>
                </c:pt>
                <c:pt idx="75" formatCode="General">
                  <c:v>3.7320040000000001E-3</c:v>
                </c:pt>
                <c:pt idx="76" formatCode="General">
                  <c:v>3.329547E-3</c:v>
                </c:pt>
                <c:pt idx="77" formatCode="General">
                  <c:v>3.0576779999999999E-3</c:v>
                </c:pt>
                <c:pt idx="78" formatCode="General">
                  <c:v>2.9224502000000001E-3</c:v>
                </c:pt>
                <c:pt idx="79" formatCode="General">
                  <c:v>2.9146647999999998E-3</c:v>
                </c:pt>
                <c:pt idx="80" formatCode="General">
                  <c:v>3.0114377999999999E-3</c:v>
                </c:pt>
                <c:pt idx="81" formatCode="General">
                  <c:v>3.1793836999999998E-3</c:v>
                </c:pt>
                <c:pt idx="82" formatCode="General">
                  <c:v>3.3788300000000002E-3</c:v>
                </c:pt>
                <c:pt idx="83" formatCode="General">
                  <c:v>3.5683593999999998E-3</c:v>
                </c:pt>
                <c:pt idx="84" formatCode="General">
                  <c:v>3.7090303E-3</c:v>
                </c:pt>
                <c:pt idx="85" formatCode="General">
                  <c:v>3.7677647000000001E-3</c:v>
                </c:pt>
                <c:pt idx="86" formatCode="General">
                  <c:v>3.7196073999999999E-3</c:v>
                </c:pt>
                <c:pt idx="87" formatCode="General">
                  <c:v>3.5487909999999999E-3</c:v>
                </c:pt>
                <c:pt idx="88" formatCode="General">
                  <c:v>3.248711E-3</c:v>
                </c:pt>
                <c:pt idx="89" formatCode="General">
                  <c:v>2.8210535999999998E-3</c:v>
                </c:pt>
                <c:pt idx="90" formatCode="General">
                  <c:v>2.2743554000000002E-3</c:v>
                </c:pt>
                <c:pt idx="91" formatCode="General">
                  <c:v>1.6222865999999999E-3</c:v>
                </c:pt>
                <c:pt idx="92">
                  <c:v>8.8189319999999998E-4</c:v>
                </c:pt>
                <c:pt idx="93">
                  <c:v>7.1974329999999995E-5</c:v>
                </c:pt>
                <c:pt idx="94">
                  <c:v>4.1107560000000004E-34</c:v>
                </c:pt>
                <c:pt idx="95">
                  <c:v>3.4490094000000001E-37</c:v>
                </c:pt>
                <c:pt idx="96">
                  <c:v>6.6761635999999996E-36</c:v>
                </c:pt>
                <c:pt idx="97">
                  <c:v>4.0316094999999998E-34</c:v>
                </c:pt>
                <c:pt idx="98">
                  <c:v>8.9746149999999994E-36</c:v>
                </c:pt>
                <c:pt idx="99">
                  <c:v>4.0944749999999998E-39</c:v>
                </c:pt>
                <c:pt idx="100">
                  <c:v>3.3884199999999999E-39</c:v>
                </c:pt>
                <c:pt idx="101">
                  <c:v>2.6330169999999999E-39</c:v>
                </c:pt>
                <c:pt idx="102">
                  <c:v>5.0064200000000003E-40</c:v>
                </c:pt>
                <c:pt idx="103">
                  <c:v>8.8611100000000007E-40</c:v>
                </c:pt>
                <c:pt idx="104">
                  <c:v>7.0837900000000001E-40</c:v>
                </c:pt>
                <c:pt idx="105">
                  <c:v>2.4732187E-36</c:v>
                </c:pt>
                <c:pt idx="106">
                  <c:v>3.6380460000000001E-37</c:v>
                </c:pt>
                <c:pt idx="107">
                  <c:v>1.443383E-38</c:v>
                </c:pt>
                <c:pt idx="108">
                  <c:v>2.0608599999999999E-40</c:v>
                </c:pt>
                <c:pt idx="109">
                  <c:v>9.7230000000000001E-41</c:v>
                </c:pt>
                <c:pt idx="110">
                  <c:v>3.8426817999999999E-38</c:v>
                </c:pt>
                <c:pt idx="111">
                  <c:v>5.9896733999999998E-37</c:v>
                </c:pt>
                <c:pt idx="112">
                  <c:v>5.8558080000000001E-39</c:v>
                </c:pt>
                <c:pt idx="113">
                  <c:v>8.7652969999999993E-37</c:v>
                </c:pt>
                <c:pt idx="114">
                  <c:v>2.85296E-40</c:v>
                </c:pt>
                <c:pt idx="115">
                  <c:v>1.3751724E-36</c:v>
                </c:pt>
                <c:pt idx="116">
                  <c:v>1.0096072999999999E-37</c:v>
                </c:pt>
                <c:pt idx="117">
                  <c:v>3.0126437E-37</c:v>
                </c:pt>
                <c:pt idx="118">
                  <c:v>3.8560940000000004E-37</c:v>
                </c:pt>
                <c:pt idx="119">
                  <c:v>3.1189749999999999E-38</c:v>
                </c:pt>
                <c:pt idx="120">
                  <c:v>4.6711184999999998E-33</c:v>
                </c:pt>
              </c:numCache>
            </c:numRef>
          </c:yVal>
          <c:smooth val="0"/>
        </c:ser>
        <c:ser>
          <c:idx val="4"/>
          <c:order val="4"/>
          <c:tx>
            <c:v>3883</c:v>
          </c:tx>
          <c:marker>
            <c:symbol val="none"/>
          </c:marker>
          <c:xVal>
            <c:numRef>
              <c:f>'3883 Master temp (2)'!$A$3:$A$123</c:f>
              <c:numCache>
                <c:formatCode>General</c:formatCode>
                <c:ptCount val="121"/>
                <c:pt idx="0">
                  <c:v>0.01</c:v>
                </c:pt>
                <c:pt idx="1">
                  <c:v>1.1220183999999999E-2</c:v>
                </c:pt>
                <c:pt idx="2">
                  <c:v>1.2589253999999999E-2</c:v>
                </c:pt>
                <c:pt idx="3">
                  <c:v>1.4125375000000001E-2</c:v>
                </c:pt>
                <c:pt idx="4">
                  <c:v>1.5848932999999999E-2</c:v>
                </c:pt>
                <c:pt idx="5">
                  <c:v>1.7782794000000001E-2</c:v>
                </c:pt>
                <c:pt idx="6">
                  <c:v>1.9952622999999999E-2</c:v>
                </c:pt>
                <c:pt idx="7">
                  <c:v>2.2387212E-2</c:v>
                </c:pt>
                <c:pt idx="8">
                  <c:v>2.5118865000000001E-2</c:v>
                </c:pt>
                <c:pt idx="9">
                  <c:v>2.8183829000000001E-2</c:v>
                </c:pt>
                <c:pt idx="10">
                  <c:v>3.1622774999999999E-2</c:v>
                </c:pt>
                <c:pt idx="11">
                  <c:v>3.5481337000000002E-2</c:v>
                </c:pt>
                <c:pt idx="12">
                  <c:v>3.9810717000000002E-2</c:v>
                </c:pt>
                <c:pt idx="13">
                  <c:v>4.4668357999999998E-2</c:v>
                </c:pt>
                <c:pt idx="14">
                  <c:v>5.0118721999999997E-2</c:v>
                </c:pt>
                <c:pt idx="15">
                  <c:v>5.6234131999999999E-2</c:v>
                </c:pt>
                <c:pt idx="16">
                  <c:v>6.3095730000000003E-2</c:v>
                </c:pt>
                <c:pt idx="17">
                  <c:v>7.0794574999999998E-2</c:v>
                </c:pt>
                <c:pt idx="18">
                  <c:v>7.9432820000000001E-2</c:v>
                </c:pt>
                <c:pt idx="19">
                  <c:v>8.9125099999999999E-2</c:v>
                </c:pt>
                <c:pt idx="20">
                  <c:v>0.1</c:v>
                </c:pt>
                <c:pt idx="21">
                  <c:v>0.11220185000000001</c:v>
                </c:pt>
                <c:pt idx="22">
                  <c:v>0.12589253</c:v>
                </c:pt>
                <c:pt idx="23">
                  <c:v>0.14125375000000001</c:v>
                </c:pt>
                <c:pt idx="24">
                  <c:v>0.15848931999999999</c:v>
                </c:pt>
                <c:pt idx="25">
                  <c:v>0.17782793999999999</c:v>
                </c:pt>
                <c:pt idx="26">
                  <c:v>0.19952623999999999</c:v>
                </c:pt>
                <c:pt idx="27">
                  <c:v>0.22387211000000001</c:v>
                </c:pt>
                <c:pt idx="28">
                  <c:v>0.25118864000000002</c:v>
                </c:pt>
                <c:pt idx="29">
                  <c:v>0.28183829999999999</c:v>
                </c:pt>
                <c:pt idx="30">
                  <c:v>0.31622776000000002</c:v>
                </c:pt>
                <c:pt idx="31">
                  <c:v>0.3548134</c:v>
                </c:pt>
                <c:pt idx="32">
                  <c:v>0.39810717000000001</c:v>
                </c:pt>
                <c:pt idx="33">
                  <c:v>0.44668360000000001</c:v>
                </c:pt>
                <c:pt idx="34">
                  <c:v>0.50118720000000005</c:v>
                </c:pt>
                <c:pt idx="35">
                  <c:v>0.56234132999999997</c:v>
                </c:pt>
                <c:pt idx="36">
                  <c:v>0.63095736999999996</c:v>
                </c:pt>
                <c:pt idx="37">
                  <c:v>0.70794575999999998</c:v>
                </c:pt>
                <c:pt idx="38">
                  <c:v>0.79432820000000004</c:v>
                </c:pt>
                <c:pt idx="39">
                  <c:v>0.89125089999999996</c:v>
                </c:pt>
                <c:pt idx="40">
                  <c:v>1</c:v>
                </c:pt>
                <c:pt idx="41">
                  <c:v>1.1220185</c:v>
                </c:pt>
                <c:pt idx="42">
                  <c:v>1.2589254000000001</c:v>
                </c:pt>
                <c:pt idx="43">
                  <c:v>1.4125376000000001</c:v>
                </c:pt>
                <c:pt idx="44">
                  <c:v>1.5848932</c:v>
                </c:pt>
                <c:pt idx="45">
                  <c:v>1.7782794</c:v>
                </c:pt>
                <c:pt idx="46">
                  <c:v>1.9952623</c:v>
                </c:pt>
                <c:pt idx="47">
                  <c:v>2.2387210999999998</c:v>
                </c:pt>
                <c:pt idx="48">
                  <c:v>2.5118863999999999</c:v>
                </c:pt>
                <c:pt idx="49">
                  <c:v>2.8183829999999999</c:v>
                </c:pt>
                <c:pt idx="50">
                  <c:v>3.1622777000000002</c:v>
                </c:pt>
                <c:pt idx="51">
                  <c:v>3.5481338999999998</c:v>
                </c:pt>
                <c:pt idx="52">
                  <c:v>3.9810717000000002</c:v>
                </c:pt>
                <c:pt idx="53">
                  <c:v>4.4668359999999998</c:v>
                </c:pt>
                <c:pt idx="54">
                  <c:v>5.0118723000000003</c:v>
                </c:pt>
                <c:pt idx="55">
                  <c:v>5.6234130000000002</c:v>
                </c:pt>
                <c:pt idx="56">
                  <c:v>6.3095736999999996</c:v>
                </c:pt>
                <c:pt idx="57">
                  <c:v>7.0794578000000001</c:v>
                </c:pt>
                <c:pt idx="58">
                  <c:v>7.943282</c:v>
                </c:pt>
                <c:pt idx="59">
                  <c:v>8.912509</c:v>
                </c:pt>
                <c:pt idx="60">
                  <c:v>10</c:v>
                </c:pt>
                <c:pt idx="61">
                  <c:v>11.220184</c:v>
                </c:pt>
                <c:pt idx="62">
                  <c:v>12.589254</c:v>
                </c:pt>
                <c:pt idx="63">
                  <c:v>14.125375999999999</c:v>
                </c:pt>
                <c:pt idx="64">
                  <c:v>15.848932</c:v>
                </c:pt>
                <c:pt idx="65">
                  <c:v>17.782795</c:v>
                </c:pt>
                <c:pt idx="66">
                  <c:v>19.952622999999999</c:v>
                </c:pt>
                <c:pt idx="67">
                  <c:v>22.38721</c:v>
                </c:pt>
                <c:pt idx="68">
                  <c:v>25.118863999999999</c:v>
                </c:pt>
                <c:pt idx="69">
                  <c:v>28.18383</c:v>
                </c:pt>
                <c:pt idx="70">
                  <c:v>31.622776000000002</c:v>
                </c:pt>
                <c:pt idx="71">
                  <c:v>35.481340000000003</c:v>
                </c:pt>
                <c:pt idx="72">
                  <c:v>39.810720000000003</c:v>
                </c:pt>
                <c:pt idx="73">
                  <c:v>44.668357999999998</c:v>
                </c:pt>
                <c:pt idx="74">
                  <c:v>50.118724999999998</c:v>
                </c:pt>
                <c:pt idx="75">
                  <c:v>56.23413</c:v>
                </c:pt>
                <c:pt idx="76">
                  <c:v>63.095734</c:v>
                </c:pt>
                <c:pt idx="77">
                  <c:v>70.794579999999996</c:v>
                </c:pt>
                <c:pt idx="78">
                  <c:v>79.432820000000007</c:v>
                </c:pt>
                <c:pt idx="79">
                  <c:v>89.12509</c:v>
                </c:pt>
                <c:pt idx="80">
                  <c:v>100</c:v>
                </c:pt>
                <c:pt idx="81">
                  <c:v>112.20184</c:v>
                </c:pt>
                <c:pt idx="82">
                  <c:v>125.89254</c:v>
                </c:pt>
                <c:pt idx="83">
                  <c:v>141.25375</c:v>
                </c:pt>
                <c:pt idx="84">
                  <c:v>158.48931999999999</c:v>
                </c:pt>
                <c:pt idx="85">
                  <c:v>177.82794000000001</c:v>
                </c:pt>
                <c:pt idx="86">
                  <c:v>199.52623</c:v>
                </c:pt>
                <c:pt idx="87">
                  <c:v>223.87212</c:v>
                </c:pt>
                <c:pt idx="88">
                  <c:v>251.18863999999999</c:v>
                </c:pt>
                <c:pt idx="89">
                  <c:v>281.8383</c:v>
                </c:pt>
                <c:pt idx="90">
                  <c:v>316.22775000000001</c:v>
                </c:pt>
                <c:pt idx="91">
                  <c:v>354.8134</c:v>
                </c:pt>
                <c:pt idx="92">
                  <c:v>398.10718000000003</c:v>
                </c:pt>
                <c:pt idx="93">
                  <c:v>446.68360000000001</c:v>
                </c:pt>
                <c:pt idx="94">
                  <c:v>501.18723</c:v>
                </c:pt>
                <c:pt idx="95">
                  <c:v>562.34130000000005</c:v>
                </c:pt>
                <c:pt idx="96">
                  <c:v>630.95734000000004</c:v>
                </c:pt>
                <c:pt idx="97">
                  <c:v>707.94579999999996</c:v>
                </c:pt>
                <c:pt idx="98">
                  <c:v>794.32825000000003</c:v>
                </c:pt>
                <c:pt idx="99">
                  <c:v>891.2509</c:v>
                </c:pt>
                <c:pt idx="100">
                  <c:v>1000</c:v>
                </c:pt>
                <c:pt idx="101">
                  <c:v>1122.0183999999999</c:v>
                </c:pt>
                <c:pt idx="102">
                  <c:v>1258.9254000000001</c:v>
                </c:pt>
                <c:pt idx="103">
                  <c:v>1412.5376000000001</c:v>
                </c:pt>
                <c:pt idx="104">
                  <c:v>1584.8932</c:v>
                </c:pt>
                <c:pt idx="105">
                  <c:v>1778.2793999999999</c:v>
                </c:pt>
                <c:pt idx="106">
                  <c:v>1995.2623000000001</c:v>
                </c:pt>
                <c:pt idx="107">
                  <c:v>2238.7212</c:v>
                </c:pt>
                <c:pt idx="108">
                  <c:v>2511.8865000000001</c:v>
                </c:pt>
                <c:pt idx="109">
                  <c:v>2818.3827999999999</c:v>
                </c:pt>
                <c:pt idx="110">
                  <c:v>3162.2775999999999</c:v>
                </c:pt>
                <c:pt idx="111">
                  <c:v>3548.1338000000001</c:v>
                </c:pt>
                <c:pt idx="112">
                  <c:v>3981.0718000000002</c:v>
                </c:pt>
                <c:pt idx="113">
                  <c:v>4466.8360000000002</c:v>
                </c:pt>
                <c:pt idx="114">
                  <c:v>5011.8725999999997</c:v>
                </c:pt>
                <c:pt idx="115">
                  <c:v>5623.4129999999996</c:v>
                </c:pt>
                <c:pt idx="116">
                  <c:v>6309.5730000000003</c:v>
                </c:pt>
                <c:pt idx="117">
                  <c:v>7079.4579999999996</c:v>
                </c:pt>
                <c:pt idx="118">
                  <c:v>7943.2820000000002</c:v>
                </c:pt>
                <c:pt idx="119">
                  <c:v>8912.51</c:v>
                </c:pt>
                <c:pt idx="120">
                  <c:v>10000</c:v>
                </c:pt>
              </c:numCache>
            </c:numRef>
          </c:xVal>
          <c:yVal>
            <c:numRef>
              <c:f>'3883 Master temp (2)'!$BZ$3:$BZ$123</c:f>
              <c:numCache>
                <c:formatCode>0.00E+00</c:formatCode>
                <c:ptCount val="121"/>
                <c:pt idx="0">
                  <c:v>1.7276828000000001E-7</c:v>
                </c:pt>
                <c:pt idx="1">
                  <c:v>1.7276828000000001E-7</c:v>
                </c:pt>
                <c:pt idx="2">
                  <c:v>1.7276828000000001E-7</c:v>
                </c:pt>
                <c:pt idx="3">
                  <c:v>1.7276825000000001E-7</c:v>
                </c:pt>
                <c:pt idx="4">
                  <c:v>1.7276822000000001E-7</c:v>
                </c:pt>
                <c:pt idx="5">
                  <c:v>1.7276808E-7</c:v>
                </c:pt>
                <c:pt idx="6">
                  <c:v>1.7276787000000001E-7</c:v>
                </c:pt>
                <c:pt idx="7">
                  <c:v>1.7276820000000001E-7</c:v>
                </c:pt>
                <c:pt idx="8">
                  <c:v>1.7276247999999999E-7</c:v>
                </c:pt>
                <c:pt idx="9">
                  <c:v>1.7202649000000001E-7</c:v>
                </c:pt>
                <c:pt idx="10">
                  <c:v>1.7230259E-7</c:v>
                </c:pt>
                <c:pt idx="11">
                  <c:v>1.7434714E-7</c:v>
                </c:pt>
                <c:pt idx="12">
                  <c:v>1.8548563000000001E-7</c:v>
                </c:pt>
                <c:pt idx="13">
                  <c:v>2.5575778E-7</c:v>
                </c:pt>
                <c:pt idx="14">
                  <c:v>4.8079113000000003E-7</c:v>
                </c:pt>
                <c:pt idx="15">
                  <c:v>1.5845812E-6</c:v>
                </c:pt>
                <c:pt idx="16">
                  <c:v>5.0495983000000001E-6</c:v>
                </c:pt>
                <c:pt idx="17">
                  <c:v>1.4211168499999999E-5</c:v>
                </c:pt>
                <c:pt idx="18">
                  <c:v>3.5716780000000002E-5</c:v>
                </c:pt>
                <c:pt idx="19">
                  <c:v>8.1213110000000004E-5</c:v>
                </c:pt>
                <c:pt idx="20">
                  <c:v>1.6888486000000001E-4</c:v>
                </c:pt>
                <c:pt idx="21">
                  <c:v>3.2433023000000001E-4</c:v>
                </c:pt>
                <c:pt idx="22">
                  <c:v>5.8020160000000001E-4</c:v>
                </c:pt>
                <c:pt idx="23">
                  <c:v>9.7435510000000003E-4</c:v>
                </c:pt>
                <c:pt idx="24" formatCode="General">
                  <c:v>1.5466200000000001E-3</c:v>
                </c:pt>
                <c:pt idx="25" formatCode="General">
                  <c:v>2.3346733999999999E-3</c:v>
                </c:pt>
                <c:pt idx="26" formatCode="General">
                  <c:v>3.369688E-3</c:v>
                </c:pt>
                <c:pt idx="27" formatCode="General">
                  <c:v>4.6724460000000002E-3</c:v>
                </c:pt>
                <c:pt idx="28" formatCode="General">
                  <c:v>6.2504379999999997E-3</c:v>
                </c:pt>
                <c:pt idx="29" formatCode="General">
                  <c:v>8.0962429999999995E-3</c:v>
                </c:pt>
                <c:pt idx="30" formatCode="General">
                  <c:v>1.0187239000000001E-2</c:v>
                </c:pt>
                <c:pt idx="31" formatCode="General">
                  <c:v>1.2486545999999999E-2</c:v>
                </c:pt>
                <c:pt idx="32" formatCode="General">
                  <c:v>1.49449445E-2</c:v>
                </c:pt>
                <c:pt idx="33" formatCode="General">
                  <c:v>1.7503515000000001E-2</c:v>
                </c:pt>
                <c:pt idx="34" formatCode="General">
                  <c:v>2.0096717E-2</c:v>
                </c:pt>
                <c:pt idx="35" formatCode="General">
                  <c:v>2.2655649999999999E-2</c:v>
                </c:pt>
                <c:pt idx="36" formatCode="General">
                  <c:v>2.5111284000000001E-2</c:v>
                </c:pt>
                <c:pt idx="37" formatCode="General">
                  <c:v>2.7397616E-2</c:v>
                </c:pt>
                <c:pt idx="38" formatCode="General">
                  <c:v>2.9454504999999999E-2</c:v>
                </c:pt>
                <c:pt idx="39" formatCode="General">
                  <c:v>3.1230239999999999E-2</c:v>
                </c:pt>
                <c:pt idx="40" formatCode="General">
                  <c:v>3.2683576999999998E-2</c:v>
                </c:pt>
                <c:pt idx="41" formatCode="General">
                  <c:v>3.3785234999999997E-2</c:v>
                </c:pt>
                <c:pt idx="42" formatCode="General">
                  <c:v>3.4518566000000001E-2</c:v>
                </c:pt>
                <c:pt idx="43" formatCode="General">
                  <c:v>3.4879340000000002E-2</c:v>
                </c:pt>
                <c:pt idx="44" formatCode="General">
                  <c:v>3.4874721999999997E-2</c:v>
                </c:pt>
                <c:pt idx="45" formatCode="General">
                  <c:v>3.4521464000000002E-2</c:v>
                </c:pt>
                <c:pt idx="46" formatCode="General">
                  <c:v>3.3843766999999997E-2</c:v>
                </c:pt>
                <c:pt idx="47" formatCode="General">
                  <c:v>3.2871045000000002E-2</c:v>
                </c:pt>
                <c:pt idx="48" formatCode="General">
                  <c:v>3.1636079999999997E-2</c:v>
                </c:pt>
                <c:pt idx="49" formatCode="General">
                  <c:v>3.0173617999999999E-2</c:v>
                </c:pt>
                <c:pt idx="50" formatCode="General">
                  <c:v>2.8519632E-2</c:v>
                </c:pt>
                <c:pt idx="51" formatCode="General">
                  <c:v>2.6710879999999999E-2</c:v>
                </c:pt>
                <c:pt idx="52" formatCode="General">
                  <c:v>2.4784677000000001E-2</c:v>
                </c:pt>
                <c:pt idx="53" formatCode="General">
                  <c:v>2.2778436999999999E-2</c:v>
                </c:pt>
                <c:pt idx="54" formatCode="General">
                  <c:v>2.0728971999999998E-2</c:v>
                </c:pt>
                <c:pt idx="55" formatCode="General">
                  <c:v>1.8671505000000001E-2</c:v>
                </c:pt>
                <c:pt idx="56" formatCode="General">
                  <c:v>1.6638692E-2</c:v>
                </c:pt>
                <c:pt idx="57" formatCode="General">
                  <c:v>1.4659912000000001E-2</c:v>
                </c:pt>
                <c:pt idx="58" formatCode="General">
                  <c:v>1.2760888E-2</c:v>
                </c:pt>
                <c:pt idx="59" formatCode="General">
                  <c:v>1.0963619000000001E-2</c:v>
                </c:pt>
                <c:pt idx="60" formatCode="General">
                  <c:v>9.2862659999999996E-3</c:v>
                </c:pt>
                <c:pt idx="61" formatCode="General">
                  <c:v>7.7427355999999999E-3</c:v>
                </c:pt>
                <c:pt idx="62" formatCode="General">
                  <c:v>6.3418169999999996E-3</c:v>
                </c:pt>
                <c:pt idx="63" formatCode="General">
                  <c:v>5.0861270000000002E-3</c:v>
                </c:pt>
                <c:pt idx="64" formatCode="General">
                  <c:v>3.9713993000000001E-3</c:v>
                </c:pt>
                <c:pt idx="65" formatCode="General">
                  <c:v>2.9868465000000002E-3</c:v>
                </c:pt>
                <c:pt idx="66" formatCode="General">
                  <c:v>2.1171647000000002E-3</c:v>
                </c:pt>
                <c:pt idx="67" formatCode="General">
                  <c:v>1.3462423E-3</c:v>
                </c:pt>
                <c:pt idx="68">
                  <c:v>6.6193969999999997E-4</c:v>
                </c:pt>
                <c:pt idx="69">
                  <c:v>6.0633137999999998E-5</c:v>
                </c:pt>
                <c:pt idx="70">
                  <c:v>4.7101073000000001E-20</c:v>
                </c:pt>
                <c:pt idx="71">
                  <c:v>4.2176651999999999E-22</c:v>
                </c:pt>
                <c:pt idx="72">
                  <c:v>6.8671810000000002E-23</c:v>
                </c:pt>
                <c:pt idx="73">
                  <c:v>3.0670855E-23</c:v>
                </c:pt>
                <c:pt idx="74">
                  <c:v>3.6309787999999999E-22</c:v>
                </c:pt>
                <c:pt idx="75">
                  <c:v>9.1356700000000003E-24</c:v>
                </c:pt>
                <c:pt idx="76">
                  <c:v>4.723054E-21</c:v>
                </c:pt>
                <c:pt idx="77">
                  <c:v>1.5059968000000001E-4</c:v>
                </c:pt>
                <c:pt idx="78">
                  <c:v>8.4989660000000004E-4</c:v>
                </c:pt>
                <c:pt idx="79" formatCode="General">
                  <c:v>1.6051164000000001E-3</c:v>
                </c:pt>
                <c:pt idx="80" formatCode="General">
                  <c:v>2.3614997000000002E-3</c:v>
                </c:pt>
                <c:pt idx="81" formatCode="General">
                  <c:v>3.0671727999999998E-3</c:v>
                </c:pt>
                <c:pt idx="82" formatCode="General">
                  <c:v>3.6779161999999999E-3</c:v>
                </c:pt>
                <c:pt idx="83" formatCode="General">
                  <c:v>4.1602169999999999E-3</c:v>
                </c:pt>
                <c:pt idx="84" formatCode="General">
                  <c:v>4.4925455000000003E-3</c:v>
                </c:pt>
                <c:pt idx="85" formatCode="General">
                  <c:v>4.6651050000000001E-3</c:v>
                </c:pt>
                <c:pt idx="86" formatCode="General">
                  <c:v>4.6784705000000003E-3</c:v>
                </c:pt>
                <c:pt idx="87" formatCode="General">
                  <c:v>4.5415684999999999E-3</c:v>
                </c:pt>
                <c:pt idx="88" formatCode="General">
                  <c:v>4.2694113000000004E-3</c:v>
                </c:pt>
                <c:pt idx="89" formatCode="General">
                  <c:v>3.8808864000000002E-3</c:v>
                </c:pt>
                <c:pt idx="90" formatCode="General">
                  <c:v>3.3968051000000002E-3</c:v>
                </c:pt>
                <c:pt idx="91" formatCode="General">
                  <c:v>2.8383144999999999E-3</c:v>
                </c:pt>
                <c:pt idx="92" formatCode="General">
                  <c:v>2.2257069999999999E-3</c:v>
                </c:pt>
                <c:pt idx="93" formatCode="General">
                  <c:v>1.5776010999999999E-3</c:v>
                </c:pt>
                <c:pt idx="94">
                  <c:v>9.1044686000000001E-4</c:v>
                </c:pt>
                <c:pt idx="95">
                  <c:v>2.3829514999999999E-4</c:v>
                </c:pt>
                <c:pt idx="96">
                  <c:v>2.9290515999999999E-21</c:v>
                </c:pt>
                <c:pt idx="97">
                  <c:v>2.4356017E-23</c:v>
                </c:pt>
                <c:pt idx="98">
                  <c:v>2.2504206E-24</c:v>
                </c:pt>
                <c:pt idx="99">
                  <c:v>1.5534258E-24</c:v>
                </c:pt>
                <c:pt idx="100">
                  <c:v>2.7533858000000001E-28</c:v>
                </c:pt>
                <c:pt idx="101">
                  <c:v>4.2228060000000003E-29</c:v>
                </c:pt>
                <c:pt idx="102">
                  <c:v>1.4221619999999999E-29</c:v>
                </c:pt>
                <c:pt idx="103">
                  <c:v>1.28549E-29</c:v>
                </c:pt>
                <c:pt idx="104">
                  <c:v>6.1253198000000003E-30</c:v>
                </c:pt>
                <c:pt idx="105">
                  <c:v>3.5732898E-29</c:v>
                </c:pt>
                <c:pt idx="106">
                  <c:v>6.1015770000000004E-32</c:v>
                </c:pt>
                <c:pt idx="107">
                  <c:v>9.2258110000000004E-31</c:v>
                </c:pt>
                <c:pt idx="108">
                  <c:v>7.4265680000000001E-29</c:v>
                </c:pt>
                <c:pt idx="109">
                  <c:v>2.436134E-28</c:v>
                </c:pt>
                <c:pt idx="110">
                  <c:v>2.3819269999999999E-28</c:v>
                </c:pt>
                <c:pt idx="111">
                  <c:v>1.1417172E-29</c:v>
                </c:pt>
                <c:pt idx="112">
                  <c:v>5.5814763E-30</c:v>
                </c:pt>
                <c:pt idx="113">
                  <c:v>3.5861922999999999E-31</c:v>
                </c:pt>
                <c:pt idx="114">
                  <c:v>7.5173865E-31</c:v>
                </c:pt>
                <c:pt idx="115">
                  <c:v>6.4208473000000002E-31</c:v>
                </c:pt>
                <c:pt idx="116">
                  <c:v>2.0028316999999998E-30</c:v>
                </c:pt>
                <c:pt idx="117">
                  <c:v>1.6615122000000001E-31</c:v>
                </c:pt>
                <c:pt idx="118">
                  <c:v>6.5483584000000001E-31</c:v>
                </c:pt>
                <c:pt idx="119">
                  <c:v>5.3830287000000002E-30</c:v>
                </c:pt>
                <c:pt idx="120">
                  <c:v>7.7726935000000005E-35</c:v>
                </c:pt>
              </c:numCache>
            </c:numRef>
          </c:yVal>
          <c:smooth val="0"/>
        </c:ser>
        <c:ser>
          <c:idx val="0"/>
          <c:order val="0"/>
          <c:tx>
            <c:v>3863</c:v>
          </c:tx>
          <c:marker>
            <c:symbol val="none"/>
          </c:marker>
          <c:xVal>
            <c:numRef>
              <c:f>'3863 done'!$A$3:$A$123</c:f>
              <c:numCache>
                <c:formatCode>General</c:formatCode>
                <c:ptCount val="121"/>
                <c:pt idx="0">
                  <c:v>0.01</c:v>
                </c:pt>
                <c:pt idx="1">
                  <c:v>1.1220183999999999E-2</c:v>
                </c:pt>
                <c:pt idx="2">
                  <c:v>1.2589253999999999E-2</c:v>
                </c:pt>
                <c:pt idx="3">
                  <c:v>1.4125375000000001E-2</c:v>
                </c:pt>
                <c:pt idx="4">
                  <c:v>1.5848932999999999E-2</c:v>
                </c:pt>
                <c:pt idx="5">
                  <c:v>1.7782794000000001E-2</c:v>
                </c:pt>
                <c:pt idx="6">
                  <c:v>1.9952622999999999E-2</c:v>
                </c:pt>
                <c:pt idx="7">
                  <c:v>2.2387212E-2</c:v>
                </c:pt>
                <c:pt idx="8">
                  <c:v>2.5118865000000001E-2</c:v>
                </c:pt>
                <c:pt idx="9">
                  <c:v>2.8183829000000001E-2</c:v>
                </c:pt>
                <c:pt idx="10">
                  <c:v>3.1622774999999999E-2</c:v>
                </c:pt>
                <c:pt idx="11">
                  <c:v>3.5481337000000002E-2</c:v>
                </c:pt>
                <c:pt idx="12">
                  <c:v>3.9810717000000002E-2</c:v>
                </c:pt>
                <c:pt idx="13">
                  <c:v>4.4668357999999998E-2</c:v>
                </c:pt>
                <c:pt idx="14">
                  <c:v>5.0118721999999997E-2</c:v>
                </c:pt>
                <c:pt idx="15">
                  <c:v>5.6234131999999999E-2</c:v>
                </c:pt>
                <c:pt idx="16">
                  <c:v>6.3095730000000003E-2</c:v>
                </c:pt>
                <c:pt idx="17">
                  <c:v>7.0794574999999998E-2</c:v>
                </c:pt>
                <c:pt idx="18">
                  <c:v>7.9432820000000001E-2</c:v>
                </c:pt>
                <c:pt idx="19">
                  <c:v>8.9125099999999999E-2</c:v>
                </c:pt>
                <c:pt idx="20">
                  <c:v>0.1</c:v>
                </c:pt>
                <c:pt idx="21">
                  <c:v>0.11220185000000001</c:v>
                </c:pt>
                <c:pt idx="22">
                  <c:v>0.12589253</c:v>
                </c:pt>
                <c:pt idx="23">
                  <c:v>0.14125375000000001</c:v>
                </c:pt>
                <c:pt idx="24">
                  <c:v>0.15848931999999999</c:v>
                </c:pt>
                <c:pt idx="25">
                  <c:v>0.17782793999999999</c:v>
                </c:pt>
                <c:pt idx="26">
                  <c:v>0.19952623999999999</c:v>
                </c:pt>
                <c:pt idx="27">
                  <c:v>0.22387211000000001</c:v>
                </c:pt>
                <c:pt idx="28">
                  <c:v>0.25118864000000002</c:v>
                </c:pt>
                <c:pt idx="29">
                  <c:v>0.28183829999999999</c:v>
                </c:pt>
                <c:pt idx="30">
                  <c:v>0.31622776000000002</c:v>
                </c:pt>
                <c:pt idx="31">
                  <c:v>0.3548134</c:v>
                </c:pt>
                <c:pt idx="32">
                  <c:v>0.39810717000000001</c:v>
                </c:pt>
                <c:pt idx="33">
                  <c:v>0.44668360000000001</c:v>
                </c:pt>
                <c:pt idx="34">
                  <c:v>0.50118720000000005</c:v>
                </c:pt>
                <c:pt idx="35">
                  <c:v>0.56234132999999997</c:v>
                </c:pt>
                <c:pt idx="36">
                  <c:v>0.63095736999999996</c:v>
                </c:pt>
                <c:pt idx="37">
                  <c:v>0.70794575999999998</c:v>
                </c:pt>
                <c:pt idx="38">
                  <c:v>0.79432820000000004</c:v>
                </c:pt>
                <c:pt idx="39">
                  <c:v>0.89125089999999996</c:v>
                </c:pt>
                <c:pt idx="40">
                  <c:v>1</c:v>
                </c:pt>
                <c:pt idx="41">
                  <c:v>1.1220185</c:v>
                </c:pt>
                <c:pt idx="42">
                  <c:v>1.2589254000000001</c:v>
                </c:pt>
                <c:pt idx="43">
                  <c:v>1.4125376000000001</c:v>
                </c:pt>
                <c:pt idx="44">
                  <c:v>1.5848932</c:v>
                </c:pt>
                <c:pt idx="45">
                  <c:v>1.7782794</c:v>
                </c:pt>
                <c:pt idx="46">
                  <c:v>1.9952623</c:v>
                </c:pt>
                <c:pt idx="47">
                  <c:v>2.2387210999999998</c:v>
                </c:pt>
                <c:pt idx="48">
                  <c:v>2.5118863999999999</c:v>
                </c:pt>
                <c:pt idx="49">
                  <c:v>2.8183829999999999</c:v>
                </c:pt>
                <c:pt idx="50">
                  <c:v>3.1622777000000002</c:v>
                </c:pt>
                <c:pt idx="51">
                  <c:v>3.5481338999999998</c:v>
                </c:pt>
                <c:pt idx="52">
                  <c:v>3.9810717000000002</c:v>
                </c:pt>
                <c:pt idx="53">
                  <c:v>4.4668359999999998</c:v>
                </c:pt>
                <c:pt idx="54">
                  <c:v>5.0118723000000003</c:v>
                </c:pt>
                <c:pt idx="55">
                  <c:v>5.6234130000000002</c:v>
                </c:pt>
                <c:pt idx="56">
                  <c:v>6.3095736999999996</c:v>
                </c:pt>
                <c:pt idx="57">
                  <c:v>7.0794578000000001</c:v>
                </c:pt>
                <c:pt idx="58">
                  <c:v>7.943282</c:v>
                </c:pt>
                <c:pt idx="59">
                  <c:v>8.912509</c:v>
                </c:pt>
                <c:pt idx="60">
                  <c:v>10</c:v>
                </c:pt>
                <c:pt idx="61">
                  <c:v>11.220184</c:v>
                </c:pt>
                <c:pt idx="62">
                  <c:v>12.589254</c:v>
                </c:pt>
                <c:pt idx="63">
                  <c:v>14.125375999999999</c:v>
                </c:pt>
                <c:pt idx="64">
                  <c:v>15.848932</c:v>
                </c:pt>
                <c:pt idx="65">
                  <c:v>17.782795</c:v>
                </c:pt>
                <c:pt idx="66">
                  <c:v>19.952622999999999</c:v>
                </c:pt>
                <c:pt idx="67">
                  <c:v>22.38721</c:v>
                </c:pt>
                <c:pt idx="68">
                  <c:v>25.118863999999999</c:v>
                </c:pt>
                <c:pt idx="69">
                  <c:v>28.18383</c:v>
                </c:pt>
                <c:pt idx="70">
                  <c:v>31.622776000000002</c:v>
                </c:pt>
                <c:pt idx="71">
                  <c:v>35.481340000000003</c:v>
                </c:pt>
                <c:pt idx="72">
                  <c:v>39.810720000000003</c:v>
                </c:pt>
                <c:pt idx="73">
                  <c:v>44.668357999999998</c:v>
                </c:pt>
                <c:pt idx="74">
                  <c:v>50.118724999999998</c:v>
                </c:pt>
                <c:pt idx="75">
                  <c:v>56.23413</c:v>
                </c:pt>
                <c:pt idx="76">
                  <c:v>63.095734</c:v>
                </c:pt>
                <c:pt idx="77">
                  <c:v>70.794579999999996</c:v>
                </c:pt>
                <c:pt idx="78">
                  <c:v>79.432820000000007</c:v>
                </c:pt>
                <c:pt idx="79">
                  <c:v>89.12509</c:v>
                </c:pt>
                <c:pt idx="80">
                  <c:v>100</c:v>
                </c:pt>
                <c:pt idx="81">
                  <c:v>112.20184</c:v>
                </c:pt>
                <c:pt idx="82">
                  <c:v>125.89254</c:v>
                </c:pt>
                <c:pt idx="83">
                  <c:v>141.25375</c:v>
                </c:pt>
                <c:pt idx="84">
                  <c:v>158.48931999999999</c:v>
                </c:pt>
                <c:pt idx="85">
                  <c:v>177.82794000000001</c:v>
                </c:pt>
                <c:pt idx="86">
                  <c:v>199.52623</c:v>
                </c:pt>
                <c:pt idx="87">
                  <c:v>223.87212</c:v>
                </c:pt>
                <c:pt idx="88">
                  <c:v>251.18863999999999</c:v>
                </c:pt>
                <c:pt idx="89">
                  <c:v>281.8383</c:v>
                </c:pt>
                <c:pt idx="90">
                  <c:v>316.22775000000001</c:v>
                </c:pt>
                <c:pt idx="91">
                  <c:v>354.8134</c:v>
                </c:pt>
                <c:pt idx="92">
                  <c:v>398.10718000000003</c:v>
                </c:pt>
                <c:pt idx="93">
                  <c:v>446.68360000000001</c:v>
                </c:pt>
                <c:pt idx="94">
                  <c:v>501.18723</c:v>
                </c:pt>
                <c:pt idx="95">
                  <c:v>562.34130000000005</c:v>
                </c:pt>
                <c:pt idx="96">
                  <c:v>630.95734000000004</c:v>
                </c:pt>
                <c:pt idx="97">
                  <c:v>707.94579999999996</c:v>
                </c:pt>
                <c:pt idx="98">
                  <c:v>794.32825000000003</c:v>
                </c:pt>
                <c:pt idx="99">
                  <c:v>891.2509</c:v>
                </c:pt>
                <c:pt idx="100">
                  <c:v>1000</c:v>
                </c:pt>
                <c:pt idx="101">
                  <c:v>1122.0183999999999</c:v>
                </c:pt>
                <c:pt idx="102">
                  <c:v>1258.9254000000001</c:v>
                </c:pt>
                <c:pt idx="103">
                  <c:v>1412.5376000000001</c:v>
                </c:pt>
                <c:pt idx="104">
                  <c:v>1584.8932</c:v>
                </c:pt>
                <c:pt idx="105">
                  <c:v>1778.2793999999999</c:v>
                </c:pt>
                <c:pt idx="106">
                  <c:v>1995.2623000000001</c:v>
                </c:pt>
                <c:pt idx="107">
                  <c:v>2238.7212</c:v>
                </c:pt>
                <c:pt idx="108">
                  <c:v>2511.8865000000001</c:v>
                </c:pt>
                <c:pt idx="109">
                  <c:v>2818.3827999999999</c:v>
                </c:pt>
                <c:pt idx="110">
                  <c:v>3162.2775999999999</c:v>
                </c:pt>
                <c:pt idx="111">
                  <c:v>3548.1338000000001</c:v>
                </c:pt>
                <c:pt idx="112">
                  <c:v>3981.0718000000002</c:v>
                </c:pt>
                <c:pt idx="113">
                  <c:v>4466.8360000000002</c:v>
                </c:pt>
                <c:pt idx="114">
                  <c:v>5011.8725999999997</c:v>
                </c:pt>
                <c:pt idx="115">
                  <c:v>5623.4129999999996</c:v>
                </c:pt>
                <c:pt idx="116">
                  <c:v>6309.5730000000003</c:v>
                </c:pt>
                <c:pt idx="117">
                  <c:v>7079.4579999999996</c:v>
                </c:pt>
                <c:pt idx="118">
                  <c:v>7943.2820000000002</c:v>
                </c:pt>
                <c:pt idx="119">
                  <c:v>8912.51</c:v>
                </c:pt>
                <c:pt idx="120">
                  <c:v>10000</c:v>
                </c:pt>
              </c:numCache>
            </c:numRef>
          </c:xVal>
          <c:yVal>
            <c:numRef>
              <c:f>'3863 done'!$BZ$3:$BZ$123</c:f>
              <c:numCache>
                <c:formatCode>0.00E+00</c:formatCode>
                <c:ptCount val="121"/>
                <c:pt idx="0">
                  <c:v>1.2093798999999999E-6</c:v>
                </c:pt>
                <c:pt idx="1">
                  <c:v>1.2093798999999999E-6</c:v>
                </c:pt>
                <c:pt idx="2">
                  <c:v>1.2093798999999999E-6</c:v>
                </c:pt>
                <c:pt idx="3">
                  <c:v>1.2093798999999999E-6</c:v>
                </c:pt>
                <c:pt idx="4">
                  <c:v>1.2093798E-6</c:v>
                </c:pt>
                <c:pt idx="5">
                  <c:v>1.2093797000000001E-6</c:v>
                </c:pt>
                <c:pt idx="6">
                  <c:v>1.2093792E-6</c:v>
                </c:pt>
                <c:pt idx="7">
                  <c:v>1.2093774999999999E-6</c:v>
                </c:pt>
                <c:pt idx="8">
                  <c:v>1.2093736E-6</c:v>
                </c:pt>
                <c:pt idx="9">
                  <c:v>1.2094417000000001E-6</c:v>
                </c:pt>
                <c:pt idx="10">
                  <c:v>1.2096621999999999E-6</c:v>
                </c:pt>
                <c:pt idx="11">
                  <c:v>1.2121253000000001E-6</c:v>
                </c:pt>
                <c:pt idx="12">
                  <c:v>1.2259931E-6</c:v>
                </c:pt>
                <c:pt idx="13">
                  <c:v>1.2959651E-6</c:v>
                </c:pt>
                <c:pt idx="14">
                  <c:v>1.5756616E-6</c:v>
                </c:pt>
                <c:pt idx="15">
                  <c:v>2.6904781000000001E-6</c:v>
                </c:pt>
                <c:pt idx="16">
                  <c:v>7.1711956000000002E-6</c:v>
                </c:pt>
                <c:pt idx="17">
                  <c:v>1.9974776000000002E-5</c:v>
                </c:pt>
                <c:pt idx="18">
                  <c:v>5.0203773000000002E-5</c:v>
                </c:pt>
                <c:pt idx="19">
                  <c:v>1.14168426E-4</c:v>
                </c:pt>
                <c:pt idx="20">
                  <c:v>2.3743011E-4</c:v>
                </c:pt>
                <c:pt idx="21">
                  <c:v>4.5601532000000001E-4</c:v>
                </c:pt>
                <c:pt idx="22">
                  <c:v>8.1592310000000001E-4</c:v>
                </c:pt>
                <c:pt idx="23" formatCode="General">
                  <c:v>1.3706003999999999E-3</c:v>
                </c:pt>
                <c:pt idx="24" formatCode="General">
                  <c:v>2.1765179000000001E-3</c:v>
                </c:pt>
                <c:pt idx="25" formatCode="General">
                  <c:v>3.2875396000000001E-3</c:v>
                </c:pt>
                <c:pt idx="26" formatCode="General">
                  <c:v>4.7490309999999999E-3</c:v>
                </c:pt>
                <c:pt idx="27" formatCode="General">
                  <c:v>6.5926476000000003E-3</c:v>
                </c:pt>
                <c:pt idx="28" formatCode="General">
                  <c:v>8.83252E-3</c:v>
                </c:pt>
                <c:pt idx="29" formatCode="General">
                  <c:v>1.1463149000000001E-2</c:v>
                </c:pt>
                <c:pt idx="30" formatCode="General">
                  <c:v>1.4459058E-2</c:v>
                </c:pt>
                <c:pt idx="31" formatCode="General">
                  <c:v>1.7775929999999999E-2</c:v>
                </c:pt>
                <c:pt idx="32" formatCode="General">
                  <c:v>2.1352856999999999E-2</c:v>
                </c:pt>
                <c:pt idx="33" formatCode="General">
                  <c:v>2.5115327999999999E-2</c:v>
                </c:pt>
                <c:pt idx="34" formatCode="General">
                  <c:v>2.8978553000000001E-2</c:v>
                </c:pt>
                <c:pt idx="35" formatCode="General">
                  <c:v>3.2850905999999999E-2</c:v>
                </c:pt>
                <c:pt idx="36" formatCode="General">
                  <c:v>3.6637234999999997E-2</c:v>
                </c:pt>
                <c:pt idx="37" formatCode="General">
                  <c:v>4.0241970000000002E-2</c:v>
                </c:pt>
                <c:pt idx="38" formatCode="General">
                  <c:v>4.3572046000000003E-2</c:v>
                </c:pt>
                <c:pt idx="39" formatCode="General">
                  <c:v>4.6539659999999997E-2</c:v>
                </c:pt>
                <c:pt idx="40" formatCode="General">
                  <c:v>4.9065060000000001E-2</c:v>
                </c:pt>
                <c:pt idx="41" formatCode="General">
                  <c:v>5.1079425999999997E-2</c:v>
                </c:pt>
                <c:pt idx="42" formatCode="General">
                  <c:v>5.2527860000000003E-2</c:v>
                </c:pt>
                <c:pt idx="43" formatCode="General">
                  <c:v>5.3372085E-2</c:v>
                </c:pt>
                <c:pt idx="44" formatCode="General">
                  <c:v>5.3592666999999997E-2</c:v>
                </c:pt>
                <c:pt idx="45" formatCode="General">
                  <c:v>5.3189963E-2</c:v>
                </c:pt>
                <c:pt idx="46" formatCode="General">
                  <c:v>5.2183800000000002E-2</c:v>
                </c:pt>
                <c:pt idx="47" formatCode="General">
                  <c:v>5.0611841999999997E-2</c:v>
                </c:pt>
                <c:pt idx="48" formatCode="General">
                  <c:v>4.8527029999999999E-2</c:v>
                </c:pt>
                <c:pt idx="49" formatCode="General">
                  <c:v>4.5994733000000003E-2</c:v>
                </c:pt>
                <c:pt idx="50" formatCode="General">
                  <c:v>4.3090011999999997E-2</c:v>
                </c:pt>
                <c:pt idx="51" formatCode="General">
                  <c:v>3.9895069999999998E-2</c:v>
                </c:pt>
                <c:pt idx="52" formatCode="General">
                  <c:v>3.6496777000000001E-2</c:v>
                </c:pt>
                <c:pt idx="53" formatCode="General">
                  <c:v>3.2983940000000003E-2</c:v>
                </c:pt>
                <c:pt idx="54" formatCode="General">
                  <c:v>2.9444142999999999E-2</c:v>
                </c:pt>
                <c:pt idx="55" formatCode="General">
                  <c:v>2.5960268000000002E-2</c:v>
                </c:pt>
                <c:pt idx="56" formatCode="General">
                  <c:v>2.2607136999999999E-2</c:v>
                </c:pt>
                <c:pt idx="57" formatCode="General">
                  <c:v>1.9448569999999998E-2</c:v>
                </c:pt>
                <c:pt idx="58" formatCode="General">
                  <c:v>1.6535271000000001E-2</c:v>
                </c:pt>
                <c:pt idx="59" formatCode="General">
                  <c:v>1.3903642000000001E-2</c:v>
                </c:pt>
                <c:pt idx="60" formatCode="General">
                  <c:v>1.1575422E-2</c:v>
                </c:pt>
                <c:pt idx="61" formatCode="General">
                  <c:v>9.5580979999999992E-3</c:v>
                </c:pt>
                <c:pt idx="62" formatCode="General">
                  <c:v>7.8460739999999998E-3</c:v>
                </c:pt>
                <c:pt idx="63" formatCode="General">
                  <c:v>6.4226600000000002E-3</c:v>
                </c:pt>
                <c:pt idx="64" formatCode="General">
                  <c:v>5.2629024999999996E-3</c:v>
                </c:pt>
                <c:pt idx="65" formatCode="General">
                  <c:v>4.3370700000000002E-3</c:v>
                </c:pt>
                <c:pt idx="66" formatCode="General">
                  <c:v>3.6142244999999998E-3</c:v>
                </c:pt>
                <c:pt idx="67" formatCode="General">
                  <c:v>3.0651044000000001E-3</c:v>
                </c:pt>
                <c:pt idx="68" formatCode="General">
                  <c:v>2.6635958000000002E-3</c:v>
                </c:pt>
                <c:pt idx="69" formatCode="General">
                  <c:v>2.3865564999999999E-3</c:v>
                </c:pt>
                <c:pt idx="70" formatCode="General">
                  <c:v>2.2124359999999999E-3</c:v>
                </c:pt>
                <c:pt idx="71" formatCode="General">
                  <c:v>2.1197116E-3</c:v>
                </c:pt>
                <c:pt idx="72" formatCode="General">
                  <c:v>2.0861914E-3</c:v>
                </c:pt>
                <c:pt idx="73" formatCode="General">
                  <c:v>2.0897046000000002E-3</c:v>
                </c:pt>
                <c:pt idx="74" formatCode="General">
                  <c:v>2.1099186999999999E-3</c:v>
                </c:pt>
                <c:pt idx="75" formatCode="General">
                  <c:v>2.1303908000000001E-3</c:v>
                </c:pt>
                <c:pt idx="76" formatCode="General">
                  <c:v>2.1398141999999999E-3</c:v>
                </c:pt>
                <c:pt idx="77" formatCode="General">
                  <c:v>2.13182E-3</c:v>
                </c:pt>
                <c:pt idx="78" formatCode="General">
                  <c:v>2.1033407999999998E-3</c:v>
                </c:pt>
                <c:pt idx="79" formatCode="General">
                  <c:v>2.0521409999999999E-3</c:v>
                </c:pt>
                <c:pt idx="80" formatCode="General">
                  <c:v>1.9743900999999999E-3</c:v>
                </c:pt>
                <c:pt idx="81" formatCode="General">
                  <c:v>1.8630694000000001E-3</c:v>
                </c:pt>
                <c:pt idx="82" formatCode="General">
                  <c:v>1.7076178999999999E-3</c:v>
                </c:pt>
                <c:pt idx="83" formatCode="General">
                  <c:v>1.4948095999999999E-3</c:v>
                </c:pt>
                <c:pt idx="84" formatCode="General">
                  <c:v>1.2104975E-3</c:v>
                </c:pt>
                <c:pt idx="85">
                  <c:v>8.4168445999999999E-4</c:v>
                </c:pt>
                <c:pt idx="86">
                  <c:v>3.7844398E-4</c:v>
                </c:pt>
                <c:pt idx="87">
                  <c:v>4.1944594000000002E-11</c:v>
                </c:pt>
                <c:pt idx="88">
                  <c:v>3.6234120000000003E-17</c:v>
                </c:pt>
                <c:pt idx="89">
                  <c:v>5.2478705999999998E-19</c:v>
                </c:pt>
                <c:pt idx="90">
                  <c:v>5.3110680000000003E-21</c:v>
                </c:pt>
                <c:pt idx="91">
                  <c:v>3.0350540000000001E-23</c:v>
                </c:pt>
                <c:pt idx="92">
                  <c:v>2.2102251E-23</c:v>
                </c:pt>
                <c:pt idx="93">
                  <c:v>9.3705624E-20</c:v>
                </c:pt>
                <c:pt idx="94">
                  <c:v>1.5106704000000001E-17</c:v>
                </c:pt>
                <c:pt idx="95">
                  <c:v>1.5603756999999999E-22</c:v>
                </c:pt>
                <c:pt idx="96">
                  <c:v>2.605176E-21</c:v>
                </c:pt>
                <c:pt idx="97">
                  <c:v>1.7663010000000001E-22</c:v>
                </c:pt>
                <c:pt idx="98">
                  <c:v>2.4316785000000001E-22</c:v>
                </c:pt>
                <c:pt idx="99">
                  <c:v>1.02851346E-23</c:v>
                </c:pt>
                <c:pt idx="100">
                  <c:v>5.2978466000000003E-23</c:v>
                </c:pt>
                <c:pt idx="101">
                  <c:v>8.4648774000000003E-22</c:v>
                </c:pt>
                <c:pt idx="102">
                  <c:v>4.3306508000000003E-21</c:v>
                </c:pt>
                <c:pt idx="103">
                  <c:v>4.6976740000000001E-21</c:v>
                </c:pt>
                <c:pt idx="104">
                  <c:v>1.2712761999999999E-21</c:v>
                </c:pt>
                <c:pt idx="105">
                  <c:v>8.2035579999999997E-22</c:v>
                </c:pt>
                <c:pt idx="106">
                  <c:v>3.37845E-21</c:v>
                </c:pt>
                <c:pt idx="107">
                  <c:v>1.6768377999999999E-22</c:v>
                </c:pt>
                <c:pt idx="108">
                  <c:v>4.5237086999999999E-24</c:v>
                </c:pt>
                <c:pt idx="109">
                  <c:v>9.3355770000000002E-24</c:v>
                </c:pt>
                <c:pt idx="110">
                  <c:v>7.8468740000000003E-25</c:v>
                </c:pt>
                <c:pt idx="111">
                  <c:v>6.6712254999999995E-24</c:v>
                </c:pt>
                <c:pt idx="112">
                  <c:v>9.3070920000000006E-23</c:v>
                </c:pt>
                <c:pt idx="113">
                  <c:v>5.758313E-22</c:v>
                </c:pt>
                <c:pt idx="114">
                  <c:v>4.1132179999999999E-22</c:v>
                </c:pt>
                <c:pt idx="115">
                  <c:v>3.6777686E-21</c:v>
                </c:pt>
                <c:pt idx="116">
                  <c:v>5.1919143999999998E-22</c:v>
                </c:pt>
                <c:pt idx="117">
                  <c:v>5.9229739999999995E-23</c:v>
                </c:pt>
                <c:pt idx="118">
                  <c:v>7.0263930000000001E-22</c:v>
                </c:pt>
                <c:pt idx="119">
                  <c:v>7.8339320000000006E-24</c:v>
                </c:pt>
                <c:pt idx="120">
                  <c:v>5.6413579999999998E-37</c:v>
                </c:pt>
              </c:numCache>
            </c:numRef>
          </c:yVal>
          <c:smooth val="0"/>
        </c:ser>
        <c:dLbls>
          <c:showLegendKey val="0"/>
          <c:showVal val="0"/>
          <c:showCatName val="0"/>
          <c:showSerName val="0"/>
          <c:showPercent val="0"/>
          <c:showBubbleSize val="0"/>
        </c:dLbls>
        <c:axId val="552351232"/>
        <c:axId val="552351624"/>
      </c:scatterChart>
      <c:valAx>
        <c:axId val="552351232"/>
        <c:scaling>
          <c:logBase val="10"/>
          <c:orientation val="minMax"/>
          <c:max val="10000"/>
        </c:scaling>
        <c:delete val="0"/>
        <c:axPos val="b"/>
        <c:majorGridlines>
          <c:spPr>
            <a:ln w="15875" cap="flat" cmpd="sng" algn="ctr">
              <a:solidFill>
                <a:schemeClr val="tx1"/>
              </a:solidFill>
              <a:round/>
            </a:ln>
            <a:effectLst/>
          </c:spPr>
        </c:majorGridlines>
        <c:minorGridlines>
          <c:spPr>
            <a:ln w="9525" cap="flat" cmpd="sng" algn="ctr">
              <a:solidFill>
                <a:schemeClr val="bg1">
                  <a:lumMod val="65000"/>
                </a:schemeClr>
              </a:solidFill>
              <a:round/>
            </a:ln>
            <a:effectLst/>
          </c:spPr>
        </c:minorGridlines>
        <c:title>
          <c:tx>
            <c:rich>
              <a:bodyPr rot="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r>
                  <a:rPr lang="en-US" sz="1200" b="1">
                    <a:solidFill>
                      <a:sysClr val="windowText" lastClr="000000"/>
                    </a:solidFill>
                  </a:rPr>
                  <a:t>T2</a:t>
                </a:r>
                <a:r>
                  <a:rPr lang="en-US" sz="1200" b="1" baseline="0">
                    <a:solidFill>
                      <a:sysClr val="windowText" lastClr="000000"/>
                    </a:solidFill>
                  </a:rPr>
                  <a:t> (ms)</a:t>
                </a:r>
                <a:endParaRPr lang="en-US" sz="1200" b="1">
                  <a:solidFill>
                    <a:sysClr val="windowText" lastClr="000000"/>
                  </a:solidFill>
                </a:endParaRP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100" b="1" i="0" u="none" strike="noStrike" kern="1200" baseline="0">
                <a:solidFill>
                  <a:sysClr val="windowText" lastClr="000000"/>
                </a:solidFill>
                <a:latin typeface="+mn-lt"/>
                <a:ea typeface="+mn-ea"/>
                <a:cs typeface="+mn-cs"/>
              </a:defRPr>
            </a:pPr>
            <a:endParaRPr lang="en-US"/>
          </a:p>
        </c:txPr>
        <c:crossAx val="552351624"/>
        <c:crossesAt val="0"/>
        <c:crossBetween val="midCat"/>
      </c:valAx>
      <c:valAx>
        <c:axId val="552351624"/>
        <c:scaling>
          <c:orientation val="minMax"/>
          <c:max val="0.12000000000000001"/>
        </c:scaling>
        <c:delete val="0"/>
        <c:axPos val="l"/>
        <c:title>
          <c:tx>
            <c:rich>
              <a:bodyPr rot="-540000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r>
                  <a:rPr lang="en-US" sz="1200" b="1">
                    <a:solidFill>
                      <a:sysClr val="windowText" lastClr="000000"/>
                    </a:solidFill>
                    <a:effectLst/>
                  </a:rPr>
                  <a:t>Incremental Porosity (%)</a:t>
                </a:r>
                <a:endParaRPr lang="en-US" sz="1200">
                  <a:solidFill>
                    <a:sysClr val="windowText" lastClr="000000"/>
                  </a:solidFill>
                  <a:effectLst/>
                </a:endParaRPr>
              </a:p>
            </c:rich>
          </c:tx>
          <c:layout>
            <c:manualLayout>
              <c:xMode val="edge"/>
              <c:yMode val="edge"/>
              <c:x val="1.9726708074534163E-2"/>
              <c:y val="0.32067857346676965"/>
            </c:manualLayout>
          </c:layout>
          <c:overlay val="0"/>
          <c:spPr>
            <a:noFill/>
            <a:ln>
              <a:noFill/>
            </a:ln>
            <a:effectLst/>
          </c:spPr>
        </c:title>
        <c:numFmt formatCode="#,##0.0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100" b="1" i="0" u="none" strike="noStrike" kern="1200" baseline="0">
                <a:solidFill>
                  <a:sysClr val="windowText" lastClr="000000"/>
                </a:solidFill>
                <a:latin typeface="+mn-lt"/>
                <a:ea typeface="+mn-ea"/>
                <a:cs typeface="+mn-cs"/>
              </a:defRPr>
            </a:pPr>
            <a:endParaRPr lang="en-US"/>
          </a:p>
        </c:txPr>
        <c:crossAx val="552351232"/>
        <c:crossesAt val="1.0000000000000002E-2"/>
        <c:crossBetween val="midCat"/>
        <c:majorUnit val="2.0000000000000004E-2"/>
      </c:valAx>
      <c:spPr>
        <a:noFill/>
        <a:ln>
          <a:solidFill>
            <a:schemeClr val="tx1">
              <a:lumMod val="75000"/>
              <a:lumOff val="25000"/>
            </a:schemeClr>
          </a:solidFill>
        </a:ln>
        <a:effectLst/>
      </c:spPr>
    </c:plotArea>
    <c:legend>
      <c:legendPos val="b"/>
      <c:layout>
        <c:manualLayout>
          <c:xMode val="edge"/>
          <c:yMode val="edge"/>
          <c:x val="0.57603353326381868"/>
          <c:y val="0.11546468226092244"/>
          <c:w val="0.3003356836751338"/>
          <c:h val="0.37405236562460603"/>
        </c:manualLayout>
      </c:layout>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sz="1400" b="1" i="0" u="none" strike="noStrike" kern="1200" baseline="0">
                <a:solidFill>
                  <a:sysClr val="windowText" lastClr="000000"/>
                </a:solidFill>
                <a:latin typeface="+mn-lt"/>
                <a:ea typeface="+mn-ea"/>
                <a:cs typeface="+mn-cs"/>
              </a:defRPr>
            </a:pPr>
            <a:r>
              <a:rPr lang="en-US" sz="1400"/>
              <a:t>Woodford: Brine Saturated </a:t>
            </a:r>
            <a:r>
              <a:rPr lang="en-US" sz="1400" b="1" i="0" baseline="0">
                <a:effectLst/>
              </a:rPr>
              <a:t>at TE = 0.6 ms</a:t>
            </a:r>
            <a:endParaRPr lang="en-US" sz="1400">
              <a:effectLst/>
            </a:endParaRPr>
          </a:p>
          <a:p>
            <a:pPr marL="0" marR="0" indent="0" algn="ctr" defTabSz="914400" rtl="0" eaLnBrk="1" fontAlgn="auto" latinLnBrk="0" hangingPunct="1">
              <a:lnSpc>
                <a:spcPct val="100000"/>
              </a:lnSpc>
              <a:spcBef>
                <a:spcPts val="0"/>
              </a:spcBef>
              <a:spcAft>
                <a:spcPts val="0"/>
              </a:spcAft>
              <a:buClrTx/>
              <a:buSzTx/>
              <a:buFontTx/>
              <a:buNone/>
              <a:tabLst/>
              <a:defRPr sz="1400" b="1" i="0" u="none" strike="noStrike" kern="1200" baseline="0">
                <a:solidFill>
                  <a:sysClr val="windowText" lastClr="000000"/>
                </a:solidFill>
                <a:latin typeface="+mn-lt"/>
                <a:ea typeface="+mn-ea"/>
                <a:cs typeface="+mn-cs"/>
              </a:defRPr>
            </a:pPr>
            <a:endParaRPr lang="en-US" sz="1400"/>
          </a:p>
        </c:rich>
      </c:tx>
      <c:overlay val="0"/>
    </c:title>
    <c:autoTitleDeleted val="0"/>
    <c:plotArea>
      <c:layout>
        <c:manualLayout>
          <c:layoutTarget val="inner"/>
          <c:xMode val="edge"/>
          <c:yMode val="edge"/>
          <c:x val="0.14485833116241717"/>
          <c:y val="9.4699486612602884E-2"/>
          <c:w val="0.76326007075202551"/>
          <c:h val="0.80253926553435495"/>
        </c:manualLayout>
      </c:layout>
      <c:scatterChart>
        <c:scatterStyle val="lineMarker"/>
        <c:varyColors val="0"/>
        <c:ser>
          <c:idx val="5"/>
          <c:order val="5"/>
          <c:tx>
            <c:v>3906</c:v>
          </c:tx>
          <c:marker>
            <c:symbol val="none"/>
          </c:marker>
          <c:xVal>
            <c:numRef>
              <c:f>'3906 done'!$A$3:$A$123</c:f>
              <c:numCache>
                <c:formatCode>General</c:formatCode>
                <c:ptCount val="121"/>
                <c:pt idx="0">
                  <c:v>0.01</c:v>
                </c:pt>
                <c:pt idx="1">
                  <c:v>1.1220183999999999E-2</c:v>
                </c:pt>
                <c:pt idx="2">
                  <c:v>1.2589253999999999E-2</c:v>
                </c:pt>
                <c:pt idx="3">
                  <c:v>1.4125375000000001E-2</c:v>
                </c:pt>
                <c:pt idx="4">
                  <c:v>1.5848932999999999E-2</c:v>
                </c:pt>
                <c:pt idx="5">
                  <c:v>1.7782794000000001E-2</c:v>
                </c:pt>
                <c:pt idx="6">
                  <c:v>1.9952622999999999E-2</c:v>
                </c:pt>
                <c:pt idx="7">
                  <c:v>2.2387212E-2</c:v>
                </c:pt>
                <c:pt idx="8">
                  <c:v>2.5118865000000001E-2</c:v>
                </c:pt>
                <c:pt idx="9">
                  <c:v>2.8183829000000001E-2</c:v>
                </c:pt>
                <c:pt idx="10">
                  <c:v>3.1622774999999999E-2</c:v>
                </c:pt>
                <c:pt idx="11">
                  <c:v>3.5481337000000002E-2</c:v>
                </c:pt>
                <c:pt idx="12">
                  <c:v>3.9810717000000002E-2</c:v>
                </c:pt>
                <c:pt idx="13">
                  <c:v>4.4668357999999998E-2</c:v>
                </c:pt>
                <c:pt idx="14">
                  <c:v>5.0118721999999997E-2</c:v>
                </c:pt>
                <c:pt idx="15">
                  <c:v>5.6234131999999999E-2</c:v>
                </c:pt>
                <c:pt idx="16">
                  <c:v>6.3095730000000003E-2</c:v>
                </c:pt>
                <c:pt idx="17">
                  <c:v>7.0794574999999998E-2</c:v>
                </c:pt>
                <c:pt idx="18">
                  <c:v>7.9432820000000001E-2</c:v>
                </c:pt>
                <c:pt idx="19">
                  <c:v>8.9125099999999999E-2</c:v>
                </c:pt>
                <c:pt idx="20">
                  <c:v>0.1</c:v>
                </c:pt>
                <c:pt idx="21">
                  <c:v>0.11220185000000001</c:v>
                </c:pt>
                <c:pt idx="22">
                  <c:v>0.12589253</c:v>
                </c:pt>
                <c:pt idx="23">
                  <c:v>0.14125375000000001</c:v>
                </c:pt>
                <c:pt idx="24">
                  <c:v>0.15848931999999999</c:v>
                </c:pt>
                <c:pt idx="25">
                  <c:v>0.17782793999999999</c:v>
                </c:pt>
                <c:pt idx="26">
                  <c:v>0.19952623999999999</c:v>
                </c:pt>
                <c:pt idx="27">
                  <c:v>0.22387211000000001</c:v>
                </c:pt>
                <c:pt idx="28">
                  <c:v>0.25118864000000002</c:v>
                </c:pt>
                <c:pt idx="29">
                  <c:v>0.28183829999999999</c:v>
                </c:pt>
                <c:pt idx="30">
                  <c:v>0.31622776000000002</c:v>
                </c:pt>
                <c:pt idx="31">
                  <c:v>0.3548134</c:v>
                </c:pt>
                <c:pt idx="32">
                  <c:v>0.39810717000000001</c:v>
                </c:pt>
                <c:pt idx="33">
                  <c:v>0.44668360000000001</c:v>
                </c:pt>
                <c:pt idx="34">
                  <c:v>0.50118720000000005</c:v>
                </c:pt>
                <c:pt idx="35">
                  <c:v>0.56234132999999997</c:v>
                </c:pt>
                <c:pt idx="36">
                  <c:v>0.63095736999999996</c:v>
                </c:pt>
                <c:pt idx="37">
                  <c:v>0.70794575999999998</c:v>
                </c:pt>
                <c:pt idx="38">
                  <c:v>0.79432820000000004</c:v>
                </c:pt>
                <c:pt idx="39">
                  <c:v>0.89125089999999996</c:v>
                </c:pt>
                <c:pt idx="40">
                  <c:v>1</c:v>
                </c:pt>
                <c:pt idx="41">
                  <c:v>1.1220185</c:v>
                </c:pt>
                <c:pt idx="42">
                  <c:v>1.2589254000000001</c:v>
                </c:pt>
                <c:pt idx="43">
                  <c:v>1.4125376000000001</c:v>
                </c:pt>
                <c:pt idx="44">
                  <c:v>1.5848932</c:v>
                </c:pt>
                <c:pt idx="45">
                  <c:v>1.7782794</c:v>
                </c:pt>
                <c:pt idx="46">
                  <c:v>1.9952623</c:v>
                </c:pt>
                <c:pt idx="47">
                  <c:v>2.2387210999999998</c:v>
                </c:pt>
                <c:pt idx="48">
                  <c:v>2.5118863999999999</c:v>
                </c:pt>
                <c:pt idx="49">
                  <c:v>2.8183829999999999</c:v>
                </c:pt>
                <c:pt idx="50">
                  <c:v>3.1622777000000002</c:v>
                </c:pt>
                <c:pt idx="51">
                  <c:v>3.5481338999999998</c:v>
                </c:pt>
                <c:pt idx="52">
                  <c:v>3.9810717000000002</c:v>
                </c:pt>
                <c:pt idx="53">
                  <c:v>4.4668359999999998</c:v>
                </c:pt>
                <c:pt idx="54">
                  <c:v>5.0118723000000003</c:v>
                </c:pt>
                <c:pt idx="55">
                  <c:v>5.6234130000000002</c:v>
                </c:pt>
                <c:pt idx="56">
                  <c:v>6.3095736999999996</c:v>
                </c:pt>
                <c:pt idx="57">
                  <c:v>7.0794578000000001</c:v>
                </c:pt>
                <c:pt idx="58">
                  <c:v>7.943282</c:v>
                </c:pt>
                <c:pt idx="59">
                  <c:v>8.912509</c:v>
                </c:pt>
                <c:pt idx="60">
                  <c:v>10</c:v>
                </c:pt>
                <c:pt idx="61">
                  <c:v>11.220184</c:v>
                </c:pt>
                <c:pt idx="62">
                  <c:v>12.589254</c:v>
                </c:pt>
                <c:pt idx="63">
                  <c:v>14.125375999999999</c:v>
                </c:pt>
                <c:pt idx="64">
                  <c:v>15.848932</c:v>
                </c:pt>
                <c:pt idx="65">
                  <c:v>17.782795</c:v>
                </c:pt>
                <c:pt idx="66">
                  <c:v>19.952622999999999</c:v>
                </c:pt>
                <c:pt idx="67">
                  <c:v>22.38721</c:v>
                </c:pt>
                <c:pt idx="68">
                  <c:v>25.118863999999999</c:v>
                </c:pt>
                <c:pt idx="69">
                  <c:v>28.18383</c:v>
                </c:pt>
                <c:pt idx="70">
                  <c:v>31.622776000000002</c:v>
                </c:pt>
                <c:pt idx="71">
                  <c:v>35.481340000000003</c:v>
                </c:pt>
                <c:pt idx="72">
                  <c:v>39.810720000000003</c:v>
                </c:pt>
                <c:pt idx="73">
                  <c:v>44.668357999999998</c:v>
                </c:pt>
                <c:pt idx="74">
                  <c:v>50.118724999999998</c:v>
                </c:pt>
                <c:pt idx="75">
                  <c:v>56.23413</c:v>
                </c:pt>
                <c:pt idx="76">
                  <c:v>63.095734</c:v>
                </c:pt>
                <c:pt idx="77">
                  <c:v>70.794579999999996</c:v>
                </c:pt>
                <c:pt idx="78">
                  <c:v>79.432820000000007</c:v>
                </c:pt>
                <c:pt idx="79">
                  <c:v>89.12509</c:v>
                </c:pt>
                <c:pt idx="80">
                  <c:v>100</c:v>
                </c:pt>
                <c:pt idx="81">
                  <c:v>112.20184</c:v>
                </c:pt>
                <c:pt idx="82">
                  <c:v>125.89254</c:v>
                </c:pt>
                <c:pt idx="83">
                  <c:v>141.25375</c:v>
                </c:pt>
                <c:pt idx="84">
                  <c:v>158.48931999999999</c:v>
                </c:pt>
                <c:pt idx="85">
                  <c:v>177.82794000000001</c:v>
                </c:pt>
                <c:pt idx="86">
                  <c:v>199.52623</c:v>
                </c:pt>
                <c:pt idx="87">
                  <c:v>223.87212</c:v>
                </c:pt>
                <c:pt idx="88">
                  <c:v>251.18863999999999</c:v>
                </c:pt>
                <c:pt idx="89">
                  <c:v>281.8383</c:v>
                </c:pt>
                <c:pt idx="90">
                  <c:v>316.22775000000001</c:v>
                </c:pt>
                <c:pt idx="91">
                  <c:v>354.8134</c:v>
                </c:pt>
                <c:pt idx="92">
                  <c:v>398.10718000000003</c:v>
                </c:pt>
                <c:pt idx="93">
                  <c:v>446.68360000000001</c:v>
                </c:pt>
                <c:pt idx="94">
                  <c:v>501.18723</c:v>
                </c:pt>
                <c:pt idx="95">
                  <c:v>562.34130000000005</c:v>
                </c:pt>
                <c:pt idx="96">
                  <c:v>630.95734000000004</c:v>
                </c:pt>
                <c:pt idx="97">
                  <c:v>707.94579999999996</c:v>
                </c:pt>
                <c:pt idx="98">
                  <c:v>794.32825000000003</c:v>
                </c:pt>
                <c:pt idx="99">
                  <c:v>891.2509</c:v>
                </c:pt>
                <c:pt idx="100">
                  <c:v>1000</c:v>
                </c:pt>
                <c:pt idx="101">
                  <c:v>1122.0183999999999</c:v>
                </c:pt>
                <c:pt idx="102">
                  <c:v>1258.9254000000001</c:v>
                </c:pt>
                <c:pt idx="103">
                  <c:v>1412.5376000000001</c:v>
                </c:pt>
                <c:pt idx="104">
                  <c:v>1584.8932</c:v>
                </c:pt>
                <c:pt idx="105">
                  <c:v>1778.2793999999999</c:v>
                </c:pt>
                <c:pt idx="106">
                  <c:v>1995.2623000000001</c:v>
                </c:pt>
                <c:pt idx="107">
                  <c:v>2238.7212</c:v>
                </c:pt>
                <c:pt idx="108">
                  <c:v>2511.8865000000001</c:v>
                </c:pt>
                <c:pt idx="109">
                  <c:v>2818.3827999999999</c:v>
                </c:pt>
                <c:pt idx="110">
                  <c:v>3162.2775999999999</c:v>
                </c:pt>
                <c:pt idx="111">
                  <c:v>3548.1338000000001</c:v>
                </c:pt>
                <c:pt idx="112">
                  <c:v>3981.0718000000002</c:v>
                </c:pt>
                <c:pt idx="113">
                  <c:v>4466.8360000000002</c:v>
                </c:pt>
                <c:pt idx="114">
                  <c:v>5011.8725999999997</c:v>
                </c:pt>
                <c:pt idx="115">
                  <c:v>5623.4129999999996</c:v>
                </c:pt>
                <c:pt idx="116">
                  <c:v>6309.5730000000003</c:v>
                </c:pt>
                <c:pt idx="117">
                  <c:v>7079.4579999999996</c:v>
                </c:pt>
                <c:pt idx="118">
                  <c:v>7943.2820000000002</c:v>
                </c:pt>
                <c:pt idx="119">
                  <c:v>8912.51</c:v>
                </c:pt>
                <c:pt idx="120">
                  <c:v>10000</c:v>
                </c:pt>
              </c:numCache>
            </c:numRef>
          </c:xVal>
          <c:yVal>
            <c:numRef>
              <c:f>'3906 done'!$CL$3:$CL$123</c:f>
              <c:numCache>
                <c:formatCode>0.00E+00</c:formatCode>
                <c:ptCount val="121"/>
                <c:pt idx="0">
                  <c:v>1.7322933E-6</c:v>
                </c:pt>
                <c:pt idx="1">
                  <c:v>1.7322933E-6</c:v>
                </c:pt>
                <c:pt idx="2">
                  <c:v>1.7322933E-6</c:v>
                </c:pt>
                <c:pt idx="3">
                  <c:v>1.7322933999999999E-6</c:v>
                </c:pt>
                <c:pt idx="4">
                  <c:v>1.7322935000000001E-6</c:v>
                </c:pt>
                <c:pt idx="5">
                  <c:v>1.7322952000000001E-6</c:v>
                </c:pt>
                <c:pt idx="6">
                  <c:v>1.7323079999999999E-6</c:v>
                </c:pt>
                <c:pt idx="7">
                  <c:v>1.7323093999999999E-6</c:v>
                </c:pt>
                <c:pt idx="8">
                  <c:v>1.7305557E-6</c:v>
                </c:pt>
                <c:pt idx="9">
                  <c:v>1.7246512E-6</c:v>
                </c:pt>
                <c:pt idx="10">
                  <c:v>1.7193689000000001E-6</c:v>
                </c:pt>
                <c:pt idx="11">
                  <c:v>1.7487158E-6</c:v>
                </c:pt>
                <c:pt idx="12">
                  <c:v>2.6263676000000002E-6</c:v>
                </c:pt>
                <c:pt idx="13">
                  <c:v>7.6322390000000004E-7</c:v>
                </c:pt>
                <c:pt idx="14">
                  <c:v>4.1434799999999997E-6</c:v>
                </c:pt>
                <c:pt idx="15">
                  <c:v>3.726667E-6</c:v>
                </c:pt>
                <c:pt idx="16">
                  <c:v>1.3644455E-5</c:v>
                </c:pt>
                <c:pt idx="17">
                  <c:v>3.7812840000000001E-5</c:v>
                </c:pt>
                <c:pt idx="18">
                  <c:v>9.504507E-5</c:v>
                </c:pt>
                <c:pt idx="19">
                  <c:v>2.1612777E-4</c:v>
                </c:pt>
                <c:pt idx="20">
                  <c:v>4.4949606E-4</c:v>
                </c:pt>
                <c:pt idx="21">
                  <c:v>8.6340120000000004E-4</c:v>
                </c:pt>
                <c:pt idx="22" formatCode="General">
                  <c:v>1.5450841E-3</c:v>
                </c:pt>
                <c:pt idx="23" formatCode="General">
                  <c:v>2.5960790999999999E-3</c:v>
                </c:pt>
                <c:pt idx="24" formatCode="General">
                  <c:v>4.1239550000000003E-3</c:v>
                </c:pt>
                <c:pt idx="25" formatCode="General">
                  <c:v>6.2317355000000001E-3</c:v>
                </c:pt>
                <c:pt idx="26" formatCode="General">
                  <c:v>9.0066929999999996E-3</c:v>
                </c:pt>
                <c:pt idx="27" formatCode="General">
                  <c:v>1.25102075E-2</c:v>
                </c:pt>
                <c:pt idx="28" formatCode="General">
                  <c:v>1.6769974999999999E-2</c:v>
                </c:pt>
                <c:pt idx="29" formatCode="General">
                  <c:v>2.1775296E-2</c:v>
                </c:pt>
                <c:pt idx="30" formatCode="General">
                  <c:v>2.7475626999999999E-2</c:v>
                </c:pt>
                <c:pt idx="31" formatCode="General">
                  <c:v>3.3782276999999999E-2</c:v>
                </c:pt>
                <c:pt idx="32" formatCode="General">
                  <c:v>4.0572688000000003E-2</c:v>
                </c:pt>
                <c:pt idx="33" formatCode="General">
                  <c:v>4.7696820000000001E-2</c:v>
                </c:pt>
                <c:pt idx="34" formatCode="General">
                  <c:v>5.4984770000000002E-2</c:v>
                </c:pt>
                <c:pt idx="35" formatCode="General">
                  <c:v>6.2255143999999998E-2</c:v>
                </c:pt>
                <c:pt idx="36" formatCode="General">
                  <c:v>6.9323360000000001E-2</c:v>
                </c:pt>
                <c:pt idx="37" formatCode="General">
                  <c:v>7.6009594E-2</c:v>
                </c:pt>
                <c:pt idx="38" formatCode="General">
                  <c:v>8.2145889999999999E-2</c:v>
                </c:pt>
                <c:pt idx="39" formatCode="General">
                  <c:v>8.758225E-2</c:v>
                </c:pt>
                <c:pt idx="40" formatCode="General">
                  <c:v>9.2191620000000002E-2</c:v>
                </c:pt>
                <c:pt idx="41" formatCode="General">
                  <c:v>9.58735E-2</c:v>
                </c:pt>
                <c:pt idx="42" formatCode="General">
                  <c:v>9.8556400000000002E-2</c:v>
                </c:pt>
                <c:pt idx="43" formatCode="General">
                  <c:v>0.10019875</c:v>
                </c:pt>
                <c:pt idx="44" formatCode="General">
                  <c:v>0.10078867499999999</c:v>
                </c:pt>
                <c:pt idx="45" formatCode="General">
                  <c:v>0.1003425</c:v>
                </c:pt>
                <c:pt idx="46" formatCode="General">
                  <c:v>9.8902489999999996E-2</c:v>
                </c:pt>
                <c:pt idx="47" formatCode="General">
                  <c:v>9.6534190000000006E-2</c:v>
                </c:pt>
                <c:pt idx="48" formatCode="General">
                  <c:v>9.3323365000000005E-2</c:v>
                </c:pt>
                <c:pt idx="49" formatCode="General">
                  <c:v>8.9373209999999995E-2</c:v>
                </c:pt>
                <c:pt idx="50" formatCode="General">
                  <c:v>8.4801205000000004E-2</c:v>
                </c:pt>
                <c:pt idx="51" formatCode="General">
                  <c:v>7.9735509999999996E-2</c:v>
                </c:pt>
                <c:pt idx="52" formatCode="General">
                  <c:v>7.4310580000000001E-2</c:v>
                </c:pt>
                <c:pt idx="53" formatCode="General">
                  <c:v>6.8661700000000006E-2</c:v>
                </c:pt>
                <c:pt idx="54" formatCode="General">
                  <c:v>6.2918929999999998E-2</c:v>
                </c:pt>
                <c:pt idx="55" formatCode="General">
                  <c:v>5.7200920000000002E-2</c:v>
                </c:pt>
                <c:pt idx="56" formatCode="General">
                  <c:v>5.1609725000000002E-2</c:v>
                </c:pt>
                <c:pt idx="57" formatCode="General">
                  <c:v>4.6227354999999998E-2</c:v>
                </c:pt>
                <c:pt idx="58" formatCode="General">
                  <c:v>4.1114535000000001E-2</c:v>
                </c:pt>
                <c:pt idx="59" formatCode="General">
                  <c:v>3.6311815999999997E-2</c:v>
                </c:pt>
                <c:pt idx="60" formatCode="General">
                  <c:v>3.1842504000000001E-2</c:v>
                </c:pt>
                <c:pt idx="61" formatCode="General">
                  <c:v>2.7716768999999999E-2</c:v>
                </c:pt>
                <c:pt idx="62" formatCode="General">
                  <c:v>2.3935925E-2</c:v>
                </c:pt>
                <c:pt idx="63" formatCode="General">
                  <c:v>2.0496220999999998E-2</c:v>
                </c:pt>
                <c:pt idx="64" formatCode="General">
                  <c:v>1.7391555E-2</c:v>
                </c:pt>
                <c:pt idx="65" formatCode="General">
                  <c:v>1.46151865E-2</c:v>
                </c:pt>
                <c:pt idx="66" formatCode="General">
                  <c:v>1.2160786E-2</c:v>
                </c:pt>
                <c:pt idx="67" formatCode="General">
                  <c:v>1.0023356000000001E-2</c:v>
                </c:pt>
                <c:pt idx="68" formatCode="General">
                  <c:v>8.2001350000000008E-3</c:v>
                </c:pt>
                <c:pt idx="69" formatCode="General">
                  <c:v>6.6910464999999997E-3</c:v>
                </c:pt>
                <c:pt idx="70" formatCode="General">
                  <c:v>5.4978830000000003E-3</c:v>
                </c:pt>
                <c:pt idx="71" formatCode="General">
                  <c:v>4.6215249999999996E-3</c:v>
                </c:pt>
                <c:pt idx="72" formatCode="General">
                  <c:v>4.0573435999999999E-3</c:v>
                </c:pt>
                <c:pt idx="73" formatCode="General">
                  <c:v>3.7899272999999999E-3</c:v>
                </c:pt>
                <c:pt idx="74" formatCode="General">
                  <c:v>3.7889570999999999E-3</c:v>
                </c:pt>
                <c:pt idx="75" formatCode="General">
                  <c:v>4.0079336999999998E-3</c:v>
                </c:pt>
                <c:pt idx="76" formatCode="General">
                  <c:v>4.3865778000000003E-3</c:v>
                </c:pt>
                <c:pt idx="77" formatCode="General">
                  <c:v>4.8564819999999996E-3</c:v>
                </c:pt>
                <c:pt idx="78" formatCode="General">
                  <c:v>5.3485952999999999E-3</c:v>
                </c:pt>
                <c:pt idx="79" formatCode="General">
                  <c:v>5.8006910000000002E-3</c:v>
                </c:pt>
                <c:pt idx="80" formatCode="General">
                  <c:v>6.1632179999999998E-3</c:v>
                </c:pt>
                <c:pt idx="81" formatCode="General">
                  <c:v>6.4025973E-3</c:v>
                </c:pt>
                <c:pt idx="82" formatCode="General">
                  <c:v>6.5018144E-3</c:v>
                </c:pt>
                <c:pt idx="83" formatCode="General">
                  <c:v>6.4587736999999999E-3</c:v>
                </c:pt>
                <c:pt idx="84" formatCode="General">
                  <c:v>6.2832030000000002E-3</c:v>
                </c:pt>
                <c:pt idx="85" formatCode="General">
                  <c:v>5.9929600000000003E-3</c:v>
                </c:pt>
                <c:pt idx="86" formatCode="General">
                  <c:v>5.6104227000000001E-3</c:v>
                </c:pt>
                <c:pt idx="87" formatCode="General">
                  <c:v>5.1594223E-3</c:v>
                </c:pt>
                <c:pt idx="88" formatCode="General">
                  <c:v>4.6629365999999997E-3</c:v>
                </c:pt>
                <c:pt idx="89" formatCode="General">
                  <c:v>4.1415695999999997E-3</c:v>
                </c:pt>
                <c:pt idx="90" formatCode="General">
                  <c:v>3.6127232E-3</c:v>
                </c:pt>
                <c:pt idx="91" formatCode="General">
                  <c:v>3.0903166999999999E-3</c:v>
                </c:pt>
                <c:pt idx="92" formatCode="General">
                  <c:v>2.5848830000000001E-3</c:v>
                </c:pt>
                <c:pt idx="93" formatCode="General">
                  <c:v>2.1039044999999999E-3</c:v>
                </c:pt>
                <c:pt idx="94" formatCode="General">
                  <c:v>1.6522616999999999E-3</c:v>
                </c:pt>
                <c:pt idx="95" formatCode="General">
                  <c:v>1.2327249E-3</c:v>
                </c:pt>
                <c:pt idx="96">
                  <c:v>8.4641830000000003E-4</c:v>
                </c:pt>
                <c:pt idx="97">
                  <c:v>4.9324066000000001E-4</c:v>
                </c:pt>
                <c:pt idx="98">
                  <c:v>1.7221662000000001E-4</c:v>
                </c:pt>
                <c:pt idx="99">
                  <c:v>5.9724657000000003E-18</c:v>
                </c:pt>
                <c:pt idx="100">
                  <c:v>5.0311167000000002E-19</c:v>
                </c:pt>
                <c:pt idx="101">
                  <c:v>2.8035730000000002E-15</c:v>
                </c:pt>
                <c:pt idx="102">
                  <c:v>1.0374314E-16</c:v>
                </c:pt>
                <c:pt idx="103">
                  <c:v>6.0202534999999998E-20</c:v>
                </c:pt>
                <c:pt idx="104">
                  <c:v>2.8621615000000001E-12</c:v>
                </c:pt>
                <c:pt idx="105">
                  <c:v>4.7608326000000001E-18</c:v>
                </c:pt>
                <c:pt idx="106">
                  <c:v>2.3872319000000001E-13</c:v>
                </c:pt>
                <c:pt idx="107">
                  <c:v>4.3676673999999999E-16</c:v>
                </c:pt>
                <c:pt idx="108">
                  <c:v>8.5214625000000001E-17</c:v>
                </c:pt>
                <c:pt idx="109">
                  <c:v>6.2969970000000001E-16</c:v>
                </c:pt>
                <c:pt idx="110">
                  <c:v>2.1026315999999999E-17</c:v>
                </c:pt>
                <c:pt idx="111">
                  <c:v>9.0624154999999998E-21</c:v>
                </c:pt>
                <c:pt idx="112">
                  <c:v>1.7875785E-15</c:v>
                </c:pt>
                <c:pt idx="113">
                  <c:v>9.5663780000000001E-18</c:v>
                </c:pt>
                <c:pt idx="114">
                  <c:v>4.5185059999999996E-18</c:v>
                </c:pt>
                <c:pt idx="115">
                  <c:v>4.7781885999999995E-16</c:v>
                </c:pt>
                <c:pt idx="116">
                  <c:v>3.4462102999999998E-13</c:v>
                </c:pt>
                <c:pt idx="117">
                  <c:v>1.8442306E-14</c:v>
                </c:pt>
                <c:pt idx="118">
                  <c:v>5.4849126999999997E-15</c:v>
                </c:pt>
                <c:pt idx="119">
                  <c:v>7.1483459999999998E-20</c:v>
                </c:pt>
                <c:pt idx="120">
                  <c:v>4.2890183000000002E-18</c:v>
                </c:pt>
              </c:numCache>
            </c:numRef>
          </c:yVal>
          <c:smooth val="0"/>
        </c:ser>
        <c:ser>
          <c:idx val="6"/>
          <c:order val="6"/>
          <c:tx>
            <c:v>3913</c:v>
          </c:tx>
          <c:marker>
            <c:symbol val="diamond"/>
            <c:size val="5"/>
          </c:marker>
          <c:xVal>
            <c:numRef>
              <c:f>'3913 done'!$A$3:$A$123</c:f>
              <c:numCache>
                <c:formatCode>General</c:formatCode>
                <c:ptCount val="121"/>
                <c:pt idx="0">
                  <c:v>0.01</c:v>
                </c:pt>
                <c:pt idx="1">
                  <c:v>1.1220183999999999E-2</c:v>
                </c:pt>
                <c:pt idx="2">
                  <c:v>1.2589253999999999E-2</c:v>
                </c:pt>
                <c:pt idx="3">
                  <c:v>1.4125375000000001E-2</c:v>
                </c:pt>
                <c:pt idx="4">
                  <c:v>1.5848932999999999E-2</c:v>
                </c:pt>
                <c:pt idx="5">
                  <c:v>1.7782794000000001E-2</c:v>
                </c:pt>
                <c:pt idx="6">
                  <c:v>1.9952622999999999E-2</c:v>
                </c:pt>
                <c:pt idx="7">
                  <c:v>2.2387212E-2</c:v>
                </c:pt>
                <c:pt idx="8">
                  <c:v>2.5118865000000001E-2</c:v>
                </c:pt>
                <c:pt idx="9">
                  <c:v>2.8183829000000001E-2</c:v>
                </c:pt>
                <c:pt idx="10">
                  <c:v>3.1622774999999999E-2</c:v>
                </c:pt>
                <c:pt idx="11">
                  <c:v>3.5481337000000002E-2</c:v>
                </c:pt>
                <c:pt idx="12">
                  <c:v>3.9810717000000002E-2</c:v>
                </c:pt>
                <c:pt idx="13">
                  <c:v>4.4668357999999998E-2</c:v>
                </c:pt>
                <c:pt idx="14">
                  <c:v>5.0118721999999997E-2</c:v>
                </c:pt>
                <c:pt idx="15">
                  <c:v>5.6234131999999999E-2</c:v>
                </c:pt>
                <c:pt idx="16">
                  <c:v>6.3095730000000003E-2</c:v>
                </c:pt>
                <c:pt idx="17">
                  <c:v>7.0794574999999998E-2</c:v>
                </c:pt>
                <c:pt idx="18">
                  <c:v>7.9432820000000001E-2</c:v>
                </c:pt>
                <c:pt idx="19">
                  <c:v>8.9125099999999999E-2</c:v>
                </c:pt>
                <c:pt idx="20">
                  <c:v>0.1</c:v>
                </c:pt>
                <c:pt idx="21">
                  <c:v>0.11220185000000001</c:v>
                </c:pt>
                <c:pt idx="22">
                  <c:v>0.12589253</c:v>
                </c:pt>
                <c:pt idx="23">
                  <c:v>0.14125375000000001</c:v>
                </c:pt>
                <c:pt idx="24">
                  <c:v>0.15848931999999999</c:v>
                </c:pt>
                <c:pt idx="25">
                  <c:v>0.17782793999999999</c:v>
                </c:pt>
                <c:pt idx="26">
                  <c:v>0.19952623999999999</c:v>
                </c:pt>
                <c:pt idx="27">
                  <c:v>0.22387211000000001</c:v>
                </c:pt>
                <c:pt idx="28">
                  <c:v>0.25118864000000002</c:v>
                </c:pt>
                <c:pt idx="29">
                  <c:v>0.28183829999999999</c:v>
                </c:pt>
                <c:pt idx="30">
                  <c:v>0.31622776000000002</c:v>
                </c:pt>
                <c:pt idx="31">
                  <c:v>0.3548134</c:v>
                </c:pt>
                <c:pt idx="32">
                  <c:v>0.39810717000000001</c:v>
                </c:pt>
                <c:pt idx="33">
                  <c:v>0.44668360000000001</c:v>
                </c:pt>
                <c:pt idx="34">
                  <c:v>0.50118720000000005</c:v>
                </c:pt>
                <c:pt idx="35">
                  <c:v>0.56234132999999997</c:v>
                </c:pt>
                <c:pt idx="36">
                  <c:v>0.63095736999999996</c:v>
                </c:pt>
                <c:pt idx="37">
                  <c:v>0.70794575999999998</c:v>
                </c:pt>
                <c:pt idx="38">
                  <c:v>0.79432820000000004</c:v>
                </c:pt>
                <c:pt idx="39">
                  <c:v>0.89125089999999996</c:v>
                </c:pt>
                <c:pt idx="40">
                  <c:v>1</c:v>
                </c:pt>
                <c:pt idx="41">
                  <c:v>1.1220185</c:v>
                </c:pt>
                <c:pt idx="42">
                  <c:v>1.2589254000000001</c:v>
                </c:pt>
                <c:pt idx="43">
                  <c:v>1.4125376000000001</c:v>
                </c:pt>
                <c:pt idx="44">
                  <c:v>1.5848932</c:v>
                </c:pt>
                <c:pt idx="45">
                  <c:v>1.7782794</c:v>
                </c:pt>
                <c:pt idx="46">
                  <c:v>1.9952623</c:v>
                </c:pt>
                <c:pt idx="47">
                  <c:v>2.2387210999999998</c:v>
                </c:pt>
                <c:pt idx="48">
                  <c:v>2.5118863999999999</c:v>
                </c:pt>
                <c:pt idx="49">
                  <c:v>2.8183829999999999</c:v>
                </c:pt>
                <c:pt idx="50">
                  <c:v>3.1622777000000002</c:v>
                </c:pt>
                <c:pt idx="51">
                  <c:v>3.5481338999999998</c:v>
                </c:pt>
                <c:pt idx="52">
                  <c:v>3.9810717000000002</c:v>
                </c:pt>
                <c:pt idx="53">
                  <c:v>4.4668359999999998</c:v>
                </c:pt>
                <c:pt idx="54">
                  <c:v>5.0118723000000003</c:v>
                </c:pt>
                <c:pt idx="55">
                  <c:v>5.6234130000000002</c:v>
                </c:pt>
                <c:pt idx="56">
                  <c:v>6.3095736999999996</c:v>
                </c:pt>
                <c:pt idx="57">
                  <c:v>7.0794578000000001</c:v>
                </c:pt>
                <c:pt idx="58">
                  <c:v>7.943282</c:v>
                </c:pt>
                <c:pt idx="59">
                  <c:v>8.912509</c:v>
                </c:pt>
                <c:pt idx="60">
                  <c:v>10</c:v>
                </c:pt>
                <c:pt idx="61">
                  <c:v>11.220184</c:v>
                </c:pt>
                <c:pt idx="62">
                  <c:v>12.589254</c:v>
                </c:pt>
                <c:pt idx="63">
                  <c:v>14.125375999999999</c:v>
                </c:pt>
                <c:pt idx="64">
                  <c:v>15.848932</c:v>
                </c:pt>
                <c:pt idx="65">
                  <c:v>17.782795</c:v>
                </c:pt>
                <c:pt idx="66">
                  <c:v>19.952622999999999</c:v>
                </c:pt>
                <c:pt idx="67">
                  <c:v>22.38721</c:v>
                </c:pt>
                <c:pt idx="68">
                  <c:v>25.118863999999999</c:v>
                </c:pt>
                <c:pt idx="69">
                  <c:v>28.18383</c:v>
                </c:pt>
                <c:pt idx="70">
                  <c:v>31.622776000000002</c:v>
                </c:pt>
                <c:pt idx="71">
                  <c:v>35.481340000000003</c:v>
                </c:pt>
                <c:pt idx="72">
                  <c:v>39.810720000000003</c:v>
                </c:pt>
                <c:pt idx="73">
                  <c:v>44.668357999999998</c:v>
                </c:pt>
                <c:pt idx="74">
                  <c:v>50.118724999999998</c:v>
                </c:pt>
                <c:pt idx="75">
                  <c:v>56.23413</c:v>
                </c:pt>
                <c:pt idx="76">
                  <c:v>63.095734</c:v>
                </c:pt>
                <c:pt idx="77">
                  <c:v>70.794579999999996</c:v>
                </c:pt>
                <c:pt idx="78">
                  <c:v>79.432820000000007</c:v>
                </c:pt>
                <c:pt idx="79">
                  <c:v>89.12509</c:v>
                </c:pt>
                <c:pt idx="80">
                  <c:v>100</c:v>
                </c:pt>
                <c:pt idx="81">
                  <c:v>112.20184</c:v>
                </c:pt>
                <c:pt idx="82">
                  <c:v>125.89254</c:v>
                </c:pt>
                <c:pt idx="83">
                  <c:v>141.25375</c:v>
                </c:pt>
                <c:pt idx="84">
                  <c:v>158.48931999999999</c:v>
                </c:pt>
                <c:pt idx="85">
                  <c:v>177.82794000000001</c:v>
                </c:pt>
                <c:pt idx="86">
                  <c:v>199.52623</c:v>
                </c:pt>
                <c:pt idx="87">
                  <c:v>223.87212</c:v>
                </c:pt>
                <c:pt idx="88">
                  <c:v>251.18863999999999</c:v>
                </c:pt>
                <c:pt idx="89">
                  <c:v>281.8383</c:v>
                </c:pt>
                <c:pt idx="90">
                  <c:v>316.22775000000001</c:v>
                </c:pt>
                <c:pt idx="91">
                  <c:v>354.8134</c:v>
                </c:pt>
                <c:pt idx="92">
                  <c:v>398.10718000000003</c:v>
                </c:pt>
                <c:pt idx="93">
                  <c:v>446.68360000000001</c:v>
                </c:pt>
                <c:pt idx="94">
                  <c:v>501.18723</c:v>
                </c:pt>
                <c:pt idx="95">
                  <c:v>562.34130000000005</c:v>
                </c:pt>
                <c:pt idx="96">
                  <c:v>630.95734000000004</c:v>
                </c:pt>
                <c:pt idx="97">
                  <c:v>707.94579999999996</c:v>
                </c:pt>
                <c:pt idx="98">
                  <c:v>794.32825000000003</c:v>
                </c:pt>
                <c:pt idx="99">
                  <c:v>891.2509</c:v>
                </c:pt>
                <c:pt idx="100">
                  <c:v>1000</c:v>
                </c:pt>
                <c:pt idx="101">
                  <c:v>1122.0183999999999</c:v>
                </c:pt>
                <c:pt idx="102">
                  <c:v>1258.9254000000001</c:v>
                </c:pt>
                <c:pt idx="103">
                  <c:v>1412.5376000000001</c:v>
                </c:pt>
                <c:pt idx="104">
                  <c:v>1584.8932</c:v>
                </c:pt>
                <c:pt idx="105">
                  <c:v>1778.2793999999999</c:v>
                </c:pt>
                <c:pt idx="106">
                  <c:v>1995.2623000000001</c:v>
                </c:pt>
                <c:pt idx="107">
                  <c:v>2238.7212</c:v>
                </c:pt>
                <c:pt idx="108">
                  <c:v>2511.8865000000001</c:v>
                </c:pt>
                <c:pt idx="109">
                  <c:v>2818.3827999999999</c:v>
                </c:pt>
                <c:pt idx="110">
                  <c:v>3162.2775999999999</c:v>
                </c:pt>
                <c:pt idx="111">
                  <c:v>3548.1338000000001</c:v>
                </c:pt>
                <c:pt idx="112">
                  <c:v>3981.0718000000002</c:v>
                </c:pt>
                <c:pt idx="113">
                  <c:v>4466.8360000000002</c:v>
                </c:pt>
                <c:pt idx="114">
                  <c:v>5011.8725999999997</c:v>
                </c:pt>
                <c:pt idx="115">
                  <c:v>5623.4129999999996</c:v>
                </c:pt>
                <c:pt idx="116">
                  <c:v>6309.5730000000003</c:v>
                </c:pt>
                <c:pt idx="117">
                  <c:v>7079.4579999999996</c:v>
                </c:pt>
                <c:pt idx="118">
                  <c:v>7943.2820000000002</c:v>
                </c:pt>
                <c:pt idx="119">
                  <c:v>8912.51</c:v>
                </c:pt>
                <c:pt idx="120">
                  <c:v>10000</c:v>
                </c:pt>
              </c:numCache>
            </c:numRef>
          </c:xVal>
          <c:yVal>
            <c:numRef>
              <c:f>'3913 done'!$CL$3:$CL$123</c:f>
              <c:numCache>
                <c:formatCode>0.00E+00</c:formatCode>
                <c:ptCount val="121"/>
                <c:pt idx="0">
                  <c:v>9.0749309999999995E-7</c:v>
                </c:pt>
                <c:pt idx="1">
                  <c:v>9.0749309999999995E-7</c:v>
                </c:pt>
                <c:pt idx="2">
                  <c:v>9.0749309999999995E-7</c:v>
                </c:pt>
                <c:pt idx="3">
                  <c:v>9.0749309999999995E-7</c:v>
                </c:pt>
                <c:pt idx="4">
                  <c:v>9.0749309999999995E-7</c:v>
                </c:pt>
                <c:pt idx="5">
                  <c:v>9.0749330000000004E-7</c:v>
                </c:pt>
                <c:pt idx="6">
                  <c:v>9.0749916000000002E-7</c:v>
                </c:pt>
                <c:pt idx="7">
                  <c:v>9.0773380000000001E-7</c:v>
                </c:pt>
                <c:pt idx="8">
                  <c:v>9.0707687000000002E-7</c:v>
                </c:pt>
                <c:pt idx="9">
                  <c:v>9.0684100000000001E-7</c:v>
                </c:pt>
                <c:pt idx="10">
                  <c:v>9.0538935999999999E-7</c:v>
                </c:pt>
                <c:pt idx="11">
                  <c:v>9.1023725000000001E-7</c:v>
                </c:pt>
                <c:pt idx="12">
                  <c:v>9.3093706000000003E-7</c:v>
                </c:pt>
                <c:pt idx="13">
                  <c:v>1.0078602999999999E-6</c:v>
                </c:pt>
                <c:pt idx="14">
                  <c:v>1.6656791999999999E-6</c:v>
                </c:pt>
                <c:pt idx="15">
                  <c:v>4.9021809999999999E-6</c:v>
                </c:pt>
                <c:pt idx="16">
                  <c:v>1.5476955000000001E-5</c:v>
                </c:pt>
                <c:pt idx="17">
                  <c:v>4.3531566999999998E-5</c:v>
                </c:pt>
                <c:pt idx="18">
                  <c:v>1.0941642500000001E-4</c:v>
                </c:pt>
                <c:pt idx="19">
                  <c:v>2.4878919999999998E-4</c:v>
                </c:pt>
                <c:pt idx="20">
                  <c:v>5.1735089999999995E-4</c:v>
                </c:pt>
                <c:pt idx="21">
                  <c:v>9.9348790000000002E-4</c:v>
                </c:pt>
                <c:pt idx="22" formatCode="General">
                  <c:v>1.7771397999999999E-3</c:v>
                </c:pt>
                <c:pt idx="23" formatCode="General">
                  <c:v>2.9840677000000002E-3</c:v>
                </c:pt>
                <c:pt idx="24" formatCode="General">
                  <c:v>4.7358519999999996E-3</c:v>
                </c:pt>
                <c:pt idx="25" formatCode="General">
                  <c:v>7.1470989999999996E-3</c:v>
                </c:pt>
                <c:pt idx="26" formatCode="General">
                  <c:v>1.0311908999999999E-2</c:v>
                </c:pt>
                <c:pt idx="27" formatCode="General">
                  <c:v>1.4291743000000001E-2</c:v>
                </c:pt>
                <c:pt idx="28" formatCode="General">
                  <c:v>1.9106341999999998E-2</c:v>
                </c:pt>
                <c:pt idx="29" formatCode="General">
                  <c:v>2.4728621999999999E-2</c:v>
                </c:pt>
                <c:pt idx="30" formatCode="General">
                  <c:v>3.1083869E-2</c:v>
                </c:pt>
                <c:pt idx="31" formatCode="General">
                  <c:v>3.8052900000000001E-2</c:v>
                </c:pt>
                <c:pt idx="32" formatCode="General">
                  <c:v>4.5478581999999997E-2</c:v>
                </c:pt>
                <c:pt idx="33" formatCode="General">
                  <c:v>5.3174760000000001E-2</c:v>
                </c:pt>
                <c:pt idx="34" formatCode="General">
                  <c:v>6.0936763999999997E-2</c:v>
                </c:pt>
                <c:pt idx="35" formatCode="General">
                  <c:v>6.8552374999999999E-2</c:v>
                </c:pt>
                <c:pt idx="36" formatCode="General">
                  <c:v>7.5812420000000005E-2</c:v>
                </c:pt>
                <c:pt idx="37" formatCode="General">
                  <c:v>8.2520220000000005E-2</c:v>
                </c:pt>
                <c:pt idx="38" formatCode="General">
                  <c:v>8.8499410000000001E-2</c:v>
                </c:pt>
                <c:pt idx="39" formatCode="General">
                  <c:v>9.3599570000000007E-2</c:v>
                </c:pt>
                <c:pt idx="40" formatCode="General">
                  <c:v>9.7700133999999994E-2</c:v>
                </c:pt>
                <c:pt idx="41" formatCode="General">
                  <c:v>0.10071247</c:v>
                </c:pt>
                <c:pt idx="42" formatCode="General">
                  <c:v>0.102580756</c:v>
                </c:pt>
                <c:pt idx="43" formatCode="General">
                  <c:v>0.10328175000000001</c:v>
                </c:pt>
                <c:pt idx="44" formatCode="General">
                  <c:v>0.10282381</c:v>
                </c:pt>
                <c:pt idx="45" formatCode="General">
                  <c:v>0.10124527</c:v>
                </c:pt>
                <c:pt idx="46" formatCode="General">
                  <c:v>9.8612179999999994E-2</c:v>
                </c:pt>
                <c:pt idx="47" formatCode="General">
                  <c:v>9.5015429999999998E-2</c:v>
                </c:pt>
                <c:pt idx="48" formatCode="General">
                  <c:v>9.0567579999999995E-2</c:v>
                </c:pt>
                <c:pt idx="49" formatCode="General">
                  <c:v>8.5399054000000002E-2</c:v>
                </c:pt>
                <c:pt idx="50" formatCode="General">
                  <c:v>7.9654000000000003E-2</c:v>
                </c:pt>
                <c:pt idx="51" formatCode="General">
                  <c:v>7.3485604999999996E-2</c:v>
                </c:pt>
                <c:pt idx="52" formatCode="General">
                  <c:v>6.7050609999999997E-2</c:v>
                </c:pt>
                <c:pt idx="53" formatCode="General">
                  <c:v>6.0503266999999999E-2</c:v>
                </c:pt>
                <c:pt idx="54" formatCode="General">
                  <c:v>5.3988766000000001E-2</c:v>
                </c:pt>
                <c:pt idx="55" formatCode="General">
                  <c:v>4.7636933999999999E-2</c:v>
                </c:pt>
                <c:pt idx="56" formatCode="General">
                  <c:v>4.1557030000000002E-2</c:v>
                </c:pt>
                <c:pt idx="57" formatCode="General">
                  <c:v>3.5834684999999998E-2</c:v>
                </c:pt>
                <c:pt idx="58" formatCode="General">
                  <c:v>3.0531656000000001E-2</c:v>
                </c:pt>
                <c:pt idx="59" formatCode="General">
                  <c:v>2.5688510000000001E-2</c:v>
                </c:pt>
                <c:pt idx="60" formatCode="General">
                  <c:v>2.1329600000000001E-2</c:v>
                </c:pt>
                <c:pt idx="61" formatCode="General">
                  <c:v>1.7468971999999999E-2</c:v>
                </c:pt>
                <c:pt idx="62" formatCode="General">
                  <c:v>1.4115491000000001E-2</c:v>
                </c:pt>
                <c:pt idx="63" formatCode="General">
                  <c:v>1.1275788E-2</c:v>
                </c:pt>
                <c:pt idx="64" formatCode="General">
                  <c:v>8.9541320000000001E-3</c:v>
                </c:pt>
                <c:pt idx="65" formatCode="General">
                  <c:v>7.1495669999999999E-3</c:v>
                </c:pt>
                <c:pt idx="66" formatCode="General">
                  <c:v>5.8514726999999997E-3</c:v>
                </c:pt>
                <c:pt idx="67" formatCode="General">
                  <c:v>5.0353096000000002E-3</c:v>
                </c:pt>
                <c:pt idx="68" formatCode="General">
                  <c:v>4.6601886999999998E-3</c:v>
                </c:pt>
                <c:pt idx="69" formatCode="General">
                  <c:v>4.6691833999999996E-3</c:v>
                </c:pt>
                <c:pt idx="70" formatCode="General">
                  <c:v>4.9923225000000002E-3</c:v>
                </c:pt>
                <c:pt idx="71" formatCode="General">
                  <c:v>5.5514270000000003E-3</c:v>
                </c:pt>
                <c:pt idx="72" formatCode="General">
                  <c:v>6.2655723000000002E-3</c:v>
                </c:pt>
                <c:pt idx="73" formatCode="General">
                  <c:v>7.0561779999999998E-3</c:v>
                </c:pt>
                <c:pt idx="74" formatCode="General">
                  <c:v>7.851182E-3</c:v>
                </c:pt>
                <c:pt idx="75" formatCode="General">
                  <c:v>8.5882010000000002E-3</c:v>
                </c:pt>
                <c:pt idx="76" formatCode="General">
                  <c:v>9.2168119999999996E-3</c:v>
                </c:pt>
                <c:pt idx="77" formatCode="General">
                  <c:v>9.7000200000000002E-3</c:v>
                </c:pt>
                <c:pt idx="78" formatCode="General">
                  <c:v>1.0014883E-2</c:v>
                </c:pt>
                <c:pt idx="79" formatCode="General">
                  <c:v>1.0152197E-2</c:v>
                </c:pt>
                <c:pt idx="80" formatCode="General">
                  <c:v>1.0115196E-2</c:v>
                </c:pt>
                <c:pt idx="81" formatCode="General">
                  <c:v>9.9173990000000004E-3</c:v>
                </c:pt>
                <c:pt idx="82" formatCode="General">
                  <c:v>9.5798919999999996E-3</c:v>
                </c:pt>
                <c:pt idx="83" formatCode="General">
                  <c:v>9.1284060000000004E-3</c:v>
                </c:pt>
                <c:pt idx="84" formatCode="General">
                  <c:v>8.5905449999999998E-3</c:v>
                </c:pt>
                <c:pt idx="85" formatCode="General">
                  <c:v>7.9934659999999994E-3</c:v>
                </c:pt>
                <c:pt idx="86" formatCode="General">
                  <c:v>7.3621240000000003E-3</c:v>
                </c:pt>
                <c:pt idx="87" formatCode="General">
                  <c:v>6.7181669999999997E-3</c:v>
                </c:pt>
                <c:pt idx="88" formatCode="General">
                  <c:v>6.0793699999999997E-3</c:v>
                </c:pt>
                <c:pt idx="89" formatCode="General">
                  <c:v>5.4595499999999996E-3</c:v>
                </c:pt>
                <c:pt idx="90" formatCode="General">
                  <c:v>4.8687896000000003E-3</c:v>
                </c:pt>
                <c:pt idx="91" formatCode="General">
                  <c:v>4.3138769999999998E-3</c:v>
                </c:pt>
                <c:pt idx="92" formatCode="General">
                  <c:v>3.7988317000000001E-3</c:v>
                </c:pt>
                <c:pt idx="93" formatCode="General">
                  <c:v>3.3254612000000001E-3</c:v>
                </c:pt>
                <c:pt idx="94" formatCode="General">
                  <c:v>2.8938865000000002E-3</c:v>
                </c:pt>
                <c:pt idx="95" formatCode="General">
                  <c:v>2.5030006999999998E-3</c:v>
                </c:pt>
                <c:pt idx="96" formatCode="General">
                  <c:v>2.1508527000000002E-3</c:v>
                </c:pt>
                <c:pt idx="97" formatCode="General">
                  <c:v>1.8349714E-3</c:v>
                </c:pt>
                <c:pt idx="98" formatCode="General">
                  <c:v>1.5525856E-3</c:v>
                </c:pt>
                <c:pt idx="99" formatCode="General">
                  <c:v>1.3008256E-3</c:v>
                </c:pt>
                <c:pt idx="100" formatCode="General">
                  <c:v>1.0768330999999999E-3</c:v>
                </c:pt>
                <c:pt idx="101">
                  <c:v>8.7785756000000005E-4</c:v>
                </c:pt>
                <c:pt idx="102">
                  <c:v>7.0130633000000005E-4</c:v>
                </c:pt>
                <c:pt idx="103">
                  <c:v>5.4477370000000005E-4</c:v>
                </c:pt>
                <c:pt idx="104">
                  <c:v>4.0606330000000001E-4</c:v>
                </c:pt>
                <c:pt idx="105">
                  <c:v>2.8317925000000002E-4</c:v>
                </c:pt>
                <c:pt idx="106">
                  <c:v>1.7432685E-4</c:v>
                </c:pt>
                <c:pt idx="107">
                  <c:v>7.7903926000000002E-5</c:v>
                </c:pt>
                <c:pt idx="108">
                  <c:v>3.8023775000000003E-11</c:v>
                </c:pt>
                <c:pt idx="109">
                  <c:v>4.9553564999999998E-17</c:v>
                </c:pt>
                <c:pt idx="110">
                  <c:v>9.6178200000000001E-23</c:v>
                </c:pt>
                <c:pt idx="111">
                  <c:v>5.7474945999999998E-15</c:v>
                </c:pt>
                <c:pt idx="112">
                  <c:v>1.4266732E-31</c:v>
                </c:pt>
                <c:pt idx="113">
                  <c:v>2.2536081000000001E-26</c:v>
                </c:pt>
                <c:pt idx="114">
                  <c:v>5.5233949999999999E-27</c:v>
                </c:pt>
                <c:pt idx="115">
                  <c:v>3.0410505000000001E-27</c:v>
                </c:pt>
                <c:pt idx="116">
                  <c:v>5.5185244999999996E-28</c:v>
                </c:pt>
                <c:pt idx="117">
                  <c:v>2.9209016000000002E-32</c:v>
                </c:pt>
                <c:pt idx="118">
                  <c:v>6.1937094999999997E-21</c:v>
                </c:pt>
                <c:pt idx="119">
                  <c:v>3.2892142E-32</c:v>
                </c:pt>
                <c:pt idx="120">
                  <c:v>8.9741254999999998E-18</c:v>
                </c:pt>
              </c:numCache>
            </c:numRef>
          </c:yVal>
          <c:smooth val="0"/>
        </c:ser>
        <c:ser>
          <c:idx val="7"/>
          <c:order val="7"/>
          <c:tx>
            <c:v>3917</c:v>
          </c:tx>
          <c:marker>
            <c:symbol val="triangle"/>
            <c:size val="5"/>
          </c:marker>
          <c:xVal>
            <c:numRef>
              <c:f>'3917 done'!$A$3:$A$123</c:f>
              <c:numCache>
                <c:formatCode>General</c:formatCode>
                <c:ptCount val="121"/>
                <c:pt idx="0">
                  <c:v>0.01</c:v>
                </c:pt>
                <c:pt idx="1">
                  <c:v>1.1220183999999999E-2</c:v>
                </c:pt>
                <c:pt idx="2">
                  <c:v>1.2589253999999999E-2</c:v>
                </c:pt>
                <c:pt idx="3">
                  <c:v>1.4125375000000001E-2</c:v>
                </c:pt>
                <c:pt idx="4">
                  <c:v>1.5848932999999999E-2</c:v>
                </c:pt>
                <c:pt idx="5">
                  <c:v>1.7782794000000001E-2</c:v>
                </c:pt>
                <c:pt idx="6">
                  <c:v>1.9952622999999999E-2</c:v>
                </c:pt>
                <c:pt idx="7">
                  <c:v>2.2387212E-2</c:v>
                </c:pt>
                <c:pt idx="8">
                  <c:v>2.5118865000000001E-2</c:v>
                </c:pt>
                <c:pt idx="9">
                  <c:v>2.8183829000000001E-2</c:v>
                </c:pt>
                <c:pt idx="10">
                  <c:v>3.1622774999999999E-2</c:v>
                </c:pt>
                <c:pt idx="11">
                  <c:v>3.5481337000000002E-2</c:v>
                </c:pt>
                <c:pt idx="12">
                  <c:v>3.9810717000000002E-2</c:v>
                </c:pt>
                <c:pt idx="13">
                  <c:v>4.4668357999999998E-2</c:v>
                </c:pt>
                <c:pt idx="14">
                  <c:v>5.0118721999999997E-2</c:v>
                </c:pt>
                <c:pt idx="15">
                  <c:v>5.6234131999999999E-2</c:v>
                </c:pt>
                <c:pt idx="16">
                  <c:v>6.3095730000000003E-2</c:v>
                </c:pt>
                <c:pt idx="17">
                  <c:v>7.0794574999999998E-2</c:v>
                </c:pt>
                <c:pt idx="18">
                  <c:v>7.9432820000000001E-2</c:v>
                </c:pt>
                <c:pt idx="19">
                  <c:v>8.9125099999999999E-2</c:v>
                </c:pt>
                <c:pt idx="20">
                  <c:v>0.1</c:v>
                </c:pt>
                <c:pt idx="21">
                  <c:v>0.11220185000000001</c:v>
                </c:pt>
                <c:pt idx="22">
                  <c:v>0.12589253</c:v>
                </c:pt>
                <c:pt idx="23">
                  <c:v>0.14125375000000001</c:v>
                </c:pt>
                <c:pt idx="24">
                  <c:v>0.15848931999999999</c:v>
                </c:pt>
                <c:pt idx="25">
                  <c:v>0.17782793999999999</c:v>
                </c:pt>
                <c:pt idx="26">
                  <c:v>0.19952623999999999</c:v>
                </c:pt>
                <c:pt idx="27">
                  <c:v>0.22387211000000001</c:v>
                </c:pt>
                <c:pt idx="28">
                  <c:v>0.25118864000000002</c:v>
                </c:pt>
                <c:pt idx="29">
                  <c:v>0.28183829999999999</c:v>
                </c:pt>
                <c:pt idx="30">
                  <c:v>0.31622776000000002</c:v>
                </c:pt>
                <c:pt idx="31">
                  <c:v>0.3548134</c:v>
                </c:pt>
                <c:pt idx="32">
                  <c:v>0.39810717000000001</c:v>
                </c:pt>
                <c:pt idx="33">
                  <c:v>0.44668360000000001</c:v>
                </c:pt>
                <c:pt idx="34">
                  <c:v>0.50118720000000005</c:v>
                </c:pt>
                <c:pt idx="35">
                  <c:v>0.56234132999999997</c:v>
                </c:pt>
                <c:pt idx="36">
                  <c:v>0.63095736999999996</c:v>
                </c:pt>
                <c:pt idx="37">
                  <c:v>0.70794575999999998</c:v>
                </c:pt>
                <c:pt idx="38">
                  <c:v>0.79432820000000004</c:v>
                </c:pt>
                <c:pt idx="39">
                  <c:v>0.89125089999999996</c:v>
                </c:pt>
                <c:pt idx="40">
                  <c:v>1</c:v>
                </c:pt>
                <c:pt idx="41">
                  <c:v>1.1220185</c:v>
                </c:pt>
                <c:pt idx="42">
                  <c:v>1.2589254000000001</c:v>
                </c:pt>
                <c:pt idx="43">
                  <c:v>1.4125376000000001</c:v>
                </c:pt>
                <c:pt idx="44">
                  <c:v>1.5848932</c:v>
                </c:pt>
                <c:pt idx="45">
                  <c:v>1.7782794</c:v>
                </c:pt>
                <c:pt idx="46">
                  <c:v>1.9952623</c:v>
                </c:pt>
                <c:pt idx="47">
                  <c:v>2.2387210999999998</c:v>
                </c:pt>
                <c:pt idx="48">
                  <c:v>2.5118863999999999</c:v>
                </c:pt>
                <c:pt idx="49">
                  <c:v>2.8183829999999999</c:v>
                </c:pt>
                <c:pt idx="50">
                  <c:v>3.1622777000000002</c:v>
                </c:pt>
                <c:pt idx="51">
                  <c:v>3.5481338999999998</c:v>
                </c:pt>
                <c:pt idx="52">
                  <c:v>3.9810717000000002</c:v>
                </c:pt>
                <c:pt idx="53">
                  <c:v>4.4668359999999998</c:v>
                </c:pt>
                <c:pt idx="54">
                  <c:v>5.0118723000000003</c:v>
                </c:pt>
                <c:pt idx="55">
                  <c:v>5.6234130000000002</c:v>
                </c:pt>
                <c:pt idx="56">
                  <c:v>6.3095736999999996</c:v>
                </c:pt>
                <c:pt idx="57">
                  <c:v>7.0794578000000001</c:v>
                </c:pt>
                <c:pt idx="58">
                  <c:v>7.943282</c:v>
                </c:pt>
                <c:pt idx="59">
                  <c:v>8.912509</c:v>
                </c:pt>
                <c:pt idx="60">
                  <c:v>10</c:v>
                </c:pt>
                <c:pt idx="61">
                  <c:v>11.220184</c:v>
                </c:pt>
                <c:pt idx="62">
                  <c:v>12.589254</c:v>
                </c:pt>
                <c:pt idx="63">
                  <c:v>14.125375999999999</c:v>
                </c:pt>
                <c:pt idx="64">
                  <c:v>15.848932</c:v>
                </c:pt>
                <c:pt idx="65">
                  <c:v>17.782795</c:v>
                </c:pt>
                <c:pt idx="66">
                  <c:v>19.952622999999999</c:v>
                </c:pt>
                <c:pt idx="67">
                  <c:v>22.38721</c:v>
                </c:pt>
                <c:pt idx="68">
                  <c:v>25.118863999999999</c:v>
                </c:pt>
                <c:pt idx="69">
                  <c:v>28.18383</c:v>
                </c:pt>
                <c:pt idx="70">
                  <c:v>31.622776000000002</c:v>
                </c:pt>
                <c:pt idx="71">
                  <c:v>35.481340000000003</c:v>
                </c:pt>
                <c:pt idx="72">
                  <c:v>39.810720000000003</c:v>
                </c:pt>
                <c:pt idx="73">
                  <c:v>44.668357999999998</c:v>
                </c:pt>
                <c:pt idx="74">
                  <c:v>50.118724999999998</c:v>
                </c:pt>
                <c:pt idx="75">
                  <c:v>56.23413</c:v>
                </c:pt>
                <c:pt idx="76">
                  <c:v>63.095734</c:v>
                </c:pt>
                <c:pt idx="77">
                  <c:v>70.794579999999996</c:v>
                </c:pt>
                <c:pt idx="78">
                  <c:v>79.432820000000007</c:v>
                </c:pt>
                <c:pt idx="79">
                  <c:v>89.12509</c:v>
                </c:pt>
                <c:pt idx="80">
                  <c:v>100</c:v>
                </c:pt>
                <c:pt idx="81">
                  <c:v>112.20184</c:v>
                </c:pt>
                <c:pt idx="82">
                  <c:v>125.89254</c:v>
                </c:pt>
                <c:pt idx="83">
                  <c:v>141.25375</c:v>
                </c:pt>
                <c:pt idx="84">
                  <c:v>158.48931999999999</c:v>
                </c:pt>
                <c:pt idx="85">
                  <c:v>177.82794000000001</c:v>
                </c:pt>
                <c:pt idx="86">
                  <c:v>199.52623</c:v>
                </c:pt>
                <c:pt idx="87">
                  <c:v>223.87212</c:v>
                </c:pt>
                <c:pt idx="88">
                  <c:v>251.18863999999999</c:v>
                </c:pt>
                <c:pt idx="89">
                  <c:v>281.8383</c:v>
                </c:pt>
                <c:pt idx="90">
                  <c:v>316.22775000000001</c:v>
                </c:pt>
                <c:pt idx="91">
                  <c:v>354.8134</c:v>
                </c:pt>
                <c:pt idx="92">
                  <c:v>398.10718000000003</c:v>
                </c:pt>
                <c:pt idx="93">
                  <c:v>446.68360000000001</c:v>
                </c:pt>
                <c:pt idx="94">
                  <c:v>501.18723</c:v>
                </c:pt>
                <c:pt idx="95">
                  <c:v>562.34130000000005</c:v>
                </c:pt>
                <c:pt idx="96">
                  <c:v>630.95734000000004</c:v>
                </c:pt>
                <c:pt idx="97">
                  <c:v>707.94579999999996</c:v>
                </c:pt>
                <c:pt idx="98">
                  <c:v>794.32825000000003</c:v>
                </c:pt>
                <c:pt idx="99">
                  <c:v>891.2509</c:v>
                </c:pt>
                <c:pt idx="100">
                  <c:v>1000</c:v>
                </c:pt>
                <c:pt idx="101">
                  <c:v>1122.0183999999999</c:v>
                </c:pt>
                <c:pt idx="102">
                  <c:v>1258.9254000000001</c:v>
                </c:pt>
                <c:pt idx="103">
                  <c:v>1412.5376000000001</c:v>
                </c:pt>
                <c:pt idx="104">
                  <c:v>1584.8932</c:v>
                </c:pt>
                <c:pt idx="105">
                  <c:v>1778.2793999999999</c:v>
                </c:pt>
                <c:pt idx="106">
                  <c:v>1995.2623000000001</c:v>
                </c:pt>
                <c:pt idx="107">
                  <c:v>2238.7212</c:v>
                </c:pt>
                <c:pt idx="108">
                  <c:v>2511.8865000000001</c:v>
                </c:pt>
                <c:pt idx="109">
                  <c:v>2818.3827999999999</c:v>
                </c:pt>
                <c:pt idx="110">
                  <c:v>3162.2775999999999</c:v>
                </c:pt>
                <c:pt idx="111">
                  <c:v>3548.1338000000001</c:v>
                </c:pt>
                <c:pt idx="112">
                  <c:v>3981.0718000000002</c:v>
                </c:pt>
                <c:pt idx="113">
                  <c:v>4466.8360000000002</c:v>
                </c:pt>
                <c:pt idx="114">
                  <c:v>5011.8725999999997</c:v>
                </c:pt>
                <c:pt idx="115">
                  <c:v>5623.4129999999996</c:v>
                </c:pt>
                <c:pt idx="116">
                  <c:v>6309.5730000000003</c:v>
                </c:pt>
                <c:pt idx="117">
                  <c:v>7079.4579999999996</c:v>
                </c:pt>
                <c:pt idx="118">
                  <c:v>7943.2820000000002</c:v>
                </c:pt>
                <c:pt idx="119">
                  <c:v>8912.51</c:v>
                </c:pt>
                <c:pt idx="120">
                  <c:v>10000</c:v>
                </c:pt>
              </c:numCache>
            </c:numRef>
          </c:xVal>
          <c:yVal>
            <c:numRef>
              <c:f>'3917 done'!$CL$3:$CL$123</c:f>
              <c:numCache>
                <c:formatCode>0.00E+00</c:formatCode>
                <c:ptCount val="121"/>
                <c:pt idx="0">
                  <c:v>3.749528E-7</c:v>
                </c:pt>
                <c:pt idx="1">
                  <c:v>3.749528E-7</c:v>
                </c:pt>
                <c:pt idx="2">
                  <c:v>3.749528E-7</c:v>
                </c:pt>
                <c:pt idx="3">
                  <c:v>3.749528E-7</c:v>
                </c:pt>
                <c:pt idx="4">
                  <c:v>3.749528E-7</c:v>
                </c:pt>
                <c:pt idx="5">
                  <c:v>3.7495272000000003E-7</c:v>
                </c:pt>
                <c:pt idx="6">
                  <c:v>3.7495115999999998E-7</c:v>
                </c:pt>
                <c:pt idx="7">
                  <c:v>3.7494040000000002E-7</c:v>
                </c:pt>
                <c:pt idx="8">
                  <c:v>3.7523689999999999E-7</c:v>
                </c:pt>
                <c:pt idx="9">
                  <c:v>3.7442577999999999E-7</c:v>
                </c:pt>
                <c:pt idx="10">
                  <c:v>3.7544666E-7</c:v>
                </c:pt>
                <c:pt idx="11">
                  <c:v>3.8082466999999999E-7</c:v>
                </c:pt>
                <c:pt idx="12">
                  <c:v>4.0509529999999999E-7</c:v>
                </c:pt>
                <c:pt idx="13">
                  <c:v>5.4624626999999998E-7</c:v>
                </c:pt>
                <c:pt idx="14">
                  <c:v>1.3451008999999999E-6</c:v>
                </c:pt>
                <c:pt idx="15">
                  <c:v>4.8025236000000002E-6</c:v>
                </c:pt>
                <c:pt idx="16">
                  <c:v>1.5324395000000002E-5</c:v>
                </c:pt>
                <c:pt idx="17">
                  <c:v>4.3101091999999998E-5</c:v>
                </c:pt>
                <c:pt idx="18">
                  <c:v>1.083263E-4</c:v>
                </c:pt>
                <c:pt idx="19">
                  <c:v>2.4627143000000002E-4</c:v>
                </c:pt>
                <c:pt idx="20">
                  <c:v>5.1195899999999998E-4</c:v>
                </c:pt>
                <c:pt idx="21">
                  <c:v>9.8260249999999991E-4</c:v>
                </c:pt>
                <c:pt idx="22" formatCode="General">
                  <c:v>1.7561109000000001E-3</c:v>
                </c:pt>
                <c:pt idx="23" formatCode="General">
                  <c:v>2.9447535000000002E-3</c:v>
                </c:pt>
                <c:pt idx="24" formatCode="General">
                  <c:v>4.6643177000000001E-3</c:v>
                </c:pt>
                <c:pt idx="25" formatCode="General">
                  <c:v>7.0203896999999999E-3</c:v>
                </c:pt>
                <c:pt idx="26" formatCode="General">
                  <c:v>1.00941695E-2</c:v>
                </c:pt>
                <c:pt idx="27" formatCode="General">
                  <c:v>1.3930402999999999E-2</c:v>
                </c:pt>
                <c:pt idx="28" formatCode="General">
                  <c:v>1.8529488E-2</c:v>
                </c:pt>
                <c:pt idx="29" formatCode="General">
                  <c:v>2.3844784000000001E-2</c:v>
                </c:pt>
                <c:pt idx="30" formatCode="General">
                  <c:v>2.9785141000000001E-2</c:v>
                </c:pt>
                <c:pt idx="31" formatCode="General">
                  <c:v>3.6221717E-2</c:v>
                </c:pt>
                <c:pt idx="32" formatCode="General">
                  <c:v>4.2997565000000001E-2</c:v>
                </c:pt>
                <c:pt idx="33" formatCode="General">
                  <c:v>4.9938459999999997E-2</c:v>
                </c:pt>
                <c:pt idx="34" formatCode="General">
                  <c:v>5.6863442E-2</c:v>
                </c:pt>
                <c:pt idx="35" formatCode="General">
                  <c:v>6.3594220000000007E-2</c:v>
                </c:pt>
                <c:pt idx="36" formatCode="General">
                  <c:v>6.9962880000000005E-2</c:v>
                </c:pt>
                <c:pt idx="37" formatCode="General">
                  <c:v>7.5817720000000005E-2</c:v>
                </c:pt>
                <c:pt idx="38" formatCode="General">
                  <c:v>8.1027569999999993E-2</c:v>
                </c:pt>
                <c:pt idx="39" formatCode="General">
                  <c:v>8.5484505000000002E-2</c:v>
                </c:pt>
                <c:pt idx="40" formatCode="General">
                  <c:v>8.9105550000000006E-2</c:v>
                </c:pt>
                <c:pt idx="41" formatCode="General">
                  <c:v>9.1833029999999996E-2</c:v>
                </c:pt>
                <c:pt idx="42" formatCode="General">
                  <c:v>9.3634179999999997E-2</c:v>
                </c:pt>
                <c:pt idx="43" formatCode="General">
                  <c:v>9.4499630000000001E-2</c:v>
                </c:pt>
                <c:pt idx="44" formatCode="General">
                  <c:v>9.4441150000000001E-2</c:v>
                </c:pt>
                <c:pt idx="45" formatCode="General">
                  <c:v>9.3489005999999999E-2</c:v>
                </c:pt>
                <c:pt idx="46" formatCode="General">
                  <c:v>9.1689049999999994E-2</c:v>
                </c:pt>
                <c:pt idx="47" formatCode="General">
                  <c:v>8.9100234E-2</c:v>
                </c:pt>
                <c:pt idx="48" formatCode="General">
                  <c:v>8.5792800000000002E-2</c:v>
                </c:pt>
                <c:pt idx="49" formatCode="General">
                  <c:v>8.1847069999999994E-2</c:v>
                </c:pt>
                <c:pt idx="50" formatCode="General">
                  <c:v>7.7352760000000007E-2</c:v>
                </c:pt>
                <c:pt idx="51" formatCode="General">
                  <c:v>7.2407990000000005E-2</c:v>
                </c:pt>
                <c:pt idx="52" formatCode="General">
                  <c:v>6.7117769999999993E-2</c:v>
                </c:pt>
                <c:pt idx="53" formatCode="General">
                  <c:v>6.1591435E-2</c:v>
                </c:pt>
                <c:pt idx="54" formatCode="General">
                  <c:v>5.5939462000000002E-2</c:v>
                </c:pt>
                <c:pt idx="55" formatCode="General">
                  <c:v>5.0270330000000002E-2</c:v>
                </c:pt>
                <c:pt idx="56" formatCode="General">
                  <c:v>4.4688255000000003E-2</c:v>
                </c:pt>
                <c:pt idx="57" formatCode="General">
                  <c:v>3.9292384E-2</c:v>
                </c:pt>
                <c:pt idx="58" formatCode="General">
                  <c:v>3.4177425999999997E-2</c:v>
                </c:pt>
                <c:pt idx="59" formatCode="General">
                  <c:v>2.9434723999999999E-2</c:v>
                </c:pt>
                <c:pt idx="60" formatCode="General">
                  <c:v>2.5152488000000001E-2</c:v>
                </c:pt>
                <c:pt idx="61" formatCode="General">
                  <c:v>2.1413725000000002E-2</c:v>
                </c:pt>
                <c:pt idx="62" formatCode="General">
                  <c:v>1.8291116E-2</c:v>
                </c:pt>
                <c:pt idx="63" formatCode="General">
                  <c:v>1.583917E-2</c:v>
                </c:pt>
                <c:pt idx="64" formatCode="General">
                  <c:v>1.4085050999999999E-2</c:v>
                </c:pt>
                <c:pt idx="65" formatCode="General">
                  <c:v>1.302011E-2</c:v>
                </c:pt>
                <c:pt idx="66" formatCode="General">
                  <c:v>1.2594463E-2</c:v>
                </c:pt>
                <c:pt idx="67" formatCode="General">
                  <c:v>1.2716333999999999E-2</c:v>
                </c:pt>
                <c:pt idx="68" formatCode="General">
                  <c:v>1.3257145E-2</c:v>
                </c:pt>
                <c:pt idx="69" formatCode="General">
                  <c:v>1.40622035E-2</c:v>
                </c:pt>
                <c:pt idx="70" formatCode="General">
                  <c:v>1.4965622E-2</c:v>
                </c:pt>
                <c:pt idx="71" formatCode="General">
                  <c:v>1.5807281999999999E-2</c:v>
                </c:pt>
                <c:pt idx="72" formatCode="General">
                  <c:v>1.6449107000000001E-2</c:v>
                </c:pt>
                <c:pt idx="73" formatCode="General">
                  <c:v>1.6787982999999999E-2</c:v>
                </c:pt>
                <c:pt idx="74" formatCode="General">
                  <c:v>1.6763440000000001E-2</c:v>
                </c:pt>
                <c:pt idx="75" formatCode="General">
                  <c:v>1.6359134000000001E-2</c:v>
                </c:pt>
                <c:pt idx="76" formatCode="General">
                  <c:v>1.5598503E-2</c:v>
                </c:pt>
                <c:pt idx="77" formatCode="General">
                  <c:v>1.4536E-2</c:v>
                </c:pt>
                <c:pt idx="78" formatCode="General">
                  <c:v>1.324587E-2</c:v>
                </c:pt>
                <c:pt idx="79" formatCode="General">
                  <c:v>1.1810670000000001E-2</c:v>
                </c:pt>
                <c:pt idx="80" formatCode="General">
                  <c:v>1.0311218E-2</c:v>
                </c:pt>
                <c:pt idx="81" formatCode="General">
                  <c:v>8.8191109999999993E-3</c:v>
                </c:pt>
                <c:pt idx="82" formatCode="General">
                  <c:v>7.3921630000000002E-3</c:v>
                </c:pt>
                <c:pt idx="83" formatCode="General">
                  <c:v>6.0726030000000002E-3</c:v>
                </c:pt>
                <c:pt idx="84" formatCode="General">
                  <c:v>4.8874260000000003E-3</c:v>
                </c:pt>
                <c:pt idx="85" formatCode="General">
                  <c:v>3.8501958000000001E-3</c:v>
                </c:pt>
                <c:pt idx="86" formatCode="General">
                  <c:v>2.9636363000000001E-3</c:v>
                </c:pt>
                <c:pt idx="87" formatCode="General">
                  <c:v>2.2224129999999999E-3</c:v>
                </c:pt>
                <c:pt idx="88" formatCode="General">
                  <c:v>1.6157618999999999E-3</c:v>
                </c:pt>
                <c:pt idx="89" formatCode="General">
                  <c:v>1.1297335999999999E-3</c:v>
                </c:pt>
                <c:pt idx="90">
                  <c:v>7.4896119999999999E-4</c:v>
                </c:pt>
                <c:pt idx="91">
                  <c:v>4.5794074000000002E-4</c:v>
                </c:pt>
                <c:pt idx="92">
                  <c:v>2.4192256E-4</c:v>
                </c:pt>
                <c:pt idx="93">
                  <c:v>8.742969E-5</c:v>
                </c:pt>
                <c:pt idx="94">
                  <c:v>2.7304313999999998E-13</c:v>
                </c:pt>
                <c:pt idx="95">
                  <c:v>7.9258695000000004E-22</c:v>
                </c:pt>
                <c:pt idx="96">
                  <c:v>1.6482091E-25</c:v>
                </c:pt>
                <c:pt idx="97">
                  <c:v>1.4019362E-22</c:v>
                </c:pt>
                <c:pt idx="98">
                  <c:v>1.6298517E-24</c:v>
                </c:pt>
                <c:pt idx="99">
                  <c:v>1.0698627E-21</c:v>
                </c:pt>
                <c:pt idx="100">
                  <c:v>3.9955573999999997E-21</c:v>
                </c:pt>
                <c:pt idx="101">
                  <c:v>1.3284096999999999E-19</c:v>
                </c:pt>
                <c:pt idx="102">
                  <c:v>4.0740070000000001E-11</c:v>
                </c:pt>
                <c:pt idx="103">
                  <c:v>2.9733781000000001E-5</c:v>
                </c:pt>
                <c:pt idx="104">
                  <c:v>6.8648834999999995E-5</c:v>
                </c:pt>
                <c:pt idx="105">
                  <c:v>1.0707957E-4</c:v>
                </c:pt>
                <c:pt idx="106">
                  <c:v>1.4433685E-4</c:v>
                </c:pt>
                <c:pt idx="107">
                  <c:v>1.7996044000000001E-4</c:v>
                </c:pt>
                <c:pt idx="108">
                  <c:v>2.1363242000000001E-4</c:v>
                </c:pt>
                <c:pt idx="109">
                  <c:v>2.4519320000000001E-4</c:v>
                </c:pt>
                <c:pt idx="110">
                  <c:v>2.745523E-4</c:v>
                </c:pt>
                <c:pt idx="111">
                  <c:v>3.0170692000000001E-4</c:v>
                </c:pt>
                <c:pt idx="112">
                  <c:v>3.2669217999999999E-4</c:v>
                </c:pt>
                <c:pt idx="113">
                  <c:v>3.4958823000000002E-4</c:v>
                </c:pt>
                <c:pt idx="114">
                  <c:v>3.7049389999999999E-4</c:v>
                </c:pt>
                <c:pt idx="115">
                  <c:v>3.8952494000000002E-4</c:v>
                </c:pt>
                <c:pt idx="116">
                  <c:v>4.0680185E-4</c:v>
                </c:pt>
                <c:pt idx="117">
                  <c:v>4.2245344999999998E-4</c:v>
                </c:pt>
                <c:pt idx="118">
                  <c:v>4.3660532999999999E-4</c:v>
                </c:pt>
                <c:pt idx="119">
                  <c:v>4.4937417000000002E-4</c:v>
                </c:pt>
                <c:pt idx="120">
                  <c:v>4.608519E-4</c:v>
                </c:pt>
              </c:numCache>
            </c:numRef>
          </c:yVal>
          <c:smooth val="0"/>
        </c:ser>
        <c:ser>
          <c:idx val="9"/>
          <c:order val="8"/>
          <c:tx>
            <c:v>3957</c:v>
          </c:tx>
          <c:marker>
            <c:symbol val="none"/>
          </c:marker>
          <c:xVal>
            <c:numRef>
              <c:f>'3957 done'!$A$3:$A$123</c:f>
              <c:numCache>
                <c:formatCode>General</c:formatCode>
                <c:ptCount val="121"/>
                <c:pt idx="0">
                  <c:v>0.01</c:v>
                </c:pt>
                <c:pt idx="1">
                  <c:v>1.1220183999999999E-2</c:v>
                </c:pt>
                <c:pt idx="2">
                  <c:v>1.2589253999999999E-2</c:v>
                </c:pt>
                <c:pt idx="3">
                  <c:v>1.4125375000000001E-2</c:v>
                </c:pt>
                <c:pt idx="4">
                  <c:v>1.5848932999999999E-2</c:v>
                </c:pt>
                <c:pt idx="5">
                  <c:v>1.7782794000000001E-2</c:v>
                </c:pt>
                <c:pt idx="6">
                  <c:v>1.9952622999999999E-2</c:v>
                </c:pt>
                <c:pt idx="7">
                  <c:v>2.2387212E-2</c:v>
                </c:pt>
                <c:pt idx="8">
                  <c:v>2.5118865000000001E-2</c:v>
                </c:pt>
                <c:pt idx="9">
                  <c:v>2.8183829000000001E-2</c:v>
                </c:pt>
                <c:pt idx="10">
                  <c:v>3.1622774999999999E-2</c:v>
                </c:pt>
                <c:pt idx="11">
                  <c:v>3.5481337000000002E-2</c:v>
                </c:pt>
                <c:pt idx="12">
                  <c:v>3.9810717000000002E-2</c:v>
                </c:pt>
                <c:pt idx="13">
                  <c:v>4.4668357999999998E-2</c:v>
                </c:pt>
                <c:pt idx="14">
                  <c:v>5.0118721999999997E-2</c:v>
                </c:pt>
                <c:pt idx="15">
                  <c:v>5.6234131999999999E-2</c:v>
                </c:pt>
                <c:pt idx="16">
                  <c:v>6.3095730000000003E-2</c:v>
                </c:pt>
                <c:pt idx="17">
                  <c:v>7.0794574999999998E-2</c:v>
                </c:pt>
                <c:pt idx="18">
                  <c:v>7.9432820000000001E-2</c:v>
                </c:pt>
                <c:pt idx="19">
                  <c:v>8.9125099999999999E-2</c:v>
                </c:pt>
                <c:pt idx="20">
                  <c:v>0.1</c:v>
                </c:pt>
                <c:pt idx="21">
                  <c:v>0.11220185000000001</c:v>
                </c:pt>
                <c:pt idx="22">
                  <c:v>0.12589253</c:v>
                </c:pt>
                <c:pt idx="23">
                  <c:v>0.14125375000000001</c:v>
                </c:pt>
                <c:pt idx="24">
                  <c:v>0.15848931999999999</c:v>
                </c:pt>
                <c:pt idx="25">
                  <c:v>0.17782793999999999</c:v>
                </c:pt>
                <c:pt idx="26">
                  <c:v>0.19952623999999999</c:v>
                </c:pt>
                <c:pt idx="27">
                  <c:v>0.22387211000000001</c:v>
                </c:pt>
                <c:pt idx="28">
                  <c:v>0.25118864000000002</c:v>
                </c:pt>
                <c:pt idx="29">
                  <c:v>0.28183829999999999</c:v>
                </c:pt>
                <c:pt idx="30">
                  <c:v>0.31622776000000002</c:v>
                </c:pt>
                <c:pt idx="31">
                  <c:v>0.3548134</c:v>
                </c:pt>
                <c:pt idx="32">
                  <c:v>0.39810717000000001</c:v>
                </c:pt>
                <c:pt idx="33">
                  <c:v>0.44668360000000001</c:v>
                </c:pt>
                <c:pt idx="34">
                  <c:v>0.50118720000000005</c:v>
                </c:pt>
                <c:pt idx="35">
                  <c:v>0.56234132999999997</c:v>
                </c:pt>
                <c:pt idx="36">
                  <c:v>0.63095736999999996</c:v>
                </c:pt>
                <c:pt idx="37">
                  <c:v>0.70794575999999998</c:v>
                </c:pt>
                <c:pt idx="38">
                  <c:v>0.79432820000000004</c:v>
                </c:pt>
                <c:pt idx="39">
                  <c:v>0.89125089999999996</c:v>
                </c:pt>
                <c:pt idx="40">
                  <c:v>1</c:v>
                </c:pt>
                <c:pt idx="41">
                  <c:v>1.1220185</c:v>
                </c:pt>
                <c:pt idx="42">
                  <c:v>1.2589254000000001</c:v>
                </c:pt>
                <c:pt idx="43">
                  <c:v>1.4125376000000001</c:v>
                </c:pt>
                <c:pt idx="44">
                  <c:v>1.5848932</c:v>
                </c:pt>
                <c:pt idx="45">
                  <c:v>1.7782794</c:v>
                </c:pt>
                <c:pt idx="46">
                  <c:v>1.9952623</c:v>
                </c:pt>
                <c:pt idx="47">
                  <c:v>2.2387210999999998</c:v>
                </c:pt>
                <c:pt idx="48">
                  <c:v>2.5118863999999999</c:v>
                </c:pt>
                <c:pt idx="49">
                  <c:v>2.8183829999999999</c:v>
                </c:pt>
                <c:pt idx="50">
                  <c:v>3.1622777000000002</c:v>
                </c:pt>
                <c:pt idx="51">
                  <c:v>3.5481338999999998</c:v>
                </c:pt>
                <c:pt idx="52">
                  <c:v>3.9810717000000002</c:v>
                </c:pt>
                <c:pt idx="53">
                  <c:v>4.4668359999999998</c:v>
                </c:pt>
                <c:pt idx="54">
                  <c:v>5.0118723000000003</c:v>
                </c:pt>
                <c:pt idx="55">
                  <c:v>5.6234130000000002</c:v>
                </c:pt>
                <c:pt idx="56">
                  <c:v>6.3095736999999996</c:v>
                </c:pt>
                <c:pt idx="57">
                  <c:v>7.0794578000000001</c:v>
                </c:pt>
                <c:pt idx="58">
                  <c:v>7.943282</c:v>
                </c:pt>
                <c:pt idx="59">
                  <c:v>8.912509</c:v>
                </c:pt>
                <c:pt idx="60">
                  <c:v>10</c:v>
                </c:pt>
                <c:pt idx="61">
                  <c:v>11.220184</c:v>
                </c:pt>
                <c:pt idx="62">
                  <c:v>12.589254</c:v>
                </c:pt>
                <c:pt idx="63">
                  <c:v>14.125375999999999</c:v>
                </c:pt>
                <c:pt idx="64">
                  <c:v>15.848932</c:v>
                </c:pt>
                <c:pt idx="65">
                  <c:v>17.782795</c:v>
                </c:pt>
                <c:pt idx="66">
                  <c:v>19.952622999999999</c:v>
                </c:pt>
                <c:pt idx="67">
                  <c:v>22.38721</c:v>
                </c:pt>
                <c:pt idx="68">
                  <c:v>25.118863999999999</c:v>
                </c:pt>
                <c:pt idx="69">
                  <c:v>28.18383</c:v>
                </c:pt>
                <c:pt idx="70">
                  <c:v>31.622776000000002</c:v>
                </c:pt>
                <c:pt idx="71">
                  <c:v>35.481340000000003</c:v>
                </c:pt>
                <c:pt idx="72">
                  <c:v>39.810720000000003</c:v>
                </c:pt>
                <c:pt idx="73">
                  <c:v>44.668357999999998</c:v>
                </c:pt>
                <c:pt idx="74">
                  <c:v>50.118724999999998</c:v>
                </c:pt>
                <c:pt idx="75">
                  <c:v>56.23413</c:v>
                </c:pt>
                <c:pt idx="76">
                  <c:v>63.095734</c:v>
                </c:pt>
                <c:pt idx="77">
                  <c:v>70.794579999999996</c:v>
                </c:pt>
                <c:pt idx="78">
                  <c:v>79.432820000000007</c:v>
                </c:pt>
                <c:pt idx="79">
                  <c:v>89.12509</c:v>
                </c:pt>
                <c:pt idx="80">
                  <c:v>100</c:v>
                </c:pt>
                <c:pt idx="81">
                  <c:v>112.20184</c:v>
                </c:pt>
                <c:pt idx="82">
                  <c:v>125.89254</c:v>
                </c:pt>
                <c:pt idx="83">
                  <c:v>141.25375</c:v>
                </c:pt>
                <c:pt idx="84">
                  <c:v>158.48931999999999</c:v>
                </c:pt>
                <c:pt idx="85">
                  <c:v>177.82794000000001</c:v>
                </c:pt>
                <c:pt idx="86">
                  <c:v>199.52623</c:v>
                </c:pt>
                <c:pt idx="87">
                  <c:v>223.87212</c:v>
                </c:pt>
                <c:pt idx="88">
                  <c:v>251.18863999999999</c:v>
                </c:pt>
                <c:pt idx="89">
                  <c:v>281.8383</c:v>
                </c:pt>
                <c:pt idx="90">
                  <c:v>316.22775000000001</c:v>
                </c:pt>
                <c:pt idx="91">
                  <c:v>354.8134</c:v>
                </c:pt>
                <c:pt idx="92">
                  <c:v>398.10718000000003</c:v>
                </c:pt>
                <c:pt idx="93">
                  <c:v>446.68360000000001</c:v>
                </c:pt>
                <c:pt idx="94">
                  <c:v>501.18723</c:v>
                </c:pt>
                <c:pt idx="95">
                  <c:v>562.34130000000005</c:v>
                </c:pt>
                <c:pt idx="96">
                  <c:v>630.95734000000004</c:v>
                </c:pt>
                <c:pt idx="97">
                  <c:v>707.94579999999996</c:v>
                </c:pt>
                <c:pt idx="98">
                  <c:v>794.32825000000003</c:v>
                </c:pt>
                <c:pt idx="99">
                  <c:v>891.2509</c:v>
                </c:pt>
                <c:pt idx="100">
                  <c:v>1000</c:v>
                </c:pt>
                <c:pt idx="101">
                  <c:v>1122.0183999999999</c:v>
                </c:pt>
                <c:pt idx="102">
                  <c:v>1258.9254000000001</c:v>
                </c:pt>
                <c:pt idx="103">
                  <c:v>1412.5376000000001</c:v>
                </c:pt>
                <c:pt idx="104">
                  <c:v>1584.8932</c:v>
                </c:pt>
                <c:pt idx="105">
                  <c:v>1778.2793999999999</c:v>
                </c:pt>
                <c:pt idx="106">
                  <c:v>1995.2623000000001</c:v>
                </c:pt>
                <c:pt idx="107">
                  <c:v>2238.7212</c:v>
                </c:pt>
                <c:pt idx="108">
                  <c:v>2511.8865000000001</c:v>
                </c:pt>
                <c:pt idx="109">
                  <c:v>2818.3827999999999</c:v>
                </c:pt>
                <c:pt idx="110">
                  <c:v>3162.2775999999999</c:v>
                </c:pt>
                <c:pt idx="111">
                  <c:v>3548.1338000000001</c:v>
                </c:pt>
                <c:pt idx="112">
                  <c:v>3981.0718000000002</c:v>
                </c:pt>
                <c:pt idx="113">
                  <c:v>4466.8360000000002</c:v>
                </c:pt>
                <c:pt idx="114">
                  <c:v>5011.8725999999997</c:v>
                </c:pt>
                <c:pt idx="115">
                  <c:v>5623.4129999999996</c:v>
                </c:pt>
                <c:pt idx="116">
                  <c:v>6309.5730000000003</c:v>
                </c:pt>
                <c:pt idx="117">
                  <c:v>7079.4579999999996</c:v>
                </c:pt>
                <c:pt idx="118">
                  <c:v>7943.2820000000002</c:v>
                </c:pt>
                <c:pt idx="119">
                  <c:v>8912.51</c:v>
                </c:pt>
                <c:pt idx="120">
                  <c:v>10000</c:v>
                </c:pt>
              </c:numCache>
            </c:numRef>
          </c:xVal>
          <c:yVal>
            <c:numRef>
              <c:f>'3957 done'!$CL$3:$CL$123</c:f>
              <c:numCache>
                <c:formatCode>0.00E+00</c:formatCode>
                <c:ptCount val="121"/>
                <c:pt idx="0">
                  <c:v>6.4649839999999999E-7</c:v>
                </c:pt>
                <c:pt idx="1">
                  <c:v>6.4649839999999999E-7</c:v>
                </c:pt>
                <c:pt idx="2">
                  <c:v>6.4649839999999999E-7</c:v>
                </c:pt>
                <c:pt idx="3">
                  <c:v>6.4649839999999999E-7</c:v>
                </c:pt>
                <c:pt idx="4">
                  <c:v>6.4649839999999999E-7</c:v>
                </c:pt>
                <c:pt idx="5">
                  <c:v>6.4649839999999999E-7</c:v>
                </c:pt>
                <c:pt idx="6">
                  <c:v>6.4649820000000001E-7</c:v>
                </c:pt>
                <c:pt idx="7">
                  <c:v>6.4649470000000002E-7</c:v>
                </c:pt>
                <c:pt idx="8">
                  <c:v>6.4641940000000003E-7</c:v>
                </c:pt>
                <c:pt idx="9">
                  <c:v>6.4524770000000001E-7</c:v>
                </c:pt>
                <c:pt idx="10">
                  <c:v>6.4494474999999998E-7</c:v>
                </c:pt>
                <c:pt idx="11">
                  <c:v>6.4939240000000004E-7</c:v>
                </c:pt>
                <c:pt idx="12">
                  <c:v>6.6887906999999995E-7</c:v>
                </c:pt>
                <c:pt idx="13">
                  <c:v>7.7530319999999998E-7</c:v>
                </c:pt>
                <c:pt idx="14">
                  <c:v>1.2904062999999999E-6</c:v>
                </c:pt>
                <c:pt idx="15">
                  <c:v>3.6179176E-6</c:v>
                </c:pt>
                <c:pt idx="16">
                  <c:v>1.1462557999999999E-5</c:v>
                </c:pt>
                <c:pt idx="17">
                  <c:v>3.2240702999999999E-5</c:v>
                </c:pt>
                <c:pt idx="18">
                  <c:v>8.1038789999999993E-5</c:v>
                </c:pt>
                <c:pt idx="19">
                  <c:v>1.8427383999999999E-4</c:v>
                </c:pt>
                <c:pt idx="20">
                  <c:v>3.8322984000000002E-4</c:v>
                </c:pt>
                <c:pt idx="21">
                  <c:v>7.3605670000000004E-4</c:v>
                </c:pt>
                <c:pt idx="22" formatCode="General">
                  <c:v>1.3170254E-3</c:v>
                </c:pt>
                <c:pt idx="23" formatCode="General">
                  <c:v>2.2124524999999999E-3</c:v>
                </c:pt>
                <c:pt idx="24" formatCode="General">
                  <c:v>3.5135646E-3</c:v>
                </c:pt>
                <c:pt idx="25" formatCode="General">
                  <c:v>5.3073829999999997E-3</c:v>
                </c:pt>
                <c:pt idx="26" formatCode="General">
                  <c:v>7.6671209999999998E-3</c:v>
                </c:pt>
                <c:pt idx="27" formatCode="General">
                  <c:v>1.06436E-2</c:v>
                </c:pt>
                <c:pt idx="28" formatCode="General">
                  <c:v>1.42588E-2</c:v>
                </c:pt>
                <c:pt idx="29" formatCode="General">
                  <c:v>1.8502204000000001E-2</c:v>
                </c:pt>
                <c:pt idx="30" formatCode="General">
                  <c:v>2.3330002999999998E-2</c:v>
                </c:pt>
                <c:pt idx="31" formatCode="General">
                  <c:v>2.8667043999999999E-2</c:v>
                </c:pt>
                <c:pt idx="32" formatCode="General">
                  <c:v>3.4410900000000001E-2</c:v>
                </c:pt>
                <c:pt idx="33" formatCode="General">
                  <c:v>4.0437597999999998E-2</c:v>
                </c:pt>
                <c:pt idx="34" formatCode="General">
                  <c:v>4.6608115999999998E-2</c:v>
                </c:pt>
                <c:pt idx="35" formatCode="General">
                  <c:v>5.2775250000000003E-2</c:v>
                </c:pt>
                <c:pt idx="36" formatCode="General">
                  <c:v>5.878999E-2</c:v>
                </c:pt>
                <c:pt idx="37" formatCode="General">
                  <c:v>6.4507410000000001E-2</c:v>
                </c:pt>
                <c:pt idx="38" formatCode="General">
                  <c:v>6.9791450000000005E-2</c:v>
                </c:pt>
                <c:pt idx="39" formatCode="General">
                  <c:v>7.4518840000000003E-2</c:v>
                </c:pt>
                <c:pt idx="40" formatCode="General">
                  <c:v>7.8581979999999996E-2</c:v>
                </c:pt>
                <c:pt idx="41" formatCode="General">
                  <c:v>8.189109E-2</c:v>
                </c:pt>
                <c:pt idx="42" formatCode="General">
                  <c:v>8.4375480000000003E-2</c:v>
                </c:pt>
                <c:pt idx="43" formatCode="General">
                  <c:v>8.5984480000000002E-2</c:v>
                </c:pt>
                <c:pt idx="44" formatCode="General">
                  <c:v>8.6687799999999995E-2</c:v>
                </c:pt>
                <c:pt idx="45" formatCode="General">
                  <c:v>8.6475579999999996E-2</c:v>
                </c:pt>
                <c:pt idx="46" formatCode="General">
                  <c:v>8.5357963999999995E-2</c:v>
                </c:pt>
                <c:pt idx="47" formatCode="General">
                  <c:v>8.3364389999999997E-2</c:v>
                </c:pt>
                <c:pt idx="48" formatCode="General">
                  <c:v>8.0542475000000002E-2</c:v>
                </c:pt>
                <c:pt idx="49" formatCode="General">
                  <c:v>7.6956935000000004E-2</c:v>
                </c:pt>
                <c:pt idx="50" formatCode="General">
                  <c:v>7.2688589999999997E-2</c:v>
                </c:pt>
                <c:pt idx="51" formatCode="General">
                  <c:v>6.7833580000000004E-2</c:v>
                </c:pt>
                <c:pt idx="52" formatCode="General">
                  <c:v>6.2502790000000003E-2</c:v>
                </c:pt>
                <c:pt idx="53" formatCode="General">
                  <c:v>5.6820646000000002E-2</c:v>
                </c:pt>
                <c:pt idx="54" formatCode="General">
                  <c:v>5.0923019999999999E-2</c:v>
                </c:pt>
                <c:pt idx="55" formatCode="General">
                  <c:v>4.4953282999999997E-2</c:v>
                </c:pt>
                <c:pt idx="56" formatCode="General">
                  <c:v>3.9056633E-2</c:v>
                </c:pt>
                <c:pt idx="57" formatCode="General">
                  <c:v>3.3372987E-2</c:v>
                </c:pt>
                <c:pt idx="58" formatCode="General">
                  <c:v>2.8029310000000002E-2</c:v>
                </c:pt>
                <c:pt idx="59" formatCode="General">
                  <c:v>2.3132614999999999E-2</c:v>
                </c:pt>
                <c:pt idx="60" formatCode="General">
                  <c:v>1.8764392000000001E-2</c:v>
                </c:pt>
                <c:pt idx="61" formatCode="General">
                  <c:v>1.49771795E-2</c:v>
                </c:pt>
                <c:pt idx="62" formatCode="General">
                  <c:v>1.179352E-2</c:v>
                </c:pt>
                <c:pt idx="63" formatCode="General">
                  <c:v>9.2073950000000002E-3</c:v>
                </c:pt>
                <c:pt idx="64" formatCode="General">
                  <c:v>7.1880219999999996E-3</c:v>
                </c:pt>
                <c:pt idx="65" formatCode="General">
                  <c:v>5.6857443000000001E-3</c:v>
                </c:pt>
                <c:pt idx="66" formatCode="General">
                  <c:v>4.6393294000000003E-3</c:v>
                </c:pt>
                <c:pt idx="67" formatCode="General">
                  <c:v>3.9836005000000001E-3</c:v>
                </c:pt>
                <c:pt idx="68" formatCode="General">
                  <c:v>3.6559905999999998E-3</c:v>
                </c:pt>
                <c:pt idx="69" formatCode="General">
                  <c:v>3.6006253000000002E-3</c:v>
                </c:pt>
                <c:pt idx="70" formatCode="General">
                  <c:v>3.7691013000000001E-3</c:v>
                </c:pt>
                <c:pt idx="71" formatCode="General">
                  <c:v>4.1181409999999996E-3</c:v>
                </c:pt>
                <c:pt idx="72" formatCode="General">
                  <c:v>4.6053355999999997E-3</c:v>
                </c:pt>
                <c:pt idx="73" formatCode="General">
                  <c:v>5.1848967999999999E-3</c:v>
                </c:pt>
                <c:pt idx="74" formatCode="General">
                  <c:v>5.8052970000000001E-3</c:v>
                </c:pt>
                <c:pt idx="75" formatCode="General">
                  <c:v>6.409957E-3</c:v>
                </c:pt>
                <c:pt idx="76" formatCode="General">
                  <c:v>6.9410204999999997E-3</c:v>
                </c:pt>
                <c:pt idx="77" formatCode="General">
                  <c:v>7.3451838000000002E-3</c:v>
                </c:pt>
                <c:pt idx="78" formatCode="General">
                  <c:v>7.5799255000000001E-3</c:v>
                </c:pt>
                <c:pt idx="79" formatCode="General">
                  <c:v>7.6184966999999996E-3</c:v>
                </c:pt>
                <c:pt idx="80" formatCode="General">
                  <c:v>7.4524884000000003E-3</c:v>
                </c:pt>
                <c:pt idx="81" formatCode="General">
                  <c:v>7.0916084000000002E-3</c:v>
                </c:pt>
                <c:pt idx="82" formatCode="General">
                  <c:v>6.5609496000000002E-3</c:v>
                </c:pt>
                <c:pt idx="83" formatCode="General">
                  <c:v>5.8966037000000001E-3</c:v>
                </c:pt>
                <c:pt idx="84" formatCode="General">
                  <c:v>5.1405733000000004E-3</c:v>
                </c:pt>
                <c:pt idx="85" formatCode="General">
                  <c:v>4.3359035999999997E-3</c:v>
                </c:pt>
                <c:pt idx="86" formatCode="General">
                  <c:v>3.5226769000000001E-3</c:v>
                </c:pt>
                <c:pt idx="87" formatCode="General">
                  <c:v>2.7351926999999998E-3</c:v>
                </c:pt>
                <c:pt idx="88" formatCode="General">
                  <c:v>2.0004008000000001E-3</c:v>
                </c:pt>
                <c:pt idx="89" formatCode="General">
                  <c:v>1.3374293999999999E-3</c:v>
                </c:pt>
                <c:pt idx="90">
                  <c:v>7.5795902999999999E-4</c:v>
                </c:pt>
                <c:pt idx="91">
                  <c:v>2.6715761999999998E-4</c:v>
                </c:pt>
                <c:pt idx="92">
                  <c:v>2.252222E-24</c:v>
                </c:pt>
                <c:pt idx="93">
                  <c:v>6.4161265000000001E-30</c:v>
                </c:pt>
                <c:pt idx="94">
                  <c:v>6.2543190000000004E-33</c:v>
                </c:pt>
                <c:pt idx="95">
                  <c:v>1.4271175999999999E-34</c:v>
                </c:pt>
                <c:pt idx="96">
                  <c:v>1.6034635000000001E-32</c:v>
                </c:pt>
                <c:pt idx="97">
                  <c:v>2.6497960000000001E-31</c:v>
                </c:pt>
                <c:pt idx="98">
                  <c:v>6.4900326000000001E-30</c:v>
                </c:pt>
                <c:pt idx="99">
                  <c:v>9.9693540000000008E-28</c:v>
                </c:pt>
                <c:pt idx="100">
                  <c:v>2.8850150000000002E-28</c:v>
                </c:pt>
                <c:pt idx="101">
                  <c:v>8.3335379999999995E-27</c:v>
                </c:pt>
                <c:pt idx="102">
                  <c:v>7.3259709999999999E-33</c:v>
                </c:pt>
                <c:pt idx="103">
                  <c:v>1.355032E-32</c:v>
                </c:pt>
                <c:pt idx="104">
                  <c:v>5.742322E-30</c:v>
                </c:pt>
                <c:pt idx="105">
                  <c:v>1.21135986E-32</c:v>
                </c:pt>
                <c:pt idx="106">
                  <c:v>3.8233180000000002E-28</c:v>
                </c:pt>
                <c:pt idx="107">
                  <c:v>4.7458373000000003E-27</c:v>
                </c:pt>
                <c:pt idx="108">
                  <c:v>3.8522484999999999E-27</c:v>
                </c:pt>
                <c:pt idx="109">
                  <c:v>2.6797393999999999E-28</c:v>
                </c:pt>
                <c:pt idx="110">
                  <c:v>1.1617752000000001E-27</c:v>
                </c:pt>
                <c:pt idx="111">
                  <c:v>3.9803575999999998E-16</c:v>
                </c:pt>
                <c:pt idx="112">
                  <c:v>5.8602040000000003E-22</c:v>
                </c:pt>
                <c:pt idx="113">
                  <c:v>2.2759160000000001E-5</c:v>
                </c:pt>
                <c:pt idx="114">
                  <c:v>8.1297156000000005E-5</c:v>
                </c:pt>
                <c:pt idx="115">
                  <c:v>1.3507254999999999E-4</c:v>
                </c:pt>
                <c:pt idx="116">
                  <c:v>1.8428804000000001E-4</c:v>
                </c:pt>
                <c:pt idx="117">
                  <c:v>2.2919037000000001E-4</c:v>
                </c:pt>
                <c:pt idx="118">
                  <c:v>2.7004174999999998E-4</c:v>
                </c:pt>
                <c:pt idx="119">
                  <c:v>3.0711805000000001E-4</c:v>
                </c:pt>
                <c:pt idx="120">
                  <c:v>3.4069690000000001E-4</c:v>
                </c:pt>
              </c:numCache>
            </c:numRef>
          </c:yVal>
          <c:smooth val="0"/>
        </c:ser>
        <c:ser>
          <c:idx val="1"/>
          <c:order val="1"/>
          <c:tx>
            <c:v>3863.2</c:v>
          </c:tx>
          <c:marker>
            <c:symbol val="none"/>
          </c:marker>
          <c:xVal>
            <c:numRef>
              <c:f>'3863.2 done'!$A$3:$A$123</c:f>
              <c:numCache>
                <c:formatCode>General</c:formatCode>
                <c:ptCount val="121"/>
                <c:pt idx="0">
                  <c:v>0.01</c:v>
                </c:pt>
                <c:pt idx="1">
                  <c:v>1.1220183999999999E-2</c:v>
                </c:pt>
                <c:pt idx="2">
                  <c:v>1.2589253999999999E-2</c:v>
                </c:pt>
                <c:pt idx="3">
                  <c:v>1.4125375000000001E-2</c:v>
                </c:pt>
                <c:pt idx="4">
                  <c:v>1.5848932999999999E-2</c:v>
                </c:pt>
                <c:pt idx="5">
                  <c:v>1.7782794000000001E-2</c:v>
                </c:pt>
                <c:pt idx="6">
                  <c:v>1.9952622999999999E-2</c:v>
                </c:pt>
                <c:pt idx="7">
                  <c:v>2.2387212E-2</c:v>
                </c:pt>
                <c:pt idx="8">
                  <c:v>2.5118865000000001E-2</c:v>
                </c:pt>
                <c:pt idx="9">
                  <c:v>2.8183829000000001E-2</c:v>
                </c:pt>
                <c:pt idx="10">
                  <c:v>3.1622774999999999E-2</c:v>
                </c:pt>
                <c:pt idx="11">
                  <c:v>3.5481337000000002E-2</c:v>
                </c:pt>
                <c:pt idx="12">
                  <c:v>3.9810717000000002E-2</c:v>
                </c:pt>
                <c:pt idx="13">
                  <c:v>4.4668357999999998E-2</c:v>
                </c:pt>
                <c:pt idx="14">
                  <c:v>5.0118721999999997E-2</c:v>
                </c:pt>
                <c:pt idx="15">
                  <c:v>5.6234131999999999E-2</c:v>
                </c:pt>
                <c:pt idx="16">
                  <c:v>6.3095730000000003E-2</c:v>
                </c:pt>
                <c:pt idx="17">
                  <c:v>7.0794574999999998E-2</c:v>
                </c:pt>
                <c:pt idx="18">
                  <c:v>7.9432820000000001E-2</c:v>
                </c:pt>
                <c:pt idx="19">
                  <c:v>8.9125099999999999E-2</c:v>
                </c:pt>
                <c:pt idx="20">
                  <c:v>0.1</c:v>
                </c:pt>
                <c:pt idx="21">
                  <c:v>0.11220185000000001</c:v>
                </c:pt>
                <c:pt idx="22">
                  <c:v>0.12589253</c:v>
                </c:pt>
                <c:pt idx="23">
                  <c:v>0.14125375000000001</c:v>
                </c:pt>
                <c:pt idx="24">
                  <c:v>0.15848931999999999</c:v>
                </c:pt>
                <c:pt idx="25">
                  <c:v>0.17782793999999999</c:v>
                </c:pt>
                <c:pt idx="26">
                  <c:v>0.19952623999999999</c:v>
                </c:pt>
                <c:pt idx="27">
                  <c:v>0.22387211000000001</c:v>
                </c:pt>
                <c:pt idx="28">
                  <c:v>0.25118864000000002</c:v>
                </c:pt>
                <c:pt idx="29">
                  <c:v>0.28183829999999999</c:v>
                </c:pt>
                <c:pt idx="30">
                  <c:v>0.31622776000000002</c:v>
                </c:pt>
                <c:pt idx="31">
                  <c:v>0.3548134</c:v>
                </c:pt>
                <c:pt idx="32">
                  <c:v>0.39810717000000001</c:v>
                </c:pt>
                <c:pt idx="33">
                  <c:v>0.44668360000000001</c:v>
                </c:pt>
                <c:pt idx="34">
                  <c:v>0.50118720000000005</c:v>
                </c:pt>
                <c:pt idx="35">
                  <c:v>0.56234132999999997</c:v>
                </c:pt>
                <c:pt idx="36">
                  <c:v>0.63095736999999996</c:v>
                </c:pt>
                <c:pt idx="37">
                  <c:v>0.70794575999999998</c:v>
                </c:pt>
                <c:pt idx="38">
                  <c:v>0.79432820000000004</c:v>
                </c:pt>
                <c:pt idx="39">
                  <c:v>0.89125089999999996</c:v>
                </c:pt>
                <c:pt idx="40">
                  <c:v>1</c:v>
                </c:pt>
                <c:pt idx="41">
                  <c:v>1.1220185</c:v>
                </c:pt>
                <c:pt idx="42">
                  <c:v>1.2589254000000001</c:v>
                </c:pt>
                <c:pt idx="43">
                  <c:v>1.4125376000000001</c:v>
                </c:pt>
                <c:pt idx="44">
                  <c:v>1.5848932</c:v>
                </c:pt>
                <c:pt idx="45">
                  <c:v>1.7782794</c:v>
                </c:pt>
                <c:pt idx="46">
                  <c:v>1.9952623</c:v>
                </c:pt>
                <c:pt idx="47">
                  <c:v>2.2387210999999998</c:v>
                </c:pt>
                <c:pt idx="48">
                  <c:v>2.5118863999999999</c:v>
                </c:pt>
                <c:pt idx="49">
                  <c:v>2.8183829999999999</c:v>
                </c:pt>
                <c:pt idx="50">
                  <c:v>3.1622777000000002</c:v>
                </c:pt>
                <c:pt idx="51">
                  <c:v>3.5481338999999998</c:v>
                </c:pt>
                <c:pt idx="52">
                  <c:v>3.9810717000000002</c:v>
                </c:pt>
                <c:pt idx="53">
                  <c:v>4.4668359999999998</c:v>
                </c:pt>
                <c:pt idx="54">
                  <c:v>5.0118723000000003</c:v>
                </c:pt>
                <c:pt idx="55">
                  <c:v>5.6234130000000002</c:v>
                </c:pt>
                <c:pt idx="56">
                  <c:v>6.3095736999999996</c:v>
                </c:pt>
                <c:pt idx="57">
                  <c:v>7.0794578000000001</c:v>
                </c:pt>
                <c:pt idx="58">
                  <c:v>7.943282</c:v>
                </c:pt>
                <c:pt idx="59">
                  <c:v>8.912509</c:v>
                </c:pt>
                <c:pt idx="60">
                  <c:v>10</c:v>
                </c:pt>
                <c:pt idx="61">
                  <c:v>11.220184</c:v>
                </c:pt>
                <c:pt idx="62">
                  <c:v>12.589254</c:v>
                </c:pt>
                <c:pt idx="63">
                  <c:v>14.125375999999999</c:v>
                </c:pt>
                <c:pt idx="64">
                  <c:v>15.848932</c:v>
                </c:pt>
                <c:pt idx="65">
                  <c:v>17.782795</c:v>
                </c:pt>
                <c:pt idx="66">
                  <c:v>19.952622999999999</c:v>
                </c:pt>
                <c:pt idx="67">
                  <c:v>22.38721</c:v>
                </c:pt>
                <c:pt idx="68">
                  <c:v>25.118863999999999</c:v>
                </c:pt>
                <c:pt idx="69">
                  <c:v>28.18383</c:v>
                </c:pt>
                <c:pt idx="70">
                  <c:v>31.622776000000002</c:v>
                </c:pt>
                <c:pt idx="71">
                  <c:v>35.481340000000003</c:v>
                </c:pt>
                <c:pt idx="72">
                  <c:v>39.810720000000003</c:v>
                </c:pt>
                <c:pt idx="73">
                  <c:v>44.668357999999998</c:v>
                </c:pt>
                <c:pt idx="74">
                  <c:v>50.118724999999998</c:v>
                </c:pt>
                <c:pt idx="75">
                  <c:v>56.23413</c:v>
                </c:pt>
                <c:pt idx="76">
                  <c:v>63.095734</c:v>
                </c:pt>
                <c:pt idx="77">
                  <c:v>70.794579999999996</c:v>
                </c:pt>
                <c:pt idx="78">
                  <c:v>79.432820000000007</c:v>
                </c:pt>
                <c:pt idx="79">
                  <c:v>89.12509</c:v>
                </c:pt>
                <c:pt idx="80">
                  <c:v>100</c:v>
                </c:pt>
                <c:pt idx="81">
                  <c:v>112.20184</c:v>
                </c:pt>
                <c:pt idx="82">
                  <c:v>125.89254</c:v>
                </c:pt>
                <c:pt idx="83">
                  <c:v>141.25375</c:v>
                </c:pt>
                <c:pt idx="84">
                  <c:v>158.48931999999999</c:v>
                </c:pt>
                <c:pt idx="85">
                  <c:v>177.82794000000001</c:v>
                </c:pt>
                <c:pt idx="86">
                  <c:v>199.52623</c:v>
                </c:pt>
                <c:pt idx="87">
                  <c:v>223.87212</c:v>
                </c:pt>
                <c:pt idx="88">
                  <c:v>251.18863999999999</c:v>
                </c:pt>
                <c:pt idx="89">
                  <c:v>281.8383</c:v>
                </c:pt>
                <c:pt idx="90">
                  <c:v>316.22775000000001</c:v>
                </c:pt>
                <c:pt idx="91">
                  <c:v>354.8134</c:v>
                </c:pt>
                <c:pt idx="92">
                  <c:v>398.10718000000003</c:v>
                </c:pt>
                <c:pt idx="93">
                  <c:v>446.68360000000001</c:v>
                </c:pt>
                <c:pt idx="94">
                  <c:v>501.18723</c:v>
                </c:pt>
                <c:pt idx="95">
                  <c:v>562.34130000000005</c:v>
                </c:pt>
                <c:pt idx="96">
                  <c:v>630.95734000000004</c:v>
                </c:pt>
                <c:pt idx="97">
                  <c:v>707.94579999999996</c:v>
                </c:pt>
                <c:pt idx="98">
                  <c:v>794.32825000000003</c:v>
                </c:pt>
                <c:pt idx="99">
                  <c:v>891.2509</c:v>
                </c:pt>
                <c:pt idx="100">
                  <c:v>1000</c:v>
                </c:pt>
                <c:pt idx="101">
                  <c:v>1122.0183999999999</c:v>
                </c:pt>
                <c:pt idx="102">
                  <c:v>1258.9254000000001</c:v>
                </c:pt>
                <c:pt idx="103">
                  <c:v>1412.5376000000001</c:v>
                </c:pt>
                <c:pt idx="104">
                  <c:v>1584.8932</c:v>
                </c:pt>
                <c:pt idx="105">
                  <c:v>1778.2793999999999</c:v>
                </c:pt>
                <c:pt idx="106">
                  <c:v>1995.2623000000001</c:v>
                </c:pt>
                <c:pt idx="107">
                  <c:v>2238.7212</c:v>
                </c:pt>
                <c:pt idx="108">
                  <c:v>2511.8865000000001</c:v>
                </c:pt>
                <c:pt idx="109">
                  <c:v>2818.3827999999999</c:v>
                </c:pt>
                <c:pt idx="110">
                  <c:v>3162.2775999999999</c:v>
                </c:pt>
                <c:pt idx="111">
                  <c:v>3548.1338000000001</c:v>
                </c:pt>
                <c:pt idx="112">
                  <c:v>3981.0718000000002</c:v>
                </c:pt>
                <c:pt idx="113">
                  <c:v>4466.8360000000002</c:v>
                </c:pt>
                <c:pt idx="114">
                  <c:v>5011.8725999999997</c:v>
                </c:pt>
                <c:pt idx="115">
                  <c:v>5623.4129999999996</c:v>
                </c:pt>
                <c:pt idx="116">
                  <c:v>6309.5730000000003</c:v>
                </c:pt>
                <c:pt idx="117">
                  <c:v>7079.4579999999996</c:v>
                </c:pt>
                <c:pt idx="118">
                  <c:v>7943.2820000000002</c:v>
                </c:pt>
                <c:pt idx="119">
                  <c:v>8912.51</c:v>
                </c:pt>
                <c:pt idx="120">
                  <c:v>10000</c:v>
                </c:pt>
              </c:numCache>
            </c:numRef>
          </c:xVal>
          <c:yVal>
            <c:numRef>
              <c:f>'3863.2 done'!$CL$3:$CL$123</c:f>
              <c:numCache>
                <c:formatCode>General</c:formatCode>
                <c:ptCount val="121"/>
              </c:numCache>
            </c:numRef>
          </c:yVal>
          <c:smooth val="0"/>
        </c:ser>
        <c:ser>
          <c:idx val="2"/>
          <c:order val="2"/>
          <c:tx>
            <c:v>3875</c:v>
          </c:tx>
          <c:marker>
            <c:symbol val="square"/>
            <c:size val="4"/>
          </c:marker>
          <c:xVal>
            <c:numRef>
              <c:f>'3875 done'!$A$3:$A$123</c:f>
              <c:numCache>
                <c:formatCode>General</c:formatCode>
                <c:ptCount val="121"/>
                <c:pt idx="0">
                  <c:v>0.01</c:v>
                </c:pt>
                <c:pt idx="1">
                  <c:v>1.1220183999999999E-2</c:v>
                </c:pt>
                <c:pt idx="2">
                  <c:v>1.2589253999999999E-2</c:v>
                </c:pt>
                <c:pt idx="3">
                  <c:v>1.4125375000000001E-2</c:v>
                </c:pt>
                <c:pt idx="4">
                  <c:v>1.5848932999999999E-2</c:v>
                </c:pt>
                <c:pt idx="5">
                  <c:v>1.7782794000000001E-2</c:v>
                </c:pt>
                <c:pt idx="6">
                  <c:v>1.9952622999999999E-2</c:v>
                </c:pt>
                <c:pt idx="7">
                  <c:v>2.2387212E-2</c:v>
                </c:pt>
                <c:pt idx="8">
                  <c:v>2.5118865000000001E-2</c:v>
                </c:pt>
                <c:pt idx="9">
                  <c:v>2.8183829000000001E-2</c:v>
                </c:pt>
                <c:pt idx="10">
                  <c:v>3.1622774999999999E-2</c:v>
                </c:pt>
                <c:pt idx="11">
                  <c:v>3.5481337000000002E-2</c:v>
                </c:pt>
                <c:pt idx="12">
                  <c:v>3.9810717000000002E-2</c:v>
                </c:pt>
                <c:pt idx="13">
                  <c:v>4.4668357999999998E-2</c:v>
                </c:pt>
                <c:pt idx="14">
                  <c:v>5.0118721999999997E-2</c:v>
                </c:pt>
                <c:pt idx="15">
                  <c:v>5.6234131999999999E-2</c:v>
                </c:pt>
                <c:pt idx="16">
                  <c:v>6.3095730000000003E-2</c:v>
                </c:pt>
                <c:pt idx="17">
                  <c:v>7.0794574999999998E-2</c:v>
                </c:pt>
                <c:pt idx="18">
                  <c:v>7.9432820000000001E-2</c:v>
                </c:pt>
                <c:pt idx="19">
                  <c:v>8.9125099999999999E-2</c:v>
                </c:pt>
                <c:pt idx="20">
                  <c:v>0.1</c:v>
                </c:pt>
                <c:pt idx="21">
                  <c:v>0.11220185000000001</c:v>
                </c:pt>
                <c:pt idx="22">
                  <c:v>0.12589253</c:v>
                </c:pt>
                <c:pt idx="23">
                  <c:v>0.14125375000000001</c:v>
                </c:pt>
                <c:pt idx="24">
                  <c:v>0.15848931999999999</c:v>
                </c:pt>
                <c:pt idx="25">
                  <c:v>0.17782793999999999</c:v>
                </c:pt>
                <c:pt idx="26">
                  <c:v>0.19952623999999999</c:v>
                </c:pt>
                <c:pt idx="27">
                  <c:v>0.22387211000000001</c:v>
                </c:pt>
                <c:pt idx="28">
                  <c:v>0.25118864000000002</c:v>
                </c:pt>
                <c:pt idx="29">
                  <c:v>0.28183829999999999</c:v>
                </c:pt>
                <c:pt idx="30">
                  <c:v>0.31622776000000002</c:v>
                </c:pt>
                <c:pt idx="31">
                  <c:v>0.3548134</c:v>
                </c:pt>
                <c:pt idx="32">
                  <c:v>0.39810717000000001</c:v>
                </c:pt>
                <c:pt idx="33">
                  <c:v>0.44668360000000001</c:v>
                </c:pt>
                <c:pt idx="34">
                  <c:v>0.50118720000000005</c:v>
                </c:pt>
                <c:pt idx="35">
                  <c:v>0.56234132999999997</c:v>
                </c:pt>
                <c:pt idx="36">
                  <c:v>0.63095736999999996</c:v>
                </c:pt>
                <c:pt idx="37">
                  <c:v>0.70794575999999998</c:v>
                </c:pt>
                <c:pt idx="38">
                  <c:v>0.79432820000000004</c:v>
                </c:pt>
                <c:pt idx="39">
                  <c:v>0.89125089999999996</c:v>
                </c:pt>
                <c:pt idx="40">
                  <c:v>1</c:v>
                </c:pt>
                <c:pt idx="41">
                  <c:v>1.1220185</c:v>
                </c:pt>
                <c:pt idx="42">
                  <c:v>1.2589254000000001</c:v>
                </c:pt>
                <c:pt idx="43">
                  <c:v>1.4125376000000001</c:v>
                </c:pt>
                <c:pt idx="44">
                  <c:v>1.5848932</c:v>
                </c:pt>
                <c:pt idx="45">
                  <c:v>1.7782794</c:v>
                </c:pt>
                <c:pt idx="46">
                  <c:v>1.9952623</c:v>
                </c:pt>
                <c:pt idx="47">
                  <c:v>2.2387210999999998</c:v>
                </c:pt>
                <c:pt idx="48">
                  <c:v>2.5118863999999999</c:v>
                </c:pt>
                <c:pt idx="49">
                  <c:v>2.8183829999999999</c:v>
                </c:pt>
                <c:pt idx="50">
                  <c:v>3.1622777000000002</c:v>
                </c:pt>
                <c:pt idx="51">
                  <c:v>3.5481338999999998</c:v>
                </c:pt>
                <c:pt idx="52">
                  <c:v>3.9810717000000002</c:v>
                </c:pt>
                <c:pt idx="53">
                  <c:v>4.4668359999999998</c:v>
                </c:pt>
                <c:pt idx="54">
                  <c:v>5.0118723000000003</c:v>
                </c:pt>
                <c:pt idx="55">
                  <c:v>5.6234130000000002</c:v>
                </c:pt>
                <c:pt idx="56">
                  <c:v>6.3095736999999996</c:v>
                </c:pt>
                <c:pt idx="57">
                  <c:v>7.0794578000000001</c:v>
                </c:pt>
                <c:pt idx="58">
                  <c:v>7.943282</c:v>
                </c:pt>
                <c:pt idx="59">
                  <c:v>8.912509</c:v>
                </c:pt>
                <c:pt idx="60">
                  <c:v>10</c:v>
                </c:pt>
                <c:pt idx="61">
                  <c:v>11.220184</c:v>
                </c:pt>
                <c:pt idx="62">
                  <c:v>12.589254</c:v>
                </c:pt>
                <c:pt idx="63">
                  <c:v>14.125375999999999</c:v>
                </c:pt>
                <c:pt idx="64">
                  <c:v>15.848932</c:v>
                </c:pt>
                <c:pt idx="65">
                  <c:v>17.782795</c:v>
                </c:pt>
                <c:pt idx="66">
                  <c:v>19.952622999999999</c:v>
                </c:pt>
                <c:pt idx="67">
                  <c:v>22.38721</c:v>
                </c:pt>
                <c:pt idx="68">
                  <c:v>25.118863999999999</c:v>
                </c:pt>
                <c:pt idx="69">
                  <c:v>28.18383</c:v>
                </c:pt>
                <c:pt idx="70">
                  <c:v>31.622776000000002</c:v>
                </c:pt>
                <c:pt idx="71">
                  <c:v>35.481340000000003</c:v>
                </c:pt>
                <c:pt idx="72">
                  <c:v>39.810720000000003</c:v>
                </c:pt>
                <c:pt idx="73">
                  <c:v>44.668357999999998</c:v>
                </c:pt>
                <c:pt idx="74">
                  <c:v>50.118724999999998</c:v>
                </c:pt>
                <c:pt idx="75">
                  <c:v>56.23413</c:v>
                </c:pt>
                <c:pt idx="76">
                  <c:v>63.095734</c:v>
                </c:pt>
                <c:pt idx="77">
                  <c:v>70.794579999999996</c:v>
                </c:pt>
                <c:pt idx="78">
                  <c:v>79.432820000000007</c:v>
                </c:pt>
                <c:pt idx="79">
                  <c:v>89.12509</c:v>
                </c:pt>
                <c:pt idx="80">
                  <c:v>100</c:v>
                </c:pt>
                <c:pt idx="81">
                  <c:v>112.20184</c:v>
                </c:pt>
                <c:pt idx="82">
                  <c:v>125.89254</c:v>
                </c:pt>
                <c:pt idx="83">
                  <c:v>141.25375</c:v>
                </c:pt>
                <c:pt idx="84">
                  <c:v>158.48931999999999</c:v>
                </c:pt>
                <c:pt idx="85">
                  <c:v>177.82794000000001</c:v>
                </c:pt>
                <c:pt idx="86">
                  <c:v>199.52623</c:v>
                </c:pt>
                <c:pt idx="87">
                  <c:v>223.87212</c:v>
                </c:pt>
                <c:pt idx="88">
                  <c:v>251.18863999999999</c:v>
                </c:pt>
                <c:pt idx="89">
                  <c:v>281.8383</c:v>
                </c:pt>
                <c:pt idx="90">
                  <c:v>316.22775000000001</c:v>
                </c:pt>
                <c:pt idx="91">
                  <c:v>354.8134</c:v>
                </c:pt>
                <c:pt idx="92">
                  <c:v>398.10718000000003</c:v>
                </c:pt>
                <c:pt idx="93">
                  <c:v>446.68360000000001</c:v>
                </c:pt>
                <c:pt idx="94">
                  <c:v>501.18723</c:v>
                </c:pt>
                <c:pt idx="95">
                  <c:v>562.34130000000005</c:v>
                </c:pt>
                <c:pt idx="96">
                  <c:v>630.95734000000004</c:v>
                </c:pt>
                <c:pt idx="97">
                  <c:v>707.94579999999996</c:v>
                </c:pt>
                <c:pt idx="98">
                  <c:v>794.32825000000003</c:v>
                </c:pt>
                <c:pt idx="99">
                  <c:v>891.2509</c:v>
                </c:pt>
                <c:pt idx="100">
                  <c:v>1000</c:v>
                </c:pt>
                <c:pt idx="101">
                  <c:v>1122.0183999999999</c:v>
                </c:pt>
                <c:pt idx="102">
                  <c:v>1258.9254000000001</c:v>
                </c:pt>
                <c:pt idx="103">
                  <c:v>1412.5376000000001</c:v>
                </c:pt>
                <c:pt idx="104">
                  <c:v>1584.8932</c:v>
                </c:pt>
                <c:pt idx="105">
                  <c:v>1778.2793999999999</c:v>
                </c:pt>
                <c:pt idx="106">
                  <c:v>1995.2623000000001</c:v>
                </c:pt>
                <c:pt idx="107">
                  <c:v>2238.7212</c:v>
                </c:pt>
                <c:pt idx="108">
                  <c:v>2511.8865000000001</c:v>
                </c:pt>
                <c:pt idx="109">
                  <c:v>2818.3827999999999</c:v>
                </c:pt>
                <c:pt idx="110">
                  <c:v>3162.2775999999999</c:v>
                </c:pt>
                <c:pt idx="111">
                  <c:v>3548.1338000000001</c:v>
                </c:pt>
                <c:pt idx="112">
                  <c:v>3981.0718000000002</c:v>
                </c:pt>
                <c:pt idx="113">
                  <c:v>4466.8360000000002</c:v>
                </c:pt>
                <c:pt idx="114">
                  <c:v>5011.8725999999997</c:v>
                </c:pt>
                <c:pt idx="115">
                  <c:v>5623.4129999999996</c:v>
                </c:pt>
                <c:pt idx="116">
                  <c:v>6309.5730000000003</c:v>
                </c:pt>
                <c:pt idx="117">
                  <c:v>7079.4579999999996</c:v>
                </c:pt>
                <c:pt idx="118">
                  <c:v>7943.2820000000002</c:v>
                </c:pt>
                <c:pt idx="119">
                  <c:v>8912.51</c:v>
                </c:pt>
                <c:pt idx="120">
                  <c:v>10000</c:v>
                </c:pt>
              </c:numCache>
            </c:numRef>
          </c:xVal>
          <c:yVal>
            <c:numRef>
              <c:f>'3875 done'!$CL$3:$CL$123</c:f>
              <c:numCache>
                <c:formatCode>0.00E+00</c:formatCode>
                <c:ptCount val="121"/>
                <c:pt idx="0">
                  <c:v>5.763188E-7</c:v>
                </c:pt>
                <c:pt idx="1">
                  <c:v>5.763188E-7</c:v>
                </c:pt>
                <c:pt idx="2">
                  <c:v>5.763188E-7</c:v>
                </c:pt>
                <c:pt idx="3">
                  <c:v>5.763188E-7</c:v>
                </c:pt>
                <c:pt idx="4">
                  <c:v>5.763188E-7</c:v>
                </c:pt>
                <c:pt idx="5">
                  <c:v>5.763188E-7</c:v>
                </c:pt>
                <c:pt idx="6">
                  <c:v>5.763188E-7</c:v>
                </c:pt>
                <c:pt idx="7">
                  <c:v>5.7631790000000002E-7</c:v>
                </c:pt>
                <c:pt idx="8">
                  <c:v>5.7627750000000001E-7</c:v>
                </c:pt>
                <c:pt idx="9">
                  <c:v>5.7597605999999995E-7</c:v>
                </c:pt>
                <c:pt idx="10">
                  <c:v>5.7642255999999999E-7</c:v>
                </c:pt>
                <c:pt idx="11">
                  <c:v>5.8046289999999998E-7</c:v>
                </c:pt>
                <c:pt idx="12">
                  <c:v>6.0388844999999998E-7</c:v>
                </c:pt>
                <c:pt idx="13">
                  <c:v>7.1638369999999999E-7</c:v>
                </c:pt>
                <c:pt idx="14">
                  <c:v>1.2857982000000001E-6</c:v>
                </c:pt>
                <c:pt idx="15">
                  <c:v>4.1557832000000001E-6</c:v>
                </c:pt>
                <c:pt idx="16">
                  <c:v>1.3230463E-5</c:v>
                </c:pt>
                <c:pt idx="17">
                  <c:v>3.7218239999999998E-5</c:v>
                </c:pt>
                <c:pt idx="18">
                  <c:v>9.3541814000000004E-5</c:v>
                </c:pt>
                <c:pt idx="19">
                  <c:v>2.1267156000000001E-4</c:v>
                </c:pt>
                <c:pt idx="20">
                  <c:v>4.4215755999999997E-4</c:v>
                </c:pt>
                <c:pt idx="21">
                  <c:v>8.4879439999999997E-4</c:v>
                </c:pt>
                <c:pt idx="22" formatCode="General">
                  <c:v>1.5174468E-3</c:v>
                </c:pt>
                <c:pt idx="23" formatCode="General">
                  <c:v>2.5457898E-3</c:v>
                </c:pt>
                <c:pt idx="24" formatCode="General">
                  <c:v>4.035266E-3</c:v>
                </c:pt>
                <c:pt idx="25" formatCode="General">
                  <c:v>6.0796410000000002E-3</c:v>
                </c:pt>
                <c:pt idx="26" formatCode="General">
                  <c:v>8.7531450000000004E-3</c:v>
                </c:pt>
                <c:pt idx="27" formatCode="General">
                  <c:v>1.2100324000000001E-2</c:v>
                </c:pt>
                <c:pt idx="28" formatCode="General">
                  <c:v>1.6129203000000002E-2</c:v>
                </c:pt>
                <c:pt idx="29" formatCode="General">
                  <c:v>2.0808575999999999E-2</c:v>
                </c:pt>
                <c:pt idx="30" formatCode="General">
                  <c:v>2.6069412E-2</c:v>
                </c:pt>
                <c:pt idx="31" formatCode="General">
                  <c:v>3.1809650000000002E-2</c:v>
                </c:pt>
                <c:pt idx="32" formatCode="General">
                  <c:v>3.7901280000000002E-2</c:v>
                </c:pt>
                <c:pt idx="33" formatCode="General">
                  <c:v>4.4198500000000002E-2</c:v>
                </c:pt>
                <c:pt idx="34" formatCode="General">
                  <c:v>5.0545949999999999E-2</c:v>
                </c:pt>
                <c:pt idx="35" formatCode="General">
                  <c:v>5.6786156999999997E-2</c:v>
                </c:pt>
                <c:pt idx="36" formatCode="General">
                  <c:v>6.2765903999999997E-2</c:v>
                </c:pt>
                <c:pt idx="37" formatCode="General">
                  <c:v>6.8341379999999993E-2</c:v>
                </c:pt>
                <c:pt idx="38" formatCode="General">
                  <c:v>7.3382299999999998E-2</c:v>
                </c:pt>
                <c:pt idx="39" formatCode="General">
                  <c:v>7.777502E-2</c:v>
                </c:pt>
                <c:pt idx="40" formatCode="General">
                  <c:v>8.1425070000000002E-2</c:v>
                </c:pt>
                <c:pt idx="41" formatCode="General">
                  <c:v>8.4259020000000004E-2</c:v>
                </c:pt>
                <c:pt idx="42" formatCode="General">
                  <c:v>8.6225759999999999E-2</c:v>
                </c:pt>
                <c:pt idx="43" formatCode="General">
                  <c:v>8.7297424999999998E-2</c:v>
                </c:pt>
                <c:pt idx="44" formatCode="General">
                  <c:v>8.7469489999999997E-2</c:v>
                </c:pt>
                <c:pt idx="45" formatCode="General">
                  <c:v>8.6760519999999994E-2</c:v>
                </c:pt>
                <c:pt idx="46" formatCode="General">
                  <c:v>8.5211165000000005E-2</c:v>
                </c:pt>
                <c:pt idx="47" formatCode="General">
                  <c:v>8.2882369999999997E-2</c:v>
                </c:pt>
                <c:pt idx="48" formatCode="General">
                  <c:v>7.9852893999999994E-2</c:v>
                </c:pt>
                <c:pt idx="49" formatCode="General">
                  <c:v>7.6216210000000006E-2</c:v>
                </c:pt>
                <c:pt idx="50" formatCode="General">
                  <c:v>7.2076840000000003E-2</c:v>
                </c:pt>
                <c:pt idx="51" formatCode="General">
                  <c:v>6.7546226000000001E-2</c:v>
                </c:pt>
                <c:pt idx="52" formatCode="General">
                  <c:v>6.2738310000000005E-2</c:v>
                </c:pt>
                <c:pt idx="53" formatCode="General">
                  <c:v>5.7764660000000002E-2</c:v>
                </c:pt>
                <c:pt idx="54" formatCode="General">
                  <c:v>5.2729434999999998E-2</c:v>
                </c:pt>
                <c:pt idx="55" formatCode="General">
                  <c:v>4.7724474000000003E-2</c:v>
                </c:pt>
                <c:pt idx="56" formatCode="General">
                  <c:v>4.2825434000000002E-2</c:v>
                </c:pt>
                <c:pt idx="57" formatCode="General">
                  <c:v>3.8089695999999999E-2</c:v>
                </c:pt>
                <c:pt idx="58" formatCode="General">
                  <c:v>3.3556715000000001E-2</c:v>
                </c:pt>
                <c:pt idx="59" formatCode="General">
                  <c:v>2.9250941999999999E-2</c:v>
                </c:pt>
                <c:pt idx="60" formatCode="General">
                  <c:v>2.5186839999999999E-2</c:v>
                </c:pt>
                <c:pt idx="61" formatCode="General">
                  <c:v>2.1374870000000001E-2</c:v>
                </c:pt>
                <c:pt idx="62" formatCode="General">
                  <c:v>1.7827293000000001E-2</c:v>
                </c:pt>
                <c:pt idx="63" formatCode="General">
                  <c:v>1.4562649E-2</c:v>
                </c:pt>
                <c:pt idx="64" formatCode="General">
                  <c:v>1.1608177000000001E-2</c:v>
                </c:pt>
                <c:pt idx="65" formatCode="General">
                  <c:v>8.9998430000000004E-3</c:v>
                </c:pt>
                <c:pt idx="66" formatCode="General">
                  <c:v>6.7798994E-3</c:v>
                </c:pt>
                <c:pt idx="67" formatCode="General">
                  <c:v>4.9920664E-3</c:v>
                </c:pt>
                <c:pt idx="68" formatCode="General">
                  <c:v>3.6746613000000002E-3</c:v>
                </c:pt>
                <c:pt idx="69" formatCode="General">
                  <c:v>2.8522178E-3</c:v>
                </c:pt>
                <c:pt idx="70" formatCode="General">
                  <c:v>2.5266711999999999E-3</c:v>
                </c:pt>
                <c:pt idx="71" formatCode="General">
                  <c:v>2.6695922000000002E-3</c:v>
                </c:pt>
                <c:pt idx="72" formatCode="General">
                  <c:v>3.2171462999999998E-3</c:v>
                </c:pt>
                <c:pt idx="73" formatCode="General">
                  <c:v>4.0692200000000001E-3</c:v>
                </c:pt>
                <c:pt idx="74" formatCode="General">
                  <c:v>5.0935119999999997E-3</c:v>
                </c:pt>
                <c:pt idx="75" formatCode="General">
                  <c:v>6.1343819999999999E-3</c:v>
                </c:pt>
                <c:pt idx="76" formatCode="General">
                  <c:v>7.0253345E-3</c:v>
                </c:pt>
                <c:pt idx="77" formatCode="General">
                  <c:v>7.6032336999999998E-3</c:v>
                </c:pt>
                <c:pt idx="78" formatCode="General">
                  <c:v>7.7221384000000001E-3</c:v>
                </c:pt>
                <c:pt idx="79" formatCode="General">
                  <c:v>7.2647906000000003E-3</c:v>
                </c:pt>
                <c:pt idx="80" formatCode="General">
                  <c:v>6.1504287000000001E-3</c:v>
                </c:pt>
                <c:pt idx="81" formatCode="General">
                  <c:v>4.3383142999999999E-3</c:v>
                </c:pt>
                <c:pt idx="82" formatCode="General">
                  <c:v>1.8271112E-3</c:v>
                </c:pt>
                <c:pt idx="83">
                  <c:v>1.0899493E-21</c:v>
                </c:pt>
                <c:pt idx="84">
                  <c:v>2.3018404000000001E-20</c:v>
                </c:pt>
                <c:pt idx="85">
                  <c:v>1.5500255E-23</c:v>
                </c:pt>
                <c:pt idx="86">
                  <c:v>2.1776256000000001E-23</c:v>
                </c:pt>
                <c:pt idx="87">
                  <c:v>2.0937088000000001E-25</c:v>
                </c:pt>
                <c:pt idx="88">
                  <c:v>3.3357659999999999E-28</c:v>
                </c:pt>
                <c:pt idx="89">
                  <c:v>4.5776406000000002E-26</c:v>
                </c:pt>
                <c:pt idx="90">
                  <c:v>2.2413374000000001E-27</c:v>
                </c:pt>
                <c:pt idx="91">
                  <c:v>2.9478858000000001E-27</c:v>
                </c:pt>
                <c:pt idx="92">
                  <c:v>1.0351341999999999E-27</c:v>
                </c:pt>
                <c:pt idx="93">
                  <c:v>3.5958889999999998E-26</c:v>
                </c:pt>
                <c:pt idx="94">
                  <c:v>1.2961515E-27</c:v>
                </c:pt>
                <c:pt idx="95">
                  <c:v>1.9503881E-27</c:v>
                </c:pt>
                <c:pt idx="96">
                  <c:v>2.7515708000000002E-28</c:v>
                </c:pt>
                <c:pt idx="97">
                  <c:v>1.4121635E-28</c:v>
                </c:pt>
                <c:pt idx="98">
                  <c:v>8.7233149999999999E-28</c:v>
                </c:pt>
                <c:pt idx="99">
                  <c:v>1.4344973000000001E-27</c:v>
                </c:pt>
                <c:pt idx="100">
                  <c:v>2.5476016000000001E-27</c:v>
                </c:pt>
                <c:pt idx="101">
                  <c:v>2.1944031999999999E-27</c:v>
                </c:pt>
                <c:pt idx="102">
                  <c:v>4.9329833999999998E-27</c:v>
                </c:pt>
                <c:pt idx="103">
                  <c:v>6.5906244000000003E-29</c:v>
                </c:pt>
                <c:pt idx="104">
                  <c:v>2.1228335999999999E-26</c:v>
                </c:pt>
                <c:pt idx="105">
                  <c:v>7.6633854000000001E-27</c:v>
                </c:pt>
                <c:pt idx="106">
                  <c:v>2.7499379999999998E-29</c:v>
                </c:pt>
                <c:pt idx="107">
                  <c:v>8.9626069999999999E-24</c:v>
                </c:pt>
                <c:pt idx="108">
                  <c:v>2.0582616000000001E-27</c:v>
                </c:pt>
                <c:pt idx="109">
                  <c:v>2.5956503999999999E-28</c:v>
                </c:pt>
                <c:pt idx="110">
                  <c:v>4.8683587999999997E-29</c:v>
                </c:pt>
                <c:pt idx="111">
                  <c:v>3.4540753999999999E-28</c:v>
                </c:pt>
                <c:pt idx="112">
                  <c:v>2.1133289999999999E-27</c:v>
                </c:pt>
                <c:pt idx="113">
                  <c:v>1.1012984999999999E-28</c:v>
                </c:pt>
                <c:pt idx="114">
                  <c:v>2.2870420000000001E-26</c:v>
                </c:pt>
                <c:pt idx="115">
                  <c:v>1.1840171E-27</c:v>
                </c:pt>
                <c:pt idx="116">
                  <c:v>1.3229692E-27</c:v>
                </c:pt>
                <c:pt idx="117">
                  <c:v>1.9602344000000001E-27</c:v>
                </c:pt>
                <c:pt idx="118">
                  <c:v>2.0518480000000001E-27</c:v>
                </c:pt>
                <c:pt idx="119">
                  <c:v>1.8505827999999999E-28</c:v>
                </c:pt>
                <c:pt idx="120" formatCode="General">
                  <c:v>0</c:v>
                </c:pt>
              </c:numCache>
            </c:numRef>
          </c:yVal>
          <c:smooth val="0"/>
        </c:ser>
        <c:ser>
          <c:idx val="3"/>
          <c:order val="3"/>
          <c:tx>
            <c:v>3879</c:v>
          </c:tx>
          <c:marker>
            <c:symbol val="circle"/>
            <c:size val="4"/>
          </c:marker>
          <c:xVal>
            <c:numRef>
              <c:f>'3879 done'!$A$3:$A$123</c:f>
              <c:numCache>
                <c:formatCode>General</c:formatCode>
                <c:ptCount val="121"/>
                <c:pt idx="0">
                  <c:v>0.01</c:v>
                </c:pt>
                <c:pt idx="1">
                  <c:v>1.1220183999999999E-2</c:v>
                </c:pt>
                <c:pt idx="2">
                  <c:v>1.2589253999999999E-2</c:v>
                </c:pt>
                <c:pt idx="3">
                  <c:v>1.4125375000000001E-2</c:v>
                </c:pt>
                <c:pt idx="4">
                  <c:v>1.5848932999999999E-2</c:v>
                </c:pt>
                <c:pt idx="5">
                  <c:v>1.7782794000000001E-2</c:v>
                </c:pt>
                <c:pt idx="6">
                  <c:v>1.9952622999999999E-2</c:v>
                </c:pt>
                <c:pt idx="7">
                  <c:v>2.2387212E-2</c:v>
                </c:pt>
                <c:pt idx="8">
                  <c:v>2.5118865000000001E-2</c:v>
                </c:pt>
                <c:pt idx="9">
                  <c:v>2.8183829000000001E-2</c:v>
                </c:pt>
                <c:pt idx="10">
                  <c:v>3.1622774999999999E-2</c:v>
                </c:pt>
                <c:pt idx="11">
                  <c:v>3.5481337000000002E-2</c:v>
                </c:pt>
                <c:pt idx="12">
                  <c:v>3.9810717000000002E-2</c:v>
                </c:pt>
                <c:pt idx="13">
                  <c:v>4.4668357999999998E-2</c:v>
                </c:pt>
                <c:pt idx="14">
                  <c:v>5.0118721999999997E-2</c:v>
                </c:pt>
                <c:pt idx="15">
                  <c:v>5.6234131999999999E-2</c:v>
                </c:pt>
                <c:pt idx="16">
                  <c:v>6.3095730000000003E-2</c:v>
                </c:pt>
                <c:pt idx="17">
                  <c:v>7.0794574999999998E-2</c:v>
                </c:pt>
                <c:pt idx="18">
                  <c:v>7.9432820000000001E-2</c:v>
                </c:pt>
                <c:pt idx="19">
                  <c:v>8.9125099999999999E-2</c:v>
                </c:pt>
                <c:pt idx="20">
                  <c:v>0.1</c:v>
                </c:pt>
                <c:pt idx="21">
                  <c:v>0.11220185000000001</c:v>
                </c:pt>
                <c:pt idx="22">
                  <c:v>0.12589253</c:v>
                </c:pt>
                <c:pt idx="23">
                  <c:v>0.14125375000000001</c:v>
                </c:pt>
                <c:pt idx="24">
                  <c:v>0.15848931999999999</c:v>
                </c:pt>
                <c:pt idx="25">
                  <c:v>0.17782793999999999</c:v>
                </c:pt>
                <c:pt idx="26">
                  <c:v>0.19952623999999999</c:v>
                </c:pt>
                <c:pt idx="27">
                  <c:v>0.22387211000000001</c:v>
                </c:pt>
                <c:pt idx="28">
                  <c:v>0.25118864000000002</c:v>
                </c:pt>
                <c:pt idx="29">
                  <c:v>0.28183829999999999</c:v>
                </c:pt>
                <c:pt idx="30">
                  <c:v>0.31622776000000002</c:v>
                </c:pt>
                <c:pt idx="31">
                  <c:v>0.3548134</c:v>
                </c:pt>
                <c:pt idx="32">
                  <c:v>0.39810717000000001</c:v>
                </c:pt>
                <c:pt idx="33">
                  <c:v>0.44668360000000001</c:v>
                </c:pt>
                <c:pt idx="34">
                  <c:v>0.50118720000000005</c:v>
                </c:pt>
                <c:pt idx="35">
                  <c:v>0.56234132999999997</c:v>
                </c:pt>
                <c:pt idx="36">
                  <c:v>0.63095736999999996</c:v>
                </c:pt>
                <c:pt idx="37">
                  <c:v>0.70794575999999998</c:v>
                </c:pt>
                <c:pt idx="38">
                  <c:v>0.79432820000000004</c:v>
                </c:pt>
                <c:pt idx="39">
                  <c:v>0.89125089999999996</c:v>
                </c:pt>
                <c:pt idx="40">
                  <c:v>1</c:v>
                </c:pt>
                <c:pt idx="41">
                  <c:v>1.1220185</c:v>
                </c:pt>
                <c:pt idx="42">
                  <c:v>1.2589254000000001</c:v>
                </c:pt>
                <c:pt idx="43">
                  <c:v>1.4125376000000001</c:v>
                </c:pt>
                <c:pt idx="44">
                  <c:v>1.5848932</c:v>
                </c:pt>
                <c:pt idx="45">
                  <c:v>1.7782794</c:v>
                </c:pt>
                <c:pt idx="46">
                  <c:v>1.9952623</c:v>
                </c:pt>
                <c:pt idx="47">
                  <c:v>2.2387210999999998</c:v>
                </c:pt>
                <c:pt idx="48">
                  <c:v>2.5118863999999999</c:v>
                </c:pt>
                <c:pt idx="49">
                  <c:v>2.8183829999999999</c:v>
                </c:pt>
                <c:pt idx="50">
                  <c:v>3.1622777000000002</c:v>
                </c:pt>
                <c:pt idx="51">
                  <c:v>3.5481338999999998</c:v>
                </c:pt>
                <c:pt idx="52">
                  <c:v>3.9810717000000002</c:v>
                </c:pt>
                <c:pt idx="53">
                  <c:v>4.4668359999999998</c:v>
                </c:pt>
                <c:pt idx="54">
                  <c:v>5.0118723000000003</c:v>
                </c:pt>
                <c:pt idx="55">
                  <c:v>5.6234130000000002</c:v>
                </c:pt>
                <c:pt idx="56">
                  <c:v>6.3095736999999996</c:v>
                </c:pt>
                <c:pt idx="57">
                  <c:v>7.0794578000000001</c:v>
                </c:pt>
                <c:pt idx="58">
                  <c:v>7.943282</c:v>
                </c:pt>
                <c:pt idx="59">
                  <c:v>8.912509</c:v>
                </c:pt>
                <c:pt idx="60">
                  <c:v>10</c:v>
                </c:pt>
                <c:pt idx="61">
                  <c:v>11.220184</c:v>
                </c:pt>
                <c:pt idx="62">
                  <c:v>12.589254</c:v>
                </c:pt>
                <c:pt idx="63">
                  <c:v>14.125375999999999</c:v>
                </c:pt>
                <c:pt idx="64">
                  <c:v>15.848932</c:v>
                </c:pt>
                <c:pt idx="65">
                  <c:v>17.782795</c:v>
                </c:pt>
                <c:pt idx="66">
                  <c:v>19.952622999999999</c:v>
                </c:pt>
                <c:pt idx="67">
                  <c:v>22.38721</c:v>
                </c:pt>
                <c:pt idx="68">
                  <c:v>25.118863999999999</c:v>
                </c:pt>
                <c:pt idx="69">
                  <c:v>28.18383</c:v>
                </c:pt>
                <c:pt idx="70">
                  <c:v>31.622776000000002</c:v>
                </c:pt>
                <c:pt idx="71">
                  <c:v>35.481340000000003</c:v>
                </c:pt>
                <c:pt idx="72">
                  <c:v>39.810720000000003</c:v>
                </c:pt>
                <c:pt idx="73">
                  <c:v>44.668357999999998</c:v>
                </c:pt>
                <c:pt idx="74">
                  <c:v>50.118724999999998</c:v>
                </c:pt>
                <c:pt idx="75">
                  <c:v>56.23413</c:v>
                </c:pt>
                <c:pt idx="76">
                  <c:v>63.095734</c:v>
                </c:pt>
                <c:pt idx="77">
                  <c:v>70.794579999999996</c:v>
                </c:pt>
                <c:pt idx="78">
                  <c:v>79.432820000000007</c:v>
                </c:pt>
                <c:pt idx="79">
                  <c:v>89.12509</c:v>
                </c:pt>
                <c:pt idx="80">
                  <c:v>100</c:v>
                </c:pt>
                <c:pt idx="81">
                  <c:v>112.20184</c:v>
                </c:pt>
                <c:pt idx="82">
                  <c:v>125.89254</c:v>
                </c:pt>
                <c:pt idx="83">
                  <c:v>141.25375</c:v>
                </c:pt>
                <c:pt idx="84">
                  <c:v>158.48931999999999</c:v>
                </c:pt>
                <c:pt idx="85">
                  <c:v>177.82794000000001</c:v>
                </c:pt>
                <c:pt idx="86">
                  <c:v>199.52623</c:v>
                </c:pt>
                <c:pt idx="87">
                  <c:v>223.87212</c:v>
                </c:pt>
                <c:pt idx="88">
                  <c:v>251.18863999999999</c:v>
                </c:pt>
                <c:pt idx="89">
                  <c:v>281.8383</c:v>
                </c:pt>
                <c:pt idx="90">
                  <c:v>316.22775000000001</c:v>
                </c:pt>
                <c:pt idx="91">
                  <c:v>354.8134</c:v>
                </c:pt>
                <c:pt idx="92">
                  <c:v>398.10718000000003</c:v>
                </c:pt>
                <c:pt idx="93">
                  <c:v>446.68360000000001</c:v>
                </c:pt>
                <c:pt idx="94">
                  <c:v>501.18723</c:v>
                </c:pt>
                <c:pt idx="95">
                  <c:v>562.34130000000005</c:v>
                </c:pt>
                <c:pt idx="96">
                  <c:v>630.95734000000004</c:v>
                </c:pt>
                <c:pt idx="97">
                  <c:v>707.94579999999996</c:v>
                </c:pt>
                <c:pt idx="98">
                  <c:v>794.32825000000003</c:v>
                </c:pt>
                <c:pt idx="99">
                  <c:v>891.2509</c:v>
                </c:pt>
                <c:pt idx="100">
                  <c:v>1000</c:v>
                </c:pt>
                <c:pt idx="101">
                  <c:v>1122.0183999999999</c:v>
                </c:pt>
                <c:pt idx="102">
                  <c:v>1258.9254000000001</c:v>
                </c:pt>
                <c:pt idx="103">
                  <c:v>1412.5376000000001</c:v>
                </c:pt>
                <c:pt idx="104">
                  <c:v>1584.8932</c:v>
                </c:pt>
                <c:pt idx="105">
                  <c:v>1778.2793999999999</c:v>
                </c:pt>
                <c:pt idx="106">
                  <c:v>1995.2623000000001</c:v>
                </c:pt>
                <c:pt idx="107">
                  <c:v>2238.7212</c:v>
                </c:pt>
                <c:pt idx="108">
                  <c:v>2511.8865000000001</c:v>
                </c:pt>
                <c:pt idx="109">
                  <c:v>2818.3827999999999</c:v>
                </c:pt>
                <c:pt idx="110">
                  <c:v>3162.2775999999999</c:v>
                </c:pt>
                <c:pt idx="111">
                  <c:v>3548.1338000000001</c:v>
                </c:pt>
                <c:pt idx="112">
                  <c:v>3981.0718000000002</c:v>
                </c:pt>
                <c:pt idx="113">
                  <c:v>4466.8360000000002</c:v>
                </c:pt>
                <c:pt idx="114">
                  <c:v>5011.8725999999997</c:v>
                </c:pt>
                <c:pt idx="115">
                  <c:v>5623.4129999999996</c:v>
                </c:pt>
                <c:pt idx="116">
                  <c:v>6309.5730000000003</c:v>
                </c:pt>
                <c:pt idx="117">
                  <c:v>7079.4579999999996</c:v>
                </c:pt>
                <c:pt idx="118">
                  <c:v>7943.2820000000002</c:v>
                </c:pt>
                <c:pt idx="119">
                  <c:v>8912.51</c:v>
                </c:pt>
                <c:pt idx="120">
                  <c:v>10000</c:v>
                </c:pt>
              </c:numCache>
            </c:numRef>
          </c:xVal>
          <c:yVal>
            <c:numRef>
              <c:f>'3879 done'!$CL$3:$CL$123</c:f>
              <c:numCache>
                <c:formatCode>0.00E+00</c:formatCode>
                <c:ptCount val="121"/>
                <c:pt idx="0">
                  <c:v>5.0099859999999995E-7</c:v>
                </c:pt>
                <c:pt idx="1">
                  <c:v>5.0099859999999995E-7</c:v>
                </c:pt>
                <c:pt idx="2">
                  <c:v>5.0099859999999995E-7</c:v>
                </c:pt>
                <c:pt idx="3">
                  <c:v>5.0099859999999995E-7</c:v>
                </c:pt>
                <c:pt idx="4">
                  <c:v>5.0099859999999995E-7</c:v>
                </c:pt>
                <c:pt idx="5">
                  <c:v>5.0099859999999995E-7</c:v>
                </c:pt>
                <c:pt idx="6">
                  <c:v>5.0099856999999995E-7</c:v>
                </c:pt>
                <c:pt idx="7">
                  <c:v>5.0099699999999997E-7</c:v>
                </c:pt>
                <c:pt idx="8">
                  <c:v>5.0095207000000004E-7</c:v>
                </c:pt>
                <c:pt idx="9">
                  <c:v>5.0185190000000002E-7</c:v>
                </c:pt>
                <c:pt idx="10">
                  <c:v>4.9755964999999996E-7</c:v>
                </c:pt>
                <c:pt idx="11">
                  <c:v>4.9922346E-7</c:v>
                </c:pt>
                <c:pt idx="12">
                  <c:v>5.1188862999999997E-7</c:v>
                </c:pt>
                <c:pt idx="13">
                  <c:v>6.0789839999999995E-7</c:v>
                </c:pt>
                <c:pt idx="14">
                  <c:v>1.0890240000000001E-6</c:v>
                </c:pt>
                <c:pt idx="15">
                  <c:v>3.2824449999999999E-6</c:v>
                </c:pt>
                <c:pt idx="16">
                  <c:v>1.0492277E-5</c:v>
                </c:pt>
                <c:pt idx="17">
                  <c:v>2.9450771999999999E-5</c:v>
                </c:pt>
                <c:pt idx="18">
                  <c:v>7.4020616000000005E-5</c:v>
                </c:pt>
                <c:pt idx="19">
                  <c:v>1.6830704E-4</c:v>
                </c:pt>
                <c:pt idx="20">
                  <c:v>3.4999213E-4</c:v>
                </c:pt>
                <c:pt idx="21">
                  <c:v>6.7210995000000005E-4</c:v>
                </c:pt>
                <c:pt idx="22" formatCode="General">
                  <c:v>1.2022888E-3</c:v>
                </c:pt>
                <c:pt idx="23" formatCode="General">
                  <c:v>2.0188977999999998E-3</c:v>
                </c:pt>
                <c:pt idx="24" formatCode="General">
                  <c:v>3.2043438E-3</c:v>
                </c:pt>
                <c:pt idx="25" formatCode="General">
                  <c:v>4.8365522999999997E-3</c:v>
                </c:pt>
                <c:pt idx="26" formatCode="General">
                  <c:v>6.9800699999999997E-3</c:v>
                </c:pt>
                <c:pt idx="27" formatCode="General">
                  <c:v>9.6782529999999995E-3</c:v>
                </c:pt>
                <c:pt idx="28" formatCode="General">
                  <c:v>1.2947653E-2</c:v>
                </c:pt>
                <c:pt idx="29" formatCode="General">
                  <c:v>1.6775128E-2</c:v>
                </c:pt>
                <c:pt idx="30" formatCode="General">
                  <c:v>2.1117707999999999E-2</c:v>
                </c:pt>
                <c:pt idx="31" formatCode="General">
                  <c:v>2.590489E-2</c:v>
                </c:pt>
                <c:pt idx="32" formatCode="General">
                  <c:v>3.1042719999999999E-2</c:v>
                </c:pt>
                <c:pt idx="33" formatCode="General">
                  <c:v>3.6419116000000001E-2</c:v>
                </c:pt>
                <c:pt idx="34" formatCode="General">
                  <c:v>4.1909813999999997E-2</c:v>
                </c:pt>
                <c:pt idx="35" formatCode="General">
                  <c:v>4.7384437000000001E-2</c:v>
                </c:pt>
                <c:pt idx="36" formatCode="General">
                  <c:v>5.271224E-2</c:v>
                </c:pt>
                <c:pt idx="37" formatCode="General">
                  <c:v>5.7767305999999997E-2</c:v>
                </c:pt>
                <c:pt idx="38" formatCode="General">
                  <c:v>6.2432790000000002E-2</c:v>
                </c:pt>
                <c:pt idx="39" formatCode="General">
                  <c:v>6.6604090000000005E-2</c:v>
                </c:pt>
                <c:pt idx="40" formatCode="General">
                  <c:v>7.0191085E-2</c:v>
                </c:pt>
                <c:pt idx="41" formatCode="General">
                  <c:v>7.3119180000000006E-2</c:v>
                </c:pt>
                <c:pt idx="42" formatCode="General">
                  <c:v>7.5329919999999995E-2</c:v>
                </c:pt>
                <c:pt idx="43" formatCode="General">
                  <c:v>7.6781119999999994E-2</c:v>
                </c:pt>
                <c:pt idx="44" formatCode="General">
                  <c:v>7.7447145999999994E-2</c:v>
                </c:pt>
                <c:pt idx="45" formatCode="General">
                  <c:v>7.7319479999999996E-2</c:v>
                </c:pt>
                <c:pt idx="46" formatCode="General">
                  <c:v>7.6407604000000004E-2</c:v>
                </c:pt>
                <c:pt idx="47" formatCode="General">
                  <c:v>7.4739899999999998E-2</c:v>
                </c:pt>
                <c:pt idx="48" formatCode="General">
                  <c:v>7.2364344999999997E-2</c:v>
                </c:pt>
                <c:pt idx="49" formatCode="General">
                  <c:v>6.9348400000000004E-2</c:v>
                </c:pt>
                <c:pt idx="50" formatCode="General">
                  <c:v>6.5777840000000004E-2</c:v>
                </c:pt>
                <c:pt idx="51" formatCode="General">
                  <c:v>6.1754249999999997E-2</c:v>
                </c:pt>
                <c:pt idx="52" formatCode="General">
                  <c:v>5.7391299999999999E-2</c:v>
                </c:pt>
                <c:pt idx="53" formatCode="General">
                  <c:v>5.2809670000000003E-2</c:v>
                </c:pt>
                <c:pt idx="54" formatCode="General">
                  <c:v>4.8131226999999999E-2</c:v>
                </c:pt>
                <c:pt idx="55" formatCode="General">
                  <c:v>4.3473020000000001E-2</c:v>
                </c:pt>
                <c:pt idx="56" formatCode="General">
                  <c:v>3.8941762999999997E-2</c:v>
                </c:pt>
                <c:pt idx="57" formatCode="General">
                  <c:v>3.4629487E-2</c:v>
                </c:pt>
                <c:pt idx="58" formatCode="General">
                  <c:v>3.0610662E-2</c:v>
                </c:pt>
                <c:pt idx="59" formatCode="General">
                  <c:v>2.6940809999999999E-2</c:v>
                </c:pt>
                <c:pt idx="60" formatCode="General">
                  <c:v>2.3656297E-2</c:v>
                </c:pt>
                <c:pt idx="61" formatCode="General">
                  <c:v>2.0775007000000002E-2</c:v>
                </c:pt>
                <c:pt idx="62" formatCode="General">
                  <c:v>1.8297745000000001E-2</c:v>
                </c:pt>
                <c:pt idx="63" formatCode="General">
                  <c:v>1.6210466999999999E-2</c:v>
                </c:pt>
                <c:pt idx="64" formatCode="General">
                  <c:v>1.4487478E-2</c:v>
                </c:pt>
                <c:pt idx="65" formatCode="General">
                  <c:v>1.3095598E-2</c:v>
                </c:pt>
                <c:pt idx="66" formatCode="General">
                  <c:v>1.1998816000000001E-2</c:v>
                </c:pt>
                <c:pt idx="67" formatCode="General">
                  <c:v>1.1162592000000001E-2</c:v>
                </c:pt>
                <c:pt idx="68" formatCode="General">
                  <c:v>1.055675E-2</c:v>
                </c:pt>
                <c:pt idx="69" formatCode="General">
                  <c:v>1.0156248999999999E-2</c:v>
                </c:pt>
                <c:pt idx="70" formatCode="General">
                  <c:v>9.939804E-3</c:v>
                </c:pt>
                <c:pt idx="71" formatCode="General">
                  <c:v>9.8871234999999991E-3</c:v>
                </c:pt>
                <c:pt idx="72" formatCode="General">
                  <c:v>9.9759689999999995E-3</c:v>
                </c:pt>
                <c:pt idx="73" formatCode="General">
                  <c:v>1.0180183000000001E-2</c:v>
                </c:pt>
                <c:pt idx="74" formatCode="General">
                  <c:v>1.0469276E-2</c:v>
                </c:pt>
                <c:pt idx="75" formatCode="General">
                  <c:v>1.0809408499999999E-2</c:v>
                </c:pt>
                <c:pt idx="76" formatCode="General">
                  <c:v>1.1165206E-2</c:v>
                </c:pt>
                <c:pt idx="77" formatCode="General">
                  <c:v>1.1501674999999999E-2</c:v>
                </c:pt>
                <c:pt idx="78" formatCode="General">
                  <c:v>1.1785761000000001E-2</c:v>
                </c:pt>
                <c:pt idx="79" formatCode="General">
                  <c:v>1.1987441E-2</c:v>
                </c:pt>
                <c:pt idx="80" formatCode="General">
                  <c:v>1.2080461000000001E-2</c:v>
                </c:pt>
                <c:pt idx="81" formatCode="General">
                  <c:v>1.2042948E-2</c:v>
                </c:pt>
                <c:pt idx="82" formatCode="General">
                  <c:v>1.1858018E-2</c:v>
                </c:pt>
                <c:pt idx="83" formatCode="General">
                  <c:v>1.1514373E-2</c:v>
                </c:pt>
                <c:pt idx="84" formatCode="General">
                  <c:v>1.1006771E-2</c:v>
                </c:pt>
                <c:pt idx="85" formatCode="General">
                  <c:v>1.033623E-2</c:v>
                </c:pt>
                <c:pt idx="86" formatCode="General">
                  <c:v>9.5098560000000006E-3</c:v>
                </c:pt>
                <c:pt idx="87" formatCode="General">
                  <c:v>8.5402499999999992E-3</c:v>
                </c:pt>
                <c:pt idx="88" formatCode="General">
                  <c:v>7.4445559999999997E-3</c:v>
                </c:pt>
                <c:pt idx="89" formatCode="General">
                  <c:v>6.2432679999999997E-3</c:v>
                </c:pt>
                <c:pt idx="90" formatCode="General">
                  <c:v>4.9589170000000002E-3</c:v>
                </c:pt>
                <c:pt idx="91" formatCode="General">
                  <c:v>3.6148E-3</c:v>
                </c:pt>
                <c:pt idx="92" formatCode="General">
                  <c:v>2.2338303000000001E-3</c:v>
                </c:pt>
                <c:pt idx="93">
                  <c:v>8.3760149999999995E-4</c:v>
                </c:pt>
                <c:pt idx="94">
                  <c:v>6.2889947000000004E-32</c:v>
                </c:pt>
                <c:pt idx="95">
                  <c:v>1.2274656E-32</c:v>
                </c:pt>
                <c:pt idx="96">
                  <c:v>5.2840546000000002E-32</c:v>
                </c:pt>
                <c:pt idx="97">
                  <c:v>7.3212925000000003E-33</c:v>
                </c:pt>
                <c:pt idx="98">
                  <c:v>1.2910726000000001E-33</c:v>
                </c:pt>
                <c:pt idx="99">
                  <c:v>4.4551107E-34</c:v>
                </c:pt>
                <c:pt idx="100">
                  <c:v>2.5264909999999998E-34</c:v>
                </c:pt>
                <c:pt idx="101">
                  <c:v>2.9947276999999998E-34</c:v>
                </c:pt>
                <c:pt idx="102">
                  <c:v>3.3283408000000003E-35</c:v>
                </c:pt>
                <c:pt idx="103">
                  <c:v>3.5439862000000002E-34</c:v>
                </c:pt>
                <c:pt idx="104">
                  <c:v>1.5747444E-35</c:v>
                </c:pt>
                <c:pt idx="105">
                  <c:v>3.8766636999999996E-37</c:v>
                </c:pt>
                <c:pt idx="106">
                  <c:v>1.2560969999999999E-36</c:v>
                </c:pt>
                <c:pt idx="107">
                  <c:v>3.7141080000000002E-39</c:v>
                </c:pt>
                <c:pt idx="108">
                  <c:v>1.7826228000000001E-35</c:v>
                </c:pt>
                <c:pt idx="109">
                  <c:v>4.7722654E-35</c:v>
                </c:pt>
                <c:pt idx="110">
                  <c:v>2.2839570000000001E-39</c:v>
                </c:pt>
                <c:pt idx="111">
                  <c:v>1.3513983E-37</c:v>
                </c:pt>
                <c:pt idx="112">
                  <c:v>4.4974520000000003E-39</c:v>
                </c:pt>
                <c:pt idx="113">
                  <c:v>1.553227E-39</c:v>
                </c:pt>
                <c:pt idx="114">
                  <c:v>2.2176999999999999E-41</c:v>
                </c:pt>
                <c:pt idx="115">
                  <c:v>3.2826789999999999E-39</c:v>
                </c:pt>
                <c:pt idx="116">
                  <c:v>1.4483830000000001E-38</c:v>
                </c:pt>
                <c:pt idx="117">
                  <c:v>1.4719000000000001E-41</c:v>
                </c:pt>
                <c:pt idx="118">
                  <c:v>1.285223E-39</c:v>
                </c:pt>
                <c:pt idx="119">
                  <c:v>5.2474000000000003E-41</c:v>
                </c:pt>
                <c:pt idx="120">
                  <c:v>9.8988999999999998E-41</c:v>
                </c:pt>
              </c:numCache>
            </c:numRef>
          </c:yVal>
          <c:smooth val="0"/>
        </c:ser>
        <c:ser>
          <c:idx val="4"/>
          <c:order val="4"/>
          <c:tx>
            <c:v>3883</c:v>
          </c:tx>
          <c:marker>
            <c:symbol val="none"/>
          </c:marker>
          <c:xVal>
            <c:numRef>
              <c:f>'3883 Master temp (2)'!$A$3:$A$123</c:f>
              <c:numCache>
                <c:formatCode>General</c:formatCode>
                <c:ptCount val="121"/>
                <c:pt idx="0">
                  <c:v>0.01</c:v>
                </c:pt>
                <c:pt idx="1">
                  <c:v>1.1220183999999999E-2</c:v>
                </c:pt>
                <c:pt idx="2">
                  <c:v>1.2589253999999999E-2</c:v>
                </c:pt>
                <c:pt idx="3">
                  <c:v>1.4125375000000001E-2</c:v>
                </c:pt>
                <c:pt idx="4">
                  <c:v>1.5848932999999999E-2</c:v>
                </c:pt>
                <c:pt idx="5">
                  <c:v>1.7782794000000001E-2</c:v>
                </c:pt>
                <c:pt idx="6">
                  <c:v>1.9952622999999999E-2</c:v>
                </c:pt>
                <c:pt idx="7">
                  <c:v>2.2387212E-2</c:v>
                </c:pt>
                <c:pt idx="8">
                  <c:v>2.5118865000000001E-2</c:v>
                </c:pt>
                <c:pt idx="9">
                  <c:v>2.8183829000000001E-2</c:v>
                </c:pt>
                <c:pt idx="10">
                  <c:v>3.1622774999999999E-2</c:v>
                </c:pt>
                <c:pt idx="11">
                  <c:v>3.5481337000000002E-2</c:v>
                </c:pt>
                <c:pt idx="12">
                  <c:v>3.9810717000000002E-2</c:v>
                </c:pt>
                <c:pt idx="13">
                  <c:v>4.4668357999999998E-2</c:v>
                </c:pt>
                <c:pt idx="14">
                  <c:v>5.0118721999999997E-2</c:v>
                </c:pt>
                <c:pt idx="15">
                  <c:v>5.6234131999999999E-2</c:v>
                </c:pt>
                <c:pt idx="16">
                  <c:v>6.3095730000000003E-2</c:v>
                </c:pt>
                <c:pt idx="17">
                  <c:v>7.0794574999999998E-2</c:v>
                </c:pt>
                <c:pt idx="18">
                  <c:v>7.9432820000000001E-2</c:v>
                </c:pt>
                <c:pt idx="19">
                  <c:v>8.9125099999999999E-2</c:v>
                </c:pt>
                <c:pt idx="20">
                  <c:v>0.1</c:v>
                </c:pt>
                <c:pt idx="21">
                  <c:v>0.11220185000000001</c:v>
                </c:pt>
                <c:pt idx="22">
                  <c:v>0.12589253</c:v>
                </c:pt>
                <c:pt idx="23">
                  <c:v>0.14125375000000001</c:v>
                </c:pt>
                <c:pt idx="24">
                  <c:v>0.15848931999999999</c:v>
                </c:pt>
                <c:pt idx="25">
                  <c:v>0.17782793999999999</c:v>
                </c:pt>
                <c:pt idx="26">
                  <c:v>0.19952623999999999</c:v>
                </c:pt>
                <c:pt idx="27">
                  <c:v>0.22387211000000001</c:v>
                </c:pt>
                <c:pt idx="28">
                  <c:v>0.25118864000000002</c:v>
                </c:pt>
                <c:pt idx="29">
                  <c:v>0.28183829999999999</c:v>
                </c:pt>
                <c:pt idx="30">
                  <c:v>0.31622776000000002</c:v>
                </c:pt>
                <c:pt idx="31">
                  <c:v>0.3548134</c:v>
                </c:pt>
                <c:pt idx="32">
                  <c:v>0.39810717000000001</c:v>
                </c:pt>
                <c:pt idx="33">
                  <c:v>0.44668360000000001</c:v>
                </c:pt>
                <c:pt idx="34">
                  <c:v>0.50118720000000005</c:v>
                </c:pt>
                <c:pt idx="35">
                  <c:v>0.56234132999999997</c:v>
                </c:pt>
                <c:pt idx="36">
                  <c:v>0.63095736999999996</c:v>
                </c:pt>
                <c:pt idx="37">
                  <c:v>0.70794575999999998</c:v>
                </c:pt>
                <c:pt idx="38">
                  <c:v>0.79432820000000004</c:v>
                </c:pt>
                <c:pt idx="39">
                  <c:v>0.89125089999999996</c:v>
                </c:pt>
                <c:pt idx="40">
                  <c:v>1</c:v>
                </c:pt>
                <c:pt idx="41">
                  <c:v>1.1220185</c:v>
                </c:pt>
                <c:pt idx="42">
                  <c:v>1.2589254000000001</c:v>
                </c:pt>
                <c:pt idx="43">
                  <c:v>1.4125376000000001</c:v>
                </c:pt>
                <c:pt idx="44">
                  <c:v>1.5848932</c:v>
                </c:pt>
                <c:pt idx="45">
                  <c:v>1.7782794</c:v>
                </c:pt>
                <c:pt idx="46">
                  <c:v>1.9952623</c:v>
                </c:pt>
                <c:pt idx="47">
                  <c:v>2.2387210999999998</c:v>
                </c:pt>
                <c:pt idx="48">
                  <c:v>2.5118863999999999</c:v>
                </c:pt>
                <c:pt idx="49">
                  <c:v>2.8183829999999999</c:v>
                </c:pt>
                <c:pt idx="50">
                  <c:v>3.1622777000000002</c:v>
                </c:pt>
                <c:pt idx="51">
                  <c:v>3.5481338999999998</c:v>
                </c:pt>
                <c:pt idx="52">
                  <c:v>3.9810717000000002</c:v>
                </c:pt>
                <c:pt idx="53">
                  <c:v>4.4668359999999998</c:v>
                </c:pt>
                <c:pt idx="54">
                  <c:v>5.0118723000000003</c:v>
                </c:pt>
                <c:pt idx="55">
                  <c:v>5.6234130000000002</c:v>
                </c:pt>
                <c:pt idx="56">
                  <c:v>6.3095736999999996</c:v>
                </c:pt>
                <c:pt idx="57">
                  <c:v>7.0794578000000001</c:v>
                </c:pt>
                <c:pt idx="58">
                  <c:v>7.943282</c:v>
                </c:pt>
                <c:pt idx="59">
                  <c:v>8.912509</c:v>
                </c:pt>
                <c:pt idx="60">
                  <c:v>10</c:v>
                </c:pt>
                <c:pt idx="61">
                  <c:v>11.220184</c:v>
                </c:pt>
                <c:pt idx="62">
                  <c:v>12.589254</c:v>
                </c:pt>
                <c:pt idx="63">
                  <c:v>14.125375999999999</c:v>
                </c:pt>
                <c:pt idx="64">
                  <c:v>15.848932</c:v>
                </c:pt>
                <c:pt idx="65">
                  <c:v>17.782795</c:v>
                </c:pt>
                <c:pt idx="66">
                  <c:v>19.952622999999999</c:v>
                </c:pt>
                <c:pt idx="67">
                  <c:v>22.38721</c:v>
                </c:pt>
                <c:pt idx="68">
                  <c:v>25.118863999999999</c:v>
                </c:pt>
                <c:pt idx="69">
                  <c:v>28.18383</c:v>
                </c:pt>
                <c:pt idx="70">
                  <c:v>31.622776000000002</c:v>
                </c:pt>
                <c:pt idx="71">
                  <c:v>35.481340000000003</c:v>
                </c:pt>
                <c:pt idx="72">
                  <c:v>39.810720000000003</c:v>
                </c:pt>
                <c:pt idx="73">
                  <c:v>44.668357999999998</c:v>
                </c:pt>
                <c:pt idx="74">
                  <c:v>50.118724999999998</c:v>
                </c:pt>
                <c:pt idx="75">
                  <c:v>56.23413</c:v>
                </c:pt>
                <c:pt idx="76">
                  <c:v>63.095734</c:v>
                </c:pt>
                <c:pt idx="77">
                  <c:v>70.794579999999996</c:v>
                </c:pt>
                <c:pt idx="78">
                  <c:v>79.432820000000007</c:v>
                </c:pt>
                <c:pt idx="79">
                  <c:v>89.12509</c:v>
                </c:pt>
                <c:pt idx="80">
                  <c:v>100</c:v>
                </c:pt>
                <c:pt idx="81">
                  <c:v>112.20184</c:v>
                </c:pt>
                <c:pt idx="82">
                  <c:v>125.89254</c:v>
                </c:pt>
                <c:pt idx="83">
                  <c:v>141.25375</c:v>
                </c:pt>
                <c:pt idx="84">
                  <c:v>158.48931999999999</c:v>
                </c:pt>
                <c:pt idx="85">
                  <c:v>177.82794000000001</c:v>
                </c:pt>
                <c:pt idx="86">
                  <c:v>199.52623</c:v>
                </c:pt>
                <c:pt idx="87">
                  <c:v>223.87212</c:v>
                </c:pt>
                <c:pt idx="88">
                  <c:v>251.18863999999999</c:v>
                </c:pt>
                <c:pt idx="89">
                  <c:v>281.8383</c:v>
                </c:pt>
                <c:pt idx="90">
                  <c:v>316.22775000000001</c:v>
                </c:pt>
                <c:pt idx="91">
                  <c:v>354.8134</c:v>
                </c:pt>
                <c:pt idx="92">
                  <c:v>398.10718000000003</c:v>
                </c:pt>
                <c:pt idx="93">
                  <c:v>446.68360000000001</c:v>
                </c:pt>
                <c:pt idx="94">
                  <c:v>501.18723</c:v>
                </c:pt>
                <c:pt idx="95">
                  <c:v>562.34130000000005</c:v>
                </c:pt>
                <c:pt idx="96">
                  <c:v>630.95734000000004</c:v>
                </c:pt>
                <c:pt idx="97">
                  <c:v>707.94579999999996</c:v>
                </c:pt>
                <c:pt idx="98">
                  <c:v>794.32825000000003</c:v>
                </c:pt>
                <c:pt idx="99">
                  <c:v>891.2509</c:v>
                </c:pt>
                <c:pt idx="100">
                  <c:v>1000</c:v>
                </c:pt>
                <c:pt idx="101">
                  <c:v>1122.0183999999999</c:v>
                </c:pt>
                <c:pt idx="102">
                  <c:v>1258.9254000000001</c:v>
                </c:pt>
                <c:pt idx="103">
                  <c:v>1412.5376000000001</c:v>
                </c:pt>
                <c:pt idx="104">
                  <c:v>1584.8932</c:v>
                </c:pt>
                <c:pt idx="105">
                  <c:v>1778.2793999999999</c:v>
                </c:pt>
                <c:pt idx="106">
                  <c:v>1995.2623000000001</c:v>
                </c:pt>
                <c:pt idx="107">
                  <c:v>2238.7212</c:v>
                </c:pt>
                <c:pt idx="108">
                  <c:v>2511.8865000000001</c:v>
                </c:pt>
                <c:pt idx="109">
                  <c:v>2818.3827999999999</c:v>
                </c:pt>
                <c:pt idx="110">
                  <c:v>3162.2775999999999</c:v>
                </c:pt>
                <c:pt idx="111">
                  <c:v>3548.1338000000001</c:v>
                </c:pt>
                <c:pt idx="112">
                  <c:v>3981.0718000000002</c:v>
                </c:pt>
                <c:pt idx="113">
                  <c:v>4466.8360000000002</c:v>
                </c:pt>
                <c:pt idx="114">
                  <c:v>5011.8725999999997</c:v>
                </c:pt>
                <c:pt idx="115">
                  <c:v>5623.4129999999996</c:v>
                </c:pt>
                <c:pt idx="116">
                  <c:v>6309.5730000000003</c:v>
                </c:pt>
                <c:pt idx="117">
                  <c:v>7079.4579999999996</c:v>
                </c:pt>
                <c:pt idx="118">
                  <c:v>7943.2820000000002</c:v>
                </c:pt>
                <c:pt idx="119">
                  <c:v>8912.51</c:v>
                </c:pt>
                <c:pt idx="120">
                  <c:v>10000</c:v>
                </c:pt>
              </c:numCache>
            </c:numRef>
          </c:xVal>
          <c:yVal>
            <c:numRef>
              <c:f>'3883 Master temp (2)'!$CL$3:$CL$123</c:f>
              <c:numCache>
                <c:formatCode>0.00E+00</c:formatCode>
                <c:ptCount val="121"/>
                <c:pt idx="0">
                  <c:v>2.7096652000000003E-7</c:v>
                </c:pt>
                <c:pt idx="1">
                  <c:v>2.7096618000000001E-7</c:v>
                </c:pt>
                <c:pt idx="2">
                  <c:v>2.7096468000000002E-7</c:v>
                </c:pt>
                <c:pt idx="3">
                  <c:v>2.7095983999999999E-7</c:v>
                </c:pt>
                <c:pt idx="4">
                  <c:v>2.7094369999999999E-7</c:v>
                </c:pt>
                <c:pt idx="5">
                  <c:v>2.7089880000000001E-7</c:v>
                </c:pt>
                <c:pt idx="6">
                  <c:v>2.7082666E-7</c:v>
                </c:pt>
                <c:pt idx="7">
                  <c:v>2.6678867000000001E-7</c:v>
                </c:pt>
                <c:pt idx="8">
                  <c:v>2.3613661000000001E-7</c:v>
                </c:pt>
                <c:pt idx="9">
                  <c:v>2.664657E-7</c:v>
                </c:pt>
                <c:pt idx="10">
                  <c:v>2.8360677000000002E-7</c:v>
                </c:pt>
                <c:pt idx="11">
                  <c:v>1.8564965E-7</c:v>
                </c:pt>
                <c:pt idx="12">
                  <c:v>5.6690710000000001E-8</c:v>
                </c:pt>
                <c:pt idx="13">
                  <c:v>3.7705654000000002E-8</c:v>
                </c:pt>
                <c:pt idx="14">
                  <c:v>8.6397175999999995E-7</c:v>
                </c:pt>
                <c:pt idx="15">
                  <c:v>3.8400499999999998E-6</c:v>
                </c:pt>
                <c:pt idx="16">
                  <c:v>1.13209035E-5</c:v>
                </c:pt>
                <c:pt idx="17">
                  <c:v>3.1848309999999999E-5</c:v>
                </c:pt>
                <c:pt idx="18">
                  <c:v>8.0047749999999999E-5</c:v>
                </c:pt>
                <c:pt idx="19">
                  <c:v>1.8200473E-4</c:v>
                </c:pt>
                <c:pt idx="20">
                  <c:v>3.7844670000000002E-4</c:v>
                </c:pt>
                <c:pt idx="21">
                  <c:v>7.2665139999999995E-4</c:v>
                </c:pt>
                <c:pt idx="22" formatCode="General">
                  <c:v>1.2995502999999999E-3</c:v>
                </c:pt>
                <c:pt idx="23" formatCode="General">
                  <c:v>2.1814152E-3</c:v>
                </c:pt>
                <c:pt idx="24" formatCode="General">
                  <c:v>3.460365E-3</c:v>
                </c:pt>
                <c:pt idx="25" formatCode="General">
                  <c:v>5.2187969999999998E-3</c:v>
                </c:pt>
                <c:pt idx="26" formatCode="General">
                  <c:v>7.5233000000000001E-3</c:v>
                </c:pt>
                <c:pt idx="27" formatCode="General">
                  <c:v>1.0415713E-2</c:v>
                </c:pt>
                <c:pt idx="28" formatCode="General">
                  <c:v>1.3906607E-2</c:v>
                </c:pt>
                <c:pt idx="29" formatCode="General">
                  <c:v>1.7971981000000001E-2</c:v>
                </c:pt>
                <c:pt idx="30" formatCode="General">
                  <c:v>2.2553340000000002E-2</c:v>
                </c:pt>
                <c:pt idx="31" formatCode="General">
                  <c:v>2.7560952999999999E-2</c:v>
                </c:pt>
                <c:pt idx="32" formatCode="General">
                  <c:v>3.2879560000000002E-2</c:v>
                </c:pt>
                <c:pt idx="33" formatCode="General">
                  <c:v>3.8375787000000001E-2</c:v>
                </c:pt>
                <c:pt idx="34" formatCode="General">
                  <c:v>4.3906286000000003E-2</c:v>
                </c:pt>
                <c:pt idx="35" formatCode="General">
                  <c:v>4.9325738000000001E-2</c:v>
                </c:pt>
                <c:pt idx="36" formatCode="General">
                  <c:v>5.4494050000000002E-2</c:v>
                </c:pt>
                <c:pt idx="37" formatCode="General">
                  <c:v>5.9282250000000002E-2</c:v>
                </c:pt>
                <c:pt idx="38" formatCode="General">
                  <c:v>6.3576759999999996E-2</c:v>
                </c:pt>
                <c:pt idx="39" formatCode="General">
                  <c:v>6.7282066000000001E-2</c:v>
                </c:pt>
                <c:pt idx="40" formatCode="General">
                  <c:v>7.0322044E-2</c:v>
                </c:pt>
                <c:pt idx="41" formatCode="General">
                  <c:v>7.2640140000000006E-2</c:v>
                </c:pt>
                <c:pt idx="42" formatCode="General">
                  <c:v>7.4199035999999996E-2</c:v>
                </c:pt>
                <c:pt idx="43" formatCode="General">
                  <c:v>7.4979976000000004E-2</c:v>
                </c:pt>
                <c:pt idx="44" formatCode="General">
                  <c:v>7.4982289999999993E-2</c:v>
                </c:pt>
                <c:pt idx="45" formatCode="General">
                  <c:v>7.4223003999999995E-2</c:v>
                </c:pt>
                <c:pt idx="46" formatCode="General">
                  <c:v>7.2736666000000005E-2</c:v>
                </c:pt>
                <c:pt idx="47" formatCode="General">
                  <c:v>7.0575029999999997E-2</c:v>
                </c:pt>
                <c:pt idx="48" formatCode="General">
                  <c:v>6.7806320000000003E-2</c:v>
                </c:pt>
                <c:pt idx="49" formatCode="General">
                  <c:v>6.4513615999999996E-2</c:v>
                </c:pt>
                <c:pt idx="50" formatCode="General">
                  <c:v>6.0792237999999998E-2</c:v>
                </c:pt>
                <c:pt idx="51" formatCode="General">
                  <c:v>5.6745872000000003E-2</c:v>
                </c:pt>
                <c:pt idx="52" formatCode="General">
                  <c:v>5.2481941999999997E-2</c:v>
                </c:pt>
                <c:pt idx="53" formatCode="General">
                  <c:v>4.8106660000000002E-2</c:v>
                </c:pt>
                <c:pt idx="54" formatCode="General">
                  <c:v>4.3720457999999997E-2</c:v>
                </c:pt>
                <c:pt idx="55" formatCode="General">
                  <c:v>3.9414480000000002E-2</c:v>
                </c:pt>
                <c:pt idx="56" formatCode="General">
                  <c:v>3.5268288000000002E-2</c:v>
                </c:pt>
                <c:pt idx="57" formatCode="General">
                  <c:v>3.1348849999999998E-2</c:v>
                </c:pt>
                <c:pt idx="58" formatCode="General">
                  <c:v>2.7710262999999999E-2</c:v>
                </c:pt>
                <c:pt idx="59" formatCode="General">
                  <c:v>2.4393828999999999E-2</c:v>
                </c:pt>
                <c:pt idx="60" formatCode="General">
                  <c:v>2.1427952E-2</c:v>
                </c:pt>
                <c:pt idx="61" formatCode="General">
                  <c:v>1.8827758999999999E-2</c:v>
                </c:pt>
                <c:pt idx="62" formatCode="General">
                  <c:v>1.6594438E-2</c:v>
                </c:pt>
                <c:pt idx="63" formatCode="General">
                  <c:v>1.4714777E-2</c:v>
                </c:pt>
                <c:pt idx="64" formatCode="General">
                  <c:v>1.3161297000000001E-2</c:v>
                </c:pt>
                <c:pt idx="65" formatCode="General">
                  <c:v>1.1893592E-2</c:v>
                </c:pt>
                <c:pt idx="66" formatCode="General">
                  <c:v>1.0861183E-2</c:v>
                </c:pt>
                <c:pt idx="67" formatCode="General">
                  <c:v>1.0007965000000001E-2</c:v>
                </c:pt>
                <c:pt idx="68" formatCode="General">
                  <c:v>9.2779569999999999E-3</c:v>
                </c:pt>
                <c:pt idx="69" formatCode="General">
                  <c:v>8.6216490000000003E-3</c:v>
                </c:pt>
                <c:pt idx="70" formatCode="General">
                  <c:v>8.0020720000000007E-3</c:v>
                </c:pt>
                <c:pt idx="71" formatCode="General">
                  <c:v>7.3994793999999997E-3</c:v>
                </c:pt>
                <c:pt idx="72" formatCode="General">
                  <c:v>6.8136923999999998E-3</c:v>
                </c:pt>
                <c:pt idx="73" formatCode="General">
                  <c:v>6.2632900000000004E-3</c:v>
                </c:pt>
                <c:pt idx="74" formatCode="General">
                  <c:v>5.7814709999999998E-3</c:v>
                </c:pt>
                <c:pt idx="75" formatCode="General">
                  <c:v>5.4090885E-3</c:v>
                </c:pt>
                <c:pt idx="76" formatCode="General">
                  <c:v>5.1860659999999996E-3</c:v>
                </c:pt>
                <c:pt idx="77" formatCode="General">
                  <c:v>5.1428903999999999E-3</c:v>
                </c:pt>
                <c:pt idx="78" formatCode="General">
                  <c:v>5.2938799999999999E-3</c:v>
                </c:pt>
                <c:pt idx="79" formatCode="General">
                  <c:v>5.6334669999999996E-3</c:v>
                </c:pt>
                <c:pt idx="80" formatCode="General">
                  <c:v>6.1360345999999996E-3</c:v>
                </c:pt>
                <c:pt idx="81" formatCode="General">
                  <c:v>6.7590030000000004E-3</c:v>
                </c:pt>
                <c:pt idx="82" formatCode="General">
                  <c:v>7.448278E-3</c:v>
                </c:pt>
                <c:pt idx="83" formatCode="General">
                  <c:v>8.1448249999999996E-3</c:v>
                </c:pt>
                <c:pt idx="84" formatCode="General">
                  <c:v>8.7911389999999999E-3</c:v>
                </c:pt>
                <c:pt idx="85" formatCode="General">
                  <c:v>9.3366755000000006E-3</c:v>
                </c:pt>
                <c:pt idx="86" formatCode="General">
                  <c:v>9.7416220000000001E-3</c:v>
                </c:pt>
                <c:pt idx="87" formatCode="General">
                  <c:v>9.9788789999999995E-3</c:v>
                </c:pt>
                <c:pt idx="88" formatCode="General">
                  <c:v>1.0034362E-2</c:v>
                </c:pt>
                <c:pt idx="89" formatCode="General">
                  <c:v>9.90598E-3</c:v>
                </c:pt>
                <c:pt idx="90" formatCode="General">
                  <c:v>9.6017410000000004E-3</c:v>
                </c:pt>
                <c:pt idx="91" formatCode="General">
                  <c:v>9.1373900000000004E-3</c:v>
                </c:pt>
                <c:pt idx="92" formatCode="General">
                  <c:v>8.5339639999999998E-3</c:v>
                </c:pt>
                <c:pt idx="93" formatCode="General">
                  <c:v>7.8154999999999995E-3</c:v>
                </c:pt>
                <c:pt idx="94" formatCode="General">
                  <c:v>7.0070903999999998E-3</c:v>
                </c:pt>
                <c:pt idx="95" formatCode="General">
                  <c:v>6.1333309999999997E-3</c:v>
                </c:pt>
                <c:pt idx="96" formatCode="General">
                  <c:v>5.2172025000000004E-3</c:v>
                </c:pt>
                <c:pt idx="97" formatCode="General">
                  <c:v>4.2793312999999996E-3</c:v>
                </c:pt>
                <c:pt idx="98" formatCode="General">
                  <c:v>3.3375772000000001E-3</c:v>
                </c:pt>
                <c:pt idx="99" formatCode="General">
                  <c:v>2.4068879999999998E-3</c:v>
                </c:pt>
                <c:pt idx="100" formatCode="General">
                  <c:v>1.4993434999999999E-3</c:v>
                </c:pt>
                <c:pt idx="101">
                  <c:v>6.2433734999999999E-4</c:v>
                </c:pt>
                <c:pt idx="102">
                  <c:v>1.2128829999999999E-21</c:v>
                </c:pt>
                <c:pt idx="103">
                  <c:v>1.4734862000000001E-19</c:v>
                </c:pt>
                <c:pt idx="104">
                  <c:v>2.8257639999999999E-22</c:v>
                </c:pt>
                <c:pt idx="105">
                  <c:v>1.9896280999999999E-19</c:v>
                </c:pt>
                <c:pt idx="106">
                  <c:v>1.6561240000000001E-22</c:v>
                </c:pt>
                <c:pt idx="107">
                  <c:v>6.7027230000000004E-20</c:v>
                </c:pt>
                <c:pt idx="108">
                  <c:v>3.2928216E-21</c:v>
                </c:pt>
                <c:pt idx="109">
                  <c:v>5.8946174999999997E-21</c:v>
                </c:pt>
                <c:pt idx="110">
                  <c:v>3.2284462000000003E-20</c:v>
                </c:pt>
                <c:pt idx="111">
                  <c:v>4.2053846999999998E-19</c:v>
                </c:pt>
                <c:pt idx="112">
                  <c:v>6.7981219999999999E-23</c:v>
                </c:pt>
                <c:pt idx="113">
                  <c:v>1.0778196500000001E-20</c:v>
                </c:pt>
                <c:pt idx="114">
                  <c:v>2.3741811999999999E-20</c:v>
                </c:pt>
                <c:pt idx="115">
                  <c:v>6.7717475999999997E-22</c:v>
                </c:pt>
                <c:pt idx="116">
                  <c:v>2.6127903E-19</c:v>
                </c:pt>
                <c:pt idx="117">
                  <c:v>2.6323823E-20</c:v>
                </c:pt>
                <c:pt idx="118">
                  <c:v>1.9239649999999999E-21</c:v>
                </c:pt>
                <c:pt idx="119">
                  <c:v>8.3473323000000003E-22</c:v>
                </c:pt>
                <c:pt idx="120">
                  <c:v>2.6559074000000001E-30</c:v>
                </c:pt>
              </c:numCache>
            </c:numRef>
          </c:yVal>
          <c:smooth val="0"/>
        </c:ser>
        <c:ser>
          <c:idx val="0"/>
          <c:order val="0"/>
          <c:tx>
            <c:v>3863</c:v>
          </c:tx>
          <c:marker>
            <c:symbol val="none"/>
          </c:marker>
          <c:xVal>
            <c:numRef>
              <c:f>'3863 done'!$A$3:$A$123</c:f>
              <c:numCache>
                <c:formatCode>General</c:formatCode>
                <c:ptCount val="121"/>
                <c:pt idx="0">
                  <c:v>0.01</c:v>
                </c:pt>
                <c:pt idx="1">
                  <c:v>1.1220183999999999E-2</c:v>
                </c:pt>
                <c:pt idx="2">
                  <c:v>1.2589253999999999E-2</c:v>
                </c:pt>
                <c:pt idx="3">
                  <c:v>1.4125375000000001E-2</c:v>
                </c:pt>
                <c:pt idx="4">
                  <c:v>1.5848932999999999E-2</c:v>
                </c:pt>
                <c:pt idx="5">
                  <c:v>1.7782794000000001E-2</c:v>
                </c:pt>
                <c:pt idx="6">
                  <c:v>1.9952622999999999E-2</c:v>
                </c:pt>
                <c:pt idx="7">
                  <c:v>2.2387212E-2</c:v>
                </c:pt>
                <c:pt idx="8">
                  <c:v>2.5118865000000001E-2</c:v>
                </c:pt>
                <c:pt idx="9">
                  <c:v>2.8183829000000001E-2</c:v>
                </c:pt>
                <c:pt idx="10">
                  <c:v>3.1622774999999999E-2</c:v>
                </c:pt>
                <c:pt idx="11">
                  <c:v>3.5481337000000002E-2</c:v>
                </c:pt>
                <c:pt idx="12">
                  <c:v>3.9810717000000002E-2</c:v>
                </c:pt>
                <c:pt idx="13">
                  <c:v>4.4668357999999998E-2</c:v>
                </c:pt>
                <c:pt idx="14">
                  <c:v>5.0118721999999997E-2</c:v>
                </c:pt>
                <c:pt idx="15">
                  <c:v>5.6234131999999999E-2</c:v>
                </c:pt>
                <c:pt idx="16">
                  <c:v>6.3095730000000003E-2</c:v>
                </c:pt>
                <c:pt idx="17">
                  <c:v>7.0794574999999998E-2</c:v>
                </c:pt>
                <c:pt idx="18">
                  <c:v>7.9432820000000001E-2</c:v>
                </c:pt>
                <c:pt idx="19">
                  <c:v>8.9125099999999999E-2</c:v>
                </c:pt>
                <c:pt idx="20">
                  <c:v>0.1</c:v>
                </c:pt>
                <c:pt idx="21">
                  <c:v>0.11220185000000001</c:v>
                </c:pt>
                <c:pt idx="22">
                  <c:v>0.12589253</c:v>
                </c:pt>
                <c:pt idx="23">
                  <c:v>0.14125375000000001</c:v>
                </c:pt>
                <c:pt idx="24">
                  <c:v>0.15848931999999999</c:v>
                </c:pt>
                <c:pt idx="25">
                  <c:v>0.17782793999999999</c:v>
                </c:pt>
                <c:pt idx="26">
                  <c:v>0.19952623999999999</c:v>
                </c:pt>
                <c:pt idx="27">
                  <c:v>0.22387211000000001</c:v>
                </c:pt>
                <c:pt idx="28">
                  <c:v>0.25118864000000002</c:v>
                </c:pt>
                <c:pt idx="29">
                  <c:v>0.28183829999999999</c:v>
                </c:pt>
                <c:pt idx="30">
                  <c:v>0.31622776000000002</c:v>
                </c:pt>
                <c:pt idx="31">
                  <c:v>0.3548134</c:v>
                </c:pt>
                <c:pt idx="32">
                  <c:v>0.39810717000000001</c:v>
                </c:pt>
                <c:pt idx="33">
                  <c:v>0.44668360000000001</c:v>
                </c:pt>
                <c:pt idx="34">
                  <c:v>0.50118720000000005</c:v>
                </c:pt>
                <c:pt idx="35">
                  <c:v>0.56234132999999997</c:v>
                </c:pt>
                <c:pt idx="36">
                  <c:v>0.63095736999999996</c:v>
                </c:pt>
                <c:pt idx="37">
                  <c:v>0.70794575999999998</c:v>
                </c:pt>
                <c:pt idx="38">
                  <c:v>0.79432820000000004</c:v>
                </c:pt>
                <c:pt idx="39">
                  <c:v>0.89125089999999996</c:v>
                </c:pt>
                <c:pt idx="40">
                  <c:v>1</c:v>
                </c:pt>
                <c:pt idx="41">
                  <c:v>1.1220185</c:v>
                </c:pt>
                <c:pt idx="42">
                  <c:v>1.2589254000000001</c:v>
                </c:pt>
                <c:pt idx="43">
                  <c:v>1.4125376000000001</c:v>
                </c:pt>
                <c:pt idx="44">
                  <c:v>1.5848932</c:v>
                </c:pt>
                <c:pt idx="45">
                  <c:v>1.7782794</c:v>
                </c:pt>
                <c:pt idx="46">
                  <c:v>1.9952623</c:v>
                </c:pt>
                <c:pt idx="47">
                  <c:v>2.2387210999999998</c:v>
                </c:pt>
                <c:pt idx="48">
                  <c:v>2.5118863999999999</c:v>
                </c:pt>
                <c:pt idx="49">
                  <c:v>2.8183829999999999</c:v>
                </c:pt>
                <c:pt idx="50">
                  <c:v>3.1622777000000002</c:v>
                </c:pt>
                <c:pt idx="51">
                  <c:v>3.5481338999999998</c:v>
                </c:pt>
                <c:pt idx="52">
                  <c:v>3.9810717000000002</c:v>
                </c:pt>
                <c:pt idx="53">
                  <c:v>4.4668359999999998</c:v>
                </c:pt>
                <c:pt idx="54">
                  <c:v>5.0118723000000003</c:v>
                </c:pt>
                <c:pt idx="55">
                  <c:v>5.6234130000000002</c:v>
                </c:pt>
                <c:pt idx="56">
                  <c:v>6.3095736999999996</c:v>
                </c:pt>
                <c:pt idx="57">
                  <c:v>7.0794578000000001</c:v>
                </c:pt>
                <c:pt idx="58">
                  <c:v>7.943282</c:v>
                </c:pt>
                <c:pt idx="59">
                  <c:v>8.912509</c:v>
                </c:pt>
                <c:pt idx="60">
                  <c:v>10</c:v>
                </c:pt>
                <c:pt idx="61">
                  <c:v>11.220184</c:v>
                </c:pt>
                <c:pt idx="62">
                  <c:v>12.589254</c:v>
                </c:pt>
                <c:pt idx="63">
                  <c:v>14.125375999999999</c:v>
                </c:pt>
                <c:pt idx="64">
                  <c:v>15.848932</c:v>
                </c:pt>
                <c:pt idx="65">
                  <c:v>17.782795</c:v>
                </c:pt>
                <c:pt idx="66">
                  <c:v>19.952622999999999</c:v>
                </c:pt>
                <c:pt idx="67">
                  <c:v>22.38721</c:v>
                </c:pt>
                <c:pt idx="68">
                  <c:v>25.118863999999999</c:v>
                </c:pt>
                <c:pt idx="69">
                  <c:v>28.18383</c:v>
                </c:pt>
                <c:pt idx="70">
                  <c:v>31.622776000000002</c:v>
                </c:pt>
                <c:pt idx="71">
                  <c:v>35.481340000000003</c:v>
                </c:pt>
                <c:pt idx="72">
                  <c:v>39.810720000000003</c:v>
                </c:pt>
                <c:pt idx="73">
                  <c:v>44.668357999999998</c:v>
                </c:pt>
                <c:pt idx="74">
                  <c:v>50.118724999999998</c:v>
                </c:pt>
                <c:pt idx="75">
                  <c:v>56.23413</c:v>
                </c:pt>
                <c:pt idx="76">
                  <c:v>63.095734</c:v>
                </c:pt>
                <c:pt idx="77">
                  <c:v>70.794579999999996</c:v>
                </c:pt>
                <c:pt idx="78">
                  <c:v>79.432820000000007</c:v>
                </c:pt>
                <c:pt idx="79">
                  <c:v>89.12509</c:v>
                </c:pt>
                <c:pt idx="80">
                  <c:v>100</c:v>
                </c:pt>
                <c:pt idx="81">
                  <c:v>112.20184</c:v>
                </c:pt>
                <c:pt idx="82">
                  <c:v>125.89254</c:v>
                </c:pt>
                <c:pt idx="83">
                  <c:v>141.25375</c:v>
                </c:pt>
                <c:pt idx="84">
                  <c:v>158.48931999999999</c:v>
                </c:pt>
                <c:pt idx="85">
                  <c:v>177.82794000000001</c:v>
                </c:pt>
                <c:pt idx="86">
                  <c:v>199.52623</c:v>
                </c:pt>
                <c:pt idx="87">
                  <c:v>223.87212</c:v>
                </c:pt>
                <c:pt idx="88">
                  <c:v>251.18863999999999</c:v>
                </c:pt>
                <c:pt idx="89">
                  <c:v>281.8383</c:v>
                </c:pt>
                <c:pt idx="90">
                  <c:v>316.22775000000001</c:v>
                </c:pt>
                <c:pt idx="91">
                  <c:v>354.8134</c:v>
                </c:pt>
                <c:pt idx="92">
                  <c:v>398.10718000000003</c:v>
                </c:pt>
                <c:pt idx="93">
                  <c:v>446.68360000000001</c:v>
                </c:pt>
                <c:pt idx="94">
                  <c:v>501.18723</c:v>
                </c:pt>
                <c:pt idx="95">
                  <c:v>562.34130000000005</c:v>
                </c:pt>
                <c:pt idx="96">
                  <c:v>630.95734000000004</c:v>
                </c:pt>
                <c:pt idx="97">
                  <c:v>707.94579999999996</c:v>
                </c:pt>
                <c:pt idx="98">
                  <c:v>794.32825000000003</c:v>
                </c:pt>
                <c:pt idx="99">
                  <c:v>891.2509</c:v>
                </c:pt>
                <c:pt idx="100">
                  <c:v>1000</c:v>
                </c:pt>
                <c:pt idx="101">
                  <c:v>1122.0183999999999</c:v>
                </c:pt>
                <c:pt idx="102">
                  <c:v>1258.9254000000001</c:v>
                </c:pt>
                <c:pt idx="103">
                  <c:v>1412.5376000000001</c:v>
                </c:pt>
                <c:pt idx="104">
                  <c:v>1584.8932</c:v>
                </c:pt>
                <c:pt idx="105">
                  <c:v>1778.2793999999999</c:v>
                </c:pt>
                <c:pt idx="106">
                  <c:v>1995.2623000000001</c:v>
                </c:pt>
                <c:pt idx="107">
                  <c:v>2238.7212</c:v>
                </c:pt>
                <c:pt idx="108">
                  <c:v>2511.8865000000001</c:v>
                </c:pt>
                <c:pt idx="109">
                  <c:v>2818.3827999999999</c:v>
                </c:pt>
                <c:pt idx="110">
                  <c:v>3162.2775999999999</c:v>
                </c:pt>
                <c:pt idx="111">
                  <c:v>3548.1338000000001</c:v>
                </c:pt>
                <c:pt idx="112">
                  <c:v>3981.0718000000002</c:v>
                </c:pt>
                <c:pt idx="113">
                  <c:v>4466.8360000000002</c:v>
                </c:pt>
                <c:pt idx="114">
                  <c:v>5011.8725999999997</c:v>
                </c:pt>
                <c:pt idx="115">
                  <c:v>5623.4129999999996</c:v>
                </c:pt>
                <c:pt idx="116">
                  <c:v>6309.5730000000003</c:v>
                </c:pt>
                <c:pt idx="117">
                  <c:v>7079.4579999999996</c:v>
                </c:pt>
                <c:pt idx="118">
                  <c:v>7943.2820000000002</c:v>
                </c:pt>
                <c:pt idx="119">
                  <c:v>8912.51</c:v>
                </c:pt>
                <c:pt idx="120">
                  <c:v>10000</c:v>
                </c:pt>
              </c:numCache>
            </c:numRef>
          </c:xVal>
          <c:yVal>
            <c:numRef>
              <c:f>'3863 done'!$CL$3:$CL$123</c:f>
              <c:numCache>
                <c:formatCode>0.00E+00</c:formatCode>
                <c:ptCount val="121"/>
                <c:pt idx="0">
                  <c:v>3.8081602999999999E-7</c:v>
                </c:pt>
                <c:pt idx="1">
                  <c:v>3.8081602999999999E-7</c:v>
                </c:pt>
                <c:pt idx="2">
                  <c:v>3.8081602999999999E-7</c:v>
                </c:pt>
                <c:pt idx="3">
                  <c:v>3.8081602999999999E-7</c:v>
                </c:pt>
                <c:pt idx="4">
                  <c:v>3.8081602999999999E-7</c:v>
                </c:pt>
                <c:pt idx="5">
                  <c:v>3.8081602999999999E-7</c:v>
                </c:pt>
                <c:pt idx="6">
                  <c:v>3.8081612E-7</c:v>
                </c:pt>
                <c:pt idx="7">
                  <c:v>3.8082095E-7</c:v>
                </c:pt>
                <c:pt idx="8">
                  <c:v>3.8081949999999998E-7</c:v>
                </c:pt>
                <c:pt idx="9">
                  <c:v>3.8080764999999998E-7</c:v>
                </c:pt>
                <c:pt idx="10">
                  <c:v>3.8077063999999998E-7</c:v>
                </c:pt>
                <c:pt idx="11">
                  <c:v>3.8461242999999997E-7</c:v>
                </c:pt>
                <c:pt idx="12">
                  <c:v>4.0528619999999998E-7</c:v>
                </c:pt>
                <c:pt idx="13">
                  <c:v>5.1787697000000005E-7</c:v>
                </c:pt>
                <c:pt idx="14">
                  <c:v>1.1125351999999999E-6</c:v>
                </c:pt>
                <c:pt idx="15">
                  <c:v>3.75713E-6</c:v>
                </c:pt>
                <c:pt idx="16">
                  <c:v>1.1985198E-5</c:v>
                </c:pt>
                <c:pt idx="17">
                  <c:v>3.3711373999999999E-5</c:v>
                </c:pt>
                <c:pt idx="18">
                  <c:v>8.4739084000000006E-5</c:v>
                </c:pt>
                <c:pt idx="19">
                  <c:v>1.9270567E-4</c:v>
                </c:pt>
                <c:pt idx="20">
                  <c:v>4.0083643000000003E-4</c:v>
                </c:pt>
                <c:pt idx="21">
                  <c:v>7.7011579999999998E-4</c:v>
                </c:pt>
                <c:pt idx="22" formatCode="General">
                  <c:v>1.3786838E-3</c:v>
                </c:pt>
                <c:pt idx="23" formatCode="General">
                  <c:v>2.317894E-3</c:v>
                </c:pt>
                <c:pt idx="24" formatCode="General">
                  <c:v>3.6853359E-3</c:v>
                </c:pt>
                <c:pt idx="25" formatCode="General">
                  <c:v>5.5759160000000002E-3</c:v>
                </c:pt>
                <c:pt idx="26" formatCode="General">
                  <c:v>8.0724404999999999E-3</c:v>
                </c:pt>
                <c:pt idx="27" formatCode="General">
                  <c:v>1.1237071E-2</c:v>
                </c:pt>
                <c:pt idx="28" formatCode="General">
                  <c:v>1.5104630000000001E-2</c:v>
                </c:pt>
                <c:pt idx="29" formatCode="General">
                  <c:v>1.9678185000000001E-2</c:v>
                </c:pt>
                <c:pt idx="30" formatCode="General">
                  <c:v>2.4927035E-2</c:v>
                </c:pt>
                <c:pt idx="31" formatCode="General">
                  <c:v>3.0786931999999999E-2</c:v>
                </c:pt>
                <c:pt idx="32" formatCode="General">
                  <c:v>3.7162415999999997E-2</c:v>
                </c:pt>
                <c:pt idx="33" formatCode="General">
                  <c:v>4.3931108000000003E-2</c:v>
                </c:pt>
                <c:pt idx="34" formatCode="General">
                  <c:v>5.0949752000000001E-2</c:v>
                </c:pt>
                <c:pt idx="35" formatCode="General">
                  <c:v>5.8061656000000003E-2</c:v>
                </c:pt>
                <c:pt idx="36" formatCode="General">
                  <c:v>6.5104864999999998E-2</c:v>
                </c:pt>
                <c:pt idx="37" formatCode="General">
                  <c:v>7.1920394999999998E-2</c:v>
                </c:pt>
                <c:pt idx="38" formatCode="General">
                  <c:v>7.8359540000000005E-2</c:v>
                </c:pt>
                <c:pt idx="39" formatCode="General">
                  <c:v>8.428948E-2</c:v>
                </c:pt>
                <c:pt idx="40" formatCode="General">
                  <c:v>8.9596930000000005E-2</c:v>
                </c:pt>
                <c:pt idx="41" formatCode="General">
                  <c:v>9.4189519999999999E-2</c:v>
                </c:pt>
                <c:pt idx="42" formatCode="General">
                  <c:v>9.7995479999999996E-2</c:v>
                </c:pt>
                <c:pt idx="43" formatCode="General">
                  <c:v>0.100962125</c:v>
                </c:pt>
                <c:pt idx="44" formatCode="General">
                  <c:v>0.10305404999999999</c:v>
                </c:pt>
                <c:pt idx="45" formatCode="General">
                  <c:v>0.104251966</c:v>
                </c:pt>
                <c:pt idx="46" formatCode="General">
                  <c:v>0.10455272</c:v>
                </c:pt>
                <c:pt idx="47" formatCode="General">
                  <c:v>0.10397076</c:v>
                </c:pt>
                <c:pt idx="48" formatCode="General">
                  <c:v>0.10254053</c:v>
                </c:pt>
                <c:pt idx="49" formatCode="General">
                  <c:v>0.10031917</c:v>
                </c:pt>
                <c:pt idx="50" formatCode="General">
                  <c:v>9.7388274999999996E-2</c:v>
                </c:pt>
                <c:pt idx="51" formatCode="General">
                  <c:v>9.3853889999999995E-2</c:v>
                </c:pt>
                <c:pt idx="52" formatCode="General">
                  <c:v>8.9843980000000004E-2</c:v>
                </c:pt>
                <c:pt idx="53" formatCode="General">
                  <c:v>8.5503264999999995E-2</c:v>
                </c:pt>
                <c:pt idx="54" formatCode="General">
                  <c:v>8.0985740000000001E-2</c:v>
                </c:pt>
                <c:pt idx="55" formatCode="General">
                  <c:v>7.6445795999999996E-2</c:v>
                </c:pt>
                <c:pt idx="56" formatCode="General">
                  <c:v>7.2028720000000004E-2</c:v>
                </c:pt>
                <c:pt idx="57" formatCode="General">
                  <c:v>6.7861854999999999E-2</c:v>
                </c:pt>
                <c:pt idx="58" formatCode="General">
                  <c:v>6.4047129999999994E-2</c:v>
                </c:pt>
                <c:pt idx="59" formatCode="General">
                  <c:v>6.0655550000000003E-2</c:v>
                </c:pt>
                <c:pt idx="60" formatCode="General">
                  <c:v>5.7724345000000003E-2</c:v>
                </c:pt>
                <c:pt idx="61" formatCode="General">
                  <c:v>5.5256649999999997E-2</c:v>
                </c:pt>
                <c:pt idx="62" formatCode="General">
                  <c:v>5.3223659999999999E-2</c:v>
                </c:pt>
                <c:pt idx="63" formatCode="General">
                  <c:v>5.1569200000000003E-2</c:v>
                </c:pt>
                <c:pt idx="64" formatCode="General">
                  <c:v>5.0216301999999997E-2</c:v>
                </c:pt>
                <c:pt idx="65" formatCode="General">
                  <c:v>4.9075260000000002E-2</c:v>
                </c:pt>
                <c:pt idx="66" formatCode="General">
                  <c:v>4.8052440000000002E-2</c:v>
                </c:pt>
                <c:pt idx="67" formatCode="General">
                  <c:v>4.7058410000000002E-2</c:v>
                </c:pt>
                <c:pt idx="68" formatCode="General">
                  <c:v>4.6014252999999998E-2</c:v>
                </c:pt>
                <c:pt idx="69" formatCode="General">
                  <c:v>4.4855036000000001E-2</c:v>
                </c:pt>
                <c:pt idx="70" formatCode="General">
                  <c:v>4.3530609999999997E-2</c:v>
                </c:pt>
                <c:pt idx="71" formatCode="General">
                  <c:v>4.2004578000000001E-2</c:v>
                </c:pt>
                <c:pt idx="72" formatCode="General">
                  <c:v>4.0252995E-2</c:v>
                </c:pt>
                <c:pt idx="73" formatCode="General">
                  <c:v>3.8263835000000003E-2</c:v>
                </c:pt>
                <c:pt idx="74" formatCode="General">
                  <c:v>3.6037657000000001E-2</c:v>
                </c:pt>
                <c:pt idx="75" formatCode="General">
                  <c:v>3.3588874999999997E-2</c:v>
                </c:pt>
                <c:pt idx="76" formatCode="General">
                  <c:v>3.0946620000000001E-2</c:v>
                </c:pt>
                <c:pt idx="77" formatCode="General">
                  <c:v>2.8154222E-2</c:v>
                </c:pt>
                <c:pt idx="78" formatCode="General">
                  <c:v>2.5266849000000001E-2</c:v>
                </c:pt>
                <c:pt idx="79" formatCode="General">
                  <c:v>2.2347369999999998E-2</c:v>
                </c:pt>
                <c:pt idx="80" formatCode="General">
                  <c:v>1.9461204999999999E-2</c:v>
                </c:pt>
                <c:pt idx="81" formatCode="General">
                  <c:v>1.667101E-2</c:v>
                </c:pt>
                <c:pt idx="82" formatCode="General">
                  <c:v>1.4032018E-2</c:v>
                </c:pt>
                <c:pt idx="83" formatCode="General">
                  <c:v>1.1588739000000001E-2</c:v>
                </c:pt>
                <c:pt idx="84" formatCode="General">
                  <c:v>9.3730919999999995E-3</c:v>
                </c:pt>
                <c:pt idx="85" formatCode="General">
                  <c:v>7.4040903999999996E-3</c:v>
                </c:pt>
                <c:pt idx="86" formatCode="General">
                  <c:v>5.6886990000000002E-3</c:v>
                </c:pt>
                <c:pt idx="87" formatCode="General">
                  <c:v>4.2235090000000003E-3</c:v>
                </c:pt>
                <c:pt idx="88" formatCode="General">
                  <c:v>2.9969085000000001E-3</c:v>
                </c:pt>
                <c:pt idx="89" formatCode="General">
                  <c:v>1.991329E-3</c:v>
                </c:pt>
                <c:pt idx="90" formatCode="General">
                  <c:v>1.1853941E-3</c:v>
                </c:pt>
                <c:pt idx="91">
                  <c:v>5.557804E-4</c:v>
                </c:pt>
                <c:pt idx="92">
                  <c:v>7.8719764E-5</c:v>
                </c:pt>
                <c:pt idx="93">
                  <c:v>6.8111904E-30</c:v>
                </c:pt>
                <c:pt idx="94">
                  <c:v>2.2776405999999999E-32</c:v>
                </c:pt>
                <c:pt idx="95">
                  <c:v>5.7588490000000005E-32</c:v>
                </c:pt>
                <c:pt idx="96">
                  <c:v>1.2430231E-31</c:v>
                </c:pt>
                <c:pt idx="97">
                  <c:v>1.4989440000000001E-27</c:v>
                </c:pt>
                <c:pt idx="98">
                  <c:v>9.3102370000000002E-36</c:v>
                </c:pt>
                <c:pt idx="99">
                  <c:v>3.2650604000000002E-31</c:v>
                </c:pt>
                <c:pt idx="100">
                  <c:v>2.7994142000000002E-25</c:v>
                </c:pt>
                <c:pt idx="101">
                  <c:v>2.0075201999999999E-30</c:v>
                </c:pt>
                <c:pt idx="102">
                  <c:v>6.6789820000000002E-24</c:v>
                </c:pt>
                <c:pt idx="103">
                  <c:v>4.9521343000000001E-23</c:v>
                </c:pt>
                <c:pt idx="104">
                  <c:v>1.6951256000000001E-22</c:v>
                </c:pt>
                <c:pt idx="105">
                  <c:v>1.4847917E-22</c:v>
                </c:pt>
                <c:pt idx="106">
                  <c:v>2.7563E-11</c:v>
                </c:pt>
                <c:pt idx="107">
                  <c:v>8.4244380000000001E-5</c:v>
                </c:pt>
                <c:pt idx="108">
                  <c:v>1.7891299000000001E-4</c:v>
                </c:pt>
                <c:pt idx="109">
                  <c:v>2.6807950000000001E-4</c:v>
                </c:pt>
                <c:pt idx="110">
                  <c:v>3.5141787000000002E-4</c:v>
                </c:pt>
                <c:pt idx="111">
                  <c:v>4.2880978000000002E-4</c:v>
                </c:pt>
                <c:pt idx="112">
                  <c:v>5.0030090000000005E-4</c:v>
                </c:pt>
                <c:pt idx="113">
                  <c:v>5.6603230000000005E-4</c:v>
                </c:pt>
                <c:pt idx="114">
                  <c:v>6.2623555999999998E-4</c:v>
                </c:pt>
                <c:pt idx="115">
                  <c:v>6.811896E-4</c:v>
                </c:pt>
                <c:pt idx="116">
                  <c:v>7.3120586E-4</c:v>
                </c:pt>
                <c:pt idx="117">
                  <c:v>7.7661685999999997E-4</c:v>
                </c:pt>
                <c:pt idx="118">
                  <c:v>8.1775453999999997E-4</c:v>
                </c:pt>
                <c:pt idx="119">
                  <c:v>8.5494784E-4</c:v>
                </c:pt>
                <c:pt idx="120">
                  <c:v>8.8852294999999999E-4</c:v>
                </c:pt>
              </c:numCache>
            </c:numRef>
          </c:yVal>
          <c:smooth val="0"/>
        </c:ser>
        <c:dLbls>
          <c:showLegendKey val="0"/>
          <c:showVal val="0"/>
          <c:showCatName val="0"/>
          <c:showSerName val="0"/>
          <c:showPercent val="0"/>
          <c:showBubbleSize val="0"/>
        </c:dLbls>
        <c:axId val="552352408"/>
        <c:axId val="552352800"/>
      </c:scatterChart>
      <c:valAx>
        <c:axId val="552352408"/>
        <c:scaling>
          <c:logBase val="10"/>
          <c:orientation val="minMax"/>
          <c:max val="10000"/>
        </c:scaling>
        <c:delete val="0"/>
        <c:axPos val="b"/>
        <c:majorGridlines>
          <c:spPr>
            <a:ln w="15875" cap="flat" cmpd="sng" algn="ctr">
              <a:solidFill>
                <a:schemeClr val="tx1"/>
              </a:solidFill>
              <a:round/>
            </a:ln>
            <a:effectLst/>
          </c:spPr>
        </c:majorGridlines>
        <c:minorGridlines>
          <c:spPr>
            <a:ln w="9525" cap="flat" cmpd="sng" algn="ctr">
              <a:solidFill>
                <a:schemeClr val="bg1">
                  <a:lumMod val="65000"/>
                </a:schemeClr>
              </a:solidFill>
              <a:round/>
            </a:ln>
            <a:effectLst/>
          </c:spPr>
        </c:minorGridlines>
        <c:title>
          <c:tx>
            <c:rich>
              <a:bodyPr rot="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r>
                  <a:rPr lang="en-US" sz="1200" b="1">
                    <a:solidFill>
                      <a:sysClr val="windowText" lastClr="000000"/>
                    </a:solidFill>
                  </a:rPr>
                  <a:t>T2</a:t>
                </a:r>
                <a:r>
                  <a:rPr lang="en-US" sz="1200" b="1" baseline="0">
                    <a:solidFill>
                      <a:sysClr val="windowText" lastClr="000000"/>
                    </a:solidFill>
                  </a:rPr>
                  <a:t> (ms)</a:t>
                </a:r>
                <a:endParaRPr lang="en-US" sz="1200" b="1">
                  <a:solidFill>
                    <a:sysClr val="windowText" lastClr="000000"/>
                  </a:solidFill>
                </a:endParaRP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100" b="1" i="0" u="none" strike="noStrike" kern="1200" baseline="0">
                <a:solidFill>
                  <a:sysClr val="windowText" lastClr="000000"/>
                </a:solidFill>
                <a:latin typeface="+mn-lt"/>
                <a:ea typeface="+mn-ea"/>
                <a:cs typeface="+mn-cs"/>
              </a:defRPr>
            </a:pPr>
            <a:endParaRPr lang="en-US"/>
          </a:p>
        </c:txPr>
        <c:crossAx val="552352800"/>
        <c:crossesAt val="0"/>
        <c:crossBetween val="midCat"/>
      </c:valAx>
      <c:valAx>
        <c:axId val="552352800"/>
        <c:scaling>
          <c:orientation val="minMax"/>
          <c:max val="0.12000000000000001"/>
        </c:scaling>
        <c:delete val="0"/>
        <c:axPos val="l"/>
        <c:title>
          <c:tx>
            <c:rich>
              <a:bodyPr rot="-540000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r>
                  <a:rPr lang="en-US" sz="1200" b="1">
                    <a:solidFill>
                      <a:sysClr val="windowText" lastClr="000000"/>
                    </a:solidFill>
                    <a:effectLst/>
                  </a:rPr>
                  <a:t>Incremental Porosity (%)</a:t>
                </a:r>
                <a:endParaRPr lang="en-US" sz="1200">
                  <a:solidFill>
                    <a:sysClr val="windowText" lastClr="000000"/>
                  </a:solidFill>
                  <a:effectLst/>
                </a:endParaRPr>
              </a:p>
            </c:rich>
          </c:tx>
          <c:layout>
            <c:manualLayout>
              <c:xMode val="edge"/>
              <c:yMode val="edge"/>
              <c:x val="1.9726708074534163E-2"/>
              <c:y val="0.32067857346676965"/>
            </c:manualLayout>
          </c:layout>
          <c:overlay val="0"/>
          <c:spPr>
            <a:noFill/>
            <a:ln>
              <a:noFill/>
            </a:ln>
            <a:effectLst/>
          </c:spPr>
        </c:title>
        <c:numFmt formatCode="#,##0.0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100" b="1" i="0" u="none" strike="noStrike" kern="1200" baseline="0">
                <a:solidFill>
                  <a:sysClr val="windowText" lastClr="000000"/>
                </a:solidFill>
                <a:latin typeface="+mn-lt"/>
                <a:ea typeface="+mn-ea"/>
                <a:cs typeface="+mn-cs"/>
              </a:defRPr>
            </a:pPr>
            <a:endParaRPr lang="en-US"/>
          </a:p>
        </c:txPr>
        <c:crossAx val="552352408"/>
        <c:crossesAt val="1.0000000000000002E-2"/>
        <c:crossBetween val="midCat"/>
        <c:majorUnit val="2.0000000000000004E-2"/>
      </c:valAx>
      <c:spPr>
        <a:noFill/>
        <a:ln>
          <a:solidFill>
            <a:schemeClr val="tx1">
              <a:lumMod val="75000"/>
              <a:lumOff val="25000"/>
            </a:schemeClr>
          </a:solidFill>
        </a:ln>
        <a:effectLst/>
      </c:spPr>
    </c:plotArea>
    <c:legend>
      <c:legendPos val="b"/>
      <c:layout>
        <c:manualLayout>
          <c:xMode val="edge"/>
          <c:yMode val="edge"/>
          <c:x val="0.58074534564761171"/>
          <c:y val="0.11202644851620208"/>
          <c:w val="0.33564641813841073"/>
          <c:h val="0.37405236562460603"/>
        </c:manualLayout>
      </c:layout>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a:pPr>
            <a:r>
              <a:rPr lang="en-US" sz="1400"/>
              <a:t>TMS: Brine Imbibed at TE =</a:t>
            </a:r>
            <a:r>
              <a:rPr lang="en-US" sz="1400" baseline="0"/>
              <a:t> 0.2 ms</a:t>
            </a:r>
            <a:endParaRPr lang="en-US" sz="1400"/>
          </a:p>
        </c:rich>
      </c:tx>
      <c:layout>
        <c:manualLayout>
          <c:xMode val="edge"/>
          <c:yMode val="edge"/>
          <c:x val="0.20711614958744684"/>
          <c:y val="0"/>
        </c:manualLayout>
      </c:layout>
      <c:overlay val="0"/>
    </c:title>
    <c:autoTitleDeleted val="0"/>
    <c:plotArea>
      <c:layout>
        <c:manualLayout>
          <c:layoutTarget val="inner"/>
          <c:xMode val="edge"/>
          <c:yMode val="edge"/>
          <c:x val="0.15166619146616575"/>
          <c:y val="7.9049512523509405E-2"/>
          <c:w val="0.76326007075202551"/>
          <c:h val="0.81666836080278993"/>
        </c:manualLayout>
      </c:layout>
      <c:scatterChart>
        <c:scatterStyle val="lineMarker"/>
        <c:varyColors val="0"/>
        <c:ser>
          <c:idx val="1"/>
          <c:order val="0"/>
          <c:tx>
            <c:v>11586.75</c:v>
          </c:tx>
          <c:spPr>
            <a:ln w="28575" cap="rnd">
              <a:solidFill>
                <a:srgbClr val="0D19FF"/>
              </a:solidFill>
              <a:round/>
            </a:ln>
            <a:effectLst/>
          </c:spPr>
          <c:marker>
            <c:symbol val="none"/>
          </c:marker>
          <c:xVal>
            <c:numRef>
              <c:f>'11586.75'!$A$3:$A$123</c:f>
              <c:numCache>
                <c:formatCode>General</c:formatCode>
                <c:ptCount val="121"/>
                <c:pt idx="0">
                  <c:v>0.01</c:v>
                </c:pt>
                <c:pt idx="1">
                  <c:v>1.1220183999999999E-2</c:v>
                </c:pt>
                <c:pt idx="2">
                  <c:v>1.2589253999999999E-2</c:v>
                </c:pt>
                <c:pt idx="3">
                  <c:v>1.4125375000000001E-2</c:v>
                </c:pt>
                <c:pt idx="4">
                  <c:v>1.5848932999999999E-2</c:v>
                </c:pt>
                <c:pt idx="5">
                  <c:v>1.7782794000000001E-2</c:v>
                </c:pt>
                <c:pt idx="6">
                  <c:v>1.9952622999999999E-2</c:v>
                </c:pt>
                <c:pt idx="7">
                  <c:v>2.2387212E-2</c:v>
                </c:pt>
                <c:pt idx="8">
                  <c:v>2.5118865000000001E-2</c:v>
                </c:pt>
                <c:pt idx="9">
                  <c:v>2.8183829000000001E-2</c:v>
                </c:pt>
                <c:pt idx="10">
                  <c:v>3.1622774999999999E-2</c:v>
                </c:pt>
                <c:pt idx="11">
                  <c:v>3.5481337000000002E-2</c:v>
                </c:pt>
                <c:pt idx="12">
                  <c:v>3.9810717000000002E-2</c:v>
                </c:pt>
                <c:pt idx="13">
                  <c:v>4.4668357999999998E-2</c:v>
                </c:pt>
                <c:pt idx="14">
                  <c:v>5.0118721999999997E-2</c:v>
                </c:pt>
                <c:pt idx="15">
                  <c:v>5.6234131999999999E-2</c:v>
                </c:pt>
                <c:pt idx="16">
                  <c:v>6.3095730000000003E-2</c:v>
                </c:pt>
                <c:pt idx="17">
                  <c:v>7.0794574999999998E-2</c:v>
                </c:pt>
                <c:pt idx="18">
                  <c:v>7.9432820000000001E-2</c:v>
                </c:pt>
                <c:pt idx="19">
                  <c:v>8.9125099999999999E-2</c:v>
                </c:pt>
                <c:pt idx="20">
                  <c:v>0.1</c:v>
                </c:pt>
                <c:pt idx="21">
                  <c:v>0.11220185000000001</c:v>
                </c:pt>
                <c:pt idx="22">
                  <c:v>0.12589253</c:v>
                </c:pt>
                <c:pt idx="23">
                  <c:v>0.14125375000000001</c:v>
                </c:pt>
                <c:pt idx="24">
                  <c:v>0.15848931999999999</c:v>
                </c:pt>
                <c:pt idx="25">
                  <c:v>0.17782793999999999</c:v>
                </c:pt>
                <c:pt idx="26">
                  <c:v>0.19952623999999999</c:v>
                </c:pt>
                <c:pt idx="27">
                  <c:v>0.22387211000000001</c:v>
                </c:pt>
                <c:pt idx="28">
                  <c:v>0.25118864000000002</c:v>
                </c:pt>
                <c:pt idx="29">
                  <c:v>0.28183829999999999</c:v>
                </c:pt>
                <c:pt idx="30">
                  <c:v>0.31622776000000002</c:v>
                </c:pt>
                <c:pt idx="31">
                  <c:v>0.3548134</c:v>
                </c:pt>
                <c:pt idx="32">
                  <c:v>0.39810717000000001</c:v>
                </c:pt>
                <c:pt idx="33">
                  <c:v>0.44668360000000001</c:v>
                </c:pt>
                <c:pt idx="34">
                  <c:v>0.50118720000000005</c:v>
                </c:pt>
                <c:pt idx="35">
                  <c:v>0.56234132999999997</c:v>
                </c:pt>
                <c:pt idx="36">
                  <c:v>0.63095736999999996</c:v>
                </c:pt>
                <c:pt idx="37">
                  <c:v>0.70794575999999998</c:v>
                </c:pt>
                <c:pt idx="38">
                  <c:v>0.79432820000000004</c:v>
                </c:pt>
                <c:pt idx="39">
                  <c:v>0.89125089999999996</c:v>
                </c:pt>
                <c:pt idx="40">
                  <c:v>1</c:v>
                </c:pt>
                <c:pt idx="41">
                  <c:v>1.1220185</c:v>
                </c:pt>
                <c:pt idx="42">
                  <c:v>1.2589254000000001</c:v>
                </c:pt>
                <c:pt idx="43">
                  <c:v>1.4125376000000001</c:v>
                </c:pt>
                <c:pt idx="44">
                  <c:v>1.5848932</c:v>
                </c:pt>
                <c:pt idx="45">
                  <c:v>1.7782794</c:v>
                </c:pt>
                <c:pt idx="46">
                  <c:v>1.9952623</c:v>
                </c:pt>
                <c:pt idx="47">
                  <c:v>2.2387210999999998</c:v>
                </c:pt>
                <c:pt idx="48">
                  <c:v>2.5118863999999999</c:v>
                </c:pt>
                <c:pt idx="49">
                  <c:v>2.8183829999999999</c:v>
                </c:pt>
                <c:pt idx="50">
                  <c:v>3.1622777000000002</c:v>
                </c:pt>
                <c:pt idx="51">
                  <c:v>3.5481338999999998</c:v>
                </c:pt>
                <c:pt idx="52">
                  <c:v>3.9810717000000002</c:v>
                </c:pt>
                <c:pt idx="53">
                  <c:v>4.4668359999999998</c:v>
                </c:pt>
                <c:pt idx="54">
                  <c:v>5.0118723000000003</c:v>
                </c:pt>
                <c:pt idx="55">
                  <c:v>5.6234130000000002</c:v>
                </c:pt>
                <c:pt idx="56">
                  <c:v>6.3095736999999996</c:v>
                </c:pt>
                <c:pt idx="57">
                  <c:v>7.0794578000000001</c:v>
                </c:pt>
                <c:pt idx="58">
                  <c:v>7.943282</c:v>
                </c:pt>
                <c:pt idx="59">
                  <c:v>8.912509</c:v>
                </c:pt>
                <c:pt idx="60">
                  <c:v>10</c:v>
                </c:pt>
                <c:pt idx="61">
                  <c:v>11.220184</c:v>
                </c:pt>
                <c:pt idx="62">
                  <c:v>12.589254</c:v>
                </c:pt>
                <c:pt idx="63">
                  <c:v>14.125375999999999</c:v>
                </c:pt>
                <c:pt idx="64">
                  <c:v>15.848932</c:v>
                </c:pt>
                <c:pt idx="65">
                  <c:v>17.782795</c:v>
                </c:pt>
                <c:pt idx="66">
                  <c:v>19.952622999999999</c:v>
                </c:pt>
                <c:pt idx="67">
                  <c:v>22.38721</c:v>
                </c:pt>
                <c:pt idx="68">
                  <c:v>25.118863999999999</c:v>
                </c:pt>
                <c:pt idx="69">
                  <c:v>28.18383</c:v>
                </c:pt>
                <c:pt idx="70">
                  <c:v>31.622776000000002</c:v>
                </c:pt>
                <c:pt idx="71">
                  <c:v>35.481340000000003</c:v>
                </c:pt>
                <c:pt idx="72">
                  <c:v>39.810720000000003</c:v>
                </c:pt>
                <c:pt idx="73">
                  <c:v>44.668357999999998</c:v>
                </c:pt>
                <c:pt idx="74">
                  <c:v>50.118724999999998</c:v>
                </c:pt>
                <c:pt idx="75">
                  <c:v>56.23413</c:v>
                </c:pt>
                <c:pt idx="76">
                  <c:v>63.095734</c:v>
                </c:pt>
                <c:pt idx="77">
                  <c:v>70.794579999999996</c:v>
                </c:pt>
                <c:pt idx="78">
                  <c:v>79.432820000000007</c:v>
                </c:pt>
                <c:pt idx="79">
                  <c:v>89.12509</c:v>
                </c:pt>
                <c:pt idx="80">
                  <c:v>100</c:v>
                </c:pt>
                <c:pt idx="81">
                  <c:v>112.20184</c:v>
                </c:pt>
                <c:pt idx="82">
                  <c:v>125.89254</c:v>
                </c:pt>
                <c:pt idx="83">
                  <c:v>141.25375</c:v>
                </c:pt>
                <c:pt idx="84">
                  <c:v>158.48931999999999</c:v>
                </c:pt>
                <c:pt idx="85">
                  <c:v>177.82794000000001</c:v>
                </c:pt>
                <c:pt idx="86">
                  <c:v>199.52623</c:v>
                </c:pt>
                <c:pt idx="87">
                  <c:v>223.87212</c:v>
                </c:pt>
                <c:pt idx="88">
                  <c:v>251.18863999999999</c:v>
                </c:pt>
                <c:pt idx="89">
                  <c:v>281.8383</c:v>
                </c:pt>
                <c:pt idx="90">
                  <c:v>316.22775000000001</c:v>
                </c:pt>
                <c:pt idx="91">
                  <c:v>354.8134</c:v>
                </c:pt>
                <c:pt idx="92">
                  <c:v>398.10718000000003</c:v>
                </c:pt>
                <c:pt idx="93">
                  <c:v>446.68360000000001</c:v>
                </c:pt>
                <c:pt idx="94">
                  <c:v>501.18723</c:v>
                </c:pt>
                <c:pt idx="95">
                  <c:v>562.34130000000005</c:v>
                </c:pt>
                <c:pt idx="96">
                  <c:v>630.95734000000004</c:v>
                </c:pt>
                <c:pt idx="97">
                  <c:v>707.94579999999996</c:v>
                </c:pt>
                <c:pt idx="98">
                  <c:v>794.32825000000003</c:v>
                </c:pt>
                <c:pt idx="99">
                  <c:v>891.2509</c:v>
                </c:pt>
                <c:pt idx="100">
                  <c:v>1000</c:v>
                </c:pt>
                <c:pt idx="101">
                  <c:v>1122.0183999999999</c:v>
                </c:pt>
                <c:pt idx="102">
                  <c:v>1258.9254000000001</c:v>
                </c:pt>
                <c:pt idx="103">
                  <c:v>1412.5376000000001</c:v>
                </c:pt>
                <c:pt idx="104">
                  <c:v>1584.8932</c:v>
                </c:pt>
                <c:pt idx="105">
                  <c:v>1778.2793999999999</c:v>
                </c:pt>
                <c:pt idx="106">
                  <c:v>1995.2623000000001</c:v>
                </c:pt>
                <c:pt idx="107">
                  <c:v>2238.7212</c:v>
                </c:pt>
                <c:pt idx="108">
                  <c:v>2511.8865000000001</c:v>
                </c:pt>
                <c:pt idx="109">
                  <c:v>2818.3827999999999</c:v>
                </c:pt>
                <c:pt idx="110">
                  <c:v>3162.2775999999999</c:v>
                </c:pt>
                <c:pt idx="111">
                  <c:v>3548.1338000000001</c:v>
                </c:pt>
                <c:pt idx="112">
                  <c:v>3981.0718000000002</c:v>
                </c:pt>
                <c:pt idx="113">
                  <c:v>4466.8360000000002</c:v>
                </c:pt>
                <c:pt idx="114">
                  <c:v>5011.8725999999997</c:v>
                </c:pt>
                <c:pt idx="115">
                  <c:v>5623.4129999999996</c:v>
                </c:pt>
                <c:pt idx="116">
                  <c:v>6309.5730000000003</c:v>
                </c:pt>
                <c:pt idx="117">
                  <c:v>7079.4579999999996</c:v>
                </c:pt>
                <c:pt idx="118">
                  <c:v>7943.2820000000002</c:v>
                </c:pt>
                <c:pt idx="119">
                  <c:v>8912.51</c:v>
                </c:pt>
                <c:pt idx="120">
                  <c:v>10000</c:v>
                </c:pt>
              </c:numCache>
            </c:numRef>
          </c:xVal>
          <c:yVal>
            <c:numRef>
              <c:f>'11586.75'!$O$3:$O$123</c:f>
              <c:numCache>
                <c:formatCode>0.00E+00</c:formatCode>
                <c:ptCount val="121"/>
                <c:pt idx="0">
                  <c:v>2.0654295E-6</c:v>
                </c:pt>
                <c:pt idx="1">
                  <c:v>2.0680649999999998E-6</c:v>
                </c:pt>
                <c:pt idx="2">
                  <c:v>2.0860413999999998E-6</c:v>
                </c:pt>
                <c:pt idx="3">
                  <c:v>2.1855420999999999E-6</c:v>
                </c:pt>
                <c:pt idx="4">
                  <c:v>2.6597519999999999E-6</c:v>
                </c:pt>
                <c:pt idx="5">
                  <c:v>4.8727125E-6</c:v>
                </c:pt>
                <c:pt idx="6">
                  <c:v>1.4255772E-5</c:v>
                </c:pt>
                <c:pt idx="7">
                  <c:v>4.2287640000000001E-5</c:v>
                </c:pt>
                <c:pt idx="8">
                  <c:v>1.1173801999999999E-4</c:v>
                </c:pt>
                <c:pt idx="9">
                  <c:v>2.6569380000000001E-4</c:v>
                </c:pt>
                <c:pt idx="10">
                  <c:v>5.7518040000000003E-4</c:v>
                </c:pt>
                <c:pt idx="11" formatCode="General">
                  <c:v>1.1455338000000001E-3</c:v>
                </c:pt>
                <c:pt idx="12" formatCode="General">
                  <c:v>2.1187428000000001E-3</c:v>
                </c:pt>
                <c:pt idx="13" formatCode="General">
                  <c:v>3.6702358999999999E-3</c:v>
                </c:pt>
                <c:pt idx="14" formatCode="General">
                  <c:v>6.0001626000000001E-3</c:v>
                </c:pt>
                <c:pt idx="15" formatCode="General">
                  <c:v>9.3206609999999992E-3</c:v>
                </c:pt>
                <c:pt idx="16" formatCode="General">
                  <c:v>1.3841358E-2</c:v>
                </c:pt>
                <c:pt idx="17" formatCode="General">
                  <c:v>1.9755189999999999E-2</c:v>
                </c:pt>
                <c:pt idx="18" formatCode="General">
                  <c:v>2.7225935999999999E-2</c:v>
                </c:pt>
                <c:pt idx="19" formatCode="General">
                  <c:v>3.6377979999999997E-2</c:v>
                </c:pt>
                <c:pt idx="20" formatCode="General">
                  <c:v>4.7288425000000002E-2</c:v>
                </c:pt>
                <c:pt idx="21" formatCode="General">
                  <c:v>5.9981267999999997E-2</c:v>
                </c:pt>
                <c:pt idx="22" formatCode="General">
                  <c:v>7.4423409999999995E-2</c:v>
                </c:pt>
                <c:pt idx="23" formatCode="General">
                  <c:v>9.0522210000000006E-2</c:v>
                </c:pt>
                <c:pt idx="24" formatCode="General">
                  <c:v>0.10812412</c:v>
                </c:pt>
                <c:pt idx="25" formatCode="General">
                  <c:v>0.12701443000000001</c:v>
                </c:pt>
                <c:pt idx="26" formatCode="General">
                  <c:v>0.14691741999999999</c:v>
                </c:pt>
                <c:pt idx="27" formatCode="General">
                  <c:v>0.16749741000000001</c:v>
                </c:pt>
                <c:pt idx="28" formatCode="General">
                  <c:v>0.18836099000000001</c:v>
                </c:pt>
                <c:pt idx="29" formatCode="General">
                  <c:v>0.20906089</c:v>
                </c:pt>
                <c:pt idx="30" formatCode="General">
                  <c:v>0.22910296999999999</c:v>
                </c:pt>
                <c:pt idx="31" formatCode="General">
                  <c:v>0.24795661999999999</c:v>
                </c:pt>
                <c:pt idx="32" formatCode="General">
                  <c:v>0.26506937000000003</c:v>
                </c:pt>
                <c:pt idx="33" formatCode="General">
                  <c:v>0.27988580000000002</c:v>
                </c:pt>
                <c:pt idx="34" formatCode="General">
                  <c:v>0.2918695</c:v>
                </c:pt>
                <c:pt idx="35" formatCode="General">
                  <c:v>0.30052774999999998</c:v>
                </c:pt>
                <c:pt idx="36" formatCode="General">
                  <c:v>0.30543693999999999</c:v>
                </c:pt>
                <c:pt idx="37" formatCode="General">
                  <c:v>0.30626744</c:v>
                </c:pt>
                <c:pt idx="38" formatCode="General">
                  <c:v>0.30280669999999998</c:v>
                </c:pt>
                <c:pt idx="39" formatCode="General">
                  <c:v>0.29497849999999998</c:v>
                </c:pt>
                <c:pt idx="40" formatCode="General">
                  <c:v>0.28285759999999999</c:v>
                </c:pt>
                <c:pt idx="41" formatCode="General">
                  <c:v>0.26667797999999998</c:v>
                </c:pt>
                <c:pt idx="42" formatCode="General">
                  <c:v>0.24683294</c:v>
                </c:pt>
                <c:pt idx="43" formatCode="General">
                  <c:v>0.22386706000000001</c:v>
                </c:pt>
                <c:pt idx="44" formatCode="General">
                  <c:v>0.19845860000000001</c:v>
                </c:pt>
                <c:pt idx="45" formatCode="General">
                  <c:v>0.17139380000000001</c:v>
                </c:pt>
                <c:pt idx="46" formatCode="General">
                  <c:v>0.14353340000000001</c:v>
                </c:pt>
                <c:pt idx="47" formatCode="General">
                  <c:v>0.11577388</c:v>
                </c:pt>
                <c:pt idx="48" formatCode="General">
                  <c:v>8.9004539999999993E-2</c:v>
                </c:pt>
                <c:pt idx="49" formatCode="General">
                  <c:v>6.4062789999999994E-2</c:v>
                </c:pt>
                <c:pt idx="50" formatCode="General">
                  <c:v>4.1690062999999999E-2</c:v>
                </c:pt>
                <c:pt idx="51" formatCode="General">
                  <c:v>2.2491118000000001E-2</c:v>
                </c:pt>
                <c:pt idx="52" formatCode="General">
                  <c:v>6.9001649999999998E-3</c:v>
                </c:pt>
                <c:pt idx="53">
                  <c:v>2.0739977E-29</c:v>
                </c:pt>
                <c:pt idx="54">
                  <c:v>1.9002219000000001E-31</c:v>
                </c:pt>
                <c:pt idx="55">
                  <c:v>3.7985335999999998E-32</c:v>
                </c:pt>
                <c:pt idx="56">
                  <c:v>3.1032410000000002E-32</c:v>
                </c:pt>
                <c:pt idx="57">
                  <c:v>1.1219385E-34</c:v>
                </c:pt>
                <c:pt idx="58">
                  <c:v>1.5565946E-30</c:v>
                </c:pt>
                <c:pt idx="59">
                  <c:v>1.1777394999999999E-28</c:v>
                </c:pt>
                <c:pt idx="60" formatCode="General">
                  <c:v>1.6294096000000001E-3</c:v>
                </c:pt>
                <c:pt idx="61" formatCode="General">
                  <c:v>8.6667410000000004E-3</c:v>
                </c:pt>
                <c:pt idx="62" formatCode="General">
                  <c:v>1.5316547E-2</c:v>
                </c:pt>
                <c:pt idx="63" formatCode="General">
                  <c:v>2.1087809999999999E-2</c:v>
                </c:pt>
                <c:pt idx="64" formatCode="General">
                  <c:v>2.5624173E-2</c:v>
                </c:pt>
                <c:pt idx="65" formatCode="General">
                  <c:v>2.8719260999999999E-2</c:v>
                </c:pt>
                <c:pt idx="66" formatCode="General">
                  <c:v>3.0319456000000002E-2</c:v>
                </c:pt>
                <c:pt idx="67" formatCode="General">
                  <c:v>3.0514136000000001E-2</c:v>
                </c:pt>
                <c:pt idx="68" formatCode="General">
                  <c:v>2.9514365000000001E-2</c:v>
                </c:pt>
                <c:pt idx="69" formatCode="General">
                  <c:v>2.7622368000000001E-2</c:v>
                </c:pt>
                <c:pt idx="70" formatCode="General">
                  <c:v>2.5194892999999999E-2</c:v>
                </c:pt>
                <c:pt idx="71" formatCode="General">
                  <c:v>2.2604585E-2</c:v>
                </c:pt>
                <c:pt idx="72" formatCode="General">
                  <c:v>2.0203815999999999E-2</c:v>
                </c:pt>
                <c:pt idx="73" formatCode="General">
                  <c:v>1.8294868999999998E-2</c:v>
                </c:pt>
                <c:pt idx="74" formatCode="General">
                  <c:v>1.7109325000000002E-2</c:v>
                </c:pt>
                <c:pt idx="75" formatCode="General">
                  <c:v>1.6797716000000001E-2</c:v>
                </c:pt>
                <c:pt idx="76" formatCode="General">
                  <c:v>1.7428806000000002E-2</c:v>
                </c:pt>
                <c:pt idx="77" formatCode="General">
                  <c:v>1.8996378000000001E-2</c:v>
                </c:pt>
                <c:pt idx="78" formatCode="General">
                  <c:v>2.1430751000000001E-2</c:v>
                </c:pt>
                <c:pt idx="79" formatCode="General">
                  <c:v>2.4612163999999999E-2</c:v>
                </c:pt>
                <c:pt idx="80" formatCode="General">
                  <c:v>2.8383849999999999E-2</c:v>
                </c:pt>
                <c:pt idx="81" formatCode="General">
                  <c:v>3.2563710000000003E-2</c:v>
                </c:pt>
                <c:pt idx="82" formatCode="General">
                  <c:v>3.6954380000000002E-2</c:v>
                </c:pt>
                <c:pt idx="83" formatCode="General">
                  <c:v>4.1352449999999999E-2</c:v>
                </c:pt>
                <c:pt idx="84" formatCode="General">
                  <c:v>4.5557324000000003E-2</c:v>
                </c:pt>
                <c:pt idx="85" formatCode="General">
                  <c:v>4.9380288000000001E-2</c:v>
                </c:pt>
                <c:pt idx="86" formatCode="General">
                  <c:v>5.2653465000000003E-2</c:v>
                </c:pt>
                <c:pt idx="87" formatCode="General">
                  <c:v>5.5238022999999997E-2</c:v>
                </c:pt>
                <c:pt idx="88" formatCode="General">
                  <c:v>5.7030650000000002E-2</c:v>
                </c:pt>
                <c:pt idx="89" formatCode="General">
                  <c:v>5.7967490000000003E-2</c:v>
                </c:pt>
                <c:pt idx="90" formatCode="General">
                  <c:v>5.8024988E-2</c:v>
                </c:pt>
                <c:pt idx="91" formatCode="General">
                  <c:v>5.7217810000000001E-2</c:v>
                </c:pt>
                <c:pt idx="92" formatCode="General">
                  <c:v>5.5594171999999997E-2</c:v>
                </c:pt>
                <c:pt idx="93" formatCode="General">
                  <c:v>5.3229301999999999E-2</c:v>
                </c:pt>
                <c:pt idx="94" formatCode="General">
                  <c:v>5.0218039999999999E-2</c:v>
                </c:pt>
                <c:pt idx="95" formatCode="General">
                  <c:v>4.6667233000000002E-2</c:v>
                </c:pt>
                <c:pt idx="96" formatCode="General">
                  <c:v>4.2688770000000001E-2</c:v>
                </c:pt>
                <c:pt idx="97" formatCode="General">
                  <c:v>3.8393523999999998E-2</c:v>
                </c:pt>
                <c:pt idx="98" formatCode="General">
                  <c:v>3.3886640000000003E-2</c:v>
                </c:pt>
                <c:pt idx="99" formatCode="General">
                  <c:v>2.9264109999999999E-2</c:v>
                </c:pt>
                <c:pt idx="100" formatCode="General">
                  <c:v>2.4610553E-2</c:v>
                </c:pt>
                <c:pt idx="101" formatCode="General">
                  <c:v>1.9998193000000001E-2</c:v>
                </c:pt>
                <c:pt idx="102" formatCode="General">
                  <c:v>1.5486579E-2</c:v>
                </c:pt>
                <c:pt idx="103" formatCode="General">
                  <c:v>1.1123065E-2</c:v>
                </c:pt>
                <c:pt idx="104" formatCode="General">
                  <c:v>6.9437046000000004E-3</c:v>
                </c:pt>
                <c:pt idx="105" formatCode="General">
                  <c:v>2.9744253999999999E-3</c:v>
                </c:pt>
                <c:pt idx="106">
                  <c:v>1.6408656E-21</c:v>
                </c:pt>
                <c:pt idx="107">
                  <c:v>1.8346759999999999E-27</c:v>
                </c:pt>
                <c:pt idx="108">
                  <c:v>2.8243588E-29</c:v>
                </c:pt>
                <c:pt idx="109">
                  <c:v>2.2913279999999999E-30</c:v>
                </c:pt>
                <c:pt idx="110">
                  <c:v>2.4793100999999999E-31</c:v>
                </c:pt>
                <c:pt idx="111">
                  <c:v>1.4329893E-30</c:v>
                </c:pt>
                <c:pt idx="112">
                  <c:v>8.5811630000000002E-32</c:v>
                </c:pt>
                <c:pt idx="113">
                  <c:v>3.7629589999999998E-32</c:v>
                </c:pt>
                <c:pt idx="114">
                  <c:v>8.0666250000000003E-32</c:v>
                </c:pt>
                <c:pt idx="115">
                  <c:v>1.2183357E-30</c:v>
                </c:pt>
                <c:pt idx="116">
                  <c:v>2.9467913000000002E-31</c:v>
                </c:pt>
                <c:pt idx="117">
                  <c:v>4.2734400000000002E-31</c:v>
                </c:pt>
                <c:pt idx="118">
                  <c:v>1.8041570000000001E-31</c:v>
                </c:pt>
                <c:pt idx="119">
                  <c:v>2.1464827999999998E-31</c:v>
                </c:pt>
                <c:pt idx="120" formatCode="General">
                  <c:v>0</c:v>
                </c:pt>
              </c:numCache>
            </c:numRef>
          </c:yVal>
          <c:smooth val="0"/>
        </c:ser>
        <c:ser>
          <c:idx val="4"/>
          <c:order val="1"/>
          <c:tx>
            <c:v>11589.15</c:v>
          </c:tx>
          <c:spPr>
            <a:ln w="28575" cap="rnd">
              <a:solidFill>
                <a:srgbClr val="FF0000"/>
              </a:solidFill>
              <a:round/>
            </a:ln>
            <a:effectLst/>
          </c:spPr>
          <c:marker>
            <c:symbol val="square"/>
            <c:size val="5"/>
            <c:spPr>
              <a:solidFill>
                <a:srgbClr val="FF0000"/>
              </a:solidFill>
              <a:ln>
                <a:noFill/>
              </a:ln>
            </c:spPr>
          </c:marker>
          <c:xVal>
            <c:numRef>
              <c:f>'11589.15'!$A$3:$A$123</c:f>
              <c:numCache>
                <c:formatCode>General</c:formatCode>
                <c:ptCount val="121"/>
                <c:pt idx="0">
                  <c:v>0.01</c:v>
                </c:pt>
                <c:pt idx="1">
                  <c:v>1.1220183999999999E-2</c:v>
                </c:pt>
                <c:pt idx="2">
                  <c:v>1.2589253999999999E-2</c:v>
                </c:pt>
                <c:pt idx="3">
                  <c:v>1.4125375000000001E-2</c:v>
                </c:pt>
                <c:pt idx="4">
                  <c:v>1.5848932999999999E-2</c:v>
                </c:pt>
                <c:pt idx="5">
                  <c:v>1.7782794000000001E-2</c:v>
                </c:pt>
                <c:pt idx="6">
                  <c:v>1.9952622999999999E-2</c:v>
                </c:pt>
                <c:pt idx="7">
                  <c:v>2.2387212E-2</c:v>
                </c:pt>
                <c:pt idx="8">
                  <c:v>2.5118865000000001E-2</c:v>
                </c:pt>
                <c:pt idx="9">
                  <c:v>2.8183829000000001E-2</c:v>
                </c:pt>
                <c:pt idx="10">
                  <c:v>3.1622774999999999E-2</c:v>
                </c:pt>
                <c:pt idx="11">
                  <c:v>3.5481337000000002E-2</c:v>
                </c:pt>
                <c:pt idx="12">
                  <c:v>3.9810717000000002E-2</c:v>
                </c:pt>
                <c:pt idx="13">
                  <c:v>4.4668357999999998E-2</c:v>
                </c:pt>
                <c:pt idx="14">
                  <c:v>5.0118721999999997E-2</c:v>
                </c:pt>
                <c:pt idx="15">
                  <c:v>5.6234131999999999E-2</c:v>
                </c:pt>
                <c:pt idx="16">
                  <c:v>6.3095730000000003E-2</c:v>
                </c:pt>
                <c:pt idx="17">
                  <c:v>7.0794574999999998E-2</c:v>
                </c:pt>
                <c:pt idx="18">
                  <c:v>7.9432820000000001E-2</c:v>
                </c:pt>
                <c:pt idx="19">
                  <c:v>8.9125099999999999E-2</c:v>
                </c:pt>
                <c:pt idx="20">
                  <c:v>0.1</c:v>
                </c:pt>
                <c:pt idx="21">
                  <c:v>0.11220185000000001</c:v>
                </c:pt>
                <c:pt idx="22">
                  <c:v>0.12589253</c:v>
                </c:pt>
                <c:pt idx="23">
                  <c:v>0.14125375000000001</c:v>
                </c:pt>
                <c:pt idx="24">
                  <c:v>0.15848931999999999</c:v>
                </c:pt>
                <c:pt idx="25">
                  <c:v>0.17782793999999999</c:v>
                </c:pt>
                <c:pt idx="26">
                  <c:v>0.19952623999999999</c:v>
                </c:pt>
                <c:pt idx="27">
                  <c:v>0.22387211000000001</c:v>
                </c:pt>
                <c:pt idx="28">
                  <c:v>0.25118864000000002</c:v>
                </c:pt>
                <c:pt idx="29">
                  <c:v>0.28183829999999999</c:v>
                </c:pt>
                <c:pt idx="30">
                  <c:v>0.31622776000000002</c:v>
                </c:pt>
                <c:pt idx="31">
                  <c:v>0.3548134</c:v>
                </c:pt>
                <c:pt idx="32">
                  <c:v>0.39810717000000001</c:v>
                </c:pt>
                <c:pt idx="33">
                  <c:v>0.44668360000000001</c:v>
                </c:pt>
                <c:pt idx="34">
                  <c:v>0.50118720000000005</c:v>
                </c:pt>
                <c:pt idx="35">
                  <c:v>0.56234132999999997</c:v>
                </c:pt>
                <c:pt idx="36">
                  <c:v>0.63095736999999996</c:v>
                </c:pt>
                <c:pt idx="37">
                  <c:v>0.70794575999999998</c:v>
                </c:pt>
                <c:pt idx="38">
                  <c:v>0.79432820000000004</c:v>
                </c:pt>
                <c:pt idx="39">
                  <c:v>0.89125089999999996</c:v>
                </c:pt>
                <c:pt idx="40">
                  <c:v>1</c:v>
                </c:pt>
                <c:pt idx="41">
                  <c:v>1.1220185</c:v>
                </c:pt>
                <c:pt idx="42">
                  <c:v>1.2589254000000001</c:v>
                </c:pt>
                <c:pt idx="43">
                  <c:v>1.4125376000000001</c:v>
                </c:pt>
                <c:pt idx="44">
                  <c:v>1.5848932</c:v>
                </c:pt>
                <c:pt idx="45">
                  <c:v>1.7782794</c:v>
                </c:pt>
                <c:pt idx="46">
                  <c:v>1.9952623</c:v>
                </c:pt>
                <c:pt idx="47">
                  <c:v>2.2387210999999998</c:v>
                </c:pt>
                <c:pt idx="48">
                  <c:v>2.5118863999999999</c:v>
                </c:pt>
                <c:pt idx="49">
                  <c:v>2.8183829999999999</c:v>
                </c:pt>
                <c:pt idx="50">
                  <c:v>3.1622777000000002</c:v>
                </c:pt>
                <c:pt idx="51">
                  <c:v>3.5481338999999998</c:v>
                </c:pt>
                <c:pt idx="52">
                  <c:v>3.9810717000000002</c:v>
                </c:pt>
                <c:pt idx="53">
                  <c:v>4.4668359999999998</c:v>
                </c:pt>
                <c:pt idx="54">
                  <c:v>5.0118723000000003</c:v>
                </c:pt>
                <c:pt idx="55">
                  <c:v>5.6234130000000002</c:v>
                </c:pt>
                <c:pt idx="56">
                  <c:v>6.3095736999999996</c:v>
                </c:pt>
                <c:pt idx="57">
                  <c:v>7.0794578000000001</c:v>
                </c:pt>
                <c:pt idx="58">
                  <c:v>7.943282</c:v>
                </c:pt>
                <c:pt idx="59">
                  <c:v>8.912509</c:v>
                </c:pt>
                <c:pt idx="60">
                  <c:v>10</c:v>
                </c:pt>
                <c:pt idx="61">
                  <c:v>11.220184</c:v>
                </c:pt>
                <c:pt idx="62">
                  <c:v>12.589254</c:v>
                </c:pt>
                <c:pt idx="63">
                  <c:v>14.125375999999999</c:v>
                </c:pt>
                <c:pt idx="64">
                  <c:v>15.848932</c:v>
                </c:pt>
                <c:pt idx="65">
                  <c:v>17.782795</c:v>
                </c:pt>
                <c:pt idx="66">
                  <c:v>19.952622999999999</c:v>
                </c:pt>
                <c:pt idx="67">
                  <c:v>22.38721</c:v>
                </c:pt>
                <c:pt idx="68">
                  <c:v>25.118863999999999</c:v>
                </c:pt>
                <c:pt idx="69">
                  <c:v>28.18383</c:v>
                </c:pt>
                <c:pt idx="70">
                  <c:v>31.622776000000002</c:v>
                </c:pt>
                <c:pt idx="71">
                  <c:v>35.481340000000003</c:v>
                </c:pt>
                <c:pt idx="72">
                  <c:v>39.810720000000003</c:v>
                </c:pt>
                <c:pt idx="73">
                  <c:v>44.668357999999998</c:v>
                </c:pt>
                <c:pt idx="74">
                  <c:v>50.118724999999998</c:v>
                </c:pt>
                <c:pt idx="75">
                  <c:v>56.23413</c:v>
                </c:pt>
                <c:pt idx="76">
                  <c:v>63.095734</c:v>
                </c:pt>
                <c:pt idx="77">
                  <c:v>70.794579999999996</c:v>
                </c:pt>
                <c:pt idx="78">
                  <c:v>79.432820000000007</c:v>
                </c:pt>
                <c:pt idx="79">
                  <c:v>89.12509</c:v>
                </c:pt>
                <c:pt idx="80">
                  <c:v>100</c:v>
                </c:pt>
                <c:pt idx="81">
                  <c:v>112.20184</c:v>
                </c:pt>
                <c:pt idx="82">
                  <c:v>125.89254</c:v>
                </c:pt>
                <c:pt idx="83">
                  <c:v>141.25375</c:v>
                </c:pt>
                <c:pt idx="84">
                  <c:v>158.48931999999999</c:v>
                </c:pt>
                <c:pt idx="85">
                  <c:v>177.82794000000001</c:v>
                </c:pt>
                <c:pt idx="86">
                  <c:v>199.52623</c:v>
                </c:pt>
                <c:pt idx="87">
                  <c:v>223.87212</c:v>
                </c:pt>
                <c:pt idx="88">
                  <c:v>251.18863999999999</c:v>
                </c:pt>
                <c:pt idx="89">
                  <c:v>281.8383</c:v>
                </c:pt>
                <c:pt idx="90">
                  <c:v>316.22775000000001</c:v>
                </c:pt>
                <c:pt idx="91">
                  <c:v>354.8134</c:v>
                </c:pt>
                <c:pt idx="92">
                  <c:v>398.10718000000003</c:v>
                </c:pt>
                <c:pt idx="93">
                  <c:v>446.68360000000001</c:v>
                </c:pt>
                <c:pt idx="94">
                  <c:v>501.18723</c:v>
                </c:pt>
                <c:pt idx="95">
                  <c:v>562.34130000000005</c:v>
                </c:pt>
                <c:pt idx="96">
                  <c:v>630.95734000000004</c:v>
                </c:pt>
                <c:pt idx="97">
                  <c:v>707.94579999999996</c:v>
                </c:pt>
                <c:pt idx="98">
                  <c:v>794.32825000000003</c:v>
                </c:pt>
                <c:pt idx="99">
                  <c:v>891.2509</c:v>
                </c:pt>
                <c:pt idx="100">
                  <c:v>1000</c:v>
                </c:pt>
                <c:pt idx="101">
                  <c:v>1122.0183999999999</c:v>
                </c:pt>
                <c:pt idx="102">
                  <c:v>1258.9254000000001</c:v>
                </c:pt>
                <c:pt idx="103">
                  <c:v>1412.5376000000001</c:v>
                </c:pt>
                <c:pt idx="104">
                  <c:v>1584.8932</c:v>
                </c:pt>
                <c:pt idx="105">
                  <c:v>1778.2793999999999</c:v>
                </c:pt>
                <c:pt idx="106">
                  <c:v>1995.2623000000001</c:v>
                </c:pt>
                <c:pt idx="107">
                  <c:v>2238.7212</c:v>
                </c:pt>
                <c:pt idx="108">
                  <c:v>2511.8865000000001</c:v>
                </c:pt>
                <c:pt idx="109">
                  <c:v>2818.3827999999999</c:v>
                </c:pt>
                <c:pt idx="110">
                  <c:v>3162.2775999999999</c:v>
                </c:pt>
                <c:pt idx="111">
                  <c:v>3548.1338000000001</c:v>
                </c:pt>
                <c:pt idx="112">
                  <c:v>3981.0718000000002</c:v>
                </c:pt>
                <c:pt idx="113">
                  <c:v>4466.8360000000002</c:v>
                </c:pt>
                <c:pt idx="114">
                  <c:v>5011.8725999999997</c:v>
                </c:pt>
                <c:pt idx="115">
                  <c:v>5623.4129999999996</c:v>
                </c:pt>
                <c:pt idx="116">
                  <c:v>6309.5730000000003</c:v>
                </c:pt>
                <c:pt idx="117">
                  <c:v>7079.4579999999996</c:v>
                </c:pt>
                <c:pt idx="118">
                  <c:v>7943.2820000000002</c:v>
                </c:pt>
                <c:pt idx="119">
                  <c:v>8912.51</c:v>
                </c:pt>
                <c:pt idx="120">
                  <c:v>10000</c:v>
                </c:pt>
              </c:numCache>
            </c:numRef>
          </c:xVal>
          <c:yVal>
            <c:numRef>
              <c:f>'11589.15'!$O$3:$O$123</c:f>
              <c:numCache>
                <c:formatCode>0.00E+00</c:formatCode>
                <c:ptCount val="121"/>
                <c:pt idx="0">
                  <c:v>4.3375679999999997E-6</c:v>
                </c:pt>
                <c:pt idx="1">
                  <c:v>4.3404150000000002E-6</c:v>
                </c:pt>
                <c:pt idx="2">
                  <c:v>4.3422023999999999E-6</c:v>
                </c:pt>
                <c:pt idx="3">
                  <c:v>4.4504029999999996E-6</c:v>
                </c:pt>
                <c:pt idx="4">
                  <c:v>4.9733376000000003E-6</c:v>
                </c:pt>
                <c:pt idx="5">
                  <c:v>7.0265789999999998E-6</c:v>
                </c:pt>
                <c:pt idx="6">
                  <c:v>1.6010445000000002E-5</c:v>
                </c:pt>
                <c:pt idx="7">
                  <c:v>4.5844399999999998E-5</c:v>
                </c:pt>
                <c:pt idx="8">
                  <c:v>1.2086445E-4</c:v>
                </c:pt>
                <c:pt idx="9">
                  <c:v>2.8741455999999998E-4</c:v>
                </c:pt>
                <c:pt idx="10">
                  <c:v>6.2226329999999996E-4</c:v>
                </c:pt>
                <c:pt idx="11" formatCode="General">
                  <c:v>1.2395361000000001E-3</c:v>
                </c:pt>
                <c:pt idx="12" formatCode="General">
                  <c:v>2.2933342999999998E-3</c:v>
                </c:pt>
                <c:pt idx="13" formatCode="General">
                  <c:v>3.9746750000000004E-3</c:v>
                </c:pt>
                <c:pt idx="14" formatCode="General">
                  <c:v>6.5027386999999999E-3</c:v>
                </c:pt>
                <c:pt idx="15" formatCode="General">
                  <c:v>1.0112047000000001E-2</c:v>
                </c:pt>
                <c:pt idx="16" formatCode="General">
                  <c:v>1.5037887E-2</c:v>
                </c:pt>
                <c:pt idx="17" formatCode="General">
                  <c:v>2.1502065000000001E-2</c:v>
                </c:pt>
                <c:pt idx="18" formatCode="General">
                  <c:v>2.9700145000000001E-2</c:v>
                </c:pt>
                <c:pt idx="19" formatCode="General">
                  <c:v>3.9790552E-2</c:v>
                </c:pt>
                <c:pt idx="20" formatCode="General">
                  <c:v>5.1885373999999998E-2</c:v>
                </c:pt>
                <c:pt idx="21" formatCode="General">
                  <c:v>6.6042450000000003E-2</c:v>
                </c:pt>
                <c:pt idx="22" formatCode="General">
                  <c:v>8.2258440000000002E-2</c:v>
                </c:pt>
                <c:pt idx="23" formatCode="General">
                  <c:v>0.10046258600000001</c:v>
                </c:pt>
                <c:pt idx="24" formatCode="General">
                  <c:v>0.12051120999999999</c:v>
                </c:pt>
                <c:pt idx="25" formatCode="General">
                  <c:v>0.14218296</c:v>
                </c:pt>
                <c:pt idx="26" formatCode="General">
                  <c:v>0.16517520999999999</c:v>
                </c:pt>
                <c:pt idx="27" formatCode="General">
                  <c:v>0.18910213000000001</c:v>
                </c:pt>
                <c:pt idx="28" formatCode="General">
                  <c:v>0.21349561</c:v>
                </c:pt>
                <c:pt idx="29" formatCode="General">
                  <c:v>0.23780961</c:v>
                </c:pt>
                <c:pt idx="30" formatCode="General">
                  <c:v>0.26142925</c:v>
                </c:pt>
                <c:pt idx="31" formatCode="General">
                  <c:v>0.28368539999999998</c:v>
                </c:pt>
                <c:pt idx="32" formatCode="General">
                  <c:v>0.30387467000000001</c:v>
                </c:pt>
                <c:pt idx="33" formatCode="General">
                  <c:v>0.32128590000000001</c:v>
                </c:pt>
                <c:pt idx="34" formatCode="General">
                  <c:v>0.3352309</c:v>
                </c:pt>
                <c:pt idx="35" formatCode="General">
                  <c:v>0.34507984000000003</c:v>
                </c:pt>
                <c:pt idx="36" formatCode="General">
                  <c:v>0.35029933000000002</c:v>
                </c:pt>
                <c:pt idx="37" formatCode="General">
                  <c:v>0.35049012000000002</c:v>
                </c:pt>
                <c:pt idx="38" formatCode="General">
                  <c:v>0.34542151999999998</c:v>
                </c:pt>
                <c:pt idx="39" formatCode="General">
                  <c:v>0.33505892999999998</c:v>
                </c:pt>
                <c:pt idx="40" formatCode="General">
                  <c:v>0.31958017</c:v>
                </c:pt>
                <c:pt idx="41" formatCode="General">
                  <c:v>0.29937829999999999</c:v>
                </c:pt>
                <c:pt idx="42" formatCode="General">
                  <c:v>0.27504879999999998</c:v>
                </c:pt>
                <c:pt idx="43" formatCode="General">
                  <c:v>0.24736232</c:v>
                </c:pt>
                <c:pt idx="44" formatCode="General">
                  <c:v>0.21722520000000001</c:v>
                </c:pt>
                <c:pt idx="45" formatCode="General">
                  <c:v>0.18563131999999999</c:v>
                </c:pt>
                <c:pt idx="46" formatCode="General">
                  <c:v>0.15361060000000001</c:v>
                </c:pt>
                <c:pt idx="47" formatCode="General">
                  <c:v>0.12217815</c:v>
                </c:pt>
                <c:pt idx="48" formatCode="General">
                  <c:v>9.2287670000000002E-2</c:v>
                </c:pt>
                <c:pt idx="49" formatCode="General">
                  <c:v>6.4791630000000003E-2</c:v>
                </c:pt>
                <c:pt idx="50" formatCode="General">
                  <c:v>4.0408235000000001E-2</c:v>
                </c:pt>
                <c:pt idx="51" formatCode="General">
                  <c:v>1.9695213E-2</c:v>
                </c:pt>
                <c:pt idx="52" formatCode="General">
                  <c:v>3.0298516999999999E-3</c:v>
                </c:pt>
                <c:pt idx="53">
                  <c:v>5.5885200000000003E-25</c:v>
                </c:pt>
                <c:pt idx="54">
                  <c:v>3.0623082999999999E-20</c:v>
                </c:pt>
                <c:pt idx="55">
                  <c:v>1.0139412E-21</c:v>
                </c:pt>
                <c:pt idx="56">
                  <c:v>2.5616434E-22</c:v>
                </c:pt>
                <c:pt idx="57">
                  <c:v>7.1298000000000004E-23</c:v>
                </c:pt>
                <c:pt idx="58">
                  <c:v>4.2862722999999996E-25</c:v>
                </c:pt>
                <c:pt idx="59">
                  <c:v>1.4475822999999999E-24</c:v>
                </c:pt>
                <c:pt idx="60">
                  <c:v>2.3849915000000002E-19</c:v>
                </c:pt>
                <c:pt idx="61" formatCode="General">
                  <c:v>6.5153535000000004E-3</c:v>
                </c:pt>
                <c:pt idx="62" formatCode="General">
                  <c:v>1.380253E-2</c:v>
                </c:pt>
                <c:pt idx="63" formatCode="General">
                  <c:v>2.0216616E-2</c:v>
                </c:pt>
                <c:pt idx="64" formatCode="General">
                  <c:v>2.5424334999999999E-2</c:v>
                </c:pt>
                <c:pt idx="65" formatCode="General">
                  <c:v>2.9250879E-2</c:v>
                </c:pt>
                <c:pt idx="66" formatCode="General">
                  <c:v>3.1671412000000003E-2</c:v>
                </c:pt>
                <c:pt idx="67" formatCode="General">
                  <c:v>3.2789777999999999E-2</c:v>
                </c:pt>
                <c:pt idx="68" formatCode="General">
                  <c:v>3.2808351999999999E-2</c:v>
                </c:pt>
                <c:pt idx="69" formatCode="General">
                  <c:v>3.1993623999999998E-2</c:v>
                </c:pt>
                <c:pt idx="70" formatCode="General">
                  <c:v>3.0641834999999999E-2</c:v>
                </c:pt>
                <c:pt idx="71" formatCode="General">
                  <c:v>2.904847E-2</c:v>
                </c:pt>
                <c:pt idx="72" formatCode="General">
                  <c:v>2.7484410000000001E-2</c:v>
                </c:pt>
                <c:pt idx="73" formatCode="General">
                  <c:v>2.6180062E-2</c:v>
                </c:pt>
                <c:pt idx="74" formatCode="General">
                  <c:v>2.5317679999999999E-2</c:v>
                </c:pt>
                <c:pt idx="75" formatCode="General">
                  <c:v>2.5030587E-2</c:v>
                </c:pt>
                <c:pt idx="76" formatCode="General">
                  <c:v>2.5407335E-2</c:v>
                </c:pt>
                <c:pt idx="77" formatCode="General">
                  <c:v>2.6498383E-2</c:v>
                </c:pt>
                <c:pt idx="78" formatCode="General">
                  <c:v>2.8322859999999998E-2</c:v>
                </c:pt>
                <c:pt idx="79" formatCode="General">
                  <c:v>3.0873544999999999E-2</c:v>
                </c:pt>
                <c:pt idx="80" formatCode="General">
                  <c:v>3.4118942999999999E-2</c:v>
                </c:pt>
                <c:pt idx="81" formatCode="General">
                  <c:v>3.8002383000000001E-2</c:v>
                </c:pt>
                <c:pt idx="82" formatCode="General">
                  <c:v>4.2439119999999997E-2</c:v>
                </c:pt>
                <c:pt idx="83" formatCode="General">
                  <c:v>4.7313250000000001E-2</c:v>
                </c:pt>
                <c:pt idx="84" formatCode="General">
                  <c:v>5.2476483999999997E-2</c:v>
                </c:pt>
                <c:pt idx="85" formatCode="General">
                  <c:v>5.7750795000000001E-2</c:v>
                </c:pt>
                <c:pt idx="86" formatCode="General">
                  <c:v>6.2935710000000006E-2</c:v>
                </c:pt>
                <c:pt idx="87" formatCode="General">
                  <c:v>6.7820130000000006E-2</c:v>
                </c:pt>
                <c:pt idx="88" formatCode="General">
                  <c:v>7.2197095000000003E-2</c:v>
                </c:pt>
                <c:pt idx="89" formatCode="General">
                  <c:v>7.5879279999999993E-2</c:v>
                </c:pt>
                <c:pt idx="90" formatCode="General">
                  <c:v>7.8712829999999998E-2</c:v>
                </c:pt>
                <c:pt idx="91" formatCode="General">
                  <c:v>8.0587539999999999E-2</c:v>
                </c:pt>
                <c:pt idx="92" formatCode="General">
                  <c:v>8.1442249999999994E-2</c:v>
                </c:pt>
                <c:pt idx="93" formatCode="General">
                  <c:v>8.1265260000000006E-2</c:v>
                </c:pt>
                <c:pt idx="94" formatCode="General">
                  <c:v>8.0090410000000001E-2</c:v>
                </c:pt>
                <c:pt idx="95" formatCode="General">
                  <c:v>7.7989840000000005E-2</c:v>
                </c:pt>
                <c:pt idx="96" formatCode="General">
                  <c:v>7.5064859999999997E-2</c:v>
                </c:pt>
                <c:pt idx="97" formatCode="General">
                  <c:v>7.1436234000000001E-2</c:v>
                </c:pt>
                <c:pt idx="98" formatCode="General">
                  <c:v>6.7234849999999999E-2</c:v>
                </c:pt>
                <c:pt idx="99" formatCode="General">
                  <c:v>6.2593560000000006E-2</c:v>
                </c:pt>
                <c:pt idx="100" formatCode="General">
                  <c:v>5.7640552999999997E-2</c:v>
                </c:pt>
                <c:pt idx="101" formatCode="General">
                  <c:v>5.2494550000000001E-2</c:v>
                </c:pt>
                <c:pt idx="102" formatCode="General">
                  <c:v>4.7261503000000003E-2</c:v>
                </c:pt>
                <c:pt idx="103" formatCode="General">
                  <c:v>4.2032859999999998E-2</c:v>
                </c:pt>
                <c:pt idx="104" formatCode="General">
                  <c:v>3.6884966999999998E-2</c:v>
                </c:pt>
                <c:pt idx="105" formatCode="General">
                  <c:v>3.1879336000000001E-2</c:v>
                </c:pt>
                <c:pt idx="106" formatCode="General">
                  <c:v>2.7063634E-2</c:v>
                </c:pt>
                <c:pt idx="107" formatCode="General">
                  <c:v>2.2473004000000001E-2</c:v>
                </c:pt>
                <c:pt idx="108" formatCode="General">
                  <c:v>1.8131616E-2</c:v>
                </c:pt>
                <c:pt idx="109" formatCode="General">
                  <c:v>1.4054295E-2</c:v>
                </c:pt>
                <c:pt idx="110" formatCode="General">
                  <c:v>1.0248103E-2</c:v>
                </c:pt>
                <c:pt idx="111" formatCode="General">
                  <c:v>6.7138396999999999E-3</c:v>
                </c:pt>
                <c:pt idx="112" formatCode="General">
                  <c:v>3.44736E-3</c:v>
                </c:pt>
                <c:pt idx="113">
                  <c:v>4.407662E-4</c:v>
                </c:pt>
                <c:pt idx="114">
                  <c:v>1.6626637000000001E-21</c:v>
                </c:pt>
                <c:pt idx="115">
                  <c:v>5.1495230000000001E-22</c:v>
                </c:pt>
                <c:pt idx="116">
                  <c:v>1.3483542000000001E-19</c:v>
                </c:pt>
                <c:pt idx="117">
                  <c:v>1.2219061E-18</c:v>
                </c:pt>
                <c:pt idx="118">
                  <c:v>4.5710120000000001E-20</c:v>
                </c:pt>
                <c:pt idx="119">
                  <c:v>5.3866939999999997E-22</c:v>
                </c:pt>
                <c:pt idx="120">
                  <c:v>4.1202042000000001E-17</c:v>
                </c:pt>
              </c:numCache>
            </c:numRef>
          </c:yVal>
          <c:smooth val="0"/>
        </c:ser>
        <c:ser>
          <c:idx val="0"/>
          <c:order val="2"/>
          <c:tx>
            <c:v>11591</c:v>
          </c:tx>
          <c:marker>
            <c:symbol val="none"/>
          </c:marker>
          <c:xVal>
            <c:numRef>
              <c:f>'11586.75'!$A$3:$A$123</c:f>
              <c:numCache>
                <c:formatCode>General</c:formatCode>
                <c:ptCount val="121"/>
                <c:pt idx="0">
                  <c:v>0.01</c:v>
                </c:pt>
                <c:pt idx="1">
                  <c:v>1.1220183999999999E-2</c:v>
                </c:pt>
                <c:pt idx="2">
                  <c:v>1.2589253999999999E-2</c:v>
                </c:pt>
                <c:pt idx="3">
                  <c:v>1.4125375000000001E-2</c:v>
                </c:pt>
                <c:pt idx="4">
                  <c:v>1.5848932999999999E-2</c:v>
                </c:pt>
                <c:pt idx="5">
                  <c:v>1.7782794000000001E-2</c:v>
                </c:pt>
                <c:pt idx="6">
                  <c:v>1.9952622999999999E-2</c:v>
                </c:pt>
                <c:pt idx="7">
                  <c:v>2.2387212E-2</c:v>
                </c:pt>
                <c:pt idx="8">
                  <c:v>2.5118865000000001E-2</c:v>
                </c:pt>
                <c:pt idx="9">
                  <c:v>2.8183829000000001E-2</c:v>
                </c:pt>
                <c:pt idx="10">
                  <c:v>3.1622774999999999E-2</c:v>
                </c:pt>
                <c:pt idx="11">
                  <c:v>3.5481337000000002E-2</c:v>
                </c:pt>
                <c:pt idx="12">
                  <c:v>3.9810717000000002E-2</c:v>
                </c:pt>
                <c:pt idx="13">
                  <c:v>4.4668357999999998E-2</c:v>
                </c:pt>
                <c:pt idx="14">
                  <c:v>5.0118721999999997E-2</c:v>
                </c:pt>
                <c:pt idx="15">
                  <c:v>5.6234131999999999E-2</c:v>
                </c:pt>
                <c:pt idx="16">
                  <c:v>6.3095730000000003E-2</c:v>
                </c:pt>
                <c:pt idx="17">
                  <c:v>7.0794574999999998E-2</c:v>
                </c:pt>
                <c:pt idx="18">
                  <c:v>7.9432820000000001E-2</c:v>
                </c:pt>
                <c:pt idx="19">
                  <c:v>8.9125099999999999E-2</c:v>
                </c:pt>
                <c:pt idx="20">
                  <c:v>0.1</c:v>
                </c:pt>
                <c:pt idx="21">
                  <c:v>0.11220185000000001</c:v>
                </c:pt>
                <c:pt idx="22">
                  <c:v>0.12589253</c:v>
                </c:pt>
                <c:pt idx="23">
                  <c:v>0.14125375000000001</c:v>
                </c:pt>
                <c:pt idx="24">
                  <c:v>0.15848931999999999</c:v>
                </c:pt>
                <c:pt idx="25">
                  <c:v>0.17782793999999999</c:v>
                </c:pt>
                <c:pt idx="26">
                  <c:v>0.19952623999999999</c:v>
                </c:pt>
                <c:pt idx="27">
                  <c:v>0.22387211000000001</c:v>
                </c:pt>
                <c:pt idx="28">
                  <c:v>0.25118864000000002</c:v>
                </c:pt>
                <c:pt idx="29">
                  <c:v>0.28183829999999999</c:v>
                </c:pt>
                <c:pt idx="30">
                  <c:v>0.31622776000000002</c:v>
                </c:pt>
                <c:pt idx="31">
                  <c:v>0.3548134</c:v>
                </c:pt>
                <c:pt idx="32">
                  <c:v>0.39810717000000001</c:v>
                </c:pt>
                <c:pt idx="33">
                  <c:v>0.44668360000000001</c:v>
                </c:pt>
                <c:pt idx="34">
                  <c:v>0.50118720000000005</c:v>
                </c:pt>
                <c:pt idx="35">
                  <c:v>0.56234132999999997</c:v>
                </c:pt>
                <c:pt idx="36">
                  <c:v>0.63095736999999996</c:v>
                </c:pt>
                <c:pt idx="37">
                  <c:v>0.70794575999999998</c:v>
                </c:pt>
                <c:pt idx="38">
                  <c:v>0.79432820000000004</c:v>
                </c:pt>
                <c:pt idx="39">
                  <c:v>0.89125089999999996</c:v>
                </c:pt>
                <c:pt idx="40">
                  <c:v>1</c:v>
                </c:pt>
                <c:pt idx="41">
                  <c:v>1.1220185</c:v>
                </c:pt>
                <c:pt idx="42">
                  <c:v>1.2589254000000001</c:v>
                </c:pt>
                <c:pt idx="43">
                  <c:v>1.4125376000000001</c:v>
                </c:pt>
                <c:pt idx="44">
                  <c:v>1.5848932</c:v>
                </c:pt>
                <c:pt idx="45">
                  <c:v>1.7782794</c:v>
                </c:pt>
                <c:pt idx="46">
                  <c:v>1.9952623</c:v>
                </c:pt>
                <c:pt idx="47">
                  <c:v>2.2387210999999998</c:v>
                </c:pt>
                <c:pt idx="48">
                  <c:v>2.5118863999999999</c:v>
                </c:pt>
                <c:pt idx="49">
                  <c:v>2.8183829999999999</c:v>
                </c:pt>
                <c:pt idx="50">
                  <c:v>3.1622777000000002</c:v>
                </c:pt>
                <c:pt idx="51">
                  <c:v>3.5481338999999998</c:v>
                </c:pt>
                <c:pt idx="52">
                  <c:v>3.9810717000000002</c:v>
                </c:pt>
                <c:pt idx="53">
                  <c:v>4.4668359999999998</c:v>
                </c:pt>
                <c:pt idx="54">
                  <c:v>5.0118723000000003</c:v>
                </c:pt>
                <c:pt idx="55">
                  <c:v>5.6234130000000002</c:v>
                </c:pt>
                <c:pt idx="56">
                  <c:v>6.3095736999999996</c:v>
                </c:pt>
                <c:pt idx="57">
                  <c:v>7.0794578000000001</c:v>
                </c:pt>
                <c:pt idx="58">
                  <c:v>7.943282</c:v>
                </c:pt>
                <c:pt idx="59">
                  <c:v>8.912509</c:v>
                </c:pt>
                <c:pt idx="60">
                  <c:v>10</c:v>
                </c:pt>
                <c:pt idx="61">
                  <c:v>11.220184</c:v>
                </c:pt>
                <c:pt idx="62">
                  <c:v>12.589254</c:v>
                </c:pt>
                <c:pt idx="63">
                  <c:v>14.125375999999999</c:v>
                </c:pt>
                <c:pt idx="64">
                  <c:v>15.848932</c:v>
                </c:pt>
                <c:pt idx="65">
                  <c:v>17.782795</c:v>
                </c:pt>
                <c:pt idx="66">
                  <c:v>19.952622999999999</c:v>
                </c:pt>
                <c:pt idx="67">
                  <c:v>22.38721</c:v>
                </c:pt>
                <c:pt idx="68">
                  <c:v>25.118863999999999</c:v>
                </c:pt>
                <c:pt idx="69">
                  <c:v>28.18383</c:v>
                </c:pt>
                <c:pt idx="70">
                  <c:v>31.622776000000002</c:v>
                </c:pt>
                <c:pt idx="71">
                  <c:v>35.481340000000003</c:v>
                </c:pt>
                <c:pt idx="72">
                  <c:v>39.810720000000003</c:v>
                </c:pt>
                <c:pt idx="73">
                  <c:v>44.668357999999998</c:v>
                </c:pt>
                <c:pt idx="74">
                  <c:v>50.118724999999998</c:v>
                </c:pt>
                <c:pt idx="75">
                  <c:v>56.23413</c:v>
                </c:pt>
                <c:pt idx="76">
                  <c:v>63.095734</c:v>
                </c:pt>
                <c:pt idx="77">
                  <c:v>70.794579999999996</c:v>
                </c:pt>
                <c:pt idx="78">
                  <c:v>79.432820000000007</c:v>
                </c:pt>
                <c:pt idx="79">
                  <c:v>89.12509</c:v>
                </c:pt>
                <c:pt idx="80">
                  <c:v>100</c:v>
                </c:pt>
                <c:pt idx="81">
                  <c:v>112.20184</c:v>
                </c:pt>
                <c:pt idx="82">
                  <c:v>125.89254</c:v>
                </c:pt>
                <c:pt idx="83">
                  <c:v>141.25375</c:v>
                </c:pt>
                <c:pt idx="84">
                  <c:v>158.48931999999999</c:v>
                </c:pt>
                <c:pt idx="85">
                  <c:v>177.82794000000001</c:v>
                </c:pt>
                <c:pt idx="86">
                  <c:v>199.52623</c:v>
                </c:pt>
                <c:pt idx="87">
                  <c:v>223.87212</c:v>
                </c:pt>
                <c:pt idx="88">
                  <c:v>251.18863999999999</c:v>
                </c:pt>
                <c:pt idx="89">
                  <c:v>281.8383</c:v>
                </c:pt>
                <c:pt idx="90">
                  <c:v>316.22775000000001</c:v>
                </c:pt>
                <c:pt idx="91">
                  <c:v>354.8134</c:v>
                </c:pt>
                <c:pt idx="92">
                  <c:v>398.10718000000003</c:v>
                </c:pt>
                <c:pt idx="93">
                  <c:v>446.68360000000001</c:v>
                </c:pt>
                <c:pt idx="94">
                  <c:v>501.18723</c:v>
                </c:pt>
                <c:pt idx="95">
                  <c:v>562.34130000000005</c:v>
                </c:pt>
                <c:pt idx="96">
                  <c:v>630.95734000000004</c:v>
                </c:pt>
                <c:pt idx="97">
                  <c:v>707.94579999999996</c:v>
                </c:pt>
                <c:pt idx="98">
                  <c:v>794.32825000000003</c:v>
                </c:pt>
                <c:pt idx="99">
                  <c:v>891.2509</c:v>
                </c:pt>
                <c:pt idx="100">
                  <c:v>1000</c:v>
                </c:pt>
                <c:pt idx="101">
                  <c:v>1122.0183999999999</c:v>
                </c:pt>
                <c:pt idx="102">
                  <c:v>1258.9254000000001</c:v>
                </c:pt>
                <c:pt idx="103">
                  <c:v>1412.5376000000001</c:v>
                </c:pt>
                <c:pt idx="104">
                  <c:v>1584.8932</c:v>
                </c:pt>
                <c:pt idx="105">
                  <c:v>1778.2793999999999</c:v>
                </c:pt>
                <c:pt idx="106">
                  <c:v>1995.2623000000001</c:v>
                </c:pt>
                <c:pt idx="107">
                  <c:v>2238.7212</c:v>
                </c:pt>
                <c:pt idx="108">
                  <c:v>2511.8865000000001</c:v>
                </c:pt>
                <c:pt idx="109">
                  <c:v>2818.3827999999999</c:v>
                </c:pt>
                <c:pt idx="110">
                  <c:v>3162.2775999999999</c:v>
                </c:pt>
                <c:pt idx="111">
                  <c:v>3548.1338000000001</c:v>
                </c:pt>
                <c:pt idx="112">
                  <c:v>3981.0718000000002</c:v>
                </c:pt>
                <c:pt idx="113">
                  <c:v>4466.8360000000002</c:v>
                </c:pt>
                <c:pt idx="114">
                  <c:v>5011.8725999999997</c:v>
                </c:pt>
                <c:pt idx="115">
                  <c:v>5623.4129999999996</c:v>
                </c:pt>
                <c:pt idx="116">
                  <c:v>6309.5730000000003</c:v>
                </c:pt>
                <c:pt idx="117">
                  <c:v>7079.4579999999996</c:v>
                </c:pt>
                <c:pt idx="118">
                  <c:v>7943.2820000000002</c:v>
                </c:pt>
                <c:pt idx="119">
                  <c:v>8912.51</c:v>
                </c:pt>
                <c:pt idx="120">
                  <c:v>10000</c:v>
                </c:pt>
              </c:numCache>
            </c:numRef>
          </c:xVal>
          <c:yVal>
            <c:numRef>
              <c:f>'11591'!$O$3:$O$123</c:f>
              <c:numCache>
                <c:formatCode>0.00E+00</c:formatCode>
                <c:ptCount val="121"/>
                <c:pt idx="0">
                  <c:v>6.6397893999999996E-7</c:v>
                </c:pt>
                <c:pt idx="1">
                  <c:v>6.6728505999999996E-7</c:v>
                </c:pt>
                <c:pt idx="2">
                  <c:v>6.8981330000000001E-7</c:v>
                </c:pt>
                <c:pt idx="3">
                  <c:v>8.1651520000000001E-7</c:v>
                </c:pt>
                <c:pt idx="4">
                  <c:v>1.5349612999999999E-6</c:v>
                </c:pt>
                <c:pt idx="5">
                  <c:v>5.1643174000000003E-6</c:v>
                </c:pt>
                <c:pt idx="6">
                  <c:v>1.7459642999999999E-5</c:v>
                </c:pt>
                <c:pt idx="7">
                  <c:v>5.1942447000000001E-5</c:v>
                </c:pt>
                <c:pt idx="8">
                  <c:v>1.3725403999999999E-4</c:v>
                </c:pt>
                <c:pt idx="9">
                  <c:v>3.2637667E-4</c:v>
                </c:pt>
                <c:pt idx="10">
                  <c:v>7.0660700000000005E-4</c:v>
                </c:pt>
                <c:pt idx="11" formatCode="General">
                  <c:v>1.4075018000000001E-3</c:v>
                </c:pt>
                <c:pt idx="12" formatCode="General">
                  <c:v>2.6039589999999999E-3</c:v>
                </c:pt>
                <c:pt idx="13" formatCode="General">
                  <c:v>4.5126606999999997E-3</c:v>
                </c:pt>
                <c:pt idx="14" formatCode="General">
                  <c:v>7.3820240000000001E-3</c:v>
                </c:pt>
                <c:pt idx="15" formatCode="General">
                  <c:v>1.1477518000000001E-2</c:v>
                </c:pt>
                <c:pt idx="16" formatCode="General">
                  <c:v>1.7065026000000001E-2</c:v>
                </c:pt>
                <c:pt idx="17" formatCode="General">
                  <c:v>2.4394718999999999E-2</c:v>
                </c:pt>
                <c:pt idx="18" formatCode="General">
                  <c:v>3.3686865000000003E-2</c:v>
                </c:pt>
                <c:pt idx="19" formatCode="General">
                  <c:v>4.512012E-2</c:v>
                </c:pt>
                <c:pt idx="20" formatCode="General">
                  <c:v>5.8822149999999997E-2</c:v>
                </c:pt>
                <c:pt idx="21" formatCode="General">
                  <c:v>7.4862170000000006E-2</c:v>
                </c:pt>
                <c:pt idx="22" formatCode="General">
                  <c:v>9.3244820000000006E-2</c:v>
                </c:pt>
                <c:pt idx="23" formatCode="General">
                  <c:v>0.11390507</c:v>
                </c:pt>
                <c:pt idx="24" formatCode="General">
                  <c:v>0.13670328000000001</c:v>
                </c:pt>
                <c:pt idx="25" formatCode="General">
                  <c:v>0.16142032000000001</c:v>
                </c:pt>
                <c:pt idx="26" formatCode="General">
                  <c:v>0.18775219000000001</c:v>
                </c:pt>
                <c:pt idx="27" formatCode="General">
                  <c:v>0.21530479</c:v>
                </c:pt>
                <c:pt idx="28" formatCode="General">
                  <c:v>0.24358930000000001</c:v>
                </c:pt>
                <c:pt idx="29" formatCode="General">
                  <c:v>0.27202046000000002</c:v>
                </c:pt>
                <c:pt idx="30" formatCode="General">
                  <c:v>0.29991980000000001</c:v>
                </c:pt>
                <c:pt idx="31" formatCode="General">
                  <c:v>0.32652619999999999</c:v>
                </c:pt>
                <c:pt idx="32" formatCode="General">
                  <c:v>0.35101517999999998</c:v>
                </c:pt>
                <c:pt idx="33" formatCode="General">
                  <c:v>0.37252790000000002</c:v>
                </c:pt>
                <c:pt idx="34" formatCode="General">
                  <c:v>0.39020827000000002</c:v>
                </c:pt>
                <c:pt idx="35" formatCode="General">
                  <c:v>0.40324599999999999</c:v>
                </c:pt>
                <c:pt idx="36" formatCode="General">
                  <c:v>0.41092240000000002</c:v>
                </c:pt>
                <c:pt idx="37" formatCode="General">
                  <c:v>0.41265613000000001</c:v>
                </c:pt>
                <c:pt idx="38" formatCode="General">
                  <c:v>0.40804564999999998</c:v>
                </c:pt>
                <c:pt idx="39" formatCode="General">
                  <c:v>0.39690563000000001</c:v>
                </c:pt>
                <c:pt idx="40" formatCode="General">
                  <c:v>0.37929543999999998</c:v>
                </c:pt>
                <c:pt idx="41" formatCode="General">
                  <c:v>0.35553606999999998</c:v>
                </c:pt>
                <c:pt idx="42" formatCode="General">
                  <c:v>0.32621309999999998</c:v>
                </c:pt>
                <c:pt idx="43" formatCode="General">
                  <c:v>0.29216340000000002</c:v>
                </c:pt>
                <c:pt idx="44" formatCode="General">
                  <c:v>0.25444444999999999</c:v>
                </c:pt>
                <c:pt idx="45" formatCode="General">
                  <c:v>0.21428718999999999</c:v>
                </c:pt>
                <c:pt idx="46" formatCode="General">
                  <c:v>0.17303513000000001</c:v>
                </c:pt>
                <c:pt idx="47" formatCode="General">
                  <c:v>0.13207526999999999</c:v>
                </c:pt>
                <c:pt idx="48" formatCode="General">
                  <c:v>9.2765669999999995E-2</c:v>
                </c:pt>
                <c:pt idx="49" formatCode="General">
                  <c:v>5.6365449999999997E-2</c:v>
                </c:pt>
                <c:pt idx="50" formatCode="General">
                  <c:v>2.3971969999999999E-2</c:v>
                </c:pt>
                <c:pt idx="51">
                  <c:v>2.4846408999999998E-18</c:v>
                </c:pt>
                <c:pt idx="52">
                  <c:v>2.1941813E-24</c:v>
                </c:pt>
                <c:pt idx="53">
                  <c:v>3.5980780000000002E-27</c:v>
                </c:pt>
                <c:pt idx="54">
                  <c:v>2.896037E-26</c:v>
                </c:pt>
                <c:pt idx="55">
                  <c:v>6.9963970000000004E-27</c:v>
                </c:pt>
                <c:pt idx="56">
                  <c:v>1.4414384E-26</c:v>
                </c:pt>
                <c:pt idx="57">
                  <c:v>7.3135004999999997E-26</c:v>
                </c:pt>
                <c:pt idx="58">
                  <c:v>1.2385413E-26</c:v>
                </c:pt>
                <c:pt idx="59">
                  <c:v>1.0967513999999999E-21</c:v>
                </c:pt>
                <c:pt idx="60">
                  <c:v>4.2530385999999998E-25</c:v>
                </c:pt>
                <c:pt idx="61">
                  <c:v>3.9245522000000002E-19</c:v>
                </c:pt>
                <c:pt idx="62" formatCode="General">
                  <c:v>6.426625E-3</c:v>
                </c:pt>
                <c:pt idx="63" formatCode="General">
                  <c:v>1.7808023999999999E-2</c:v>
                </c:pt>
                <c:pt idx="64" formatCode="General">
                  <c:v>2.7568507999999999E-2</c:v>
                </c:pt>
                <c:pt idx="65" formatCode="General">
                  <c:v>3.5387766000000001E-2</c:v>
                </c:pt>
                <c:pt idx="66" formatCode="General">
                  <c:v>4.1131332999999999E-2</c:v>
                </c:pt>
                <c:pt idx="67" formatCode="General">
                  <c:v>4.4829769999999998E-2</c:v>
                </c:pt>
                <c:pt idx="68" formatCode="General">
                  <c:v>4.6651541999999997E-2</c:v>
                </c:pt>
                <c:pt idx="69" formatCode="General">
                  <c:v>4.6874060000000002E-2</c:v>
                </c:pt>
                <c:pt idx="70" formatCode="General">
                  <c:v>4.5855670000000001E-2</c:v>
                </c:pt>
                <c:pt idx="71" formatCode="General">
                  <c:v>4.4009496000000002E-2</c:v>
                </c:pt>
                <c:pt idx="72" formatCode="General">
                  <c:v>4.1779022999999998E-2</c:v>
                </c:pt>
                <c:pt idx="73" formatCode="General">
                  <c:v>3.9614532000000001E-2</c:v>
                </c:pt>
                <c:pt idx="74" formatCode="General">
                  <c:v>3.7949869999999997E-2</c:v>
                </c:pt>
                <c:pt idx="75" formatCode="General">
                  <c:v>3.7179770000000001E-2</c:v>
                </c:pt>
                <c:pt idx="76" formatCode="General">
                  <c:v>3.7638764999999998E-2</c:v>
                </c:pt>
                <c:pt idx="77" formatCode="General">
                  <c:v>3.9583060000000003E-2</c:v>
                </c:pt>
                <c:pt idx="78" formatCode="General">
                  <c:v>4.3176489999999998E-2</c:v>
                </c:pt>
                <c:pt idx="79" formatCode="General">
                  <c:v>4.8480929999999998E-2</c:v>
                </c:pt>
                <c:pt idx="80" formatCode="General">
                  <c:v>5.5451172999999999E-2</c:v>
                </c:pt>
                <c:pt idx="81" formatCode="General">
                  <c:v>6.3934006000000002E-2</c:v>
                </c:pt>
                <c:pt idx="82" formatCode="General">
                  <c:v>7.3672080000000001E-2</c:v>
                </c:pt>
                <c:pt idx="83" formatCode="General">
                  <c:v>8.4313503999999997E-2</c:v>
                </c:pt>
                <c:pt idx="84" formatCode="General">
                  <c:v>9.5428739999999998E-2</c:v>
                </c:pt>
                <c:pt idx="85" formatCode="General">
                  <c:v>0.10653514</c:v>
                </c:pt>
                <c:pt idx="86" formatCode="General">
                  <c:v>0.11712822000000001</c:v>
                </c:pt>
                <c:pt idx="87" formatCode="General">
                  <c:v>0.12671694</c:v>
                </c:pt>
                <c:pt idx="88" formatCode="General">
                  <c:v>0.13485862000000001</c:v>
                </c:pt>
                <c:pt idx="89" formatCode="General">
                  <c:v>0.14118923</c:v>
                </c:pt>
                <c:pt idx="90" formatCode="General">
                  <c:v>0.1454452</c:v>
                </c:pt>
                <c:pt idx="91" formatCode="General">
                  <c:v>0.14747468999999999</c:v>
                </c:pt>
                <c:pt idx="92" formatCode="General">
                  <c:v>0.14723812</c:v>
                </c:pt>
                <c:pt idx="93" formatCode="General">
                  <c:v>0.14479907</c:v>
                </c:pt>
                <c:pt idx="94" formatCode="General">
                  <c:v>0.14030814</c:v>
                </c:pt>
                <c:pt idx="95" formatCode="General">
                  <c:v>0.13398270000000001</c:v>
                </c:pt>
                <c:pt idx="96" formatCode="General">
                  <c:v>0.12608516</c:v>
                </c:pt>
                <c:pt idx="97" formatCode="General">
                  <c:v>0.116902135</c:v>
                </c:pt>
                <c:pt idx="98" formatCode="General">
                  <c:v>0.10672605</c:v>
                </c:pt>
                <c:pt idx="99" formatCode="General">
                  <c:v>9.5840454000000005E-2</c:v>
                </c:pt>
                <c:pt idx="100" formatCode="General">
                  <c:v>8.4508725000000007E-2</c:v>
                </c:pt>
                <c:pt idx="101" formatCode="General">
                  <c:v>7.2966844000000003E-2</c:v>
                </c:pt>
                <c:pt idx="102" formatCode="General">
                  <c:v>6.1419040000000001E-2</c:v>
                </c:pt>
                <c:pt idx="103" formatCode="General">
                  <c:v>5.0036363E-2</c:v>
                </c:pt>
                <c:pt idx="104" formatCode="General">
                  <c:v>3.8957164000000002E-2</c:v>
                </c:pt>
                <c:pt idx="105" formatCode="General">
                  <c:v>2.8289038999999998E-2</c:v>
                </c:pt>
                <c:pt idx="106" formatCode="General">
                  <c:v>1.8111729999999999E-2</c:v>
                </c:pt>
                <c:pt idx="107" formatCode="General">
                  <c:v>8.4805100000000001E-3</c:v>
                </c:pt>
                <c:pt idx="108">
                  <c:v>7.2915530000000001E-13</c:v>
                </c:pt>
                <c:pt idx="109">
                  <c:v>2.7793354999999999E-18</c:v>
                </c:pt>
                <c:pt idx="110">
                  <c:v>3.471121E-25</c:v>
                </c:pt>
                <c:pt idx="111">
                  <c:v>7.9021790000000005E-26</c:v>
                </c:pt>
                <c:pt idx="112">
                  <c:v>1.4198754000000001E-25</c:v>
                </c:pt>
                <c:pt idx="113">
                  <c:v>1.4083616999999999E-22</c:v>
                </c:pt>
                <c:pt idx="114">
                  <c:v>4.0830408000000002E-25</c:v>
                </c:pt>
                <c:pt idx="115">
                  <c:v>1.9909605000000001E-24</c:v>
                </c:pt>
                <c:pt idx="116">
                  <c:v>6.5078211999999998E-24</c:v>
                </c:pt>
                <c:pt idx="117">
                  <c:v>2.1231457999999998E-24</c:v>
                </c:pt>
                <c:pt idx="118">
                  <c:v>1.3399753000000001E-21</c:v>
                </c:pt>
                <c:pt idx="119">
                  <c:v>1.2348837000000001E-24</c:v>
                </c:pt>
                <c:pt idx="120" formatCode="General">
                  <c:v>0</c:v>
                </c:pt>
              </c:numCache>
            </c:numRef>
          </c:yVal>
          <c:smooth val="0"/>
        </c:ser>
        <c:ser>
          <c:idx val="2"/>
          <c:order val="3"/>
          <c:tx>
            <c:v>11611</c:v>
          </c:tx>
          <c:marker>
            <c:symbol val="none"/>
          </c:marker>
          <c:xVal>
            <c:numRef>
              <c:f>'11611 (10-2)'!$A$3:$A$123</c:f>
              <c:numCache>
                <c:formatCode>General</c:formatCode>
                <c:ptCount val="121"/>
                <c:pt idx="0">
                  <c:v>0.01</c:v>
                </c:pt>
                <c:pt idx="1">
                  <c:v>1.1220183999999999E-2</c:v>
                </c:pt>
                <c:pt idx="2">
                  <c:v>1.2589253999999999E-2</c:v>
                </c:pt>
                <c:pt idx="3">
                  <c:v>1.4125375000000001E-2</c:v>
                </c:pt>
                <c:pt idx="4">
                  <c:v>1.5848932999999999E-2</c:v>
                </c:pt>
                <c:pt idx="5">
                  <c:v>1.7782794000000001E-2</c:v>
                </c:pt>
                <c:pt idx="6">
                  <c:v>1.9952622999999999E-2</c:v>
                </c:pt>
                <c:pt idx="7">
                  <c:v>2.2387212E-2</c:v>
                </c:pt>
                <c:pt idx="8">
                  <c:v>2.5118865000000001E-2</c:v>
                </c:pt>
                <c:pt idx="9">
                  <c:v>2.8183829000000001E-2</c:v>
                </c:pt>
                <c:pt idx="10">
                  <c:v>3.1622774999999999E-2</c:v>
                </c:pt>
                <c:pt idx="11">
                  <c:v>3.5481337000000002E-2</c:v>
                </c:pt>
                <c:pt idx="12">
                  <c:v>3.9810717000000002E-2</c:v>
                </c:pt>
                <c:pt idx="13">
                  <c:v>4.4668357999999998E-2</c:v>
                </c:pt>
                <c:pt idx="14">
                  <c:v>5.0118721999999997E-2</c:v>
                </c:pt>
                <c:pt idx="15">
                  <c:v>5.6234131999999999E-2</c:v>
                </c:pt>
                <c:pt idx="16">
                  <c:v>6.3095730000000003E-2</c:v>
                </c:pt>
                <c:pt idx="17">
                  <c:v>7.0794574999999998E-2</c:v>
                </c:pt>
                <c:pt idx="18">
                  <c:v>7.9432820000000001E-2</c:v>
                </c:pt>
                <c:pt idx="19">
                  <c:v>8.9125099999999999E-2</c:v>
                </c:pt>
                <c:pt idx="20">
                  <c:v>0.1</c:v>
                </c:pt>
                <c:pt idx="21">
                  <c:v>0.11220185000000001</c:v>
                </c:pt>
                <c:pt idx="22">
                  <c:v>0.12589253</c:v>
                </c:pt>
                <c:pt idx="23">
                  <c:v>0.14125375000000001</c:v>
                </c:pt>
                <c:pt idx="24">
                  <c:v>0.15848931999999999</c:v>
                </c:pt>
                <c:pt idx="25">
                  <c:v>0.17782793999999999</c:v>
                </c:pt>
                <c:pt idx="26">
                  <c:v>0.19952623999999999</c:v>
                </c:pt>
                <c:pt idx="27">
                  <c:v>0.22387211000000001</c:v>
                </c:pt>
                <c:pt idx="28">
                  <c:v>0.25118864000000002</c:v>
                </c:pt>
                <c:pt idx="29">
                  <c:v>0.28183829999999999</c:v>
                </c:pt>
                <c:pt idx="30">
                  <c:v>0.31622776000000002</c:v>
                </c:pt>
                <c:pt idx="31">
                  <c:v>0.3548134</c:v>
                </c:pt>
                <c:pt idx="32">
                  <c:v>0.39810717000000001</c:v>
                </c:pt>
                <c:pt idx="33">
                  <c:v>0.44668360000000001</c:v>
                </c:pt>
                <c:pt idx="34">
                  <c:v>0.50118720000000005</c:v>
                </c:pt>
                <c:pt idx="35">
                  <c:v>0.56234132999999997</c:v>
                </c:pt>
                <c:pt idx="36">
                  <c:v>0.63095736999999996</c:v>
                </c:pt>
                <c:pt idx="37">
                  <c:v>0.70794575999999998</c:v>
                </c:pt>
                <c:pt idx="38">
                  <c:v>0.79432820000000004</c:v>
                </c:pt>
                <c:pt idx="39">
                  <c:v>0.89125089999999996</c:v>
                </c:pt>
                <c:pt idx="40">
                  <c:v>1</c:v>
                </c:pt>
                <c:pt idx="41">
                  <c:v>1.1220185</c:v>
                </c:pt>
                <c:pt idx="42">
                  <c:v>1.2589254000000001</c:v>
                </c:pt>
                <c:pt idx="43">
                  <c:v>1.4125376000000001</c:v>
                </c:pt>
                <c:pt idx="44">
                  <c:v>1.5848932</c:v>
                </c:pt>
                <c:pt idx="45">
                  <c:v>1.7782794</c:v>
                </c:pt>
                <c:pt idx="46">
                  <c:v>1.9952623</c:v>
                </c:pt>
                <c:pt idx="47">
                  <c:v>2.2387210999999998</c:v>
                </c:pt>
                <c:pt idx="48">
                  <c:v>2.5118863999999999</c:v>
                </c:pt>
                <c:pt idx="49">
                  <c:v>2.8183829999999999</c:v>
                </c:pt>
                <c:pt idx="50">
                  <c:v>3.1622777000000002</c:v>
                </c:pt>
                <c:pt idx="51">
                  <c:v>3.5481338999999998</c:v>
                </c:pt>
                <c:pt idx="52">
                  <c:v>3.9810717000000002</c:v>
                </c:pt>
                <c:pt idx="53">
                  <c:v>4.4668359999999998</c:v>
                </c:pt>
                <c:pt idx="54">
                  <c:v>5.0118723000000003</c:v>
                </c:pt>
                <c:pt idx="55">
                  <c:v>5.6234130000000002</c:v>
                </c:pt>
                <c:pt idx="56">
                  <c:v>6.3095736999999996</c:v>
                </c:pt>
                <c:pt idx="57">
                  <c:v>7.0794578000000001</c:v>
                </c:pt>
                <c:pt idx="58">
                  <c:v>7.943282</c:v>
                </c:pt>
                <c:pt idx="59">
                  <c:v>8.912509</c:v>
                </c:pt>
                <c:pt idx="60">
                  <c:v>10</c:v>
                </c:pt>
                <c:pt idx="61">
                  <c:v>11.220184</c:v>
                </c:pt>
                <c:pt idx="62">
                  <c:v>12.589254</c:v>
                </c:pt>
                <c:pt idx="63">
                  <c:v>14.125375999999999</c:v>
                </c:pt>
                <c:pt idx="64">
                  <c:v>15.848932</c:v>
                </c:pt>
                <c:pt idx="65">
                  <c:v>17.782795</c:v>
                </c:pt>
                <c:pt idx="66">
                  <c:v>19.952622999999999</c:v>
                </c:pt>
                <c:pt idx="67">
                  <c:v>22.38721</c:v>
                </c:pt>
                <c:pt idx="68">
                  <c:v>25.118863999999999</c:v>
                </c:pt>
                <c:pt idx="69">
                  <c:v>28.18383</c:v>
                </c:pt>
                <c:pt idx="70">
                  <c:v>31.622776000000002</c:v>
                </c:pt>
                <c:pt idx="71">
                  <c:v>35.481340000000003</c:v>
                </c:pt>
                <c:pt idx="72">
                  <c:v>39.810720000000003</c:v>
                </c:pt>
                <c:pt idx="73">
                  <c:v>44.668357999999998</c:v>
                </c:pt>
                <c:pt idx="74">
                  <c:v>50.118724999999998</c:v>
                </c:pt>
                <c:pt idx="75">
                  <c:v>56.23413</c:v>
                </c:pt>
                <c:pt idx="76">
                  <c:v>63.095734</c:v>
                </c:pt>
                <c:pt idx="77">
                  <c:v>70.794579999999996</c:v>
                </c:pt>
                <c:pt idx="78">
                  <c:v>79.432820000000007</c:v>
                </c:pt>
                <c:pt idx="79">
                  <c:v>89.12509</c:v>
                </c:pt>
                <c:pt idx="80">
                  <c:v>100</c:v>
                </c:pt>
                <c:pt idx="81">
                  <c:v>112.20184</c:v>
                </c:pt>
                <c:pt idx="82">
                  <c:v>125.89254</c:v>
                </c:pt>
                <c:pt idx="83">
                  <c:v>141.25375</c:v>
                </c:pt>
                <c:pt idx="84">
                  <c:v>158.48931999999999</c:v>
                </c:pt>
                <c:pt idx="85">
                  <c:v>177.82794000000001</c:v>
                </c:pt>
                <c:pt idx="86">
                  <c:v>199.52623</c:v>
                </c:pt>
                <c:pt idx="87">
                  <c:v>223.87212</c:v>
                </c:pt>
                <c:pt idx="88">
                  <c:v>251.18863999999999</c:v>
                </c:pt>
                <c:pt idx="89">
                  <c:v>281.8383</c:v>
                </c:pt>
                <c:pt idx="90">
                  <c:v>316.22775000000001</c:v>
                </c:pt>
                <c:pt idx="91">
                  <c:v>354.8134</c:v>
                </c:pt>
                <c:pt idx="92">
                  <c:v>398.10718000000003</c:v>
                </c:pt>
                <c:pt idx="93">
                  <c:v>446.68360000000001</c:v>
                </c:pt>
                <c:pt idx="94">
                  <c:v>501.18723</c:v>
                </c:pt>
                <c:pt idx="95">
                  <c:v>562.34130000000005</c:v>
                </c:pt>
                <c:pt idx="96">
                  <c:v>630.95734000000004</c:v>
                </c:pt>
                <c:pt idx="97">
                  <c:v>707.94579999999996</c:v>
                </c:pt>
                <c:pt idx="98">
                  <c:v>794.32825000000003</c:v>
                </c:pt>
                <c:pt idx="99">
                  <c:v>891.2509</c:v>
                </c:pt>
                <c:pt idx="100">
                  <c:v>1000</c:v>
                </c:pt>
                <c:pt idx="101">
                  <c:v>1122.0183999999999</c:v>
                </c:pt>
                <c:pt idx="102">
                  <c:v>1258.9254000000001</c:v>
                </c:pt>
                <c:pt idx="103">
                  <c:v>1412.5376000000001</c:v>
                </c:pt>
                <c:pt idx="104">
                  <c:v>1584.8932</c:v>
                </c:pt>
                <c:pt idx="105">
                  <c:v>1778.2793999999999</c:v>
                </c:pt>
                <c:pt idx="106">
                  <c:v>1995.2623000000001</c:v>
                </c:pt>
                <c:pt idx="107">
                  <c:v>2238.7212</c:v>
                </c:pt>
                <c:pt idx="108">
                  <c:v>2511.8865000000001</c:v>
                </c:pt>
                <c:pt idx="109">
                  <c:v>2818.3827999999999</c:v>
                </c:pt>
                <c:pt idx="110">
                  <c:v>3162.2775999999999</c:v>
                </c:pt>
                <c:pt idx="111">
                  <c:v>3548.1338000000001</c:v>
                </c:pt>
                <c:pt idx="112">
                  <c:v>3981.0718000000002</c:v>
                </c:pt>
                <c:pt idx="113">
                  <c:v>4466.8360000000002</c:v>
                </c:pt>
                <c:pt idx="114">
                  <c:v>5011.8725999999997</c:v>
                </c:pt>
                <c:pt idx="115">
                  <c:v>5623.4129999999996</c:v>
                </c:pt>
                <c:pt idx="116">
                  <c:v>6309.5730000000003</c:v>
                </c:pt>
                <c:pt idx="117">
                  <c:v>7079.4579999999996</c:v>
                </c:pt>
                <c:pt idx="118">
                  <c:v>7943.2820000000002</c:v>
                </c:pt>
                <c:pt idx="119">
                  <c:v>8912.51</c:v>
                </c:pt>
                <c:pt idx="120">
                  <c:v>10000</c:v>
                </c:pt>
              </c:numCache>
            </c:numRef>
          </c:xVal>
          <c:yVal>
            <c:numRef>
              <c:f>'11611 (10-2)'!$J$3:$J$123</c:f>
              <c:numCache>
                <c:formatCode>0.00E+00</c:formatCode>
                <c:ptCount val="121"/>
                <c:pt idx="0">
                  <c:v>6.2760673000000003E-6</c:v>
                </c:pt>
                <c:pt idx="1">
                  <c:v>6.2769873000000003E-6</c:v>
                </c:pt>
                <c:pt idx="2">
                  <c:v>6.3006500000000004E-6</c:v>
                </c:pt>
                <c:pt idx="3">
                  <c:v>5.8920209999999996E-6</c:v>
                </c:pt>
                <c:pt idx="4">
                  <c:v>6.7053446999999999E-6</c:v>
                </c:pt>
                <c:pt idx="5">
                  <c:v>7.9428910000000002E-6</c:v>
                </c:pt>
                <c:pt idx="6">
                  <c:v>1.6130984000000001E-5</c:v>
                </c:pt>
                <c:pt idx="7">
                  <c:v>4.6150708E-5</c:v>
                </c:pt>
                <c:pt idx="8">
                  <c:v>1.2161677E-4</c:v>
                </c:pt>
                <c:pt idx="9">
                  <c:v>2.8922734999999998E-4</c:v>
                </c:pt>
                <c:pt idx="10">
                  <c:v>6.2640350000000005E-4</c:v>
                </c:pt>
                <c:pt idx="11" formatCode="General">
                  <c:v>1.2482608E-3</c:v>
                </c:pt>
                <c:pt idx="12" formatCode="General">
                  <c:v>2.3110473999999998E-3</c:v>
                </c:pt>
                <c:pt idx="13" formatCode="General">
                  <c:v>4.0096207999999996E-3</c:v>
                </c:pt>
                <c:pt idx="14" formatCode="General">
                  <c:v>6.5700556000000002E-3</c:v>
                </c:pt>
                <c:pt idx="15" formatCode="General">
                  <c:v>1.0238334E-2</c:v>
                </c:pt>
                <c:pt idx="16" formatCode="General">
                  <c:v>1.5267082499999999E-2</c:v>
                </c:pt>
                <c:pt idx="17" formatCode="General">
                  <c:v>2.1901733999999999E-2</c:v>
                </c:pt>
                <c:pt idx="18" formatCode="General">
                  <c:v>3.0366495E-2</c:v>
                </c:pt>
                <c:pt idx="19" formatCode="General">
                  <c:v>4.085014E-2</c:v>
                </c:pt>
                <c:pt idx="20" formatCode="General">
                  <c:v>5.3491704000000001E-2</c:v>
                </c:pt>
                <c:pt idx="21" formatCode="General">
                  <c:v>6.8366535000000006E-2</c:v>
                </c:pt>
                <c:pt idx="22" formatCode="General">
                  <c:v>8.5473599999999997E-2</c:v>
                </c:pt>
                <c:pt idx="23" formatCode="General">
                  <c:v>0.10472509000000001</c:v>
                </c:pt>
                <c:pt idx="24" formatCode="General">
                  <c:v>0.12593925</c:v>
                </c:pt>
                <c:pt idx="25" formatCode="General">
                  <c:v>0.14883658</c:v>
                </c:pt>
                <c:pt idx="26" formatCode="General">
                  <c:v>0.17304011999999999</c:v>
                </c:pt>
                <c:pt idx="27" formatCode="General">
                  <c:v>0.19807901999999999</c:v>
                </c:pt>
                <c:pt idx="28" formatCode="General">
                  <c:v>0.22339598999999999</c:v>
                </c:pt>
                <c:pt idx="29" formatCode="General">
                  <c:v>0.24835869999999999</c:v>
                </c:pt>
                <c:pt idx="30" formatCode="General">
                  <c:v>0.27227523999999997</c:v>
                </c:pt>
                <c:pt idx="31" formatCode="General">
                  <c:v>0.29441568000000001</c:v>
                </c:pt>
                <c:pt idx="32" formatCode="General">
                  <c:v>0.31403851999999999</c:v>
                </c:pt>
                <c:pt idx="33" formatCode="General">
                  <c:v>0.33042300000000002</c:v>
                </c:pt>
                <c:pt idx="34" formatCode="General">
                  <c:v>0.34290503999999999</c:v>
                </c:pt>
                <c:pt idx="35" formatCode="General">
                  <c:v>0.35091460000000002</c:v>
                </c:pt>
                <c:pt idx="36" formatCode="General">
                  <c:v>0.35401050000000001</c:v>
                </c:pt>
                <c:pt idx="37" formatCode="General">
                  <c:v>0.35191062000000001</c:v>
                </c:pt>
                <c:pt idx="38" formatCode="General">
                  <c:v>0.34451367999999999</c:v>
                </c:pt>
                <c:pt idx="39" formatCode="General">
                  <c:v>0.3319124</c:v>
                </c:pt>
                <c:pt idx="40" formatCode="General">
                  <c:v>0.31439653000000001</c:v>
                </c:pt>
                <c:pt idx="41" formatCode="General">
                  <c:v>0.29244667000000002</c:v>
                </c:pt>
                <c:pt idx="42" formatCode="General">
                  <c:v>0.26671797000000003</c:v>
                </c:pt>
                <c:pt idx="43" formatCode="General">
                  <c:v>0.23801549999999999</c:v>
                </c:pt>
                <c:pt idx="44" formatCode="General">
                  <c:v>0.20726098000000001</c:v>
                </c:pt>
                <c:pt idx="45" formatCode="General">
                  <c:v>0.17545216</c:v>
                </c:pt>
                <c:pt idx="46" formatCode="General">
                  <c:v>0.14361684</c:v>
                </c:pt>
                <c:pt idx="47" formatCode="General">
                  <c:v>0.11276306</c:v>
                </c:pt>
                <c:pt idx="48" formatCode="General">
                  <c:v>8.3828429999999995E-2</c:v>
                </c:pt>
                <c:pt idx="49" formatCode="General">
                  <c:v>5.7631700000000001E-2</c:v>
                </c:pt>
                <c:pt idx="50" formatCode="General">
                  <c:v>3.4831315000000002E-2</c:v>
                </c:pt>
                <c:pt idx="51" formatCode="General">
                  <c:v>1.5894162999999999E-2</c:v>
                </c:pt>
                <c:pt idx="52" formatCode="General">
                  <c:v>1.0784684999999999E-3</c:v>
                </c:pt>
                <c:pt idx="53">
                  <c:v>1.1000060999999999E-18</c:v>
                </c:pt>
                <c:pt idx="54">
                  <c:v>3.6227789999999999E-20</c:v>
                </c:pt>
                <c:pt idx="55">
                  <c:v>1.8367028E-17</c:v>
                </c:pt>
                <c:pt idx="56">
                  <c:v>5.1258469999999998E-17</c:v>
                </c:pt>
                <c:pt idx="57">
                  <c:v>9.3398320000000007E-19</c:v>
                </c:pt>
                <c:pt idx="58">
                  <c:v>6.8759394999999996E-20</c:v>
                </c:pt>
                <c:pt idx="59">
                  <c:v>6.1215159999999996E-17</c:v>
                </c:pt>
                <c:pt idx="60" formatCode="General">
                  <c:v>2.3981255999999999E-3</c:v>
                </c:pt>
                <c:pt idx="61" formatCode="General">
                  <c:v>9.6067900000000005E-3</c:v>
                </c:pt>
                <c:pt idx="62" formatCode="General">
                  <c:v>1.6526860000000001E-2</c:v>
                </c:pt>
                <c:pt idx="63" formatCode="General">
                  <c:v>2.2823183E-2</c:v>
                </c:pt>
                <c:pt idx="64" formatCode="General">
                  <c:v>2.8287469999999999E-2</c:v>
                </c:pt>
                <c:pt idx="65" formatCode="General">
                  <c:v>3.2827545E-2</c:v>
                </c:pt>
                <c:pt idx="66" formatCode="General">
                  <c:v>3.6445279999999997E-2</c:v>
                </c:pt>
                <c:pt idx="67" formatCode="General">
                  <c:v>3.9208569999999998E-2</c:v>
                </c:pt>
                <c:pt idx="68" formatCode="General">
                  <c:v>4.1223193999999998E-2</c:v>
                </c:pt>
                <c:pt idx="69" formatCode="General">
                  <c:v>4.2609300000000003E-2</c:v>
                </c:pt>
                <c:pt idx="70" formatCode="General">
                  <c:v>4.3485362E-2</c:v>
                </c:pt>
                <c:pt idx="71" formatCode="General">
                  <c:v>4.3960560000000003E-2</c:v>
                </c:pt>
                <c:pt idx="72" formatCode="General">
                  <c:v>4.4134409999999999E-2</c:v>
                </c:pt>
                <c:pt idx="73" formatCode="General">
                  <c:v>4.4101406000000003E-2</c:v>
                </c:pt>
                <c:pt idx="74" formatCode="General">
                  <c:v>4.3957900000000001E-2</c:v>
                </c:pt>
                <c:pt idx="75" formatCode="General">
                  <c:v>4.3808803E-2</c:v>
                </c:pt>
                <c:pt idx="76" formatCode="General">
                  <c:v>4.3772664000000003E-2</c:v>
                </c:pt>
                <c:pt idx="77" formatCode="General">
                  <c:v>4.3984181999999997E-2</c:v>
                </c:pt>
                <c:pt idx="78" formatCode="General">
                  <c:v>4.4593997000000003E-2</c:v>
                </c:pt>
                <c:pt idx="79" formatCode="General">
                  <c:v>4.576508E-2</c:v>
                </c:pt>
                <c:pt idx="80" formatCode="General">
                  <c:v>4.7665115000000001E-2</c:v>
                </c:pt>
                <c:pt idx="81" formatCode="General">
                  <c:v>5.0454001999999998E-2</c:v>
                </c:pt>
                <c:pt idx="82" formatCode="General">
                  <c:v>5.4266439999999999E-2</c:v>
                </c:pt>
                <c:pt idx="83" formatCode="General">
                  <c:v>5.9190742999999997E-2</c:v>
                </c:pt>
                <c:pt idx="84" formatCode="General">
                  <c:v>6.524655E-2</c:v>
                </c:pt>
                <c:pt idx="85" formatCode="General">
                  <c:v>7.2365250000000006E-2</c:v>
                </c:pt>
                <c:pt idx="86" formatCode="General">
                  <c:v>8.0377279999999995E-2</c:v>
                </c:pt>
                <c:pt idx="87" formatCode="General">
                  <c:v>8.9009896000000005E-2</c:v>
                </c:pt>
                <c:pt idx="88" formatCode="General">
                  <c:v>9.7897319999999996E-2</c:v>
                </c:pt>
                <c:pt idx="89" formatCode="General">
                  <c:v>0.10660327</c:v>
                </c:pt>
                <c:pt idx="90" formatCode="General">
                  <c:v>0.11465344</c:v>
                </c:pt>
                <c:pt idx="91" formatCode="General">
                  <c:v>0.12157365000000001</c:v>
                </c:pt>
                <c:pt idx="92" formatCode="General">
                  <c:v>0.12692862999999999</c:v>
                </c:pt>
                <c:pt idx="93" formatCode="General">
                  <c:v>0.13035624000000001</c:v>
                </c:pt>
                <c:pt idx="94" formatCode="General">
                  <c:v>0.13159298999999999</c:v>
                </c:pt>
                <c:pt idx="95" formatCode="General">
                  <c:v>0.1304883</c:v>
                </c:pt>
                <c:pt idx="96" formatCode="General">
                  <c:v>0.12700748000000001</c:v>
                </c:pt>
                <c:pt idx="97" formatCode="General">
                  <c:v>0.12122402</c:v>
                </c:pt>
                <c:pt idx="98" formatCode="General">
                  <c:v>0.113304086</c:v>
                </c:pt>
                <c:pt idx="99" formatCode="General">
                  <c:v>0.10348578999999999</c:v>
                </c:pt>
                <c:pt idx="100" formatCode="General">
                  <c:v>9.2056620000000006E-2</c:v>
                </c:pt>
                <c:pt idx="101" formatCode="General">
                  <c:v>7.933113E-2</c:v>
                </c:pt>
                <c:pt idx="102" formatCode="General">
                  <c:v>6.5631079999999994E-2</c:v>
                </c:pt>
                <c:pt idx="103" formatCode="General">
                  <c:v>5.1268972000000003E-2</c:v>
                </c:pt>
                <c:pt idx="104" formatCode="General">
                  <c:v>3.6535665000000002E-2</c:v>
                </c:pt>
                <c:pt idx="105" formatCode="General">
                  <c:v>2.1691760000000001E-2</c:v>
                </c:pt>
                <c:pt idx="106" formatCode="General">
                  <c:v>6.9627263999999999E-3</c:v>
                </c:pt>
                <c:pt idx="107">
                  <c:v>9.339192E-20</c:v>
                </c:pt>
                <c:pt idx="108">
                  <c:v>2.3794266E-18</c:v>
                </c:pt>
                <c:pt idx="109">
                  <c:v>1.21381145E-20</c:v>
                </c:pt>
                <c:pt idx="110">
                  <c:v>4.3922757000000003E-20</c:v>
                </c:pt>
                <c:pt idx="111">
                  <c:v>7.6795720000000002E-25</c:v>
                </c:pt>
                <c:pt idx="112">
                  <c:v>4.9021090000000002E-20</c:v>
                </c:pt>
                <c:pt idx="113">
                  <c:v>2.8540330000000001E-23</c:v>
                </c:pt>
                <c:pt idx="114">
                  <c:v>2.8367226E-22</c:v>
                </c:pt>
                <c:pt idx="115">
                  <c:v>5.4491369999999998E-20</c:v>
                </c:pt>
                <c:pt idx="116">
                  <c:v>7.0031275000000002E-22</c:v>
                </c:pt>
                <c:pt idx="117">
                  <c:v>2.9025103000000001E-21</c:v>
                </c:pt>
                <c:pt idx="118">
                  <c:v>2.6178065000000002E-22</c:v>
                </c:pt>
                <c:pt idx="119">
                  <c:v>2.3370869999999999E-20</c:v>
                </c:pt>
                <c:pt idx="120" formatCode="General">
                  <c:v>0</c:v>
                </c:pt>
              </c:numCache>
            </c:numRef>
          </c:yVal>
          <c:smooth val="0"/>
        </c:ser>
        <c:ser>
          <c:idx val="3"/>
          <c:order val="4"/>
          <c:tx>
            <c:v>11612</c:v>
          </c:tx>
          <c:marker>
            <c:symbol val="triangle"/>
            <c:size val="7"/>
          </c:marker>
          <c:xVal>
            <c:numRef>
              <c:f>'11612 (12-2)'!$A$3:$A$123</c:f>
              <c:numCache>
                <c:formatCode>General</c:formatCode>
                <c:ptCount val="121"/>
                <c:pt idx="0">
                  <c:v>0.01</c:v>
                </c:pt>
                <c:pt idx="1">
                  <c:v>1.1220183999999999E-2</c:v>
                </c:pt>
                <c:pt idx="2">
                  <c:v>1.2589253999999999E-2</c:v>
                </c:pt>
                <c:pt idx="3">
                  <c:v>1.4125375000000001E-2</c:v>
                </c:pt>
                <c:pt idx="4">
                  <c:v>1.5848932999999999E-2</c:v>
                </c:pt>
                <c:pt idx="5">
                  <c:v>1.7782794000000001E-2</c:v>
                </c:pt>
                <c:pt idx="6">
                  <c:v>1.9952622999999999E-2</c:v>
                </c:pt>
                <c:pt idx="7">
                  <c:v>2.2387212E-2</c:v>
                </c:pt>
                <c:pt idx="8">
                  <c:v>2.5118865000000001E-2</c:v>
                </c:pt>
                <c:pt idx="9">
                  <c:v>2.8183829000000001E-2</c:v>
                </c:pt>
                <c:pt idx="10">
                  <c:v>3.1622774999999999E-2</c:v>
                </c:pt>
                <c:pt idx="11">
                  <c:v>3.5481337000000002E-2</c:v>
                </c:pt>
                <c:pt idx="12">
                  <c:v>3.9810717000000002E-2</c:v>
                </c:pt>
                <c:pt idx="13">
                  <c:v>4.4668357999999998E-2</c:v>
                </c:pt>
                <c:pt idx="14">
                  <c:v>5.0118721999999997E-2</c:v>
                </c:pt>
                <c:pt idx="15">
                  <c:v>5.6234131999999999E-2</c:v>
                </c:pt>
                <c:pt idx="16">
                  <c:v>6.3095730000000003E-2</c:v>
                </c:pt>
                <c:pt idx="17">
                  <c:v>7.0794574999999998E-2</c:v>
                </c:pt>
                <c:pt idx="18">
                  <c:v>7.9432820000000001E-2</c:v>
                </c:pt>
                <c:pt idx="19">
                  <c:v>8.9125099999999999E-2</c:v>
                </c:pt>
                <c:pt idx="20">
                  <c:v>0.1</c:v>
                </c:pt>
                <c:pt idx="21">
                  <c:v>0.11220185000000001</c:v>
                </c:pt>
                <c:pt idx="22">
                  <c:v>0.12589253</c:v>
                </c:pt>
                <c:pt idx="23">
                  <c:v>0.14125375000000001</c:v>
                </c:pt>
                <c:pt idx="24">
                  <c:v>0.15848931999999999</c:v>
                </c:pt>
                <c:pt idx="25">
                  <c:v>0.17782793999999999</c:v>
                </c:pt>
                <c:pt idx="26">
                  <c:v>0.19952623999999999</c:v>
                </c:pt>
                <c:pt idx="27">
                  <c:v>0.22387211000000001</c:v>
                </c:pt>
                <c:pt idx="28">
                  <c:v>0.25118864000000002</c:v>
                </c:pt>
                <c:pt idx="29">
                  <c:v>0.28183829999999999</c:v>
                </c:pt>
                <c:pt idx="30">
                  <c:v>0.31622776000000002</c:v>
                </c:pt>
                <c:pt idx="31">
                  <c:v>0.3548134</c:v>
                </c:pt>
                <c:pt idx="32">
                  <c:v>0.39810717000000001</c:v>
                </c:pt>
                <c:pt idx="33">
                  <c:v>0.44668360000000001</c:v>
                </c:pt>
                <c:pt idx="34">
                  <c:v>0.50118720000000005</c:v>
                </c:pt>
                <c:pt idx="35">
                  <c:v>0.56234132999999997</c:v>
                </c:pt>
                <c:pt idx="36">
                  <c:v>0.63095736999999996</c:v>
                </c:pt>
                <c:pt idx="37">
                  <c:v>0.70794575999999998</c:v>
                </c:pt>
                <c:pt idx="38">
                  <c:v>0.79432820000000004</c:v>
                </c:pt>
                <c:pt idx="39">
                  <c:v>0.89125089999999996</c:v>
                </c:pt>
                <c:pt idx="40">
                  <c:v>1</c:v>
                </c:pt>
                <c:pt idx="41">
                  <c:v>1.1220185</c:v>
                </c:pt>
                <c:pt idx="42">
                  <c:v>1.2589254000000001</c:v>
                </c:pt>
                <c:pt idx="43">
                  <c:v>1.4125376000000001</c:v>
                </c:pt>
                <c:pt idx="44">
                  <c:v>1.5848932</c:v>
                </c:pt>
                <c:pt idx="45">
                  <c:v>1.7782794</c:v>
                </c:pt>
                <c:pt idx="46">
                  <c:v>1.9952623</c:v>
                </c:pt>
                <c:pt idx="47">
                  <c:v>2.2387210999999998</c:v>
                </c:pt>
                <c:pt idx="48">
                  <c:v>2.5118863999999999</c:v>
                </c:pt>
                <c:pt idx="49">
                  <c:v>2.8183829999999999</c:v>
                </c:pt>
                <c:pt idx="50">
                  <c:v>3.1622777000000002</c:v>
                </c:pt>
                <c:pt idx="51">
                  <c:v>3.5481338999999998</c:v>
                </c:pt>
                <c:pt idx="52">
                  <c:v>3.9810717000000002</c:v>
                </c:pt>
                <c:pt idx="53">
                  <c:v>4.4668359999999998</c:v>
                </c:pt>
                <c:pt idx="54">
                  <c:v>5.0118723000000003</c:v>
                </c:pt>
                <c:pt idx="55">
                  <c:v>5.6234130000000002</c:v>
                </c:pt>
                <c:pt idx="56">
                  <c:v>6.3095736999999996</c:v>
                </c:pt>
                <c:pt idx="57">
                  <c:v>7.0794578000000001</c:v>
                </c:pt>
                <c:pt idx="58">
                  <c:v>7.943282</c:v>
                </c:pt>
                <c:pt idx="59">
                  <c:v>8.912509</c:v>
                </c:pt>
                <c:pt idx="60">
                  <c:v>10</c:v>
                </c:pt>
                <c:pt idx="61">
                  <c:v>11.220184</c:v>
                </c:pt>
                <c:pt idx="62">
                  <c:v>12.589254</c:v>
                </c:pt>
                <c:pt idx="63">
                  <c:v>14.125375999999999</c:v>
                </c:pt>
                <c:pt idx="64">
                  <c:v>15.848932</c:v>
                </c:pt>
                <c:pt idx="65">
                  <c:v>17.782795</c:v>
                </c:pt>
                <c:pt idx="66">
                  <c:v>19.952622999999999</c:v>
                </c:pt>
                <c:pt idx="67">
                  <c:v>22.38721</c:v>
                </c:pt>
                <c:pt idx="68">
                  <c:v>25.118863999999999</c:v>
                </c:pt>
                <c:pt idx="69">
                  <c:v>28.18383</c:v>
                </c:pt>
                <c:pt idx="70">
                  <c:v>31.622776000000002</c:v>
                </c:pt>
                <c:pt idx="71">
                  <c:v>35.481340000000003</c:v>
                </c:pt>
                <c:pt idx="72">
                  <c:v>39.810720000000003</c:v>
                </c:pt>
                <c:pt idx="73">
                  <c:v>44.668357999999998</c:v>
                </c:pt>
                <c:pt idx="74">
                  <c:v>50.118724999999998</c:v>
                </c:pt>
                <c:pt idx="75">
                  <c:v>56.23413</c:v>
                </c:pt>
                <c:pt idx="76">
                  <c:v>63.095734</c:v>
                </c:pt>
                <c:pt idx="77">
                  <c:v>70.794579999999996</c:v>
                </c:pt>
                <c:pt idx="78">
                  <c:v>79.432820000000007</c:v>
                </c:pt>
                <c:pt idx="79">
                  <c:v>89.12509</c:v>
                </c:pt>
                <c:pt idx="80">
                  <c:v>100</c:v>
                </c:pt>
                <c:pt idx="81">
                  <c:v>112.20184</c:v>
                </c:pt>
                <c:pt idx="82">
                  <c:v>125.89254</c:v>
                </c:pt>
                <c:pt idx="83">
                  <c:v>141.25375</c:v>
                </c:pt>
                <c:pt idx="84">
                  <c:v>158.48931999999999</c:v>
                </c:pt>
                <c:pt idx="85">
                  <c:v>177.82794000000001</c:v>
                </c:pt>
                <c:pt idx="86">
                  <c:v>199.52623</c:v>
                </c:pt>
                <c:pt idx="87">
                  <c:v>223.87212</c:v>
                </c:pt>
                <c:pt idx="88">
                  <c:v>251.18863999999999</c:v>
                </c:pt>
                <c:pt idx="89">
                  <c:v>281.8383</c:v>
                </c:pt>
                <c:pt idx="90">
                  <c:v>316.22775000000001</c:v>
                </c:pt>
                <c:pt idx="91">
                  <c:v>354.8134</c:v>
                </c:pt>
                <c:pt idx="92">
                  <c:v>398.10718000000003</c:v>
                </c:pt>
                <c:pt idx="93">
                  <c:v>446.68360000000001</c:v>
                </c:pt>
                <c:pt idx="94">
                  <c:v>501.18723</c:v>
                </c:pt>
                <c:pt idx="95">
                  <c:v>562.34130000000005</c:v>
                </c:pt>
                <c:pt idx="96">
                  <c:v>630.95734000000004</c:v>
                </c:pt>
                <c:pt idx="97">
                  <c:v>707.94579999999996</c:v>
                </c:pt>
                <c:pt idx="98">
                  <c:v>794.32825000000003</c:v>
                </c:pt>
                <c:pt idx="99">
                  <c:v>891.2509</c:v>
                </c:pt>
                <c:pt idx="100">
                  <c:v>1000</c:v>
                </c:pt>
                <c:pt idx="101">
                  <c:v>1122.0183999999999</c:v>
                </c:pt>
                <c:pt idx="102">
                  <c:v>1258.9254000000001</c:v>
                </c:pt>
                <c:pt idx="103">
                  <c:v>1412.5376000000001</c:v>
                </c:pt>
                <c:pt idx="104">
                  <c:v>1584.8932</c:v>
                </c:pt>
                <c:pt idx="105">
                  <c:v>1778.2793999999999</c:v>
                </c:pt>
                <c:pt idx="106">
                  <c:v>1995.2623000000001</c:v>
                </c:pt>
                <c:pt idx="107">
                  <c:v>2238.7212</c:v>
                </c:pt>
                <c:pt idx="108">
                  <c:v>2511.8865000000001</c:v>
                </c:pt>
                <c:pt idx="109">
                  <c:v>2818.3827999999999</c:v>
                </c:pt>
                <c:pt idx="110">
                  <c:v>3162.2775999999999</c:v>
                </c:pt>
                <c:pt idx="111">
                  <c:v>3548.1338000000001</c:v>
                </c:pt>
                <c:pt idx="112">
                  <c:v>3981.0718000000002</c:v>
                </c:pt>
                <c:pt idx="113">
                  <c:v>4466.8360000000002</c:v>
                </c:pt>
                <c:pt idx="114">
                  <c:v>5011.8725999999997</c:v>
                </c:pt>
                <c:pt idx="115">
                  <c:v>5623.4129999999996</c:v>
                </c:pt>
                <c:pt idx="116">
                  <c:v>6309.5730000000003</c:v>
                </c:pt>
                <c:pt idx="117">
                  <c:v>7079.4579999999996</c:v>
                </c:pt>
                <c:pt idx="118">
                  <c:v>7943.2820000000002</c:v>
                </c:pt>
                <c:pt idx="119">
                  <c:v>8912.51</c:v>
                </c:pt>
                <c:pt idx="120">
                  <c:v>10000</c:v>
                </c:pt>
              </c:numCache>
            </c:numRef>
          </c:xVal>
          <c:yVal>
            <c:numRef>
              <c:f>'11612 (12-2)'!$J$3:$J$123</c:f>
              <c:numCache>
                <c:formatCode>0.00E+00</c:formatCode>
                <c:ptCount val="121"/>
                <c:pt idx="0">
                  <c:v>7.9138149999999997E-6</c:v>
                </c:pt>
                <c:pt idx="1">
                  <c:v>7.9147450000000004E-6</c:v>
                </c:pt>
                <c:pt idx="2">
                  <c:v>7.9211159999999999E-6</c:v>
                </c:pt>
                <c:pt idx="3">
                  <c:v>7.9585879999999992E-6</c:v>
                </c:pt>
                <c:pt idx="4">
                  <c:v>8.157644E-6</c:v>
                </c:pt>
                <c:pt idx="5">
                  <c:v>9.0750409999999992E-6</c:v>
                </c:pt>
                <c:pt idx="6">
                  <c:v>1.9099253999999999E-5</c:v>
                </c:pt>
                <c:pt idx="7">
                  <c:v>5.1020799999999998E-5</c:v>
                </c:pt>
                <c:pt idx="8">
                  <c:v>1.3341804000000001E-4</c:v>
                </c:pt>
                <c:pt idx="9">
                  <c:v>3.1720297000000002E-4</c:v>
                </c:pt>
                <c:pt idx="10">
                  <c:v>6.8679446000000002E-4</c:v>
                </c:pt>
                <c:pt idx="11" formatCode="General">
                  <c:v>1.3684826000000001E-3</c:v>
                </c:pt>
                <c:pt idx="12" formatCode="General">
                  <c:v>2.5331476000000001E-3</c:v>
                </c:pt>
                <c:pt idx="13" formatCode="General">
                  <c:v>4.3936753999999998E-3</c:v>
                </c:pt>
                <c:pt idx="14" formatCode="General">
                  <c:v>7.1962650000000003E-3</c:v>
                </c:pt>
                <c:pt idx="15" formatCode="General">
                  <c:v>1.1207505E-2</c:v>
                </c:pt>
                <c:pt idx="16" formatCode="General">
                  <c:v>1.66993E-2</c:v>
                </c:pt>
                <c:pt idx="17" formatCode="General">
                  <c:v>2.3933324999999998E-2</c:v>
                </c:pt>
                <c:pt idx="18" formatCode="General">
                  <c:v>3.3145784999999997E-2</c:v>
                </c:pt>
                <c:pt idx="19" formatCode="General">
                  <c:v>4.453265E-2</c:v>
                </c:pt>
                <c:pt idx="20" formatCode="General">
                  <c:v>5.8235490000000001E-2</c:v>
                </c:pt>
                <c:pt idx="21" formatCode="General">
                  <c:v>7.4328249999999998E-2</c:v>
                </c:pt>
                <c:pt idx="22" formatCode="General">
                  <c:v>9.2805360000000003E-2</c:v>
                </c:pt>
                <c:pt idx="23" formatCode="General">
                  <c:v>0.113571934</c:v>
                </c:pt>
                <c:pt idx="24" formatCode="General">
                  <c:v>0.13643599000000001</c:v>
                </c:pt>
                <c:pt idx="25" formatCode="General">
                  <c:v>0.16110368</c:v>
                </c:pt>
                <c:pt idx="26" formatCode="General">
                  <c:v>0.18717727000000001</c:v>
                </c:pt>
                <c:pt idx="27" formatCode="General">
                  <c:v>0.21415685000000001</c:v>
                </c:pt>
                <c:pt idx="28" formatCode="General">
                  <c:v>0.24144626999999999</c:v>
                </c:pt>
                <c:pt idx="29" formatCode="General">
                  <c:v>0.26836389999999999</c:v>
                </c:pt>
                <c:pt idx="30" formatCode="General">
                  <c:v>0.29415897000000002</c:v>
                </c:pt>
                <c:pt idx="31" formatCode="General">
                  <c:v>0.31803384000000001</c:v>
                </c:pt>
                <c:pt idx="32" formatCode="General">
                  <c:v>0.33917269999999999</c:v>
                </c:pt>
                <c:pt idx="33" formatCode="General">
                  <c:v>0.35677603000000002</c:v>
                </c:pt>
                <c:pt idx="34" formatCode="General">
                  <c:v>0.37009996000000001</c:v>
                </c:pt>
                <c:pt idx="35" formatCode="General">
                  <c:v>0.37849801999999999</c:v>
                </c:pt>
                <c:pt idx="36" formatCode="General">
                  <c:v>0.38146245000000001</c:v>
                </c:pt>
                <c:pt idx="37" formatCode="General">
                  <c:v>0.37866097999999998</c:v>
                </c:pt>
                <c:pt idx="38" formatCode="General">
                  <c:v>0.36996626999999999</c:v>
                </c:pt>
                <c:pt idx="39" formatCode="General">
                  <c:v>0.35547432000000001</c:v>
                </c:pt>
                <c:pt idx="40" formatCode="General">
                  <c:v>0.33551039999999999</c:v>
                </c:pt>
                <c:pt idx="41" formatCode="General">
                  <c:v>0.31062138</c:v>
                </c:pt>
                <c:pt idx="42" formatCode="General">
                  <c:v>0.28155527000000002</c:v>
                </c:pt>
                <c:pt idx="43" formatCode="General">
                  <c:v>0.24922836000000001</c:v>
                </c:pt>
                <c:pt idx="44" formatCode="General">
                  <c:v>0.21468330999999999</c:v>
                </c:pt>
                <c:pt idx="45" formatCode="General">
                  <c:v>0.17903937</c:v>
                </c:pt>
                <c:pt idx="46" formatCode="General">
                  <c:v>0.14343917</c:v>
                </c:pt>
                <c:pt idx="47" formatCode="General">
                  <c:v>0.10899403000000001</c:v>
                </c:pt>
                <c:pt idx="48" formatCode="General">
                  <c:v>7.6731889999999997E-2</c:v>
                </c:pt>
                <c:pt idx="49" formatCode="General">
                  <c:v>4.7549974000000002E-2</c:v>
                </c:pt>
                <c:pt idx="50" formatCode="General">
                  <c:v>2.2175103000000002E-2</c:v>
                </c:pt>
                <c:pt idx="51" formatCode="General">
                  <c:v>1.1338304000000001E-3</c:v>
                </c:pt>
                <c:pt idx="52">
                  <c:v>1.0201354E-18</c:v>
                </c:pt>
                <c:pt idx="53">
                  <c:v>5.2602065999999998E-20</c:v>
                </c:pt>
                <c:pt idx="54">
                  <c:v>1.0817491E-18</c:v>
                </c:pt>
                <c:pt idx="55">
                  <c:v>9.9796800000000003E-19</c:v>
                </c:pt>
                <c:pt idx="56">
                  <c:v>4.0341677000000002E-18</c:v>
                </c:pt>
                <c:pt idx="57">
                  <c:v>7.4897629999999996E-18</c:v>
                </c:pt>
                <c:pt idx="58">
                  <c:v>7.5704354999999996E-19</c:v>
                </c:pt>
                <c:pt idx="59">
                  <c:v>5.0062780000000001E-24</c:v>
                </c:pt>
                <c:pt idx="60">
                  <c:v>4.4957262000000004E-18</c:v>
                </c:pt>
                <c:pt idx="61" formatCode="General">
                  <c:v>4.1516796000000003E-3</c:v>
                </c:pt>
                <c:pt idx="62" formatCode="General">
                  <c:v>1.4454599E-2</c:v>
                </c:pt>
                <c:pt idx="63" formatCode="General">
                  <c:v>2.4242524000000001E-2</c:v>
                </c:pt>
                <c:pt idx="64" formatCode="General">
                  <c:v>3.3159546999999998E-2</c:v>
                </c:pt>
                <c:pt idx="65" formatCode="General">
                  <c:v>4.0965113999999997E-2</c:v>
                </c:pt>
                <c:pt idx="66" formatCode="General">
                  <c:v>4.7527859999999998E-2</c:v>
                </c:pt>
                <c:pt idx="67" formatCode="General">
                  <c:v>5.2811660000000003E-2</c:v>
                </c:pt>
                <c:pt idx="68" formatCode="General">
                  <c:v>5.6856240000000002E-2</c:v>
                </c:pt>
                <c:pt idx="69" formatCode="General">
                  <c:v>5.9755370000000002E-2</c:v>
                </c:pt>
                <c:pt idx="70" formatCode="General">
                  <c:v>6.1635914999999999E-2</c:v>
                </c:pt>
                <c:pt idx="71" formatCode="General">
                  <c:v>6.2641020000000006E-2</c:v>
                </c:pt>
                <c:pt idx="72" formatCode="General">
                  <c:v>6.2919760000000005E-2</c:v>
                </c:pt>
                <c:pt idx="73" formatCode="General">
                  <c:v>6.2624579999999999E-2</c:v>
                </c:pt>
                <c:pt idx="74" formatCode="General">
                  <c:v>6.1915692000000001E-2</c:v>
                </c:pt>
                <c:pt idx="75" formatCode="General">
                  <c:v>6.097023E-2</c:v>
                </c:pt>
                <c:pt idx="76" formatCode="General">
                  <c:v>5.9992243000000001E-2</c:v>
                </c:pt>
                <c:pt idx="77" formatCode="General">
                  <c:v>5.92197E-2</c:v>
                </c:pt>
                <c:pt idx="78" formatCode="General">
                  <c:v>5.8925013999999998E-2</c:v>
                </c:pt>
                <c:pt idx="79" formatCode="General">
                  <c:v>5.9407726000000001E-2</c:v>
                </c:pt>
                <c:pt idx="80" formatCode="General">
                  <c:v>6.0979369999999998E-2</c:v>
                </c:pt>
                <c:pt idx="81" formatCode="General">
                  <c:v>6.3942075000000001E-2</c:v>
                </c:pt>
                <c:pt idx="82" formatCode="General">
                  <c:v>6.8563250000000006E-2</c:v>
                </c:pt>
                <c:pt idx="83" formatCode="General">
                  <c:v>7.5048506000000001E-2</c:v>
                </c:pt>
                <c:pt idx="84" formatCode="General">
                  <c:v>8.3515085000000003E-2</c:v>
                </c:pt>
                <c:pt idx="85" formatCode="General">
                  <c:v>9.3967943999999998E-2</c:v>
                </c:pt>
                <c:pt idx="86" formatCode="General">
                  <c:v>0.10628115</c:v>
                </c:pt>
                <c:pt idx="87" formatCode="General">
                  <c:v>0.12018752000000001</c:v>
                </c:pt>
                <c:pt idx="88" formatCode="General">
                  <c:v>0.13527945999999999</c:v>
                </c:pt>
                <c:pt idx="89" formatCode="General">
                  <c:v>0.15102336</c:v>
                </c:pt>
                <c:pt idx="90" formatCode="General">
                  <c:v>0.16678818000000001</c:v>
                </c:pt>
                <c:pt idx="91" formatCode="General">
                  <c:v>0.18188652</c:v>
                </c:pt>
                <c:pt idx="92" formatCode="General">
                  <c:v>0.19562400999999999</c:v>
                </c:pt>
                <c:pt idx="93" formatCode="General">
                  <c:v>0.20735110000000001</c:v>
                </c:pt>
                <c:pt idx="94" formatCode="General">
                  <c:v>0.21651081999999999</c:v>
                </c:pt>
                <c:pt idx="95" formatCode="General">
                  <c:v>0.22267629999999999</c:v>
                </c:pt>
                <c:pt idx="96" formatCode="General">
                  <c:v>0.22557457</c:v>
                </c:pt>
                <c:pt idx="97" formatCode="General">
                  <c:v>0.2250945</c:v>
                </c:pt>
                <c:pt idx="98" formatCode="General">
                  <c:v>0.22128025000000001</c:v>
                </c:pt>
                <c:pt idx="99" formatCode="General">
                  <c:v>0.21431286999999999</c:v>
                </c:pt>
                <c:pt idx="100" formatCode="General">
                  <c:v>0.20448363</c:v>
                </c:pt>
                <c:pt idx="101" formatCode="General">
                  <c:v>0.19216332999999999</c:v>
                </c:pt>
                <c:pt idx="102" formatCode="General">
                  <c:v>0.17777135999999999</c:v>
                </c:pt>
                <c:pt idx="103" formatCode="General">
                  <c:v>0.16174701999999999</c:v>
                </c:pt>
                <c:pt idx="104" formatCode="General">
                  <c:v>0.14452532000000001</c:v>
                </c:pt>
                <c:pt idx="105" formatCode="General">
                  <c:v>0.12651800999999999</c:v>
                </c:pt>
                <c:pt idx="106" formatCode="General">
                  <c:v>0.108099945</c:v>
                </c:pt>
                <c:pt idx="107" formatCode="General">
                  <c:v>8.9600734000000001E-2</c:v>
                </c:pt>
                <c:pt idx="108" formatCode="General">
                  <c:v>7.1300595999999994E-2</c:v>
                </c:pt>
                <c:pt idx="109" formatCode="General">
                  <c:v>5.3429650000000002E-2</c:v>
                </c:pt>
                <c:pt idx="110" formatCode="General">
                  <c:v>3.6169935E-2</c:v>
                </c:pt>
                <c:pt idx="111" formatCode="General">
                  <c:v>1.9659146999999998E-2</c:v>
                </c:pt>
                <c:pt idx="112" formatCode="General">
                  <c:v>3.9953699999999998E-3</c:v>
                </c:pt>
                <c:pt idx="113">
                  <c:v>1.3017459E-18</c:v>
                </c:pt>
                <c:pt idx="114">
                  <c:v>5.7024349999999996E-23</c:v>
                </c:pt>
                <c:pt idx="115">
                  <c:v>2.3659866000000001E-20</c:v>
                </c:pt>
                <c:pt idx="116">
                  <c:v>1.3061382000000001E-19</c:v>
                </c:pt>
                <c:pt idx="117">
                  <c:v>1.2496206999999999E-21</c:v>
                </c:pt>
                <c:pt idx="118">
                  <c:v>2.8578681999999999E-21</c:v>
                </c:pt>
                <c:pt idx="119">
                  <c:v>1.4543009999999999E-23</c:v>
                </c:pt>
                <c:pt idx="120" formatCode="General">
                  <c:v>0</c:v>
                </c:pt>
              </c:numCache>
            </c:numRef>
          </c:yVal>
          <c:smooth val="0"/>
        </c:ser>
        <c:ser>
          <c:idx val="5"/>
          <c:order val="5"/>
          <c:tx>
            <c:v>11615</c:v>
          </c:tx>
          <c:marker>
            <c:symbol val="none"/>
          </c:marker>
          <c:xVal>
            <c:numRef>
              <c:f>'11615 (11-1)'!$A$3:$A$123</c:f>
              <c:numCache>
                <c:formatCode>General</c:formatCode>
                <c:ptCount val="121"/>
                <c:pt idx="0">
                  <c:v>0.01</c:v>
                </c:pt>
                <c:pt idx="1">
                  <c:v>1.1220183999999999E-2</c:v>
                </c:pt>
                <c:pt idx="2">
                  <c:v>1.2589253999999999E-2</c:v>
                </c:pt>
                <c:pt idx="3">
                  <c:v>1.4125375000000001E-2</c:v>
                </c:pt>
                <c:pt idx="4">
                  <c:v>1.5848932999999999E-2</c:v>
                </c:pt>
                <c:pt idx="5">
                  <c:v>1.7782794000000001E-2</c:v>
                </c:pt>
                <c:pt idx="6">
                  <c:v>1.9952622999999999E-2</c:v>
                </c:pt>
                <c:pt idx="7">
                  <c:v>2.2387212E-2</c:v>
                </c:pt>
                <c:pt idx="8">
                  <c:v>2.5118865000000001E-2</c:v>
                </c:pt>
                <c:pt idx="9">
                  <c:v>2.8183829000000001E-2</c:v>
                </c:pt>
                <c:pt idx="10">
                  <c:v>3.1622774999999999E-2</c:v>
                </c:pt>
                <c:pt idx="11">
                  <c:v>3.5481337000000002E-2</c:v>
                </c:pt>
                <c:pt idx="12">
                  <c:v>3.9810717000000002E-2</c:v>
                </c:pt>
                <c:pt idx="13">
                  <c:v>4.4668357999999998E-2</c:v>
                </c:pt>
                <c:pt idx="14">
                  <c:v>5.0118721999999997E-2</c:v>
                </c:pt>
                <c:pt idx="15">
                  <c:v>5.6234131999999999E-2</c:v>
                </c:pt>
                <c:pt idx="16">
                  <c:v>6.3095730000000003E-2</c:v>
                </c:pt>
                <c:pt idx="17">
                  <c:v>7.0794574999999998E-2</c:v>
                </c:pt>
                <c:pt idx="18">
                  <c:v>7.9432820000000001E-2</c:v>
                </c:pt>
                <c:pt idx="19">
                  <c:v>8.9125099999999999E-2</c:v>
                </c:pt>
                <c:pt idx="20">
                  <c:v>0.1</c:v>
                </c:pt>
                <c:pt idx="21">
                  <c:v>0.11220185000000001</c:v>
                </c:pt>
                <c:pt idx="22">
                  <c:v>0.12589253</c:v>
                </c:pt>
                <c:pt idx="23">
                  <c:v>0.14125375000000001</c:v>
                </c:pt>
                <c:pt idx="24">
                  <c:v>0.15848931999999999</c:v>
                </c:pt>
                <c:pt idx="25">
                  <c:v>0.17782793999999999</c:v>
                </c:pt>
                <c:pt idx="26">
                  <c:v>0.19952623999999999</c:v>
                </c:pt>
                <c:pt idx="27">
                  <c:v>0.22387211000000001</c:v>
                </c:pt>
                <c:pt idx="28">
                  <c:v>0.25118864000000002</c:v>
                </c:pt>
                <c:pt idx="29">
                  <c:v>0.28183829999999999</c:v>
                </c:pt>
                <c:pt idx="30">
                  <c:v>0.31622776000000002</c:v>
                </c:pt>
                <c:pt idx="31">
                  <c:v>0.3548134</c:v>
                </c:pt>
                <c:pt idx="32">
                  <c:v>0.39810717000000001</c:v>
                </c:pt>
                <c:pt idx="33">
                  <c:v>0.44668360000000001</c:v>
                </c:pt>
                <c:pt idx="34">
                  <c:v>0.50118720000000005</c:v>
                </c:pt>
                <c:pt idx="35">
                  <c:v>0.56234132999999997</c:v>
                </c:pt>
                <c:pt idx="36">
                  <c:v>0.63095736999999996</c:v>
                </c:pt>
                <c:pt idx="37">
                  <c:v>0.70794575999999998</c:v>
                </c:pt>
                <c:pt idx="38">
                  <c:v>0.79432820000000004</c:v>
                </c:pt>
                <c:pt idx="39">
                  <c:v>0.89125089999999996</c:v>
                </c:pt>
                <c:pt idx="40">
                  <c:v>1</c:v>
                </c:pt>
                <c:pt idx="41">
                  <c:v>1.1220185</c:v>
                </c:pt>
                <c:pt idx="42">
                  <c:v>1.2589254000000001</c:v>
                </c:pt>
                <c:pt idx="43">
                  <c:v>1.4125376000000001</c:v>
                </c:pt>
                <c:pt idx="44">
                  <c:v>1.5848932</c:v>
                </c:pt>
                <c:pt idx="45">
                  <c:v>1.7782794</c:v>
                </c:pt>
                <c:pt idx="46">
                  <c:v>1.9952623</c:v>
                </c:pt>
                <c:pt idx="47">
                  <c:v>2.2387210999999998</c:v>
                </c:pt>
                <c:pt idx="48">
                  <c:v>2.5118863999999999</c:v>
                </c:pt>
                <c:pt idx="49">
                  <c:v>2.8183829999999999</c:v>
                </c:pt>
                <c:pt idx="50">
                  <c:v>3.1622777000000002</c:v>
                </c:pt>
                <c:pt idx="51">
                  <c:v>3.5481338999999998</c:v>
                </c:pt>
                <c:pt idx="52">
                  <c:v>3.9810717000000002</c:v>
                </c:pt>
                <c:pt idx="53">
                  <c:v>4.4668359999999998</c:v>
                </c:pt>
                <c:pt idx="54">
                  <c:v>5.0118723000000003</c:v>
                </c:pt>
                <c:pt idx="55">
                  <c:v>5.6234130000000002</c:v>
                </c:pt>
                <c:pt idx="56">
                  <c:v>6.3095736999999996</c:v>
                </c:pt>
                <c:pt idx="57">
                  <c:v>7.0794578000000001</c:v>
                </c:pt>
                <c:pt idx="58">
                  <c:v>7.943282</c:v>
                </c:pt>
                <c:pt idx="59">
                  <c:v>8.912509</c:v>
                </c:pt>
                <c:pt idx="60">
                  <c:v>10</c:v>
                </c:pt>
                <c:pt idx="61">
                  <c:v>11.220184</c:v>
                </c:pt>
                <c:pt idx="62">
                  <c:v>12.589254</c:v>
                </c:pt>
                <c:pt idx="63">
                  <c:v>14.125375999999999</c:v>
                </c:pt>
                <c:pt idx="64">
                  <c:v>15.848932</c:v>
                </c:pt>
                <c:pt idx="65">
                  <c:v>17.782795</c:v>
                </c:pt>
                <c:pt idx="66">
                  <c:v>19.952622999999999</c:v>
                </c:pt>
                <c:pt idx="67">
                  <c:v>22.38721</c:v>
                </c:pt>
                <c:pt idx="68">
                  <c:v>25.118863999999999</c:v>
                </c:pt>
                <c:pt idx="69">
                  <c:v>28.18383</c:v>
                </c:pt>
                <c:pt idx="70">
                  <c:v>31.622776000000002</c:v>
                </c:pt>
                <c:pt idx="71">
                  <c:v>35.481340000000003</c:v>
                </c:pt>
                <c:pt idx="72">
                  <c:v>39.810720000000003</c:v>
                </c:pt>
                <c:pt idx="73">
                  <c:v>44.668357999999998</c:v>
                </c:pt>
                <c:pt idx="74">
                  <c:v>50.118724999999998</c:v>
                </c:pt>
                <c:pt idx="75">
                  <c:v>56.23413</c:v>
                </c:pt>
                <c:pt idx="76">
                  <c:v>63.095734</c:v>
                </c:pt>
                <c:pt idx="77">
                  <c:v>70.794579999999996</c:v>
                </c:pt>
                <c:pt idx="78">
                  <c:v>79.432820000000007</c:v>
                </c:pt>
                <c:pt idx="79">
                  <c:v>89.12509</c:v>
                </c:pt>
                <c:pt idx="80">
                  <c:v>100</c:v>
                </c:pt>
                <c:pt idx="81">
                  <c:v>112.20184</c:v>
                </c:pt>
                <c:pt idx="82">
                  <c:v>125.89254</c:v>
                </c:pt>
                <c:pt idx="83">
                  <c:v>141.25375</c:v>
                </c:pt>
                <c:pt idx="84">
                  <c:v>158.48931999999999</c:v>
                </c:pt>
                <c:pt idx="85">
                  <c:v>177.82794000000001</c:v>
                </c:pt>
                <c:pt idx="86">
                  <c:v>199.52623</c:v>
                </c:pt>
                <c:pt idx="87">
                  <c:v>223.87212</c:v>
                </c:pt>
                <c:pt idx="88">
                  <c:v>251.18863999999999</c:v>
                </c:pt>
                <c:pt idx="89">
                  <c:v>281.8383</c:v>
                </c:pt>
                <c:pt idx="90">
                  <c:v>316.22775000000001</c:v>
                </c:pt>
                <c:pt idx="91">
                  <c:v>354.8134</c:v>
                </c:pt>
                <c:pt idx="92">
                  <c:v>398.10718000000003</c:v>
                </c:pt>
                <c:pt idx="93">
                  <c:v>446.68360000000001</c:v>
                </c:pt>
                <c:pt idx="94">
                  <c:v>501.18723</c:v>
                </c:pt>
                <c:pt idx="95">
                  <c:v>562.34130000000005</c:v>
                </c:pt>
                <c:pt idx="96">
                  <c:v>630.95734000000004</c:v>
                </c:pt>
                <c:pt idx="97">
                  <c:v>707.94579999999996</c:v>
                </c:pt>
                <c:pt idx="98">
                  <c:v>794.32825000000003</c:v>
                </c:pt>
                <c:pt idx="99">
                  <c:v>891.2509</c:v>
                </c:pt>
                <c:pt idx="100">
                  <c:v>1000</c:v>
                </c:pt>
                <c:pt idx="101">
                  <c:v>1122.0183999999999</c:v>
                </c:pt>
                <c:pt idx="102">
                  <c:v>1258.9254000000001</c:v>
                </c:pt>
                <c:pt idx="103">
                  <c:v>1412.5376000000001</c:v>
                </c:pt>
                <c:pt idx="104">
                  <c:v>1584.8932</c:v>
                </c:pt>
                <c:pt idx="105">
                  <c:v>1778.2793999999999</c:v>
                </c:pt>
                <c:pt idx="106">
                  <c:v>1995.2623000000001</c:v>
                </c:pt>
                <c:pt idx="107">
                  <c:v>2238.7212</c:v>
                </c:pt>
                <c:pt idx="108">
                  <c:v>2511.8865000000001</c:v>
                </c:pt>
                <c:pt idx="109">
                  <c:v>2818.3827999999999</c:v>
                </c:pt>
                <c:pt idx="110">
                  <c:v>3162.2775999999999</c:v>
                </c:pt>
                <c:pt idx="111">
                  <c:v>3548.1338000000001</c:v>
                </c:pt>
                <c:pt idx="112">
                  <c:v>3981.0718000000002</c:v>
                </c:pt>
                <c:pt idx="113">
                  <c:v>4466.8360000000002</c:v>
                </c:pt>
                <c:pt idx="114">
                  <c:v>5011.8725999999997</c:v>
                </c:pt>
                <c:pt idx="115">
                  <c:v>5623.4129999999996</c:v>
                </c:pt>
                <c:pt idx="116">
                  <c:v>6309.5730000000003</c:v>
                </c:pt>
                <c:pt idx="117">
                  <c:v>7079.4579999999996</c:v>
                </c:pt>
                <c:pt idx="118">
                  <c:v>7943.2820000000002</c:v>
                </c:pt>
                <c:pt idx="119">
                  <c:v>8912.51</c:v>
                </c:pt>
                <c:pt idx="120">
                  <c:v>10000</c:v>
                </c:pt>
              </c:numCache>
            </c:numRef>
          </c:xVal>
          <c:yVal>
            <c:numRef>
              <c:f>'11615 (11-1)'!$J$3:$J$123</c:f>
              <c:numCache>
                <c:formatCode>0.00E+00</c:formatCode>
                <c:ptCount val="121"/>
                <c:pt idx="0">
                  <c:v>3.7618708999999998E-6</c:v>
                </c:pt>
                <c:pt idx="1">
                  <c:v>3.7634737999999999E-6</c:v>
                </c:pt>
                <c:pt idx="2">
                  <c:v>3.7741452000000001E-6</c:v>
                </c:pt>
                <c:pt idx="3">
                  <c:v>3.8337009999999996E-6</c:v>
                </c:pt>
                <c:pt idx="4">
                  <c:v>4.1005146000000004E-6</c:v>
                </c:pt>
                <c:pt idx="5">
                  <c:v>5.1710312999999997E-6</c:v>
                </c:pt>
                <c:pt idx="6">
                  <c:v>9.4615019999999996E-6</c:v>
                </c:pt>
                <c:pt idx="7">
                  <c:v>2.4780098000000001E-5</c:v>
                </c:pt>
                <c:pt idx="8">
                  <c:v>6.5177030000000005E-5</c:v>
                </c:pt>
                <c:pt idx="9">
                  <c:v>1.5495616E-4</c:v>
                </c:pt>
                <c:pt idx="10">
                  <c:v>3.3573993000000002E-4</c:v>
                </c:pt>
                <c:pt idx="11">
                  <c:v>6.6970503999999999E-4</c:v>
                </c:pt>
                <c:pt idx="12" formatCode="General">
                  <c:v>1.2419429000000001E-3</c:v>
                </c:pt>
                <c:pt idx="13" formatCode="General">
                  <c:v>2.1603599E-3</c:v>
                </c:pt>
                <c:pt idx="14" formatCode="General">
                  <c:v>3.5535674999999998E-3</c:v>
                </c:pt>
                <c:pt idx="15" formatCode="General">
                  <c:v>5.5674920000000003E-3</c:v>
                </c:pt>
                <c:pt idx="16" formatCode="General">
                  <c:v>8.3614090000000002E-3</c:v>
                </c:pt>
                <c:pt idx="17" formatCode="General">
                  <c:v>1.2103528000000001E-2</c:v>
                </c:pt>
                <c:pt idx="18" formatCode="General">
                  <c:v>1.6965656999999999E-2</c:v>
                </c:pt>
                <c:pt idx="19" formatCode="General">
                  <c:v>2.3116272E-2</c:v>
                </c:pt>
                <c:pt idx="20" formatCode="General">
                  <c:v>3.0711559999999999E-2</c:v>
                </c:pt>
                <c:pt idx="21" formatCode="General">
                  <c:v>3.9884540000000003E-2</c:v>
                </c:pt>
                <c:pt idx="22" formatCode="General">
                  <c:v>5.0732727999999998E-2</c:v>
                </c:pt>
                <c:pt idx="23" formatCode="General">
                  <c:v>6.3305325999999995E-2</c:v>
                </c:pt>
                <c:pt idx="24" formatCode="General">
                  <c:v>7.7590889999999996E-2</c:v>
                </c:pt>
                <c:pt idx="25" formatCode="General">
                  <c:v>9.3506679999999995E-2</c:v>
                </c:pt>
                <c:pt idx="26" formatCode="General">
                  <c:v>0.11089058</c:v>
                </c:pt>
                <c:pt idx="27" formatCode="General">
                  <c:v>0.12949616999999999</c:v>
                </c:pt>
                <c:pt idx="28" formatCode="General">
                  <c:v>0.14899166999999999</c:v>
                </c:pt>
                <c:pt idx="29" formatCode="General">
                  <c:v>0.16896285</c:v>
                </c:pt>
                <c:pt idx="30" formatCode="General">
                  <c:v>0.18892076999999999</c:v>
                </c:pt>
                <c:pt idx="31" formatCode="General">
                  <c:v>0.20831499000000001</c:v>
                </c:pt>
                <c:pt idx="32" formatCode="General">
                  <c:v>0.22655258</c:v>
                </c:pt>
                <c:pt idx="33" formatCode="General">
                  <c:v>0.24302288999999999</c:v>
                </c:pt>
                <c:pt idx="34" formatCode="General">
                  <c:v>0.25712678</c:v>
                </c:pt>
                <c:pt idx="35" formatCode="General">
                  <c:v>0.26830837000000002</c:v>
                </c:pt>
                <c:pt idx="36" formatCode="General">
                  <c:v>0.27608674999999999</c:v>
                </c:pt>
                <c:pt idx="37" formatCode="General">
                  <c:v>0.28008470000000002</c:v>
                </c:pt>
                <c:pt idx="38" formatCode="General">
                  <c:v>0.28005160000000001</c:v>
                </c:pt>
                <c:pt idx="39" formatCode="General">
                  <c:v>0.2758794</c:v>
                </c:pt>
                <c:pt idx="40" formatCode="General">
                  <c:v>0.26761036999999999</c:v>
                </c:pt>
                <c:pt idx="41" formatCode="General">
                  <c:v>0.25543677999999997</c:v>
                </c:pt>
                <c:pt idx="42" formatCode="General">
                  <c:v>0.23969457999999999</c:v>
                </c:pt>
                <c:pt idx="43" formatCode="General">
                  <c:v>0.22085212000000001</c:v>
                </c:pt>
                <c:pt idx="44" formatCode="General">
                  <c:v>0.19949529999999999</c:v>
                </c:pt>
                <c:pt idx="45" formatCode="General">
                  <c:v>0.17630957</c:v>
                </c:pt>
                <c:pt idx="46" formatCode="General">
                  <c:v>0.15205730000000001</c:v>
                </c:pt>
                <c:pt idx="47" formatCode="General">
                  <c:v>0.12754900999999999</c:v>
                </c:pt>
                <c:pt idx="48" formatCode="General">
                  <c:v>0.10360772</c:v>
                </c:pt>
                <c:pt idx="49" formatCode="General">
                  <c:v>8.1026290000000001E-2</c:v>
                </c:pt>
                <c:pt idx="50" formatCode="General">
                  <c:v>6.0521002999999997E-2</c:v>
                </c:pt>
                <c:pt idx="51" formatCode="General">
                  <c:v>4.2685582999999999E-2</c:v>
                </c:pt>
                <c:pt idx="52" formatCode="General">
                  <c:v>2.7951210000000001E-2</c:v>
                </c:pt>
                <c:pt idx="53">
                  <c:v>1.6557695000000001E-2</c:v>
                </c:pt>
                <c:pt idx="54">
                  <c:v>8.5396949999999999E-3</c:v>
                </c:pt>
                <c:pt idx="55">
                  <c:v>3.7302659999999999E-3</c:v>
                </c:pt>
                <c:pt idx="56">
                  <c:v>1.7820004000000001E-3</c:v>
                </c:pt>
                <c:pt idx="57">
                  <c:v>2.2041385999999998E-3</c:v>
                </c:pt>
                <c:pt idx="58">
                  <c:v>4.4121993999999996E-3</c:v>
                </c:pt>
                <c:pt idx="59">
                  <c:v>7.7849794000000002E-3</c:v>
                </c:pt>
                <c:pt idx="60" formatCode="General">
                  <c:v>1.1722600999999999E-2</c:v>
                </c:pt>
                <c:pt idx="61" formatCode="General">
                  <c:v>1.5698757000000001E-2</c:v>
                </c:pt>
                <c:pt idx="62" formatCode="General">
                  <c:v>1.9301071999999999E-2</c:v>
                </c:pt>
                <c:pt idx="63" formatCode="General">
                  <c:v>2.2254929E-2</c:v>
                </c:pt>
                <c:pt idx="64" formatCode="General">
                  <c:v>2.4428893E-2</c:v>
                </c:pt>
                <c:pt idx="65" formatCode="General">
                  <c:v>2.5822405E-2</c:v>
                </c:pt>
                <c:pt idx="66" formatCode="General">
                  <c:v>2.6539364999999999E-2</c:v>
                </c:pt>
                <c:pt idx="67" formatCode="General">
                  <c:v>2.6753071999999999E-2</c:v>
                </c:pt>
                <c:pt idx="68" formatCode="General">
                  <c:v>2.6669043999999999E-2</c:v>
                </c:pt>
                <c:pt idx="69" formatCode="General">
                  <c:v>2.6491596999999999E-2</c:v>
                </c:pt>
                <c:pt idx="70" formatCode="General">
                  <c:v>2.6398635E-2</c:v>
                </c:pt>
                <c:pt idx="71" formatCode="General">
                  <c:v>2.6526589999999999E-2</c:v>
                </c:pt>
                <c:pt idx="72" formatCode="General">
                  <c:v>2.6965448999999999E-2</c:v>
                </c:pt>
                <c:pt idx="73" formatCode="General">
                  <c:v>2.7761895000000002E-2</c:v>
                </c:pt>
                <c:pt idx="74" formatCode="General">
                  <c:v>2.8928077E-2</c:v>
                </c:pt>
                <c:pt idx="75" formatCode="General">
                  <c:v>3.0453040000000001E-2</c:v>
                </c:pt>
                <c:pt idx="76" formatCode="General">
                  <c:v>3.2314427E-2</c:v>
                </c:pt>
                <c:pt idx="77" formatCode="General">
                  <c:v>3.4487944E-2</c:v>
                </c:pt>
                <c:pt idx="78" formatCode="General">
                  <c:v>3.6952760000000001E-2</c:v>
                </c:pt>
                <c:pt idx="79" formatCode="General">
                  <c:v>3.9691354999999998E-2</c:v>
                </c:pt>
                <c:pt idx="80" formatCode="General">
                  <c:v>4.2683753999999997E-2</c:v>
                </c:pt>
                <c:pt idx="81" formatCode="General">
                  <c:v>4.5897470000000003E-2</c:v>
                </c:pt>
                <c:pt idx="82" formatCode="General">
                  <c:v>4.9276295999999997E-2</c:v>
                </c:pt>
                <c:pt idx="83" formatCode="General">
                  <c:v>5.2731506999999997E-2</c:v>
                </c:pt>
                <c:pt idx="84" formatCode="General">
                  <c:v>5.6138866000000003E-2</c:v>
                </c:pt>
                <c:pt idx="85" formatCode="General">
                  <c:v>5.9343095999999998E-2</c:v>
                </c:pt>
                <c:pt idx="86" formatCode="General">
                  <c:v>6.2169443999999997E-2</c:v>
                </c:pt>
                <c:pt idx="87" formatCode="General">
                  <c:v>6.4440209999999998E-2</c:v>
                </c:pt>
                <c:pt idx="88" formatCode="General">
                  <c:v>6.5992819999999994E-2</c:v>
                </c:pt>
                <c:pt idx="89" formatCode="General">
                  <c:v>6.6696160000000004E-2</c:v>
                </c:pt>
                <c:pt idx="90" formatCode="General">
                  <c:v>6.6462605999999994E-2</c:v>
                </c:pt>
                <c:pt idx="91" formatCode="General">
                  <c:v>6.5254090000000001E-2</c:v>
                </c:pt>
                <c:pt idx="92" formatCode="General">
                  <c:v>6.3082349999999995E-2</c:v>
                </c:pt>
                <c:pt idx="93" formatCode="General">
                  <c:v>6.0003985000000003E-2</c:v>
                </c:pt>
                <c:pt idx="94" formatCode="General">
                  <c:v>5.6111912999999999E-2</c:v>
                </c:pt>
                <c:pt idx="95" formatCode="General">
                  <c:v>5.1524974000000001E-2</c:v>
                </c:pt>
                <c:pt idx="96" formatCode="General">
                  <c:v>4.6377145000000002E-2</c:v>
                </c:pt>
                <c:pt idx="97" formatCode="General">
                  <c:v>4.0807629999999998E-2</c:v>
                </c:pt>
                <c:pt idx="98" formatCode="General">
                  <c:v>3.4952585000000001E-2</c:v>
                </c:pt>
                <c:pt idx="99" formatCode="General">
                  <c:v>2.8938836999999999E-2</c:v>
                </c:pt>
                <c:pt idx="100" formatCode="General">
                  <c:v>2.2879635999999998E-2</c:v>
                </c:pt>
                <c:pt idx="101" formatCode="General">
                  <c:v>1.6872270000000002E-2</c:v>
                </c:pt>
                <c:pt idx="102" formatCode="General">
                  <c:v>1.0997164E-2</c:v>
                </c:pt>
                <c:pt idx="103" formatCode="General">
                  <c:v>5.3181729999999998E-3</c:v>
                </c:pt>
                <c:pt idx="104">
                  <c:v>5.6227192999999998E-18</c:v>
                </c:pt>
                <c:pt idx="105">
                  <c:v>2.3817413999999999E-21</c:v>
                </c:pt>
                <c:pt idx="106">
                  <c:v>2.0059028999999999E-19</c:v>
                </c:pt>
                <c:pt idx="107">
                  <c:v>1.3575889999999999E-19</c:v>
                </c:pt>
                <c:pt idx="108">
                  <c:v>2.249042E-23</c:v>
                </c:pt>
                <c:pt idx="109">
                  <c:v>1.1985321E-20</c:v>
                </c:pt>
                <c:pt idx="110">
                  <c:v>3.1751209000000002E-21</c:v>
                </c:pt>
                <c:pt idx="111">
                  <c:v>3.6265699999999997E-21</c:v>
                </c:pt>
                <c:pt idx="112">
                  <c:v>3.5065990000000001E-29</c:v>
                </c:pt>
                <c:pt idx="113">
                  <c:v>1.6787164000000001E-27</c:v>
                </c:pt>
                <c:pt idx="114">
                  <c:v>5.1309129999999998E-29</c:v>
                </c:pt>
                <c:pt idx="115">
                  <c:v>7.6914444E-29</c:v>
                </c:pt>
                <c:pt idx="116">
                  <c:v>8.2949495000000007E-27</c:v>
                </c:pt>
                <c:pt idx="117">
                  <c:v>1.2371203E-27</c:v>
                </c:pt>
                <c:pt idx="118">
                  <c:v>2.7712624999999999E-30</c:v>
                </c:pt>
                <c:pt idx="119">
                  <c:v>1.1005156E-27</c:v>
                </c:pt>
                <c:pt idx="120">
                  <c:v>2.8565638000000001E-19</c:v>
                </c:pt>
              </c:numCache>
            </c:numRef>
          </c:yVal>
          <c:smooth val="0"/>
        </c:ser>
        <c:ser>
          <c:idx val="6"/>
          <c:order val="6"/>
          <c:tx>
            <c:v>11634.45</c:v>
          </c:tx>
          <c:spPr>
            <a:ln>
              <a:solidFill>
                <a:schemeClr val="bg1">
                  <a:lumMod val="65000"/>
                </a:schemeClr>
              </a:solidFill>
            </a:ln>
          </c:spPr>
          <c:marker>
            <c:symbol val="square"/>
            <c:size val="3"/>
          </c:marker>
          <c:xVal>
            <c:numRef>
              <c:f>'11634.45'!$E$3:$E$123</c:f>
              <c:numCache>
                <c:formatCode>General</c:formatCode>
                <c:ptCount val="121"/>
                <c:pt idx="0">
                  <c:v>0.01</c:v>
                </c:pt>
                <c:pt idx="1">
                  <c:v>1.1220183999999999E-2</c:v>
                </c:pt>
                <c:pt idx="2">
                  <c:v>1.2589253999999999E-2</c:v>
                </c:pt>
                <c:pt idx="3">
                  <c:v>1.4125375000000001E-2</c:v>
                </c:pt>
                <c:pt idx="4">
                  <c:v>1.5848932999999999E-2</c:v>
                </c:pt>
                <c:pt idx="5">
                  <c:v>1.7782794000000001E-2</c:v>
                </c:pt>
                <c:pt idx="6">
                  <c:v>1.9952622999999999E-2</c:v>
                </c:pt>
                <c:pt idx="7">
                  <c:v>2.2387212E-2</c:v>
                </c:pt>
                <c:pt idx="8">
                  <c:v>2.5118865000000001E-2</c:v>
                </c:pt>
                <c:pt idx="9">
                  <c:v>2.8183829000000001E-2</c:v>
                </c:pt>
                <c:pt idx="10">
                  <c:v>3.1622774999999999E-2</c:v>
                </c:pt>
                <c:pt idx="11">
                  <c:v>3.5481337000000002E-2</c:v>
                </c:pt>
                <c:pt idx="12">
                  <c:v>3.9810717000000002E-2</c:v>
                </c:pt>
                <c:pt idx="13">
                  <c:v>4.4668357999999998E-2</c:v>
                </c:pt>
                <c:pt idx="14">
                  <c:v>5.0118721999999997E-2</c:v>
                </c:pt>
                <c:pt idx="15">
                  <c:v>5.6234131999999999E-2</c:v>
                </c:pt>
                <c:pt idx="16">
                  <c:v>6.3095730000000003E-2</c:v>
                </c:pt>
                <c:pt idx="17">
                  <c:v>7.0794574999999998E-2</c:v>
                </c:pt>
                <c:pt idx="18">
                  <c:v>7.9432820000000001E-2</c:v>
                </c:pt>
                <c:pt idx="19">
                  <c:v>8.9125099999999999E-2</c:v>
                </c:pt>
                <c:pt idx="20">
                  <c:v>0.1</c:v>
                </c:pt>
                <c:pt idx="21">
                  <c:v>0.11220185000000001</c:v>
                </c:pt>
                <c:pt idx="22">
                  <c:v>0.12589253</c:v>
                </c:pt>
                <c:pt idx="23">
                  <c:v>0.14125375000000001</c:v>
                </c:pt>
                <c:pt idx="24">
                  <c:v>0.15848931999999999</c:v>
                </c:pt>
                <c:pt idx="25">
                  <c:v>0.17782793999999999</c:v>
                </c:pt>
                <c:pt idx="26">
                  <c:v>0.19952623999999999</c:v>
                </c:pt>
                <c:pt idx="27">
                  <c:v>0.22387211000000001</c:v>
                </c:pt>
                <c:pt idx="28">
                  <c:v>0.25118864000000002</c:v>
                </c:pt>
                <c:pt idx="29">
                  <c:v>0.28183829999999999</c:v>
                </c:pt>
                <c:pt idx="30">
                  <c:v>0.31622776000000002</c:v>
                </c:pt>
                <c:pt idx="31">
                  <c:v>0.3548134</c:v>
                </c:pt>
                <c:pt idx="32">
                  <c:v>0.39810717000000001</c:v>
                </c:pt>
                <c:pt idx="33">
                  <c:v>0.44668360000000001</c:v>
                </c:pt>
                <c:pt idx="34">
                  <c:v>0.50118720000000005</c:v>
                </c:pt>
                <c:pt idx="35">
                  <c:v>0.56234132999999997</c:v>
                </c:pt>
                <c:pt idx="36">
                  <c:v>0.63095736999999996</c:v>
                </c:pt>
                <c:pt idx="37">
                  <c:v>0.70794575999999998</c:v>
                </c:pt>
                <c:pt idx="38">
                  <c:v>0.79432820000000004</c:v>
                </c:pt>
                <c:pt idx="39">
                  <c:v>0.89125089999999996</c:v>
                </c:pt>
                <c:pt idx="40">
                  <c:v>1</c:v>
                </c:pt>
                <c:pt idx="41">
                  <c:v>1.1220185</c:v>
                </c:pt>
                <c:pt idx="42">
                  <c:v>1.2589254000000001</c:v>
                </c:pt>
                <c:pt idx="43">
                  <c:v>1.4125376000000001</c:v>
                </c:pt>
                <c:pt idx="44">
                  <c:v>1.5848932</c:v>
                </c:pt>
                <c:pt idx="45">
                  <c:v>1.7782794</c:v>
                </c:pt>
                <c:pt idx="46">
                  <c:v>1.9952623</c:v>
                </c:pt>
                <c:pt idx="47">
                  <c:v>2.2387210999999998</c:v>
                </c:pt>
                <c:pt idx="48">
                  <c:v>2.5118863999999999</c:v>
                </c:pt>
                <c:pt idx="49">
                  <c:v>2.8183829999999999</c:v>
                </c:pt>
                <c:pt idx="50">
                  <c:v>3.1622777000000002</c:v>
                </c:pt>
                <c:pt idx="51">
                  <c:v>3.5481338999999998</c:v>
                </c:pt>
                <c:pt idx="52">
                  <c:v>3.9810717000000002</c:v>
                </c:pt>
                <c:pt idx="53">
                  <c:v>4.4668359999999998</c:v>
                </c:pt>
                <c:pt idx="54">
                  <c:v>5.0118723000000003</c:v>
                </c:pt>
                <c:pt idx="55">
                  <c:v>5.6234130000000002</c:v>
                </c:pt>
                <c:pt idx="56">
                  <c:v>6.3095736999999996</c:v>
                </c:pt>
                <c:pt idx="57">
                  <c:v>7.0794578000000001</c:v>
                </c:pt>
                <c:pt idx="58">
                  <c:v>7.943282</c:v>
                </c:pt>
                <c:pt idx="59">
                  <c:v>8.912509</c:v>
                </c:pt>
                <c:pt idx="60">
                  <c:v>10</c:v>
                </c:pt>
                <c:pt idx="61">
                  <c:v>11.220184</c:v>
                </c:pt>
                <c:pt idx="62">
                  <c:v>12.589254</c:v>
                </c:pt>
                <c:pt idx="63">
                  <c:v>14.125375999999999</c:v>
                </c:pt>
                <c:pt idx="64">
                  <c:v>15.848932</c:v>
                </c:pt>
                <c:pt idx="65">
                  <c:v>17.782795</c:v>
                </c:pt>
                <c:pt idx="66">
                  <c:v>19.952622999999999</c:v>
                </c:pt>
                <c:pt idx="67">
                  <c:v>22.38721</c:v>
                </c:pt>
                <c:pt idx="68">
                  <c:v>25.118863999999999</c:v>
                </c:pt>
                <c:pt idx="69">
                  <c:v>28.18383</c:v>
                </c:pt>
                <c:pt idx="70">
                  <c:v>31.622776000000002</c:v>
                </c:pt>
                <c:pt idx="71">
                  <c:v>35.481340000000003</c:v>
                </c:pt>
                <c:pt idx="72">
                  <c:v>39.810720000000003</c:v>
                </c:pt>
                <c:pt idx="73">
                  <c:v>44.668357999999998</c:v>
                </c:pt>
                <c:pt idx="74">
                  <c:v>50.118724999999998</c:v>
                </c:pt>
                <c:pt idx="75">
                  <c:v>56.23413</c:v>
                </c:pt>
                <c:pt idx="76">
                  <c:v>63.095734</c:v>
                </c:pt>
                <c:pt idx="77">
                  <c:v>70.794579999999996</c:v>
                </c:pt>
                <c:pt idx="78">
                  <c:v>79.432820000000007</c:v>
                </c:pt>
                <c:pt idx="79">
                  <c:v>89.12509</c:v>
                </c:pt>
                <c:pt idx="80">
                  <c:v>100</c:v>
                </c:pt>
                <c:pt idx="81">
                  <c:v>112.20184</c:v>
                </c:pt>
                <c:pt idx="82">
                  <c:v>125.89254</c:v>
                </c:pt>
                <c:pt idx="83">
                  <c:v>141.25375</c:v>
                </c:pt>
                <c:pt idx="84">
                  <c:v>158.48931999999999</c:v>
                </c:pt>
                <c:pt idx="85">
                  <c:v>177.82794000000001</c:v>
                </c:pt>
                <c:pt idx="86">
                  <c:v>199.52623</c:v>
                </c:pt>
                <c:pt idx="87">
                  <c:v>223.87212</c:v>
                </c:pt>
                <c:pt idx="88">
                  <c:v>251.18863999999999</c:v>
                </c:pt>
                <c:pt idx="89">
                  <c:v>281.8383</c:v>
                </c:pt>
                <c:pt idx="90">
                  <c:v>316.22775000000001</c:v>
                </c:pt>
                <c:pt idx="91">
                  <c:v>354.8134</c:v>
                </c:pt>
                <c:pt idx="92">
                  <c:v>398.10718000000003</c:v>
                </c:pt>
                <c:pt idx="93">
                  <c:v>446.68360000000001</c:v>
                </c:pt>
                <c:pt idx="94">
                  <c:v>501.18723</c:v>
                </c:pt>
                <c:pt idx="95">
                  <c:v>562.34130000000005</c:v>
                </c:pt>
                <c:pt idx="96">
                  <c:v>630.95734000000004</c:v>
                </c:pt>
                <c:pt idx="97">
                  <c:v>707.94579999999996</c:v>
                </c:pt>
                <c:pt idx="98">
                  <c:v>794.32825000000003</c:v>
                </c:pt>
                <c:pt idx="99">
                  <c:v>891.2509</c:v>
                </c:pt>
                <c:pt idx="100">
                  <c:v>1000</c:v>
                </c:pt>
                <c:pt idx="101">
                  <c:v>1122.0183999999999</c:v>
                </c:pt>
                <c:pt idx="102">
                  <c:v>1258.9254000000001</c:v>
                </c:pt>
                <c:pt idx="103">
                  <c:v>1412.5376000000001</c:v>
                </c:pt>
                <c:pt idx="104">
                  <c:v>1584.8932</c:v>
                </c:pt>
                <c:pt idx="105">
                  <c:v>1778.2793999999999</c:v>
                </c:pt>
                <c:pt idx="106">
                  <c:v>1995.2623000000001</c:v>
                </c:pt>
                <c:pt idx="107">
                  <c:v>2238.7212</c:v>
                </c:pt>
                <c:pt idx="108">
                  <c:v>2511.8865000000001</c:v>
                </c:pt>
                <c:pt idx="109">
                  <c:v>2818.3827999999999</c:v>
                </c:pt>
                <c:pt idx="110">
                  <c:v>3162.2775999999999</c:v>
                </c:pt>
                <c:pt idx="111">
                  <c:v>3548.1338000000001</c:v>
                </c:pt>
                <c:pt idx="112">
                  <c:v>3981.0718000000002</c:v>
                </c:pt>
                <c:pt idx="113">
                  <c:v>4466.8360000000002</c:v>
                </c:pt>
                <c:pt idx="114">
                  <c:v>5011.8725999999997</c:v>
                </c:pt>
                <c:pt idx="115">
                  <c:v>5623.4129999999996</c:v>
                </c:pt>
                <c:pt idx="116">
                  <c:v>6309.5730000000003</c:v>
                </c:pt>
                <c:pt idx="117">
                  <c:v>7079.4579999999996</c:v>
                </c:pt>
                <c:pt idx="118">
                  <c:v>7943.2820000000002</c:v>
                </c:pt>
                <c:pt idx="119">
                  <c:v>8912.51</c:v>
                </c:pt>
                <c:pt idx="120">
                  <c:v>10000</c:v>
                </c:pt>
              </c:numCache>
            </c:numRef>
          </c:xVal>
          <c:yVal>
            <c:numRef>
              <c:f>'11634.45'!$O$3:$O$123</c:f>
              <c:numCache>
                <c:formatCode>0.00E+00</c:formatCode>
                <c:ptCount val="121"/>
                <c:pt idx="0">
                  <c:v>7.0634710000000001E-6</c:v>
                </c:pt>
                <c:pt idx="1">
                  <c:v>7.0651477000000002E-6</c:v>
                </c:pt>
                <c:pt idx="2">
                  <c:v>7.073634E-6</c:v>
                </c:pt>
                <c:pt idx="3">
                  <c:v>7.2204065999999997E-6</c:v>
                </c:pt>
                <c:pt idx="4">
                  <c:v>7.9758989999999999E-6</c:v>
                </c:pt>
                <c:pt idx="5">
                  <c:v>1.0500614000000001E-5</c:v>
                </c:pt>
                <c:pt idx="6">
                  <c:v>2.0072540000000001E-5</c:v>
                </c:pt>
                <c:pt idx="7">
                  <c:v>5.4185445999999997E-5</c:v>
                </c:pt>
                <c:pt idx="8">
                  <c:v>1.427446E-4</c:v>
                </c:pt>
                <c:pt idx="9">
                  <c:v>3.3939836E-4</c:v>
                </c:pt>
                <c:pt idx="10">
                  <c:v>7.3463580000000003E-4</c:v>
                </c:pt>
                <c:pt idx="11" formatCode="General">
                  <c:v>1.4627435E-3</c:v>
                </c:pt>
                <c:pt idx="12" formatCode="General">
                  <c:v>2.7043060000000001E-3</c:v>
                </c:pt>
                <c:pt idx="13" formatCode="General">
                  <c:v>4.6814782999999999E-3</c:v>
                </c:pt>
                <c:pt idx="14" formatCode="General">
                  <c:v>7.6458346999999996E-3</c:v>
                </c:pt>
                <c:pt idx="15" formatCode="General">
                  <c:v>1.1860749E-2</c:v>
                </c:pt>
                <c:pt idx="16" formatCode="General">
                  <c:v>1.758142E-2</c:v>
                </c:pt>
                <c:pt idx="17" formatCode="General">
                  <c:v>2.5035635000000001E-2</c:v>
                </c:pt>
                <c:pt idx="18" formatCode="General">
                  <c:v>3.4407462999999999E-2</c:v>
                </c:pt>
                <c:pt idx="19" formatCode="General">
                  <c:v>4.5824940000000002E-2</c:v>
                </c:pt>
                <c:pt idx="20" formatCode="General">
                  <c:v>5.9351771999999997E-2</c:v>
                </c:pt>
                <c:pt idx="21" formatCode="General">
                  <c:v>7.4982629999999995E-2</c:v>
                </c:pt>
                <c:pt idx="22" formatCode="General">
                  <c:v>9.2640996000000003E-2</c:v>
                </c:pt>
                <c:pt idx="23" formatCode="General">
                  <c:v>0.112178974</c:v>
                </c:pt>
                <c:pt idx="24" formatCode="General">
                  <c:v>0.13337792000000001</c:v>
                </c:pt>
                <c:pt idx="25" formatCode="General">
                  <c:v>0.15594979</c:v>
                </c:pt>
                <c:pt idx="26" formatCode="General">
                  <c:v>0.17953853</c:v>
                </c:pt>
                <c:pt idx="27" formatCode="General">
                  <c:v>0.20372203</c:v>
                </c:pt>
                <c:pt idx="28" formatCode="General">
                  <c:v>0.22801540000000001</c:v>
                </c:pt>
                <c:pt idx="29" formatCode="General">
                  <c:v>0.25187609999999999</c:v>
                </c:pt>
                <c:pt idx="30" formatCode="General">
                  <c:v>0.27471277</c:v>
                </c:pt>
                <c:pt idx="31" formatCode="General">
                  <c:v>0.29589817000000002</c:v>
                </c:pt>
                <c:pt idx="32" formatCode="General">
                  <c:v>0.31478697</c:v>
                </c:pt>
                <c:pt idx="33" formatCode="General">
                  <c:v>0.33073875000000003</c:v>
                </c:pt>
                <c:pt idx="34" formatCode="General">
                  <c:v>0.34314489999999997</c:v>
                </c:pt>
                <c:pt idx="35" formatCode="General">
                  <c:v>0.35145965000000001</c:v>
                </c:pt>
                <c:pt idx="36" formatCode="General">
                  <c:v>0.35523181999999998</c:v>
                </c:pt>
                <c:pt idx="37" formatCode="General">
                  <c:v>0.35413676999999999</c:v>
                </c:pt>
                <c:pt idx="38" formatCode="General">
                  <c:v>0.34800514999999999</c:v>
                </c:pt>
                <c:pt idx="39" formatCode="General">
                  <c:v>0.33684536999999998</c:v>
                </c:pt>
                <c:pt idx="40" formatCode="General">
                  <c:v>0.32085740000000001</c:v>
                </c:pt>
                <c:pt idx="41" formatCode="General">
                  <c:v>0.30043554</c:v>
                </c:pt>
                <c:pt idx="42" formatCode="General">
                  <c:v>0.27615756000000002</c:v>
                </c:pt>
                <c:pt idx="43" formatCode="General">
                  <c:v>0.24876145999999999</c:v>
                </c:pt>
                <c:pt idx="44" formatCode="General">
                  <c:v>0.21911052</c:v>
                </c:pt>
                <c:pt idx="45" formatCode="General">
                  <c:v>0.1881496</c:v>
                </c:pt>
                <c:pt idx="46" formatCode="General">
                  <c:v>0.15685736</c:v>
                </c:pt>
                <c:pt idx="47" formatCode="General">
                  <c:v>0.12619774</c:v>
                </c:pt>
                <c:pt idx="48" formatCode="General">
                  <c:v>9.7075129999999996E-2</c:v>
                </c:pt>
                <c:pt idx="49" formatCode="General">
                  <c:v>7.0294954000000007E-2</c:v>
                </c:pt>
                <c:pt idx="50" formatCode="General">
                  <c:v>4.6531483999999998E-2</c:v>
                </c:pt>
                <c:pt idx="51" formatCode="General">
                  <c:v>2.6302526E-2</c:v>
                </c:pt>
                <c:pt idx="52" formatCode="General">
                  <c:v>9.9509390000000007E-3</c:v>
                </c:pt>
                <c:pt idx="53">
                  <c:v>1.2888679999999999E-22</c:v>
                </c:pt>
                <c:pt idx="54">
                  <c:v>8.2124799999999995E-28</c:v>
                </c:pt>
                <c:pt idx="55">
                  <c:v>1.1781126E-31</c:v>
                </c:pt>
                <c:pt idx="56">
                  <c:v>4.1986796E-31</c:v>
                </c:pt>
                <c:pt idx="57">
                  <c:v>3.1321560000000002E-29</c:v>
                </c:pt>
                <c:pt idx="58">
                  <c:v>9.003055E-27</c:v>
                </c:pt>
                <c:pt idx="59">
                  <c:v>6.0553450000000006E-26</c:v>
                </c:pt>
                <c:pt idx="60">
                  <c:v>7.2258719999999997E-4</c:v>
                </c:pt>
                <c:pt idx="61" formatCode="General">
                  <c:v>7.0363420000000001E-3</c:v>
                </c:pt>
                <c:pt idx="62" formatCode="General">
                  <c:v>1.2926468999999999E-2</c:v>
                </c:pt>
                <c:pt idx="63" formatCode="General">
                  <c:v>1.7958181E-2</c:v>
                </c:pt>
                <c:pt idx="64" formatCode="General">
                  <c:v>2.1844424000000001E-2</c:v>
                </c:pt>
                <c:pt idx="65" formatCode="General">
                  <c:v>2.445056E-2</c:v>
                </c:pt>
                <c:pt idx="66" formatCode="General">
                  <c:v>2.5784519999999998E-2</c:v>
                </c:pt>
                <c:pt idx="67" formatCode="General">
                  <c:v>2.5974644000000002E-2</c:v>
                </c:pt>
                <c:pt idx="68" formatCode="General">
                  <c:v>2.5238920000000001E-2</c:v>
                </c:pt>
                <c:pt idx="69" formatCode="General">
                  <c:v>2.3850162000000001E-2</c:v>
                </c:pt>
                <c:pt idx="70" formatCode="General">
                  <c:v>2.2101743E-2</c:v>
                </c:pt>
                <c:pt idx="71" formatCode="General">
                  <c:v>2.0277885999999998E-2</c:v>
                </c:pt>
                <c:pt idx="72" formatCode="General">
                  <c:v>1.8631114000000001E-2</c:v>
                </c:pt>
                <c:pt idx="73" formatCode="General">
                  <c:v>1.7367776000000001E-2</c:v>
                </c:pt>
                <c:pt idx="74" formatCode="General">
                  <c:v>1.6641001999999998E-2</c:v>
                </c:pt>
                <c:pt idx="75" formatCode="General">
                  <c:v>1.6549365999999999E-2</c:v>
                </c:pt>
                <c:pt idx="76" formatCode="General">
                  <c:v>1.7139080000000001E-2</c:v>
                </c:pt>
                <c:pt idx="77" formatCode="General">
                  <c:v>1.8407858999999999E-2</c:v>
                </c:pt>
                <c:pt idx="78" formatCode="General">
                  <c:v>2.0309262000000002E-2</c:v>
                </c:pt>
                <c:pt idx="79" formatCode="General">
                  <c:v>2.2757256E-2</c:v>
                </c:pt>
                <c:pt idx="80" formatCode="General">
                  <c:v>2.5631471999999999E-2</c:v>
                </c:pt>
                <c:pt idx="81" formatCode="General">
                  <c:v>2.8783943999999999E-2</c:v>
                </c:pt>
                <c:pt idx="82" formatCode="General">
                  <c:v>3.2047952999999997E-2</c:v>
                </c:pt>
                <c:pt idx="83" formatCode="General">
                  <c:v>3.5248953999999999E-2</c:v>
                </c:pt>
                <c:pt idx="84" formatCode="General">
                  <c:v>3.8216840000000002E-2</c:v>
                </c:pt>
                <c:pt idx="85" formatCode="General">
                  <c:v>4.0798094E-2</c:v>
                </c:pt>
                <c:pt idx="86" formatCode="General">
                  <c:v>4.2866269999999998E-2</c:v>
                </c:pt>
                <c:pt idx="87" formatCode="General">
                  <c:v>4.4329487000000001E-2</c:v>
                </c:pt>
                <c:pt idx="88" formatCode="General">
                  <c:v>4.5134019999999997E-2</c:v>
                </c:pt>
                <c:pt idx="89" formatCode="General">
                  <c:v>4.5264053999999998E-2</c:v>
                </c:pt>
                <c:pt idx="90" formatCode="General">
                  <c:v>4.4738130000000001E-2</c:v>
                </c:pt>
                <c:pt idx="91" formatCode="General">
                  <c:v>4.3603107000000002E-2</c:v>
                </c:pt>
                <c:pt idx="92" formatCode="General">
                  <c:v>4.1926958E-2</c:v>
                </c:pt>
                <c:pt idx="93" formatCode="General">
                  <c:v>3.9791225999999999E-2</c:v>
                </c:pt>
                <c:pt idx="94" formatCode="General">
                  <c:v>3.7284027999999997E-2</c:v>
                </c:pt>
                <c:pt idx="95" formatCode="General">
                  <c:v>3.4494147000000003E-2</c:v>
                </c:pt>
                <c:pt idx="96" formatCode="General">
                  <c:v>3.1506404000000002E-2</c:v>
                </c:pt>
                <c:pt idx="97" formatCode="General">
                  <c:v>2.8398403999999999E-2</c:v>
                </c:pt>
                <c:pt idx="98" formatCode="General">
                  <c:v>2.5238522999999999E-2</c:v>
                </c:pt>
                <c:pt idx="99" formatCode="General">
                  <c:v>2.2084933000000001E-2</c:v>
                </c:pt>
                <c:pt idx="100" formatCode="General">
                  <c:v>1.8985434999999998E-2</c:v>
                </c:pt>
                <c:pt idx="101" formatCode="General">
                  <c:v>1.5977926999999999E-2</c:v>
                </c:pt>
                <c:pt idx="102" formatCode="General">
                  <c:v>1.3091185E-2</c:v>
                </c:pt>
                <c:pt idx="103" formatCode="General">
                  <c:v>1.0345923999999999E-2</c:v>
                </c:pt>
                <c:pt idx="104" formatCode="General">
                  <c:v>7.7559263000000003E-3</c:v>
                </c:pt>
                <c:pt idx="105" formatCode="General">
                  <c:v>5.3291709999999997E-3</c:v>
                </c:pt>
                <c:pt idx="106" formatCode="General">
                  <c:v>3.0689107E-3</c:v>
                </c:pt>
                <c:pt idx="107">
                  <c:v>9.7464440000000002E-4</c:v>
                </c:pt>
                <c:pt idx="108">
                  <c:v>2.3719100000000002E-18</c:v>
                </c:pt>
                <c:pt idx="109">
                  <c:v>1.3734207999999999E-20</c:v>
                </c:pt>
                <c:pt idx="110">
                  <c:v>1.0920749000000001E-22</c:v>
                </c:pt>
                <c:pt idx="111">
                  <c:v>4.2038185999999999E-23</c:v>
                </c:pt>
                <c:pt idx="112">
                  <c:v>2.0259421000000001E-25</c:v>
                </c:pt>
                <c:pt idx="113">
                  <c:v>1.0854278999999999E-25</c:v>
                </c:pt>
                <c:pt idx="114">
                  <c:v>1.0540152E-25</c:v>
                </c:pt>
                <c:pt idx="115">
                  <c:v>7.8015686000000002E-27</c:v>
                </c:pt>
                <c:pt idx="116">
                  <c:v>1.8370302999999999E-26</c:v>
                </c:pt>
                <c:pt idx="117">
                  <c:v>1.6366598999999999E-27</c:v>
                </c:pt>
                <c:pt idx="118">
                  <c:v>1.3032124E-28</c:v>
                </c:pt>
                <c:pt idx="119">
                  <c:v>1.867736E-27</c:v>
                </c:pt>
                <c:pt idx="120">
                  <c:v>6.623948E-24</c:v>
                </c:pt>
              </c:numCache>
            </c:numRef>
          </c:yVal>
          <c:smooth val="0"/>
        </c:ser>
        <c:ser>
          <c:idx val="7"/>
          <c:order val="7"/>
          <c:tx>
            <c:v>11635</c:v>
          </c:tx>
          <c:marker>
            <c:symbol val="circle"/>
            <c:size val="4"/>
          </c:marker>
          <c:xVal>
            <c:numRef>
              <c:f>'11635'!$E$3:$E$123</c:f>
              <c:numCache>
                <c:formatCode>General</c:formatCode>
                <c:ptCount val="121"/>
                <c:pt idx="0">
                  <c:v>0.01</c:v>
                </c:pt>
                <c:pt idx="1">
                  <c:v>1.1220183999999999E-2</c:v>
                </c:pt>
                <c:pt idx="2">
                  <c:v>1.2589253999999999E-2</c:v>
                </c:pt>
                <c:pt idx="3">
                  <c:v>1.4125375000000001E-2</c:v>
                </c:pt>
                <c:pt idx="4">
                  <c:v>1.5848932999999999E-2</c:v>
                </c:pt>
                <c:pt idx="5">
                  <c:v>1.7782794000000001E-2</c:v>
                </c:pt>
                <c:pt idx="6">
                  <c:v>1.9952622999999999E-2</c:v>
                </c:pt>
                <c:pt idx="7">
                  <c:v>2.2387212E-2</c:v>
                </c:pt>
                <c:pt idx="8">
                  <c:v>2.5118865000000001E-2</c:v>
                </c:pt>
                <c:pt idx="9">
                  <c:v>2.8183829000000001E-2</c:v>
                </c:pt>
                <c:pt idx="10">
                  <c:v>3.1622774999999999E-2</c:v>
                </c:pt>
                <c:pt idx="11">
                  <c:v>3.5481337000000002E-2</c:v>
                </c:pt>
                <c:pt idx="12">
                  <c:v>3.9810717000000002E-2</c:v>
                </c:pt>
                <c:pt idx="13">
                  <c:v>4.4668357999999998E-2</c:v>
                </c:pt>
                <c:pt idx="14">
                  <c:v>5.0118721999999997E-2</c:v>
                </c:pt>
                <c:pt idx="15">
                  <c:v>5.6234131999999999E-2</c:v>
                </c:pt>
                <c:pt idx="16">
                  <c:v>6.3095730000000003E-2</c:v>
                </c:pt>
                <c:pt idx="17">
                  <c:v>7.0794574999999998E-2</c:v>
                </c:pt>
                <c:pt idx="18">
                  <c:v>7.9432820000000001E-2</c:v>
                </c:pt>
                <c:pt idx="19">
                  <c:v>8.9125099999999999E-2</c:v>
                </c:pt>
                <c:pt idx="20">
                  <c:v>0.1</c:v>
                </c:pt>
                <c:pt idx="21">
                  <c:v>0.11220185000000001</c:v>
                </c:pt>
                <c:pt idx="22">
                  <c:v>0.12589253</c:v>
                </c:pt>
                <c:pt idx="23">
                  <c:v>0.14125375000000001</c:v>
                </c:pt>
                <c:pt idx="24">
                  <c:v>0.15848931999999999</c:v>
                </c:pt>
                <c:pt idx="25">
                  <c:v>0.17782793999999999</c:v>
                </c:pt>
                <c:pt idx="26">
                  <c:v>0.19952623999999999</c:v>
                </c:pt>
                <c:pt idx="27">
                  <c:v>0.22387211000000001</c:v>
                </c:pt>
                <c:pt idx="28">
                  <c:v>0.25118864000000002</c:v>
                </c:pt>
                <c:pt idx="29">
                  <c:v>0.28183829999999999</c:v>
                </c:pt>
                <c:pt idx="30">
                  <c:v>0.31622776000000002</c:v>
                </c:pt>
                <c:pt idx="31">
                  <c:v>0.3548134</c:v>
                </c:pt>
                <c:pt idx="32">
                  <c:v>0.39810717000000001</c:v>
                </c:pt>
                <c:pt idx="33">
                  <c:v>0.44668360000000001</c:v>
                </c:pt>
                <c:pt idx="34">
                  <c:v>0.50118720000000005</c:v>
                </c:pt>
                <c:pt idx="35">
                  <c:v>0.56234132999999997</c:v>
                </c:pt>
                <c:pt idx="36">
                  <c:v>0.63095736999999996</c:v>
                </c:pt>
                <c:pt idx="37">
                  <c:v>0.70794575999999998</c:v>
                </c:pt>
                <c:pt idx="38">
                  <c:v>0.79432820000000004</c:v>
                </c:pt>
                <c:pt idx="39">
                  <c:v>0.89125089999999996</c:v>
                </c:pt>
                <c:pt idx="40">
                  <c:v>1</c:v>
                </c:pt>
                <c:pt idx="41">
                  <c:v>1.1220185</c:v>
                </c:pt>
                <c:pt idx="42">
                  <c:v>1.2589254000000001</c:v>
                </c:pt>
                <c:pt idx="43">
                  <c:v>1.4125376000000001</c:v>
                </c:pt>
                <c:pt idx="44">
                  <c:v>1.5848932</c:v>
                </c:pt>
                <c:pt idx="45">
                  <c:v>1.7782794</c:v>
                </c:pt>
                <c:pt idx="46">
                  <c:v>1.9952623</c:v>
                </c:pt>
                <c:pt idx="47">
                  <c:v>2.2387210999999998</c:v>
                </c:pt>
                <c:pt idx="48">
                  <c:v>2.5118863999999999</c:v>
                </c:pt>
                <c:pt idx="49">
                  <c:v>2.8183829999999999</c:v>
                </c:pt>
                <c:pt idx="50">
                  <c:v>3.1622777000000002</c:v>
                </c:pt>
                <c:pt idx="51">
                  <c:v>3.5481338999999998</c:v>
                </c:pt>
                <c:pt idx="52">
                  <c:v>3.9810717000000002</c:v>
                </c:pt>
                <c:pt idx="53">
                  <c:v>4.4668359999999998</c:v>
                </c:pt>
                <c:pt idx="54">
                  <c:v>5.0118723000000003</c:v>
                </c:pt>
                <c:pt idx="55">
                  <c:v>5.6234130000000002</c:v>
                </c:pt>
                <c:pt idx="56">
                  <c:v>6.3095736999999996</c:v>
                </c:pt>
                <c:pt idx="57">
                  <c:v>7.0794578000000001</c:v>
                </c:pt>
                <c:pt idx="58">
                  <c:v>7.943282</c:v>
                </c:pt>
                <c:pt idx="59">
                  <c:v>8.912509</c:v>
                </c:pt>
                <c:pt idx="60">
                  <c:v>10</c:v>
                </c:pt>
                <c:pt idx="61">
                  <c:v>11.220184</c:v>
                </c:pt>
                <c:pt idx="62">
                  <c:v>12.589254</c:v>
                </c:pt>
                <c:pt idx="63">
                  <c:v>14.125375999999999</c:v>
                </c:pt>
                <c:pt idx="64">
                  <c:v>15.848932</c:v>
                </c:pt>
                <c:pt idx="65">
                  <c:v>17.782795</c:v>
                </c:pt>
                <c:pt idx="66">
                  <c:v>19.952622999999999</c:v>
                </c:pt>
                <c:pt idx="67">
                  <c:v>22.38721</c:v>
                </c:pt>
                <c:pt idx="68">
                  <c:v>25.118863999999999</c:v>
                </c:pt>
                <c:pt idx="69">
                  <c:v>28.18383</c:v>
                </c:pt>
                <c:pt idx="70">
                  <c:v>31.622776000000002</c:v>
                </c:pt>
                <c:pt idx="71">
                  <c:v>35.481340000000003</c:v>
                </c:pt>
                <c:pt idx="72">
                  <c:v>39.810720000000003</c:v>
                </c:pt>
                <c:pt idx="73">
                  <c:v>44.668357999999998</c:v>
                </c:pt>
                <c:pt idx="74">
                  <c:v>50.118724999999998</c:v>
                </c:pt>
                <c:pt idx="75">
                  <c:v>56.23413</c:v>
                </c:pt>
                <c:pt idx="76">
                  <c:v>63.095734</c:v>
                </c:pt>
                <c:pt idx="77">
                  <c:v>70.794579999999996</c:v>
                </c:pt>
                <c:pt idx="78">
                  <c:v>79.432820000000007</c:v>
                </c:pt>
                <c:pt idx="79">
                  <c:v>89.12509</c:v>
                </c:pt>
                <c:pt idx="80">
                  <c:v>100</c:v>
                </c:pt>
                <c:pt idx="81">
                  <c:v>112.20184</c:v>
                </c:pt>
                <c:pt idx="82">
                  <c:v>125.89254</c:v>
                </c:pt>
                <c:pt idx="83">
                  <c:v>141.25375</c:v>
                </c:pt>
                <c:pt idx="84">
                  <c:v>158.48931999999999</c:v>
                </c:pt>
                <c:pt idx="85">
                  <c:v>177.82794000000001</c:v>
                </c:pt>
                <c:pt idx="86">
                  <c:v>199.52623</c:v>
                </c:pt>
                <c:pt idx="87">
                  <c:v>223.87212</c:v>
                </c:pt>
                <c:pt idx="88">
                  <c:v>251.18863999999999</c:v>
                </c:pt>
                <c:pt idx="89">
                  <c:v>281.8383</c:v>
                </c:pt>
                <c:pt idx="90">
                  <c:v>316.22775000000001</c:v>
                </c:pt>
                <c:pt idx="91">
                  <c:v>354.8134</c:v>
                </c:pt>
                <c:pt idx="92">
                  <c:v>398.10718000000003</c:v>
                </c:pt>
                <c:pt idx="93">
                  <c:v>446.68360000000001</c:v>
                </c:pt>
                <c:pt idx="94">
                  <c:v>501.18723</c:v>
                </c:pt>
                <c:pt idx="95">
                  <c:v>562.34130000000005</c:v>
                </c:pt>
                <c:pt idx="96">
                  <c:v>630.95734000000004</c:v>
                </c:pt>
                <c:pt idx="97">
                  <c:v>707.94579999999996</c:v>
                </c:pt>
                <c:pt idx="98">
                  <c:v>794.32825000000003</c:v>
                </c:pt>
                <c:pt idx="99">
                  <c:v>891.2509</c:v>
                </c:pt>
                <c:pt idx="100">
                  <c:v>1000</c:v>
                </c:pt>
                <c:pt idx="101">
                  <c:v>1122.0183999999999</c:v>
                </c:pt>
                <c:pt idx="102">
                  <c:v>1258.9254000000001</c:v>
                </c:pt>
                <c:pt idx="103">
                  <c:v>1412.5376000000001</c:v>
                </c:pt>
                <c:pt idx="104">
                  <c:v>1584.8932</c:v>
                </c:pt>
                <c:pt idx="105">
                  <c:v>1778.2793999999999</c:v>
                </c:pt>
                <c:pt idx="106">
                  <c:v>1995.2623000000001</c:v>
                </c:pt>
                <c:pt idx="107">
                  <c:v>2238.7212</c:v>
                </c:pt>
                <c:pt idx="108">
                  <c:v>2511.8865000000001</c:v>
                </c:pt>
                <c:pt idx="109">
                  <c:v>2818.3827999999999</c:v>
                </c:pt>
                <c:pt idx="110">
                  <c:v>3162.2775999999999</c:v>
                </c:pt>
                <c:pt idx="111">
                  <c:v>3548.1338000000001</c:v>
                </c:pt>
                <c:pt idx="112">
                  <c:v>3981.0718000000002</c:v>
                </c:pt>
                <c:pt idx="113">
                  <c:v>4466.8360000000002</c:v>
                </c:pt>
                <c:pt idx="114">
                  <c:v>5011.8725999999997</c:v>
                </c:pt>
                <c:pt idx="115">
                  <c:v>5623.4129999999996</c:v>
                </c:pt>
                <c:pt idx="116">
                  <c:v>6309.5730000000003</c:v>
                </c:pt>
                <c:pt idx="117">
                  <c:v>7079.4579999999996</c:v>
                </c:pt>
                <c:pt idx="118">
                  <c:v>7943.2820000000002</c:v>
                </c:pt>
                <c:pt idx="119">
                  <c:v>8912.51</c:v>
                </c:pt>
                <c:pt idx="120">
                  <c:v>10000</c:v>
                </c:pt>
              </c:numCache>
            </c:numRef>
          </c:xVal>
          <c:yVal>
            <c:numRef>
              <c:f>'11635'!$O$3:$O$123</c:f>
              <c:numCache>
                <c:formatCode>0.00E+00</c:formatCode>
                <c:ptCount val="121"/>
                <c:pt idx="0">
                  <c:v>9.0943290000000005E-7</c:v>
                </c:pt>
                <c:pt idx="1">
                  <c:v>9.1212604000000004E-7</c:v>
                </c:pt>
                <c:pt idx="2">
                  <c:v>9.3113283000000005E-7</c:v>
                </c:pt>
                <c:pt idx="3">
                  <c:v>1.039156E-6</c:v>
                </c:pt>
                <c:pt idx="4">
                  <c:v>1.5926112E-6</c:v>
                </c:pt>
                <c:pt idx="5">
                  <c:v>4.3679820000000003E-6</c:v>
                </c:pt>
                <c:pt idx="6">
                  <c:v>1.4612722999999999E-5</c:v>
                </c:pt>
                <c:pt idx="7">
                  <c:v>4.3467604000000001E-5</c:v>
                </c:pt>
                <c:pt idx="8">
                  <c:v>1.1485576399999999E-4</c:v>
                </c:pt>
                <c:pt idx="9">
                  <c:v>2.7310250000000001E-4</c:v>
                </c:pt>
                <c:pt idx="10">
                  <c:v>5.9119789999999999E-4</c:v>
                </c:pt>
                <c:pt idx="11" formatCode="General">
                  <c:v>1.1773581999999999E-3</c:v>
                </c:pt>
                <c:pt idx="12" formatCode="General">
                  <c:v>2.1773690000000002E-3</c:v>
                </c:pt>
                <c:pt idx="13" formatCode="General">
                  <c:v>3.7711605000000001E-3</c:v>
                </c:pt>
                <c:pt idx="14" formatCode="General">
                  <c:v>6.1636735000000003E-3</c:v>
                </c:pt>
                <c:pt idx="15" formatCode="General">
                  <c:v>9.5715869999999995E-3</c:v>
                </c:pt>
                <c:pt idx="16" formatCode="General">
                  <c:v>1.4208304E-2</c:v>
                </c:pt>
                <c:pt idx="17" formatCode="General">
                  <c:v>2.0269460999999999E-2</c:v>
                </c:pt>
                <c:pt idx="18" formatCode="General">
                  <c:v>2.7920377E-2</c:v>
                </c:pt>
                <c:pt idx="19" formatCode="General">
                  <c:v>3.7285897999999998E-2</c:v>
                </c:pt>
                <c:pt idx="20" formatCode="General">
                  <c:v>4.8442434999999999E-2</c:v>
                </c:pt>
                <c:pt idx="21" formatCode="General">
                  <c:v>6.1411634E-2</c:v>
                </c:pt>
                <c:pt idx="22" formatCode="General">
                  <c:v>7.6155260000000002E-2</c:v>
                </c:pt>
                <c:pt idx="23" formatCode="General">
                  <c:v>9.2571169999999994E-2</c:v>
                </c:pt>
                <c:pt idx="24" formatCode="General">
                  <c:v>0.1104904</c:v>
                </c:pt>
                <c:pt idx="25" formatCode="General">
                  <c:v>0.12967585000000001</c:v>
                </c:pt>
                <c:pt idx="26" formatCode="General">
                  <c:v>0.14982274000000001</c:v>
                </c:pt>
                <c:pt idx="27" formatCode="General">
                  <c:v>0.1705613</c:v>
                </c:pt>
                <c:pt idx="28" formatCode="General">
                  <c:v>0.19146226</c:v>
                </c:pt>
                <c:pt idx="29" formatCode="General">
                  <c:v>0.21204539999999999</c:v>
                </c:pt>
                <c:pt idx="30" formatCode="General">
                  <c:v>0.23179156000000001</c:v>
                </c:pt>
                <c:pt idx="31" formatCode="General">
                  <c:v>0.25015867000000003</c:v>
                </c:pt>
                <c:pt idx="32" formatCode="General">
                  <c:v>0.26660064</c:v>
                </c:pt>
                <c:pt idx="33" formatCode="General">
                  <c:v>0.28058897999999999</c:v>
                </c:pt>
                <c:pt idx="34" formatCode="General">
                  <c:v>0.29163525000000001</c:v>
                </c:pt>
                <c:pt idx="35" formatCode="General">
                  <c:v>0.29931328000000001</c:v>
                </c:pt>
                <c:pt idx="36" formatCode="General">
                  <c:v>0.30328006000000002</c:v>
                </c:pt>
                <c:pt idx="37" formatCode="General">
                  <c:v>0.30329472000000002</c:v>
                </c:pt>
                <c:pt idx="38" formatCode="General">
                  <c:v>0.29923427000000002</c:v>
                </c:pt>
                <c:pt idx="39" formatCode="General">
                  <c:v>0.29110684999999997</c:v>
                </c:pt>
                <c:pt idx="40" formatCode="General">
                  <c:v>0.27906017999999999</c:v>
                </c:pt>
                <c:pt idx="41" formatCode="General">
                  <c:v>0.26338536000000001</c:v>
                </c:pt>
                <c:pt idx="42" formatCode="General">
                  <c:v>0.24451328999999999</c:v>
                </c:pt>
                <c:pt idx="43" formatCode="General">
                  <c:v>0.22300364</c:v>
                </c:pt>
                <c:pt idx="44" formatCode="General">
                  <c:v>0.19952454</c:v>
                </c:pt>
                <c:pt idx="45" formatCode="General">
                  <c:v>0.17482408999999999</c:v>
                </c:pt>
                <c:pt idx="46" formatCode="General">
                  <c:v>0.14969431999999999</c:v>
                </c:pt>
                <c:pt idx="47" formatCode="General">
                  <c:v>0.12493062000000001</c:v>
                </c:pt>
                <c:pt idx="48" formatCode="General">
                  <c:v>0.10128935999999999</c:v>
                </c:pt>
                <c:pt idx="49" formatCode="General">
                  <c:v>7.9447660000000003E-2</c:v>
                </c:pt>
                <c:pt idx="50" formatCode="General">
                  <c:v>5.9967845999999998E-2</c:v>
                </c:pt>
                <c:pt idx="51" formatCode="General">
                  <c:v>4.3269597E-2</c:v>
                </c:pt>
                <c:pt idx="52" formatCode="General">
                  <c:v>2.9611591E-2</c:v>
                </c:pt>
                <c:pt idx="53" formatCode="General">
                  <c:v>1.9084182000000002E-2</c:v>
                </c:pt>
                <c:pt idx="54" formatCode="General">
                  <c:v>1.1613676E-2</c:v>
                </c:pt>
                <c:pt idx="55" formatCode="General">
                  <c:v>6.9778584999999997E-3</c:v>
                </c:pt>
                <c:pt idx="56" formatCode="General">
                  <c:v>4.8313425000000004E-3</c:v>
                </c:pt>
                <c:pt idx="57" formatCode="General">
                  <c:v>4.7381762000000003E-3</c:v>
                </c:pt>
                <c:pt idx="58" formatCode="General">
                  <c:v>6.2086642999999997E-3</c:v>
                </c:pt>
                <c:pt idx="59" formatCode="General">
                  <c:v>8.7372349999999994E-3</c:v>
                </c:pt>
                <c:pt idx="60" formatCode="General">
                  <c:v>1.1838338E-2</c:v>
                </c:pt>
                <c:pt idx="61" formatCode="General">
                  <c:v>1.5077675E-2</c:v>
                </c:pt>
                <c:pt idx="62" formatCode="General">
                  <c:v>1.809639E-2</c:v>
                </c:pt>
                <c:pt idx="63" formatCode="General">
                  <c:v>2.0626457000000001E-2</c:v>
                </c:pt>
                <c:pt idx="64" formatCode="General">
                  <c:v>2.2496393E-2</c:v>
                </c:pt>
                <c:pt idx="65" formatCode="General">
                  <c:v>2.3627677999999999E-2</c:v>
                </c:pt>
                <c:pt idx="66" formatCode="General">
                  <c:v>2.4023585E-2</c:v>
                </c:pt>
                <c:pt idx="67" formatCode="General">
                  <c:v>2.3752975999999999E-2</c:v>
                </c:pt>
                <c:pt idx="68" formatCode="General">
                  <c:v>2.2931803000000001E-2</c:v>
                </c:pt>
                <c:pt idx="69" formatCode="General">
                  <c:v>2.1704807999999999E-2</c:v>
                </c:pt>
                <c:pt idx="70" formatCode="General">
                  <c:v>2.0228915E-2</c:v>
                </c:pt>
                <c:pt idx="71" formatCode="General">
                  <c:v>1.8659140000000001E-2</c:v>
                </c:pt>
                <c:pt idx="72" formatCode="General">
                  <c:v>1.7136991000000001E-2</c:v>
                </c:pt>
                <c:pt idx="73" formatCode="General">
                  <c:v>1.5781116000000001E-2</c:v>
                </c:pt>
                <c:pt idx="74" formatCode="General">
                  <c:v>1.4680185E-2</c:v>
                </c:pt>
                <c:pt idx="75" formatCode="General">
                  <c:v>1.388814E-2</c:v>
                </c:pt>
                <c:pt idx="76" formatCode="General">
                  <c:v>1.3422418E-2</c:v>
                </c:pt>
                <c:pt idx="77" formatCode="General">
                  <c:v>1.3265624E-2</c:v>
                </c:pt>
                <c:pt idx="78" formatCode="General">
                  <c:v>1.3370784E-2</c:v>
                </c:pt>
                <c:pt idx="79" formatCode="General">
                  <c:v>1.3669580000000001E-2</c:v>
                </c:pt>
                <c:pt idx="80" formatCode="General">
                  <c:v>1.4082344E-2</c:v>
                </c:pt>
                <c:pt idx="81" formatCode="General">
                  <c:v>1.4528216E-2</c:v>
                </c:pt>
                <c:pt idx="82" formatCode="General">
                  <c:v>1.4933942E-2</c:v>
                </c:pt>
                <c:pt idx="83" formatCode="General">
                  <c:v>1.5240234E-2</c:v>
                </c:pt>
                <c:pt idx="84" formatCode="General">
                  <c:v>1.5405198E-2</c:v>
                </c:pt>
                <c:pt idx="85" formatCode="General">
                  <c:v>1.5405013E-2</c:v>
                </c:pt>
                <c:pt idx="86" formatCode="General">
                  <c:v>1.5232429E-2</c:v>
                </c:pt>
                <c:pt idx="87" formatCode="General">
                  <c:v>1.4893814E-2</c:v>
                </c:pt>
                <c:pt idx="88" formatCode="General">
                  <c:v>1.4405589999999999E-2</c:v>
                </c:pt>
                <c:pt idx="89" formatCode="General">
                  <c:v>1.3790578E-2</c:v>
                </c:pt>
                <c:pt idx="90" formatCode="General">
                  <c:v>1.3074802E-2</c:v>
                </c:pt>
                <c:pt idx="91" formatCode="General">
                  <c:v>1.2284905E-2</c:v>
                </c:pt>
                <c:pt idx="92" formatCode="General">
                  <c:v>1.1446224499999999E-2</c:v>
                </c:pt>
                <c:pt idx="93" formatCode="General">
                  <c:v>1.0581592000000001E-2</c:v>
                </c:pt>
                <c:pt idx="94" formatCode="General">
                  <c:v>9.7106380000000006E-3</c:v>
                </c:pt>
                <c:pt idx="95" formatCode="General">
                  <c:v>8.8495620000000001E-3</c:v>
                </c:pt>
                <c:pt idx="96" formatCode="General">
                  <c:v>8.0111560000000002E-3</c:v>
                </c:pt>
                <c:pt idx="97" formatCode="General">
                  <c:v>7.2051099999999998E-3</c:v>
                </c:pt>
                <c:pt idx="98" formatCode="General">
                  <c:v>6.4383310000000003E-3</c:v>
                </c:pt>
                <c:pt idx="99" formatCode="General">
                  <c:v>5.7153906999999997E-3</c:v>
                </c:pt>
                <c:pt idx="100" formatCode="General">
                  <c:v>5.038903E-3</c:v>
                </c:pt>
                <c:pt idx="101" formatCode="General">
                  <c:v>4.4099559999999996E-3</c:v>
                </c:pt>
                <c:pt idx="102" formatCode="General">
                  <c:v>3.8284012E-3</c:v>
                </c:pt>
                <c:pt idx="103" formatCode="General">
                  <c:v>3.2932047999999999E-3</c:v>
                </c:pt>
                <c:pt idx="104" formatCode="General">
                  <c:v>2.8026558000000001E-3</c:v>
                </c:pt>
                <c:pt idx="105" formatCode="General">
                  <c:v>2.3546105000000002E-3</c:v>
                </c:pt>
                <c:pt idx="106" formatCode="General">
                  <c:v>1.9466177999999999E-3</c:v>
                </c:pt>
                <c:pt idx="107" formatCode="General">
                  <c:v>1.5760732E-3</c:v>
                </c:pt>
                <c:pt idx="108" formatCode="General">
                  <c:v>1.2403072E-3</c:v>
                </c:pt>
                <c:pt idx="109">
                  <c:v>9.3665410000000001E-4</c:v>
                </c:pt>
                <c:pt idx="110">
                  <c:v>6.6252984000000003E-4</c:v>
                </c:pt>
                <c:pt idx="111">
                  <c:v>4.1542685000000001E-4</c:v>
                </c:pt>
                <c:pt idx="112">
                  <c:v>1.9297853999999999E-4</c:v>
                </c:pt>
                <c:pt idx="113">
                  <c:v>9.9324859999999997E-16</c:v>
                </c:pt>
                <c:pt idx="114">
                  <c:v>1.4977878E-33</c:v>
                </c:pt>
                <c:pt idx="115">
                  <c:v>3.2024560000000001E-35</c:v>
                </c:pt>
                <c:pt idx="116">
                  <c:v>4.1480139999999999E-35</c:v>
                </c:pt>
                <c:pt idx="117">
                  <c:v>9.9012990000000002E-36</c:v>
                </c:pt>
                <c:pt idx="118">
                  <c:v>1.4558691E-36</c:v>
                </c:pt>
                <c:pt idx="119">
                  <c:v>4.2391949999999999E-37</c:v>
                </c:pt>
                <c:pt idx="120">
                  <c:v>4.2703490000000003E-18</c:v>
                </c:pt>
              </c:numCache>
            </c:numRef>
          </c:yVal>
          <c:smooth val="0"/>
        </c:ser>
        <c:ser>
          <c:idx val="8"/>
          <c:order val="8"/>
          <c:tx>
            <c:v>11640</c:v>
          </c:tx>
          <c:marker>
            <c:symbol val="none"/>
          </c:marker>
          <c:xVal>
            <c:numRef>
              <c:f>'11640'!$E$3:$E$123</c:f>
              <c:numCache>
                <c:formatCode>General</c:formatCode>
                <c:ptCount val="121"/>
                <c:pt idx="0">
                  <c:v>0.01</c:v>
                </c:pt>
                <c:pt idx="1">
                  <c:v>1.1220183999999999E-2</c:v>
                </c:pt>
                <c:pt idx="2">
                  <c:v>1.2589253999999999E-2</c:v>
                </c:pt>
                <c:pt idx="3">
                  <c:v>1.4125375000000001E-2</c:v>
                </c:pt>
                <c:pt idx="4">
                  <c:v>1.5848932999999999E-2</c:v>
                </c:pt>
                <c:pt idx="5">
                  <c:v>1.7782794000000001E-2</c:v>
                </c:pt>
                <c:pt idx="6">
                  <c:v>1.9952622999999999E-2</c:v>
                </c:pt>
                <c:pt idx="7">
                  <c:v>2.2387212E-2</c:v>
                </c:pt>
                <c:pt idx="8">
                  <c:v>2.5118865000000001E-2</c:v>
                </c:pt>
                <c:pt idx="9">
                  <c:v>2.8183829000000001E-2</c:v>
                </c:pt>
                <c:pt idx="10">
                  <c:v>3.1622774999999999E-2</c:v>
                </c:pt>
                <c:pt idx="11">
                  <c:v>3.5481337000000002E-2</c:v>
                </c:pt>
                <c:pt idx="12">
                  <c:v>3.9810717000000002E-2</c:v>
                </c:pt>
                <c:pt idx="13">
                  <c:v>4.4668357999999998E-2</c:v>
                </c:pt>
                <c:pt idx="14">
                  <c:v>5.0118721999999997E-2</c:v>
                </c:pt>
                <c:pt idx="15">
                  <c:v>5.6234131999999999E-2</c:v>
                </c:pt>
                <c:pt idx="16">
                  <c:v>6.3095730000000003E-2</c:v>
                </c:pt>
                <c:pt idx="17">
                  <c:v>7.0794574999999998E-2</c:v>
                </c:pt>
                <c:pt idx="18">
                  <c:v>7.9432820000000001E-2</c:v>
                </c:pt>
                <c:pt idx="19">
                  <c:v>8.9125099999999999E-2</c:v>
                </c:pt>
                <c:pt idx="20">
                  <c:v>0.1</c:v>
                </c:pt>
                <c:pt idx="21">
                  <c:v>0.11220185000000001</c:v>
                </c:pt>
                <c:pt idx="22">
                  <c:v>0.12589253</c:v>
                </c:pt>
                <c:pt idx="23">
                  <c:v>0.14125375000000001</c:v>
                </c:pt>
                <c:pt idx="24">
                  <c:v>0.15848931999999999</c:v>
                </c:pt>
                <c:pt idx="25">
                  <c:v>0.17782793999999999</c:v>
                </c:pt>
                <c:pt idx="26">
                  <c:v>0.19952623999999999</c:v>
                </c:pt>
                <c:pt idx="27">
                  <c:v>0.22387211000000001</c:v>
                </c:pt>
                <c:pt idx="28">
                  <c:v>0.25118864000000002</c:v>
                </c:pt>
                <c:pt idx="29">
                  <c:v>0.28183829999999999</c:v>
                </c:pt>
                <c:pt idx="30">
                  <c:v>0.31622776000000002</c:v>
                </c:pt>
                <c:pt idx="31">
                  <c:v>0.3548134</c:v>
                </c:pt>
                <c:pt idx="32">
                  <c:v>0.39810717000000001</c:v>
                </c:pt>
                <c:pt idx="33">
                  <c:v>0.44668360000000001</c:v>
                </c:pt>
                <c:pt idx="34">
                  <c:v>0.50118720000000005</c:v>
                </c:pt>
                <c:pt idx="35">
                  <c:v>0.56234132999999997</c:v>
                </c:pt>
                <c:pt idx="36">
                  <c:v>0.63095736999999996</c:v>
                </c:pt>
                <c:pt idx="37">
                  <c:v>0.70794575999999998</c:v>
                </c:pt>
                <c:pt idx="38">
                  <c:v>0.79432820000000004</c:v>
                </c:pt>
                <c:pt idx="39">
                  <c:v>0.89125089999999996</c:v>
                </c:pt>
                <c:pt idx="40">
                  <c:v>1</c:v>
                </c:pt>
                <c:pt idx="41">
                  <c:v>1.1220185</c:v>
                </c:pt>
                <c:pt idx="42">
                  <c:v>1.2589254000000001</c:v>
                </c:pt>
                <c:pt idx="43">
                  <c:v>1.4125376000000001</c:v>
                </c:pt>
                <c:pt idx="44">
                  <c:v>1.5848932</c:v>
                </c:pt>
                <c:pt idx="45">
                  <c:v>1.7782794</c:v>
                </c:pt>
                <c:pt idx="46">
                  <c:v>1.9952623</c:v>
                </c:pt>
                <c:pt idx="47">
                  <c:v>2.2387210999999998</c:v>
                </c:pt>
                <c:pt idx="48">
                  <c:v>2.5118863999999999</c:v>
                </c:pt>
                <c:pt idx="49">
                  <c:v>2.8183829999999999</c:v>
                </c:pt>
                <c:pt idx="50">
                  <c:v>3.1622777000000002</c:v>
                </c:pt>
                <c:pt idx="51">
                  <c:v>3.5481338999999998</c:v>
                </c:pt>
                <c:pt idx="52">
                  <c:v>3.9810717000000002</c:v>
                </c:pt>
                <c:pt idx="53">
                  <c:v>4.4668359999999998</c:v>
                </c:pt>
                <c:pt idx="54">
                  <c:v>5.0118723000000003</c:v>
                </c:pt>
                <c:pt idx="55">
                  <c:v>5.6234130000000002</c:v>
                </c:pt>
                <c:pt idx="56">
                  <c:v>6.3095736999999996</c:v>
                </c:pt>
                <c:pt idx="57">
                  <c:v>7.0794578000000001</c:v>
                </c:pt>
                <c:pt idx="58">
                  <c:v>7.943282</c:v>
                </c:pt>
                <c:pt idx="59">
                  <c:v>8.912509</c:v>
                </c:pt>
                <c:pt idx="60">
                  <c:v>10</c:v>
                </c:pt>
                <c:pt idx="61">
                  <c:v>11.220184</c:v>
                </c:pt>
                <c:pt idx="62">
                  <c:v>12.589254</c:v>
                </c:pt>
                <c:pt idx="63">
                  <c:v>14.125375999999999</c:v>
                </c:pt>
                <c:pt idx="64">
                  <c:v>15.848932</c:v>
                </c:pt>
                <c:pt idx="65">
                  <c:v>17.782795</c:v>
                </c:pt>
                <c:pt idx="66">
                  <c:v>19.952622999999999</c:v>
                </c:pt>
                <c:pt idx="67">
                  <c:v>22.38721</c:v>
                </c:pt>
                <c:pt idx="68">
                  <c:v>25.118863999999999</c:v>
                </c:pt>
                <c:pt idx="69">
                  <c:v>28.18383</c:v>
                </c:pt>
                <c:pt idx="70">
                  <c:v>31.622776000000002</c:v>
                </c:pt>
                <c:pt idx="71">
                  <c:v>35.481340000000003</c:v>
                </c:pt>
                <c:pt idx="72">
                  <c:v>39.810720000000003</c:v>
                </c:pt>
                <c:pt idx="73">
                  <c:v>44.668357999999998</c:v>
                </c:pt>
                <c:pt idx="74">
                  <c:v>50.118724999999998</c:v>
                </c:pt>
                <c:pt idx="75">
                  <c:v>56.23413</c:v>
                </c:pt>
                <c:pt idx="76">
                  <c:v>63.095734</c:v>
                </c:pt>
                <c:pt idx="77">
                  <c:v>70.794579999999996</c:v>
                </c:pt>
                <c:pt idx="78">
                  <c:v>79.432820000000007</c:v>
                </c:pt>
                <c:pt idx="79">
                  <c:v>89.12509</c:v>
                </c:pt>
                <c:pt idx="80">
                  <c:v>100</c:v>
                </c:pt>
                <c:pt idx="81">
                  <c:v>112.20184</c:v>
                </c:pt>
                <c:pt idx="82">
                  <c:v>125.89254</c:v>
                </c:pt>
                <c:pt idx="83">
                  <c:v>141.25375</c:v>
                </c:pt>
                <c:pt idx="84">
                  <c:v>158.48931999999999</c:v>
                </c:pt>
                <c:pt idx="85">
                  <c:v>177.82794000000001</c:v>
                </c:pt>
                <c:pt idx="86">
                  <c:v>199.52623</c:v>
                </c:pt>
                <c:pt idx="87">
                  <c:v>223.87212</c:v>
                </c:pt>
                <c:pt idx="88">
                  <c:v>251.18863999999999</c:v>
                </c:pt>
                <c:pt idx="89">
                  <c:v>281.8383</c:v>
                </c:pt>
                <c:pt idx="90">
                  <c:v>316.22775000000001</c:v>
                </c:pt>
                <c:pt idx="91">
                  <c:v>354.8134</c:v>
                </c:pt>
                <c:pt idx="92">
                  <c:v>398.10718000000003</c:v>
                </c:pt>
                <c:pt idx="93">
                  <c:v>446.68360000000001</c:v>
                </c:pt>
                <c:pt idx="94">
                  <c:v>501.18723</c:v>
                </c:pt>
                <c:pt idx="95">
                  <c:v>562.34130000000005</c:v>
                </c:pt>
                <c:pt idx="96">
                  <c:v>630.95734000000004</c:v>
                </c:pt>
                <c:pt idx="97">
                  <c:v>707.94579999999996</c:v>
                </c:pt>
                <c:pt idx="98">
                  <c:v>794.32825000000003</c:v>
                </c:pt>
                <c:pt idx="99">
                  <c:v>891.2509</c:v>
                </c:pt>
                <c:pt idx="100">
                  <c:v>1000</c:v>
                </c:pt>
                <c:pt idx="101">
                  <c:v>1122.0183999999999</c:v>
                </c:pt>
                <c:pt idx="102">
                  <c:v>1258.9254000000001</c:v>
                </c:pt>
                <c:pt idx="103">
                  <c:v>1412.5376000000001</c:v>
                </c:pt>
                <c:pt idx="104">
                  <c:v>1584.8932</c:v>
                </c:pt>
                <c:pt idx="105">
                  <c:v>1778.2793999999999</c:v>
                </c:pt>
                <c:pt idx="106">
                  <c:v>1995.2623000000001</c:v>
                </c:pt>
                <c:pt idx="107">
                  <c:v>2238.7212</c:v>
                </c:pt>
                <c:pt idx="108">
                  <c:v>2511.8865000000001</c:v>
                </c:pt>
                <c:pt idx="109">
                  <c:v>2818.3827999999999</c:v>
                </c:pt>
                <c:pt idx="110">
                  <c:v>3162.2775999999999</c:v>
                </c:pt>
                <c:pt idx="111">
                  <c:v>3548.1338000000001</c:v>
                </c:pt>
                <c:pt idx="112">
                  <c:v>3981.0718000000002</c:v>
                </c:pt>
                <c:pt idx="113">
                  <c:v>4466.8360000000002</c:v>
                </c:pt>
                <c:pt idx="114">
                  <c:v>5011.8725999999997</c:v>
                </c:pt>
                <c:pt idx="115">
                  <c:v>5623.4129999999996</c:v>
                </c:pt>
                <c:pt idx="116">
                  <c:v>6309.5730000000003</c:v>
                </c:pt>
                <c:pt idx="117">
                  <c:v>7079.4579999999996</c:v>
                </c:pt>
                <c:pt idx="118">
                  <c:v>7943.2820000000002</c:v>
                </c:pt>
                <c:pt idx="119">
                  <c:v>8912.51</c:v>
                </c:pt>
                <c:pt idx="120">
                  <c:v>10000</c:v>
                </c:pt>
              </c:numCache>
            </c:numRef>
          </c:xVal>
          <c:yVal>
            <c:numRef>
              <c:f>'11640'!$O$3:$O$123</c:f>
              <c:numCache>
                <c:formatCode>0.00E+00</c:formatCode>
                <c:ptCount val="121"/>
                <c:pt idx="0">
                  <c:v>1.43394955E-5</c:v>
                </c:pt>
                <c:pt idx="1">
                  <c:v>1.43430225E-5</c:v>
                </c:pt>
                <c:pt idx="2">
                  <c:v>1.4366399000000001E-5</c:v>
                </c:pt>
                <c:pt idx="3">
                  <c:v>1.4492521E-5</c:v>
                </c:pt>
                <c:pt idx="4">
                  <c:v>1.5058667E-5</c:v>
                </c:pt>
                <c:pt idx="5">
                  <c:v>1.7300331999999999E-5</c:v>
                </c:pt>
                <c:pt idx="6">
                  <c:v>2.5665634999999999E-5</c:v>
                </c:pt>
                <c:pt idx="7">
                  <c:v>5.6297686000000003E-5</c:v>
                </c:pt>
                <c:pt idx="8">
                  <c:v>1.4362665E-4</c:v>
                </c:pt>
                <c:pt idx="9">
                  <c:v>3.4058885999999999E-4</c:v>
                </c:pt>
                <c:pt idx="10">
                  <c:v>7.3740199999999996E-4</c:v>
                </c:pt>
                <c:pt idx="11" formatCode="General">
                  <c:v>1.4689092000000001E-3</c:v>
                </c:pt>
                <c:pt idx="12" formatCode="General">
                  <c:v>2.717835E-3</c:v>
                </c:pt>
                <c:pt idx="13" formatCode="General">
                  <c:v>4.7107370000000004E-3</c:v>
                </c:pt>
                <c:pt idx="14" formatCode="General">
                  <c:v>7.7078069999999997E-3</c:v>
                </c:pt>
                <c:pt idx="15" formatCode="General">
                  <c:v>1.1987832E-2</c:v>
                </c:pt>
                <c:pt idx="16" formatCode="General">
                  <c:v>1.7831140999999998E-2</c:v>
                </c:pt>
                <c:pt idx="17" formatCode="General">
                  <c:v>2.5502906999999998E-2</c:v>
                </c:pt>
                <c:pt idx="18" formatCode="General">
                  <c:v>3.5238172999999998E-2</c:v>
                </c:pt>
                <c:pt idx="19" formatCode="General">
                  <c:v>4.7228909999999999E-2</c:v>
                </c:pt>
                <c:pt idx="20" formatCode="General">
                  <c:v>6.1612897E-2</c:v>
                </c:pt>
                <c:pt idx="21" formatCode="General">
                  <c:v>7.8463959999999999E-2</c:v>
                </c:pt>
                <c:pt idx="22" formatCode="General">
                  <c:v>9.778299E-2</c:v>
                </c:pt>
                <c:pt idx="23" formatCode="General">
                  <c:v>0.11949</c:v>
                </c:pt>
                <c:pt idx="24" formatCode="General">
                  <c:v>0.14341627000000001</c:v>
                </c:pt>
                <c:pt idx="25" formatCode="General">
                  <c:v>0.16929764999999999</c:v>
                </c:pt>
                <c:pt idx="26" formatCode="General">
                  <c:v>0.19676834000000001</c:v>
                </c:pt>
                <c:pt idx="27" formatCode="General">
                  <c:v>0.22535668</c:v>
                </c:pt>
                <c:pt idx="28" formatCode="General">
                  <c:v>0.25448399999999999</c:v>
                </c:pt>
                <c:pt idx="29" formatCode="General">
                  <c:v>0.28346798000000001</c:v>
                </c:pt>
                <c:pt idx="30" formatCode="General">
                  <c:v>0.31153261999999998</c:v>
                </c:pt>
                <c:pt idx="31" formatCode="General">
                  <c:v>0.33782652000000002</c:v>
                </c:pt>
                <c:pt idx="32" formatCode="General">
                  <c:v>0.36145060000000001</c:v>
                </c:pt>
                <c:pt idx="33" formatCode="General">
                  <c:v>0.38149515000000001</c:v>
                </c:pt>
                <c:pt idx="34" formatCode="General">
                  <c:v>0.39708522000000002</c:v>
                </c:pt>
                <c:pt idx="35" formatCode="General">
                  <c:v>0.40743183999999999</c:v>
                </c:pt>
                <c:pt idx="36" formatCode="General">
                  <c:v>0.41188425000000001</c:v>
                </c:pt>
                <c:pt idx="37" formatCode="General">
                  <c:v>0.4099797</c:v>
                </c:pt>
                <c:pt idx="38" formatCode="General">
                  <c:v>0.40148470000000003</c:v>
                </c:pt>
                <c:pt idx="39" formatCode="General">
                  <c:v>0.38642525999999999</c:v>
                </c:pt>
                <c:pt idx="40" formatCode="General">
                  <c:v>0.36510208</c:v>
                </c:pt>
                <c:pt idx="41" formatCode="General">
                  <c:v>0.33809014999999998</c:v>
                </c:pt>
                <c:pt idx="42" formatCode="General">
                  <c:v>0.30622073999999999</c:v>
                </c:pt>
                <c:pt idx="43" formatCode="General">
                  <c:v>0.27054673000000001</c:v>
                </c:pt>
                <c:pt idx="44" formatCode="General">
                  <c:v>0.23229063</c:v>
                </c:pt>
                <c:pt idx="45" formatCode="General">
                  <c:v>0.19277933</c:v>
                </c:pt>
                <c:pt idx="46" formatCode="General">
                  <c:v>0.15336831000000001</c:v>
                </c:pt>
                <c:pt idx="47" formatCode="General">
                  <c:v>0.115362965</c:v>
                </c:pt>
                <c:pt idx="48" formatCode="General">
                  <c:v>7.9944395000000001E-2</c:v>
                </c:pt>
                <c:pt idx="49" formatCode="General">
                  <c:v>4.8106982999999999E-2</c:v>
                </c:pt>
                <c:pt idx="50" formatCode="General">
                  <c:v>2.0614252999999999E-2</c:v>
                </c:pt>
                <c:pt idx="51">
                  <c:v>5.6541066999999997E-15</c:v>
                </c:pt>
                <c:pt idx="52">
                  <c:v>2.5347297000000001E-20</c:v>
                </c:pt>
                <c:pt idx="53">
                  <c:v>1.3397606E-20</c:v>
                </c:pt>
                <c:pt idx="54">
                  <c:v>1.0394859E-21</c:v>
                </c:pt>
                <c:pt idx="55">
                  <c:v>4.5589526E-22</c:v>
                </c:pt>
                <c:pt idx="56">
                  <c:v>1.04016517E-22</c:v>
                </c:pt>
                <c:pt idx="57">
                  <c:v>6.1407200000000001E-22</c:v>
                </c:pt>
                <c:pt idx="58">
                  <c:v>4.1194968000000002E-18</c:v>
                </c:pt>
                <c:pt idx="59">
                  <c:v>7.4329297000000002E-19</c:v>
                </c:pt>
                <c:pt idx="60">
                  <c:v>3.7045259999999998E-19</c:v>
                </c:pt>
                <c:pt idx="61">
                  <c:v>2.0179212999999999E-14</c:v>
                </c:pt>
                <c:pt idx="62" formatCode="General">
                  <c:v>8.2691870000000008E-3</c:v>
                </c:pt>
                <c:pt idx="63" formatCode="General">
                  <c:v>1.7452651999999999E-2</c:v>
                </c:pt>
                <c:pt idx="64" formatCode="General">
                  <c:v>2.548255E-2</c:v>
                </c:pt>
                <c:pt idx="65" formatCode="General">
                  <c:v>3.2090782999999998E-2</c:v>
                </c:pt>
                <c:pt idx="66" formatCode="General">
                  <c:v>3.7134554E-2</c:v>
                </c:pt>
                <c:pt idx="67" formatCode="General">
                  <c:v>4.0588631999999999E-2</c:v>
                </c:pt>
                <c:pt idx="68" formatCode="General">
                  <c:v>4.2534153999999998E-2</c:v>
                </c:pt>
                <c:pt idx="69" formatCode="General">
                  <c:v>4.3144990000000001E-2</c:v>
                </c:pt>
                <c:pt idx="70" formatCode="General">
                  <c:v>4.2671856000000001E-2</c:v>
                </c:pt>
                <c:pt idx="71" formatCode="General">
                  <c:v>4.1423712000000001E-2</c:v>
                </c:pt>
                <c:pt idx="72" formatCode="General">
                  <c:v>3.9746508E-2</c:v>
                </c:pt>
                <c:pt idx="73" formatCode="General">
                  <c:v>3.8000173999999998E-2</c:v>
                </c:pt>
                <c:pt idx="74" formatCode="General">
                  <c:v>3.6535422999999997E-2</c:v>
                </c:pt>
                <c:pt idx="75" formatCode="General">
                  <c:v>3.5672219999999998E-2</c:v>
                </c:pt>
                <c:pt idx="76" formatCode="General">
                  <c:v>3.5681619999999997E-2</c:v>
                </c:pt>
                <c:pt idx="77" formatCode="General">
                  <c:v>3.6771911999999997E-2</c:v>
                </c:pt>
                <c:pt idx="78" formatCode="General">
                  <c:v>3.9079309999999999E-2</c:v>
                </c:pt>
                <c:pt idx="79" formatCode="General">
                  <c:v>4.2662843999999998E-2</c:v>
                </c:pt>
                <c:pt idx="80" formatCode="General">
                  <c:v>4.7502834000000001E-2</c:v>
                </c:pt>
                <c:pt idx="81" formatCode="General">
                  <c:v>5.3502303000000001E-2</c:v>
                </c:pt>
                <c:pt idx="82" formatCode="General">
                  <c:v>6.0491238000000003E-2</c:v>
                </c:pt>
                <c:pt idx="83" formatCode="General">
                  <c:v>6.8233989999999994E-2</c:v>
                </c:pt>
                <c:pt idx="84" formatCode="General">
                  <c:v>7.6440535000000004E-2</c:v>
                </c:pt>
                <c:pt idx="85" formatCode="General">
                  <c:v>8.4782090000000004E-2</c:v>
                </c:pt>
                <c:pt idx="86" formatCode="General">
                  <c:v>9.2910889999999996E-2</c:v>
                </c:pt>
                <c:pt idx="87" formatCode="General">
                  <c:v>0.10048276</c:v>
                </c:pt>
                <c:pt idx="88" formatCode="General">
                  <c:v>0.10718030000000001</c:v>
                </c:pt>
                <c:pt idx="89" formatCode="General">
                  <c:v>0.11273372</c:v>
                </c:pt>
                <c:pt idx="90" formatCode="General">
                  <c:v>0.11693713999999999</c:v>
                </c:pt>
                <c:pt idx="91" formatCode="General">
                  <c:v>0.119658165</c:v>
                </c:pt>
                <c:pt idx="92" formatCode="General">
                  <c:v>0.12084048999999999</c:v>
                </c:pt>
                <c:pt idx="93" formatCode="General">
                  <c:v>0.120499864</c:v>
                </c:pt>
                <c:pt idx="94" formatCode="General">
                  <c:v>0.11871478000000001</c:v>
                </c:pt>
                <c:pt idx="95" formatCode="General">
                  <c:v>0.11561375</c:v>
                </c:pt>
                <c:pt idx="96" formatCode="General">
                  <c:v>0.111361064</c:v>
                </c:pt>
                <c:pt idx="97" formatCode="General">
                  <c:v>0.10614248</c:v>
                </c:pt>
                <c:pt idx="98" formatCode="General">
                  <c:v>0.10015241</c:v>
                </c:pt>
                <c:pt idx="99" formatCode="General">
                  <c:v>9.3583054999999998E-2</c:v>
                </c:pt>
                <c:pt idx="100" formatCode="General">
                  <c:v>8.6616113999999994E-2</c:v>
                </c:pt>
                <c:pt idx="101" formatCode="General">
                  <c:v>7.9416879999999995E-2</c:v>
                </c:pt>
                <c:pt idx="102" formatCode="General">
                  <c:v>7.2130620000000006E-2</c:v>
                </c:pt>
                <c:pt idx="103" formatCode="General">
                  <c:v>6.4880969999999996E-2</c:v>
                </c:pt>
                <c:pt idx="104" formatCode="General">
                  <c:v>5.7769674999999999E-2</c:v>
                </c:pt>
                <c:pt idx="105" formatCode="General">
                  <c:v>5.087759E-2</c:v>
                </c:pt>
                <c:pt idx="106" formatCode="General">
                  <c:v>4.4266305999999998E-2</c:v>
                </c:pt>
                <c:pt idx="107" formatCode="General">
                  <c:v>3.7980300000000002E-2</c:v>
                </c:pt>
                <c:pt idx="108" formatCode="General">
                  <c:v>3.204924E-2</c:v>
                </c:pt>
                <c:pt idx="109" formatCode="General">
                  <c:v>2.6490321000000001E-2</c:v>
                </c:pt>
                <c:pt idx="110" formatCode="General">
                  <c:v>2.1310491000000001E-2</c:v>
                </c:pt>
                <c:pt idx="111" formatCode="General">
                  <c:v>1.6508511999999999E-2</c:v>
                </c:pt>
                <c:pt idx="112" formatCode="General">
                  <c:v>1.2076762E-2</c:v>
                </c:pt>
                <c:pt idx="113" formatCode="General">
                  <c:v>8.0028419999999996E-3</c:v>
                </c:pt>
                <c:pt idx="114" formatCode="General">
                  <c:v>4.2708930000000004E-3</c:v>
                </c:pt>
                <c:pt idx="115">
                  <c:v>8.6273345999999997E-4</c:v>
                </c:pt>
                <c:pt idx="116">
                  <c:v>4.0182214000000001E-17</c:v>
                </c:pt>
                <c:pt idx="117">
                  <c:v>6.5106206999999999E-19</c:v>
                </c:pt>
                <c:pt idx="118">
                  <c:v>6.8526420000000003E-18</c:v>
                </c:pt>
                <c:pt idx="119">
                  <c:v>3.206552E-20</c:v>
                </c:pt>
                <c:pt idx="120">
                  <c:v>4.7915600000000001E-16</c:v>
                </c:pt>
              </c:numCache>
            </c:numRef>
          </c:yVal>
          <c:smooth val="0"/>
        </c:ser>
        <c:ser>
          <c:idx val="9"/>
          <c:order val="9"/>
          <c:tx>
            <c:v>11676.6</c:v>
          </c:tx>
          <c:marker>
            <c:symbol val="none"/>
          </c:marker>
          <c:xVal>
            <c:numRef>
              <c:f>'11676.6 (7-1)'!$E$3:$E$123</c:f>
              <c:numCache>
                <c:formatCode>General</c:formatCode>
                <c:ptCount val="121"/>
                <c:pt idx="0">
                  <c:v>0.01</c:v>
                </c:pt>
                <c:pt idx="1">
                  <c:v>1.1220183999999999E-2</c:v>
                </c:pt>
                <c:pt idx="2">
                  <c:v>1.2589253999999999E-2</c:v>
                </c:pt>
                <c:pt idx="3">
                  <c:v>1.4125375000000001E-2</c:v>
                </c:pt>
                <c:pt idx="4">
                  <c:v>1.5848932999999999E-2</c:v>
                </c:pt>
                <c:pt idx="5">
                  <c:v>1.7782794000000001E-2</c:v>
                </c:pt>
                <c:pt idx="6">
                  <c:v>1.9952622999999999E-2</c:v>
                </c:pt>
                <c:pt idx="7">
                  <c:v>2.2387212E-2</c:v>
                </c:pt>
                <c:pt idx="8">
                  <c:v>2.5118865000000001E-2</c:v>
                </c:pt>
                <c:pt idx="9">
                  <c:v>2.8183829000000001E-2</c:v>
                </c:pt>
                <c:pt idx="10">
                  <c:v>3.1622774999999999E-2</c:v>
                </c:pt>
                <c:pt idx="11">
                  <c:v>3.5481337000000002E-2</c:v>
                </c:pt>
                <c:pt idx="12">
                  <c:v>3.9810717000000002E-2</c:v>
                </c:pt>
                <c:pt idx="13">
                  <c:v>4.4668357999999998E-2</c:v>
                </c:pt>
                <c:pt idx="14">
                  <c:v>5.0118721999999997E-2</c:v>
                </c:pt>
                <c:pt idx="15">
                  <c:v>5.6234131999999999E-2</c:v>
                </c:pt>
                <c:pt idx="16">
                  <c:v>6.3095730000000003E-2</c:v>
                </c:pt>
                <c:pt idx="17">
                  <c:v>7.0794574999999998E-2</c:v>
                </c:pt>
                <c:pt idx="18">
                  <c:v>7.9432820000000001E-2</c:v>
                </c:pt>
                <c:pt idx="19">
                  <c:v>8.9125099999999999E-2</c:v>
                </c:pt>
                <c:pt idx="20">
                  <c:v>0.1</c:v>
                </c:pt>
                <c:pt idx="21">
                  <c:v>0.11220185000000001</c:v>
                </c:pt>
                <c:pt idx="22">
                  <c:v>0.12589253</c:v>
                </c:pt>
                <c:pt idx="23">
                  <c:v>0.14125375000000001</c:v>
                </c:pt>
                <c:pt idx="24">
                  <c:v>0.15848931999999999</c:v>
                </c:pt>
                <c:pt idx="25">
                  <c:v>0.17782793999999999</c:v>
                </c:pt>
                <c:pt idx="26">
                  <c:v>0.19952623999999999</c:v>
                </c:pt>
                <c:pt idx="27">
                  <c:v>0.22387211000000001</c:v>
                </c:pt>
                <c:pt idx="28">
                  <c:v>0.25118864000000002</c:v>
                </c:pt>
                <c:pt idx="29">
                  <c:v>0.28183829999999999</c:v>
                </c:pt>
                <c:pt idx="30">
                  <c:v>0.31622776000000002</c:v>
                </c:pt>
                <c:pt idx="31">
                  <c:v>0.3548134</c:v>
                </c:pt>
                <c:pt idx="32">
                  <c:v>0.39810717000000001</c:v>
                </c:pt>
                <c:pt idx="33">
                  <c:v>0.44668360000000001</c:v>
                </c:pt>
                <c:pt idx="34">
                  <c:v>0.50118720000000005</c:v>
                </c:pt>
                <c:pt idx="35">
                  <c:v>0.56234132999999997</c:v>
                </c:pt>
                <c:pt idx="36">
                  <c:v>0.63095736999999996</c:v>
                </c:pt>
                <c:pt idx="37">
                  <c:v>0.70794575999999998</c:v>
                </c:pt>
                <c:pt idx="38">
                  <c:v>0.79432820000000004</c:v>
                </c:pt>
                <c:pt idx="39">
                  <c:v>0.89125089999999996</c:v>
                </c:pt>
                <c:pt idx="40">
                  <c:v>1</c:v>
                </c:pt>
                <c:pt idx="41">
                  <c:v>1.1220185</c:v>
                </c:pt>
                <c:pt idx="42">
                  <c:v>1.2589254000000001</c:v>
                </c:pt>
                <c:pt idx="43">
                  <c:v>1.4125376000000001</c:v>
                </c:pt>
                <c:pt idx="44">
                  <c:v>1.5848932</c:v>
                </c:pt>
                <c:pt idx="45">
                  <c:v>1.7782794</c:v>
                </c:pt>
                <c:pt idx="46">
                  <c:v>1.9952623</c:v>
                </c:pt>
                <c:pt idx="47">
                  <c:v>2.2387210999999998</c:v>
                </c:pt>
                <c:pt idx="48">
                  <c:v>2.5118863999999999</c:v>
                </c:pt>
                <c:pt idx="49">
                  <c:v>2.8183829999999999</c:v>
                </c:pt>
                <c:pt idx="50">
                  <c:v>3.1622777000000002</c:v>
                </c:pt>
                <c:pt idx="51">
                  <c:v>3.5481338999999998</c:v>
                </c:pt>
                <c:pt idx="52">
                  <c:v>3.9810717000000002</c:v>
                </c:pt>
                <c:pt idx="53">
                  <c:v>4.4668359999999998</c:v>
                </c:pt>
                <c:pt idx="54">
                  <c:v>5.0118723000000003</c:v>
                </c:pt>
                <c:pt idx="55">
                  <c:v>5.6234130000000002</c:v>
                </c:pt>
                <c:pt idx="56">
                  <c:v>6.3095736999999996</c:v>
                </c:pt>
                <c:pt idx="57">
                  <c:v>7.0794578000000001</c:v>
                </c:pt>
                <c:pt idx="58">
                  <c:v>7.943282</c:v>
                </c:pt>
                <c:pt idx="59">
                  <c:v>8.912509</c:v>
                </c:pt>
                <c:pt idx="60">
                  <c:v>10</c:v>
                </c:pt>
                <c:pt idx="61">
                  <c:v>11.220184</c:v>
                </c:pt>
                <c:pt idx="62">
                  <c:v>12.589254</c:v>
                </c:pt>
                <c:pt idx="63">
                  <c:v>14.125375999999999</c:v>
                </c:pt>
                <c:pt idx="64">
                  <c:v>15.848932</c:v>
                </c:pt>
                <c:pt idx="65">
                  <c:v>17.782795</c:v>
                </c:pt>
                <c:pt idx="66">
                  <c:v>19.952622999999999</c:v>
                </c:pt>
                <c:pt idx="67">
                  <c:v>22.38721</c:v>
                </c:pt>
                <c:pt idx="68">
                  <c:v>25.118863999999999</c:v>
                </c:pt>
                <c:pt idx="69">
                  <c:v>28.18383</c:v>
                </c:pt>
                <c:pt idx="70">
                  <c:v>31.622776000000002</c:v>
                </c:pt>
                <c:pt idx="71">
                  <c:v>35.481340000000003</c:v>
                </c:pt>
                <c:pt idx="72">
                  <c:v>39.810720000000003</c:v>
                </c:pt>
                <c:pt idx="73">
                  <c:v>44.668357999999998</c:v>
                </c:pt>
                <c:pt idx="74">
                  <c:v>50.118724999999998</c:v>
                </c:pt>
                <c:pt idx="75">
                  <c:v>56.23413</c:v>
                </c:pt>
                <c:pt idx="76">
                  <c:v>63.095734</c:v>
                </c:pt>
                <c:pt idx="77">
                  <c:v>70.794579999999996</c:v>
                </c:pt>
                <c:pt idx="78">
                  <c:v>79.432820000000007</c:v>
                </c:pt>
                <c:pt idx="79">
                  <c:v>89.12509</c:v>
                </c:pt>
                <c:pt idx="80">
                  <c:v>100</c:v>
                </c:pt>
                <c:pt idx="81">
                  <c:v>112.20184</c:v>
                </c:pt>
                <c:pt idx="82">
                  <c:v>125.89254</c:v>
                </c:pt>
                <c:pt idx="83">
                  <c:v>141.25375</c:v>
                </c:pt>
                <c:pt idx="84">
                  <c:v>158.48931999999999</c:v>
                </c:pt>
                <c:pt idx="85">
                  <c:v>177.82794000000001</c:v>
                </c:pt>
                <c:pt idx="86">
                  <c:v>199.52623</c:v>
                </c:pt>
                <c:pt idx="87">
                  <c:v>223.87212</c:v>
                </c:pt>
                <c:pt idx="88">
                  <c:v>251.18863999999999</c:v>
                </c:pt>
                <c:pt idx="89">
                  <c:v>281.8383</c:v>
                </c:pt>
                <c:pt idx="90">
                  <c:v>316.22775000000001</c:v>
                </c:pt>
                <c:pt idx="91">
                  <c:v>354.8134</c:v>
                </c:pt>
                <c:pt idx="92">
                  <c:v>398.10718000000003</c:v>
                </c:pt>
                <c:pt idx="93">
                  <c:v>446.68360000000001</c:v>
                </c:pt>
                <c:pt idx="94">
                  <c:v>501.18723</c:v>
                </c:pt>
                <c:pt idx="95">
                  <c:v>562.34130000000005</c:v>
                </c:pt>
                <c:pt idx="96">
                  <c:v>630.95734000000004</c:v>
                </c:pt>
                <c:pt idx="97">
                  <c:v>707.94579999999996</c:v>
                </c:pt>
                <c:pt idx="98">
                  <c:v>794.32825000000003</c:v>
                </c:pt>
                <c:pt idx="99">
                  <c:v>891.2509</c:v>
                </c:pt>
                <c:pt idx="100">
                  <c:v>1000</c:v>
                </c:pt>
                <c:pt idx="101">
                  <c:v>1122.0183999999999</c:v>
                </c:pt>
                <c:pt idx="102">
                  <c:v>1258.9254000000001</c:v>
                </c:pt>
                <c:pt idx="103">
                  <c:v>1412.5376000000001</c:v>
                </c:pt>
                <c:pt idx="104">
                  <c:v>1584.8932</c:v>
                </c:pt>
                <c:pt idx="105">
                  <c:v>1778.2793999999999</c:v>
                </c:pt>
                <c:pt idx="106">
                  <c:v>1995.2623000000001</c:v>
                </c:pt>
                <c:pt idx="107">
                  <c:v>2238.7212</c:v>
                </c:pt>
                <c:pt idx="108">
                  <c:v>2511.8865000000001</c:v>
                </c:pt>
                <c:pt idx="109">
                  <c:v>2818.3827999999999</c:v>
                </c:pt>
                <c:pt idx="110">
                  <c:v>3162.2775999999999</c:v>
                </c:pt>
                <c:pt idx="111">
                  <c:v>3548.1338000000001</c:v>
                </c:pt>
                <c:pt idx="112">
                  <c:v>3981.0718000000002</c:v>
                </c:pt>
                <c:pt idx="113">
                  <c:v>4466.8360000000002</c:v>
                </c:pt>
                <c:pt idx="114">
                  <c:v>5011.8725999999997</c:v>
                </c:pt>
                <c:pt idx="115">
                  <c:v>5623.4129999999996</c:v>
                </c:pt>
                <c:pt idx="116">
                  <c:v>6309.5730000000003</c:v>
                </c:pt>
                <c:pt idx="117">
                  <c:v>7079.4579999999996</c:v>
                </c:pt>
                <c:pt idx="118">
                  <c:v>7943.2820000000002</c:v>
                </c:pt>
                <c:pt idx="119">
                  <c:v>8912.51</c:v>
                </c:pt>
                <c:pt idx="120">
                  <c:v>10000</c:v>
                </c:pt>
              </c:numCache>
            </c:numRef>
          </c:xVal>
          <c:yVal>
            <c:numRef>
              <c:f>'11676.6 (7-1)'!$O$3:$O$123</c:f>
              <c:numCache>
                <c:formatCode>0.00E+00</c:formatCode>
                <c:ptCount val="121"/>
                <c:pt idx="0">
                  <c:v>3.3126834999999998E-5</c:v>
                </c:pt>
                <c:pt idx="1">
                  <c:v>3.3130192999999998E-5</c:v>
                </c:pt>
                <c:pt idx="2">
                  <c:v>3.3153720000000002E-5</c:v>
                </c:pt>
                <c:pt idx="3">
                  <c:v>3.3281573000000003E-5</c:v>
                </c:pt>
                <c:pt idx="4">
                  <c:v>3.3861505999999997E-5</c:v>
                </c:pt>
                <c:pt idx="5">
                  <c:v>3.6368790000000003E-5</c:v>
                </c:pt>
                <c:pt idx="6">
                  <c:v>4.3935306000000002E-5</c:v>
                </c:pt>
                <c:pt idx="7">
                  <c:v>7.0128800000000005E-5</c:v>
                </c:pt>
                <c:pt idx="8">
                  <c:v>1.5207523E-4</c:v>
                </c:pt>
                <c:pt idx="9">
                  <c:v>3.5586822E-4</c:v>
                </c:pt>
                <c:pt idx="10">
                  <c:v>7.6856837E-4</c:v>
                </c:pt>
                <c:pt idx="11" formatCode="General">
                  <c:v>1.5302270999999999E-3</c:v>
                </c:pt>
                <c:pt idx="12" formatCode="General">
                  <c:v>2.8312248000000001E-3</c:v>
                </c:pt>
                <c:pt idx="13" formatCode="General">
                  <c:v>4.9047014000000002E-3</c:v>
                </c:pt>
                <c:pt idx="14" formatCode="General">
                  <c:v>8.0195979999999993E-3</c:v>
                </c:pt>
                <c:pt idx="15" formatCode="General">
                  <c:v>1.2460704E-2</c:v>
                </c:pt>
                <c:pt idx="16" formatCode="General">
                  <c:v>1.8510927E-2</c:v>
                </c:pt>
                <c:pt idx="17" formatCode="General">
                  <c:v>2.6433024999999999E-2</c:v>
                </c:pt>
                <c:pt idx="18" formatCode="General">
                  <c:v>3.6453276999999999E-2</c:v>
                </c:pt>
                <c:pt idx="19" formatCode="General">
                  <c:v>4.8748479999999997E-2</c:v>
                </c:pt>
                <c:pt idx="20" formatCode="General">
                  <c:v>6.3434765000000004E-2</c:v>
                </c:pt>
                <c:pt idx="21" formatCode="General">
                  <c:v>8.0558240000000003E-2</c:v>
                </c:pt>
                <c:pt idx="22" formatCode="General">
                  <c:v>0.10008686999999999</c:v>
                </c:pt>
                <c:pt idx="23" formatCode="General">
                  <c:v>0.12190380000000001</c:v>
                </c:pt>
                <c:pt idx="24" formatCode="General">
                  <c:v>0.14580225999999999</c:v>
                </c:pt>
                <c:pt idx="25" formatCode="General">
                  <c:v>0.17148325</c:v>
                </c:pt>
                <c:pt idx="26" formatCode="General">
                  <c:v>0.19855602</c:v>
                </c:pt>
                <c:pt idx="27" formatCode="General">
                  <c:v>0.22654215999999999</c:v>
                </c:pt>
                <c:pt idx="28" formatCode="General">
                  <c:v>0.25488295999999999</c:v>
                </c:pt>
                <c:pt idx="29" formatCode="General">
                  <c:v>0.28294956999999998</c:v>
                </c:pt>
                <c:pt idx="30" formatCode="General">
                  <c:v>0.31005597000000001</c:v>
                </c:pt>
                <c:pt idx="31" formatCode="General">
                  <c:v>0.33547487999999998</c:v>
                </c:pt>
                <c:pt idx="32" formatCode="General">
                  <c:v>0.35845675999999999</c:v>
                </c:pt>
                <c:pt idx="33" formatCode="General">
                  <c:v>0.37825340000000002</c:v>
                </c:pt>
                <c:pt idx="34" formatCode="General">
                  <c:v>0.39414640000000001</c:v>
                </c:pt>
                <c:pt idx="35" formatCode="General">
                  <c:v>0.40548018000000002</c:v>
                </c:pt>
                <c:pt idx="36" formatCode="General">
                  <c:v>0.41169824999999999</c:v>
                </c:pt>
                <c:pt idx="37" formatCode="General">
                  <c:v>0.41237918000000001</c:v>
                </c:pt>
                <c:pt idx="38" formatCode="General">
                  <c:v>0.40726832000000002</c:v>
                </c:pt>
                <c:pt idx="39" formatCode="General">
                  <c:v>0.39630284999999998</c:v>
                </c:pt>
                <c:pt idx="40" formatCode="General">
                  <c:v>0.37962649999999998</c:v>
                </c:pt>
                <c:pt idx="41" formatCode="General">
                  <c:v>0.35759390000000002</c:v>
                </c:pt>
                <c:pt idx="42" formatCode="General">
                  <c:v>0.33076358</c:v>
                </c:pt>
                <c:pt idx="43" formatCode="General">
                  <c:v>0.29988136999999998</c:v>
                </c:pt>
                <c:pt idx="44" formatCode="General">
                  <c:v>0.26585320000000001</c:v>
                </c:pt>
                <c:pt idx="45" formatCode="General">
                  <c:v>0.22970957</c:v>
                </c:pt>
                <c:pt idx="46" formatCode="General">
                  <c:v>0.19256081999999999</c:v>
                </c:pt>
                <c:pt idx="47" formatCode="General">
                  <c:v>0.15554586000000001</c:v>
                </c:pt>
                <c:pt idx="48" formatCode="General">
                  <c:v>0.11977601</c:v>
                </c:pt>
                <c:pt idx="49" formatCode="General">
                  <c:v>8.6277603999999994E-2</c:v>
                </c:pt>
                <c:pt idx="50" formatCode="General">
                  <c:v>5.5938410000000001E-2</c:v>
                </c:pt>
                <c:pt idx="51" formatCode="General">
                  <c:v>2.946174E-2</c:v>
                </c:pt>
                <c:pt idx="52" formatCode="General">
                  <c:v>7.3334393000000003E-3</c:v>
                </c:pt>
                <c:pt idx="53">
                  <c:v>5.0344239999999997E-14</c:v>
                </c:pt>
                <c:pt idx="54">
                  <c:v>1.9581170999999999E-20</c:v>
                </c:pt>
                <c:pt idx="55">
                  <c:v>1.4074613E-22</c:v>
                </c:pt>
                <c:pt idx="56">
                  <c:v>6.7354179999999998E-22</c:v>
                </c:pt>
                <c:pt idx="57">
                  <c:v>7.404911E-26</c:v>
                </c:pt>
                <c:pt idx="58">
                  <c:v>2.6286099999999998E-22</c:v>
                </c:pt>
                <c:pt idx="59">
                  <c:v>3.2508082E-22</c:v>
                </c:pt>
                <c:pt idx="60">
                  <c:v>9.725709E-24</c:v>
                </c:pt>
                <c:pt idx="61">
                  <c:v>6.3432600000000002E-18</c:v>
                </c:pt>
                <c:pt idx="62">
                  <c:v>5.0152701999999999E-15</c:v>
                </c:pt>
                <c:pt idx="63">
                  <c:v>8.9633535000000006E-14</c:v>
                </c:pt>
                <c:pt idx="64" formatCode="General">
                  <c:v>3.8184794000000002E-3</c:v>
                </c:pt>
                <c:pt idx="65" formatCode="General">
                  <c:v>1.0099842E-2</c:v>
                </c:pt>
                <c:pt idx="66" formatCode="General">
                  <c:v>1.5416383000000001E-2</c:v>
                </c:pt>
                <c:pt idx="67" formatCode="General">
                  <c:v>1.9607168000000001E-2</c:v>
                </c:pt>
                <c:pt idx="68" formatCode="General">
                  <c:v>2.2596916000000002E-2</c:v>
                </c:pt>
                <c:pt idx="69" formatCode="General">
                  <c:v>2.4397379E-2</c:v>
                </c:pt>
                <c:pt idx="70" formatCode="General">
                  <c:v>2.5106197E-2</c:v>
                </c:pt>
                <c:pt idx="71" formatCode="General">
                  <c:v>2.4900677E-2</c:v>
                </c:pt>
                <c:pt idx="72" formatCode="General">
                  <c:v>2.4026065999999999E-2</c:v>
                </c:pt>
                <c:pt idx="73" formatCode="General">
                  <c:v>2.2777275999999999E-2</c:v>
                </c:pt>
                <c:pt idx="74" formatCode="General">
                  <c:v>2.1475356000000001E-2</c:v>
                </c:pt>
                <c:pt idx="75" formatCode="General">
                  <c:v>2.0440292999999998E-2</c:v>
                </c:pt>
                <c:pt idx="76" formatCode="General">
                  <c:v>1.9963369000000002E-2</c:v>
                </c:pt>
                <c:pt idx="77" formatCode="General">
                  <c:v>2.0281756000000001E-2</c:v>
                </c:pt>
                <c:pt idx="78" formatCode="General">
                  <c:v>2.1558337E-2</c:v>
                </c:pt>
                <c:pt idx="79" formatCode="General">
                  <c:v>2.3868650000000002E-2</c:v>
                </c:pt>
                <c:pt idx="80" formatCode="General">
                  <c:v>2.7195649999999998E-2</c:v>
                </c:pt>
                <c:pt idx="81" formatCode="General">
                  <c:v>3.1432953E-2</c:v>
                </c:pt>
                <c:pt idx="82" formatCode="General">
                  <c:v>3.6395206999999999E-2</c:v>
                </c:pt>
                <c:pt idx="83" formatCode="General">
                  <c:v>4.1835044000000002E-2</c:v>
                </c:pt>
                <c:pt idx="84" formatCode="General">
                  <c:v>4.7464788000000001E-2</c:v>
                </c:pt>
                <c:pt idx="85" formatCode="General">
                  <c:v>5.2980892000000002E-2</c:v>
                </c:pt>
                <c:pt idx="86" formatCode="General">
                  <c:v>5.8088492999999998E-2</c:v>
                </c:pt>
                <c:pt idx="87" formatCode="General">
                  <c:v>6.2523596000000001E-2</c:v>
                </c:pt>
                <c:pt idx="88" formatCode="General">
                  <c:v>6.6070599999999993E-2</c:v>
                </c:pt>
                <c:pt idx="89" formatCode="General">
                  <c:v>6.8573739999999994E-2</c:v>
                </c:pt>
                <c:pt idx="90" formatCode="General">
                  <c:v>6.9941890000000007E-2</c:v>
                </c:pt>
                <c:pt idx="91" formatCode="General">
                  <c:v>7.0147230000000005E-2</c:v>
                </c:pt>
                <c:pt idx="92" formatCode="General">
                  <c:v>6.9218844000000002E-2</c:v>
                </c:pt>
                <c:pt idx="93" formatCode="General">
                  <c:v>6.7232884000000007E-2</c:v>
                </c:pt>
                <c:pt idx="94" formatCode="General">
                  <c:v>6.4300949999999996E-2</c:v>
                </c:pt>
                <c:pt idx="95" formatCode="General">
                  <c:v>6.055804E-2</c:v>
                </c:pt>
                <c:pt idx="96" formatCode="General">
                  <c:v>5.6151399999999997E-2</c:v>
                </c:pt>
                <c:pt idx="97" formatCode="General">
                  <c:v>5.1230926000000003E-2</c:v>
                </c:pt>
                <c:pt idx="98" formatCode="General">
                  <c:v>4.5941394000000003E-2</c:v>
                </c:pt>
                <c:pt idx="99" formatCode="General">
                  <c:v>4.0416970000000003E-2</c:v>
                </c:pt>
                <c:pt idx="100" formatCode="General">
                  <c:v>3.4777450000000001E-2</c:v>
                </c:pt>
                <c:pt idx="101" formatCode="General">
                  <c:v>2.9126301E-2</c:v>
                </c:pt>
                <c:pt idx="102" formatCode="General">
                  <c:v>2.3549944E-2</c:v>
                </c:pt>
                <c:pt idx="103" formatCode="General">
                  <c:v>1.8118229999999999E-2</c:v>
                </c:pt>
                <c:pt idx="104" formatCode="General">
                  <c:v>1.2885303000000001E-2</c:v>
                </c:pt>
                <c:pt idx="105" formatCode="General">
                  <c:v>7.8913625000000005E-3</c:v>
                </c:pt>
                <c:pt idx="106" formatCode="General">
                  <c:v>3.1642670000000001E-3</c:v>
                </c:pt>
                <c:pt idx="107">
                  <c:v>5.9420012000000002E-12</c:v>
                </c:pt>
                <c:pt idx="108">
                  <c:v>9.1442790000000005E-15</c:v>
                </c:pt>
                <c:pt idx="109">
                  <c:v>6.1030956000000001E-15</c:v>
                </c:pt>
                <c:pt idx="110">
                  <c:v>1.8295757E-15</c:v>
                </c:pt>
                <c:pt idx="111">
                  <c:v>4.4695729999999996E-16</c:v>
                </c:pt>
                <c:pt idx="112">
                  <c:v>1.2461465999999999E-14</c:v>
                </c:pt>
                <c:pt idx="113">
                  <c:v>4.0611285999999999E-14</c:v>
                </c:pt>
                <c:pt idx="114">
                  <c:v>2.6701965000000001E-16</c:v>
                </c:pt>
                <c:pt idx="115">
                  <c:v>1.9457044999999999E-17</c:v>
                </c:pt>
                <c:pt idx="116">
                  <c:v>2.2732202999999999E-18</c:v>
                </c:pt>
                <c:pt idx="117">
                  <c:v>7.6396469999999999E-19</c:v>
                </c:pt>
                <c:pt idx="118">
                  <c:v>1.940904E-20</c:v>
                </c:pt>
                <c:pt idx="119">
                  <c:v>1.8912439999999999E-19</c:v>
                </c:pt>
                <c:pt idx="120">
                  <c:v>8.3597700000000005E-15</c:v>
                </c:pt>
              </c:numCache>
            </c:numRef>
          </c:yVal>
          <c:smooth val="0"/>
        </c:ser>
        <c:ser>
          <c:idx val="10"/>
          <c:order val="10"/>
          <c:tx>
            <c:v>11679.5</c:v>
          </c:tx>
          <c:marker>
            <c:symbol val="none"/>
          </c:marker>
          <c:xVal>
            <c:numRef>
              <c:f>'11679.5'!$E$3:$E$123</c:f>
              <c:numCache>
                <c:formatCode>General</c:formatCode>
                <c:ptCount val="121"/>
                <c:pt idx="0">
                  <c:v>0.01</c:v>
                </c:pt>
                <c:pt idx="1">
                  <c:v>1.1220183999999999E-2</c:v>
                </c:pt>
                <c:pt idx="2">
                  <c:v>1.2589253999999999E-2</c:v>
                </c:pt>
                <c:pt idx="3">
                  <c:v>1.4125375000000001E-2</c:v>
                </c:pt>
                <c:pt idx="4">
                  <c:v>1.5848932999999999E-2</c:v>
                </c:pt>
                <c:pt idx="5">
                  <c:v>1.7782794000000001E-2</c:v>
                </c:pt>
                <c:pt idx="6">
                  <c:v>1.9952622999999999E-2</c:v>
                </c:pt>
                <c:pt idx="7">
                  <c:v>2.2387212E-2</c:v>
                </c:pt>
                <c:pt idx="8">
                  <c:v>2.5118865000000001E-2</c:v>
                </c:pt>
                <c:pt idx="9">
                  <c:v>2.8183829000000001E-2</c:v>
                </c:pt>
                <c:pt idx="10">
                  <c:v>3.1622774999999999E-2</c:v>
                </c:pt>
                <c:pt idx="11">
                  <c:v>3.5481337000000002E-2</c:v>
                </c:pt>
                <c:pt idx="12">
                  <c:v>3.9810717000000002E-2</c:v>
                </c:pt>
                <c:pt idx="13">
                  <c:v>4.4668357999999998E-2</c:v>
                </c:pt>
                <c:pt idx="14">
                  <c:v>5.0118721999999997E-2</c:v>
                </c:pt>
                <c:pt idx="15">
                  <c:v>5.6234131999999999E-2</c:v>
                </c:pt>
                <c:pt idx="16">
                  <c:v>6.3095730000000003E-2</c:v>
                </c:pt>
                <c:pt idx="17">
                  <c:v>7.0794574999999998E-2</c:v>
                </c:pt>
                <c:pt idx="18">
                  <c:v>7.9432820000000001E-2</c:v>
                </c:pt>
                <c:pt idx="19">
                  <c:v>8.9125099999999999E-2</c:v>
                </c:pt>
                <c:pt idx="20">
                  <c:v>0.1</c:v>
                </c:pt>
                <c:pt idx="21">
                  <c:v>0.11220185000000001</c:v>
                </c:pt>
                <c:pt idx="22">
                  <c:v>0.12589253</c:v>
                </c:pt>
                <c:pt idx="23">
                  <c:v>0.14125375000000001</c:v>
                </c:pt>
                <c:pt idx="24">
                  <c:v>0.15848931999999999</c:v>
                </c:pt>
                <c:pt idx="25">
                  <c:v>0.17782793999999999</c:v>
                </c:pt>
                <c:pt idx="26">
                  <c:v>0.19952623999999999</c:v>
                </c:pt>
                <c:pt idx="27">
                  <c:v>0.22387211000000001</c:v>
                </c:pt>
                <c:pt idx="28">
                  <c:v>0.25118864000000002</c:v>
                </c:pt>
                <c:pt idx="29">
                  <c:v>0.28183829999999999</c:v>
                </c:pt>
                <c:pt idx="30">
                  <c:v>0.31622776000000002</c:v>
                </c:pt>
                <c:pt idx="31">
                  <c:v>0.3548134</c:v>
                </c:pt>
                <c:pt idx="32">
                  <c:v>0.39810717000000001</c:v>
                </c:pt>
                <c:pt idx="33">
                  <c:v>0.44668360000000001</c:v>
                </c:pt>
                <c:pt idx="34">
                  <c:v>0.50118720000000005</c:v>
                </c:pt>
                <c:pt idx="35">
                  <c:v>0.56234132999999997</c:v>
                </c:pt>
                <c:pt idx="36">
                  <c:v>0.63095736999999996</c:v>
                </c:pt>
                <c:pt idx="37">
                  <c:v>0.70794575999999998</c:v>
                </c:pt>
                <c:pt idx="38">
                  <c:v>0.79432820000000004</c:v>
                </c:pt>
                <c:pt idx="39">
                  <c:v>0.89125089999999996</c:v>
                </c:pt>
                <c:pt idx="40">
                  <c:v>1</c:v>
                </c:pt>
                <c:pt idx="41">
                  <c:v>1.1220185</c:v>
                </c:pt>
                <c:pt idx="42">
                  <c:v>1.2589254000000001</c:v>
                </c:pt>
                <c:pt idx="43">
                  <c:v>1.4125376000000001</c:v>
                </c:pt>
                <c:pt idx="44">
                  <c:v>1.5848932</c:v>
                </c:pt>
                <c:pt idx="45">
                  <c:v>1.7782794</c:v>
                </c:pt>
                <c:pt idx="46">
                  <c:v>1.9952623</c:v>
                </c:pt>
                <c:pt idx="47">
                  <c:v>2.2387210999999998</c:v>
                </c:pt>
                <c:pt idx="48">
                  <c:v>2.5118863999999999</c:v>
                </c:pt>
                <c:pt idx="49">
                  <c:v>2.8183829999999999</c:v>
                </c:pt>
                <c:pt idx="50">
                  <c:v>3.1622777000000002</c:v>
                </c:pt>
                <c:pt idx="51">
                  <c:v>3.5481338999999998</c:v>
                </c:pt>
                <c:pt idx="52">
                  <c:v>3.9810717000000002</c:v>
                </c:pt>
                <c:pt idx="53">
                  <c:v>4.4668359999999998</c:v>
                </c:pt>
                <c:pt idx="54">
                  <c:v>5.0118723000000003</c:v>
                </c:pt>
                <c:pt idx="55">
                  <c:v>5.6234130000000002</c:v>
                </c:pt>
                <c:pt idx="56">
                  <c:v>6.3095736999999996</c:v>
                </c:pt>
                <c:pt idx="57">
                  <c:v>7.0794578000000001</c:v>
                </c:pt>
                <c:pt idx="58">
                  <c:v>7.943282</c:v>
                </c:pt>
                <c:pt idx="59">
                  <c:v>8.912509</c:v>
                </c:pt>
                <c:pt idx="60">
                  <c:v>10</c:v>
                </c:pt>
                <c:pt idx="61">
                  <c:v>11.220184</c:v>
                </c:pt>
                <c:pt idx="62">
                  <c:v>12.589254</c:v>
                </c:pt>
                <c:pt idx="63">
                  <c:v>14.125375999999999</c:v>
                </c:pt>
                <c:pt idx="64">
                  <c:v>15.848932</c:v>
                </c:pt>
                <c:pt idx="65">
                  <c:v>17.782795</c:v>
                </c:pt>
                <c:pt idx="66">
                  <c:v>19.952622999999999</c:v>
                </c:pt>
                <c:pt idx="67">
                  <c:v>22.38721</c:v>
                </c:pt>
                <c:pt idx="68">
                  <c:v>25.118863999999999</c:v>
                </c:pt>
                <c:pt idx="69">
                  <c:v>28.18383</c:v>
                </c:pt>
                <c:pt idx="70">
                  <c:v>31.622776000000002</c:v>
                </c:pt>
                <c:pt idx="71">
                  <c:v>35.481340000000003</c:v>
                </c:pt>
                <c:pt idx="72">
                  <c:v>39.810720000000003</c:v>
                </c:pt>
                <c:pt idx="73">
                  <c:v>44.668357999999998</c:v>
                </c:pt>
                <c:pt idx="74">
                  <c:v>50.118724999999998</c:v>
                </c:pt>
                <c:pt idx="75">
                  <c:v>56.23413</c:v>
                </c:pt>
                <c:pt idx="76">
                  <c:v>63.095734</c:v>
                </c:pt>
                <c:pt idx="77">
                  <c:v>70.794579999999996</c:v>
                </c:pt>
                <c:pt idx="78">
                  <c:v>79.432820000000007</c:v>
                </c:pt>
                <c:pt idx="79">
                  <c:v>89.12509</c:v>
                </c:pt>
                <c:pt idx="80">
                  <c:v>100</c:v>
                </c:pt>
                <c:pt idx="81">
                  <c:v>112.20184</c:v>
                </c:pt>
                <c:pt idx="82">
                  <c:v>125.89254</c:v>
                </c:pt>
                <c:pt idx="83">
                  <c:v>141.25375</c:v>
                </c:pt>
                <c:pt idx="84">
                  <c:v>158.48931999999999</c:v>
                </c:pt>
                <c:pt idx="85">
                  <c:v>177.82794000000001</c:v>
                </c:pt>
                <c:pt idx="86">
                  <c:v>199.52623</c:v>
                </c:pt>
                <c:pt idx="87">
                  <c:v>223.87212</c:v>
                </c:pt>
                <c:pt idx="88">
                  <c:v>251.18863999999999</c:v>
                </c:pt>
                <c:pt idx="89">
                  <c:v>281.8383</c:v>
                </c:pt>
                <c:pt idx="90">
                  <c:v>316.22775000000001</c:v>
                </c:pt>
                <c:pt idx="91">
                  <c:v>354.8134</c:v>
                </c:pt>
                <c:pt idx="92">
                  <c:v>398.10718000000003</c:v>
                </c:pt>
                <c:pt idx="93">
                  <c:v>446.68360000000001</c:v>
                </c:pt>
                <c:pt idx="94">
                  <c:v>501.18723</c:v>
                </c:pt>
                <c:pt idx="95">
                  <c:v>562.34130000000005</c:v>
                </c:pt>
                <c:pt idx="96">
                  <c:v>630.95734000000004</c:v>
                </c:pt>
                <c:pt idx="97">
                  <c:v>707.94579999999996</c:v>
                </c:pt>
                <c:pt idx="98">
                  <c:v>794.32825000000003</c:v>
                </c:pt>
                <c:pt idx="99">
                  <c:v>891.2509</c:v>
                </c:pt>
                <c:pt idx="100">
                  <c:v>1000</c:v>
                </c:pt>
                <c:pt idx="101">
                  <c:v>1122.0183999999999</c:v>
                </c:pt>
                <c:pt idx="102">
                  <c:v>1258.9254000000001</c:v>
                </c:pt>
                <c:pt idx="103">
                  <c:v>1412.5376000000001</c:v>
                </c:pt>
                <c:pt idx="104">
                  <c:v>1584.8932</c:v>
                </c:pt>
                <c:pt idx="105">
                  <c:v>1778.2793999999999</c:v>
                </c:pt>
                <c:pt idx="106">
                  <c:v>1995.2623000000001</c:v>
                </c:pt>
                <c:pt idx="107">
                  <c:v>2238.7212</c:v>
                </c:pt>
                <c:pt idx="108">
                  <c:v>2511.8865000000001</c:v>
                </c:pt>
                <c:pt idx="109">
                  <c:v>2818.3827999999999</c:v>
                </c:pt>
                <c:pt idx="110">
                  <c:v>3162.2775999999999</c:v>
                </c:pt>
                <c:pt idx="111">
                  <c:v>3548.1338000000001</c:v>
                </c:pt>
                <c:pt idx="112">
                  <c:v>3981.0718000000002</c:v>
                </c:pt>
                <c:pt idx="113">
                  <c:v>4466.8360000000002</c:v>
                </c:pt>
                <c:pt idx="114">
                  <c:v>5011.8725999999997</c:v>
                </c:pt>
                <c:pt idx="115">
                  <c:v>5623.4129999999996</c:v>
                </c:pt>
                <c:pt idx="116">
                  <c:v>6309.5730000000003</c:v>
                </c:pt>
                <c:pt idx="117">
                  <c:v>7079.4579999999996</c:v>
                </c:pt>
                <c:pt idx="118">
                  <c:v>7943.2820000000002</c:v>
                </c:pt>
                <c:pt idx="119">
                  <c:v>8912.51</c:v>
                </c:pt>
                <c:pt idx="120">
                  <c:v>10000</c:v>
                </c:pt>
              </c:numCache>
            </c:numRef>
          </c:xVal>
          <c:yVal>
            <c:numRef>
              <c:f>'11679.5'!$O$3:$O$123</c:f>
              <c:numCache>
                <c:formatCode>0.00E+00</c:formatCode>
                <c:ptCount val="121"/>
                <c:pt idx="0">
                  <c:v>5.012977E-5</c:v>
                </c:pt>
                <c:pt idx="1">
                  <c:v>5.0134437E-5</c:v>
                </c:pt>
                <c:pt idx="2">
                  <c:v>5.0157687E-5</c:v>
                </c:pt>
                <c:pt idx="3">
                  <c:v>5.0293587E-5</c:v>
                </c:pt>
                <c:pt idx="4">
                  <c:v>5.0935898000000003E-5</c:v>
                </c:pt>
                <c:pt idx="5">
                  <c:v>5.2952804000000003E-5</c:v>
                </c:pt>
                <c:pt idx="6">
                  <c:v>6.0300929999999999E-5</c:v>
                </c:pt>
                <c:pt idx="7">
                  <c:v>8.5170220000000001E-5</c:v>
                </c:pt>
                <c:pt idx="8">
                  <c:v>1.7680977000000001E-4</c:v>
                </c:pt>
                <c:pt idx="9">
                  <c:v>4.0348959999999997E-4</c:v>
                </c:pt>
                <c:pt idx="10">
                  <c:v>8.7273220000000005E-4</c:v>
                </c:pt>
                <c:pt idx="11" formatCode="General">
                  <c:v>1.7378083000000001E-3</c:v>
                </c:pt>
                <c:pt idx="12" formatCode="General">
                  <c:v>3.2131669999999998E-3</c:v>
                </c:pt>
                <c:pt idx="13" formatCode="General">
                  <c:v>5.5632670000000002E-3</c:v>
                </c:pt>
                <c:pt idx="14" formatCode="General">
                  <c:v>9.0881629999999998E-3</c:v>
                </c:pt>
                <c:pt idx="15" formatCode="General">
                  <c:v>1.4102995E-2</c:v>
                </c:pt>
                <c:pt idx="16" formatCode="General">
                  <c:v>2.0914774000000001E-2</c:v>
                </c:pt>
                <c:pt idx="17" formatCode="General">
                  <c:v>2.9800015999999999E-2</c:v>
                </c:pt>
                <c:pt idx="18" formatCode="General">
                  <c:v>4.0985613999999997E-2</c:v>
                </c:pt>
                <c:pt idx="19" formatCode="General">
                  <c:v>5.4634019999999998E-2</c:v>
                </c:pt>
                <c:pt idx="20" formatCode="General">
                  <c:v>7.0832714000000005E-2</c:v>
                </c:pt>
                <c:pt idx="21" formatCode="General">
                  <c:v>8.958692E-2</c:v>
                </c:pt>
                <c:pt idx="22" formatCode="General">
                  <c:v>0.11081580000000001</c:v>
                </c:pt>
                <c:pt idx="23" formatCode="General">
                  <c:v>0.13434968999999999</c:v>
                </c:pt>
                <c:pt idx="24" formatCode="General">
                  <c:v>0.15992972</c:v>
                </c:pt>
                <c:pt idx="25" formatCode="General">
                  <c:v>0.18720901000000001</c:v>
                </c:pt>
                <c:pt idx="26" formatCode="General">
                  <c:v>0.21575459999999999</c:v>
                </c:pt>
                <c:pt idx="27" formatCode="General">
                  <c:v>0.24505150000000001</c:v>
                </c:pt>
                <c:pt idx="28" formatCode="General">
                  <c:v>0.27450803000000001</c:v>
                </c:pt>
                <c:pt idx="29" formatCode="General">
                  <c:v>0.30346358000000001</c:v>
                </c:pt>
                <c:pt idx="30" formatCode="General">
                  <c:v>0.33119965000000001</c:v>
                </c:pt>
                <c:pt idx="31" formatCode="General">
                  <c:v>0.35695460000000001</c:v>
                </c:pt>
                <c:pt idx="32" formatCode="General">
                  <c:v>0.3799438</c:v>
                </c:pt>
                <c:pt idx="33" formatCode="General">
                  <c:v>0.39938509999999999</c:v>
                </c:pt>
                <c:pt idx="34" formatCode="General">
                  <c:v>0.41453013</c:v>
                </c:pt>
                <c:pt idx="35" formatCode="General">
                  <c:v>0.42469942999999999</c:v>
                </c:pt>
                <c:pt idx="36" formatCode="General">
                  <c:v>0.42932104999999998</c:v>
                </c:pt>
                <c:pt idx="37" formatCode="General">
                  <c:v>0.42796874000000001</c:v>
                </c:pt>
                <c:pt idx="38" formatCode="General">
                  <c:v>0.42039680000000001</c:v>
                </c:pt>
                <c:pt idx="39" formatCode="General">
                  <c:v>0.40656861999999999</c:v>
                </c:pt>
                <c:pt idx="40" formatCode="General">
                  <c:v>0.38667479999999999</c:v>
                </c:pt>
                <c:pt idx="41" formatCode="General">
                  <c:v>0.3611395</c:v>
                </c:pt>
                <c:pt idx="42" formatCode="General">
                  <c:v>0.33061269999999998</c:v>
                </c:pt>
                <c:pt idx="43" formatCode="General">
                  <c:v>0.29594841999999999</c:v>
                </c:pt>
                <c:pt idx="44" formatCode="General">
                  <c:v>0.25816994999999998</c:v>
                </c:pt>
                <c:pt idx="45" formatCode="General">
                  <c:v>0.21842407999999999</c:v>
                </c:pt>
                <c:pt idx="46" formatCode="General">
                  <c:v>0.17792649999999999</c:v>
                </c:pt>
                <c:pt idx="47" formatCode="General">
                  <c:v>0.13790324000000001</c:v>
                </c:pt>
                <c:pt idx="48" formatCode="General">
                  <c:v>9.9531240000000007E-2</c:v>
                </c:pt>
                <c:pt idx="49" formatCode="General">
                  <c:v>6.3882019999999998E-2</c:v>
                </c:pt>
                <c:pt idx="50" formatCode="General">
                  <c:v>3.1872619999999997E-2</c:v>
                </c:pt>
                <c:pt idx="51" formatCode="General">
                  <c:v>4.2270739999999999E-3</c:v>
                </c:pt>
                <c:pt idx="52">
                  <c:v>5.0062824999999999E-21</c:v>
                </c:pt>
                <c:pt idx="53">
                  <c:v>4.1739953999999998E-21</c:v>
                </c:pt>
                <c:pt idx="54">
                  <c:v>4.4166239999999997E-25</c:v>
                </c:pt>
                <c:pt idx="55">
                  <c:v>2.7421015E-28</c:v>
                </c:pt>
                <c:pt idx="56">
                  <c:v>1.4747881E-29</c:v>
                </c:pt>
                <c:pt idx="57">
                  <c:v>6.6497810000000005E-27</c:v>
                </c:pt>
                <c:pt idx="58">
                  <c:v>2.3560700000000001E-26</c:v>
                </c:pt>
                <c:pt idx="59">
                  <c:v>3.718822E-27</c:v>
                </c:pt>
                <c:pt idx="60">
                  <c:v>2.7731156999999998E-26</c:v>
                </c:pt>
                <c:pt idx="61">
                  <c:v>3.0194133999999999E-20</c:v>
                </c:pt>
                <c:pt idx="62">
                  <c:v>2.0034533E-19</c:v>
                </c:pt>
                <c:pt idx="63">
                  <c:v>6.0510538000000003E-12</c:v>
                </c:pt>
                <c:pt idx="64" formatCode="General">
                  <c:v>3.8720073999999999E-3</c:v>
                </c:pt>
                <c:pt idx="65" formatCode="General">
                  <c:v>1.23074185E-2</c:v>
                </c:pt>
                <c:pt idx="66" formatCode="General">
                  <c:v>1.9323546E-2</c:v>
                </c:pt>
                <c:pt idx="67" formatCode="General">
                  <c:v>2.4784770000000001E-2</c:v>
                </c:pt>
                <c:pt idx="68" formatCode="General">
                  <c:v>2.8665934000000001E-2</c:v>
                </c:pt>
                <c:pt idx="69" formatCode="General">
                  <c:v>3.1037603E-2</c:v>
                </c:pt>
                <c:pt idx="70" formatCode="General">
                  <c:v>3.2047447E-2</c:v>
                </c:pt>
                <c:pt idx="71" formatCode="General">
                  <c:v>3.1902800000000002E-2</c:v>
                </c:pt>
                <c:pt idx="72" formatCode="General">
                  <c:v>3.0854171E-2</c:v>
                </c:pt>
                <c:pt idx="73" formatCode="General">
                  <c:v>2.9181076E-2</c:v>
                </c:pt>
                <c:pt idx="74" formatCode="General">
                  <c:v>2.7177913000000001E-2</c:v>
                </c:pt>
                <c:pt idx="75" formatCode="General">
                  <c:v>2.5142121999999999E-2</c:v>
                </c:pt>
                <c:pt idx="76" formatCode="General">
                  <c:v>2.3359627000000001E-2</c:v>
                </c:pt>
                <c:pt idx="77" formatCode="General">
                  <c:v>2.2092674E-2</c:v>
                </c:pt>
                <c:pt idx="78" formatCode="General">
                  <c:v>2.1565204000000001E-2</c:v>
                </c:pt>
                <c:pt idx="79" formatCode="General">
                  <c:v>2.1947099000000001E-2</c:v>
                </c:pt>
                <c:pt idx="80" formatCode="General">
                  <c:v>2.3340356E-2</c:v>
                </c:pt>
                <c:pt idx="81" formatCode="General">
                  <c:v>2.5767727000000001E-2</c:v>
                </c:pt>
                <c:pt idx="82" formatCode="General">
                  <c:v>2.9166112000000001E-2</c:v>
                </c:pt>
                <c:pt idx="83" formatCode="General">
                  <c:v>3.3388692999999997E-2</c:v>
                </c:pt>
                <c:pt idx="84" formatCode="General">
                  <c:v>3.8213940000000002E-2</c:v>
                </c:pt>
                <c:pt idx="85" formatCode="General">
                  <c:v>4.3363600000000002E-2</c:v>
                </c:pt>
                <c:pt idx="86" formatCode="General">
                  <c:v>4.8527649999999999E-2</c:v>
                </c:pt>
                <c:pt idx="87" formatCode="General">
                  <c:v>5.3389654000000002E-2</c:v>
                </c:pt>
                <c:pt idx="88" formatCode="General">
                  <c:v>5.7653423000000002E-2</c:v>
                </c:pt>
                <c:pt idx="89" formatCode="General">
                  <c:v>6.1066189999999999E-2</c:v>
                </c:pt>
                <c:pt idx="90" formatCode="General">
                  <c:v>6.3433624999999993E-2</c:v>
                </c:pt>
                <c:pt idx="91" formatCode="General">
                  <c:v>6.4629690000000004E-2</c:v>
                </c:pt>
                <c:pt idx="92" formatCode="General">
                  <c:v>6.4597950000000001E-2</c:v>
                </c:pt>
                <c:pt idx="93" formatCode="General">
                  <c:v>6.3346713999999998E-2</c:v>
                </c:pt>
                <c:pt idx="94" formatCode="General">
                  <c:v>6.0940273000000003E-2</c:v>
                </c:pt>
                <c:pt idx="95" formatCode="General">
                  <c:v>5.7486522999999998E-2</c:v>
                </c:pt>
                <c:pt idx="96" formatCode="General">
                  <c:v>5.3123903E-2</c:v>
                </c:pt>
                <c:pt idx="97" formatCode="General">
                  <c:v>4.8008934000000003E-2</c:v>
                </c:pt>
                <c:pt idx="98" formatCode="General">
                  <c:v>4.2304527000000001E-2</c:v>
                </c:pt>
                <c:pt idx="99" formatCode="General">
                  <c:v>3.6171007999999998E-2</c:v>
                </c:pt>
                <c:pt idx="100" formatCode="General">
                  <c:v>2.9759399999999998E-2</c:v>
                </c:pt>
                <c:pt idx="101" formatCode="General">
                  <c:v>2.3205825999999999E-2</c:v>
                </c:pt>
                <c:pt idx="102" formatCode="General">
                  <c:v>1.6629152000000001E-2</c:v>
                </c:pt>
                <c:pt idx="103" formatCode="General">
                  <c:v>1.0130725E-2</c:v>
                </c:pt>
                <c:pt idx="104" formatCode="General">
                  <c:v>3.7907560000000002E-3</c:v>
                </c:pt>
                <c:pt idx="105">
                  <c:v>4.9270948000000001E-14</c:v>
                </c:pt>
                <c:pt idx="106">
                  <c:v>1.5087797000000001E-13</c:v>
                </c:pt>
                <c:pt idx="107">
                  <c:v>3.8008219999999999E-18</c:v>
                </c:pt>
                <c:pt idx="108">
                  <c:v>3.8148057999999997E-17</c:v>
                </c:pt>
                <c:pt idx="109">
                  <c:v>4.5739403000000002E-18</c:v>
                </c:pt>
                <c:pt idx="110">
                  <c:v>2.1710389999999998E-19</c:v>
                </c:pt>
                <c:pt idx="111">
                  <c:v>6.284678E-25</c:v>
                </c:pt>
                <c:pt idx="112">
                  <c:v>1.8789215000000001E-24</c:v>
                </c:pt>
                <c:pt idx="113">
                  <c:v>1.4622685999999999E-19</c:v>
                </c:pt>
                <c:pt idx="114">
                  <c:v>2.3656165999999999E-24</c:v>
                </c:pt>
                <c:pt idx="115">
                  <c:v>1.3038789999999999E-23</c:v>
                </c:pt>
                <c:pt idx="116">
                  <c:v>1.6383783E-23</c:v>
                </c:pt>
                <c:pt idx="117">
                  <c:v>6.7399590000000002E-27</c:v>
                </c:pt>
                <c:pt idx="118">
                  <c:v>2.2717307999999999E-25</c:v>
                </c:pt>
                <c:pt idx="119">
                  <c:v>4.5123004999999997E-24</c:v>
                </c:pt>
                <c:pt idx="120">
                  <c:v>4.2181428000000001E-16</c:v>
                </c:pt>
              </c:numCache>
            </c:numRef>
          </c:yVal>
          <c:smooth val="0"/>
        </c:ser>
        <c:dLbls>
          <c:showLegendKey val="0"/>
          <c:showVal val="0"/>
          <c:showCatName val="0"/>
          <c:showSerName val="0"/>
          <c:showPercent val="0"/>
          <c:showBubbleSize val="0"/>
        </c:dLbls>
        <c:axId val="546356288"/>
        <c:axId val="551859720"/>
      </c:scatterChart>
      <c:valAx>
        <c:axId val="546356288"/>
        <c:scaling>
          <c:logBase val="10"/>
          <c:orientation val="minMax"/>
          <c:max val="10000"/>
        </c:scaling>
        <c:delete val="0"/>
        <c:axPos val="b"/>
        <c:majorGridlines>
          <c:spPr>
            <a:ln w="15875" cap="flat" cmpd="sng" algn="ctr">
              <a:solidFill>
                <a:schemeClr val="tx1"/>
              </a:solidFill>
              <a:round/>
            </a:ln>
            <a:effectLst/>
          </c:spPr>
        </c:majorGridlines>
        <c:minorGridlines>
          <c:spPr>
            <a:ln w="9525" cap="flat" cmpd="sng" algn="ctr">
              <a:solidFill>
                <a:schemeClr val="bg1">
                  <a:lumMod val="65000"/>
                </a:schemeClr>
              </a:solidFill>
              <a:round/>
            </a:ln>
            <a:effectLst/>
          </c:spPr>
        </c:minorGridlines>
        <c:title>
          <c:tx>
            <c:rich>
              <a:bodyPr rot="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r>
                  <a:rPr lang="en-US" sz="1200" b="1">
                    <a:solidFill>
                      <a:sysClr val="windowText" lastClr="000000"/>
                    </a:solidFill>
                  </a:rPr>
                  <a:t>T2</a:t>
                </a:r>
                <a:r>
                  <a:rPr lang="en-US" sz="1200" b="1" baseline="0">
                    <a:solidFill>
                      <a:sysClr val="windowText" lastClr="000000"/>
                    </a:solidFill>
                  </a:rPr>
                  <a:t> (ms)</a:t>
                </a:r>
                <a:endParaRPr lang="en-US" sz="1200" b="1">
                  <a:solidFill>
                    <a:sysClr val="windowText" lastClr="000000"/>
                  </a:solidFill>
                </a:endParaRP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100" b="1" i="0" u="none" strike="noStrike" kern="1200" baseline="0">
                <a:solidFill>
                  <a:sysClr val="windowText" lastClr="000000"/>
                </a:solidFill>
                <a:latin typeface="+mn-lt"/>
                <a:ea typeface="+mn-ea"/>
                <a:cs typeface="+mn-cs"/>
              </a:defRPr>
            </a:pPr>
            <a:endParaRPr lang="en-US"/>
          </a:p>
        </c:txPr>
        <c:crossAx val="551859720"/>
        <c:crossesAt val="0"/>
        <c:crossBetween val="midCat"/>
      </c:valAx>
      <c:valAx>
        <c:axId val="551859720"/>
        <c:scaling>
          <c:orientation val="minMax"/>
        </c:scaling>
        <c:delete val="0"/>
        <c:axPos val="l"/>
        <c:title>
          <c:tx>
            <c:rich>
              <a:bodyPr rot="-540000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r>
                  <a:rPr lang="en-US" sz="1200" b="1">
                    <a:solidFill>
                      <a:sysClr val="windowText" lastClr="000000"/>
                    </a:solidFill>
                    <a:effectLst/>
                  </a:rPr>
                  <a:t>Incremental Porosity (%)</a:t>
                </a:r>
                <a:endParaRPr lang="en-US" sz="1200">
                  <a:solidFill>
                    <a:sysClr val="windowText" lastClr="000000"/>
                  </a:solidFill>
                  <a:effectLst/>
                </a:endParaRPr>
              </a:p>
            </c:rich>
          </c:tx>
          <c:layout>
            <c:manualLayout>
              <c:xMode val="edge"/>
              <c:yMode val="edge"/>
              <c:x val="1.9726744961964502E-2"/>
              <c:y val="0.2474916309114055"/>
            </c:manualLayout>
          </c:layout>
          <c:overlay val="0"/>
          <c:spPr>
            <a:noFill/>
            <a:ln>
              <a:noFill/>
            </a:ln>
            <a:effectLst/>
          </c:spPr>
        </c:title>
        <c:numFmt formatCode="#,##0.0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100" b="1" i="0" u="none" strike="noStrike" kern="1200" baseline="0">
                <a:solidFill>
                  <a:sysClr val="windowText" lastClr="000000"/>
                </a:solidFill>
                <a:latin typeface="+mn-lt"/>
                <a:ea typeface="+mn-ea"/>
                <a:cs typeface="+mn-cs"/>
              </a:defRPr>
            </a:pPr>
            <a:endParaRPr lang="en-US"/>
          </a:p>
        </c:txPr>
        <c:crossAx val="546356288"/>
        <c:crossesAt val="1.0000000000000002E-2"/>
        <c:crossBetween val="midCat"/>
        <c:majorUnit val="0.1"/>
      </c:valAx>
      <c:spPr>
        <a:noFill/>
        <a:ln>
          <a:solidFill>
            <a:schemeClr val="tx1">
              <a:lumMod val="75000"/>
              <a:lumOff val="25000"/>
            </a:schemeClr>
          </a:solidFill>
        </a:ln>
        <a:effectLst/>
      </c:spPr>
    </c:plotArea>
    <c:legend>
      <c:legendPos val="b"/>
      <c:layout>
        <c:manualLayout>
          <c:xMode val="edge"/>
          <c:yMode val="edge"/>
          <c:x val="0.49618975888883454"/>
          <c:y val="0.11790018554026421"/>
          <c:w val="0.40248783693864276"/>
          <c:h val="0.35462945071383739"/>
        </c:manualLayout>
      </c:layout>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a:pPr>
            <a:r>
              <a:rPr lang="en-US" sz="1400"/>
              <a:t>TMS:</a:t>
            </a:r>
            <a:r>
              <a:rPr lang="en-US" sz="1400" baseline="0"/>
              <a:t> </a:t>
            </a:r>
            <a:r>
              <a:rPr lang="en-US" sz="1400"/>
              <a:t>Dodecane Imbibed at TE = 0.2 ms</a:t>
            </a:r>
          </a:p>
        </c:rich>
      </c:tx>
      <c:overlay val="0"/>
    </c:title>
    <c:autoTitleDeleted val="0"/>
    <c:plotArea>
      <c:layout>
        <c:manualLayout>
          <c:layoutTarget val="inner"/>
          <c:xMode val="edge"/>
          <c:yMode val="edge"/>
          <c:x val="0.16039769922572308"/>
          <c:y val="8.6027158281861471E-2"/>
          <c:w val="0.76326007075202551"/>
          <c:h val="0.81252065559884401"/>
        </c:manualLayout>
      </c:layout>
      <c:scatterChart>
        <c:scatterStyle val="lineMarker"/>
        <c:varyColors val="0"/>
        <c:ser>
          <c:idx val="1"/>
          <c:order val="0"/>
          <c:tx>
            <c:v>11586.75</c:v>
          </c:tx>
          <c:spPr>
            <a:ln w="28575" cap="rnd">
              <a:solidFill>
                <a:srgbClr val="0D19FF"/>
              </a:solidFill>
              <a:round/>
            </a:ln>
            <a:effectLst/>
          </c:spPr>
          <c:marker>
            <c:symbol val="none"/>
          </c:marker>
          <c:xVal>
            <c:numRef>
              <c:f>'11586.75'!$A$3:$A$123</c:f>
              <c:numCache>
                <c:formatCode>General</c:formatCode>
                <c:ptCount val="121"/>
                <c:pt idx="0">
                  <c:v>0.01</c:v>
                </c:pt>
                <c:pt idx="1">
                  <c:v>1.1220183999999999E-2</c:v>
                </c:pt>
                <c:pt idx="2">
                  <c:v>1.2589253999999999E-2</c:v>
                </c:pt>
                <c:pt idx="3">
                  <c:v>1.4125375000000001E-2</c:v>
                </c:pt>
                <c:pt idx="4">
                  <c:v>1.5848932999999999E-2</c:v>
                </c:pt>
                <c:pt idx="5">
                  <c:v>1.7782794000000001E-2</c:v>
                </c:pt>
                <c:pt idx="6">
                  <c:v>1.9952622999999999E-2</c:v>
                </c:pt>
                <c:pt idx="7">
                  <c:v>2.2387212E-2</c:v>
                </c:pt>
                <c:pt idx="8">
                  <c:v>2.5118865000000001E-2</c:v>
                </c:pt>
                <c:pt idx="9">
                  <c:v>2.8183829000000001E-2</c:v>
                </c:pt>
                <c:pt idx="10">
                  <c:v>3.1622774999999999E-2</c:v>
                </c:pt>
                <c:pt idx="11">
                  <c:v>3.5481337000000002E-2</c:v>
                </c:pt>
                <c:pt idx="12">
                  <c:v>3.9810717000000002E-2</c:v>
                </c:pt>
                <c:pt idx="13">
                  <c:v>4.4668357999999998E-2</c:v>
                </c:pt>
                <c:pt idx="14">
                  <c:v>5.0118721999999997E-2</c:v>
                </c:pt>
                <c:pt idx="15">
                  <c:v>5.6234131999999999E-2</c:v>
                </c:pt>
                <c:pt idx="16">
                  <c:v>6.3095730000000003E-2</c:v>
                </c:pt>
                <c:pt idx="17">
                  <c:v>7.0794574999999998E-2</c:v>
                </c:pt>
                <c:pt idx="18">
                  <c:v>7.9432820000000001E-2</c:v>
                </c:pt>
                <c:pt idx="19">
                  <c:v>8.9125099999999999E-2</c:v>
                </c:pt>
                <c:pt idx="20">
                  <c:v>0.1</c:v>
                </c:pt>
                <c:pt idx="21">
                  <c:v>0.11220185000000001</c:v>
                </c:pt>
                <c:pt idx="22">
                  <c:v>0.12589253</c:v>
                </c:pt>
                <c:pt idx="23">
                  <c:v>0.14125375000000001</c:v>
                </c:pt>
                <c:pt idx="24">
                  <c:v>0.15848931999999999</c:v>
                </c:pt>
                <c:pt idx="25">
                  <c:v>0.17782793999999999</c:v>
                </c:pt>
                <c:pt idx="26">
                  <c:v>0.19952623999999999</c:v>
                </c:pt>
                <c:pt idx="27">
                  <c:v>0.22387211000000001</c:v>
                </c:pt>
                <c:pt idx="28">
                  <c:v>0.25118864000000002</c:v>
                </c:pt>
                <c:pt idx="29">
                  <c:v>0.28183829999999999</c:v>
                </c:pt>
                <c:pt idx="30">
                  <c:v>0.31622776000000002</c:v>
                </c:pt>
                <c:pt idx="31">
                  <c:v>0.3548134</c:v>
                </c:pt>
                <c:pt idx="32">
                  <c:v>0.39810717000000001</c:v>
                </c:pt>
                <c:pt idx="33">
                  <c:v>0.44668360000000001</c:v>
                </c:pt>
                <c:pt idx="34">
                  <c:v>0.50118720000000005</c:v>
                </c:pt>
                <c:pt idx="35">
                  <c:v>0.56234132999999997</c:v>
                </c:pt>
                <c:pt idx="36">
                  <c:v>0.63095736999999996</c:v>
                </c:pt>
                <c:pt idx="37">
                  <c:v>0.70794575999999998</c:v>
                </c:pt>
                <c:pt idx="38">
                  <c:v>0.79432820000000004</c:v>
                </c:pt>
                <c:pt idx="39">
                  <c:v>0.89125089999999996</c:v>
                </c:pt>
                <c:pt idx="40">
                  <c:v>1</c:v>
                </c:pt>
                <c:pt idx="41">
                  <c:v>1.1220185</c:v>
                </c:pt>
                <c:pt idx="42">
                  <c:v>1.2589254000000001</c:v>
                </c:pt>
                <c:pt idx="43">
                  <c:v>1.4125376000000001</c:v>
                </c:pt>
                <c:pt idx="44">
                  <c:v>1.5848932</c:v>
                </c:pt>
                <c:pt idx="45">
                  <c:v>1.7782794</c:v>
                </c:pt>
                <c:pt idx="46">
                  <c:v>1.9952623</c:v>
                </c:pt>
                <c:pt idx="47">
                  <c:v>2.2387210999999998</c:v>
                </c:pt>
                <c:pt idx="48">
                  <c:v>2.5118863999999999</c:v>
                </c:pt>
                <c:pt idx="49">
                  <c:v>2.8183829999999999</c:v>
                </c:pt>
                <c:pt idx="50">
                  <c:v>3.1622777000000002</c:v>
                </c:pt>
                <c:pt idx="51">
                  <c:v>3.5481338999999998</c:v>
                </c:pt>
                <c:pt idx="52">
                  <c:v>3.9810717000000002</c:v>
                </c:pt>
                <c:pt idx="53">
                  <c:v>4.4668359999999998</c:v>
                </c:pt>
                <c:pt idx="54">
                  <c:v>5.0118723000000003</c:v>
                </c:pt>
                <c:pt idx="55">
                  <c:v>5.6234130000000002</c:v>
                </c:pt>
                <c:pt idx="56">
                  <c:v>6.3095736999999996</c:v>
                </c:pt>
                <c:pt idx="57">
                  <c:v>7.0794578000000001</c:v>
                </c:pt>
                <c:pt idx="58">
                  <c:v>7.943282</c:v>
                </c:pt>
                <c:pt idx="59">
                  <c:v>8.912509</c:v>
                </c:pt>
                <c:pt idx="60">
                  <c:v>10</c:v>
                </c:pt>
                <c:pt idx="61">
                  <c:v>11.220184</c:v>
                </c:pt>
                <c:pt idx="62">
                  <c:v>12.589254</c:v>
                </c:pt>
                <c:pt idx="63">
                  <c:v>14.125375999999999</c:v>
                </c:pt>
                <c:pt idx="64">
                  <c:v>15.848932</c:v>
                </c:pt>
                <c:pt idx="65">
                  <c:v>17.782795</c:v>
                </c:pt>
                <c:pt idx="66">
                  <c:v>19.952622999999999</c:v>
                </c:pt>
                <c:pt idx="67">
                  <c:v>22.38721</c:v>
                </c:pt>
                <c:pt idx="68">
                  <c:v>25.118863999999999</c:v>
                </c:pt>
                <c:pt idx="69">
                  <c:v>28.18383</c:v>
                </c:pt>
                <c:pt idx="70">
                  <c:v>31.622776000000002</c:v>
                </c:pt>
                <c:pt idx="71">
                  <c:v>35.481340000000003</c:v>
                </c:pt>
                <c:pt idx="72">
                  <c:v>39.810720000000003</c:v>
                </c:pt>
                <c:pt idx="73">
                  <c:v>44.668357999999998</c:v>
                </c:pt>
                <c:pt idx="74">
                  <c:v>50.118724999999998</c:v>
                </c:pt>
                <c:pt idx="75">
                  <c:v>56.23413</c:v>
                </c:pt>
                <c:pt idx="76">
                  <c:v>63.095734</c:v>
                </c:pt>
                <c:pt idx="77">
                  <c:v>70.794579999999996</c:v>
                </c:pt>
                <c:pt idx="78">
                  <c:v>79.432820000000007</c:v>
                </c:pt>
                <c:pt idx="79">
                  <c:v>89.12509</c:v>
                </c:pt>
                <c:pt idx="80">
                  <c:v>100</c:v>
                </c:pt>
                <c:pt idx="81">
                  <c:v>112.20184</c:v>
                </c:pt>
                <c:pt idx="82">
                  <c:v>125.89254</c:v>
                </c:pt>
                <c:pt idx="83">
                  <c:v>141.25375</c:v>
                </c:pt>
                <c:pt idx="84">
                  <c:v>158.48931999999999</c:v>
                </c:pt>
                <c:pt idx="85">
                  <c:v>177.82794000000001</c:v>
                </c:pt>
                <c:pt idx="86">
                  <c:v>199.52623</c:v>
                </c:pt>
                <c:pt idx="87">
                  <c:v>223.87212</c:v>
                </c:pt>
                <c:pt idx="88">
                  <c:v>251.18863999999999</c:v>
                </c:pt>
                <c:pt idx="89">
                  <c:v>281.8383</c:v>
                </c:pt>
                <c:pt idx="90">
                  <c:v>316.22775000000001</c:v>
                </c:pt>
                <c:pt idx="91">
                  <c:v>354.8134</c:v>
                </c:pt>
                <c:pt idx="92">
                  <c:v>398.10718000000003</c:v>
                </c:pt>
                <c:pt idx="93">
                  <c:v>446.68360000000001</c:v>
                </c:pt>
                <c:pt idx="94">
                  <c:v>501.18723</c:v>
                </c:pt>
                <c:pt idx="95">
                  <c:v>562.34130000000005</c:v>
                </c:pt>
                <c:pt idx="96">
                  <c:v>630.95734000000004</c:v>
                </c:pt>
                <c:pt idx="97">
                  <c:v>707.94579999999996</c:v>
                </c:pt>
                <c:pt idx="98">
                  <c:v>794.32825000000003</c:v>
                </c:pt>
                <c:pt idx="99">
                  <c:v>891.2509</c:v>
                </c:pt>
                <c:pt idx="100">
                  <c:v>1000</c:v>
                </c:pt>
                <c:pt idx="101">
                  <c:v>1122.0183999999999</c:v>
                </c:pt>
                <c:pt idx="102">
                  <c:v>1258.9254000000001</c:v>
                </c:pt>
                <c:pt idx="103">
                  <c:v>1412.5376000000001</c:v>
                </c:pt>
                <c:pt idx="104">
                  <c:v>1584.8932</c:v>
                </c:pt>
                <c:pt idx="105">
                  <c:v>1778.2793999999999</c:v>
                </c:pt>
                <c:pt idx="106">
                  <c:v>1995.2623000000001</c:v>
                </c:pt>
                <c:pt idx="107">
                  <c:v>2238.7212</c:v>
                </c:pt>
                <c:pt idx="108">
                  <c:v>2511.8865000000001</c:v>
                </c:pt>
                <c:pt idx="109">
                  <c:v>2818.3827999999999</c:v>
                </c:pt>
                <c:pt idx="110">
                  <c:v>3162.2775999999999</c:v>
                </c:pt>
                <c:pt idx="111">
                  <c:v>3548.1338000000001</c:v>
                </c:pt>
                <c:pt idx="112">
                  <c:v>3981.0718000000002</c:v>
                </c:pt>
                <c:pt idx="113">
                  <c:v>4466.8360000000002</c:v>
                </c:pt>
                <c:pt idx="114">
                  <c:v>5011.8725999999997</c:v>
                </c:pt>
                <c:pt idx="115">
                  <c:v>5623.4129999999996</c:v>
                </c:pt>
                <c:pt idx="116">
                  <c:v>6309.5730000000003</c:v>
                </c:pt>
                <c:pt idx="117">
                  <c:v>7079.4579999999996</c:v>
                </c:pt>
                <c:pt idx="118">
                  <c:v>7943.2820000000002</c:v>
                </c:pt>
                <c:pt idx="119">
                  <c:v>8912.51</c:v>
                </c:pt>
                <c:pt idx="120">
                  <c:v>10000</c:v>
                </c:pt>
              </c:numCache>
            </c:numRef>
          </c:xVal>
          <c:yVal>
            <c:numRef>
              <c:f>'11586.75'!$T$3:$T$123</c:f>
              <c:numCache>
                <c:formatCode>0.00E+00</c:formatCode>
                <c:ptCount val="121"/>
                <c:pt idx="0">
                  <c:v>4.1034904999999996E-6</c:v>
                </c:pt>
                <c:pt idx="1">
                  <c:v>4.1056137000000003E-6</c:v>
                </c:pt>
                <c:pt idx="2">
                  <c:v>4.1204899999999999E-6</c:v>
                </c:pt>
                <c:pt idx="3">
                  <c:v>4.2034210000000002E-6</c:v>
                </c:pt>
                <c:pt idx="4">
                  <c:v>4.574408E-6</c:v>
                </c:pt>
                <c:pt idx="5">
                  <c:v>6.1337799999999999E-6</c:v>
                </c:pt>
                <c:pt idx="6">
                  <c:v>1.188448E-5</c:v>
                </c:pt>
                <c:pt idx="7">
                  <c:v>3.231067E-5</c:v>
                </c:pt>
                <c:pt idx="8">
                  <c:v>8.5044609999999996E-5</c:v>
                </c:pt>
                <c:pt idx="9">
                  <c:v>2.0212565E-4</c:v>
                </c:pt>
                <c:pt idx="10">
                  <c:v>4.3727860000000003E-4</c:v>
                </c:pt>
                <c:pt idx="11">
                  <c:v>8.6982146999999997E-4</c:v>
                </c:pt>
                <c:pt idx="12" formatCode="General">
                  <c:v>1.6054448E-3</c:v>
                </c:pt>
                <c:pt idx="13" formatCode="General">
                  <c:v>2.7718674E-3</c:v>
                </c:pt>
                <c:pt idx="14" formatCode="General">
                  <c:v>4.5091059999999997E-3</c:v>
                </c:pt>
                <c:pt idx="15" formatCode="General">
                  <c:v>6.9554782999999998E-3</c:v>
                </c:pt>
                <c:pt idx="16" formatCode="General">
                  <c:v>1.0231573000000001E-2</c:v>
                </c:pt>
                <c:pt idx="17" formatCode="General">
                  <c:v>1.4424799E-2</c:v>
                </c:pt>
                <c:pt idx="18" formatCode="General">
                  <c:v>1.9576766999999998E-2</c:v>
                </c:pt>
                <c:pt idx="19" formatCode="General">
                  <c:v>2.5675064000000001E-2</c:v>
                </c:pt>
                <c:pt idx="20" formatCode="General">
                  <c:v>3.2649998E-2</c:v>
                </c:pt>
                <c:pt idx="21" formatCode="General">
                  <c:v>4.0376227000000001E-2</c:v>
                </c:pt>
                <c:pt idx="22" formatCode="General">
                  <c:v>4.8678529999999998E-2</c:v>
                </c:pt>
                <c:pt idx="23" formatCode="General">
                  <c:v>5.7340809999999999E-2</c:v>
                </c:pt>
                <c:pt idx="24" formatCode="General">
                  <c:v>6.6117250000000002E-2</c:v>
                </c:pt>
                <c:pt idx="25" formatCode="General">
                  <c:v>7.4744759999999993E-2</c:v>
                </c:pt>
                <c:pt idx="26" formatCode="General">
                  <c:v>8.2955829999999994E-2</c:v>
                </c:pt>
                <c:pt idx="27" formatCode="General">
                  <c:v>9.0491115999999996E-2</c:v>
                </c:pt>
                <c:pt idx="28" formatCode="General">
                  <c:v>9.7111349999999999E-2</c:v>
                </c:pt>
                <c:pt idx="29" formatCode="General">
                  <c:v>0.102607876</c:v>
                </c:pt>
                <c:pt idx="30" formatCode="General">
                  <c:v>0.10681145</c:v>
                </c:pt>
                <c:pt idx="31" formatCode="General">
                  <c:v>0.10959894000000001</c:v>
                </c:pt>
                <c:pt idx="32" formatCode="General">
                  <c:v>0.11089755599999999</c:v>
                </c:pt>
                <c:pt idx="33" formatCode="General">
                  <c:v>0.11068651</c:v>
                </c:pt>
                <c:pt idx="34" formatCode="General">
                  <c:v>0.108996235</c:v>
                </c:pt>
                <c:pt idx="35" formatCode="General">
                  <c:v>0.10590539</c:v>
                </c:pt>
                <c:pt idx="36" formatCode="General">
                  <c:v>0.1015359</c:v>
                </c:pt>
                <c:pt idx="37" formatCode="General">
                  <c:v>9.604654E-2</c:v>
                </c:pt>
                <c:pt idx="38" formatCode="General">
                  <c:v>8.9625224000000003E-2</c:v>
                </c:pt>
                <c:pt idx="39" formatCode="General">
                  <c:v>8.2480629999999999E-2</c:v>
                </c:pt>
                <c:pt idx="40" formatCode="General">
                  <c:v>7.4833060000000007E-2</c:v>
                </c:pt>
                <c:pt idx="41" formatCode="General">
                  <c:v>6.6905329999999999E-2</c:v>
                </c:pt>
                <c:pt idx="42" formatCode="General">
                  <c:v>5.8913750000000001E-2</c:v>
                </c:pt>
                <c:pt idx="43" formatCode="General">
                  <c:v>5.1060019999999998E-2</c:v>
                </c:pt>
                <c:pt idx="44" formatCode="General">
                  <c:v>4.3524503999999999E-2</c:v>
                </c:pt>
                <c:pt idx="45" formatCode="General">
                  <c:v>3.6461479999999998E-2</c:v>
                </c:pt>
                <c:pt idx="46" formatCode="General">
                  <c:v>2.9996721E-2</c:v>
                </c:pt>
                <c:pt idx="47" formatCode="General">
                  <c:v>2.4227293E-2</c:v>
                </c:pt>
                <c:pt idx="48" formatCode="General">
                  <c:v>1.9223054999999999E-2</c:v>
                </c:pt>
                <c:pt idx="49" formatCode="General">
                  <c:v>1.5028784999999999E-2</c:v>
                </c:pt>
                <c:pt idx="50" formatCode="General">
                  <c:v>1.1665909E-2</c:v>
                </c:pt>
                <c:pt idx="51" formatCode="General">
                  <c:v>9.13279E-3</c:v>
                </c:pt>
                <c:pt idx="52" formatCode="General">
                  <c:v>7.4035480000000002E-3</c:v>
                </c:pt>
                <c:pt idx="53" formatCode="General">
                  <c:v>6.426134E-3</c:v>
                </c:pt>
                <c:pt idx="54" formatCode="General">
                  <c:v>6.1212599999999999E-3</c:v>
                </c:pt>
                <c:pt idx="55" formatCode="General">
                  <c:v>6.3838590000000004E-3</c:v>
                </c:pt>
                <c:pt idx="56" formatCode="General">
                  <c:v>7.0881904000000004E-3</c:v>
                </c:pt>
                <c:pt idx="57" formatCode="General">
                  <c:v>8.0963960000000005E-3</c:v>
                </c:pt>
                <c:pt idx="58" formatCode="General">
                  <c:v>9.2691270000000003E-3</c:v>
                </c:pt>
                <c:pt idx="59" formatCode="General">
                  <c:v>1.0476101999999999E-2</c:v>
                </c:pt>
                <c:pt idx="60" formatCode="General">
                  <c:v>1.1604623E-2</c:v>
                </c:pt>
                <c:pt idx="61" formatCode="General">
                  <c:v>1.2564871E-2</c:v>
                </c:pt>
                <c:pt idx="62" formatCode="General">
                  <c:v>1.3291984999999999E-2</c:v>
                </c:pt>
                <c:pt idx="63" formatCode="General">
                  <c:v>1.3745667E-2</c:v>
                </c:pt>
                <c:pt idx="64" formatCode="General">
                  <c:v>1.3908413E-2</c:v>
                </c:pt>
                <c:pt idx="65" formatCode="General">
                  <c:v>1.3783231E-2</c:v>
                </c:pt>
                <c:pt idx="66" formatCode="General">
                  <c:v>1.3391221E-2</c:v>
                </c:pt>
                <c:pt idx="67" formatCode="General">
                  <c:v>1.2769042E-2</c:v>
                </c:pt>
                <c:pt idx="68" formatCode="General">
                  <c:v>1.1966027000000001E-2</c:v>
                </c:pt>
                <c:pt idx="69" formatCode="General">
                  <c:v>1.10407835E-2</c:v>
                </c:pt>
                <c:pt idx="70" formatCode="General">
                  <c:v>1.0057194E-2</c:v>
                </c:pt>
                <c:pt idx="71" formatCode="General">
                  <c:v>9.0798830000000004E-3</c:v>
                </c:pt>
                <c:pt idx="72" formatCode="General">
                  <c:v>8.1694230000000003E-3</c:v>
                </c:pt>
                <c:pt idx="73" formatCode="General">
                  <c:v>7.3776036000000001E-3</c:v>
                </c:pt>
                <c:pt idx="74" formatCode="General">
                  <c:v>6.7432513000000001E-3</c:v>
                </c:pt>
                <c:pt idx="75" formatCode="General">
                  <c:v>6.289167E-3</c:v>
                </c:pt>
                <c:pt idx="76" formatCode="General">
                  <c:v>6.0206633000000004E-3</c:v>
                </c:pt>
                <c:pt idx="77" formatCode="General">
                  <c:v>5.9260665000000004E-3</c:v>
                </c:pt>
                <c:pt idx="78" formatCode="General">
                  <c:v>5.9791664000000003E-3</c:v>
                </c:pt>
                <c:pt idx="79" formatCode="General">
                  <c:v>6.1432472000000002E-3</c:v>
                </c:pt>
                <c:pt idx="80" formatCode="General">
                  <c:v>6.3760259999999999E-3</c:v>
                </c:pt>
                <c:pt idx="81" formatCode="General">
                  <c:v>6.6346657000000003E-3</c:v>
                </c:pt>
                <c:pt idx="82" formatCode="General">
                  <c:v>6.88012E-3</c:v>
                </c:pt>
                <c:pt idx="83" formatCode="General">
                  <c:v>7.0802920000000002E-3</c:v>
                </c:pt>
                <c:pt idx="84" formatCode="General">
                  <c:v>7.2117791999999998E-3</c:v>
                </c:pt>
                <c:pt idx="85" formatCode="General">
                  <c:v>7.2603062999999999E-3</c:v>
                </c:pt>
                <c:pt idx="86" formatCode="General">
                  <c:v>7.2200674999999999E-3</c:v>
                </c:pt>
                <c:pt idx="87" formatCode="General">
                  <c:v>7.0923779999999999E-3</c:v>
                </c:pt>
                <c:pt idx="88" formatCode="General">
                  <c:v>6.8839714000000002E-3</c:v>
                </c:pt>
                <c:pt idx="89" formatCode="General">
                  <c:v>6.6052354000000002E-3</c:v>
                </c:pt>
                <c:pt idx="90" formatCode="General">
                  <c:v>6.2686240000000004E-3</c:v>
                </c:pt>
                <c:pt idx="91" formatCode="General">
                  <c:v>5.8873179999999999E-3</c:v>
                </c:pt>
                <c:pt idx="92" formatCode="General">
                  <c:v>5.4742284000000004E-3</c:v>
                </c:pt>
                <c:pt idx="93" formatCode="General">
                  <c:v>5.0412959999999998E-3</c:v>
                </c:pt>
                <c:pt idx="94" formatCode="General">
                  <c:v>4.5990767000000004E-3</c:v>
                </c:pt>
                <c:pt idx="95" formatCode="General">
                  <c:v>4.1565250000000003E-3</c:v>
                </c:pt>
                <c:pt idx="96" formatCode="General">
                  <c:v>3.7209673E-3</c:v>
                </c:pt>
                <c:pt idx="97" formatCode="General">
                  <c:v>3.2981594999999999E-3</c:v>
                </c:pt>
                <c:pt idx="98" formatCode="General">
                  <c:v>2.8924323E-3</c:v>
                </c:pt>
                <c:pt idx="99" formatCode="General">
                  <c:v>2.506866E-3</c:v>
                </c:pt>
                <c:pt idx="100" formatCode="General">
                  <c:v>2.1434745E-3</c:v>
                </c:pt>
                <c:pt idx="101" formatCode="General">
                  <c:v>1.8033993999999999E-3</c:v>
                </c:pt>
                <c:pt idx="102" formatCode="General">
                  <c:v>1.4870729E-3</c:v>
                </c:pt>
                <c:pt idx="103" formatCode="General">
                  <c:v>1.1943759E-3</c:v>
                </c:pt>
                <c:pt idx="104">
                  <c:v>9.2477379999999999E-4</c:v>
                </c:pt>
                <c:pt idx="105">
                  <c:v>6.7742093000000005E-4</c:v>
                </c:pt>
                <c:pt idx="106">
                  <c:v>4.5126368000000003E-4</c:v>
                </c:pt>
                <c:pt idx="107">
                  <c:v>2.4510523999999998E-4</c:v>
                </c:pt>
                <c:pt idx="108">
                  <c:v>5.7675766999999997E-5</c:v>
                </c:pt>
                <c:pt idx="109">
                  <c:v>1.7709721000000001E-13</c:v>
                </c:pt>
                <c:pt idx="110">
                  <c:v>1.390866E-15</c:v>
                </c:pt>
                <c:pt idx="111">
                  <c:v>9.9468060000000003E-18</c:v>
                </c:pt>
                <c:pt idx="112">
                  <c:v>2.4043909999999998E-16</c:v>
                </c:pt>
                <c:pt idx="113">
                  <c:v>1.0636048000000001E-15</c:v>
                </c:pt>
                <c:pt idx="114">
                  <c:v>5.1158479999999998E-19</c:v>
                </c:pt>
                <c:pt idx="115">
                  <c:v>3.0570212999999998E-16</c:v>
                </c:pt>
                <c:pt idx="116">
                  <c:v>4.1904926999999997E-17</c:v>
                </c:pt>
                <c:pt idx="117">
                  <c:v>3.6893420000000004E-18</c:v>
                </c:pt>
                <c:pt idx="118">
                  <c:v>6.2084860000000003E-17</c:v>
                </c:pt>
                <c:pt idx="119">
                  <c:v>2.4439996999999999E-17</c:v>
                </c:pt>
                <c:pt idx="120">
                  <c:v>1.1866352E-14</c:v>
                </c:pt>
              </c:numCache>
            </c:numRef>
          </c:yVal>
          <c:smooth val="0"/>
        </c:ser>
        <c:ser>
          <c:idx val="4"/>
          <c:order val="1"/>
          <c:tx>
            <c:v>11589.15</c:v>
          </c:tx>
          <c:spPr>
            <a:ln w="28575" cap="rnd">
              <a:solidFill>
                <a:srgbClr val="FF0000"/>
              </a:solidFill>
              <a:round/>
            </a:ln>
            <a:effectLst/>
          </c:spPr>
          <c:marker>
            <c:symbol val="square"/>
            <c:size val="5"/>
            <c:spPr>
              <a:solidFill>
                <a:srgbClr val="FF0000"/>
              </a:solidFill>
              <a:ln>
                <a:noFill/>
              </a:ln>
            </c:spPr>
          </c:marker>
          <c:xVal>
            <c:numRef>
              <c:f>'11589.15'!$A$3:$A$123</c:f>
              <c:numCache>
                <c:formatCode>General</c:formatCode>
                <c:ptCount val="121"/>
                <c:pt idx="0">
                  <c:v>0.01</c:v>
                </c:pt>
                <c:pt idx="1">
                  <c:v>1.1220183999999999E-2</c:v>
                </c:pt>
                <c:pt idx="2">
                  <c:v>1.2589253999999999E-2</c:v>
                </c:pt>
                <c:pt idx="3">
                  <c:v>1.4125375000000001E-2</c:v>
                </c:pt>
                <c:pt idx="4">
                  <c:v>1.5848932999999999E-2</c:v>
                </c:pt>
                <c:pt idx="5">
                  <c:v>1.7782794000000001E-2</c:v>
                </c:pt>
                <c:pt idx="6">
                  <c:v>1.9952622999999999E-2</c:v>
                </c:pt>
                <c:pt idx="7">
                  <c:v>2.2387212E-2</c:v>
                </c:pt>
                <c:pt idx="8">
                  <c:v>2.5118865000000001E-2</c:v>
                </c:pt>
                <c:pt idx="9">
                  <c:v>2.8183829000000001E-2</c:v>
                </c:pt>
                <c:pt idx="10">
                  <c:v>3.1622774999999999E-2</c:v>
                </c:pt>
                <c:pt idx="11">
                  <c:v>3.5481337000000002E-2</c:v>
                </c:pt>
                <c:pt idx="12">
                  <c:v>3.9810717000000002E-2</c:v>
                </c:pt>
                <c:pt idx="13">
                  <c:v>4.4668357999999998E-2</c:v>
                </c:pt>
                <c:pt idx="14">
                  <c:v>5.0118721999999997E-2</c:v>
                </c:pt>
                <c:pt idx="15">
                  <c:v>5.6234131999999999E-2</c:v>
                </c:pt>
                <c:pt idx="16">
                  <c:v>6.3095730000000003E-2</c:v>
                </c:pt>
                <c:pt idx="17">
                  <c:v>7.0794574999999998E-2</c:v>
                </c:pt>
                <c:pt idx="18">
                  <c:v>7.9432820000000001E-2</c:v>
                </c:pt>
                <c:pt idx="19">
                  <c:v>8.9125099999999999E-2</c:v>
                </c:pt>
                <c:pt idx="20">
                  <c:v>0.1</c:v>
                </c:pt>
                <c:pt idx="21">
                  <c:v>0.11220185000000001</c:v>
                </c:pt>
                <c:pt idx="22">
                  <c:v>0.12589253</c:v>
                </c:pt>
                <c:pt idx="23">
                  <c:v>0.14125375000000001</c:v>
                </c:pt>
                <c:pt idx="24">
                  <c:v>0.15848931999999999</c:v>
                </c:pt>
                <c:pt idx="25">
                  <c:v>0.17782793999999999</c:v>
                </c:pt>
                <c:pt idx="26">
                  <c:v>0.19952623999999999</c:v>
                </c:pt>
                <c:pt idx="27">
                  <c:v>0.22387211000000001</c:v>
                </c:pt>
                <c:pt idx="28">
                  <c:v>0.25118864000000002</c:v>
                </c:pt>
                <c:pt idx="29">
                  <c:v>0.28183829999999999</c:v>
                </c:pt>
                <c:pt idx="30">
                  <c:v>0.31622776000000002</c:v>
                </c:pt>
                <c:pt idx="31">
                  <c:v>0.3548134</c:v>
                </c:pt>
                <c:pt idx="32">
                  <c:v>0.39810717000000001</c:v>
                </c:pt>
                <c:pt idx="33">
                  <c:v>0.44668360000000001</c:v>
                </c:pt>
                <c:pt idx="34">
                  <c:v>0.50118720000000005</c:v>
                </c:pt>
                <c:pt idx="35">
                  <c:v>0.56234132999999997</c:v>
                </c:pt>
                <c:pt idx="36">
                  <c:v>0.63095736999999996</c:v>
                </c:pt>
                <c:pt idx="37">
                  <c:v>0.70794575999999998</c:v>
                </c:pt>
                <c:pt idx="38">
                  <c:v>0.79432820000000004</c:v>
                </c:pt>
                <c:pt idx="39">
                  <c:v>0.89125089999999996</c:v>
                </c:pt>
                <c:pt idx="40">
                  <c:v>1</c:v>
                </c:pt>
                <c:pt idx="41">
                  <c:v>1.1220185</c:v>
                </c:pt>
                <c:pt idx="42">
                  <c:v>1.2589254000000001</c:v>
                </c:pt>
                <c:pt idx="43">
                  <c:v>1.4125376000000001</c:v>
                </c:pt>
                <c:pt idx="44">
                  <c:v>1.5848932</c:v>
                </c:pt>
                <c:pt idx="45">
                  <c:v>1.7782794</c:v>
                </c:pt>
                <c:pt idx="46">
                  <c:v>1.9952623</c:v>
                </c:pt>
                <c:pt idx="47">
                  <c:v>2.2387210999999998</c:v>
                </c:pt>
                <c:pt idx="48">
                  <c:v>2.5118863999999999</c:v>
                </c:pt>
                <c:pt idx="49">
                  <c:v>2.8183829999999999</c:v>
                </c:pt>
                <c:pt idx="50">
                  <c:v>3.1622777000000002</c:v>
                </c:pt>
                <c:pt idx="51">
                  <c:v>3.5481338999999998</c:v>
                </c:pt>
                <c:pt idx="52">
                  <c:v>3.9810717000000002</c:v>
                </c:pt>
                <c:pt idx="53">
                  <c:v>4.4668359999999998</c:v>
                </c:pt>
                <c:pt idx="54">
                  <c:v>5.0118723000000003</c:v>
                </c:pt>
                <c:pt idx="55">
                  <c:v>5.6234130000000002</c:v>
                </c:pt>
                <c:pt idx="56">
                  <c:v>6.3095736999999996</c:v>
                </c:pt>
                <c:pt idx="57">
                  <c:v>7.0794578000000001</c:v>
                </c:pt>
                <c:pt idx="58">
                  <c:v>7.943282</c:v>
                </c:pt>
                <c:pt idx="59">
                  <c:v>8.912509</c:v>
                </c:pt>
                <c:pt idx="60">
                  <c:v>10</c:v>
                </c:pt>
                <c:pt idx="61">
                  <c:v>11.220184</c:v>
                </c:pt>
                <c:pt idx="62">
                  <c:v>12.589254</c:v>
                </c:pt>
                <c:pt idx="63">
                  <c:v>14.125375999999999</c:v>
                </c:pt>
                <c:pt idx="64">
                  <c:v>15.848932</c:v>
                </c:pt>
                <c:pt idx="65">
                  <c:v>17.782795</c:v>
                </c:pt>
                <c:pt idx="66">
                  <c:v>19.952622999999999</c:v>
                </c:pt>
                <c:pt idx="67">
                  <c:v>22.38721</c:v>
                </c:pt>
                <c:pt idx="68">
                  <c:v>25.118863999999999</c:v>
                </c:pt>
                <c:pt idx="69">
                  <c:v>28.18383</c:v>
                </c:pt>
                <c:pt idx="70">
                  <c:v>31.622776000000002</c:v>
                </c:pt>
                <c:pt idx="71">
                  <c:v>35.481340000000003</c:v>
                </c:pt>
                <c:pt idx="72">
                  <c:v>39.810720000000003</c:v>
                </c:pt>
                <c:pt idx="73">
                  <c:v>44.668357999999998</c:v>
                </c:pt>
                <c:pt idx="74">
                  <c:v>50.118724999999998</c:v>
                </c:pt>
                <c:pt idx="75">
                  <c:v>56.23413</c:v>
                </c:pt>
                <c:pt idx="76">
                  <c:v>63.095734</c:v>
                </c:pt>
                <c:pt idx="77">
                  <c:v>70.794579999999996</c:v>
                </c:pt>
                <c:pt idx="78">
                  <c:v>79.432820000000007</c:v>
                </c:pt>
                <c:pt idx="79">
                  <c:v>89.12509</c:v>
                </c:pt>
                <c:pt idx="80">
                  <c:v>100</c:v>
                </c:pt>
                <c:pt idx="81">
                  <c:v>112.20184</c:v>
                </c:pt>
                <c:pt idx="82">
                  <c:v>125.89254</c:v>
                </c:pt>
                <c:pt idx="83">
                  <c:v>141.25375</c:v>
                </c:pt>
                <c:pt idx="84">
                  <c:v>158.48931999999999</c:v>
                </c:pt>
                <c:pt idx="85">
                  <c:v>177.82794000000001</c:v>
                </c:pt>
                <c:pt idx="86">
                  <c:v>199.52623</c:v>
                </c:pt>
                <c:pt idx="87">
                  <c:v>223.87212</c:v>
                </c:pt>
                <c:pt idx="88">
                  <c:v>251.18863999999999</c:v>
                </c:pt>
                <c:pt idx="89">
                  <c:v>281.8383</c:v>
                </c:pt>
                <c:pt idx="90">
                  <c:v>316.22775000000001</c:v>
                </c:pt>
                <c:pt idx="91">
                  <c:v>354.8134</c:v>
                </c:pt>
                <c:pt idx="92">
                  <c:v>398.10718000000003</c:v>
                </c:pt>
                <c:pt idx="93">
                  <c:v>446.68360000000001</c:v>
                </c:pt>
                <c:pt idx="94">
                  <c:v>501.18723</c:v>
                </c:pt>
                <c:pt idx="95">
                  <c:v>562.34130000000005</c:v>
                </c:pt>
                <c:pt idx="96">
                  <c:v>630.95734000000004</c:v>
                </c:pt>
                <c:pt idx="97">
                  <c:v>707.94579999999996</c:v>
                </c:pt>
                <c:pt idx="98">
                  <c:v>794.32825000000003</c:v>
                </c:pt>
                <c:pt idx="99">
                  <c:v>891.2509</c:v>
                </c:pt>
                <c:pt idx="100">
                  <c:v>1000</c:v>
                </c:pt>
                <c:pt idx="101">
                  <c:v>1122.0183999999999</c:v>
                </c:pt>
                <c:pt idx="102">
                  <c:v>1258.9254000000001</c:v>
                </c:pt>
                <c:pt idx="103">
                  <c:v>1412.5376000000001</c:v>
                </c:pt>
                <c:pt idx="104">
                  <c:v>1584.8932</c:v>
                </c:pt>
                <c:pt idx="105">
                  <c:v>1778.2793999999999</c:v>
                </c:pt>
                <c:pt idx="106">
                  <c:v>1995.2623000000001</c:v>
                </c:pt>
                <c:pt idx="107">
                  <c:v>2238.7212</c:v>
                </c:pt>
                <c:pt idx="108">
                  <c:v>2511.8865000000001</c:v>
                </c:pt>
                <c:pt idx="109">
                  <c:v>2818.3827999999999</c:v>
                </c:pt>
                <c:pt idx="110">
                  <c:v>3162.2775999999999</c:v>
                </c:pt>
                <c:pt idx="111">
                  <c:v>3548.1338000000001</c:v>
                </c:pt>
                <c:pt idx="112">
                  <c:v>3981.0718000000002</c:v>
                </c:pt>
                <c:pt idx="113">
                  <c:v>4466.8360000000002</c:v>
                </c:pt>
                <c:pt idx="114">
                  <c:v>5011.8725999999997</c:v>
                </c:pt>
                <c:pt idx="115">
                  <c:v>5623.4129999999996</c:v>
                </c:pt>
                <c:pt idx="116">
                  <c:v>6309.5730000000003</c:v>
                </c:pt>
                <c:pt idx="117">
                  <c:v>7079.4579999999996</c:v>
                </c:pt>
                <c:pt idx="118">
                  <c:v>7943.2820000000002</c:v>
                </c:pt>
                <c:pt idx="119">
                  <c:v>8912.51</c:v>
                </c:pt>
                <c:pt idx="120">
                  <c:v>10000</c:v>
                </c:pt>
              </c:numCache>
            </c:numRef>
          </c:xVal>
          <c:yVal>
            <c:numRef>
              <c:f>'11589.15'!$T$3:$T$123</c:f>
              <c:numCache>
                <c:formatCode>0.00E+00</c:formatCode>
                <c:ptCount val="121"/>
                <c:pt idx="0">
                  <c:v>9.1330450000000002E-6</c:v>
                </c:pt>
                <c:pt idx="1">
                  <c:v>9.1464529999999993E-6</c:v>
                </c:pt>
                <c:pt idx="2">
                  <c:v>9.6422349999999997E-6</c:v>
                </c:pt>
                <c:pt idx="3">
                  <c:v>9.6736229999999996E-6</c:v>
                </c:pt>
                <c:pt idx="4">
                  <c:v>9.4536840000000002E-6</c:v>
                </c:pt>
                <c:pt idx="5">
                  <c:v>1.5027224E-6</c:v>
                </c:pt>
                <c:pt idx="6">
                  <c:v>1.2231754E-5</c:v>
                </c:pt>
                <c:pt idx="7">
                  <c:v>3.5293607999999999E-5</c:v>
                </c:pt>
                <c:pt idx="8">
                  <c:v>8.8752655000000005E-5</c:v>
                </c:pt>
                <c:pt idx="9">
                  <c:v>2.1054600000000001E-4</c:v>
                </c:pt>
                <c:pt idx="10">
                  <c:v>4.5572199999999998E-4</c:v>
                </c:pt>
                <c:pt idx="11">
                  <c:v>9.0635849999999997E-4</c:v>
                </c:pt>
                <c:pt idx="12" formatCode="General">
                  <c:v>1.6730810999999999E-3</c:v>
                </c:pt>
                <c:pt idx="13" formatCode="General">
                  <c:v>2.8891939999999999E-3</c:v>
                </c:pt>
                <c:pt idx="14" formatCode="General">
                  <c:v>4.7012879999999996E-3</c:v>
                </c:pt>
                <c:pt idx="15" formatCode="General">
                  <c:v>7.2547807000000004E-3</c:v>
                </c:pt>
                <c:pt idx="16" formatCode="General">
                  <c:v>1.0677399000000001E-2</c:v>
                </c:pt>
                <c:pt idx="17" formatCode="General">
                  <c:v>1.5063184E-2</c:v>
                </c:pt>
                <c:pt idx="18" formatCode="General">
                  <c:v>2.045922E-2</c:v>
                </c:pt>
                <c:pt idx="19" formatCode="General">
                  <c:v>2.6856642E-2</c:v>
                </c:pt>
                <c:pt idx="20" formatCode="General">
                  <c:v>3.4186612999999998E-2</c:v>
                </c:pt>
                <c:pt idx="21" formatCode="General">
                  <c:v>4.2321230000000001E-2</c:v>
                </c:pt>
                <c:pt idx="22" formatCode="General">
                  <c:v>5.1078922999999998E-2</c:v>
                </c:pt>
                <c:pt idx="23" formatCode="General">
                  <c:v>6.0233504E-2</c:v>
                </c:pt>
                <c:pt idx="24" formatCode="General">
                  <c:v>6.9526080000000004E-2</c:v>
                </c:pt>
                <c:pt idx="25" formatCode="General">
                  <c:v>7.8678709999999999E-2</c:v>
                </c:pt>
                <c:pt idx="26" formatCode="General">
                  <c:v>8.7408885000000006E-2</c:v>
                </c:pt>
                <c:pt idx="27" formatCode="General">
                  <c:v>9.5443609999999998E-2</c:v>
                </c:pt>
                <c:pt idx="28" formatCode="General">
                  <c:v>0.10253233</c:v>
                </c:pt>
                <c:pt idx="29" formatCode="General">
                  <c:v>0.10845779</c:v>
                </c:pt>
                <c:pt idx="30" formatCode="General">
                  <c:v>0.11304442000000001</c:v>
                </c:pt>
                <c:pt idx="31" formatCode="General">
                  <c:v>0.116164036</c:v>
                </c:pt>
                <c:pt idx="32" formatCode="General">
                  <c:v>0.11773916</c:v>
                </c:pt>
                <c:pt idx="33" formatCode="General">
                  <c:v>0.11774390999999999</c:v>
                </c:pt>
                <c:pt idx="34" formatCode="General">
                  <c:v>0.11620293</c:v>
                </c:pt>
                <c:pt idx="35" formatCode="General">
                  <c:v>0.113188654</c:v>
                </c:pt>
                <c:pt idx="36" formatCode="General">
                  <c:v>0.10881695</c:v>
                </c:pt>
                <c:pt idx="37" formatCode="General">
                  <c:v>0.103241414</c:v>
                </c:pt>
                <c:pt idx="38" formatCode="General">
                  <c:v>9.6646659999999995E-2</c:v>
                </c:pt>
                <c:pt idx="39" formatCode="General">
                  <c:v>8.9240916000000003E-2</c:v>
                </c:pt>
                <c:pt idx="40" formatCode="General">
                  <c:v>8.1248089999999995E-2</c:v>
                </c:pt>
                <c:pt idx="41" formatCode="General">
                  <c:v>7.2899889999999995E-2</c:v>
                </c:pt>
                <c:pt idx="42" formatCode="General">
                  <c:v>6.4428024E-2</c:v>
                </c:pt>
                <c:pt idx="43" formatCode="General">
                  <c:v>5.6056969999999998E-2</c:v>
                </c:pt>
                <c:pt idx="44" formatCode="General">
                  <c:v>4.7997285000000001E-2</c:v>
                </c:pt>
                <c:pt idx="45" formatCode="General">
                  <c:v>4.0439404999999998E-2</c:v>
                </c:pt>
                <c:pt idx="46" formatCode="General">
                  <c:v>3.3547754999999999E-2</c:v>
                </c:pt>
                <c:pt idx="47" formatCode="General">
                  <c:v>2.7455078000000001E-2</c:v>
                </c:pt>
                <c:pt idx="48" formatCode="General">
                  <c:v>2.2257114000000001E-2</c:v>
                </c:pt>
                <c:pt idx="49" formatCode="General">
                  <c:v>1.8008277E-2</c:v>
                </c:pt>
                <c:pt idx="50" formatCode="General">
                  <c:v>1.4719184499999999E-2</c:v>
                </c:pt>
                <c:pt idx="51" formatCode="General">
                  <c:v>1.235676E-2</c:v>
                </c:pt>
                <c:pt idx="52" formatCode="General">
                  <c:v>1.0847347E-2</c:v>
                </c:pt>
                <c:pt idx="53" formatCode="General">
                  <c:v>1.0082633000000001E-2</c:v>
                </c:pt>
                <c:pt idx="54" formatCode="General">
                  <c:v>9.9277319999999999E-3</c:v>
                </c:pt>
                <c:pt idx="55" formatCode="General">
                  <c:v>1.0230611000000001E-2</c:v>
                </c:pt>
                <c:pt idx="56" formatCode="General">
                  <c:v>1.0832276E-2</c:v>
                </c:pt>
                <c:pt idx="57" formatCode="General">
                  <c:v>1.1577051E-2</c:v>
                </c:pt>
                <c:pt idx="58" formatCode="General">
                  <c:v>1.2322843E-2</c:v>
                </c:pt>
                <c:pt idx="59" formatCode="General">
                  <c:v>1.2950681E-2</c:v>
                </c:pt>
                <c:pt idx="60" formatCode="General">
                  <c:v>1.3372735E-2</c:v>
                </c:pt>
                <c:pt idx="61" formatCode="General">
                  <c:v>1.3537492E-2</c:v>
                </c:pt>
                <c:pt idx="62" formatCode="General">
                  <c:v>1.3430907000000001E-2</c:v>
                </c:pt>
                <c:pt idx="63" formatCode="General">
                  <c:v>1.3072904E-2</c:v>
                </c:pt>
                <c:pt idx="64" formatCode="General">
                  <c:v>1.2509734999999999E-2</c:v>
                </c:pt>
                <c:pt idx="65" formatCode="General">
                  <c:v>1.1803762000000001E-2</c:v>
                </c:pt>
                <c:pt idx="66" formatCode="General">
                  <c:v>1.1022845999999999E-2</c:v>
                </c:pt>
                <c:pt idx="67" formatCode="General">
                  <c:v>1.0231268E-2</c:v>
                </c:pt>
                <c:pt idx="68" formatCode="General">
                  <c:v>9.4833869999999994E-3</c:v>
                </c:pt>
                <c:pt idx="69" formatCode="General">
                  <c:v>8.8201440000000002E-3</c:v>
                </c:pt>
                <c:pt idx="70" formatCode="General">
                  <c:v>8.2678319999999993E-3</c:v>
                </c:pt>
                <c:pt idx="71" formatCode="General">
                  <c:v>7.8383610000000003E-3</c:v>
                </c:pt>
                <c:pt idx="72" formatCode="General">
                  <c:v>7.5303920000000003E-3</c:v>
                </c:pt>
                <c:pt idx="73" formatCode="General">
                  <c:v>7.331214E-3</c:v>
                </c:pt>
                <c:pt idx="74" formatCode="General">
                  <c:v>7.2190730000000003E-3</c:v>
                </c:pt>
                <c:pt idx="75" formatCode="General">
                  <c:v>7.1662836999999997E-3</c:v>
                </c:pt>
                <c:pt idx="76" formatCode="General">
                  <c:v>7.1426253000000002E-3</c:v>
                </c:pt>
                <c:pt idx="77" formatCode="General">
                  <c:v>7.1188470000000002E-3</c:v>
                </c:pt>
                <c:pt idx="78" formatCode="General">
                  <c:v>7.0697614000000001E-3</c:v>
                </c:pt>
                <c:pt idx="79" formatCode="General">
                  <c:v>6.9765191999999997E-3</c:v>
                </c:pt>
                <c:pt idx="80" formatCode="General">
                  <c:v>6.8278093999999999E-3</c:v>
                </c:pt>
                <c:pt idx="81" formatCode="General">
                  <c:v>6.6198767E-3</c:v>
                </c:pt>
                <c:pt idx="82" formatCode="General">
                  <c:v>6.3556875000000002E-3</c:v>
                </c:pt>
                <c:pt idx="83" formatCode="General">
                  <c:v>6.0433702999999998E-3</c:v>
                </c:pt>
                <c:pt idx="84" formatCode="General">
                  <c:v>5.694279E-3</c:v>
                </c:pt>
                <c:pt idx="85" formatCode="General">
                  <c:v>5.3213569999999996E-3</c:v>
                </c:pt>
                <c:pt idx="86" formatCode="General">
                  <c:v>4.9374527E-3</c:v>
                </c:pt>
                <c:pt idx="87" formatCode="General">
                  <c:v>4.5542875000000003E-3</c:v>
                </c:pt>
                <c:pt idx="88" formatCode="General">
                  <c:v>4.1817026E-3</c:v>
                </c:pt>
                <c:pt idx="89" formatCode="General">
                  <c:v>3.8273188E-3</c:v>
                </c:pt>
                <c:pt idx="90" formatCode="General">
                  <c:v>3.49658E-3</c:v>
                </c:pt>
                <c:pt idx="91" formatCode="General">
                  <c:v>3.1927919999999999E-3</c:v>
                </c:pt>
                <c:pt idx="92" formatCode="General">
                  <c:v>2.9176480000000001E-3</c:v>
                </c:pt>
                <c:pt idx="93" formatCode="General">
                  <c:v>2.6712675999999999E-3</c:v>
                </c:pt>
                <c:pt idx="94" formatCode="General">
                  <c:v>2.452915E-3</c:v>
                </c:pt>
                <c:pt idx="95" formatCode="General">
                  <c:v>2.2609879000000002E-3</c:v>
                </c:pt>
                <c:pt idx="96" formatCode="General">
                  <c:v>2.0934261999999999E-3</c:v>
                </c:pt>
                <c:pt idx="97" formatCode="General">
                  <c:v>1.9481055000000001E-3</c:v>
                </c:pt>
                <c:pt idx="98" formatCode="General">
                  <c:v>1.8225602E-3</c:v>
                </c:pt>
                <c:pt idx="99" formatCode="General">
                  <c:v>1.7145342E-3</c:v>
                </c:pt>
                <c:pt idx="100" formatCode="General">
                  <c:v>1.6218909000000001E-3</c:v>
                </c:pt>
                <c:pt idx="101" formatCode="General">
                  <c:v>1.5426007999999999E-3</c:v>
                </c:pt>
                <c:pt idx="102" formatCode="General">
                  <c:v>1.4748102999999999E-3</c:v>
                </c:pt>
                <c:pt idx="103" formatCode="General">
                  <c:v>1.4169086999999999E-3</c:v>
                </c:pt>
                <c:pt idx="104" formatCode="General">
                  <c:v>1.3674863999999999E-3</c:v>
                </c:pt>
                <c:pt idx="105" formatCode="General">
                  <c:v>1.3252968E-3</c:v>
                </c:pt>
                <c:pt idx="106" formatCode="General">
                  <c:v>1.2892540000000001E-3</c:v>
                </c:pt>
                <c:pt idx="107" formatCode="General">
                  <c:v>1.2584317E-3</c:v>
                </c:pt>
                <c:pt idx="108" formatCode="General">
                  <c:v>1.2320444E-3</c:v>
                </c:pt>
                <c:pt idx="109" formatCode="General">
                  <c:v>1.2094248E-3</c:v>
                </c:pt>
                <c:pt idx="110" formatCode="General">
                  <c:v>1.1900057999999999E-3</c:v>
                </c:pt>
                <c:pt idx="111" formatCode="General">
                  <c:v>1.1733049000000001E-3</c:v>
                </c:pt>
                <c:pt idx="112" formatCode="General">
                  <c:v>1.1589127E-3</c:v>
                </c:pt>
                <c:pt idx="113" formatCode="General">
                  <c:v>1.1464846999999999E-3</c:v>
                </c:pt>
                <c:pt idx="114" formatCode="General">
                  <c:v>1.1357331999999999E-3</c:v>
                </c:pt>
                <c:pt idx="115" formatCode="General">
                  <c:v>1.1264140000000001E-3</c:v>
                </c:pt>
                <c:pt idx="116" formatCode="General">
                  <c:v>1.1183218000000001E-3</c:v>
                </c:pt>
                <c:pt idx="117" formatCode="General">
                  <c:v>1.1112838000000001E-3</c:v>
                </c:pt>
                <c:pt idx="118" formatCode="General">
                  <c:v>1.1051513000000001E-3</c:v>
                </c:pt>
                <c:pt idx="119" formatCode="General">
                  <c:v>1.0997998000000001E-3</c:v>
                </c:pt>
                <c:pt idx="120" formatCode="General">
                  <c:v>1.0951085E-3</c:v>
                </c:pt>
              </c:numCache>
            </c:numRef>
          </c:yVal>
          <c:smooth val="0"/>
        </c:ser>
        <c:ser>
          <c:idx val="0"/>
          <c:order val="2"/>
          <c:tx>
            <c:v>11591</c:v>
          </c:tx>
          <c:marker>
            <c:symbol val="none"/>
          </c:marker>
          <c:xVal>
            <c:numRef>
              <c:f>'11586.75'!$A$3:$A$123</c:f>
              <c:numCache>
                <c:formatCode>General</c:formatCode>
                <c:ptCount val="121"/>
                <c:pt idx="0">
                  <c:v>0.01</c:v>
                </c:pt>
                <c:pt idx="1">
                  <c:v>1.1220183999999999E-2</c:v>
                </c:pt>
                <c:pt idx="2">
                  <c:v>1.2589253999999999E-2</c:v>
                </c:pt>
                <c:pt idx="3">
                  <c:v>1.4125375000000001E-2</c:v>
                </c:pt>
                <c:pt idx="4">
                  <c:v>1.5848932999999999E-2</c:v>
                </c:pt>
                <c:pt idx="5">
                  <c:v>1.7782794000000001E-2</c:v>
                </c:pt>
                <c:pt idx="6">
                  <c:v>1.9952622999999999E-2</c:v>
                </c:pt>
                <c:pt idx="7">
                  <c:v>2.2387212E-2</c:v>
                </c:pt>
                <c:pt idx="8">
                  <c:v>2.5118865000000001E-2</c:v>
                </c:pt>
                <c:pt idx="9">
                  <c:v>2.8183829000000001E-2</c:v>
                </c:pt>
                <c:pt idx="10">
                  <c:v>3.1622774999999999E-2</c:v>
                </c:pt>
                <c:pt idx="11">
                  <c:v>3.5481337000000002E-2</c:v>
                </c:pt>
                <c:pt idx="12">
                  <c:v>3.9810717000000002E-2</c:v>
                </c:pt>
                <c:pt idx="13">
                  <c:v>4.4668357999999998E-2</c:v>
                </c:pt>
                <c:pt idx="14">
                  <c:v>5.0118721999999997E-2</c:v>
                </c:pt>
                <c:pt idx="15">
                  <c:v>5.6234131999999999E-2</c:v>
                </c:pt>
                <c:pt idx="16">
                  <c:v>6.3095730000000003E-2</c:v>
                </c:pt>
                <c:pt idx="17">
                  <c:v>7.0794574999999998E-2</c:v>
                </c:pt>
                <c:pt idx="18">
                  <c:v>7.9432820000000001E-2</c:v>
                </c:pt>
                <c:pt idx="19">
                  <c:v>8.9125099999999999E-2</c:v>
                </c:pt>
                <c:pt idx="20">
                  <c:v>0.1</c:v>
                </c:pt>
                <c:pt idx="21">
                  <c:v>0.11220185000000001</c:v>
                </c:pt>
                <c:pt idx="22">
                  <c:v>0.12589253</c:v>
                </c:pt>
                <c:pt idx="23">
                  <c:v>0.14125375000000001</c:v>
                </c:pt>
                <c:pt idx="24">
                  <c:v>0.15848931999999999</c:v>
                </c:pt>
                <c:pt idx="25">
                  <c:v>0.17782793999999999</c:v>
                </c:pt>
                <c:pt idx="26">
                  <c:v>0.19952623999999999</c:v>
                </c:pt>
                <c:pt idx="27">
                  <c:v>0.22387211000000001</c:v>
                </c:pt>
                <c:pt idx="28">
                  <c:v>0.25118864000000002</c:v>
                </c:pt>
                <c:pt idx="29">
                  <c:v>0.28183829999999999</c:v>
                </c:pt>
                <c:pt idx="30">
                  <c:v>0.31622776000000002</c:v>
                </c:pt>
                <c:pt idx="31">
                  <c:v>0.3548134</c:v>
                </c:pt>
                <c:pt idx="32">
                  <c:v>0.39810717000000001</c:v>
                </c:pt>
                <c:pt idx="33">
                  <c:v>0.44668360000000001</c:v>
                </c:pt>
                <c:pt idx="34">
                  <c:v>0.50118720000000005</c:v>
                </c:pt>
                <c:pt idx="35">
                  <c:v>0.56234132999999997</c:v>
                </c:pt>
                <c:pt idx="36">
                  <c:v>0.63095736999999996</c:v>
                </c:pt>
                <c:pt idx="37">
                  <c:v>0.70794575999999998</c:v>
                </c:pt>
                <c:pt idx="38">
                  <c:v>0.79432820000000004</c:v>
                </c:pt>
                <c:pt idx="39">
                  <c:v>0.89125089999999996</c:v>
                </c:pt>
                <c:pt idx="40">
                  <c:v>1</c:v>
                </c:pt>
                <c:pt idx="41">
                  <c:v>1.1220185</c:v>
                </c:pt>
                <c:pt idx="42">
                  <c:v>1.2589254000000001</c:v>
                </c:pt>
                <c:pt idx="43">
                  <c:v>1.4125376000000001</c:v>
                </c:pt>
                <c:pt idx="44">
                  <c:v>1.5848932</c:v>
                </c:pt>
                <c:pt idx="45">
                  <c:v>1.7782794</c:v>
                </c:pt>
                <c:pt idx="46">
                  <c:v>1.9952623</c:v>
                </c:pt>
                <c:pt idx="47">
                  <c:v>2.2387210999999998</c:v>
                </c:pt>
                <c:pt idx="48">
                  <c:v>2.5118863999999999</c:v>
                </c:pt>
                <c:pt idx="49">
                  <c:v>2.8183829999999999</c:v>
                </c:pt>
                <c:pt idx="50">
                  <c:v>3.1622777000000002</c:v>
                </c:pt>
                <c:pt idx="51">
                  <c:v>3.5481338999999998</c:v>
                </c:pt>
                <c:pt idx="52">
                  <c:v>3.9810717000000002</c:v>
                </c:pt>
                <c:pt idx="53">
                  <c:v>4.4668359999999998</c:v>
                </c:pt>
                <c:pt idx="54">
                  <c:v>5.0118723000000003</c:v>
                </c:pt>
                <c:pt idx="55">
                  <c:v>5.6234130000000002</c:v>
                </c:pt>
                <c:pt idx="56">
                  <c:v>6.3095736999999996</c:v>
                </c:pt>
                <c:pt idx="57">
                  <c:v>7.0794578000000001</c:v>
                </c:pt>
                <c:pt idx="58">
                  <c:v>7.943282</c:v>
                </c:pt>
                <c:pt idx="59">
                  <c:v>8.912509</c:v>
                </c:pt>
                <c:pt idx="60">
                  <c:v>10</c:v>
                </c:pt>
                <c:pt idx="61">
                  <c:v>11.220184</c:v>
                </c:pt>
                <c:pt idx="62">
                  <c:v>12.589254</c:v>
                </c:pt>
                <c:pt idx="63">
                  <c:v>14.125375999999999</c:v>
                </c:pt>
                <c:pt idx="64">
                  <c:v>15.848932</c:v>
                </c:pt>
                <c:pt idx="65">
                  <c:v>17.782795</c:v>
                </c:pt>
                <c:pt idx="66">
                  <c:v>19.952622999999999</c:v>
                </c:pt>
                <c:pt idx="67">
                  <c:v>22.38721</c:v>
                </c:pt>
                <c:pt idx="68">
                  <c:v>25.118863999999999</c:v>
                </c:pt>
                <c:pt idx="69">
                  <c:v>28.18383</c:v>
                </c:pt>
                <c:pt idx="70">
                  <c:v>31.622776000000002</c:v>
                </c:pt>
                <c:pt idx="71">
                  <c:v>35.481340000000003</c:v>
                </c:pt>
                <c:pt idx="72">
                  <c:v>39.810720000000003</c:v>
                </c:pt>
                <c:pt idx="73">
                  <c:v>44.668357999999998</c:v>
                </c:pt>
                <c:pt idx="74">
                  <c:v>50.118724999999998</c:v>
                </c:pt>
                <c:pt idx="75">
                  <c:v>56.23413</c:v>
                </c:pt>
                <c:pt idx="76">
                  <c:v>63.095734</c:v>
                </c:pt>
                <c:pt idx="77">
                  <c:v>70.794579999999996</c:v>
                </c:pt>
                <c:pt idx="78">
                  <c:v>79.432820000000007</c:v>
                </c:pt>
                <c:pt idx="79">
                  <c:v>89.12509</c:v>
                </c:pt>
                <c:pt idx="80">
                  <c:v>100</c:v>
                </c:pt>
                <c:pt idx="81">
                  <c:v>112.20184</c:v>
                </c:pt>
                <c:pt idx="82">
                  <c:v>125.89254</c:v>
                </c:pt>
                <c:pt idx="83">
                  <c:v>141.25375</c:v>
                </c:pt>
                <c:pt idx="84">
                  <c:v>158.48931999999999</c:v>
                </c:pt>
                <c:pt idx="85">
                  <c:v>177.82794000000001</c:v>
                </c:pt>
                <c:pt idx="86">
                  <c:v>199.52623</c:v>
                </c:pt>
                <c:pt idx="87">
                  <c:v>223.87212</c:v>
                </c:pt>
                <c:pt idx="88">
                  <c:v>251.18863999999999</c:v>
                </c:pt>
                <c:pt idx="89">
                  <c:v>281.8383</c:v>
                </c:pt>
                <c:pt idx="90">
                  <c:v>316.22775000000001</c:v>
                </c:pt>
                <c:pt idx="91">
                  <c:v>354.8134</c:v>
                </c:pt>
                <c:pt idx="92">
                  <c:v>398.10718000000003</c:v>
                </c:pt>
                <c:pt idx="93">
                  <c:v>446.68360000000001</c:v>
                </c:pt>
                <c:pt idx="94">
                  <c:v>501.18723</c:v>
                </c:pt>
                <c:pt idx="95">
                  <c:v>562.34130000000005</c:v>
                </c:pt>
                <c:pt idx="96">
                  <c:v>630.95734000000004</c:v>
                </c:pt>
                <c:pt idx="97">
                  <c:v>707.94579999999996</c:v>
                </c:pt>
                <c:pt idx="98">
                  <c:v>794.32825000000003</c:v>
                </c:pt>
                <c:pt idx="99">
                  <c:v>891.2509</c:v>
                </c:pt>
                <c:pt idx="100">
                  <c:v>1000</c:v>
                </c:pt>
                <c:pt idx="101">
                  <c:v>1122.0183999999999</c:v>
                </c:pt>
                <c:pt idx="102">
                  <c:v>1258.9254000000001</c:v>
                </c:pt>
                <c:pt idx="103">
                  <c:v>1412.5376000000001</c:v>
                </c:pt>
                <c:pt idx="104">
                  <c:v>1584.8932</c:v>
                </c:pt>
                <c:pt idx="105">
                  <c:v>1778.2793999999999</c:v>
                </c:pt>
                <c:pt idx="106">
                  <c:v>1995.2623000000001</c:v>
                </c:pt>
                <c:pt idx="107">
                  <c:v>2238.7212</c:v>
                </c:pt>
                <c:pt idx="108">
                  <c:v>2511.8865000000001</c:v>
                </c:pt>
                <c:pt idx="109">
                  <c:v>2818.3827999999999</c:v>
                </c:pt>
                <c:pt idx="110">
                  <c:v>3162.2775999999999</c:v>
                </c:pt>
                <c:pt idx="111">
                  <c:v>3548.1338000000001</c:v>
                </c:pt>
                <c:pt idx="112">
                  <c:v>3981.0718000000002</c:v>
                </c:pt>
                <c:pt idx="113">
                  <c:v>4466.8360000000002</c:v>
                </c:pt>
                <c:pt idx="114">
                  <c:v>5011.8725999999997</c:v>
                </c:pt>
                <c:pt idx="115">
                  <c:v>5623.4129999999996</c:v>
                </c:pt>
                <c:pt idx="116">
                  <c:v>6309.5730000000003</c:v>
                </c:pt>
                <c:pt idx="117">
                  <c:v>7079.4579999999996</c:v>
                </c:pt>
                <c:pt idx="118">
                  <c:v>7943.2820000000002</c:v>
                </c:pt>
                <c:pt idx="119">
                  <c:v>8912.51</c:v>
                </c:pt>
                <c:pt idx="120">
                  <c:v>10000</c:v>
                </c:pt>
              </c:numCache>
            </c:numRef>
          </c:xVal>
          <c:yVal>
            <c:numRef>
              <c:f>'11591'!$T$3:$T$123</c:f>
              <c:numCache>
                <c:formatCode>0.00E+00</c:formatCode>
                <c:ptCount val="121"/>
                <c:pt idx="0">
                  <c:v>5.6256516999999999E-6</c:v>
                </c:pt>
                <c:pt idx="1">
                  <c:v>5.6282289999999999E-6</c:v>
                </c:pt>
                <c:pt idx="2">
                  <c:v>5.6459975999999996E-6</c:v>
                </c:pt>
                <c:pt idx="3">
                  <c:v>5.7717025000000003E-6</c:v>
                </c:pt>
                <c:pt idx="4">
                  <c:v>6.2065733000000001E-6</c:v>
                </c:pt>
                <c:pt idx="5">
                  <c:v>8.0214510000000003E-6</c:v>
                </c:pt>
                <c:pt idx="6">
                  <c:v>1.5320372999999999E-5</c:v>
                </c:pt>
                <c:pt idx="7">
                  <c:v>4.1005140000000001E-5</c:v>
                </c:pt>
                <c:pt idx="8">
                  <c:v>1.081152E-4</c:v>
                </c:pt>
                <c:pt idx="9">
                  <c:v>2.5698731999999999E-4</c:v>
                </c:pt>
                <c:pt idx="10">
                  <c:v>5.5593275000000001E-4</c:v>
                </c:pt>
                <c:pt idx="11" formatCode="General">
                  <c:v>1.1057368E-3</c:v>
                </c:pt>
                <c:pt idx="12" formatCode="General">
                  <c:v>2.0405352000000001E-3</c:v>
                </c:pt>
                <c:pt idx="13" formatCode="General">
                  <c:v>3.5221345999999999E-3</c:v>
                </c:pt>
                <c:pt idx="14" formatCode="General">
                  <c:v>5.7273447000000003E-3</c:v>
                </c:pt>
                <c:pt idx="15" formatCode="General">
                  <c:v>8.8298125000000009E-3</c:v>
                </c:pt>
                <c:pt idx="16" formatCode="General">
                  <c:v>1.2979288E-2</c:v>
                </c:pt>
                <c:pt idx="17" formatCode="General">
                  <c:v>1.8281764999999998E-2</c:v>
                </c:pt>
                <c:pt idx="18" formatCode="General">
                  <c:v>2.4783560999999999E-2</c:v>
                </c:pt>
                <c:pt idx="19" formatCode="General">
                  <c:v>3.2461252000000003E-2</c:v>
                </c:pt>
                <c:pt idx="20" formatCode="General">
                  <c:v>4.1218289999999998E-2</c:v>
                </c:pt>
                <c:pt idx="21" formatCode="General">
                  <c:v>5.0887935000000002E-2</c:v>
                </c:pt>
                <c:pt idx="22" formatCode="General">
                  <c:v>6.1241377E-2</c:v>
                </c:pt>
                <c:pt idx="23" formatCode="General">
                  <c:v>7.1999796000000005E-2</c:v>
                </c:pt>
                <c:pt idx="24" formatCode="General">
                  <c:v>8.2848765000000005E-2</c:v>
                </c:pt>
                <c:pt idx="25" formatCode="General">
                  <c:v>9.3454079999999995E-2</c:v>
                </c:pt>
                <c:pt idx="26" formatCode="General">
                  <c:v>0.10347756</c:v>
                </c:pt>
                <c:pt idx="27" formatCode="General">
                  <c:v>0.11259242999999999</c:v>
                </c:pt>
                <c:pt idx="28" formatCode="General">
                  <c:v>0.120497435</c:v>
                </c:pt>
                <c:pt idx="29" formatCode="General">
                  <c:v>0.12692934</c:v>
                </c:pt>
                <c:pt idx="30" formatCode="General">
                  <c:v>0.13167334999999999</c:v>
                </c:pt>
                <c:pt idx="31" formatCode="General">
                  <c:v>0.13457109</c:v>
                </c:pt>
                <c:pt idx="32" formatCode="General">
                  <c:v>0.13552602999999999</c:v>
                </c:pt>
                <c:pt idx="33" formatCode="General">
                  <c:v>0.13450603</c:v>
                </c:pt>
                <c:pt idx="34" formatCode="General">
                  <c:v>0.13154326</c:v>
                </c:pt>
                <c:pt idx="35" formatCode="General">
                  <c:v>0.1267317</c:v>
                </c:pt>
                <c:pt idx="36" formatCode="General">
                  <c:v>0.12022234</c:v>
                </c:pt>
                <c:pt idx="37" formatCode="General">
                  <c:v>0.11221703</c:v>
                </c:pt>
                <c:pt idx="38" formatCode="General">
                  <c:v>0.10296012</c:v>
                </c:pt>
                <c:pt idx="39" formatCode="General">
                  <c:v>9.2729259999999994E-2</c:v>
                </c:pt>
                <c:pt idx="40" formatCode="General">
                  <c:v>8.1824740000000007E-2</c:v>
                </c:pt>
                <c:pt idx="41" formatCode="General">
                  <c:v>7.0558239999999994E-2</c:v>
                </c:pt>
                <c:pt idx="42" formatCode="General">
                  <c:v>5.9241407000000003E-2</c:v>
                </c:pt>
                <c:pt idx="43" formatCode="General">
                  <c:v>4.8174809999999998E-2</c:v>
                </c:pt>
                <c:pt idx="44" formatCode="General">
                  <c:v>3.763772E-2</c:v>
                </c:pt>
                <c:pt idx="45" formatCode="General">
                  <c:v>2.7879023999999999E-2</c:v>
                </c:pt>
                <c:pt idx="46" formatCode="General">
                  <c:v>1.9109350000000001E-2</c:v>
                </c:pt>
                <c:pt idx="47" formatCode="General">
                  <c:v>1.14947595E-2</c:v>
                </c:pt>
                <c:pt idx="48" formatCode="General">
                  <c:v>5.1520206000000004E-3</c:v>
                </c:pt>
                <c:pt idx="49">
                  <c:v>1.4573588999999999E-4</c:v>
                </c:pt>
                <c:pt idx="50">
                  <c:v>8.4328599999999994E-31</c:v>
                </c:pt>
                <c:pt idx="51">
                  <c:v>4.0466067000000002E-36</c:v>
                </c:pt>
                <c:pt idx="52">
                  <c:v>3.6264318000000002E-38</c:v>
                </c:pt>
                <c:pt idx="53">
                  <c:v>3.2311515E-33</c:v>
                </c:pt>
                <c:pt idx="54">
                  <c:v>9.2129680000000003E-32</c:v>
                </c:pt>
                <c:pt idx="55">
                  <c:v>2.3556321999999998E-30</c:v>
                </c:pt>
                <c:pt idx="56">
                  <c:v>1.9908105999999999E-30</c:v>
                </c:pt>
                <c:pt idx="57">
                  <c:v>3.8397245000000001E-16</c:v>
                </c:pt>
                <c:pt idx="58" formatCode="General">
                  <c:v>2.3353645000000001E-3</c:v>
                </c:pt>
                <c:pt idx="59" formatCode="General">
                  <c:v>4.7039359999999997E-3</c:v>
                </c:pt>
                <c:pt idx="60" formatCode="General">
                  <c:v>6.834901E-3</c:v>
                </c:pt>
                <c:pt idx="61" formatCode="General">
                  <c:v>8.6266529999999998E-3</c:v>
                </c:pt>
                <c:pt idx="62" formatCode="General">
                  <c:v>1.0021861E-2</c:v>
                </c:pt>
                <c:pt idx="63" formatCode="General">
                  <c:v>1.1004857E-2</c:v>
                </c:pt>
                <c:pt idx="64" formatCode="General">
                  <c:v>1.1594956E-2</c:v>
                </c:pt>
                <c:pt idx="65" formatCode="General">
                  <c:v>1.1836974E-2</c:v>
                </c:pt>
                <c:pt idx="66" formatCode="General">
                  <c:v>1.1790620999999999E-2</c:v>
                </c:pt>
                <c:pt idx="67" formatCode="General">
                  <c:v>1.1520593000000001E-2</c:v>
                </c:pt>
                <c:pt idx="68" formatCode="General">
                  <c:v>1.1088729E-2</c:v>
                </c:pt>
                <c:pt idx="69" formatCode="General">
                  <c:v>1.0549085E-2</c:v>
                </c:pt>
                <c:pt idx="70" formatCode="General">
                  <c:v>9.9458710000000002E-3</c:v>
                </c:pt>
                <c:pt idx="71" formatCode="General">
                  <c:v>9.3137034999999993E-3</c:v>
                </c:pt>
                <c:pt idx="72" formatCode="General">
                  <c:v>8.6792229999999998E-3</c:v>
                </c:pt>
                <c:pt idx="73" formatCode="General">
                  <c:v>8.0632519999999999E-3</c:v>
                </c:pt>
                <c:pt idx="74" formatCode="General">
                  <c:v>7.4827857000000003E-3</c:v>
                </c:pt>
                <c:pt idx="75" formatCode="General">
                  <c:v>6.9524519999999996E-3</c:v>
                </c:pt>
                <c:pt idx="76" formatCode="General">
                  <c:v>6.4851939999999997E-3</c:v>
                </c:pt>
                <c:pt idx="77" formatCode="General">
                  <c:v>6.0921650000000001E-3</c:v>
                </c:pt>
                <c:pt idx="78" formatCode="General">
                  <c:v>5.7819129999999996E-3</c:v>
                </c:pt>
                <c:pt idx="79" formatCode="General">
                  <c:v>5.5592004000000004E-3</c:v>
                </c:pt>
                <c:pt idx="80" formatCode="General">
                  <c:v>5.4238406000000003E-3</c:v>
                </c:pt>
                <c:pt idx="81" formatCode="General">
                  <c:v>5.3700422999999999E-3</c:v>
                </c:pt>
                <c:pt idx="82" formatCode="General">
                  <c:v>5.3864660000000003E-3</c:v>
                </c:pt>
                <c:pt idx="83" formatCode="General">
                  <c:v>5.4571410000000004E-3</c:v>
                </c:pt>
                <c:pt idx="84" formatCode="General">
                  <c:v>5.5630300000000001E-3</c:v>
                </c:pt>
                <c:pt idx="85" formatCode="General">
                  <c:v>5.6839626999999997E-3</c:v>
                </c:pt>
                <c:pt idx="86" formatCode="General">
                  <c:v>5.8005582999999996E-3</c:v>
                </c:pt>
                <c:pt idx="87" formatCode="General">
                  <c:v>5.8958439999999999E-3</c:v>
                </c:pt>
                <c:pt idx="88" formatCode="General">
                  <c:v>5.9564034E-3</c:v>
                </c:pt>
                <c:pt idx="89" formatCode="General">
                  <c:v>5.9729307000000002E-3</c:v>
                </c:pt>
                <c:pt idx="90" formatCode="General">
                  <c:v>5.9403010000000003E-3</c:v>
                </c:pt>
                <c:pt idx="91" formatCode="General">
                  <c:v>5.8572086999999998E-3</c:v>
                </c:pt>
                <c:pt idx="92" formatCode="General">
                  <c:v>5.7255533000000001E-3</c:v>
                </c:pt>
                <c:pt idx="93" formatCode="General">
                  <c:v>5.5496744000000002E-3</c:v>
                </c:pt>
                <c:pt idx="94" formatCode="General">
                  <c:v>5.3355800000000004E-3</c:v>
                </c:pt>
                <c:pt idx="95" formatCode="General">
                  <c:v>5.0902255E-3</c:v>
                </c:pt>
                <c:pt idx="96" formatCode="General">
                  <c:v>4.8209083999999998E-3</c:v>
                </c:pt>
                <c:pt idx="97" formatCode="General">
                  <c:v>4.5347866000000001E-3</c:v>
                </c:pt>
                <c:pt idx="98" formatCode="General">
                  <c:v>4.2385410000000002E-3</c:v>
                </c:pt>
                <c:pt idx="99" formatCode="General">
                  <c:v>3.9381429999999999E-3</c:v>
                </c:pt>
                <c:pt idx="100" formatCode="General">
                  <c:v>3.6387462000000001E-3</c:v>
                </c:pt>
                <c:pt idx="101" formatCode="General">
                  <c:v>3.3446276E-3</c:v>
                </c:pt>
                <c:pt idx="102" formatCode="General">
                  <c:v>3.0592141999999998E-3</c:v>
                </c:pt>
                <c:pt idx="103" formatCode="General">
                  <c:v>2.7851395E-3</c:v>
                </c:pt>
                <c:pt idx="104" formatCode="General">
                  <c:v>2.5243190000000001E-3</c:v>
                </c:pt>
                <c:pt idx="105" formatCode="General">
                  <c:v>2.2780446000000001E-3</c:v>
                </c:pt>
                <c:pt idx="106" formatCode="General">
                  <c:v>2.0470828999999999E-3</c:v>
                </c:pt>
                <c:pt idx="107" formatCode="General">
                  <c:v>1.8317636999999999E-3</c:v>
                </c:pt>
                <c:pt idx="108" formatCode="General">
                  <c:v>1.6320694E-3</c:v>
                </c:pt>
                <c:pt idx="109" formatCode="General">
                  <c:v>1.4477075000000001E-3</c:v>
                </c:pt>
                <c:pt idx="110" formatCode="General">
                  <c:v>1.2781838000000001E-3</c:v>
                </c:pt>
                <c:pt idx="111" formatCode="General">
                  <c:v>1.1228537000000001E-3</c:v>
                </c:pt>
                <c:pt idx="112">
                  <c:v>9.8097279999999993E-4</c:v>
                </c:pt>
                <c:pt idx="113">
                  <c:v>8.5173349999999998E-4</c:v>
                </c:pt>
                <c:pt idx="114">
                  <c:v>7.3429579999999999E-4</c:v>
                </c:pt>
                <c:pt idx="115">
                  <c:v>6.2781160000000003E-4</c:v>
                </c:pt>
                <c:pt idx="116">
                  <c:v>5.3144460000000004E-4</c:v>
                </c:pt>
                <c:pt idx="117">
                  <c:v>4.4438167000000002E-4</c:v>
                </c:pt>
                <c:pt idx="118">
                  <c:v>3.6584129999999999E-4</c:v>
                </c:pt>
                <c:pt idx="119">
                  <c:v>2.9508475999999998E-4</c:v>
                </c:pt>
                <c:pt idx="120">
                  <c:v>2.3141372E-4</c:v>
                </c:pt>
              </c:numCache>
            </c:numRef>
          </c:yVal>
          <c:smooth val="0"/>
        </c:ser>
        <c:ser>
          <c:idx val="6"/>
          <c:order val="3"/>
          <c:tx>
            <c:v>11634.45</c:v>
          </c:tx>
          <c:spPr>
            <a:ln>
              <a:solidFill>
                <a:schemeClr val="bg1">
                  <a:lumMod val="65000"/>
                </a:schemeClr>
              </a:solidFill>
            </a:ln>
          </c:spPr>
          <c:marker>
            <c:symbol val="square"/>
            <c:size val="3"/>
          </c:marker>
          <c:xVal>
            <c:numRef>
              <c:f>'11634.45'!$E$3:$E$123</c:f>
              <c:numCache>
                <c:formatCode>General</c:formatCode>
                <c:ptCount val="121"/>
                <c:pt idx="0">
                  <c:v>0.01</c:v>
                </c:pt>
                <c:pt idx="1">
                  <c:v>1.1220183999999999E-2</c:v>
                </c:pt>
                <c:pt idx="2">
                  <c:v>1.2589253999999999E-2</c:v>
                </c:pt>
                <c:pt idx="3">
                  <c:v>1.4125375000000001E-2</c:v>
                </c:pt>
                <c:pt idx="4">
                  <c:v>1.5848932999999999E-2</c:v>
                </c:pt>
                <c:pt idx="5">
                  <c:v>1.7782794000000001E-2</c:v>
                </c:pt>
                <c:pt idx="6">
                  <c:v>1.9952622999999999E-2</c:v>
                </c:pt>
                <c:pt idx="7">
                  <c:v>2.2387212E-2</c:v>
                </c:pt>
                <c:pt idx="8">
                  <c:v>2.5118865000000001E-2</c:v>
                </c:pt>
                <c:pt idx="9">
                  <c:v>2.8183829000000001E-2</c:v>
                </c:pt>
                <c:pt idx="10">
                  <c:v>3.1622774999999999E-2</c:v>
                </c:pt>
                <c:pt idx="11">
                  <c:v>3.5481337000000002E-2</c:v>
                </c:pt>
                <c:pt idx="12">
                  <c:v>3.9810717000000002E-2</c:v>
                </c:pt>
                <c:pt idx="13">
                  <c:v>4.4668357999999998E-2</c:v>
                </c:pt>
                <c:pt idx="14">
                  <c:v>5.0118721999999997E-2</c:v>
                </c:pt>
                <c:pt idx="15">
                  <c:v>5.6234131999999999E-2</c:v>
                </c:pt>
                <c:pt idx="16">
                  <c:v>6.3095730000000003E-2</c:v>
                </c:pt>
                <c:pt idx="17">
                  <c:v>7.0794574999999998E-2</c:v>
                </c:pt>
                <c:pt idx="18">
                  <c:v>7.9432820000000001E-2</c:v>
                </c:pt>
                <c:pt idx="19">
                  <c:v>8.9125099999999999E-2</c:v>
                </c:pt>
                <c:pt idx="20">
                  <c:v>0.1</c:v>
                </c:pt>
                <c:pt idx="21">
                  <c:v>0.11220185000000001</c:v>
                </c:pt>
                <c:pt idx="22">
                  <c:v>0.12589253</c:v>
                </c:pt>
                <c:pt idx="23">
                  <c:v>0.14125375000000001</c:v>
                </c:pt>
                <c:pt idx="24">
                  <c:v>0.15848931999999999</c:v>
                </c:pt>
                <c:pt idx="25">
                  <c:v>0.17782793999999999</c:v>
                </c:pt>
                <c:pt idx="26">
                  <c:v>0.19952623999999999</c:v>
                </c:pt>
                <c:pt idx="27">
                  <c:v>0.22387211000000001</c:v>
                </c:pt>
                <c:pt idx="28">
                  <c:v>0.25118864000000002</c:v>
                </c:pt>
                <c:pt idx="29">
                  <c:v>0.28183829999999999</c:v>
                </c:pt>
                <c:pt idx="30">
                  <c:v>0.31622776000000002</c:v>
                </c:pt>
                <c:pt idx="31">
                  <c:v>0.3548134</c:v>
                </c:pt>
                <c:pt idx="32">
                  <c:v>0.39810717000000001</c:v>
                </c:pt>
                <c:pt idx="33">
                  <c:v>0.44668360000000001</c:v>
                </c:pt>
                <c:pt idx="34">
                  <c:v>0.50118720000000005</c:v>
                </c:pt>
                <c:pt idx="35">
                  <c:v>0.56234132999999997</c:v>
                </c:pt>
                <c:pt idx="36">
                  <c:v>0.63095736999999996</c:v>
                </c:pt>
                <c:pt idx="37">
                  <c:v>0.70794575999999998</c:v>
                </c:pt>
                <c:pt idx="38">
                  <c:v>0.79432820000000004</c:v>
                </c:pt>
                <c:pt idx="39">
                  <c:v>0.89125089999999996</c:v>
                </c:pt>
                <c:pt idx="40">
                  <c:v>1</c:v>
                </c:pt>
                <c:pt idx="41">
                  <c:v>1.1220185</c:v>
                </c:pt>
                <c:pt idx="42">
                  <c:v>1.2589254000000001</c:v>
                </c:pt>
                <c:pt idx="43">
                  <c:v>1.4125376000000001</c:v>
                </c:pt>
                <c:pt idx="44">
                  <c:v>1.5848932</c:v>
                </c:pt>
                <c:pt idx="45">
                  <c:v>1.7782794</c:v>
                </c:pt>
                <c:pt idx="46">
                  <c:v>1.9952623</c:v>
                </c:pt>
                <c:pt idx="47">
                  <c:v>2.2387210999999998</c:v>
                </c:pt>
                <c:pt idx="48">
                  <c:v>2.5118863999999999</c:v>
                </c:pt>
                <c:pt idx="49">
                  <c:v>2.8183829999999999</c:v>
                </c:pt>
                <c:pt idx="50">
                  <c:v>3.1622777000000002</c:v>
                </c:pt>
                <c:pt idx="51">
                  <c:v>3.5481338999999998</c:v>
                </c:pt>
                <c:pt idx="52">
                  <c:v>3.9810717000000002</c:v>
                </c:pt>
                <c:pt idx="53">
                  <c:v>4.4668359999999998</c:v>
                </c:pt>
                <c:pt idx="54">
                  <c:v>5.0118723000000003</c:v>
                </c:pt>
                <c:pt idx="55">
                  <c:v>5.6234130000000002</c:v>
                </c:pt>
                <c:pt idx="56">
                  <c:v>6.3095736999999996</c:v>
                </c:pt>
                <c:pt idx="57">
                  <c:v>7.0794578000000001</c:v>
                </c:pt>
                <c:pt idx="58">
                  <c:v>7.943282</c:v>
                </c:pt>
                <c:pt idx="59">
                  <c:v>8.912509</c:v>
                </c:pt>
                <c:pt idx="60">
                  <c:v>10</c:v>
                </c:pt>
                <c:pt idx="61">
                  <c:v>11.220184</c:v>
                </c:pt>
                <c:pt idx="62">
                  <c:v>12.589254</c:v>
                </c:pt>
                <c:pt idx="63">
                  <c:v>14.125375999999999</c:v>
                </c:pt>
                <c:pt idx="64">
                  <c:v>15.848932</c:v>
                </c:pt>
                <c:pt idx="65">
                  <c:v>17.782795</c:v>
                </c:pt>
                <c:pt idx="66">
                  <c:v>19.952622999999999</c:v>
                </c:pt>
                <c:pt idx="67">
                  <c:v>22.38721</c:v>
                </c:pt>
                <c:pt idx="68">
                  <c:v>25.118863999999999</c:v>
                </c:pt>
                <c:pt idx="69">
                  <c:v>28.18383</c:v>
                </c:pt>
                <c:pt idx="70">
                  <c:v>31.622776000000002</c:v>
                </c:pt>
                <c:pt idx="71">
                  <c:v>35.481340000000003</c:v>
                </c:pt>
                <c:pt idx="72">
                  <c:v>39.810720000000003</c:v>
                </c:pt>
                <c:pt idx="73">
                  <c:v>44.668357999999998</c:v>
                </c:pt>
                <c:pt idx="74">
                  <c:v>50.118724999999998</c:v>
                </c:pt>
                <c:pt idx="75">
                  <c:v>56.23413</c:v>
                </c:pt>
                <c:pt idx="76">
                  <c:v>63.095734</c:v>
                </c:pt>
                <c:pt idx="77">
                  <c:v>70.794579999999996</c:v>
                </c:pt>
                <c:pt idx="78">
                  <c:v>79.432820000000007</c:v>
                </c:pt>
                <c:pt idx="79">
                  <c:v>89.12509</c:v>
                </c:pt>
                <c:pt idx="80">
                  <c:v>100</c:v>
                </c:pt>
                <c:pt idx="81">
                  <c:v>112.20184</c:v>
                </c:pt>
                <c:pt idx="82">
                  <c:v>125.89254</c:v>
                </c:pt>
                <c:pt idx="83">
                  <c:v>141.25375</c:v>
                </c:pt>
                <c:pt idx="84">
                  <c:v>158.48931999999999</c:v>
                </c:pt>
                <c:pt idx="85">
                  <c:v>177.82794000000001</c:v>
                </c:pt>
                <c:pt idx="86">
                  <c:v>199.52623</c:v>
                </c:pt>
                <c:pt idx="87">
                  <c:v>223.87212</c:v>
                </c:pt>
                <c:pt idx="88">
                  <c:v>251.18863999999999</c:v>
                </c:pt>
                <c:pt idx="89">
                  <c:v>281.8383</c:v>
                </c:pt>
                <c:pt idx="90">
                  <c:v>316.22775000000001</c:v>
                </c:pt>
                <c:pt idx="91">
                  <c:v>354.8134</c:v>
                </c:pt>
                <c:pt idx="92">
                  <c:v>398.10718000000003</c:v>
                </c:pt>
                <c:pt idx="93">
                  <c:v>446.68360000000001</c:v>
                </c:pt>
                <c:pt idx="94">
                  <c:v>501.18723</c:v>
                </c:pt>
                <c:pt idx="95">
                  <c:v>562.34130000000005</c:v>
                </c:pt>
                <c:pt idx="96">
                  <c:v>630.95734000000004</c:v>
                </c:pt>
                <c:pt idx="97">
                  <c:v>707.94579999999996</c:v>
                </c:pt>
                <c:pt idx="98">
                  <c:v>794.32825000000003</c:v>
                </c:pt>
                <c:pt idx="99">
                  <c:v>891.2509</c:v>
                </c:pt>
                <c:pt idx="100">
                  <c:v>1000</c:v>
                </c:pt>
                <c:pt idx="101">
                  <c:v>1122.0183999999999</c:v>
                </c:pt>
                <c:pt idx="102">
                  <c:v>1258.9254000000001</c:v>
                </c:pt>
                <c:pt idx="103">
                  <c:v>1412.5376000000001</c:v>
                </c:pt>
                <c:pt idx="104">
                  <c:v>1584.8932</c:v>
                </c:pt>
                <c:pt idx="105">
                  <c:v>1778.2793999999999</c:v>
                </c:pt>
                <c:pt idx="106">
                  <c:v>1995.2623000000001</c:v>
                </c:pt>
                <c:pt idx="107">
                  <c:v>2238.7212</c:v>
                </c:pt>
                <c:pt idx="108">
                  <c:v>2511.8865000000001</c:v>
                </c:pt>
                <c:pt idx="109">
                  <c:v>2818.3827999999999</c:v>
                </c:pt>
                <c:pt idx="110">
                  <c:v>3162.2775999999999</c:v>
                </c:pt>
                <c:pt idx="111">
                  <c:v>3548.1338000000001</c:v>
                </c:pt>
                <c:pt idx="112">
                  <c:v>3981.0718000000002</c:v>
                </c:pt>
                <c:pt idx="113">
                  <c:v>4466.8360000000002</c:v>
                </c:pt>
                <c:pt idx="114">
                  <c:v>5011.8725999999997</c:v>
                </c:pt>
                <c:pt idx="115">
                  <c:v>5623.4129999999996</c:v>
                </c:pt>
                <c:pt idx="116">
                  <c:v>6309.5730000000003</c:v>
                </c:pt>
                <c:pt idx="117">
                  <c:v>7079.4579999999996</c:v>
                </c:pt>
                <c:pt idx="118">
                  <c:v>7943.2820000000002</c:v>
                </c:pt>
                <c:pt idx="119">
                  <c:v>8912.51</c:v>
                </c:pt>
                <c:pt idx="120">
                  <c:v>10000</c:v>
                </c:pt>
              </c:numCache>
            </c:numRef>
          </c:xVal>
          <c:yVal>
            <c:numRef>
              <c:f>'11634.45'!$T$3:$T$123</c:f>
              <c:numCache>
                <c:formatCode>0.00E+00</c:formatCode>
                <c:ptCount val="121"/>
                <c:pt idx="0">
                  <c:v>1.4684183000000001E-6</c:v>
                </c:pt>
                <c:pt idx="1">
                  <c:v>1.4796624999999999E-6</c:v>
                </c:pt>
                <c:pt idx="2">
                  <c:v>1.4712934E-6</c:v>
                </c:pt>
                <c:pt idx="3">
                  <c:v>1.5316857000000001E-6</c:v>
                </c:pt>
                <c:pt idx="4">
                  <c:v>1.9269595999999999E-6</c:v>
                </c:pt>
                <c:pt idx="5">
                  <c:v>3.3106484999999999E-6</c:v>
                </c:pt>
                <c:pt idx="6">
                  <c:v>9.3477764999999996E-6</c:v>
                </c:pt>
                <c:pt idx="7">
                  <c:v>2.7688859E-5</c:v>
                </c:pt>
                <c:pt idx="8">
                  <c:v>7.3152249999999997E-5</c:v>
                </c:pt>
                <c:pt idx="9">
                  <c:v>1.7388367000000001E-4</c:v>
                </c:pt>
                <c:pt idx="10">
                  <c:v>3.7616765000000001E-4</c:v>
                </c:pt>
                <c:pt idx="11">
                  <c:v>7.4822660000000004E-4</c:v>
                </c:pt>
                <c:pt idx="12" formatCode="General">
                  <c:v>1.380905E-3</c:v>
                </c:pt>
                <c:pt idx="13" formatCode="General">
                  <c:v>2.3838978000000001E-3</c:v>
                </c:pt>
                <c:pt idx="14" formatCode="General">
                  <c:v>3.8773042999999999E-3</c:v>
                </c:pt>
                <c:pt idx="15" formatCode="General">
                  <c:v>5.9795300000000003E-3</c:v>
                </c:pt>
                <c:pt idx="16" formatCode="General">
                  <c:v>8.7935219999999998E-3</c:v>
                </c:pt>
                <c:pt idx="17" formatCode="General">
                  <c:v>1.2393650000000001E-2</c:v>
                </c:pt>
                <c:pt idx="18" formatCode="General">
                  <c:v>1.6815285999999999E-2</c:v>
                </c:pt>
                <c:pt idx="19" formatCode="General">
                  <c:v>2.2048340999999999E-2</c:v>
                </c:pt>
                <c:pt idx="20" formatCode="General">
                  <c:v>2.8035290000000001E-2</c:v>
                </c:pt>
                <c:pt idx="21" formatCode="General">
                  <c:v>3.4673385000000001E-2</c:v>
                </c:pt>
                <c:pt idx="22" formatCode="General">
                  <c:v>4.1820385000000002E-2</c:v>
                </c:pt>
                <c:pt idx="23" formatCode="General">
                  <c:v>4.9302828E-2</c:v>
                </c:pt>
                <c:pt idx="24" formatCode="General">
                  <c:v>5.6925952000000002E-2</c:v>
                </c:pt>
                <c:pt idx="25" formatCode="General">
                  <c:v>6.4484340000000001E-2</c:v>
                </c:pt>
                <c:pt idx="26" formatCode="General">
                  <c:v>7.1772500000000003E-2</c:v>
                </c:pt>
                <c:pt idx="27" formatCode="General">
                  <c:v>7.8594774000000006E-2</c:v>
                </c:pt>
                <c:pt idx="28" formatCode="General">
                  <c:v>8.4774195999999996E-2</c:v>
                </c:pt>
                <c:pt idx="29" formatCode="General">
                  <c:v>9.0159825999999998E-2</c:v>
                </c:pt>
                <c:pt idx="30" formatCode="General">
                  <c:v>9.4632450000000007E-2</c:v>
                </c:pt>
                <c:pt idx="31" formatCode="General">
                  <c:v>9.810845E-2</c:v>
                </c:pt>
                <c:pt idx="32" formatCode="General">
                  <c:v>0.10054182</c:v>
                </c:pt>
                <c:pt idx="33" formatCode="General">
                  <c:v>0.101924494</c:v>
                </c:pt>
                <c:pt idx="34" formatCode="General">
                  <c:v>0.102285005</c:v>
                </c:pt>
                <c:pt idx="35" formatCode="General">
                  <c:v>0.101685725</c:v>
                </c:pt>
                <c:pt idx="36" formatCode="General">
                  <c:v>0.10021865000000001</c:v>
                </c:pt>
                <c:pt idx="37" formatCode="General">
                  <c:v>9.799969E-2</c:v>
                </c:pt>
                <c:pt idx="38" formatCode="General">
                  <c:v>9.5161560000000006E-2</c:v>
                </c:pt>
                <c:pt idx="39" formatCode="General">
                  <c:v>9.1845399999999994E-2</c:v>
                </c:pt>
                <c:pt idx="40" formatCode="General">
                  <c:v>8.8192049999999994E-2</c:v>
                </c:pt>
                <c:pt idx="41" formatCode="General">
                  <c:v>8.4333530000000004E-2</c:v>
                </c:pt>
                <c:pt idx="42" formatCode="General">
                  <c:v>8.0386009999999994E-2</c:v>
                </c:pt>
                <c:pt idx="43" formatCode="General">
                  <c:v>7.6444719999999994E-2</c:v>
                </c:pt>
                <c:pt idx="44" formatCode="General">
                  <c:v>7.2581179999999995E-2</c:v>
                </c:pt>
                <c:pt idx="45" formatCode="General">
                  <c:v>6.8842539999999994E-2</c:v>
                </c:pt>
                <c:pt idx="46" formatCode="General">
                  <c:v>6.5252539999999998E-2</c:v>
                </c:pt>
                <c:pt idx="47" formatCode="General">
                  <c:v>6.1814005999999998E-2</c:v>
                </c:pt>
                <c:pt idx="48" formatCode="General">
                  <c:v>5.8512284999999997E-2</c:v>
                </c:pt>
                <c:pt idx="49" formatCode="General">
                  <c:v>5.5320263000000001E-2</c:v>
                </c:pt>
                <c:pt idx="50" formatCode="General">
                  <c:v>5.2204430000000003E-2</c:v>
                </c:pt>
                <c:pt idx="51" formatCode="General">
                  <c:v>4.9132376999999998E-2</c:v>
                </c:pt>
                <c:pt idx="52" formatCode="General">
                  <c:v>4.6080887000000001E-2</c:v>
                </c:pt>
                <c:pt idx="53" formatCode="General">
                  <c:v>4.3043393999999999E-2</c:v>
                </c:pt>
                <c:pt idx="54" formatCode="General">
                  <c:v>4.0034987000000001E-2</c:v>
                </c:pt>
                <c:pt idx="55" formatCode="General">
                  <c:v>3.7093144000000002E-2</c:v>
                </c:pt>
                <c:pt idx="56" formatCode="General">
                  <c:v>3.427289E-2</c:v>
                </c:pt>
                <c:pt idx="57" formatCode="General">
                  <c:v>3.1636751999999997E-2</c:v>
                </c:pt>
                <c:pt idx="58" formatCode="General">
                  <c:v>2.9241400000000001E-2</c:v>
                </c:pt>
                <c:pt idx="59" formatCode="General">
                  <c:v>2.7124611999999999E-2</c:v>
                </c:pt>
                <c:pt idx="60" formatCode="General">
                  <c:v>2.5296125999999999E-2</c:v>
                </c:pt>
                <c:pt idx="61" formatCode="General">
                  <c:v>2.3735197E-2</c:v>
                </c:pt>
                <c:pt idx="62" formatCode="General">
                  <c:v>2.2395327999999999E-2</c:v>
                </c:pt>
                <c:pt idx="63" formatCode="General">
                  <c:v>2.1214454000000001E-2</c:v>
                </c:pt>
                <c:pt idx="64" formatCode="General">
                  <c:v>2.0127313000000001E-2</c:v>
                </c:pt>
                <c:pt idx="65" formatCode="General">
                  <c:v>1.9076630000000001E-2</c:v>
                </c:pt>
                <c:pt idx="66" formatCode="General">
                  <c:v>1.8020682E-2</c:v>
                </c:pt>
                <c:pt idx="67" formatCode="General">
                  <c:v>1.6936449999999999E-2</c:v>
                </c:pt>
                <c:pt idx="68" formatCode="General">
                  <c:v>1.5818838000000002E-2</c:v>
                </c:pt>
                <c:pt idx="69" formatCode="General">
                  <c:v>1.4677251000000001E-2</c:v>
                </c:pt>
                <c:pt idx="70" formatCode="General">
                  <c:v>1.3530858999999999E-2</c:v>
                </c:pt>
                <c:pt idx="71" formatCode="General">
                  <c:v>1.2403674E-2</c:v>
                </c:pt>
                <c:pt idx="72" formatCode="General">
                  <c:v>1.1320175E-2</c:v>
                </c:pt>
                <c:pt idx="73" formatCode="General">
                  <c:v>1.0301827E-2</c:v>
                </c:pt>
                <c:pt idx="74" formatCode="General">
                  <c:v>9.3647239999999996E-3</c:v>
                </c:pt>
                <c:pt idx="75" formatCode="General">
                  <c:v>8.5183615000000001E-3</c:v>
                </c:pt>
                <c:pt idx="76" formatCode="General">
                  <c:v>7.7654956999999997E-3</c:v>
                </c:pt>
                <c:pt idx="77" formatCode="General">
                  <c:v>7.1028615E-3</c:v>
                </c:pt>
                <c:pt idx="78" formatCode="General">
                  <c:v>6.5225229999999997E-3</c:v>
                </c:pt>
                <c:pt idx="79" formatCode="General">
                  <c:v>6.0135340000000001E-3</c:v>
                </c:pt>
                <c:pt idx="80" formatCode="General">
                  <c:v>5.563597E-3</c:v>
                </c:pt>
                <c:pt idx="81" formatCode="General">
                  <c:v>5.1605315000000001E-3</c:v>
                </c:pt>
                <c:pt idx="82" formatCode="General">
                  <c:v>4.7933356999999999E-3</c:v>
                </c:pt>
                <c:pt idx="83" formatCode="General">
                  <c:v>4.4528689999999999E-3</c:v>
                </c:pt>
                <c:pt idx="84" formatCode="General">
                  <c:v>4.1321220000000002E-3</c:v>
                </c:pt>
                <c:pt idx="85" formatCode="General">
                  <c:v>3.8261624999999999E-3</c:v>
                </c:pt>
                <c:pt idx="86" formatCode="General">
                  <c:v>3.5319072E-3</c:v>
                </c:pt>
                <c:pt idx="87" formatCode="General">
                  <c:v>3.2477555999999999E-3</c:v>
                </c:pt>
                <c:pt idx="88" formatCode="General">
                  <c:v>2.9731853999999999E-3</c:v>
                </c:pt>
                <c:pt idx="89" formatCode="General">
                  <c:v>2.7083993999999999E-3</c:v>
                </c:pt>
                <c:pt idx="90" formatCode="General">
                  <c:v>2.4539987E-3</c:v>
                </c:pt>
                <c:pt idx="91" formatCode="General">
                  <c:v>2.2107523E-3</c:v>
                </c:pt>
                <c:pt idx="92" formatCode="General">
                  <c:v>1.9794109999999999E-3</c:v>
                </c:pt>
                <c:pt idx="93" formatCode="General">
                  <c:v>1.7606047000000001E-3</c:v>
                </c:pt>
                <c:pt idx="94" formatCode="General">
                  <c:v>1.5547855999999999E-3</c:v>
                </c:pt>
                <c:pt idx="95" formatCode="General">
                  <c:v>1.3621884E-3</c:v>
                </c:pt>
                <c:pt idx="96" formatCode="General">
                  <c:v>1.1828450000000001E-3</c:v>
                </c:pt>
                <c:pt idx="97" formatCode="General">
                  <c:v>1.0165975999999999E-3</c:v>
                </c:pt>
                <c:pt idx="98">
                  <c:v>8.6312300000000004E-4</c:v>
                </c:pt>
                <c:pt idx="99">
                  <c:v>7.2197479999999996E-4</c:v>
                </c:pt>
                <c:pt idx="100">
                  <c:v>5.9259950000000003E-4</c:v>
                </c:pt>
                <c:pt idx="101">
                  <c:v>4.7437834999999997E-4</c:v>
                </c:pt>
                <c:pt idx="102">
                  <c:v>3.6664439999999998E-4</c:v>
                </c:pt>
                <c:pt idx="103">
                  <c:v>2.6870669999999998E-4</c:v>
                </c:pt>
                <c:pt idx="104">
                  <c:v>1.7986451000000001E-4</c:v>
                </c:pt>
                <c:pt idx="105">
                  <c:v>9.9436620000000004E-5</c:v>
                </c:pt>
                <c:pt idx="106">
                  <c:v>2.6745389E-5</c:v>
                </c:pt>
                <c:pt idx="107">
                  <c:v>7.6325349999999993E-15</c:v>
                </c:pt>
                <c:pt idx="108">
                  <c:v>1.7635752E-15</c:v>
                </c:pt>
                <c:pt idx="109">
                  <c:v>4.8126153E-20</c:v>
                </c:pt>
                <c:pt idx="110">
                  <c:v>8.9284034999999995E-26</c:v>
                </c:pt>
                <c:pt idx="111">
                  <c:v>2.1079749999999999E-26</c:v>
                </c:pt>
                <c:pt idx="112">
                  <c:v>2.7506244999999999E-26</c:v>
                </c:pt>
                <c:pt idx="113">
                  <c:v>1.6491662999999999E-27</c:v>
                </c:pt>
                <c:pt idx="114">
                  <c:v>7.2907759999999995E-26</c:v>
                </c:pt>
                <c:pt idx="115">
                  <c:v>1.5592118E-26</c:v>
                </c:pt>
                <c:pt idx="116">
                  <c:v>8.3284849999999996E-26</c:v>
                </c:pt>
                <c:pt idx="117">
                  <c:v>1.9953628E-28</c:v>
                </c:pt>
                <c:pt idx="118">
                  <c:v>9.5408490000000009E-22</c:v>
                </c:pt>
                <c:pt idx="119">
                  <c:v>6.3482889999999999E-24</c:v>
                </c:pt>
                <c:pt idx="120">
                  <c:v>1.2109777000000001E-22</c:v>
                </c:pt>
              </c:numCache>
            </c:numRef>
          </c:yVal>
          <c:smooth val="0"/>
        </c:ser>
        <c:ser>
          <c:idx val="7"/>
          <c:order val="4"/>
          <c:tx>
            <c:v>11635</c:v>
          </c:tx>
          <c:marker>
            <c:symbol val="circle"/>
            <c:size val="4"/>
          </c:marker>
          <c:xVal>
            <c:numRef>
              <c:f>'11635'!$E$3:$E$123</c:f>
              <c:numCache>
                <c:formatCode>General</c:formatCode>
                <c:ptCount val="121"/>
                <c:pt idx="0">
                  <c:v>0.01</c:v>
                </c:pt>
                <c:pt idx="1">
                  <c:v>1.1220183999999999E-2</c:v>
                </c:pt>
                <c:pt idx="2">
                  <c:v>1.2589253999999999E-2</c:v>
                </c:pt>
                <c:pt idx="3">
                  <c:v>1.4125375000000001E-2</c:v>
                </c:pt>
                <c:pt idx="4">
                  <c:v>1.5848932999999999E-2</c:v>
                </c:pt>
                <c:pt idx="5">
                  <c:v>1.7782794000000001E-2</c:v>
                </c:pt>
                <c:pt idx="6">
                  <c:v>1.9952622999999999E-2</c:v>
                </c:pt>
                <c:pt idx="7">
                  <c:v>2.2387212E-2</c:v>
                </c:pt>
                <c:pt idx="8">
                  <c:v>2.5118865000000001E-2</c:v>
                </c:pt>
                <c:pt idx="9">
                  <c:v>2.8183829000000001E-2</c:v>
                </c:pt>
                <c:pt idx="10">
                  <c:v>3.1622774999999999E-2</c:v>
                </c:pt>
                <c:pt idx="11">
                  <c:v>3.5481337000000002E-2</c:v>
                </c:pt>
                <c:pt idx="12">
                  <c:v>3.9810717000000002E-2</c:v>
                </c:pt>
                <c:pt idx="13">
                  <c:v>4.4668357999999998E-2</c:v>
                </c:pt>
                <c:pt idx="14">
                  <c:v>5.0118721999999997E-2</c:v>
                </c:pt>
                <c:pt idx="15">
                  <c:v>5.6234131999999999E-2</c:v>
                </c:pt>
                <c:pt idx="16">
                  <c:v>6.3095730000000003E-2</c:v>
                </c:pt>
                <c:pt idx="17">
                  <c:v>7.0794574999999998E-2</c:v>
                </c:pt>
                <c:pt idx="18">
                  <c:v>7.9432820000000001E-2</c:v>
                </c:pt>
                <c:pt idx="19">
                  <c:v>8.9125099999999999E-2</c:v>
                </c:pt>
                <c:pt idx="20">
                  <c:v>0.1</c:v>
                </c:pt>
                <c:pt idx="21">
                  <c:v>0.11220185000000001</c:v>
                </c:pt>
                <c:pt idx="22">
                  <c:v>0.12589253</c:v>
                </c:pt>
                <c:pt idx="23">
                  <c:v>0.14125375000000001</c:v>
                </c:pt>
                <c:pt idx="24">
                  <c:v>0.15848931999999999</c:v>
                </c:pt>
                <c:pt idx="25">
                  <c:v>0.17782793999999999</c:v>
                </c:pt>
                <c:pt idx="26">
                  <c:v>0.19952623999999999</c:v>
                </c:pt>
                <c:pt idx="27">
                  <c:v>0.22387211000000001</c:v>
                </c:pt>
                <c:pt idx="28">
                  <c:v>0.25118864000000002</c:v>
                </c:pt>
                <c:pt idx="29">
                  <c:v>0.28183829999999999</c:v>
                </c:pt>
                <c:pt idx="30">
                  <c:v>0.31622776000000002</c:v>
                </c:pt>
                <c:pt idx="31">
                  <c:v>0.3548134</c:v>
                </c:pt>
                <c:pt idx="32">
                  <c:v>0.39810717000000001</c:v>
                </c:pt>
                <c:pt idx="33">
                  <c:v>0.44668360000000001</c:v>
                </c:pt>
                <c:pt idx="34">
                  <c:v>0.50118720000000005</c:v>
                </c:pt>
                <c:pt idx="35">
                  <c:v>0.56234132999999997</c:v>
                </c:pt>
                <c:pt idx="36">
                  <c:v>0.63095736999999996</c:v>
                </c:pt>
                <c:pt idx="37">
                  <c:v>0.70794575999999998</c:v>
                </c:pt>
                <c:pt idx="38">
                  <c:v>0.79432820000000004</c:v>
                </c:pt>
                <c:pt idx="39">
                  <c:v>0.89125089999999996</c:v>
                </c:pt>
                <c:pt idx="40">
                  <c:v>1</c:v>
                </c:pt>
                <c:pt idx="41">
                  <c:v>1.1220185</c:v>
                </c:pt>
                <c:pt idx="42">
                  <c:v>1.2589254000000001</c:v>
                </c:pt>
                <c:pt idx="43">
                  <c:v>1.4125376000000001</c:v>
                </c:pt>
                <c:pt idx="44">
                  <c:v>1.5848932</c:v>
                </c:pt>
                <c:pt idx="45">
                  <c:v>1.7782794</c:v>
                </c:pt>
                <c:pt idx="46">
                  <c:v>1.9952623</c:v>
                </c:pt>
                <c:pt idx="47">
                  <c:v>2.2387210999999998</c:v>
                </c:pt>
                <c:pt idx="48">
                  <c:v>2.5118863999999999</c:v>
                </c:pt>
                <c:pt idx="49">
                  <c:v>2.8183829999999999</c:v>
                </c:pt>
                <c:pt idx="50">
                  <c:v>3.1622777000000002</c:v>
                </c:pt>
                <c:pt idx="51">
                  <c:v>3.5481338999999998</c:v>
                </c:pt>
                <c:pt idx="52">
                  <c:v>3.9810717000000002</c:v>
                </c:pt>
                <c:pt idx="53">
                  <c:v>4.4668359999999998</c:v>
                </c:pt>
                <c:pt idx="54">
                  <c:v>5.0118723000000003</c:v>
                </c:pt>
                <c:pt idx="55">
                  <c:v>5.6234130000000002</c:v>
                </c:pt>
                <c:pt idx="56">
                  <c:v>6.3095736999999996</c:v>
                </c:pt>
                <c:pt idx="57">
                  <c:v>7.0794578000000001</c:v>
                </c:pt>
                <c:pt idx="58">
                  <c:v>7.943282</c:v>
                </c:pt>
                <c:pt idx="59">
                  <c:v>8.912509</c:v>
                </c:pt>
                <c:pt idx="60">
                  <c:v>10</c:v>
                </c:pt>
                <c:pt idx="61">
                  <c:v>11.220184</c:v>
                </c:pt>
                <c:pt idx="62">
                  <c:v>12.589254</c:v>
                </c:pt>
                <c:pt idx="63">
                  <c:v>14.125375999999999</c:v>
                </c:pt>
                <c:pt idx="64">
                  <c:v>15.848932</c:v>
                </c:pt>
                <c:pt idx="65">
                  <c:v>17.782795</c:v>
                </c:pt>
                <c:pt idx="66">
                  <c:v>19.952622999999999</c:v>
                </c:pt>
                <c:pt idx="67">
                  <c:v>22.38721</c:v>
                </c:pt>
                <c:pt idx="68">
                  <c:v>25.118863999999999</c:v>
                </c:pt>
                <c:pt idx="69">
                  <c:v>28.18383</c:v>
                </c:pt>
                <c:pt idx="70">
                  <c:v>31.622776000000002</c:v>
                </c:pt>
                <c:pt idx="71">
                  <c:v>35.481340000000003</c:v>
                </c:pt>
                <c:pt idx="72">
                  <c:v>39.810720000000003</c:v>
                </c:pt>
                <c:pt idx="73">
                  <c:v>44.668357999999998</c:v>
                </c:pt>
                <c:pt idx="74">
                  <c:v>50.118724999999998</c:v>
                </c:pt>
                <c:pt idx="75">
                  <c:v>56.23413</c:v>
                </c:pt>
                <c:pt idx="76">
                  <c:v>63.095734</c:v>
                </c:pt>
                <c:pt idx="77">
                  <c:v>70.794579999999996</c:v>
                </c:pt>
                <c:pt idx="78">
                  <c:v>79.432820000000007</c:v>
                </c:pt>
                <c:pt idx="79">
                  <c:v>89.12509</c:v>
                </c:pt>
                <c:pt idx="80">
                  <c:v>100</c:v>
                </c:pt>
                <c:pt idx="81">
                  <c:v>112.20184</c:v>
                </c:pt>
                <c:pt idx="82">
                  <c:v>125.89254</c:v>
                </c:pt>
                <c:pt idx="83">
                  <c:v>141.25375</c:v>
                </c:pt>
                <c:pt idx="84">
                  <c:v>158.48931999999999</c:v>
                </c:pt>
                <c:pt idx="85">
                  <c:v>177.82794000000001</c:v>
                </c:pt>
                <c:pt idx="86">
                  <c:v>199.52623</c:v>
                </c:pt>
                <c:pt idx="87">
                  <c:v>223.87212</c:v>
                </c:pt>
                <c:pt idx="88">
                  <c:v>251.18863999999999</c:v>
                </c:pt>
                <c:pt idx="89">
                  <c:v>281.8383</c:v>
                </c:pt>
                <c:pt idx="90">
                  <c:v>316.22775000000001</c:v>
                </c:pt>
                <c:pt idx="91">
                  <c:v>354.8134</c:v>
                </c:pt>
                <c:pt idx="92">
                  <c:v>398.10718000000003</c:v>
                </c:pt>
                <c:pt idx="93">
                  <c:v>446.68360000000001</c:v>
                </c:pt>
                <c:pt idx="94">
                  <c:v>501.18723</c:v>
                </c:pt>
                <c:pt idx="95">
                  <c:v>562.34130000000005</c:v>
                </c:pt>
                <c:pt idx="96">
                  <c:v>630.95734000000004</c:v>
                </c:pt>
                <c:pt idx="97">
                  <c:v>707.94579999999996</c:v>
                </c:pt>
                <c:pt idx="98">
                  <c:v>794.32825000000003</c:v>
                </c:pt>
                <c:pt idx="99">
                  <c:v>891.2509</c:v>
                </c:pt>
                <c:pt idx="100">
                  <c:v>1000</c:v>
                </c:pt>
                <c:pt idx="101">
                  <c:v>1122.0183999999999</c:v>
                </c:pt>
                <c:pt idx="102">
                  <c:v>1258.9254000000001</c:v>
                </c:pt>
                <c:pt idx="103">
                  <c:v>1412.5376000000001</c:v>
                </c:pt>
                <c:pt idx="104">
                  <c:v>1584.8932</c:v>
                </c:pt>
                <c:pt idx="105">
                  <c:v>1778.2793999999999</c:v>
                </c:pt>
                <c:pt idx="106">
                  <c:v>1995.2623000000001</c:v>
                </c:pt>
                <c:pt idx="107">
                  <c:v>2238.7212</c:v>
                </c:pt>
                <c:pt idx="108">
                  <c:v>2511.8865000000001</c:v>
                </c:pt>
                <c:pt idx="109">
                  <c:v>2818.3827999999999</c:v>
                </c:pt>
                <c:pt idx="110">
                  <c:v>3162.2775999999999</c:v>
                </c:pt>
                <c:pt idx="111">
                  <c:v>3548.1338000000001</c:v>
                </c:pt>
                <c:pt idx="112">
                  <c:v>3981.0718000000002</c:v>
                </c:pt>
                <c:pt idx="113">
                  <c:v>4466.8360000000002</c:v>
                </c:pt>
                <c:pt idx="114">
                  <c:v>5011.8725999999997</c:v>
                </c:pt>
                <c:pt idx="115">
                  <c:v>5623.4129999999996</c:v>
                </c:pt>
                <c:pt idx="116">
                  <c:v>6309.5730000000003</c:v>
                </c:pt>
                <c:pt idx="117">
                  <c:v>7079.4579999999996</c:v>
                </c:pt>
                <c:pt idx="118">
                  <c:v>7943.2820000000002</c:v>
                </c:pt>
                <c:pt idx="119">
                  <c:v>8912.51</c:v>
                </c:pt>
                <c:pt idx="120">
                  <c:v>10000</c:v>
                </c:pt>
              </c:numCache>
            </c:numRef>
          </c:xVal>
          <c:yVal>
            <c:numRef>
              <c:f>'11635'!$T$3:$T$123</c:f>
              <c:numCache>
                <c:formatCode>0.00E+00</c:formatCode>
                <c:ptCount val="121"/>
                <c:pt idx="0">
                  <c:v>6.4817995999999997E-6</c:v>
                </c:pt>
                <c:pt idx="1">
                  <c:v>6.4799849999999996E-6</c:v>
                </c:pt>
                <c:pt idx="2">
                  <c:v>6.5084004999999999E-6</c:v>
                </c:pt>
                <c:pt idx="3">
                  <c:v>6.2000809999999998E-6</c:v>
                </c:pt>
                <c:pt idx="4">
                  <c:v>5.4183710000000003E-6</c:v>
                </c:pt>
                <c:pt idx="5">
                  <c:v>5.7910396999999997E-6</c:v>
                </c:pt>
                <c:pt idx="6">
                  <c:v>1.6045611000000001E-5</c:v>
                </c:pt>
                <c:pt idx="7">
                  <c:v>3.5569333999999998E-5</c:v>
                </c:pt>
                <c:pt idx="8">
                  <c:v>8.9815890000000001E-5</c:v>
                </c:pt>
                <c:pt idx="9">
                  <c:v>2.1345903000000001E-4</c:v>
                </c:pt>
                <c:pt idx="10">
                  <c:v>4.6179933000000002E-4</c:v>
                </c:pt>
                <c:pt idx="11">
                  <c:v>9.1861700000000004E-4</c:v>
                </c:pt>
                <c:pt idx="12" formatCode="General">
                  <c:v>1.6955658000000001E-3</c:v>
                </c:pt>
                <c:pt idx="13" formatCode="General">
                  <c:v>2.9276225000000001E-3</c:v>
                </c:pt>
                <c:pt idx="14" formatCode="General">
                  <c:v>4.7628562999999999E-3</c:v>
                </c:pt>
                <c:pt idx="15" formatCode="General">
                  <c:v>7.3477050000000004E-3</c:v>
                </c:pt>
                <c:pt idx="16" formatCode="General">
                  <c:v>1.0810096999999999E-2</c:v>
                </c:pt>
                <c:pt idx="17" formatCode="General">
                  <c:v>1.5243144E-2</c:v>
                </c:pt>
                <c:pt idx="18" formatCode="General">
                  <c:v>2.0691774999999999E-2</c:v>
                </c:pt>
                <c:pt idx="19" formatCode="General">
                  <c:v>2.7143937999999999E-2</c:v>
                </c:pt>
                <c:pt idx="20" formatCode="General">
                  <c:v>3.4527033999999998E-2</c:v>
                </c:pt>
                <c:pt idx="21" formatCode="General">
                  <c:v>4.2709585000000001E-2</c:v>
                </c:pt>
                <c:pt idx="22" formatCode="General">
                  <c:v>5.1507387000000002E-2</c:v>
                </c:pt>
                <c:pt idx="23" formatCode="General">
                  <c:v>6.0693357000000003E-2</c:v>
                </c:pt>
                <c:pt idx="24" formatCode="General">
                  <c:v>7.0009699999999994E-2</c:v>
                </c:pt>
                <c:pt idx="25" formatCode="General">
                  <c:v>7.9181639999999998E-2</c:v>
                </c:pt>
                <c:pt idx="26" formatCode="General">
                  <c:v>8.7931229999999999E-2</c:v>
                </c:pt>
                <c:pt idx="27" formatCode="General">
                  <c:v>9.5990790000000006E-2</c:v>
                </c:pt>
                <c:pt idx="28" formatCode="General">
                  <c:v>0.10311526999999999</c:v>
                </c:pt>
                <c:pt idx="29" formatCode="General">
                  <c:v>0.10909307</c:v>
                </c:pt>
                <c:pt idx="30" formatCode="General">
                  <c:v>0.11375526</c:v>
                </c:pt>
                <c:pt idx="31" formatCode="General">
                  <c:v>0.11698268000000001</c:v>
                </c:pt>
                <c:pt idx="32" formatCode="General">
                  <c:v>0.118710674</c:v>
                </c:pt>
                <c:pt idx="33" formatCode="General">
                  <c:v>0.11893094999999999</c:v>
                </c:pt>
                <c:pt idx="34" formatCode="General">
                  <c:v>0.11769035999999999</c:v>
                </c:pt>
                <c:pt idx="35" formatCode="General">
                  <c:v>0.11508665</c:v>
                </c:pt>
                <c:pt idx="36" formatCode="General">
                  <c:v>0.11126140499999999</c:v>
                </c:pt>
                <c:pt idx="37" formatCode="General">
                  <c:v>0.10639092999999999</c:v>
                </c:pt>
                <c:pt idx="38" formatCode="General">
                  <c:v>0.10067579</c:v>
                </c:pt>
                <c:pt idx="39" formatCode="General">
                  <c:v>9.4329999999999997E-2</c:v>
                </c:pt>
                <c:pt idx="40" formatCode="General">
                  <c:v>8.7570289999999995E-2</c:v>
                </c:pt>
                <c:pt idx="41" formatCode="General">
                  <c:v>8.0606490000000003E-2</c:v>
                </c:pt>
                <c:pt idx="42" formatCode="General">
                  <c:v>7.363314E-2</c:v>
                </c:pt>
                <c:pt idx="43" formatCode="General">
                  <c:v>6.6822999999999994E-2</c:v>
                </c:pt>
                <c:pt idx="44" formatCode="General">
                  <c:v>6.0322239999999999E-2</c:v>
                </c:pt>
                <c:pt idx="45" formatCode="General">
                  <c:v>5.4247490000000002E-2</c:v>
                </c:pt>
                <c:pt idx="46" formatCode="General">
                  <c:v>4.8684473999999998E-2</c:v>
                </c:pt>
                <c:pt idx="47" formatCode="General">
                  <c:v>4.3688100000000001E-2</c:v>
                </c:pt>
                <c:pt idx="48" formatCode="General">
                  <c:v>3.9284103000000001E-2</c:v>
                </c:pt>
                <c:pt idx="49" formatCode="General">
                  <c:v>3.5471999999999997E-2</c:v>
                </c:pt>
                <c:pt idx="50" formatCode="General">
                  <c:v>3.2229237000000001E-2</c:v>
                </c:pt>
                <c:pt idx="51" formatCode="General">
                  <c:v>2.9516032000000001E-2</c:v>
                </c:pt>
                <c:pt idx="52" formatCode="General">
                  <c:v>2.7280309999999999E-2</c:v>
                </c:pt>
                <c:pt idx="53" formatCode="General">
                  <c:v>2.5462334999999999E-2</c:v>
                </c:pt>
                <c:pt idx="54" formatCode="General">
                  <c:v>2.3998825000000001E-2</c:v>
                </c:pt>
                <c:pt idx="55" formatCode="General">
                  <c:v>2.2826671999999999E-2</c:v>
                </c:pt>
                <c:pt idx="56" formatCode="General">
                  <c:v>2.1886623000000001E-2</c:v>
                </c:pt>
                <c:pt idx="57" formatCode="General">
                  <c:v>2.1126827000000001E-2</c:v>
                </c:pt>
                <c:pt idx="58" formatCode="General">
                  <c:v>2.050577E-2</c:v>
                </c:pt>
                <c:pt idx="59" formatCode="General">
                  <c:v>1.9993644000000001E-2</c:v>
                </c:pt>
                <c:pt idx="60" formatCode="General">
                  <c:v>1.9571194E-2</c:v>
                </c:pt>
                <c:pt idx="61" formatCode="General">
                  <c:v>1.9225689000000001E-2</c:v>
                </c:pt>
                <c:pt idx="62" formatCode="General">
                  <c:v>1.8944748000000001E-2</c:v>
                </c:pt>
                <c:pt idx="63" formatCode="General">
                  <c:v>1.8709694999999998E-2</c:v>
                </c:pt>
                <c:pt idx="64" formatCode="General">
                  <c:v>1.8490715000000001E-2</c:v>
                </c:pt>
                <c:pt idx="65" formatCode="General">
                  <c:v>1.8245626000000001E-2</c:v>
                </c:pt>
                <c:pt idx="66" formatCode="General">
                  <c:v>1.7923155999999999E-2</c:v>
                </c:pt>
                <c:pt idx="67" formatCode="General">
                  <c:v>1.747013E-2</c:v>
                </c:pt>
                <c:pt idx="68" formatCode="General">
                  <c:v>1.6840758000000001E-2</c:v>
                </c:pt>
                <c:pt idx="69" formatCode="General">
                  <c:v>1.6005660000000001E-2</c:v>
                </c:pt>
                <c:pt idx="70" formatCode="General">
                  <c:v>1.4958544000000001E-2</c:v>
                </c:pt>
                <c:pt idx="71" formatCode="General">
                  <c:v>1.37191685E-2</c:v>
                </c:pt>
                <c:pt idx="72" formatCode="General">
                  <c:v>1.2332378999999999E-2</c:v>
                </c:pt>
                <c:pt idx="73" formatCode="General">
                  <c:v>1.0863774E-2</c:v>
                </c:pt>
                <c:pt idx="74" formatCode="General">
                  <c:v>9.3931359999999998E-3</c:v>
                </c:pt>
                <c:pt idx="75" formatCode="General">
                  <c:v>8.0067479999999993E-3</c:v>
                </c:pt>
                <c:pt idx="76" formatCode="General">
                  <c:v>6.7896379999999997E-3</c:v>
                </c:pt>
                <c:pt idx="77" formatCode="General">
                  <c:v>5.8184949999999999E-3</c:v>
                </c:pt>
                <c:pt idx="78" formatCode="General">
                  <c:v>5.1556652999999999E-3</c:v>
                </c:pt>
                <c:pt idx="79" formatCode="General">
                  <c:v>4.8445173999999997E-3</c:v>
                </c:pt>
                <c:pt idx="80" formatCode="General">
                  <c:v>4.9062693000000001E-3</c:v>
                </c:pt>
                <c:pt idx="81" formatCode="General">
                  <c:v>5.3383440000000001E-3</c:v>
                </c:pt>
                <c:pt idx="82" formatCode="General">
                  <c:v>6.1143170000000002E-3</c:v>
                </c:pt>
                <c:pt idx="83" formatCode="General">
                  <c:v>7.1854680000000004E-3</c:v>
                </c:pt>
                <c:pt idx="84" formatCode="General">
                  <c:v>8.4839200000000007E-3</c:v>
                </c:pt>
                <c:pt idx="85" formatCode="General">
                  <c:v>9.9272449999999995E-3</c:v>
                </c:pt>
                <c:pt idx="86" formatCode="General">
                  <c:v>1.1424235E-2</c:v>
                </c:pt>
                <c:pt idx="87" formatCode="General">
                  <c:v>1.2881409999999999E-2</c:v>
                </c:pt>
                <c:pt idx="88" formatCode="General">
                  <c:v>1.4209601000000001E-2</c:v>
                </c:pt>
                <c:pt idx="89" formatCode="General">
                  <c:v>1.5329941E-2</c:v>
                </c:pt>
                <c:pt idx="90" formatCode="General">
                  <c:v>1.6178657999999999E-2</c:v>
                </c:pt>
                <c:pt idx="91" formatCode="General">
                  <c:v>1.6710177E-2</c:v>
                </c:pt>
                <c:pt idx="92" formatCode="General">
                  <c:v>1.6898414E-2</c:v>
                </c:pt>
                <c:pt idx="93" formatCode="General">
                  <c:v>1.6736292999999999E-2</c:v>
                </c:pt>
                <c:pt idx="94" formatCode="General">
                  <c:v>1.6233821999999998E-2</c:v>
                </c:pt>
                <c:pt idx="95" formatCode="General">
                  <c:v>1.5415134E-2</c:v>
                </c:pt>
                <c:pt idx="96" formatCode="General">
                  <c:v>1.4314996E-2</c:v>
                </c:pt>
                <c:pt idx="97" formatCode="General">
                  <c:v>1.2975201E-2</c:v>
                </c:pt>
                <c:pt idx="98" formatCode="General">
                  <c:v>1.1441168E-2</c:v>
                </c:pt>
                <c:pt idx="99" formatCode="General">
                  <c:v>9.7590330000000003E-3</c:v>
                </c:pt>
                <c:pt idx="100" formatCode="General">
                  <c:v>7.9732999999999991E-3</c:v>
                </c:pt>
                <c:pt idx="101" formatCode="General">
                  <c:v>6.1251422999999998E-3</c:v>
                </c:pt>
                <c:pt idx="102" formatCode="General">
                  <c:v>4.2512594000000004E-3</c:v>
                </c:pt>
                <c:pt idx="103" formatCode="General">
                  <c:v>2.3832714999999999E-3</c:v>
                </c:pt>
                <c:pt idx="104">
                  <c:v>5.4751645E-4</c:v>
                </c:pt>
                <c:pt idx="105">
                  <c:v>5.6506134000000001E-16</c:v>
                </c:pt>
                <c:pt idx="106">
                  <c:v>2.3503249999999999E-16</c:v>
                </c:pt>
                <c:pt idx="107">
                  <c:v>3.4747950000000001E-22</c:v>
                </c:pt>
                <c:pt idx="108">
                  <c:v>4.0996377000000002E-22</c:v>
                </c:pt>
                <c:pt idx="109">
                  <c:v>1.0431437999999999E-15</c:v>
                </c:pt>
                <c:pt idx="110">
                  <c:v>1.5043695E-22</c:v>
                </c:pt>
                <c:pt idx="111">
                  <c:v>6.2501446000000005E-33</c:v>
                </c:pt>
                <c:pt idx="112">
                  <c:v>1.4191266999999999E-29</c:v>
                </c:pt>
                <c:pt idx="113">
                  <c:v>1.2902032E-28</c:v>
                </c:pt>
                <c:pt idx="114">
                  <c:v>1.6040628999999999E-28</c:v>
                </c:pt>
                <c:pt idx="115">
                  <c:v>1.3564103999999999E-28</c:v>
                </c:pt>
                <c:pt idx="116">
                  <c:v>2.0815347E-28</c:v>
                </c:pt>
                <c:pt idx="117">
                  <c:v>3.0907598000000003E-29</c:v>
                </c:pt>
                <c:pt idx="118">
                  <c:v>7.6455084999999998E-30</c:v>
                </c:pt>
                <c:pt idx="119">
                  <c:v>1.1347857E-25</c:v>
                </c:pt>
                <c:pt idx="120">
                  <c:v>2.772666E-25</c:v>
                </c:pt>
              </c:numCache>
            </c:numRef>
          </c:yVal>
          <c:smooth val="0"/>
        </c:ser>
        <c:ser>
          <c:idx val="8"/>
          <c:order val="5"/>
          <c:tx>
            <c:v>11640</c:v>
          </c:tx>
          <c:marker>
            <c:symbol val="none"/>
          </c:marker>
          <c:xVal>
            <c:numRef>
              <c:f>'11640'!$E$3:$E$123</c:f>
              <c:numCache>
                <c:formatCode>General</c:formatCode>
                <c:ptCount val="121"/>
                <c:pt idx="0">
                  <c:v>0.01</c:v>
                </c:pt>
                <c:pt idx="1">
                  <c:v>1.1220183999999999E-2</c:v>
                </c:pt>
                <c:pt idx="2">
                  <c:v>1.2589253999999999E-2</c:v>
                </c:pt>
                <c:pt idx="3">
                  <c:v>1.4125375000000001E-2</c:v>
                </c:pt>
                <c:pt idx="4">
                  <c:v>1.5848932999999999E-2</c:v>
                </c:pt>
                <c:pt idx="5">
                  <c:v>1.7782794000000001E-2</c:v>
                </c:pt>
                <c:pt idx="6">
                  <c:v>1.9952622999999999E-2</c:v>
                </c:pt>
                <c:pt idx="7">
                  <c:v>2.2387212E-2</c:v>
                </c:pt>
                <c:pt idx="8">
                  <c:v>2.5118865000000001E-2</c:v>
                </c:pt>
                <c:pt idx="9">
                  <c:v>2.8183829000000001E-2</c:v>
                </c:pt>
                <c:pt idx="10">
                  <c:v>3.1622774999999999E-2</c:v>
                </c:pt>
                <c:pt idx="11">
                  <c:v>3.5481337000000002E-2</c:v>
                </c:pt>
                <c:pt idx="12">
                  <c:v>3.9810717000000002E-2</c:v>
                </c:pt>
                <c:pt idx="13">
                  <c:v>4.4668357999999998E-2</c:v>
                </c:pt>
                <c:pt idx="14">
                  <c:v>5.0118721999999997E-2</c:v>
                </c:pt>
                <c:pt idx="15">
                  <c:v>5.6234131999999999E-2</c:v>
                </c:pt>
                <c:pt idx="16">
                  <c:v>6.3095730000000003E-2</c:v>
                </c:pt>
                <c:pt idx="17">
                  <c:v>7.0794574999999998E-2</c:v>
                </c:pt>
                <c:pt idx="18">
                  <c:v>7.9432820000000001E-2</c:v>
                </c:pt>
                <c:pt idx="19">
                  <c:v>8.9125099999999999E-2</c:v>
                </c:pt>
                <c:pt idx="20">
                  <c:v>0.1</c:v>
                </c:pt>
                <c:pt idx="21">
                  <c:v>0.11220185000000001</c:v>
                </c:pt>
                <c:pt idx="22">
                  <c:v>0.12589253</c:v>
                </c:pt>
                <c:pt idx="23">
                  <c:v>0.14125375000000001</c:v>
                </c:pt>
                <c:pt idx="24">
                  <c:v>0.15848931999999999</c:v>
                </c:pt>
                <c:pt idx="25">
                  <c:v>0.17782793999999999</c:v>
                </c:pt>
                <c:pt idx="26">
                  <c:v>0.19952623999999999</c:v>
                </c:pt>
                <c:pt idx="27">
                  <c:v>0.22387211000000001</c:v>
                </c:pt>
                <c:pt idx="28">
                  <c:v>0.25118864000000002</c:v>
                </c:pt>
                <c:pt idx="29">
                  <c:v>0.28183829999999999</c:v>
                </c:pt>
                <c:pt idx="30">
                  <c:v>0.31622776000000002</c:v>
                </c:pt>
                <c:pt idx="31">
                  <c:v>0.3548134</c:v>
                </c:pt>
                <c:pt idx="32">
                  <c:v>0.39810717000000001</c:v>
                </c:pt>
                <c:pt idx="33">
                  <c:v>0.44668360000000001</c:v>
                </c:pt>
                <c:pt idx="34">
                  <c:v>0.50118720000000005</c:v>
                </c:pt>
                <c:pt idx="35">
                  <c:v>0.56234132999999997</c:v>
                </c:pt>
                <c:pt idx="36">
                  <c:v>0.63095736999999996</c:v>
                </c:pt>
                <c:pt idx="37">
                  <c:v>0.70794575999999998</c:v>
                </c:pt>
                <c:pt idx="38">
                  <c:v>0.79432820000000004</c:v>
                </c:pt>
                <c:pt idx="39">
                  <c:v>0.89125089999999996</c:v>
                </c:pt>
                <c:pt idx="40">
                  <c:v>1</c:v>
                </c:pt>
                <c:pt idx="41">
                  <c:v>1.1220185</c:v>
                </c:pt>
                <c:pt idx="42">
                  <c:v>1.2589254000000001</c:v>
                </c:pt>
                <c:pt idx="43">
                  <c:v>1.4125376000000001</c:v>
                </c:pt>
                <c:pt idx="44">
                  <c:v>1.5848932</c:v>
                </c:pt>
                <c:pt idx="45">
                  <c:v>1.7782794</c:v>
                </c:pt>
                <c:pt idx="46">
                  <c:v>1.9952623</c:v>
                </c:pt>
                <c:pt idx="47">
                  <c:v>2.2387210999999998</c:v>
                </c:pt>
                <c:pt idx="48">
                  <c:v>2.5118863999999999</c:v>
                </c:pt>
                <c:pt idx="49">
                  <c:v>2.8183829999999999</c:v>
                </c:pt>
                <c:pt idx="50">
                  <c:v>3.1622777000000002</c:v>
                </c:pt>
                <c:pt idx="51">
                  <c:v>3.5481338999999998</c:v>
                </c:pt>
                <c:pt idx="52">
                  <c:v>3.9810717000000002</c:v>
                </c:pt>
                <c:pt idx="53">
                  <c:v>4.4668359999999998</c:v>
                </c:pt>
                <c:pt idx="54">
                  <c:v>5.0118723000000003</c:v>
                </c:pt>
                <c:pt idx="55">
                  <c:v>5.6234130000000002</c:v>
                </c:pt>
                <c:pt idx="56">
                  <c:v>6.3095736999999996</c:v>
                </c:pt>
                <c:pt idx="57">
                  <c:v>7.0794578000000001</c:v>
                </c:pt>
                <c:pt idx="58">
                  <c:v>7.943282</c:v>
                </c:pt>
                <c:pt idx="59">
                  <c:v>8.912509</c:v>
                </c:pt>
                <c:pt idx="60">
                  <c:v>10</c:v>
                </c:pt>
                <c:pt idx="61">
                  <c:v>11.220184</c:v>
                </c:pt>
                <c:pt idx="62">
                  <c:v>12.589254</c:v>
                </c:pt>
                <c:pt idx="63">
                  <c:v>14.125375999999999</c:v>
                </c:pt>
                <c:pt idx="64">
                  <c:v>15.848932</c:v>
                </c:pt>
                <c:pt idx="65">
                  <c:v>17.782795</c:v>
                </c:pt>
                <c:pt idx="66">
                  <c:v>19.952622999999999</c:v>
                </c:pt>
                <c:pt idx="67">
                  <c:v>22.38721</c:v>
                </c:pt>
                <c:pt idx="68">
                  <c:v>25.118863999999999</c:v>
                </c:pt>
                <c:pt idx="69">
                  <c:v>28.18383</c:v>
                </c:pt>
                <c:pt idx="70">
                  <c:v>31.622776000000002</c:v>
                </c:pt>
                <c:pt idx="71">
                  <c:v>35.481340000000003</c:v>
                </c:pt>
                <c:pt idx="72">
                  <c:v>39.810720000000003</c:v>
                </c:pt>
                <c:pt idx="73">
                  <c:v>44.668357999999998</c:v>
                </c:pt>
                <c:pt idx="74">
                  <c:v>50.118724999999998</c:v>
                </c:pt>
                <c:pt idx="75">
                  <c:v>56.23413</c:v>
                </c:pt>
                <c:pt idx="76">
                  <c:v>63.095734</c:v>
                </c:pt>
                <c:pt idx="77">
                  <c:v>70.794579999999996</c:v>
                </c:pt>
                <c:pt idx="78">
                  <c:v>79.432820000000007</c:v>
                </c:pt>
                <c:pt idx="79">
                  <c:v>89.12509</c:v>
                </c:pt>
                <c:pt idx="80">
                  <c:v>100</c:v>
                </c:pt>
                <c:pt idx="81">
                  <c:v>112.20184</c:v>
                </c:pt>
                <c:pt idx="82">
                  <c:v>125.89254</c:v>
                </c:pt>
                <c:pt idx="83">
                  <c:v>141.25375</c:v>
                </c:pt>
                <c:pt idx="84">
                  <c:v>158.48931999999999</c:v>
                </c:pt>
                <c:pt idx="85">
                  <c:v>177.82794000000001</c:v>
                </c:pt>
                <c:pt idx="86">
                  <c:v>199.52623</c:v>
                </c:pt>
                <c:pt idx="87">
                  <c:v>223.87212</c:v>
                </c:pt>
                <c:pt idx="88">
                  <c:v>251.18863999999999</c:v>
                </c:pt>
                <c:pt idx="89">
                  <c:v>281.8383</c:v>
                </c:pt>
                <c:pt idx="90">
                  <c:v>316.22775000000001</c:v>
                </c:pt>
                <c:pt idx="91">
                  <c:v>354.8134</c:v>
                </c:pt>
                <c:pt idx="92">
                  <c:v>398.10718000000003</c:v>
                </c:pt>
                <c:pt idx="93">
                  <c:v>446.68360000000001</c:v>
                </c:pt>
                <c:pt idx="94">
                  <c:v>501.18723</c:v>
                </c:pt>
                <c:pt idx="95">
                  <c:v>562.34130000000005</c:v>
                </c:pt>
                <c:pt idx="96">
                  <c:v>630.95734000000004</c:v>
                </c:pt>
                <c:pt idx="97">
                  <c:v>707.94579999999996</c:v>
                </c:pt>
                <c:pt idx="98">
                  <c:v>794.32825000000003</c:v>
                </c:pt>
                <c:pt idx="99">
                  <c:v>891.2509</c:v>
                </c:pt>
                <c:pt idx="100">
                  <c:v>1000</c:v>
                </c:pt>
                <c:pt idx="101">
                  <c:v>1122.0183999999999</c:v>
                </c:pt>
                <c:pt idx="102">
                  <c:v>1258.9254000000001</c:v>
                </c:pt>
                <c:pt idx="103">
                  <c:v>1412.5376000000001</c:v>
                </c:pt>
                <c:pt idx="104">
                  <c:v>1584.8932</c:v>
                </c:pt>
                <c:pt idx="105">
                  <c:v>1778.2793999999999</c:v>
                </c:pt>
                <c:pt idx="106">
                  <c:v>1995.2623000000001</c:v>
                </c:pt>
                <c:pt idx="107">
                  <c:v>2238.7212</c:v>
                </c:pt>
                <c:pt idx="108">
                  <c:v>2511.8865000000001</c:v>
                </c:pt>
                <c:pt idx="109">
                  <c:v>2818.3827999999999</c:v>
                </c:pt>
                <c:pt idx="110">
                  <c:v>3162.2775999999999</c:v>
                </c:pt>
                <c:pt idx="111">
                  <c:v>3548.1338000000001</c:v>
                </c:pt>
                <c:pt idx="112">
                  <c:v>3981.0718000000002</c:v>
                </c:pt>
                <c:pt idx="113">
                  <c:v>4466.8360000000002</c:v>
                </c:pt>
                <c:pt idx="114">
                  <c:v>5011.8725999999997</c:v>
                </c:pt>
                <c:pt idx="115">
                  <c:v>5623.4129999999996</c:v>
                </c:pt>
                <c:pt idx="116">
                  <c:v>6309.5730000000003</c:v>
                </c:pt>
                <c:pt idx="117">
                  <c:v>7079.4579999999996</c:v>
                </c:pt>
                <c:pt idx="118">
                  <c:v>7943.2820000000002</c:v>
                </c:pt>
                <c:pt idx="119">
                  <c:v>8912.51</c:v>
                </c:pt>
                <c:pt idx="120">
                  <c:v>10000</c:v>
                </c:pt>
              </c:numCache>
            </c:numRef>
          </c:xVal>
          <c:yVal>
            <c:numRef>
              <c:f>'11640'!$T$3:$T$123</c:f>
              <c:numCache>
                <c:formatCode>0.00E+00</c:formatCode>
                <c:ptCount val="121"/>
                <c:pt idx="0">
                  <c:v>1.8063421999999999E-6</c:v>
                </c:pt>
                <c:pt idx="1">
                  <c:v>1.8054242E-6</c:v>
                </c:pt>
                <c:pt idx="2">
                  <c:v>1.8266136E-6</c:v>
                </c:pt>
                <c:pt idx="3">
                  <c:v>1.9022477E-6</c:v>
                </c:pt>
                <c:pt idx="4">
                  <c:v>2.2700716999999999E-6</c:v>
                </c:pt>
                <c:pt idx="5">
                  <c:v>3.7917314E-6</c:v>
                </c:pt>
                <c:pt idx="6">
                  <c:v>9.9394770000000007E-6</c:v>
                </c:pt>
                <c:pt idx="7">
                  <c:v>2.9436502000000001E-5</c:v>
                </c:pt>
                <c:pt idx="8">
                  <c:v>7.7769880000000001E-5</c:v>
                </c:pt>
                <c:pt idx="9">
                  <c:v>1.8486228000000001E-4</c:v>
                </c:pt>
                <c:pt idx="10">
                  <c:v>3.9992845000000001E-4</c:v>
                </c:pt>
                <c:pt idx="11">
                  <c:v>7.9552690000000005E-4</c:v>
                </c:pt>
                <c:pt idx="12" formatCode="General">
                  <c:v>1.4683191000000001E-3</c:v>
                </c:pt>
                <c:pt idx="13" formatCode="General">
                  <c:v>2.5351179999999998E-3</c:v>
                </c:pt>
                <c:pt idx="14" formatCode="General">
                  <c:v>4.1239895000000004E-3</c:v>
                </c:pt>
                <c:pt idx="15" formatCode="General">
                  <c:v>6.3614611999999997E-3</c:v>
                </c:pt>
                <c:pt idx="16" formatCode="General">
                  <c:v>9.3578770000000006E-3</c:v>
                </c:pt>
                <c:pt idx="17" formatCode="General">
                  <c:v>1.3193290999999999E-2</c:v>
                </c:pt>
                <c:pt idx="18" formatCode="General">
                  <c:v>1.7905949000000001E-2</c:v>
                </c:pt>
                <c:pt idx="19" formatCode="General">
                  <c:v>2.3484755E-2</c:v>
                </c:pt>
                <c:pt idx="20" formatCode="General">
                  <c:v>2.9866253999999998E-2</c:v>
                </c:pt>
                <c:pt idx="21" formatCode="General">
                  <c:v>3.6935995999999999E-2</c:v>
                </c:pt>
                <c:pt idx="22" formatCode="General">
                  <c:v>4.4533613999999999E-2</c:v>
                </c:pt>
                <c:pt idx="23" formatCode="General">
                  <c:v>5.2460864000000003E-2</c:v>
                </c:pt>
                <c:pt idx="24" formatCode="General">
                  <c:v>6.0491517000000002E-2</c:v>
                </c:pt>
                <c:pt idx="25" formatCode="General">
                  <c:v>6.8382399999999996E-2</c:v>
                </c:pt>
                <c:pt idx="26" formatCode="General">
                  <c:v>7.5884660000000007E-2</c:v>
                </c:pt>
                <c:pt idx="27" formatCode="General">
                  <c:v>8.2754776000000002E-2</c:v>
                </c:pt>
                <c:pt idx="28" formatCode="General">
                  <c:v>8.8764839999999998E-2</c:v>
                </c:pt>
                <c:pt idx="29" formatCode="General">
                  <c:v>9.371206E-2</c:v>
                </c:pt>
                <c:pt idx="30" formatCode="General">
                  <c:v>9.7427554E-2</c:v>
                </c:pt>
                <c:pt idx="31" formatCode="General">
                  <c:v>9.9784105999999997E-2</c:v>
                </c:pt>
                <c:pt idx="32" formatCode="General">
                  <c:v>0.10070302</c:v>
                </c:pt>
                <c:pt idx="33" formatCode="General">
                  <c:v>0.100159265</c:v>
                </c:pt>
                <c:pt idx="34" formatCode="General">
                  <c:v>9.818412E-2</c:v>
                </c:pt>
                <c:pt idx="35" formatCode="General">
                  <c:v>9.4864710000000005E-2</c:v>
                </c:pt>
                <c:pt idx="36" formatCode="General">
                  <c:v>9.0339675999999994E-2</c:v>
                </c:pt>
                <c:pt idx="37" formatCode="General">
                  <c:v>8.4791169999999999E-2</c:v>
                </c:pt>
                <c:pt idx="38" formatCode="General">
                  <c:v>7.8433833999999994E-2</c:v>
                </c:pt>
                <c:pt idx="39" formatCode="General">
                  <c:v>7.1501809999999999E-2</c:v>
                </c:pt>
                <c:pt idx="40" formatCode="General">
                  <c:v>6.4235299999999995E-2</c:v>
                </c:pt>
                <c:pt idx="41" formatCode="General">
                  <c:v>5.6867952999999999E-2</c:v>
                </c:pt>
                <c:pt idx="42" formatCode="General">
                  <c:v>4.9616024000000002E-2</c:v>
                </c:pt>
                <c:pt idx="43" formatCode="General">
                  <c:v>4.2670215999999997E-2</c:v>
                </c:pt>
                <c:pt idx="44" formatCode="General">
                  <c:v>3.6190487E-2</c:v>
                </c:pt>
                <c:pt idx="45" formatCode="General">
                  <c:v>3.0303884E-2</c:v>
                </c:pt>
                <c:pt idx="46" formatCode="General">
                  <c:v>2.5104852E-2</c:v>
                </c:pt>
                <c:pt idx="47" formatCode="General">
                  <c:v>2.0657208E-2</c:v>
                </c:pt>
                <c:pt idx="48" formatCode="General">
                  <c:v>1.6996495E-2</c:v>
                </c:pt>
                <c:pt idx="49" formatCode="General">
                  <c:v>1.4131556999999999E-2</c:v>
                </c:pt>
                <c:pt idx="50" formatCode="General">
                  <c:v>1.2044696000000001E-2</c:v>
                </c:pt>
                <c:pt idx="51" formatCode="General">
                  <c:v>1.069062E-2</c:v>
                </c:pt>
                <c:pt idx="52" formatCode="General">
                  <c:v>9.9952760000000009E-3</c:v>
                </c:pt>
                <c:pt idx="53" formatCode="General">
                  <c:v>9.8562770000000001E-3</c:v>
                </c:pt>
                <c:pt idx="54" formatCode="General">
                  <c:v>1.0146511E-2</c:v>
                </c:pt>
                <c:pt idx="55" formatCode="General">
                  <c:v>1.0721758E-2</c:v>
                </c:pt>
                <c:pt idx="56" formatCode="General">
                  <c:v>1.1431892000000001E-2</c:v>
                </c:pt>
                <c:pt idx="57" formatCode="General">
                  <c:v>1.2134156E-2</c:v>
                </c:pt>
                <c:pt idx="58" formatCode="General">
                  <c:v>1.2706355000000001E-2</c:v>
                </c:pt>
                <c:pt idx="59" formatCode="General">
                  <c:v>1.3057787E-2</c:v>
                </c:pt>
                <c:pt idx="60" formatCode="General">
                  <c:v>1.3136226000000001E-2</c:v>
                </c:pt>
                <c:pt idx="61" formatCode="General">
                  <c:v>1.2929969499999999E-2</c:v>
                </c:pt>
                <c:pt idx="62" formatCode="General">
                  <c:v>1.24648195E-2</c:v>
                </c:pt>
                <c:pt idx="63" formatCode="General">
                  <c:v>1.1796602E-2</c:v>
                </c:pt>
                <c:pt idx="64" formatCode="General">
                  <c:v>1.1000474999999999E-2</c:v>
                </c:pt>
                <c:pt idx="65" formatCode="General">
                  <c:v>1.0158822E-2</c:v>
                </c:pt>
                <c:pt idx="66" formatCode="General">
                  <c:v>9.3495899999999996E-3</c:v>
                </c:pt>
                <c:pt idx="67" formatCode="General">
                  <c:v>8.6368425000000002E-3</c:v>
                </c:pt>
                <c:pt idx="68" formatCode="General">
                  <c:v>8.0647449999999999E-3</c:v>
                </c:pt>
                <c:pt idx="69" formatCode="General">
                  <c:v>7.6553873000000001E-3</c:v>
                </c:pt>
                <c:pt idx="70" formatCode="General">
                  <c:v>7.4099465000000003E-3</c:v>
                </c:pt>
                <c:pt idx="71" formatCode="General">
                  <c:v>7.3121143999999999E-3</c:v>
                </c:pt>
                <c:pt idx="72" formatCode="General">
                  <c:v>7.3324525999999999E-3</c:v>
                </c:pt>
                <c:pt idx="73" formatCode="General">
                  <c:v>7.4327289999999999E-3</c:v>
                </c:pt>
                <c:pt idx="74" formatCode="General">
                  <c:v>7.5697990000000003E-3</c:v>
                </c:pt>
                <c:pt idx="75" formatCode="General">
                  <c:v>7.6991402999999998E-3</c:v>
                </c:pt>
                <c:pt idx="76" formatCode="General">
                  <c:v>7.7783469999999997E-3</c:v>
                </c:pt>
                <c:pt idx="77" formatCode="General">
                  <c:v>7.7706679999999997E-3</c:v>
                </c:pt>
                <c:pt idx="78" formatCode="General">
                  <c:v>7.6483560000000003E-3</c:v>
                </c:pt>
                <c:pt idx="79" formatCode="General">
                  <c:v>7.3952894000000003E-3</c:v>
                </c:pt>
                <c:pt idx="80" formatCode="General">
                  <c:v>7.0083076000000003E-3</c:v>
                </c:pt>
                <c:pt idx="81" formatCode="General">
                  <c:v>6.4969206999999996E-3</c:v>
                </c:pt>
                <c:pt idx="82" formatCode="General">
                  <c:v>5.8814399999999999E-3</c:v>
                </c:pt>
                <c:pt idx="83" formatCode="General">
                  <c:v>5.1899370000000004E-3</c:v>
                </c:pt>
                <c:pt idx="84" formatCode="General">
                  <c:v>4.4546029999999997E-3</c:v>
                </c:pt>
                <c:pt idx="85" formatCode="General">
                  <c:v>3.7081549999999999E-3</c:v>
                </c:pt>
                <c:pt idx="86" formatCode="General">
                  <c:v>2.9807948E-3</c:v>
                </c:pt>
                <c:pt idx="87" formatCode="General">
                  <c:v>2.2980144999999999E-3</c:v>
                </c:pt>
                <c:pt idx="88" formatCode="General">
                  <c:v>1.679332E-3</c:v>
                </c:pt>
                <c:pt idx="89" formatCode="General">
                  <c:v>1.1379090999999999E-3</c:v>
                </c:pt>
                <c:pt idx="90">
                  <c:v>6.8085040000000002E-4</c:v>
                </c:pt>
                <c:pt idx="91">
                  <c:v>3.0996898000000003E-4</c:v>
                </c:pt>
                <c:pt idx="92">
                  <c:v>2.2815391000000001E-5</c:v>
                </c:pt>
                <c:pt idx="93">
                  <c:v>3.0351234000000001E-15</c:v>
                </c:pt>
                <c:pt idx="94">
                  <c:v>3.7542606999999999E-20</c:v>
                </c:pt>
                <c:pt idx="95">
                  <c:v>8.6297860000000004E-23</c:v>
                </c:pt>
                <c:pt idx="96">
                  <c:v>1.5525351E-21</c:v>
                </c:pt>
                <c:pt idx="97">
                  <c:v>2.6423372E-20</c:v>
                </c:pt>
                <c:pt idx="98">
                  <c:v>2.7681139999999998E-20</c:v>
                </c:pt>
                <c:pt idx="99">
                  <c:v>7.4675596E-21</c:v>
                </c:pt>
                <c:pt idx="100">
                  <c:v>2.2806272999999998E-15</c:v>
                </c:pt>
                <c:pt idx="101">
                  <c:v>1.4030932000000001E-18</c:v>
                </c:pt>
                <c:pt idx="102">
                  <c:v>5.2719383999999998E-5</c:v>
                </c:pt>
                <c:pt idx="103">
                  <c:v>1.775069E-4</c:v>
                </c:pt>
                <c:pt idx="104">
                  <c:v>3.0345220000000002E-4</c:v>
                </c:pt>
                <c:pt idx="105">
                  <c:v>4.2799555E-4</c:v>
                </c:pt>
                <c:pt idx="106">
                  <c:v>5.4920040000000004E-4</c:v>
                </c:pt>
                <c:pt idx="107">
                  <c:v>6.6565356000000003E-4</c:v>
                </c:pt>
                <c:pt idx="108">
                  <c:v>7.7637023000000002E-4</c:v>
                </c:pt>
                <c:pt idx="109">
                  <c:v>8.8072084999999995E-4</c:v>
                </c:pt>
                <c:pt idx="110">
                  <c:v>9.7835669999999991E-4</c:v>
                </c:pt>
                <c:pt idx="111" formatCode="General">
                  <c:v>1.0691406000000001E-3</c:v>
                </c:pt>
                <c:pt idx="112" formatCode="General">
                  <c:v>1.1531105999999999E-3</c:v>
                </c:pt>
                <c:pt idx="113" formatCode="General">
                  <c:v>1.2304238999999999E-3</c:v>
                </c:pt>
                <c:pt idx="114" formatCode="General">
                  <c:v>1.3013289999999999E-3</c:v>
                </c:pt>
                <c:pt idx="115" formatCode="General">
                  <c:v>1.3661363999999999E-3</c:v>
                </c:pt>
                <c:pt idx="116" formatCode="General">
                  <c:v>1.4251934000000001E-3</c:v>
                </c:pt>
                <c:pt idx="117" formatCode="General">
                  <c:v>1.4788704000000001E-3</c:v>
                </c:pt>
                <c:pt idx="118" formatCode="General">
                  <c:v>1.5275477E-3</c:v>
                </c:pt>
                <c:pt idx="119" formatCode="General">
                  <c:v>1.5716039000000001E-3</c:v>
                </c:pt>
                <c:pt idx="120" formatCode="General">
                  <c:v>1.6114058000000001E-3</c:v>
                </c:pt>
              </c:numCache>
            </c:numRef>
          </c:yVal>
          <c:smooth val="0"/>
        </c:ser>
        <c:ser>
          <c:idx val="9"/>
          <c:order val="6"/>
          <c:tx>
            <c:v>11676.6</c:v>
          </c:tx>
          <c:marker>
            <c:symbol val="none"/>
          </c:marker>
          <c:xVal>
            <c:numRef>
              <c:f>'11676.6 (7-1)'!$E$3:$E$123</c:f>
              <c:numCache>
                <c:formatCode>General</c:formatCode>
                <c:ptCount val="121"/>
                <c:pt idx="0">
                  <c:v>0.01</c:v>
                </c:pt>
                <c:pt idx="1">
                  <c:v>1.1220183999999999E-2</c:v>
                </c:pt>
                <c:pt idx="2">
                  <c:v>1.2589253999999999E-2</c:v>
                </c:pt>
                <c:pt idx="3">
                  <c:v>1.4125375000000001E-2</c:v>
                </c:pt>
                <c:pt idx="4">
                  <c:v>1.5848932999999999E-2</c:v>
                </c:pt>
                <c:pt idx="5">
                  <c:v>1.7782794000000001E-2</c:v>
                </c:pt>
                <c:pt idx="6">
                  <c:v>1.9952622999999999E-2</c:v>
                </c:pt>
                <c:pt idx="7">
                  <c:v>2.2387212E-2</c:v>
                </c:pt>
                <c:pt idx="8">
                  <c:v>2.5118865000000001E-2</c:v>
                </c:pt>
                <c:pt idx="9">
                  <c:v>2.8183829000000001E-2</c:v>
                </c:pt>
                <c:pt idx="10">
                  <c:v>3.1622774999999999E-2</c:v>
                </c:pt>
                <c:pt idx="11">
                  <c:v>3.5481337000000002E-2</c:v>
                </c:pt>
                <c:pt idx="12">
                  <c:v>3.9810717000000002E-2</c:v>
                </c:pt>
                <c:pt idx="13">
                  <c:v>4.4668357999999998E-2</c:v>
                </c:pt>
                <c:pt idx="14">
                  <c:v>5.0118721999999997E-2</c:v>
                </c:pt>
                <c:pt idx="15">
                  <c:v>5.6234131999999999E-2</c:v>
                </c:pt>
                <c:pt idx="16">
                  <c:v>6.3095730000000003E-2</c:v>
                </c:pt>
                <c:pt idx="17">
                  <c:v>7.0794574999999998E-2</c:v>
                </c:pt>
                <c:pt idx="18">
                  <c:v>7.9432820000000001E-2</c:v>
                </c:pt>
                <c:pt idx="19">
                  <c:v>8.9125099999999999E-2</c:v>
                </c:pt>
                <c:pt idx="20">
                  <c:v>0.1</c:v>
                </c:pt>
                <c:pt idx="21">
                  <c:v>0.11220185000000001</c:v>
                </c:pt>
                <c:pt idx="22">
                  <c:v>0.12589253</c:v>
                </c:pt>
                <c:pt idx="23">
                  <c:v>0.14125375000000001</c:v>
                </c:pt>
                <c:pt idx="24">
                  <c:v>0.15848931999999999</c:v>
                </c:pt>
                <c:pt idx="25">
                  <c:v>0.17782793999999999</c:v>
                </c:pt>
                <c:pt idx="26">
                  <c:v>0.19952623999999999</c:v>
                </c:pt>
                <c:pt idx="27">
                  <c:v>0.22387211000000001</c:v>
                </c:pt>
                <c:pt idx="28">
                  <c:v>0.25118864000000002</c:v>
                </c:pt>
                <c:pt idx="29">
                  <c:v>0.28183829999999999</c:v>
                </c:pt>
                <c:pt idx="30">
                  <c:v>0.31622776000000002</c:v>
                </c:pt>
                <c:pt idx="31">
                  <c:v>0.3548134</c:v>
                </c:pt>
                <c:pt idx="32">
                  <c:v>0.39810717000000001</c:v>
                </c:pt>
                <c:pt idx="33">
                  <c:v>0.44668360000000001</c:v>
                </c:pt>
                <c:pt idx="34">
                  <c:v>0.50118720000000005</c:v>
                </c:pt>
                <c:pt idx="35">
                  <c:v>0.56234132999999997</c:v>
                </c:pt>
                <c:pt idx="36">
                  <c:v>0.63095736999999996</c:v>
                </c:pt>
                <c:pt idx="37">
                  <c:v>0.70794575999999998</c:v>
                </c:pt>
                <c:pt idx="38">
                  <c:v>0.79432820000000004</c:v>
                </c:pt>
                <c:pt idx="39">
                  <c:v>0.89125089999999996</c:v>
                </c:pt>
                <c:pt idx="40">
                  <c:v>1</c:v>
                </c:pt>
                <c:pt idx="41">
                  <c:v>1.1220185</c:v>
                </c:pt>
                <c:pt idx="42">
                  <c:v>1.2589254000000001</c:v>
                </c:pt>
                <c:pt idx="43">
                  <c:v>1.4125376000000001</c:v>
                </c:pt>
                <c:pt idx="44">
                  <c:v>1.5848932</c:v>
                </c:pt>
                <c:pt idx="45">
                  <c:v>1.7782794</c:v>
                </c:pt>
                <c:pt idx="46">
                  <c:v>1.9952623</c:v>
                </c:pt>
                <c:pt idx="47">
                  <c:v>2.2387210999999998</c:v>
                </c:pt>
                <c:pt idx="48">
                  <c:v>2.5118863999999999</c:v>
                </c:pt>
                <c:pt idx="49">
                  <c:v>2.8183829999999999</c:v>
                </c:pt>
                <c:pt idx="50">
                  <c:v>3.1622777000000002</c:v>
                </c:pt>
                <c:pt idx="51">
                  <c:v>3.5481338999999998</c:v>
                </c:pt>
                <c:pt idx="52">
                  <c:v>3.9810717000000002</c:v>
                </c:pt>
                <c:pt idx="53">
                  <c:v>4.4668359999999998</c:v>
                </c:pt>
                <c:pt idx="54">
                  <c:v>5.0118723000000003</c:v>
                </c:pt>
                <c:pt idx="55">
                  <c:v>5.6234130000000002</c:v>
                </c:pt>
                <c:pt idx="56">
                  <c:v>6.3095736999999996</c:v>
                </c:pt>
                <c:pt idx="57">
                  <c:v>7.0794578000000001</c:v>
                </c:pt>
                <c:pt idx="58">
                  <c:v>7.943282</c:v>
                </c:pt>
                <c:pt idx="59">
                  <c:v>8.912509</c:v>
                </c:pt>
                <c:pt idx="60">
                  <c:v>10</c:v>
                </c:pt>
                <c:pt idx="61">
                  <c:v>11.220184</c:v>
                </c:pt>
                <c:pt idx="62">
                  <c:v>12.589254</c:v>
                </c:pt>
                <c:pt idx="63">
                  <c:v>14.125375999999999</c:v>
                </c:pt>
                <c:pt idx="64">
                  <c:v>15.848932</c:v>
                </c:pt>
                <c:pt idx="65">
                  <c:v>17.782795</c:v>
                </c:pt>
                <c:pt idx="66">
                  <c:v>19.952622999999999</c:v>
                </c:pt>
                <c:pt idx="67">
                  <c:v>22.38721</c:v>
                </c:pt>
                <c:pt idx="68">
                  <c:v>25.118863999999999</c:v>
                </c:pt>
                <c:pt idx="69">
                  <c:v>28.18383</c:v>
                </c:pt>
                <c:pt idx="70">
                  <c:v>31.622776000000002</c:v>
                </c:pt>
                <c:pt idx="71">
                  <c:v>35.481340000000003</c:v>
                </c:pt>
                <c:pt idx="72">
                  <c:v>39.810720000000003</c:v>
                </c:pt>
                <c:pt idx="73">
                  <c:v>44.668357999999998</c:v>
                </c:pt>
                <c:pt idx="74">
                  <c:v>50.118724999999998</c:v>
                </c:pt>
                <c:pt idx="75">
                  <c:v>56.23413</c:v>
                </c:pt>
                <c:pt idx="76">
                  <c:v>63.095734</c:v>
                </c:pt>
                <c:pt idx="77">
                  <c:v>70.794579999999996</c:v>
                </c:pt>
                <c:pt idx="78">
                  <c:v>79.432820000000007</c:v>
                </c:pt>
                <c:pt idx="79">
                  <c:v>89.12509</c:v>
                </c:pt>
                <c:pt idx="80">
                  <c:v>100</c:v>
                </c:pt>
                <c:pt idx="81">
                  <c:v>112.20184</c:v>
                </c:pt>
                <c:pt idx="82">
                  <c:v>125.89254</c:v>
                </c:pt>
                <c:pt idx="83">
                  <c:v>141.25375</c:v>
                </c:pt>
                <c:pt idx="84">
                  <c:v>158.48931999999999</c:v>
                </c:pt>
                <c:pt idx="85">
                  <c:v>177.82794000000001</c:v>
                </c:pt>
                <c:pt idx="86">
                  <c:v>199.52623</c:v>
                </c:pt>
                <c:pt idx="87">
                  <c:v>223.87212</c:v>
                </c:pt>
                <c:pt idx="88">
                  <c:v>251.18863999999999</c:v>
                </c:pt>
                <c:pt idx="89">
                  <c:v>281.8383</c:v>
                </c:pt>
                <c:pt idx="90">
                  <c:v>316.22775000000001</c:v>
                </c:pt>
                <c:pt idx="91">
                  <c:v>354.8134</c:v>
                </c:pt>
                <c:pt idx="92">
                  <c:v>398.10718000000003</c:v>
                </c:pt>
                <c:pt idx="93">
                  <c:v>446.68360000000001</c:v>
                </c:pt>
                <c:pt idx="94">
                  <c:v>501.18723</c:v>
                </c:pt>
                <c:pt idx="95">
                  <c:v>562.34130000000005</c:v>
                </c:pt>
                <c:pt idx="96">
                  <c:v>630.95734000000004</c:v>
                </c:pt>
                <c:pt idx="97">
                  <c:v>707.94579999999996</c:v>
                </c:pt>
                <c:pt idx="98">
                  <c:v>794.32825000000003</c:v>
                </c:pt>
                <c:pt idx="99">
                  <c:v>891.2509</c:v>
                </c:pt>
                <c:pt idx="100">
                  <c:v>1000</c:v>
                </c:pt>
                <c:pt idx="101">
                  <c:v>1122.0183999999999</c:v>
                </c:pt>
                <c:pt idx="102">
                  <c:v>1258.9254000000001</c:v>
                </c:pt>
                <c:pt idx="103">
                  <c:v>1412.5376000000001</c:v>
                </c:pt>
                <c:pt idx="104">
                  <c:v>1584.8932</c:v>
                </c:pt>
                <c:pt idx="105">
                  <c:v>1778.2793999999999</c:v>
                </c:pt>
                <c:pt idx="106">
                  <c:v>1995.2623000000001</c:v>
                </c:pt>
                <c:pt idx="107">
                  <c:v>2238.7212</c:v>
                </c:pt>
                <c:pt idx="108">
                  <c:v>2511.8865000000001</c:v>
                </c:pt>
                <c:pt idx="109">
                  <c:v>2818.3827999999999</c:v>
                </c:pt>
                <c:pt idx="110">
                  <c:v>3162.2775999999999</c:v>
                </c:pt>
                <c:pt idx="111">
                  <c:v>3548.1338000000001</c:v>
                </c:pt>
                <c:pt idx="112">
                  <c:v>3981.0718000000002</c:v>
                </c:pt>
                <c:pt idx="113">
                  <c:v>4466.8360000000002</c:v>
                </c:pt>
                <c:pt idx="114">
                  <c:v>5011.8725999999997</c:v>
                </c:pt>
                <c:pt idx="115">
                  <c:v>5623.4129999999996</c:v>
                </c:pt>
                <c:pt idx="116">
                  <c:v>6309.5730000000003</c:v>
                </c:pt>
                <c:pt idx="117">
                  <c:v>7079.4579999999996</c:v>
                </c:pt>
                <c:pt idx="118">
                  <c:v>7943.2820000000002</c:v>
                </c:pt>
                <c:pt idx="119">
                  <c:v>8912.51</c:v>
                </c:pt>
                <c:pt idx="120">
                  <c:v>10000</c:v>
                </c:pt>
              </c:numCache>
            </c:numRef>
          </c:xVal>
          <c:yVal>
            <c:numRef>
              <c:f>'11676.6 (7-1)'!$T$3:$T$123</c:f>
              <c:numCache>
                <c:formatCode>0.00E+00</c:formatCode>
                <c:ptCount val="121"/>
                <c:pt idx="0">
                  <c:v>2.9109003000000002E-6</c:v>
                </c:pt>
                <c:pt idx="1">
                  <c:v>2.903423E-6</c:v>
                </c:pt>
                <c:pt idx="2">
                  <c:v>2.9259616000000001E-6</c:v>
                </c:pt>
                <c:pt idx="3">
                  <c:v>2.8094155000000001E-6</c:v>
                </c:pt>
                <c:pt idx="4">
                  <c:v>3.5971263999999999E-6</c:v>
                </c:pt>
                <c:pt idx="5">
                  <c:v>5.316161E-6</c:v>
                </c:pt>
                <c:pt idx="6">
                  <c:v>1.3293336E-5</c:v>
                </c:pt>
                <c:pt idx="7">
                  <c:v>3.8573474999999997E-5</c:v>
                </c:pt>
                <c:pt idx="8">
                  <c:v>1.0190585E-4</c:v>
                </c:pt>
                <c:pt idx="9">
                  <c:v>2.4223338000000001E-4</c:v>
                </c:pt>
                <c:pt idx="10">
                  <c:v>5.2403949999999997E-4</c:v>
                </c:pt>
                <c:pt idx="11" formatCode="General">
                  <c:v>1.0423877999999999E-3</c:v>
                </c:pt>
                <c:pt idx="12" formatCode="General">
                  <c:v>1.9238996E-3</c:v>
                </c:pt>
                <c:pt idx="13" formatCode="General">
                  <c:v>3.3215452E-3</c:v>
                </c:pt>
                <c:pt idx="14" formatCode="General">
                  <c:v>5.4029305E-3</c:v>
                </c:pt>
                <c:pt idx="15" formatCode="General">
                  <c:v>8.3334594999999994E-3</c:v>
                </c:pt>
                <c:pt idx="16" formatCode="General">
                  <c:v>1.2257057999999999E-2</c:v>
                </c:pt>
                <c:pt idx="17" formatCode="General">
                  <c:v>1.7277593000000001E-2</c:v>
                </c:pt>
                <c:pt idx="18" formatCode="General">
                  <c:v>2.3443750999999999E-2</c:v>
                </c:pt>
                <c:pt idx="19" formatCode="General">
                  <c:v>3.0739191999999999E-2</c:v>
                </c:pt>
                <c:pt idx="20" formatCode="General">
                  <c:v>3.9078771999999998E-2</c:v>
                </c:pt>
                <c:pt idx="21" formatCode="General">
                  <c:v>4.8310775E-2</c:v>
                </c:pt>
                <c:pt idx="22" formatCode="General">
                  <c:v>5.8224182999999999E-2</c:v>
                </c:pt>
                <c:pt idx="23" formatCode="General">
                  <c:v>6.8560250000000003E-2</c:v>
                </c:pt>
                <c:pt idx="24" formatCode="General">
                  <c:v>7.9026700000000005E-2</c:v>
                </c:pt>
                <c:pt idx="25" formatCode="General">
                  <c:v>8.9313790000000004E-2</c:v>
                </c:pt>
                <c:pt idx="26" formatCode="General">
                  <c:v>9.911056E-2</c:v>
                </c:pt>
                <c:pt idx="27" formatCode="General">
                  <c:v>0.10812049999999999</c:v>
                </c:pt>
                <c:pt idx="28" formatCode="General">
                  <c:v>0.11607557</c:v>
                </c:pt>
                <c:pt idx="29" formatCode="General">
                  <c:v>0.12274778</c:v>
                </c:pt>
                <c:pt idx="30" formatCode="General">
                  <c:v>0.12795793999999999</c:v>
                </c:pt>
                <c:pt idx="31" formatCode="General">
                  <c:v>0.13158114000000001</c:v>
                </c:pt>
                <c:pt idx="32" formatCode="General">
                  <c:v>0.13354896999999999</c:v>
                </c:pt>
                <c:pt idx="33" formatCode="General">
                  <c:v>0.13384860000000001</c:v>
                </c:pt>
                <c:pt idx="34" formatCode="General">
                  <c:v>0.13251884</c:v>
                </c:pt>
                <c:pt idx="35" formatCode="General">
                  <c:v>0.12964423</c:v>
                </c:pt>
                <c:pt idx="36" formatCode="General">
                  <c:v>0.12534735</c:v>
                </c:pt>
                <c:pt idx="37" formatCode="General">
                  <c:v>0.119780734</c:v>
                </c:pt>
                <c:pt idx="38" formatCode="General">
                  <c:v>0.11311918</c:v>
                </c:pt>
                <c:pt idx="39" formatCode="General">
                  <c:v>0.10555336999999999</c:v>
                </c:pt>
                <c:pt idx="40" formatCode="General">
                  <c:v>9.7285024999999997E-2</c:v>
                </c:pt>
                <c:pt idx="41" formatCode="General">
                  <c:v>8.8523379999999999E-2</c:v>
                </c:pt>
                <c:pt idx="42" formatCode="General">
                  <c:v>7.9482430000000007E-2</c:v>
                </c:pt>
                <c:pt idx="43" formatCode="General">
                  <c:v>7.0377863999999998E-2</c:v>
                </c:pt>
                <c:pt idx="44" formatCode="General">
                  <c:v>6.1422906999999999E-2</c:v>
                </c:pt>
                <c:pt idx="45" formatCode="General">
                  <c:v>5.2822724000000001E-2</c:v>
                </c:pt>
                <c:pt idx="46" formatCode="General">
                  <c:v>4.4767189999999998E-2</c:v>
                </c:pt>
                <c:pt idx="47" formatCode="General">
                  <c:v>3.7422360000000002E-2</c:v>
                </c:pt>
                <c:pt idx="48" formatCode="General">
                  <c:v>3.0921541E-2</c:v>
                </c:pt>
                <c:pt idx="49" formatCode="General">
                  <c:v>2.5356593E-2</c:v>
                </c:pt>
                <c:pt idx="50" formatCode="General">
                  <c:v>2.0771076999999999E-2</c:v>
                </c:pt>
                <c:pt idx="51" formatCode="General">
                  <c:v>1.7156627000000001E-2</c:v>
                </c:pt>
                <c:pt idx="52" formatCode="General">
                  <c:v>1.4454028000000001E-2</c:v>
                </c:pt>
                <c:pt idx="53" formatCode="General">
                  <c:v>1.2559883000000001E-2</c:v>
                </c:pt>
                <c:pt idx="54" formatCode="General">
                  <c:v>1.1338605999999999E-2</c:v>
                </c:pt>
                <c:pt idx="55" formatCode="General">
                  <c:v>1.063827E-2</c:v>
                </c:pt>
                <c:pt idx="56" formatCode="General">
                  <c:v>1.0307787000000001E-2</c:v>
                </c:pt>
                <c:pt idx="57" formatCode="General">
                  <c:v>1.0212094E-2</c:v>
                </c:pt>
                <c:pt idx="58" formatCode="General">
                  <c:v>1.0242741E-2</c:v>
                </c:pt>
                <c:pt idx="59" formatCode="General">
                  <c:v>1.0322208500000001E-2</c:v>
                </c:pt>
                <c:pt idx="60" formatCode="General">
                  <c:v>1.0402043999999999E-2</c:v>
                </c:pt>
                <c:pt idx="61" formatCode="General">
                  <c:v>1.0456544E-2</c:v>
                </c:pt>
                <c:pt idx="62" formatCode="General">
                  <c:v>1.0474308E-2</c:v>
                </c:pt>
                <c:pt idx="63" formatCode="General">
                  <c:v>1.0450255E-2</c:v>
                </c:pt>
                <c:pt idx="64" formatCode="General">
                  <c:v>1.0379848000000001E-2</c:v>
                </c:pt>
                <c:pt idx="65" formatCode="General">
                  <c:v>1.0256194499999999E-2</c:v>
                </c:pt>
                <c:pt idx="66" formatCode="General">
                  <c:v>1.0069758999999999E-2</c:v>
                </c:pt>
                <c:pt idx="67" formatCode="General">
                  <c:v>9.8098850000000008E-3</c:v>
                </c:pt>
                <c:pt idx="68" formatCode="General">
                  <c:v>9.4671080000000001E-3</c:v>
                </c:pt>
                <c:pt idx="69" formatCode="General">
                  <c:v>9.0356080000000005E-3</c:v>
                </c:pt>
                <c:pt idx="70" formatCode="General">
                  <c:v>8.5153104999999996E-3</c:v>
                </c:pt>
                <c:pt idx="71" formatCode="General">
                  <c:v>7.9134849999999996E-3</c:v>
                </c:pt>
                <c:pt idx="72" formatCode="General">
                  <c:v>7.2457305999999999E-3</c:v>
                </c:pt>
                <c:pt idx="73" formatCode="General">
                  <c:v>6.5360679999999999E-3</c:v>
                </c:pt>
                <c:pt idx="74" formatCode="General">
                  <c:v>5.8159279999999997E-3</c:v>
                </c:pt>
                <c:pt idx="75" formatCode="General">
                  <c:v>5.1219259999999997E-3</c:v>
                </c:pt>
                <c:pt idx="76" formatCode="General">
                  <c:v>4.4924687000000001E-3</c:v>
                </c:pt>
                <c:pt idx="77" formatCode="General">
                  <c:v>3.9635655000000002E-3</c:v>
                </c:pt>
                <c:pt idx="78" formatCode="General">
                  <c:v>3.5644692999999999E-3</c:v>
                </c:pt>
                <c:pt idx="79" formatCode="General">
                  <c:v>3.3139953999999998E-3</c:v>
                </c:pt>
                <c:pt idx="80" formatCode="General">
                  <c:v>3.2181620000000001E-3</c:v>
                </c:pt>
                <c:pt idx="81" formatCode="General">
                  <c:v>3.2696476999999999E-3</c:v>
                </c:pt>
                <c:pt idx="82" formatCode="General">
                  <c:v>3.4490900000000001E-3</c:v>
                </c:pt>
                <c:pt idx="83" formatCode="General">
                  <c:v>3.7278999000000001E-3</c:v>
                </c:pt>
                <c:pt idx="84" formatCode="General">
                  <c:v>4.071959E-3</c:v>
                </c:pt>
                <c:pt idx="85" formatCode="General">
                  <c:v>4.4455429999999997E-3</c:v>
                </c:pt>
                <c:pt idx="86" formatCode="General">
                  <c:v>4.8148949999999996E-3</c:v>
                </c:pt>
                <c:pt idx="87" formatCode="General">
                  <c:v>5.1508960000000003E-3</c:v>
                </c:pt>
                <c:pt idx="88" formatCode="General">
                  <c:v>5.4308120000000001E-3</c:v>
                </c:pt>
                <c:pt idx="89" formatCode="General">
                  <c:v>5.6390019999999997E-3</c:v>
                </c:pt>
                <c:pt idx="90" formatCode="General">
                  <c:v>5.7667457E-3</c:v>
                </c:pt>
                <c:pt idx="91" formatCode="General">
                  <c:v>5.8115859999999997E-3</c:v>
                </c:pt>
                <c:pt idx="92" formatCode="General">
                  <c:v>5.7761017000000003E-3</c:v>
                </c:pt>
                <c:pt idx="93" formatCode="General">
                  <c:v>5.6667380000000002E-3</c:v>
                </c:pt>
                <c:pt idx="94" formatCode="General">
                  <c:v>5.4924822999999996E-3</c:v>
                </c:pt>
                <c:pt idx="95" formatCode="General">
                  <c:v>5.2637936999999999E-3</c:v>
                </c:pt>
                <c:pt idx="96" formatCode="General">
                  <c:v>4.9916329999999997E-3</c:v>
                </c:pt>
                <c:pt idx="97" formatCode="General">
                  <c:v>4.6867879999999999E-3</c:v>
                </c:pt>
                <c:pt idx="98" formatCode="General">
                  <c:v>4.3593147000000002E-3</c:v>
                </c:pt>
                <c:pt idx="99" formatCode="General">
                  <c:v>4.0182754999999997E-3</c:v>
                </c:pt>
                <c:pt idx="100" formatCode="General">
                  <c:v>3.6714798999999999E-3</c:v>
                </c:pt>
                <c:pt idx="101" formatCode="General">
                  <c:v>3.3255210000000001E-3</c:v>
                </c:pt>
                <c:pt idx="102" formatCode="General">
                  <c:v>2.9857222000000002E-3</c:v>
                </c:pt>
                <c:pt idx="103" formatCode="General">
                  <c:v>2.6562742000000002E-3</c:v>
                </c:pt>
                <c:pt idx="104" formatCode="General">
                  <c:v>2.3403040000000001E-3</c:v>
                </c:pt>
                <c:pt idx="105" formatCode="General">
                  <c:v>2.0400511999999998E-3</c:v>
                </c:pt>
                <c:pt idx="106" formatCode="General">
                  <c:v>1.7569853000000001E-3</c:v>
                </c:pt>
                <c:pt idx="107" formatCode="General">
                  <c:v>1.4919314000000001E-3</c:v>
                </c:pt>
                <c:pt idx="108" formatCode="General">
                  <c:v>1.2452082000000001E-3</c:v>
                </c:pt>
                <c:pt idx="109" formatCode="General">
                  <c:v>1.0167188000000001E-3</c:v>
                </c:pt>
                <c:pt idx="110">
                  <c:v>8.0606389999999997E-4</c:v>
                </c:pt>
                <c:pt idx="111">
                  <c:v>6.1260955000000004E-4</c:v>
                </c:pt>
                <c:pt idx="112">
                  <c:v>4.3556326999999998E-4</c:v>
                </c:pt>
                <c:pt idx="113">
                  <c:v>2.7402319999999999E-4</c:v>
                </c:pt>
                <c:pt idx="114">
                  <c:v>1.270178E-4</c:v>
                </c:pt>
                <c:pt idx="115">
                  <c:v>1.1318805399999999E-8</c:v>
                </c:pt>
                <c:pt idx="116">
                  <c:v>1.9129661000000001E-14</c:v>
                </c:pt>
                <c:pt idx="117">
                  <c:v>1.1386605999999999E-15</c:v>
                </c:pt>
                <c:pt idx="118">
                  <c:v>5.2740670000000003E-16</c:v>
                </c:pt>
                <c:pt idx="119">
                  <c:v>1.4308801000000001E-26</c:v>
                </c:pt>
                <c:pt idx="120">
                  <c:v>3.3649403999999999E-13</c:v>
                </c:pt>
              </c:numCache>
            </c:numRef>
          </c:yVal>
          <c:smooth val="0"/>
        </c:ser>
        <c:ser>
          <c:idx val="10"/>
          <c:order val="7"/>
          <c:tx>
            <c:v>11679.5</c:v>
          </c:tx>
          <c:marker>
            <c:symbol val="none"/>
          </c:marker>
          <c:xVal>
            <c:numRef>
              <c:f>'11679.5'!$E$3:$E$123</c:f>
              <c:numCache>
                <c:formatCode>General</c:formatCode>
                <c:ptCount val="121"/>
                <c:pt idx="0">
                  <c:v>0.01</c:v>
                </c:pt>
                <c:pt idx="1">
                  <c:v>1.1220183999999999E-2</c:v>
                </c:pt>
                <c:pt idx="2">
                  <c:v>1.2589253999999999E-2</c:v>
                </c:pt>
                <c:pt idx="3">
                  <c:v>1.4125375000000001E-2</c:v>
                </c:pt>
                <c:pt idx="4">
                  <c:v>1.5848932999999999E-2</c:v>
                </c:pt>
                <c:pt idx="5">
                  <c:v>1.7782794000000001E-2</c:v>
                </c:pt>
                <c:pt idx="6">
                  <c:v>1.9952622999999999E-2</c:v>
                </c:pt>
                <c:pt idx="7">
                  <c:v>2.2387212E-2</c:v>
                </c:pt>
                <c:pt idx="8">
                  <c:v>2.5118865000000001E-2</c:v>
                </c:pt>
                <c:pt idx="9">
                  <c:v>2.8183829000000001E-2</c:v>
                </c:pt>
                <c:pt idx="10">
                  <c:v>3.1622774999999999E-2</c:v>
                </c:pt>
                <c:pt idx="11">
                  <c:v>3.5481337000000002E-2</c:v>
                </c:pt>
                <c:pt idx="12">
                  <c:v>3.9810717000000002E-2</c:v>
                </c:pt>
                <c:pt idx="13">
                  <c:v>4.4668357999999998E-2</c:v>
                </c:pt>
                <c:pt idx="14">
                  <c:v>5.0118721999999997E-2</c:v>
                </c:pt>
                <c:pt idx="15">
                  <c:v>5.6234131999999999E-2</c:v>
                </c:pt>
                <c:pt idx="16">
                  <c:v>6.3095730000000003E-2</c:v>
                </c:pt>
                <c:pt idx="17">
                  <c:v>7.0794574999999998E-2</c:v>
                </c:pt>
                <c:pt idx="18">
                  <c:v>7.9432820000000001E-2</c:v>
                </c:pt>
                <c:pt idx="19">
                  <c:v>8.9125099999999999E-2</c:v>
                </c:pt>
                <c:pt idx="20">
                  <c:v>0.1</c:v>
                </c:pt>
                <c:pt idx="21">
                  <c:v>0.11220185000000001</c:v>
                </c:pt>
                <c:pt idx="22">
                  <c:v>0.12589253</c:v>
                </c:pt>
                <c:pt idx="23">
                  <c:v>0.14125375000000001</c:v>
                </c:pt>
                <c:pt idx="24">
                  <c:v>0.15848931999999999</c:v>
                </c:pt>
                <c:pt idx="25">
                  <c:v>0.17782793999999999</c:v>
                </c:pt>
                <c:pt idx="26">
                  <c:v>0.19952623999999999</c:v>
                </c:pt>
                <c:pt idx="27">
                  <c:v>0.22387211000000001</c:v>
                </c:pt>
                <c:pt idx="28">
                  <c:v>0.25118864000000002</c:v>
                </c:pt>
                <c:pt idx="29">
                  <c:v>0.28183829999999999</c:v>
                </c:pt>
                <c:pt idx="30">
                  <c:v>0.31622776000000002</c:v>
                </c:pt>
                <c:pt idx="31">
                  <c:v>0.3548134</c:v>
                </c:pt>
                <c:pt idx="32">
                  <c:v>0.39810717000000001</c:v>
                </c:pt>
                <c:pt idx="33">
                  <c:v>0.44668360000000001</c:v>
                </c:pt>
                <c:pt idx="34">
                  <c:v>0.50118720000000005</c:v>
                </c:pt>
                <c:pt idx="35">
                  <c:v>0.56234132999999997</c:v>
                </c:pt>
                <c:pt idx="36">
                  <c:v>0.63095736999999996</c:v>
                </c:pt>
                <c:pt idx="37">
                  <c:v>0.70794575999999998</c:v>
                </c:pt>
                <c:pt idx="38">
                  <c:v>0.79432820000000004</c:v>
                </c:pt>
                <c:pt idx="39">
                  <c:v>0.89125089999999996</c:v>
                </c:pt>
                <c:pt idx="40">
                  <c:v>1</c:v>
                </c:pt>
                <c:pt idx="41">
                  <c:v>1.1220185</c:v>
                </c:pt>
                <c:pt idx="42">
                  <c:v>1.2589254000000001</c:v>
                </c:pt>
                <c:pt idx="43">
                  <c:v>1.4125376000000001</c:v>
                </c:pt>
                <c:pt idx="44">
                  <c:v>1.5848932</c:v>
                </c:pt>
                <c:pt idx="45">
                  <c:v>1.7782794</c:v>
                </c:pt>
                <c:pt idx="46">
                  <c:v>1.9952623</c:v>
                </c:pt>
                <c:pt idx="47">
                  <c:v>2.2387210999999998</c:v>
                </c:pt>
                <c:pt idx="48">
                  <c:v>2.5118863999999999</c:v>
                </c:pt>
                <c:pt idx="49">
                  <c:v>2.8183829999999999</c:v>
                </c:pt>
                <c:pt idx="50">
                  <c:v>3.1622777000000002</c:v>
                </c:pt>
                <c:pt idx="51">
                  <c:v>3.5481338999999998</c:v>
                </c:pt>
                <c:pt idx="52">
                  <c:v>3.9810717000000002</c:v>
                </c:pt>
                <c:pt idx="53">
                  <c:v>4.4668359999999998</c:v>
                </c:pt>
                <c:pt idx="54">
                  <c:v>5.0118723000000003</c:v>
                </c:pt>
                <c:pt idx="55">
                  <c:v>5.6234130000000002</c:v>
                </c:pt>
                <c:pt idx="56">
                  <c:v>6.3095736999999996</c:v>
                </c:pt>
                <c:pt idx="57">
                  <c:v>7.0794578000000001</c:v>
                </c:pt>
                <c:pt idx="58">
                  <c:v>7.943282</c:v>
                </c:pt>
                <c:pt idx="59">
                  <c:v>8.912509</c:v>
                </c:pt>
                <c:pt idx="60">
                  <c:v>10</c:v>
                </c:pt>
                <c:pt idx="61">
                  <c:v>11.220184</c:v>
                </c:pt>
                <c:pt idx="62">
                  <c:v>12.589254</c:v>
                </c:pt>
                <c:pt idx="63">
                  <c:v>14.125375999999999</c:v>
                </c:pt>
                <c:pt idx="64">
                  <c:v>15.848932</c:v>
                </c:pt>
                <c:pt idx="65">
                  <c:v>17.782795</c:v>
                </c:pt>
                <c:pt idx="66">
                  <c:v>19.952622999999999</c:v>
                </c:pt>
                <c:pt idx="67">
                  <c:v>22.38721</c:v>
                </c:pt>
                <c:pt idx="68">
                  <c:v>25.118863999999999</c:v>
                </c:pt>
                <c:pt idx="69">
                  <c:v>28.18383</c:v>
                </c:pt>
                <c:pt idx="70">
                  <c:v>31.622776000000002</c:v>
                </c:pt>
                <c:pt idx="71">
                  <c:v>35.481340000000003</c:v>
                </c:pt>
                <c:pt idx="72">
                  <c:v>39.810720000000003</c:v>
                </c:pt>
                <c:pt idx="73">
                  <c:v>44.668357999999998</c:v>
                </c:pt>
                <c:pt idx="74">
                  <c:v>50.118724999999998</c:v>
                </c:pt>
                <c:pt idx="75">
                  <c:v>56.23413</c:v>
                </c:pt>
                <c:pt idx="76">
                  <c:v>63.095734</c:v>
                </c:pt>
                <c:pt idx="77">
                  <c:v>70.794579999999996</c:v>
                </c:pt>
                <c:pt idx="78">
                  <c:v>79.432820000000007</c:v>
                </c:pt>
                <c:pt idx="79">
                  <c:v>89.12509</c:v>
                </c:pt>
                <c:pt idx="80">
                  <c:v>100</c:v>
                </c:pt>
                <c:pt idx="81">
                  <c:v>112.20184</c:v>
                </c:pt>
                <c:pt idx="82">
                  <c:v>125.89254</c:v>
                </c:pt>
                <c:pt idx="83">
                  <c:v>141.25375</c:v>
                </c:pt>
                <c:pt idx="84">
                  <c:v>158.48931999999999</c:v>
                </c:pt>
                <c:pt idx="85">
                  <c:v>177.82794000000001</c:v>
                </c:pt>
                <c:pt idx="86">
                  <c:v>199.52623</c:v>
                </c:pt>
                <c:pt idx="87">
                  <c:v>223.87212</c:v>
                </c:pt>
                <c:pt idx="88">
                  <c:v>251.18863999999999</c:v>
                </c:pt>
                <c:pt idx="89">
                  <c:v>281.8383</c:v>
                </c:pt>
                <c:pt idx="90">
                  <c:v>316.22775000000001</c:v>
                </c:pt>
                <c:pt idx="91">
                  <c:v>354.8134</c:v>
                </c:pt>
                <c:pt idx="92">
                  <c:v>398.10718000000003</c:v>
                </c:pt>
                <c:pt idx="93">
                  <c:v>446.68360000000001</c:v>
                </c:pt>
                <c:pt idx="94">
                  <c:v>501.18723</c:v>
                </c:pt>
                <c:pt idx="95">
                  <c:v>562.34130000000005</c:v>
                </c:pt>
                <c:pt idx="96">
                  <c:v>630.95734000000004</c:v>
                </c:pt>
                <c:pt idx="97">
                  <c:v>707.94579999999996</c:v>
                </c:pt>
                <c:pt idx="98">
                  <c:v>794.32825000000003</c:v>
                </c:pt>
                <c:pt idx="99">
                  <c:v>891.2509</c:v>
                </c:pt>
                <c:pt idx="100">
                  <c:v>1000</c:v>
                </c:pt>
                <c:pt idx="101">
                  <c:v>1122.0183999999999</c:v>
                </c:pt>
                <c:pt idx="102">
                  <c:v>1258.9254000000001</c:v>
                </c:pt>
                <c:pt idx="103">
                  <c:v>1412.5376000000001</c:v>
                </c:pt>
                <c:pt idx="104">
                  <c:v>1584.8932</c:v>
                </c:pt>
                <c:pt idx="105">
                  <c:v>1778.2793999999999</c:v>
                </c:pt>
                <c:pt idx="106">
                  <c:v>1995.2623000000001</c:v>
                </c:pt>
                <c:pt idx="107">
                  <c:v>2238.7212</c:v>
                </c:pt>
                <c:pt idx="108">
                  <c:v>2511.8865000000001</c:v>
                </c:pt>
                <c:pt idx="109">
                  <c:v>2818.3827999999999</c:v>
                </c:pt>
                <c:pt idx="110">
                  <c:v>3162.2775999999999</c:v>
                </c:pt>
                <c:pt idx="111">
                  <c:v>3548.1338000000001</c:v>
                </c:pt>
                <c:pt idx="112">
                  <c:v>3981.0718000000002</c:v>
                </c:pt>
                <c:pt idx="113">
                  <c:v>4466.8360000000002</c:v>
                </c:pt>
                <c:pt idx="114">
                  <c:v>5011.8725999999997</c:v>
                </c:pt>
                <c:pt idx="115">
                  <c:v>5623.4129999999996</c:v>
                </c:pt>
                <c:pt idx="116">
                  <c:v>6309.5730000000003</c:v>
                </c:pt>
                <c:pt idx="117">
                  <c:v>7079.4579999999996</c:v>
                </c:pt>
                <c:pt idx="118">
                  <c:v>7943.2820000000002</c:v>
                </c:pt>
                <c:pt idx="119">
                  <c:v>8912.51</c:v>
                </c:pt>
                <c:pt idx="120">
                  <c:v>10000</c:v>
                </c:pt>
              </c:numCache>
            </c:numRef>
          </c:xVal>
          <c:yVal>
            <c:numRef>
              <c:f>'11679.5'!$T$3:$T$123</c:f>
              <c:numCache>
                <c:formatCode>0.00E+00</c:formatCode>
                <c:ptCount val="121"/>
                <c:pt idx="0">
                  <c:v>3.7121830999999999E-6</c:v>
                </c:pt>
                <c:pt idx="1">
                  <c:v>3.7122569999999999E-6</c:v>
                </c:pt>
                <c:pt idx="2">
                  <c:v>3.7368313E-6</c:v>
                </c:pt>
                <c:pt idx="3">
                  <c:v>3.8258894999999997E-6</c:v>
                </c:pt>
                <c:pt idx="4">
                  <c:v>4.2873410000000001E-6</c:v>
                </c:pt>
                <c:pt idx="5">
                  <c:v>6.2199109999999996E-6</c:v>
                </c:pt>
                <c:pt idx="6">
                  <c:v>1.4616861000000001E-5</c:v>
                </c:pt>
                <c:pt idx="7">
                  <c:v>4.2146734000000001E-5</c:v>
                </c:pt>
                <c:pt idx="8">
                  <c:v>1.11151545E-4</c:v>
                </c:pt>
                <c:pt idx="9">
                  <c:v>2.6421731999999999E-4</c:v>
                </c:pt>
                <c:pt idx="10">
                  <c:v>5.7160559999999997E-4</c:v>
                </c:pt>
                <c:pt idx="11" formatCode="General">
                  <c:v>1.1370241E-3</c:v>
                </c:pt>
                <c:pt idx="12" formatCode="General">
                  <c:v>2.0986325000000002E-3</c:v>
                </c:pt>
                <c:pt idx="13" formatCode="General">
                  <c:v>3.6234014999999998E-3</c:v>
                </c:pt>
                <c:pt idx="14" formatCode="General">
                  <c:v>5.8944076000000001E-3</c:v>
                </c:pt>
                <c:pt idx="15" formatCode="General">
                  <c:v>9.092592E-3</c:v>
                </c:pt>
                <c:pt idx="16" formatCode="General">
                  <c:v>1.3375893E-2</c:v>
                </c:pt>
                <c:pt idx="17" formatCode="General">
                  <c:v>1.8859217000000001E-2</c:v>
                </c:pt>
                <c:pt idx="18" formatCode="General">
                  <c:v>2.5598193000000002E-2</c:v>
                </c:pt>
                <c:pt idx="19" formatCode="General">
                  <c:v>3.3578693999999999E-2</c:v>
                </c:pt>
                <c:pt idx="20" formatCode="General">
                  <c:v>4.2712979999999998E-2</c:v>
                </c:pt>
                <c:pt idx="21" formatCode="General">
                  <c:v>5.2842180000000002E-2</c:v>
                </c:pt>
                <c:pt idx="22" formatCode="General">
                  <c:v>6.374436E-2</c:v>
                </c:pt>
                <c:pt idx="23" formatCode="General">
                  <c:v>7.5146824000000001E-2</c:v>
                </c:pt>
                <c:pt idx="24" formatCode="General">
                  <c:v>8.6741349999999995E-2</c:v>
                </c:pt>
                <c:pt idx="25" formatCode="General">
                  <c:v>9.8200969999999999E-2</c:v>
                </c:pt>
                <c:pt idx="26" formatCode="General">
                  <c:v>0.10919682999999999</c:v>
                </c:pt>
                <c:pt idx="27" formatCode="General">
                  <c:v>0.11941423</c:v>
                </c:pt>
                <c:pt idx="28" formatCode="General">
                  <c:v>0.12856640999999999</c:v>
                </c:pt>
                <c:pt idx="29" formatCode="General">
                  <c:v>0.13640551000000001</c:v>
                </c:pt>
                <c:pt idx="30" formatCode="General">
                  <c:v>0.14272997000000001</c:v>
                </c:pt>
                <c:pt idx="31" formatCode="General">
                  <c:v>0.14738828000000001</c:v>
                </c:pt>
                <c:pt idx="32" formatCode="General">
                  <c:v>0.15027947999999999</c:v>
                </c:pt>
                <c:pt idx="33" formatCode="General">
                  <c:v>0.15135133000000001</c:v>
                </c:pt>
                <c:pt idx="34" formatCode="General">
                  <c:v>0.15059759</c:v>
                </c:pt>
                <c:pt idx="35" formatCode="General">
                  <c:v>0.14805552</c:v>
                </c:pt>
                <c:pt idx="36" formatCode="General">
                  <c:v>0.1438045</c:v>
                </c:pt>
                <c:pt idx="37" formatCode="General">
                  <c:v>0.13796575</c:v>
                </c:pt>
                <c:pt idx="38" formatCode="General">
                  <c:v>0.13070187999999999</c:v>
                </c:pt>
                <c:pt idx="39" formatCode="General">
                  <c:v>0.1222155</c:v>
                </c:pt>
                <c:pt idx="40" formatCode="General">
                  <c:v>0.11274521999999999</c:v>
                </c:pt>
                <c:pt idx="41" formatCode="General">
                  <c:v>0.10255844</c:v>
                </c:pt>
                <c:pt idx="42" formatCode="General">
                  <c:v>9.1941215000000007E-2</c:v>
                </c:pt>
                <c:pt idx="43" formatCode="General">
                  <c:v>8.1185800000000002E-2</c:v>
                </c:pt>
                <c:pt idx="44" formatCode="General">
                  <c:v>7.0577550000000003E-2</c:v>
                </c:pt>
                <c:pt idx="45" formatCode="General">
                  <c:v>6.0382432999999999E-2</c:v>
                </c:pt>
                <c:pt idx="46" formatCode="General">
                  <c:v>5.0836119999999999E-2</c:v>
                </c:pt>
                <c:pt idx="47" formatCode="General">
                  <c:v>4.2135357999999998E-2</c:v>
                </c:pt>
                <c:pt idx="48" formatCode="General">
                  <c:v>3.4431695999999998E-2</c:v>
                </c:pt>
                <c:pt idx="49" formatCode="General">
                  <c:v>2.7827464E-2</c:v>
                </c:pt>
                <c:pt idx="50" formatCode="General">
                  <c:v>2.2374082E-2</c:v>
                </c:pt>
                <c:pt idx="51" formatCode="General">
                  <c:v>1.8072715E-2</c:v>
                </c:pt>
                <c:pt idx="52" formatCode="General">
                  <c:v>1.4877668E-2</c:v>
                </c:pt>
                <c:pt idx="53" formatCode="General">
                  <c:v>1.2702715999999999E-2</c:v>
                </c:pt>
                <c:pt idx="54" formatCode="General">
                  <c:v>1.1430065999999999E-2</c:v>
                </c:pt>
                <c:pt idx="55" formatCode="General">
                  <c:v>1.0921059E-2</c:v>
                </c:pt>
                <c:pt idx="56" formatCode="General">
                  <c:v>1.10271415E-2</c:v>
                </c:pt>
                <c:pt idx="57" formatCode="General">
                  <c:v>1.1599309E-2</c:v>
                </c:pt>
                <c:pt idx="58" formatCode="General">
                  <c:v>1.2494693499999999E-2</c:v>
                </c:pt>
                <c:pt idx="59" formatCode="General">
                  <c:v>1.3579713E-2</c:v>
                </c:pt>
                <c:pt idx="60" formatCode="General">
                  <c:v>1.4730307999999999E-2</c:v>
                </c:pt>
                <c:pt idx="61" formatCode="General">
                  <c:v>1.5830647E-2</c:v>
                </c:pt>
                <c:pt idx="62" formatCode="General">
                  <c:v>1.6772108000000001E-2</c:v>
                </c:pt>
                <c:pt idx="63" formatCode="General">
                  <c:v>1.7453960000000001E-2</c:v>
                </c:pt>
                <c:pt idx="64" formatCode="General">
                  <c:v>1.7786518000000001E-2</c:v>
                </c:pt>
                <c:pt idx="65" formatCode="General">
                  <c:v>1.769664E-2</c:v>
                </c:pt>
                <c:pt idx="66" formatCode="General">
                  <c:v>1.7134605000000001E-2</c:v>
                </c:pt>
                <c:pt idx="67" formatCode="General">
                  <c:v>1.6081145000000002E-2</c:v>
                </c:pt>
                <c:pt idx="68" formatCode="General">
                  <c:v>1.4553023E-2</c:v>
                </c:pt>
                <c:pt idx="69" formatCode="General">
                  <c:v>1.2606033000000001E-2</c:v>
                </c:pt>
                <c:pt idx="70" formatCode="General">
                  <c:v>1.0334117E-2</c:v>
                </c:pt>
                <c:pt idx="71" formatCode="General">
                  <c:v>7.8641070000000004E-3</c:v>
                </c:pt>
                <c:pt idx="72" formatCode="General">
                  <c:v>5.3460132000000002E-3</c:v>
                </c:pt>
                <c:pt idx="73" formatCode="General">
                  <c:v>2.9397677000000001E-3</c:v>
                </c:pt>
                <c:pt idx="74">
                  <c:v>8.000123E-4</c:v>
                </c:pt>
                <c:pt idx="75">
                  <c:v>4.8492914000000003E-14</c:v>
                </c:pt>
                <c:pt idx="76">
                  <c:v>3.0408803000000002E-19</c:v>
                </c:pt>
                <c:pt idx="77">
                  <c:v>1.7343801E-19</c:v>
                </c:pt>
                <c:pt idx="78">
                  <c:v>2.382649E-21</c:v>
                </c:pt>
                <c:pt idx="79">
                  <c:v>4.6413060000000002E-22</c:v>
                </c:pt>
                <c:pt idx="80">
                  <c:v>1.6188970000000001E-14</c:v>
                </c:pt>
                <c:pt idx="81">
                  <c:v>3.1098616999999998E-11</c:v>
                </c:pt>
                <c:pt idx="82" formatCode="General">
                  <c:v>1.0787253000000001E-3</c:v>
                </c:pt>
                <c:pt idx="83" formatCode="General">
                  <c:v>2.6604586999999999E-3</c:v>
                </c:pt>
                <c:pt idx="84" formatCode="General">
                  <c:v>4.2203157000000003E-3</c:v>
                </c:pt>
                <c:pt idx="85" formatCode="General">
                  <c:v>5.6484949999999999E-3</c:v>
                </c:pt>
                <c:pt idx="86" formatCode="General">
                  <c:v>6.8565722999999997E-3</c:v>
                </c:pt>
                <c:pt idx="87" formatCode="General">
                  <c:v>7.7809374999999997E-3</c:v>
                </c:pt>
                <c:pt idx="88" formatCode="General">
                  <c:v>8.3833750000000002E-3</c:v>
                </c:pt>
                <c:pt idx="89" formatCode="General">
                  <c:v>8.649248E-3</c:v>
                </c:pt>
                <c:pt idx="90" formatCode="General">
                  <c:v>8.5841489999999993E-3</c:v>
                </c:pt>
                <c:pt idx="91" formatCode="General">
                  <c:v>8.2095970000000008E-3</c:v>
                </c:pt>
                <c:pt idx="92" formatCode="General">
                  <c:v>7.5585299999999999E-3</c:v>
                </c:pt>
                <c:pt idx="93" formatCode="General">
                  <c:v>6.6709993E-3</c:v>
                </c:pt>
                <c:pt idx="94" formatCode="General">
                  <c:v>5.5904429999999996E-3</c:v>
                </c:pt>
                <c:pt idx="95" formatCode="General">
                  <c:v>4.3605900000000001E-3</c:v>
                </c:pt>
                <c:pt idx="96" formatCode="General">
                  <c:v>3.0232560000000002E-3</c:v>
                </c:pt>
                <c:pt idx="97" formatCode="General">
                  <c:v>1.6166817E-3</c:v>
                </c:pt>
                <c:pt idx="98">
                  <c:v>1.7465003000000001E-4</c:v>
                </c:pt>
                <c:pt idx="99">
                  <c:v>1.5689753000000001E-17</c:v>
                </c:pt>
                <c:pt idx="100">
                  <c:v>6.1962620000000003E-14</c:v>
                </c:pt>
                <c:pt idx="101">
                  <c:v>4.0869659999999999E-17</c:v>
                </c:pt>
                <c:pt idx="102">
                  <c:v>3.5565837999999999E-22</c:v>
                </c:pt>
                <c:pt idx="103">
                  <c:v>3.4205027000000002E-20</c:v>
                </c:pt>
                <c:pt idx="104">
                  <c:v>1.0352087E-18</c:v>
                </c:pt>
                <c:pt idx="105">
                  <c:v>1.3963406999999999E-20</c:v>
                </c:pt>
                <c:pt idx="106">
                  <c:v>1.2335585000000001E-21</c:v>
                </c:pt>
                <c:pt idx="107">
                  <c:v>1.7133515000000001E-19</c:v>
                </c:pt>
                <c:pt idx="108">
                  <c:v>1.8139007E-27</c:v>
                </c:pt>
                <c:pt idx="109">
                  <c:v>2.4751750000000002E-22</c:v>
                </c:pt>
                <c:pt idx="110">
                  <c:v>4.5981597E-21</c:v>
                </c:pt>
                <c:pt idx="111">
                  <c:v>2.532524E-27</c:v>
                </c:pt>
                <c:pt idx="112">
                  <c:v>1.2692557000000001E-24</c:v>
                </c:pt>
                <c:pt idx="113">
                  <c:v>4.0058616999999998E-24</c:v>
                </c:pt>
                <c:pt idx="114">
                  <c:v>2.8372799999999999E-26</c:v>
                </c:pt>
                <c:pt idx="115">
                  <c:v>1.3172946E-24</c:v>
                </c:pt>
                <c:pt idx="116">
                  <c:v>5.1807005E-25</c:v>
                </c:pt>
                <c:pt idx="117">
                  <c:v>1.4386700000000001E-21</c:v>
                </c:pt>
                <c:pt idx="118">
                  <c:v>5.5028499999999998E-21</c:v>
                </c:pt>
                <c:pt idx="119">
                  <c:v>9.7944315999999994E-21</c:v>
                </c:pt>
                <c:pt idx="120" formatCode="General">
                  <c:v>0</c:v>
                </c:pt>
              </c:numCache>
            </c:numRef>
          </c:yVal>
          <c:smooth val="0"/>
        </c:ser>
        <c:dLbls>
          <c:showLegendKey val="0"/>
          <c:showVal val="0"/>
          <c:showCatName val="0"/>
          <c:showSerName val="0"/>
          <c:showPercent val="0"/>
          <c:showBubbleSize val="0"/>
        </c:dLbls>
        <c:axId val="551860504"/>
        <c:axId val="551860896"/>
      </c:scatterChart>
      <c:valAx>
        <c:axId val="551860504"/>
        <c:scaling>
          <c:logBase val="10"/>
          <c:orientation val="minMax"/>
          <c:max val="10000"/>
        </c:scaling>
        <c:delete val="0"/>
        <c:axPos val="b"/>
        <c:majorGridlines>
          <c:spPr>
            <a:ln w="15875" cap="flat" cmpd="sng" algn="ctr">
              <a:solidFill>
                <a:schemeClr val="tx1"/>
              </a:solidFill>
              <a:round/>
            </a:ln>
            <a:effectLst/>
          </c:spPr>
        </c:majorGridlines>
        <c:minorGridlines>
          <c:spPr>
            <a:ln w="9525" cap="flat" cmpd="sng" algn="ctr">
              <a:solidFill>
                <a:schemeClr val="bg1">
                  <a:lumMod val="65000"/>
                </a:schemeClr>
              </a:solidFill>
              <a:round/>
            </a:ln>
            <a:effectLst/>
          </c:spPr>
        </c:minorGridlines>
        <c:title>
          <c:tx>
            <c:rich>
              <a:bodyPr rot="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r>
                  <a:rPr lang="en-US" sz="1200" b="1">
                    <a:solidFill>
                      <a:sysClr val="windowText" lastClr="000000"/>
                    </a:solidFill>
                  </a:rPr>
                  <a:t>T2</a:t>
                </a:r>
                <a:r>
                  <a:rPr lang="en-US" sz="1200" b="1" baseline="0">
                    <a:solidFill>
                      <a:sysClr val="windowText" lastClr="000000"/>
                    </a:solidFill>
                  </a:rPr>
                  <a:t> (ms)</a:t>
                </a:r>
                <a:endParaRPr lang="en-US" sz="1200" b="1">
                  <a:solidFill>
                    <a:sysClr val="windowText" lastClr="000000"/>
                  </a:solidFill>
                </a:endParaRP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100" b="1" i="0" u="none" strike="noStrike" kern="1200" baseline="0">
                <a:solidFill>
                  <a:sysClr val="windowText" lastClr="000000"/>
                </a:solidFill>
                <a:latin typeface="+mn-lt"/>
                <a:ea typeface="+mn-ea"/>
                <a:cs typeface="+mn-cs"/>
              </a:defRPr>
            </a:pPr>
            <a:endParaRPr lang="en-US"/>
          </a:p>
        </c:txPr>
        <c:crossAx val="551860896"/>
        <c:crossesAt val="0"/>
        <c:crossBetween val="midCat"/>
      </c:valAx>
      <c:valAx>
        <c:axId val="551860896"/>
        <c:scaling>
          <c:orientation val="minMax"/>
          <c:max val="0.5"/>
        </c:scaling>
        <c:delete val="0"/>
        <c:axPos val="l"/>
        <c:title>
          <c:tx>
            <c:rich>
              <a:bodyPr rot="-540000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r>
                  <a:rPr lang="en-US" sz="1200" b="1">
                    <a:solidFill>
                      <a:sysClr val="windowText" lastClr="000000"/>
                    </a:solidFill>
                    <a:effectLst/>
                  </a:rPr>
                  <a:t>Incremental Porosity (%)</a:t>
                </a:r>
                <a:endParaRPr lang="en-US" sz="1200">
                  <a:solidFill>
                    <a:sysClr val="windowText" lastClr="000000"/>
                  </a:solidFill>
                  <a:effectLst/>
                </a:endParaRPr>
              </a:p>
            </c:rich>
          </c:tx>
          <c:layout>
            <c:manualLayout>
              <c:xMode val="edge"/>
              <c:yMode val="edge"/>
              <c:x val="2.2082632203902018E-2"/>
              <c:y val="0.24744683860625205"/>
            </c:manualLayout>
          </c:layout>
          <c:overlay val="0"/>
          <c:spPr>
            <a:noFill/>
            <a:ln>
              <a:noFill/>
            </a:ln>
            <a:effectLst/>
          </c:spPr>
        </c:title>
        <c:numFmt formatCode="#,##0.0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100" b="1" i="0" u="none" strike="noStrike" kern="1200" baseline="0">
                <a:solidFill>
                  <a:sysClr val="windowText" lastClr="000000"/>
                </a:solidFill>
                <a:latin typeface="+mn-lt"/>
                <a:ea typeface="+mn-ea"/>
                <a:cs typeface="+mn-cs"/>
              </a:defRPr>
            </a:pPr>
            <a:endParaRPr lang="en-US"/>
          </a:p>
        </c:txPr>
        <c:crossAx val="551860504"/>
        <c:crossesAt val="1.0000000000000002E-2"/>
        <c:crossBetween val="midCat"/>
        <c:majorUnit val="0.1"/>
      </c:valAx>
      <c:spPr>
        <a:noFill/>
        <a:ln>
          <a:solidFill>
            <a:schemeClr val="tx1">
              <a:lumMod val="75000"/>
              <a:lumOff val="25000"/>
            </a:schemeClr>
          </a:solidFill>
        </a:ln>
        <a:effectLst/>
      </c:spPr>
    </c:plotArea>
    <c:legend>
      <c:legendPos val="b"/>
      <c:layout>
        <c:manualLayout>
          <c:xMode val="edge"/>
          <c:yMode val="edge"/>
          <c:x val="0.49618975888883454"/>
          <c:y val="0.11790018554026421"/>
          <c:w val="0.36714924406019472"/>
          <c:h val="0.35462945071383739"/>
        </c:manualLayout>
      </c:layout>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a:pPr>
            <a:r>
              <a:rPr lang="en-US" sz="1400"/>
              <a:t>TMS:</a:t>
            </a:r>
            <a:r>
              <a:rPr lang="en-US" sz="1400" baseline="0"/>
              <a:t> </a:t>
            </a:r>
            <a:r>
              <a:rPr lang="en-US" sz="1400"/>
              <a:t>Dodecane Saturated at TE = 0.2 ms</a:t>
            </a:r>
          </a:p>
        </c:rich>
      </c:tx>
      <c:overlay val="0"/>
    </c:title>
    <c:autoTitleDeleted val="0"/>
    <c:plotArea>
      <c:layout>
        <c:manualLayout>
          <c:layoutTarget val="inner"/>
          <c:xMode val="edge"/>
          <c:yMode val="edge"/>
          <c:x val="0.16204701906447522"/>
          <c:y val="7.9049512523509405E-2"/>
          <c:w val="0.76326007075202551"/>
          <c:h val="0.81252065559884401"/>
        </c:manualLayout>
      </c:layout>
      <c:scatterChart>
        <c:scatterStyle val="lineMarker"/>
        <c:varyColors val="0"/>
        <c:ser>
          <c:idx val="1"/>
          <c:order val="0"/>
          <c:tx>
            <c:v>11586.75</c:v>
          </c:tx>
          <c:spPr>
            <a:ln w="28575" cap="rnd">
              <a:solidFill>
                <a:srgbClr val="0D19FF"/>
              </a:solidFill>
              <a:round/>
            </a:ln>
            <a:effectLst/>
          </c:spPr>
          <c:marker>
            <c:symbol val="none"/>
          </c:marker>
          <c:xVal>
            <c:numRef>
              <c:f>'11586.75'!$A$3:$A$123</c:f>
              <c:numCache>
                <c:formatCode>General</c:formatCode>
                <c:ptCount val="121"/>
                <c:pt idx="0">
                  <c:v>0.01</c:v>
                </c:pt>
                <c:pt idx="1">
                  <c:v>1.1220183999999999E-2</c:v>
                </c:pt>
                <c:pt idx="2">
                  <c:v>1.2589253999999999E-2</c:v>
                </c:pt>
                <c:pt idx="3">
                  <c:v>1.4125375000000001E-2</c:v>
                </c:pt>
                <c:pt idx="4">
                  <c:v>1.5848932999999999E-2</c:v>
                </c:pt>
                <c:pt idx="5">
                  <c:v>1.7782794000000001E-2</c:v>
                </c:pt>
                <c:pt idx="6">
                  <c:v>1.9952622999999999E-2</c:v>
                </c:pt>
                <c:pt idx="7">
                  <c:v>2.2387212E-2</c:v>
                </c:pt>
                <c:pt idx="8">
                  <c:v>2.5118865000000001E-2</c:v>
                </c:pt>
                <c:pt idx="9">
                  <c:v>2.8183829000000001E-2</c:v>
                </c:pt>
                <c:pt idx="10">
                  <c:v>3.1622774999999999E-2</c:v>
                </c:pt>
                <c:pt idx="11">
                  <c:v>3.5481337000000002E-2</c:v>
                </c:pt>
                <c:pt idx="12">
                  <c:v>3.9810717000000002E-2</c:v>
                </c:pt>
                <c:pt idx="13">
                  <c:v>4.4668357999999998E-2</c:v>
                </c:pt>
                <c:pt idx="14">
                  <c:v>5.0118721999999997E-2</c:v>
                </c:pt>
                <c:pt idx="15">
                  <c:v>5.6234131999999999E-2</c:v>
                </c:pt>
                <c:pt idx="16">
                  <c:v>6.3095730000000003E-2</c:v>
                </c:pt>
                <c:pt idx="17">
                  <c:v>7.0794574999999998E-2</c:v>
                </c:pt>
                <c:pt idx="18">
                  <c:v>7.9432820000000001E-2</c:v>
                </c:pt>
                <c:pt idx="19">
                  <c:v>8.9125099999999999E-2</c:v>
                </c:pt>
                <c:pt idx="20">
                  <c:v>0.1</c:v>
                </c:pt>
                <c:pt idx="21">
                  <c:v>0.11220185000000001</c:v>
                </c:pt>
                <c:pt idx="22">
                  <c:v>0.12589253</c:v>
                </c:pt>
                <c:pt idx="23">
                  <c:v>0.14125375000000001</c:v>
                </c:pt>
                <c:pt idx="24">
                  <c:v>0.15848931999999999</c:v>
                </c:pt>
                <c:pt idx="25">
                  <c:v>0.17782793999999999</c:v>
                </c:pt>
                <c:pt idx="26">
                  <c:v>0.19952623999999999</c:v>
                </c:pt>
                <c:pt idx="27">
                  <c:v>0.22387211000000001</c:v>
                </c:pt>
                <c:pt idx="28">
                  <c:v>0.25118864000000002</c:v>
                </c:pt>
                <c:pt idx="29">
                  <c:v>0.28183829999999999</c:v>
                </c:pt>
                <c:pt idx="30">
                  <c:v>0.31622776000000002</c:v>
                </c:pt>
                <c:pt idx="31">
                  <c:v>0.3548134</c:v>
                </c:pt>
                <c:pt idx="32">
                  <c:v>0.39810717000000001</c:v>
                </c:pt>
                <c:pt idx="33">
                  <c:v>0.44668360000000001</c:v>
                </c:pt>
                <c:pt idx="34">
                  <c:v>0.50118720000000005</c:v>
                </c:pt>
                <c:pt idx="35">
                  <c:v>0.56234132999999997</c:v>
                </c:pt>
                <c:pt idx="36">
                  <c:v>0.63095736999999996</c:v>
                </c:pt>
                <c:pt idx="37">
                  <c:v>0.70794575999999998</c:v>
                </c:pt>
                <c:pt idx="38">
                  <c:v>0.79432820000000004</c:v>
                </c:pt>
                <c:pt idx="39">
                  <c:v>0.89125089999999996</c:v>
                </c:pt>
                <c:pt idx="40">
                  <c:v>1</c:v>
                </c:pt>
                <c:pt idx="41">
                  <c:v>1.1220185</c:v>
                </c:pt>
                <c:pt idx="42">
                  <c:v>1.2589254000000001</c:v>
                </c:pt>
                <c:pt idx="43">
                  <c:v>1.4125376000000001</c:v>
                </c:pt>
                <c:pt idx="44">
                  <c:v>1.5848932</c:v>
                </c:pt>
                <c:pt idx="45">
                  <c:v>1.7782794</c:v>
                </c:pt>
                <c:pt idx="46">
                  <c:v>1.9952623</c:v>
                </c:pt>
                <c:pt idx="47">
                  <c:v>2.2387210999999998</c:v>
                </c:pt>
                <c:pt idx="48">
                  <c:v>2.5118863999999999</c:v>
                </c:pt>
                <c:pt idx="49">
                  <c:v>2.8183829999999999</c:v>
                </c:pt>
                <c:pt idx="50">
                  <c:v>3.1622777000000002</c:v>
                </c:pt>
                <c:pt idx="51">
                  <c:v>3.5481338999999998</c:v>
                </c:pt>
                <c:pt idx="52">
                  <c:v>3.9810717000000002</c:v>
                </c:pt>
                <c:pt idx="53">
                  <c:v>4.4668359999999998</c:v>
                </c:pt>
                <c:pt idx="54">
                  <c:v>5.0118723000000003</c:v>
                </c:pt>
                <c:pt idx="55">
                  <c:v>5.6234130000000002</c:v>
                </c:pt>
                <c:pt idx="56">
                  <c:v>6.3095736999999996</c:v>
                </c:pt>
                <c:pt idx="57">
                  <c:v>7.0794578000000001</c:v>
                </c:pt>
                <c:pt idx="58">
                  <c:v>7.943282</c:v>
                </c:pt>
                <c:pt idx="59">
                  <c:v>8.912509</c:v>
                </c:pt>
                <c:pt idx="60">
                  <c:v>10</c:v>
                </c:pt>
                <c:pt idx="61">
                  <c:v>11.220184</c:v>
                </c:pt>
                <c:pt idx="62">
                  <c:v>12.589254</c:v>
                </c:pt>
                <c:pt idx="63">
                  <c:v>14.125375999999999</c:v>
                </c:pt>
                <c:pt idx="64">
                  <c:v>15.848932</c:v>
                </c:pt>
                <c:pt idx="65">
                  <c:v>17.782795</c:v>
                </c:pt>
                <c:pt idx="66">
                  <c:v>19.952622999999999</c:v>
                </c:pt>
                <c:pt idx="67">
                  <c:v>22.38721</c:v>
                </c:pt>
                <c:pt idx="68">
                  <c:v>25.118863999999999</c:v>
                </c:pt>
                <c:pt idx="69">
                  <c:v>28.18383</c:v>
                </c:pt>
                <c:pt idx="70">
                  <c:v>31.622776000000002</c:v>
                </c:pt>
                <c:pt idx="71">
                  <c:v>35.481340000000003</c:v>
                </c:pt>
                <c:pt idx="72">
                  <c:v>39.810720000000003</c:v>
                </c:pt>
                <c:pt idx="73">
                  <c:v>44.668357999999998</c:v>
                </c:pt>
                <c:pt idx="74">
                  <c:v>50.118724999999998</c:v>
                </c:pt>
                <c:pt idx="75">
                  <c:v>56.23413</c:v>
                </c:pt>
                <c:pt idx="76">
                  <c:v>63.095734</c:v>
                </c:pt>
                <c:pt idx="77">
                  <c:v>70.794579999999996</c:v>
                </c:pt>
                <c:pt idx="78">
                  <c:v>79.432820000000007</c:v>
                </c:pt>
                <c:pt idx="79">
                  <c:v>89.12509</c:v>
                </c:pt>
                <c:pt idx="80">
                  <c:v>100</c:v>
                </c:pt>
                <c:pt idx="81">
                  <c:v>112.20184</c:v>
                </c:pt>
                <c:pt idx="82">
                  <c:v>125.89254</c:v>
                </c:pt>
                <c:pt idx="83">
                  <c:v>141.25375</c:v>
                </c:pt>
                <c:pt idx="84">
                  <c:v>158.48931999999999</c:v>
                </c:pt>
                <c:pt idx="85">
                  <c:v>177.82794000000001</c:v>
                </c:pt>
                <c:pt idx="86">
                  <c:v>199.52623</c:v>
                </c:pt>
                <c:pt idx="87">
                  <c:v>223.87212</c:v>
                </c:pt>
                <c:pt idx="88">
                  <c:v>251.18863999999999</c:v>
                </c:pt>
                <c:pt idx="89">
                  <c:v>281.8383</c:v>
                </c:pt>
                <c:pt idx="90">
                  <c:v>316.22775000000001</c:v>
                </c:pt>
                <c:pt idx="91">
                  <c:v>354.8134</c:v>
                </c:pt>
                <c:pt idx="92">
                  <c:v>398.10718000000003</c:v>
                </c:pt>
                <c:pt idx="93">
                  <c:v>446.68360000000001</c:v>
                </c:pt>
                <c:pt idx="94">
                  <c:v>501.18723</c:v>
                </c:pt>
                <c:pt idx="95">
                  <c:v>562.34130000000005</c:v>
                </c:pt>
                <c:pt idx="96">
                  <c:v>630.95734000000004</c:v>
                </c:pt>
                <c:pt idx="97">
                  <c:v>707.94579999999996</c:v>
                </c:pt>
                <c:pt idx="98">
                  <c:v>794.32825000000003</c:v>
                </c:pt>
                <c:pt idx="99">
                  <c:v>891.2509</c:v>
                </c:pt>
                <c:pt idx="100">
                  <c:v>1000</c:v>
                </c:pt>
                <c:pt idx="101">
                  <c:v>1122.0183999999999</c:v>
                </c:pt>
                <c:pt idx="102">
                  <c:v>1258.9254000000001</c:v>
                </c:pt>
                <c:pt idx="103">
                  <c:v>1412.5376000000001</c:v>
                </c:pt>
                <c:pt idx="104">
                  <c:v>1584.8932</c:v>
                </c:pt>
                <c:pt idx="105">
                  <c:v>1778.2793999999999</c:v>
                </c:pt>
                <c:pt idx="106">
                  <c:v>1995.2623000000001</c:v>
                </c:pt>
                <c:pt idx="107">
                  <c:v>2238.7212</c:v>
                </c:pt>
                <c:pt idx="108">
                  <c:v>2511.8865000000001</c:v>
                </c:pt>
                <c:pt idx="109">
                  <c:v>2818.3827999999999</c:v>
                </c:pt>
                <c:pt idx="110">
                  <c:v>3162.2775999999999</c:v>
                </c:pt>
                <c:pt idx="111">
                  <c:v>3548.1338000000001</c:v>
                </c:pt>
                <c:pt idx="112">
                  <c:v>3981.0718000000002</c:v>
                </c:pt>
                <c:pt idx="113">
                  <c:v>4466.8360000000002</c:v>
                </c:pt>
                <c:pt idx="114">
                  <c:v>5011.8725999999997</c:v>
                </c:pt>
                <c:pt idx="115">
                  <c:v>5623.4129999999996</c:v>
                </c:pt>
                <c:pt idx="116">
                  <c:v>6309.5730000000003</c:v>
                </c:pt>
                <c:pt idx="117">
                  <c:v>7079.4579999999996</c:v>
                </c:pt>
                <c:pt idx="118">
                  <c:v>7943.2820000000002</c:v>
                </c:pt>
                <c:pt idx="119">
                  <c:v>8912.51</c:v>
                </c:pt>
                <c:pt idx="120">
                  <c:v>10000</c:v>
                </c:pt>
              </c:numCache>
            </c:numRef>
          </c:xVal>
          <c:yVal>
            <c:numRef>
              <c:f>'11586.75'!$Y$3:$Y$123</c:f>
              <c:numCache>
                <c:formatCode>0.00E+00</c:formatCode>
                <c:ptCount val="121"/>
                <c:pt idx="0">
                  <c:v>5.7748969999999997E-6</c:v>
                </c:pt>
                <c:pt idx="1">
                  <c:v>5.7898909999999998E-6</c:v>
                </c:pt>
                <c:pt idx="2">
                  <c:v>5.7854126999999996E-6</c:v>
                </c:pt>
                <c:pt idx="3">
                  <c:v>5.8593514000000001E-6</c:v>
                </c:pt>
                <c:pt idx="4">
                  <c:v>6.1830309999999997E-6</c:v>
                </c:pt>
                <c:pt idx="5">
                  <c:v>7.2611410000000003E-6</c:v>
                </c:pt>
                <c:pt idx="6">
                  <c:v>1.1974375999999999E-5</c:v>
                </c:pt>
                <c:pt idx="7">
                  <c:v>2.8288658000000001E-5</c:v>
                </c:pt>
                <c:pt idx="8">
                  <c:v>7.3692129999999994E-5</c:v>
                </c:pt>
                <c:pt idx="9">
                  <c:v>1.7516402000000001E-4</c:v>
                </c:pt>
                <c:pt idx="10">
                  <c:v>3.7895303E-4</c:v>
                </c:pt>
                <c:pt idx="11">
                  <c:v>7.5382379999999998E-4</c:v>
                </c:pt>
                <c:pt idx="12" formatCode="General">
                  <c:v>1.3914114000000001E-3</c:v>
                </c:pt>
                <c:pt idx="13" formatCode="General">
                  <c:v>2.4025098E-3</c:v>
                </c:pt>
                <c:pt idx="14" formatCode="General">
                  <c:v>3.9086983999999996E-3</c:v>
                </c:pt>
                <c:pt idx="15" formatCode="General">
                  <c:v>6.0302949999999998E-3</c:v>
                </c:pt>
                <c:pt idx="16" formatCode="General">
                  <c:v>8.8725709999999992E-3</c:v>
                </c:pt>
                <c:pt idx="17" formatCode="General">
                  <c:v>1.2512458000000001E-2</c:v>
                </c:pt>
                <c:pt idx="18" formatCode="General">
                  <c:v>1.6987720000000001E-2</c:v>
                </c:pt>
                <c:pt idx="19" formatCode="General">
                  <c:v>2.2289903999999999E-2</c:v>
                </c:pt>
                <c:pt idx="20" formatCode="General">
                  <c:v>2.8361605000000002E-2</c:v>
                </c:pt>
                <c:pt idx="21" formatCode="General">
                  <c:v>3.5098026999999997E-2</c:v>
                </c:pt>
                <c:pt idx="22" formatCode="General">
                  <c:v>4.2352173E-2</c:v>
                </c:pt>
                <c:pt idx="23" formatCode="General">
                  <c:v>4.9942859999999999E-2</c:v>
                </c:pt>
                <c:pt idx="24" formatCode="General">
                  <c:v>5.766458E-2</c:v>
                </c:pt>
                <c:pt idx="25" formatCode="General">
                  <c:v>6.5298184999999995E-2</c:v>
                </c:pt>
                <c:pt idx="26" formatCode="General">
                  <c:v>7.2621434999999998E-2</c:v>
                </c:pt>
                <c:pt idx="27" formatCode="General">
                  <c:v>7.9418749999999996E-2</c:v>
                </c:pt>
                <c:pt idx="28" formatCode="General">
                  <c:v>8.5489789999999996E-2</c:v>
                </c:pt>
                <c:pt idx="29" formatCode="General">
                  <c:v>9.0656600000000004E-2</c:v>
                </c:pt>
                <c:pt idx="30" formatCode="General">
                  <c:v>9.4769694000000002E-2</c:v>
                </c:pt>
                <c:pt idx="31" formatCode="General">
                  <c:v>9.771291E-2</c:v>
                </c:pt>
                <c:pt idx="32" formatCode="General">
                  <c:v>9.9407344999999994E-2</c:v>
                </c:pt>
                <c:pt idx="33" formatCode="General">
                  <c:v>9.9814139999999996E-2</c:v>
                </c:pt>
                <c:pt idx="34" formatCode="General">
                  <c:v>9.8936159999999995E-2</c:v>
                </c:pt>
                <c:pt idx="35" formatCode="General">
                  <c:v>9.6818163999999998E-2</c:v>
                </c:pt>
                <c:pt idx="36" formatCode="General">
                  <c:v>9.3545610000000001E-2</c:v>
                </c:pt>
                <c:pt idx="37" formatCode="General">
                  <c:v>8.9241765000000001E-2</c:v>
                </c:pt>
                <c:pt idx="38" formatCode="General">
                  <c:v>8.4062873999999996E-2</c:v>
                </c:pt>
                <c:pt idx="39" formatCode="General">
                  <c:v>7.8191739999999996E-2</c:v>
                </c:pt>
                <c:pt idx="40" formatCode="General">
                  <c:v>7.182906E-2</c:v>
                </c:pt>
                <c:pt idx="41" formatCode="General">
                  <c:v>6.5183370000000004E-2</c:v>
                </c:pt>
                <c:pt idx="42" formatCode="General">
                  <c:v>5.8460190000000002E-2</c:v>
                </c:pt>
                <c:pt idx="43" formatCode="General">
                  <c:v>5.1851290000000001E-2</c:v>
                </c:pt>
                <c:pt idx="44" formatCode="General">
                  <c:v>4.5525679999999999E-2</c:v>
                </c:pt>
                <c:pt idx="45" formatCode="General">
                  <c:v>3.9623066999999998E-2</c:v>
                </c:pt>
                <c:pt idx="46" formatCode="General">
                  <c:v>3.4250434000000003E-2</c:v>
                </c:pt>
                <c:pt idx="47" formatCode="General">
                  <c:v>2.9481594E-2</c:v>
                </c:pt>
                <c:pt idx="48" formatCode="General">
                  <c:v>2.5359128000000002E-2</c:v>
                </c:pt>
                <c:pt idx="49" formatCode="General">
                  <c:v>2.1897756000000001E-2</c:v>
                </c:pt>
                <c:pt idx="50" formatCode="General">
                  <c:v>1.9088503E-2</c:v>
                </c:pt>
                <c:pt idx="51" formatCode="General">
                  <c:v>1.6902812E-2</c:v>
                </c:pt>
                <c:pt idx="52" formatCode="General">
                  <c:v>1.5296445000000001E-2</c:v>
                </c:pt>
                <c:pt idx="53" formatCode="General">
                  <c:v>1.4212781000000001E-2</c:v>
                </c:pt>
                <c:pt idx="54" formatCode="General">
                  <c:v>1.3585546E-2</c:v>
                </c:pt>
                <c:pt idx="55" formatCode="General">
                  <c:v>1.3341146999999999E-2</c:v>
                </c:pt>
                <c:pt idx="56" formatCode="General">
                  <c:v>1.3400962000000001E-2</c:v>
                </c:pt>
                <c:pt idx="57" formatCode="General">
                  <c:v>1.3684069E-2</c:v>
                </c:pt>
                <c:pt idx="58" formatCode="General">
                  <c:v>1.4110612E-2</c:v>
                </c:pt>
                <c:pt idx="59" formatCode="General">
                  <c:v>1.4605643E-2</c:v>
                </c:pt>
                <c:pt idx="60" formatCode="General">
                  <c:v>1.5102806E-2</c:v>
                </c:pt>
                <c:pt idx="61" formatCode="General">
                  <c:v>1.5547091000000001E-2</c:v>
                </c:pt>
                <c:pt idx="62" formatCode="General">
                  <c:v>1.5896136000000002E-2</c:v>
                </c:pt>
                <c:pt idx="63" formatCode="General">
                  <c:v>1.6119910000000001E-2</c:v>
                </c:pt>
                <c:pt idx="64" formatCode="General">
                  <c:v>1.6199236999999998E-2</c:v>
                </c:pt>
                <c:pt idx="65" formatCode="General">
                  <c:v>1.6123788E-2</c:v>
                </c:pt>
                <c:pt idx="66" formatCode="General">
                  <c:v>1.5890285000000001E-2</c:v>
                </c:pt>
                <c:pt idx="67" formatCode="General">
                  <c:v>1.5501355E-2</c:v>
                </c:pt>
                <c:pt idx="68" formatCode="General">
                  <c:v>1.4965299E-2</c:v>
                </c:pt>
                <c:pt idx="69" formatCode="General">
                  <c:v>1.4296578000000001E-2</c:v>
                </c:pt>
                <c:pt idx="70" formatCode="General">
                  <c:v>1.3516663999999999E-2</c:v>
                </c:pt>
                <c:pt idx="71" formatCode="General">
                  <c:v>1.2654633E-2</c:v>
                </c:pt>
                <c:pt idx="72" formatCode="General">
                  <c:v>1.1746949499999999E-2</c:v>
                </c:pt>
                <c:pt idx="73" formatCode="General">
                  <c:v>1.0835954E-2</c:v>
                </c:pt>
                <c:pt idx="74" formatCode="General">
                  <c:v>9.9668840000000005E-3</c:v>
                </c:pt>
                <c:pt idx="75" formatCode="General">
                  <c:v>9.183699E-3</c:v>
                </c:pt>
                <c:pt idx="76" formatCode="General">
                  <c:v>8.5242809999999999E-3</c:v>
                </c:pt>
                <c:pt idx="77" formatCode="General">
                  <c:v>8.0159440000000005E-3</c:v>
                </c:pt>
                <c:pt idx="78" formatCode="General">
                  <c:v>7.6721365999999997E-3</c:v>
                </c:pt>
                <c:pt idx="79" formatCode="General">
                  <c:v>7.4910274999999997E-3</c:v>
                </c:pt>
                <c:pt idx="80" formatCode="General">
                  <c:v>7.4562370000000001E-3</c:v>
                </c:pt>
                <c:pt idx="81" formatCode="General">
                  <c:v>7.5394892999999996E-3</c:v>
                </c:pt>
                <c:pt idx="82" formatCode="General">
                  <c:v>7.7046010000000002E-3</c:v>
                </c:pt>
                <c:pt idx="83" formatCode="General">
                  <c:v>7.9120070000000004E-3</c:v>
                </c:pt>
                <c:pt idx="84" formatCode="General">
                  <c:v>8.1230799999999995E-3</c:v>
                </c:pt>
                <c:pt idx="85" formatCode="General">
                  <c:v>8.3036389999999998E-3</c:v>
                </c:pt>
                <c:pt idx="86" formatCode="General">
                  <c:v>8.4263429999999993E-3</c:v>
                </c:pt>
                <c:pt idx="87" formatCode="General">
                  <c:v>8.4718899999999993E-3</c:v>
                </c:pt>
                <c:pt idx="88" formatCode="General">
                  <c:v>8.4291450000000007E-3</c:v>
                </c:pt>
                <c:pt idx="89" formatCode="General">
                  <c:v>8.2944469999999999E-3</c:v>
                </c:pt>
                <c:pt idx="90" formatCode="General">
                  <c:v>8.0704065000000002E-3</c:v>
                </c:pt>
                <c:pt idx="91" formatCode="General">
                  <c:v>7.7644259999999996E-3</c:v>
                </c:pt>
                <c:pt idx="92" formatCode="General">
                  <c:v>7.3871993999999998E-3</c:v>
                </c:pt>
                <c:pt idx="93" formatCode="General">
                  <c:v>6.9513283999999998E-3</c:v>
                </c:pt>
                <c:pt idx="94" formatCode="General">
                  <c:v>6.4701511999999996E-3</c:v>
                </c:pt>
                <c:pt idx="95" formatCode="General">
                  <c:v>5.9568310000000001E-3</c:v>
                </c:pt>
                <c:pt idx="96" formatCode="General">
                  <c:v>5.4236909999999996E-3</c:v>
                </c:pt>
                <c:pt idx="97" formatCode="General">
                  <c:v>4.8817875999999996E-3</c:v>
                </c:pt>
                <c:pt idx="98" formatCode="General">
                  <c:v>4.3406714999999997E-3</c:v>
                </c:pt>
                <c:pt idx="99" formatCode="General">
                  <c:v>3.8082998000000001E-3</c:v>
                </c:pt>
                <c:pt idx="100" formatCode="General">
                  <c:v>3.2910611000000001E-3</c:v>
                </c:pt>
                <c:pt idx="101" formatCode="General">
                  <c:v>2.7938820000000001E-3</c:v>
                </c:pt>
                <c:pt idx="102" formatCode="General">
                  <c:v>2.3203605999999998E-3</c:v>
                </c:pt>
                <c:pt idx="103" formatCode="General">
                  <c:v>1.8729472999999999E-3</c:v>
                </c:pt>
                <c:pt idx="104" formatCode="General">
                  <c:v>1.4531141E-3</c:v>
                </c:pt>
                <c:pt idx="105" formatCode="General">
                  <c:v>1.0615303999999999E-3</c:v>
                </c:pt>
                <c:pt idx="106">
                  <c:v>6.9821279999999998E-4</c:v>
                </c:pt>
                <c:pt idx="107">
                  <c:v>3.6267366000000001E-4</c:v>
                </c:pt>
                <c:pt idx="108">
                  <c:v>5.3972067999999997E-5</c:v>
                </c:pt>
                <c:pt idx="109">
                  <c:v>6.4283719999999999E-11</c:v>
                </c:pt>
                <c:pt idx="110">
                  <c:v>3.4396007E-15</c:v>
                </c:pt>
                <c:pt idx="111">
                  <c:v>7.9201799999999997E-16</c:v>
                </c:pt>
                <c:pt idx="112">
                  <c:v>1.7055173999999999E-17</c:v>
                </c:pt>
                <c:pt idx="113">
                  <c:v>2.0489294000000001E-17</c:v>
                </c:pt>
                <c:pt idx="114">
                  <c:v>3.8487352000000001E-22</c:v>
                </c:pt>
                <c:pt idx="115">
                  <c:v>7.1222299999999999E-22</c:v>
                </c:pt>
                <c:pt idx="116">
                  <c:v>1.7300756000000001E-22</c:v>
                </c:pt>
                <c:pt idx="117">
                  <c:v>3.4768640000000001E-17</c:v>
                </c:pt>
                <c:pt idx="118">
                  <c:v>1.0779097999999999E-22</c:v>
                </c:pt>
                <c:pt idx="119">
                  <c:v>4.1935246000000001E-24</c:v>
                </c:pt>
                <c:pt idx="120">
                  <c:v>6.8037739999999998E-15</c:v>
                </c:pt>
              </c:numCache>
            </c:numRef>
          </c:yVal>
          <c:smooth val="0"/>
        </c:ser>
        <c:ser>
          <c:idx val="4"/>
          <c:order val="1"/>
          <c:tx>
            <c:v>11589.15</c:v>
          </c:tx>
          <c:spPr>
            <a:ln w="28575" cap="rnd">
              <a:solidFill>
                <a:srgbClr val="FF0000"/>
              </a:solidFill>
              <a:round/>
            </a:ln>
            <a:effectLst/>
          </c:spPr>
          <c:marker>
            <c:symbol val="square"/>
            <c:size val="5"/>
            <c:spPr>
              <a:solidFill>
                <a:srgbClr val="FF0000"/>
              </a:solidFill>
              <a:ln>
                <a:noFill/>
              </a:ln>
            </c:spPr>
          </c:marker>
          <c:xVal>
            <c:numRef>
              <c:f>'11589.15'!$A$3:$A$123</c:f>
              <c:numCache>
                <c:formatCode>General</c:formatCode>
                <c:ptCount val="121"/>
                <c:pt idx="0">
                  <c:v>0.01</c:v>
                </c:pt>
                <c:pt idx="1">
                  <c:v>1.1220183999999999E-2</c:v>
                </c:pt>
                <c:pt idx="2">
                  <c:v>1.2589253999999999E-2</c:v>
                </c:pt>
                <c:pt idx="3">
                  <c:v>1.4125375000000001E-2</c:v>
                </c:pt>
                <c:pt idx="4">
                  <c:v>1.5848932999999999E-2</c:v>
                </c:pt>
                <c:pt idx="5">
                  <c:v>1.7782794000000001E-2</c:v>
                </c:pt>
                <c:pt idx="6">
                  <c:v>1.9952622999999999E-2</c:v>
                </c:pt>
                <c:pt idx="7">
                  <c:v>2.2387212E-2</c:v>
                </c:pt>
                <c:pt idx="8">
                  <c:v>2.5118865000000001E-2</c:v>
                </c:pt>
                <c:pt idx="9">
                  <c:v>2.8183829000000001E-2</c:v>
                </c:pt>
                <c:pt idx="10">
                  <c:v>3.1622774999999999E-2</c:v>
                </c:pt>
                <c:pt idx="11">
                  <c:v>3.5481337000000002E-2</c:v>
                </c:pt>
                <c:pt idx="12">
                  <c:v>3.9810717000000002E-2</c:v>
                </c:pt>
                <c:pt idx="13">
                  <c:v>4.4668357999999998E-2</c:v>
                </c:pt>
                <c:pt idx="14">
                  <c:v>5.0118721999999997E-2</c:v>
                </c:pt>
                <c:pt idx="15">
                  <c:v>5.6234131999999999E-2</c:v>
                </c:pt>
                <c:pt idx="16">
                  <c:v>6.3095730000000003E-2</c:v>
                </c:pt>
                <c:pt idx="17">
                  <c:v>7.0794574999999998E-2</c:v>
                </c:pt>
                <c:pt idx="18">
                  <c:v>7.9432820000000001E-2</c:v>
                </c:pt>
                <c:pt idx="19">
                  <c:v>8.9125099999999999E-2</c:v>
                </c:pt>
                <c:pt idx="20">
                  <c:v>0.1</c:v>
                </c:pt>
                <c:pt idx="21">
                  <c:v>0.11220185000000001</c:v>
                </c:pt>
                <c:pt idx="22">
                  <c:v>0.12589253</c:v>
                </c:pt>
                <c:pt idx="23">
                  <c:v>0.14125375000000001</c:v>
                </c:pt>
                <c:pt idx="24">
                  <c:v>0.15848931999999999</c:v>
                </c:pt>
                <c:pt idx="25">
                  <c:v>0.17782793999999999</c:v>
                </c:pt>
                <c:pt idx="26">
                  <c:v>0.19952623999999999</c:v>
                </c:pt>
                <c:pt idx="27">
                  <c:v>0.22387211000000001</c:v>
                </c:pt>
                <c:pt idx="28">
                  <c:v>0.25118864000000002</c:v>
                </c:pt>
                <c:pt idx="29">
                  <c:v>0.28183829999999999</c:v>
                </c:pt>
                <c:pt idx="30">
                  <c:v>0.31622776000000002</c:v>
                </c:pt>
                <c:pt idx="31">
                  <c:v>0.3548134</c:v>
                </c:pt>
                <c:pt idx="32">
                  <c:v>0.39810717000000001</c:v>
                </c:pt>
                <c:pt idx="33">
                  <c:v>0.44668360000000001</c:v>
                </c:pt>
                <c:pt idx="34">
                  <c:v>0.50118720000000005</c:v>
                </c:pt>
                <c:pt idx="35">
                  <c:v>0.56234132999999997</c:v>
                </c:pt>
                <c:pt idx="36">
                  <c:v>0.63095736999999996</c:v>
                </c:pt>
                <c:pt idx="37">
                  <c:v>0.70794575999999998</c:v>
                </c:pt>
                <c:pt idx="38">
                  <c:v>0.79432820000000004</c:v>
                </c:pt>
                <c:pt idx="39">
                  <c:v>0.89125089999999996</c:v>
                </c:pt>
                <c:pt idx="40">
                  <c:v>1</c:v>
                </c:pt>
                <c:pt idx="41">
                  <c:v>1.1220185</c:v>
                </c:pt>
                <c:pt idx="42">
                  <c:v>1.2589254000000001</c:v>
                </c:pt>
                <c:pt idx="43">
                  <c:v>1.4125376000000001</c:v>
                </c:pt>
                <c:pt idx="44">
                  <c:v>1.5848932</c:v>
                </c:pt>
                <c:pt idx="45">
                  <c:v>1.7782794</c:v>
                </c:pt>
                <c:pt idx="46">
                  <c:v>1.9952623</c:v>
                </c:pt>
                <c:pt idx="47">
                  <c:v>2.2387210999999998</c:v>
                </c:pt>
                <c:pt idx="48">
                  <c:v>2.5118863999999999</c:v>
                </c:pt>
                <c:pt idx="49">
                  <c:v>2.8183829999999999</c:v>
                </c:pt>
                <c:pt idx="50">
                  <c:v>3.1622777000000002</c:v>
                </c:pt>
                <c:pt idx="51">
                  <c:v>3.5481338999999998</c:v>
                </c:pt>
                <c:pt idx="52">
                  <c:v>3.9810717000000002</c:v>
                </c:pt>
                <c:pt idx="53">
                  <c:v>4.4668359999999998</c:v>
                </c:pt>
                <c:pt idx="54">
                  <c:v>5.0118723000000003</c:v>
                </c:pt>
                <c:pt idx="55">
                  <c:v>5.6234130000000002</c:v>
                </c:pt>
                <c:pt idx="56">
                  <c:v>6.3095736999999996</c:v>
                </c:pt>
                <c:pt idx="57">
                  <c:v>7.0794578000000001</c:v>
                </c:pt>
                <c:pt idx="58">
                  <c:v>7.943282</c:v>
                </c:pt>
                <c:pt idx="59">
                  <c:v>8.912509</c:v>
                </c:pt>
                <c:pt idx="60">
                  <c:v>10</c:v>
                </c:pt>
                <c:pt idx="61">
                  <c:v>11.220184</c:v>
                </c:pt>
                <c:pt idx="62">
                  <c:v>12.589254</c:v>
                </c:pt>
                <c:pt idx="63">
                  <c:v>14.125375999999999</c:v>
                </c:pt>
                <c:pt idx="64">
                  <c:v>15.848932</c:v>
                </c:pt>
                <c:pt idx="65">
                  <c:v>17.782795</c:v>
                </c:pt>
                <c:pt idx="66">
                  <c:v>19.952622999999999</c:v>
                </c:pt>
                <c:pt idx="67">
                  <c:v>22.38721</c:v>
                </c:pt>
                <c:pt idx="68">
                  <c:v>25.118863999999999</c:v>
                </c:pt>
                <c:pt idx="69">
                  <c:v>28.18383</c:v>
                </c:pt>
                <c:pt idx="70">
                  <c:v>31.622776000000002</c:v>
                </c:pt>
                <c:pt idx="71">
                  <c:v>35.481340000000003</c:v>
                </c:pt>
                <c:pt idx="72">
                  <c:v>39.810720000000003</c:v>
                </c:pt>
                <c:pt idx="73">
                  <c:v>44.668357999999998</c:v>
                </c:pt>
                <c:pt idx="74">
                  <c:v>50.118724999999998</c:v>
                </c:pt>
                <c:pt idx="75">
                  <c:v>56.23413</c:v>
                </c:pt>
                <c:pt idx="76">
                  <c:v>63.095734</c:v>
                </c:pt>
                <c:pt idx="77">
                  <c:v>70.794579999999996</c:v>
                </c:pt>
                <c:pt idx="78">
                  <c:v>79.432820000000007</c:v>
                </c:pt>
                <c:pt idx="79">
                  <c:v>89.12509</c:v>
                </c:pt>
                <c:pt idx="80">
                  <c:v>100</c:v>
                </c:pt>
                <c:pt idx="81">
                  <c:v>112.20184</c:v>
                </c:pt>
                <c:pt idx="82">
                  <c:v>125.89254</c:v>
                </c:pt>
                <c:pt idx="83">
                  <c:v>141.25375</c:v>
                </c:pt>
                <c:pt idx="84">
                  <c:v>158.48931999999999</c:v>
                </c:pt>
                <c:pt idx="85">
                  <c:v>177.82794000000001</c:v>
                </c:pt>
                <c:pt idx="86">
                  <c:v>199.52623</c:v>
                </c:pt>
                <c:pt idx="87">
                  <c:v>223.87212</c:v>
                </c:pt>
                <c:pt idx="88">
                  <c:v>251.18863999999999</c:v>
                </c:pt>
                <c:pt idx="89">
                  <c:v>281.8383</c:v>
                </c:pt>
                <c:pt idx="90">
                  <c:v>316.22775000000001</c:v>
                </c:pt>
                <c:pt idx="91">
                  <c:v>354.8134</c:v>
                </c:pt>
                <c:pt idx="92">
                  <c:v>398.10718000000003</c:v>
                </c:pt>
                <c:pt idx="93">
                  <c:v>446.68360000000001</c:v>
                </c:pt>
                <c:pt idx="94">
                  <c:v>501.18723</c:v>
                </c:pt>
                <c:pt idx="95">
                  <c:v>562.34130000000005</c:v>
                </c:pt>
                <c:pt idx="96">
                  <c:v>630.95734000000004</c:v>
                </c:pt>
                <c:pt idx="97">
                  <c:v>707.94579999999996</c:v>
                </c:pt>
                <c:pt idx="98">
                  <c:v>794.32825000000003</c:v>
                </c:pt>
                <c:pt idx="99">
                  <c:v>891.2509</c:v>
                </c:pt>
                <c:pt idx="100">
                  <c:v>1000</c:v>
                </c:pt>
                <c:pt idx="101">
                  <c:v>1122.0183999999999</c:v>
                </c:pt>
                <c:pt idx="102">
                  <c:v>1258.9254000000001</c:v>
                </c:pt>
                <c:pt idx="103">
                  <c:v>1412.5376000000001</c:v>
                </c:pt>
                <c:pt idx="104">
                  <c:v>1584.8932</c:v>
                </c:pt>
                <c:pt idx="105">
                  <c:v>1778.2793999999999</c:v>
                </c:pt>
                <c:pt idx="106">
                  <c:v>1995.2623000000001</c:v>
                </c:pt>
                <c:pt idx="107">
                  <c:v>2238.7212</c:v>
                </c:pt>
                <c:pt idx="108">
                  <c:v>2511.8865000000001</c:v>
                </c:pt>
                <c:pt idx="109">
                  <c:v>2818.3827999999999</c:v>
                </c:pt>
                <c:pt idx="110">
                  <c:v>3162.2775999999999</c:v>
                </c:pt>
                <c:pt idx="111">
                  <c:v>3548.1338000000001</c:v>
                </c:pt>
                <c:pt idx="112">
                  <c:v>3981.0718000000002</c:v>
                </c:pt>
                <c:pt idx="113">
                  <c:v>4466.8360000000002</c:v>
                </c:pt>
                <c:pt idx="114">
                  <c:v>5011.8725999999997</c:v>
                </c:pt>
                <c:pt idx="115">
                  <c:v>5623.4129999999996</c:v>
                </c:pt>
                <c:pt idx="116">
                  <c:v>6309.5730000000003</c:v>
                </c:pt>
                <c:pt idx="117">
                  <c:v>7079.4579999999996</c:v>
                </c:pt>
                <c:pt idx="118">
                  <c:v>7943.2820000000002</c:v>
                </c:pt>
                <c:pt idx="119">
                  <c:v>8912.51</c:v>
                </c:pt>
                <c:pt idx="120">
                  <c:v>10000</c:v>
                </c:pt>
              </c:numCache>
            </c:numRef>
          </c:xVal>
          <c:yVal>
            <c:numRef>
              <c:f>'11589.15'!$Y$3:$Y$123</c:f>
              <c:numCache>
                <c:formatCode>0.00E+00</c:formatCode>
                <c:ptCount val="121"/>
                <c:pt idx="0">
                  <c:v>9.2466349999999996E-7</c:v>
                </c:pt>
                <c:pt idx="1">
                  <c:v>9.2656900000000004E-7</c:v>
                </c:pt>
                <c:pt idx="2">
                  <c:v>9.7087379999999993E-7</c:v>
                </c:pt>
                <c:pt idx="3">
                  <c:v>1.0216235E-6</c:v>
                </c:pt>
                <c:pt idx="4">
                  <c:v>1.3989120999999999E-6</c:v>
                </c:pt>
                <c:pt idx="5">
                  <c:v>3.2946634000000002E-6</c:v>
                </c:pt>
                <c:pt idx="6">
                  <c:v>1.07253845E-5</c:v>
                </c:pt>
                <c:pt idx="7">
                  <c:v>3.1899554999999999E-5</c:v>
                </c:pt>
                <c:pt idx="8">
                  <c:v>8.4275499999999996E-5</c:v>
                </c:pt>
                <c:pt idx="9">
                  <c:v>2.0031711999999999E-4</c:v>
                </c:pt>
                <c:pt idx="10">
                  <c:v>4.3332315E-4</c:v>
                </c:pt>
                <c:pt idx="11">
                  <c:v>8.6180809999999997E-4</c:v>
                </c:pt>
                <c:pt idx="12" formatCode="General">
                  <c:v>1.5901972999999999E-3</c:v>
                </c:pt>
                <c:pt idx="13" formatCode="General">
                  <c:v>2.7443003E-3</c:v>
                </c:pt>
                <c:pt idx="14" formatCode="General">
                  <c:v>4.4612916999999998E-3</c:v>
                </c:pt>
                <c:pt idx="15" formatCode="General">
                  <c:v>6.8753907000000001E-3</c:v>
                </c:pt>
                <c:pt idx="16" formatCode="General">
                  <c:v>1.0101615E-2</c:v>
                </c:pt>
                <c:pt idx="17" formatCode="General">
                  <c:v>1.4220432E-2</c:v>
                </c:pt>
                <c:pt idx="18" formatCode="General">
                  <c:v>1.9265807999999999E-2</c:v>
                </c:pt>
                <c:pt idx="19" formatCode="General">
                  <c:v>2.5218276000000001E-2</c:v>
                </c:pt>
                <c:pt idx="20" formatCode="General">
                  <c:v>3.2003544000000002E-2</c:v>
                </c:pt>
                <c:pt idx="21" formatCode="General">
                  <c:v>3.9496179999999999E-2</c:v>
                </c:pt>
                <c:pt idx="22" formatCode="General">
                  <c:v>4.7527096999999997E-2</c:v>
                </c:pt>
                <c:pt idx="23" formatCode="General">
                  <c:v>5.5893502999999997E-2</c:v>
                </c:pt>
                <c:pt idx="24" formatCode="General">
                  <c:v>6.4369709999999997E-2</c:v>
                </c:pt>
                <c:pt idx="25" formatCode="General">
                  <c:v>7.271801E-2</c:v>
                </c:pt>
                <c:pt idx="26" formatCode="General">
                  <c:v>8.0698735999999993E-2</c:v>
                </c:pt>
                <c:pt idx="27" formatCode="General">
                  <c:v>8.8079475000000004E-2</c:v>
                </c:pt>
                <c:pt idx="28" formatCode="General">
                  <c:v>9.4643325E-2</c:v>
                </c:pt>
                <c:pt idx="29" formatCode="General">
                  <c:v>0.10019628999999999</c:v>
                </c:pt>
                <c:pt idx="30" formatCode="General">
                  <c:v>0.10457402</c:v>
                </c:pt>
                <c:pt idx="31" formatCode="General">
                  <c:v>0.107647575</c:v>
                </c:pt>
                <c:pt idx="32" formatCode="General">
                  <c:v>0.10932855</c:v>
                </c:pt>
                <c:pt idx="33" formatCode="General">
                  <c:v>0.10957309599999999</c:v>
                </c:pt>
                <c:pt idx="34" formatCode="General">
                  <c:v>0.108384654</c:v>
                </c:pt>
                <c:pt idx="35" formatCode="General">
                  <c:v>0.10581500000000001</c:v>
                </c:pt>
                <c:pt idx="36" formatCode="General">
                  <c:v>0.10196323</c:v>
                </c:pt>
                <c:pt idx="37" formatCode="General">
                  <c:v>9.6971944000000004E-2</c:v>
                </c:pt>
                <c:pt idx="38" formatCode="General">
                  <c:v>9.1020889999999993E-2</c:v>
                </c:pt>
                <c:pt idx="39" formatCode="General">
                  <c:v>8.4317820000000002E-2</c:v>
                </c:pt>
                <c:pt idx="40" formatCode="General">
                  <c:v>7.7087595999999994E-2</c:v>
                </c:pt>
                <c:pt idx="41" formatCode="General">
                  <c:v>6.9560239999999995E-2</c:v>
                </c:pt>
                <c:pt idx="42" formatCode="General">
                  <c:v>6.1959279999999999E-2</c:v>
                </c:pt>
                <c:pt idx="43" formatCode="General">
                  <c:v>5.4491546000000002E-2</c:v>
                </c:pt>
                <c:pt idx="44" formatCode="General">
                  <c:v>4.7339300000000001E-2</c:v>
                </c:pt>
                <c:pt idx="45" formatCode="General">
                  <c:v>4.0655190000000001E-2</c:v>
                </c:pt>
                <c:pt idx="46" formatCode="General">
                  <c:v>3.4559880000000001E-2</c:v>
                </c:pt>
                <c:pt idx="47" formatCode="General">
                  <c:v>2.9141916E-2</c:v>
                </c:pt>
                <c:pt idx="48" formatCode="General">
                  <c:v>2.4459031999999999E-2</c:v>
                </c:pt>
                <c:pt idx="49" formatCode="General">
                  <c:v>2.0540125999999999E-2</c:v>
                </c:pt>
                <c:pt idx="50" formatCode="General">
                  <c:v>1.7387386000000001E-2</c:v>
                </c:pt>
                <c:pt idx="51" formatCode="General">
                  <c:v>1.4978228999999999E-2</c:v>
                </c:pt>
                <c:pt idx="52" formatCode="General">
                  <c:v>1.3267225000000001E-2</c:v>
                </c:pt>
                <c:pt idx="53" formatCode="General">
                  <c:v>1.2188338E-2</c:v>
                </c:pt>
                <c:pt idx="54" formatCode="General">
                  <c:v>1.165802E-2</c:v>
                </c:pt>
                <c:pt idx="55" formatCode="General">
                  <c:v>1.1579613000000001E-2</c:v>
                </c:pt>
                <c:pt idx="56" formatCode="General">
                  <c:v>1.1849142999999999E-2</c:v>
                </c:pt>
                <c:pt idx="57" formatCode="General">
                  <c:v>1.2362081E-2</c:v>
                </c:pt>
                <c:pt idx="58" formatCode="General">
                  <c:v>1.3020017E-2</c:v>
                </c:pt>
                <c:pt idx="59" formatCode="General">
                  <c:v>1.37359565E-2</c:v>
                </c:pt>
                <c:pt idx="60" formatCode="General">
                  <c:v>1.4437082E-2</c:v>
                </c:pt>
                <c:pt idx="61" formatCode="General">
                  <c:v>1.5064558E-2</c:v>
                </c:pt>
                <c:pt idx="62" formatCode="General">
                  <c:v>1.557092E-2</c:v>
                </c:pt>
                <c:pt idx="63" formatCode="General">
                  <c:v>1.5916355E-2</c:v>
                </c:pt>
                <c:pt idx="64" formatCode="General">
                  <c:v>1.6065583000000001E-2</c:v>
                </c:pt>
                <c:pt idx="65" formatCode="General">
                  <c:v>1.5986796000000001E-2</c:v>
                </c:pt>
                <c:pt idx="66" formatCode="General">
                  <c:v>1.5653446000000001E-2</c:v>
                </c:pt>
                <c:pt idx="67" formatCode="General">
                  <c:v>1.504869E-2</c:v>
                </c:pt>
                <c:pt idx="68" formatCode="General">
                  <c:v>1.4171466000000001E-2</c:v>
                </c:pt>
                <c:pt idx="69" formatCode="General">
                  <c:v>1.3042369999999999E-2</c:v>
                </c:pt>
                <c:pt idx="70" formatCode="General">
                  <c:v>1.1707331E-2</c:v>
                </c:pt>
                <c:pt idx="71" formatCode="General">
                  <c:v>1.0237341E-2</c:v>
                </c:pt>
                <c:pt idx="72" formatCode="General">
                  <c:v>8.7234119999999998E-3</c:v>
                </c:pt>
                <c:pt idx="73" formatCode="General">
                  <c:v>7.2670666999999998E-3</c:v>
                </c:pt>
                <c:pt idx="74" formatCode="General">
                  <c:v>5.9680030000000004E-3</c:v>
                </c:pt>
                <c:pt idx="75" formatCode="General">
                  <c:v>4.9113710000000003E-3</c:v>
                </c:pt>
                <c:pt idx="76" formatCode="General">
                  <c:v>4.1572116000000003E-3</c:v>
                </c:pt>
                <c:pt idx="77" formatCode="General">
                  <c:v>3.7340737999999999E-3</c:v>
                </c:pt>
                <c:pt idx="78" formatCode="General">
                  <c:v>3.6376985000000001E-3</c:v>
                </c:pt>
                <c:pt idx="79" formatCode="General">
                  <c:v>3.8344836999999999E-3</c:v>
                </c:pt>
                <c:pt idx="80" formatCode="General">
                  <c:v>4.2684962999999998E-3</c:v>
                </c:pt>
                <c:pt idx="81" formatCode="General">
                  <c:v>4.8703397999999998E-3</c:v>
                </c:pt>
                <c:pt idx="82" formatCode="General">
                  <c:v>5.566166E-3</c:v>
                </c:pt>
                <c:pt idx="83" formatCode="General">
                  <c:v>6.2855026000000003E-3</c:v>
                </c:pt>
                <c:pt idx="84" formatCode="General">
                  <c:v>6.9670887000000004E-3</c:v>
                </c:pt>
                <c:pt idx="85" formatCode="General">
                  <c:v>7.5624385000000001E-3</c:v>
                </c:pt>
                <c:pt idx="86" formatCode="General">
                  <c:v>8.0372635000000008E-3</c:v>
                </c:pt>
                <c:pt idx="87" formatCode="General">
                  <c:v>8.3711719999999996E-3</c:v>
                </c:pt>
                <c:pt idx="88" formatCode="General">
                  <c:v>8.5561555000000008E-3</c:v>
                </c:pt>
                <c:pt idx="89" formatCode="General">
                  <c:v>8.594371E-3</c:v>
                </c:pt>
                <c:pt idx="90" formatCode="General">
                  <c:v>8.4956440000000001E-3</c:v>
                </c:pt>
                <c:pt idx="91" formatCode="General">
                  <c:v>8.275045E-3</c:v>
                </c:pt>
                <c:pt idx="92" formatCode="General">
                  <c:v>7.9507069999999996E-3</c:v>
                </c:pt>
                <c:pt idx="93" formatCode="General">
                  <c:v>7.5420440000000004E-3</c:v>
                </c:pt>
                <c:pt idx="94" formatCode="General">
                  <c:v>7.0683574000000001E-3</c:v>
                </c:pt>
                <c:pt idx="95" formatCode="General">
                  <c:v>6.5478584999999999E-3</c:v>
                </c:pt>
                <c:pt idx="96" formatCode="General">
                  <c:v>5.9970229999999998E-3</c:v>
                </c:pt>
                <c:pt idx="97" formatCode="General">
                  <c:v>5.4302337000000003E-3</c:v>
                </c:pt>
                <c:pt idx="98" formatCode="General">
                  <c:v>4.8596504999999998E-3</c:v>
                </c:pt>
                <c:pt idx="99" formatCode="General">
                  <c:v>4.2952329999999999E-3</c:v>
                </c:pt>
                <c:pt idx="100" formatCode="General">
                  <c:v>3.7448718000000001E-3</c:v>
                </c:pt>
                <c:pt idx="101" formatCode="General">
                  <c:v>3.2145835000000002E-3</c:v>
                </c:pt>
                <c:pt idx="102" formatCode="General">
                  <c:v>2.7087474999999998E-3</c:v>
                </c:pt>
                <c:pt idx="103" formatCode="General">
                  <c:v>2.2303412999999999E-3</c:v>
                </c:pt>
                <c:pt idx="104" formatCode="General">
                  <c:v>1.7811769000000001E-3</c:v>
                </c:pt>
                <c:pt idx="105" formatCode="General">
                  <c:v>1.3621195999999999E-3</c:v>
                </c:pt>
                <c:pt idx="106">
                  <c:v>9.7328145000000004E-4</c:v>
                </c:pt>
                <c:pt idx="107">
                  <c:v>6.1419583000000004E-4</c:v>
                </c:pt>
                <c:pt idx="108">
                  <c:v>2.8395906E-4</c:v>
                </c:pt>
                <c:pt idx="109">
                  <c:v>3.5774417000000001E-10</c:v>
                </c:pt>
                <c:pt idx="110">
                  <c:v>1.0539781999999999E-25</c:v>
                </c:pt>
                <c:pt idx="111">
                  <c:v>3.7018415E-27</c:v>
                </c:pt>
                <c:pt idx="112">
                  <c:v>4.4469942999999997E-33</c:v>
                </c:pt>
                <c:pt idx="113">
                  <c:v>3.9193127000000001E-33</c:v>
                </c:pt>
                <c:pt idx="114">
                  <c:v>7.7470595000000005E-37</c:v>
                </c:pt>
                <c:pt idx="115">
                  <c:v>4.3864788999999999E-35</c:v>
                </c:pt>
                <c:pt idx="116">
                  <c:v>1.4103695999999999E-38</c:v>
                </c:pt>
                <c:pt idx="117">
                  <c:v>5.6017617000000004E-37</c:v>
                </c:pt>
                <c:pt idx="118">
                  <c:v>1.8803031999999999E-37</c:v>
                </c:pt>
                <c:pt idx="119">
                  <c:v>3.3154726000000001E-37</c:v>
                </c:pt>
                <c:pt idx="120">
                  <c:v>2.273376E-19</c:v>
                </c:pt>
              </c:numCache>
            </c:numRef>
          </c:yVal>
          <c:smooth val="0"/>
        </c:ser>
        <c:ser>
          <c:idx val="0"/>
          <c:order val="2"/>
          <c:tx>
            <c:v>11591</c:v>
          </c:tx>
          <c:marker>
            <c:symbol val="none"/>
          </c:marker>
          <c:xVal>
            <c:numRef>
              <c:f>'11586.75'!$A$3:$A$123</c:f>
              <c:numCache>
                <c:formatCode>General</c:formatCode>
                <c:ptCount val="121"/>
                <c:pt idx="0">
                  <c:v>0.01</c:v>
                </c:pt>
                <c:pt idx="1">
                  <c:v>1.1220183999999999E-2</c:v>
                </c:pt>
                <c:pt idx="2">
                  <c:v>1.2589253999999999E-2</c:v>
                </c:pt>
                <c:pt idx="3">
                  <c:v>1.4125375000000001E-2</c:v>
                </c:pt>
                <c:pt idx="4">
                  <c:v>1.5848932999999999E-2</c:v>
                </c:pt>
                <c:pt idx="5">
                  <c:v>1.7782794000000001E-2</c:v>
                </c:pt>
                <c:pt idx="6">
                  <c:v>1.9952622999999999E-2</c:v>
                </c:pt>
                <c:pt idx="7">
                  <c:v>2.2387212E-2</c:v>
                </c:pt>
                <c:pt idx="8">
                  <c:v>2.5118865000000001E-2</c:v>
                </c:pt>
                <c:pt idx="9">
                  <c:v>2.8183829000000001E-2</c:v>
                </c:pt>
                <c:pt idx="10">
                  <c:v>3.1622774999999999E-2</c:v>
                </c:pt>
                <c:pt idx="11">
                  <c:v>3.5481337000000002E-2</c:v>
                </c:pt>
                <c:pt idx="12">
                  <c:v>3.9810717000000002E-2</c:v>
                </c:pt>
                <c:pt idx="13">
                  <c:v>4.4668357999999998E-2</c:v>
                </c:pt>
                <c:pt idx="14">
                  <c:v>5.0118721999999997E-2</c:v>
                </c:pt>
                <c:pt idx="15">
                  <c:v>5.6234131999999999E-2</c:v>
                </c:pt>
                <c:pt idx="16">
                  <c:v>6.3095730000000003E-2</c:v>
                </c:pt>
                <c:pt idx="17">
                  <c:v>7.0794574999999998E-2</c:v>
                </c:pt>
                <c:pt idx="18">
                  <c:v>7.9432820000000001E-2</c:v>
                </c:pt>
                <c:pt idx="19">
                  <c:v>8.9125099999999999E-2</c:v>
                </c:pt>
                <c:pt idx="20">
                  <c:v>0.1</c:v>
                </c:pt>
                <c:pt idx="21">
                  <c:v>0.11220185000000001</c:v>
                </c:pt>
                <c:pt idx="22">
                  <c:v>0.12589253</c:v>
                </c:pt>
                <c:pt idx="23">
                  <c:v>0.14125375000000001</c:v>
                </c:pt>
                <c:pt idx="24">
                  <c:v>0.15848931999999999</c:v>
                </c:pt>
                <c:pt idx="25">
                  <c:v>0.17782793999999999</c:v>
                </c:pt>
                <c:pt idx="26">
                  <c:v>0.19952623999999999</c:v>
                </c:pt>
                <c:pt idx="27">
                  <c:v>0.22387211000000001</c:v>
                </c:pt>
                <c:pt idx="28">
                  <c:v>0.25118864000000002</c:v>
                </c:pt>
                <c:pt idx="29">
                  <c:v>0.28183829999999999</c:v>
                </c:pt>
                <c:pt idx="30">
                  <c:v>0.31622776000000002</c:v>
                </c:pt>
                <c:pt idx="31">
                  <c:v>0.3548134</c:v>
                </c:pt>
                <c:pt idx="32">
                  <c:v>0.39810717000000001</c:v>
                </c:pt>
                <c:pt idx="33">
                  <c:v>0.44668360000000001</c:v>
                </c:pt>
                <c:pt idx="34">
                  <c:v>0.50118720000000005</c:v>
                </c:pt>
                <c:pt idx="35">
                  <c:v>0.56234132999999997</c:v>
                </c:pt>
                <c:pt idx="36">
                  <c:v>0.63095736999999996</c:v>
                </c:pt>
                <c:pt idx="37">
                  <c:v>0.70794575999999998</c:v>
                </c:pt>
                <c:pt idx="38">
                  <c:v>0.79432820000000004</c:v>
                </c:pt>
                <c:pt idx="39">
                  <c:v>0.89125089999999996</c:v>
                </c:pt>
                <c:pt idx="40">
                  <c:v>1</c:v>
                </c:pt>
                <c:pt idx="41">
                  <c:v>1.1220185</c:v>
                </c:pt>
                <c:pt idx="42">
                  <c:v>1.2589254000000001</c:v>
                </c:pt>
                <c:pt idx="43">
                  <c:v>1.4125376000000001</c:v>
                </c:pt>
                <c:pt idx="44">
                  <c:v>1.5848932</c:v>
                </c:pt>
                <c:pt idx="45">
                  <c:v>1.7782794</c:v>
                </c:pt>
                <c:pt idx="46">
                  <c:v>1.9952623</c:v>
                </c:pt>
                <c:pt idx="47">
                  <c:v>2.2387210999999998</c:v>
                </c:pt>
                <c:pt idx="48">
                  <c:v>2.5118863999999999</c:v>
                </c:pt>
                <c:pt idx="49">
                  <c:v>2.8183829999999999</c:v>
                </c:pt>
                <c:pt idx="50">
                  <c:v>3.1622777000000002</c:v>
                </c:pt>
                <c:pt idx="51">
                  <c:v>3.5481338999999998</c:v>
                </c:pt>
                <c:pt idx="52">
                  <c:v>3.9810717000000002</c:v>
                </c:pt>
                <c:pt idx="53">
                  <c:v>4.4668359999999998</c:v>
                </c:pt>
                <c:pt idx="54">
                  <c:v>5.0118723000000003</c:v>
                </c:pt>
                <c:pt idx="55">
                  <c:v>5.6234130000000002</c:v>
                </c:pt>
                <c:pt idx="56">
                  <c:v>6.3095736999999996</c:v>
                </c:pt>
                <c:pt idx="57">
                  <c:v>7.0794578000000001</c:v>
                </c:pt>
                <c:pt idx="58">
                  <c:v>7.943282</c:v>
                </c:pt>
                <c:pt idx="59">
                  <c:v>8.912509</c:v>
                </c:pt>
                <c:pt idx="60">
                  <c:v>10</c:v>
                </c:pt>
                <c:pt idx="61">
                  <c:v>11.220184</c:v>
                </c:pt>
                <c:pt idx="62">
                  <c:v>12.589254</c:v>
                </c:pt>
                <c:pt idx="63">
                  <c:v>14.125375999999999</c:v>
                </c:pt>
                <c:pt idx="64">
                  <c:v>15.848932</c:v>
                </c:pt>
                <c:pt idx="65">
                  <c:v>17.782795</c:v>
                </c:pt>
                <c:pt idx="66">
                  <c:v>19.952622999999999</c:v>
                </c:pt>
                <c:pt idx="67">
                  <c:v>22.38721</c:v>
                </c:pt>
                <c:pt idx="68">
                  <c:v>25.118863999999999</c:v>
                </c:pt>
                <c:pt idx="69">
                  <c:v>28.18383</c:v>
                </c:pt>
                <c:pt idx="70">
                  <c:v>31.622776000000002</c:v>
                </c:pt>
                <c:pt idx="71">
                  <c:v>35.481340000000003</c:v>
                </c:pt>
                <c:pt idx="72">
                  <c:v>39.810720000000003</c:v>
                </c:pt>
                <c:pt idx="73">
                  <c:v>44.668357999999998</c:v>
                </c:pt>
                <c:pt idx="74">
                  <c:v>50.118724999999998</c:v>
                </c:pt>
                <c:pt idx="75">
                  <c:v>56.23413</c:v>
                </c:pt>
                <c:pt idx="76">
                  <c:v>63.095734</c:v>
                </c:pt>
                <c:pt idx="77">
                  <c:v>70.794579999999996</c:v>
                </c:pt>
                <c:pt idx="78">
                  <c:v>79.432820000000007</c:v>
                </c:pt>
                <c:pt idx="79">
                  <c:v>89.12509</c:v>
                </c:pt>
                <c:pt idx="80">
                  <c:v>100</c:v>
                </c:pt>
                <c:pt idx="81">
                  <c:v>112.20184</c:v>
                </c:pt>
                <c:pt idx="82">
                  <c:v>125.89254</c:v>
                </c:pt>
                <c:pt idx="83">
                  <c:v>141.25375</c:v>
                </c:pt>
                <c:pt idx="84">
                  <c:v>158.48931999999999</c:v>
                </c:pt>
                <c:pt idx="85">
                  <c:v>177.82794000000001</c:v>
                </c:pt>
                <c:pt idx="86">
                  <c:v>199.52623</c:v>
                </c:pt>
                <c:pt idx="87">
                  <c:v>223.87212</c:v>
                </c:pt>
                <c:pt idx="88">
                  <c:v>251.18863999999999</c:v>
                </c:pt>
                <c:pt idx="89">
                  <c:v>281.8383</c:v>
                </c:pt>
                <c:pt idx="90">
                  <c:v>316.22775000000001</c:v>
                </c:pt>
                <c:pt idx="91">
                  <c:v>354.8134</c:v>
                </c:pt>
                <c:pt idx="92">
                  <c:v>398.10718000000003</c:v>
                </c:pt>
                <c:pt idx="93">
                  <c:v>446.68360000000001</c:v>
                </c:pt>
                <c:pt idx="94">
                  <c:v>501.18723</c:v>
                </c:pt>
                <c:pt idx="95">
                  <c:v>562.34130000000005</c:v>
                </c:pt>
                <c:pt idx="96">
                  <c:v>630.95734000000004</c:v>
                </c:pt>
                <c:pt idx="97">
                  <c:v>707.94579999999996</c:v>
                </c:pt>
                <c:pt idx="98">
                  <c:v>794.32825000000003</c:v>
                </c:pt>
                <c:pt idx="99">
                  <c:v>891.2509</c:v>
                </c:pt>
                <c:pt idx="100">
                  <c:v>1000</c:v>
                </c:pt>
                <c:pt idx="101">
                  <c:v>1122.0183999999999</c:v>
                </c:pt>
                <c:pt idx="102">
                  <c:v>1258.9254000000001</c:v>
                </c:pt>
                <c:pt idx="103">
                  <c:v>1412.5376000000001</c:v>
                </c:pt>
                <c:pt idx="104">
                  <c:v>1584.8932</c:v>
                </c:pt>
                <c:pt idx="105">
                  <c:v>1778.2793999999999</c:v>
                </c:pt>
                <c:pt idx="106">
                  <c:v>1995.2623000000001</c:v>
                </c:pt>
                <c:pt idx="107">
                  <c:v>2238.7212</c:v>
                </c:pt>
                <c:pt idx="108">
                  <c:v>2511.8865000000001</c:v>
                </c:pt>
                <c:pt idx="109">
                  <c:v>2818.3827999999999</c:v>
                </c:pt>
                <c:pt idx="110">
                  <c:v>3162.2775999999999</c:v>
                </c:pt>
                <c:pt idx="111">
                  <c:v>3548.1338000000001</c:v>
                </c:pt>
                <c:pt idx="112">
                  <c:v>3981.0718000000002</c:v>
                </c:pt>
                <c:pt idx="113">
                  <c:v>4466.8360000000002</c:v>
                </c:pt>
                <c:pt idx="114">
                  <c:v>5011.8725999999997</c:v>
                </c:pt>
                <c:pt idx="115">
                  <c:v>5623.4129999999996</c:v>
                </c:pt>
                <c:pt idx="116">
                  <c:v>6309.5730000000003</c:v>
                </c:pt>
                <c:pt idx="117">
                  <c:v>7079.4579999999996</c:v>
                </c:pt>
                <c:pt idx="118">
                  <c:v>7943.2820000000002</c:v>
                </c:pt>
                <c:pt idx="119">
                  <c:v>8912.51</c:v>
                </c:pt>
                <c:pt idx="120">
                  <c:v>10000</c:v>
                </c:pt>
              </c:numCache>
            </c:numRef>
          </c:xVal>
          <c:yVal>
            <c:numRef>
              <c:f>'11591'!$Y$3:$Y$123</c:f>
              <c:numCache>
                <c:formatCode>0.00E+00</c:formatCode>
                <c:ptCount val="121"/>
                <c:pt idx="0">
                  <c:v>6.1945906999999997E-6</c:v>
                </c:pt>
                <c:pt idx="1">
                  <c:v>6.1975555999999996E-6</c:v>
                </c:pt>
                <c:pt idx="2">
                  <c:v>6.2142576000000003E-6</c:v>
                </c:pt>
                <c:pt idx="3">
                  <c:v>6.3033259999999997E-6</c:v>
                </c:pt>
                <c:pt idx="4">
                  <c:v>6.7535769999999996E-6</c:v>
                </c:pt>
                <c:pt idx="5">
                  <c:v>8.4177409999999995E-6</c:v>
                </c:pt>
                <c:pt idx="6">
                  <c:v>1.5018866999999999E-5</c:v>
                </c:pt>
                <c:pt idx="7">
                  <c:v>3.8564038000000003E-5</c:v>
                </c:pt>
                <c:pt idx="8">
                  <c:v>1.0141957E-4</c:v>
                </c:pt>
                <c:pt idx="9">
                  <c:v>2.4107419E-4</c:v>
                </c:pt>
                <c:pt idx="10">
                  <c:v>5.2152090000000002E-4</c:v>
                </c:pt>
                <c:pt idx="11" formatCode="General">
                  <c:v>1.0373380000000001E-3</c:v>
                </c:pt>
                <c:pt idx="12" formatCode="General">
                  <c:v>1.9144546999999999E-3</c:v>
                </c:pt>
                <c:pt idx="13" formatCode="General">
                  <c:v>3.3048978000000001E-3</c:v>
                </c:pt>
                <c:pt idx="14" formatCode="General">
                  <c:v>5.3750279999999996E-3</c:v>
                </c:pt>
                <c:pt idx="15" formatCode="General">
                  <c:v>8.2886450000000007E-3</c:v>
                </c:pt>
                <c:pt idx="16" formatCode="General">
                  <c:v>1.2187674000000001E-2</c:v>
                </c:pt>
                <c:pt idx="17" formatCode="General">
                  <c:v>1.7173601E-2</c:v>
                </c:pt>
                <c:pt idx="18" formatCode="General">
                  <c:v>2.3292482E-2</c:v>
                </c:pt>
                <c:pt idx="19" formatCode="General">
                  <c:v>3.0525360000000001E-2</c:v>
                </c:pt>
                <c:pt idx="20" formatCode="General">
                  <c:v>3.8784903000000003E-2</c:v>
                </c:pt>
                <c:pt idx="21" formatCode="General">
                  <c:v>4.7917969999999997E-2</c:v>
                </c:pt>
                <c:pt idx="22" formatCode="General">
                  <c:v>5.7713229999999997E-2</c:v>
                </c:pt>
                <c:pt idx="23" formatCode="General">
                  <c:v>6.7912539999999993E-2</c:v>
                </c:pt>
                <c:pt idx="24" formatCode="General">
                  <c:v>7.8224639999999998E-2</c:v>
                </c:pt>
                <c:pt idx="25" formatCode="General">
                  <c:v>8.8339849999999998E-2</c:v>
                </c:pt>
                <c:pt idx="26" formatCode="General">
                  <c:v>9.7944639999999999E-2</c:v>
                </c:pt>
                <c:pt idx="27" formatCode="General">
                  <c:v>0.10673515</c:v>
                </c:pt>
                <c:pt idx="28" formatCode="General">
                  <c:v>0.11442919999999999</c:v>
                </c:pt>
                <c:pt idx="29" formatCode="General">
                  <c:v>0.120776445</c:v>
                </c:pt>
                <c:pt idx="30" formatCode="General">
                  <c:v>0.12556680000000001</c:v>
                </c:pt>
                <c:pt idx="31" formatCode="General">
                  <c:v>0.12863727999999999</c:v>
                </c:pt>
                <c:pt idx="32" formatCode="General">
                  <c:v>0.12987770000000001</c:v>
                </c:pt>
                <c:pt idx="33" formatCode="General">
                  <c:v>0.12923512000000001</c:v>
                </c:pt>
                <c:pt idx="34" formatCode="General">
                  <c:v>0.12671763</c:v>
                </c:pt>
                <c:pt idx="35" formatCode="General">
                  <c:v>0.1223963</c:v>
                </c:pt>
                <c:pt idx="36" formatCode="General">
                  <c:v>0.11640561000000001</c:v>
                </c:pt>
                <c:pt idx="37" formatCode="General">
                  <c:v>0.10894079</c:v>
                </c:pt>
                <c:pt idx="38" formatCode="General">
                  <c:v>0.100251436</c:v>
                </c:pt>
                <c:pt idx="39" formatCode="General">
                  <c:v>9.0631229999999993E-2</c:v>
                </c:pt>
                <c:pt idx="40" formatCode="General">
                  <c:v>8.0403150000000007E-2</c:v>
                </c:pt>
                <c:pt idx="41" formatCode="General">
                  <c:v>6.9901420000000006E-2</c:v>
                </c:pt>
                <c:pt idx="42" formatCode="General">
                  <c:v>5.945193E-2</c:v>
                </c:pt>
                <c:pt idx="43" formatCode="General">
                  <c:v>4.9353477E-2</c:v>
                </c:pt>
                <c:pt idx="44" formatCode="General">
                  <c:v>3.9862549999999997E-2</c:v>
                </c:pt>
                <c:pt idx="45" formatCode="General">
                  <c:v>3.1183496000000002E-2</c:v>
                </c:pt>
                <c:pt idx="46" formatCode="General">
                  <c:v>2.3464866000000001E-2</c:v>
                </c:pt>
                <c:pt idx="47" formatCode="General">
                  <c:v>1.6801395E-2</c:v>
                </c:pt>
                <c:pt idx="48" formatCode="General">
                  <c:v>1.1239951499999999E-2</c:v>
                </c:pt>
                <c:pt idx="49" formatCode="General">
                  <c:v>6.7872210000000004E-3</c:v>
                </c:pt>
                <c:pt idx="50" formatCode="General">
                  <c:v>3.4171364E-3</c:v>
                </c:pt>
                <c:pt idx="51" formatCode="General">
                  <c:v>1.0766565E-3</c:v>
                </c:pt>
                <c:pt idx="52">
                  <c:v>9.1019209999999996E-25</c:v>
                </c:pt>
                <c:pt idx="53">
                  <c:v>1.7568955E-31</c:v>
                </c:pt>
                <c:pt idx="54">
                  <c:v>5.3827930000000001E-30</c:v>
                </c:pt>
                <c:pt idx="55">
                  <c:v>1.9253211E-4</c:v>
                </c:pt>
                <c:pt idx="56" formatCode="General">
                  <c:v>1.4837965000000001E-3</c:v>
                </c:pt>
                <c:pt idx="57" formatCode="General">
                  <c:v>3.0961539999999998E-3</c:v>
                </c:pt>
                <c:pt idx="58" formatCode="General">
                  <c:v>4.8811706E-3</c:v>
                </c:pt>
                <c:pt idx="59" formatCode="General">
                  <c:v>6.6961761999999999E-3</c:v>
                </c:pt>
                <c:pt idx="60" formatCode="General">
                  <c:v>8.4107290000000005E-3</c:v>
                </c:pt>
                <c:pt idx="61" formatCode="General">
                  <c:v>9.9132019999999994E-3</c:v>
                </c:pt>
                <c:pt idx="62" formatCode="General">
                  <c:v>1.1117014E-2</c:v>
                </c:pt>
                <c:pt idx="63" formatCode="General">
                  <c:v>1.1965450000000001E-2</c:v>
                </c:pt>
                <c:pt idx="64" formatCode="General">
                  <c:v>1.2433962999999999E-2</c:v>
                </c:pt>
                <c:pt idx="65" formatCode="General">
                  <c:v>1.2529155E-2</c:v>
                </c:pt>
                <c:pt idx="66" formatCode="General">
                  <c:v>1.228449E-2</c:v>
                </c:pt>
                <c:pt idx="67" formatCode="General">
                  <c:v>1.1753679E-2</c:v>
                </c:pt>
                <c:pt idx="68" formatCode="General">
                  <c:v>1.1003168000000001E-2</c:v>
                </c:pt>
                <c:pt idx="69" formatCode="General">
                  <c:v>1.0105100000000001E-2</c:v>
                </c:pt>
                <c:pt idx="70" formatCode="General">
                  <c:v>9.1316660000000001E-3</c:v>
                </c:pt>
                <c:pt idx="71" formatCode="General">
                  <c:v>8.1511169999999994E-3</c:v>
                </c:pt>
                <c:pt idx="72" formatCode="General">
                  <c:v>7.2252057E-3</c:v>
                </c:pt>
                <c:pt idx="73" formatCode="General">
                  <c:v>6.4075080000000001E-3</c:v>
                </c:pt>
                <c:pt idx="74" formatCode="General">
                  <c:v>5.7420809999999996E-3</c:v>
                </c:pt>
                <c:pt idx="75" formatCode="General">
                  <c:v>5.2620849999999997E-3</c:v>
                </c:pt>
                <c:pt idx="76" formatCode="General">
                  <c:v>4.9882670000000002E-3</c:v>
                </c:pt>
                <c:pt idx="77" formatCode="General">
                  <c:v>4.9276069999999996E-3</c:v>
                </c:pt>
                <c:pt idx="78" formatCode="General">
                  <c:v>5.0725312999999996E-3</c:v>
                </c:pt>
                <c:pt idx="79" formatCode="General">
                  <c:v>5.4012215999999997E-3</c:v>
                </c:pt>
                <c:pt idx="80" formatCode="General">
                  <c:v>5.8793137000000004E-3</c:v>
                </c:pt>
                <c:pt idx="81" formatCode="General">
                  <c:v>6.4629363000000004E-3</c:v>
                </c:pt>
                <c:pt idx="82" formatCode="General">
                  <c:v>7.1027903E-3</c:v>
                </c:pt>
                <c:pt idx="83" formatCode="General">
                  <c:v>7.748624E-3</c:v>
                </c:pt>
                <c:pt idx="84" formatCode="General">
                  <c:v>8.3534920000000006E-3</c:v>
                </c:pt>
                <c:pt idx="85" formatCode="General">
                  <c:v>8.877233E-3</c:v>
                </c:pt>
                <c:pt idx="86" formatCode="General">
                  <c:v>9.2887990000000004E-3</c:v>
                </c:pt>
                <c:pt idx="87" formatCode="General">
                  <c:v>9.5673730000000005E-3</c:v>
                </c:pt>
                <c:pt idx="88" formatCode="General">
                  <c:v>9.702324E-3</c:v>
                </c:pt>
                <c:pt idx="89" formatCode="General">
                  <c:v>9.6922580000000005E-3</c:v>
                </c:pt>
                <c:pt idx="90" formatCode="General">
                  <c:v>9.5434914999999992E-3</c:v>
                </c:pt>
                <c:pt idx="91" formatCode="General">
                  <c:v>9.2682159999999993E-3</c:v>
                </c:pt>
                <c:pt idx="92" formatCode="General">
                  <c:v>8.8826054999999998E-3</c:v>
                </c:pt>
                <c:pt idx="93" formatCode="General">
                  <c:v>8.4050940000000001E-3</c:v>
                </c:pt>
                <c:pt idx="94" formatCode="General">
                  <c:v>7.8548899999999998E-3</c:v>
                </c:pt>
                <c:pt idx="95" formatCode="General">
                  <c:v>7.2508193999999996E-3</c:v>
                </c:pt>
                <c:pt idx="96" formatCode="General">
                  <c:v>6.6104754999999999E-3</c:v>
                </c:pt>
                <c:pt idx="97" formatCode="General">
                  <c:v>5.9496653000000004E-3</c:v>
                </c:pt>
                <c:pt idx="98" formatCode="General">
                  <c:v>5.2820999999999996E-3</c:v>
                </c:pt>
                <c:pt idx="99" formatCode="General">
                  <c:v>4.619293E-3</c:v>
                </c:pt>
                <c:pt idx="100" formatCode="General">
                  <c:v>3.9705799999999996E-3</c:v>
                </c:pt>
                <c:pt idx="101" formatCode="General">
                  <c:v>3.3432797E-3</c:v>
                </c:pt>
                <c:pt idx="102" formatCode="General">
                  <c:v>2.7428574000000002E-3</c:v>
                </c:pt>
                <c:pt idx="103" formatCode="General">
                  <c:v>2.1731795000000001E-3</c:v>
                </c:pt>
                <c:pt idx="104" formatCode="General">
                  <c:v>1.6367433000000001E-3</c:v>
                </c:pt>
                <c:pt idx="105" formatCode="General">
                  <c:v>1.1349015E-3</c:v>
                </c:pt>
                <c:pt idx="106">
                  <c:v>6.6809339999999995E-4</c:v>
                </c:pt>
                <c:pt idx="107">
                  <c:v>2.3603108E-4</c:v>
                </c:pt>
                <c:pt idx="108">
                  <c:v>8.6255926999999999E-16</c:v>
                </c:pt>
                <c:pt idx="109">
                  <c:v>6.2321930000000002E-22</c:v>
                </c:pt>
                <c:pt idx="110">
                  <c:v>4.4879758000000001E-26</c:v>
                </c:pt>
                <c:pt idx="111">
                  <c:v>3.7772553999999997E-29</c:v>
                </c:pt>
                <c:pt idx="112">
                  <c:v>2.5214215999999999E-32</c:v>
                </c:pt>
                <c:pt idx="113">
                  <c:v>5.2881760000000003E-31</c:v>
                </c:pt>
                <c:pt idx="114">
                  <c:v>6.2428119999999995E-32</c:v>
                </c:pt>
                <c:pt idx="115">
                  <c:v>3.4895139999999999E-37</c:v>
                </c:pt>
                <c:pt idx="116">
                  <c:v>1.9683235E-36</c:v>
                </c:pt>
                <c:pt idx="117">
                  <c:v>4.4998394000000001E-33</c:v>
                </c:pt>
                <c:pt idx="118">
                  <c:v>2.3086900000000001E-36</c:v>
                </c:pt>
                <c:pt idx="119">
                  <c:v>1.4801672E-35</c:v>
                </c:pt>
                <c:pt idx="120">
                  <c:v>1.5398247999999999E-19</c:v>
                </c:pt>
              </c:numCache>
            </c:numRef>
          </c:yVal>
          <c:smooth val="0"/>
        </c:ser>
        <c:ser>
          <c:idx val="2"/>
          <c:order val="3"/>
          <c:tx>
            <c:v>11611</c:v>
          </c:tx>
          <c:marker>
            <c:symbol val="none"/>
          </c:marker>
          <c:xVal>
            <c:numRef>
              <c:f>'11611 (10-2)'!$A$3:$A$123</c:f>
              <c:numCache>
                <c:formatCode>General</c:formatCode>
                <c:ptCount val="121"/>
                <c:pt idx="0">
                  <c:v>0.01</c:v>
                </c:pt>
                <c:pt idx="1">
                  <c:v>1.1220183999999999E-2</c:v>
                </c:pt>
                <c:pt idx="2">
                  <c:v>1.2589253999999999E-2</c:v>
                </c:pt>
                <c:pt idx="3">
                  <c:v>1.4125375000000001E-2</c:v>
                </c:pt>
                <c:pt idx="4">
                  <c:v>1.5848932999999999E-2</c:v>
                </c:pt>
                <c:pt idx="5">
                  <c:v>1.7782794000000001E-2</c:v>
                </c:pt>
                <c:pt idx="6">
                  <c:v>1.9952622999999999E-2</c:v>
                </c:pt>
                <c:pt idx="7">
                  <c:v>2.2387212E-2</c:v>
                </c:pt>
                <c:pt idx="8">
                  <c:v>2.5118865000000001E-2</c:v>
                </c:pt>
                <c:pt idx="9">
                  <c:v>2.8183829000000001E-2</c:v>
                </c:pt>
                <c:pt idx="10">
                  <c:v>3.1622774999999999E-2</c:v>
                </c:pt>
                <c:pt idx="11">
                  <c:v>3.5481337000000002E-2</c:v>
                </c:pt>
                <c:pt idx="12">
                  <c:v>3.9810717000000002E-2</c:v>
                </c:pt>
                <c:pt idx="13">
                  <c:v>4.4668357999999998E-2</c:v>
                </c:pt>
                <c:pt idx="14">
                  <c:v>5.0118721999999997E-2</c:v>
                </c:pt>
                <c:pt idx="15">
                  <c:v>5.6234131999999999E-2</c:v>
                </c:pt>
                <c:pt idx="16">
                  <c:v>6.3095730000000003E-2</c:v>
                </c:pt>
                <c:pt idx="17">
                  <c:v>7.0794574999999998E-2</c:v>
                </c:pt>
                <c:pt idx="18">
                  <c:v>7.9432820000000001E-2</c:v>
                </c:pt>
                <c:pt idx="19">
                  <c:v>8.9125099999999999E-2</c:v>
                </c:pt>
                <c:pt idx="20">
                  <c:v>0.1</c:v>
                </c:pt>
                <c:pt idx="21">
                  <c:v>0.11220185000000001</c:v>
                </c:pt>
                <c:pt idx="22">
                  <c:v>0.12589253</c:v>
                </c:pt>
                <c:pt idx="23">
                  <c:v>0.14125375000000001</c:v>
                </c:pt>
                <c:pt idx="24">
                  <c:v>0.15848931999999999</c:v>
                </c:pt>
                <c:pt idx="25">
                  <c:v>0.17782793999999999</c:v>
                </c:pt>
                <c:pt idx="26">
                  <c:v>0.19952623999999999</c:v>
                </c:pt>
                <c:pt idx="27">
                  <c:v>0.22387211000000001</c:v>
                </c:pt>
                <c:pt idx="28">
                  <c:v>0.25118864000000002</c:v>
                </c:pt>
                <c:pt idx="29">
                  <c:v>0.28183829999999999</c:v>
                </c:pt>
                <c:pt idx="30">
                  <c:v>0.31622776000000002</c:v>
                </c:pt>
                <c:pt idx="31">
                  <c:v>0.3548134</c:v>
                </c:pt>
                <c:pt idx="32">
                  <c:v>0.39810717000000001</c:v>
                </c:pt>
                <c:pt idx="33">
                  <c:v>0.44668360000000001</c:v>
                </c:pt>
                <c:pt idx="34">
                  <c:v>0.50118720000000005</c:v>
                </c:pt>
                <c:pt idx="35">
                  <c:v>0.56234132999999997</c:v>
                </c:pt>
                <c:pt idx="36">
                  <c:v>0.63095736999999996</c:v>
                </c:pt>
                <c:pt idx="37">
                  <c:v>0.70794575999999998</c:v>
                </c:pt>
                <c:pt idx="38">
                  <c:v>0.79432820000000004</c:v>
                </c:pt>
                <c:pt idx="39">
                  <c:v>0.89125089999999996</c:v>
                </c:pt>
                <c:pt idx="40">
                  <c:v>1</c:v>
                </c:pt>
                <c:pt idx="41">
                  <c:v>1.1220185</c:v>
                </c:pt>
                <c:pt idx="42">
                  <c:v>1.2589254000000001</c:v>
                </c:pt>
                <c:pt idx="43">
                  <c:v>1.4125376000000001</c:v>
                </c:pt>
                <c:pt idx="44">
                  <c:v>1.5848932</c:v>
                </c:pt>
                <c:pt idx="45">
                  <c:v>1.7782794</c:v>
                </c:pt>
                <c:pt idx="46">
                  <c:v>1.9952623</c:v>
                </c:pt>
                <c:pt idx="47">
                  <c:v>2.2387210999999998</c:v>
                </c:pt>
                <c:pt idx="48">
                  <c:v>2.5118863999999999</c:v>
                </c:pt>
                <c:pt idx="49">
                  <c:v>2.8183829999999999</c:v>
                </c:pt>
                <c:pt idx="50">
                  <c:v>3.1622777000000002</c:v>
                </c:pt>
                <c:pt idx="51">
                  <c:v>3.5481338999999998</c:v>
                </c:pt>
                <c:pt idx="52">
                  <c:v>3.9810717000000002</c:v>
                </c:pt>
                <c:pt idx="53">
                  <c:v>4.4668359999999998</c:v>
                </c:pt>
                <c:pt idx="54">
                  <c:v>5.0118723000000003</c:v>
                </c:pt>
                <c:pt idx="55">
                  <c:v>5.6234130000000002</c:v>
                </c:pt>
                <c:pt idx="56">
                  <c:v>6.3095736999999996</c:v>
                </c:pt>
                <c:pt idx="57">
                  <c:v>7.0794578000000001</c:v>
                </c:pt>
                <c:pt idx="58">
                  <c:v>7.943282</c:v>
                </c:pt>
                <c:pt idx="59">
                  <c:v>8.912509</c:v>
                </c:pt>
                <c:pt idx="60">
                  <c:v>10</c:v>
                </c:pt>
                <c:pt idx="61">
                  <c:v>11.220184</c:v>
                </c:pt>
                <c:pt idx="62">
                  <c:v>12.589254</c:v>
                </c:pt>
                <c:pt idx="63">
                  <c:v>14.125375999999999</c:v>
                </c:pt>
                <c:pt idx="64">
                  <c:v>15.848932</c:v>
                </c:pt>
                <c:pt idx="65">
                  <c:v>17.782795</c:v>
                </c:pt>
                <c:pt idx="66">
                  <c:v>19.952622999999999</c:v>
                </c:pt>
                <c:pt idx="67">
                  <c:v>22.38721</c:v>
                </c:pt>
                <c:pt idx="68">
                  <c:v>25.118863999999999</c:v>
                </c:pt>
                <c:pt idx="69">
                  <c:v>28.18383</c:v>
                </c:pt>
                <c:pt idx="70">
                  <c:v>31.622776000000002</c:v>
                </c:pt>
                <c:pt idx="71">
                  <c:v>35.481340000000003</c:v>
                </c:pt>
                <c:pt idx="72">
                  <c:v>39.810720000000003</c:v>
                </c:pt>
                <c:pt idx="73">
                  <c:v>44.668357999999998</c:v>
                </c:pt>
                <c:pt idx="74">
                  <c:v>50.118724999999998</c:v>
                </c:pt>
                <c:pt idx="75">
                  <c:v>56.23413</c:v>
                </c:pt>
                <c:pt idx="76">
                  <c:v>63.095734</c:v>
                </c:pt>
                <c:pt idx="77">
                  <c:v>70.794579999999996</c:v>
                </c:pt>
                <c:pt idx="78">
                  <c:v>79.432820000000007</c:v>
                </c:pt>
                <c:pt idx="79">
                  <c:v>89.12509</c:v>
                </c:pt>
                <c:pt idx="80">
                  <c:v>100</c:v>
                </c:pt>
                <c:pt idx="81">
                  <c:v>112.20184</c:v>
                </c:pt>
                <c:pt idx="82">
                  <c:v>125.89254</c:v>
                </c:pt>
                <c:pt idx="83">
                  <c:v>141.25375</c:v>
                </c:pt>
                <c:pt idx="84">
                  <c:v>158.48931999999999</c:v>
                </c:pt>
                <c:pt idx="85">
                  <c:v>177.82794000000001</c:v>
                </c:pt>
                <c:pt idx="86">
                  <c:v>199.52623</c:v>
                </c:pt>
                <c:pt idx="87">
                  <c:v>223.87212</c:v>
                </c:pt>
                <c:pt idx="88">
                  <c:v>251.18863999999999</c:v>
                </c:pt>
                <c:pt idx="89">
                  <c:v>281.8383</c:v>
                </c:pt>
                <c:pt idx="90">
                  <c:v>316.22775000000001</c:v>
                </c:pt>
                <c:pt idx="91">
                  <c:v>354.8134</c:v>
                </c:pt>
                <c:pt idx="92">
                  <c:v>398.10718000000003</c:v>
                </c:pt>
                <c:pt idx="93">
                  <c:v>446.68360000000001</c:v>
                </c:pt>
                <c:pt idx="94">
                  <c:v>501.18723</c:v>
                </c:pt>
                <c:pt idx="95">
                  <c:v>562.34130000000005</c:v>
                </c:pt>
                <c:pt idx="96">
                  <c:v>630.95734000000004</c:v>
                </c:pt>
                <c:pt idx="97">
                  <c:v>707.94579999999996</c:v>
                </c:pt>
                <c:pt idx="98">
                  <c:v>794.32825000000003</c:v>
                </c:pt>
                <c:pt idx="99">
                  <c:v>891.2509</c:v>
                </c:pt>
                <c:pt idx="100">
                  <c:v>1000</c:v>
                </c:pt>
                <c:pt idx="101">
                  <c:v>1122.0183999999999</c:v>
                </c:pt>
                <c:pt idx="102">
                  <c:v>1258.9254000000001</c:v>
                </c:pt>
                <c:pt idx="103">
                  <c:v>1412.5376000000001</c:v>
                </c:pt>
                <c:pt idx="104">
                  <c:v>1584.8932</c:v>
                </c:pt>
                <c:pt idx="105">
                  <c:v>1778.2793999999999</c:v>
                </c:pt>
                <c:pt idx="106">
                  <c:v>1995.2623000000001</c:v>
                </c:pt>
                <c:pt idx="107">
                  <c:v>2238.7212</c:v>
                </c:pt>
                <c:pt idx="108">
                  <c:v>2511.8865000000001</c:v>
                </c:pt>
                <c:pt idx="109">
                  <c:v>2818.3827999999999</c:v>
                </c:pt>
                <c:pt idx="110">
                  <c:v>3162.2775999999999</c:v>
                </c:pt>
                <c:pt idx="111">
                  <c:v>3548.1338000000001</c:v>
                </c:pt>
                <c:pt idx="112">
                  <c:v>3981.0718000000002</c:v>
                </c:pt>
                <c:pt idx="113">
                  <c:v>4466.8360000000002</c:v>
                </c:pt>
                <c:pt idx="114">
                  <c:v>5011.8725999999997</c:v>
                </c:pt>
                <c:pt idx="115">
                  <c:v>5623.4129999999996</c:v>
                </c:pt>
                <c:pt idx="116">
                  <c:v>6309.5730000000003</c:v>
                </c:pt>
                <c:pt idx="117">
                  <c:v>7079.4579999999996</c:v>
                </c:pt>
                <c:pt idx="118">
                  <c:v>7943.2820000000002</c:v>
                </c:pt>
                <c:pt idx="119">
                  <c:v>8912.51</c:v>
                </c:pt>
                <c:pt idx="120">
                  <c:v>10000</c:v>
                </c:pt>
              </c:numCache>
            </c:numRef>
          </c:xVal>
          <c:yVal>
            <c:numRef>
              <c:f>'11611 (10-2)'!$F$3:$F$123</c:f>
              <c:numCache>
                <c:formatCode>0.00E+00</c:formatCode>
                <c:ptCount val="121"/>
                <c:pt idx="0">
                  <c:v>3.0455466999999999E-6</c:v>
                </c:pt>
                <c:pt idx="1">
                  <c:v>3.0462684000000001E-6</c:v>
                </c:pt>
                <c:pt idx="2">
                  <c:v>3.0568515000000002E-6</c:v>
                </c:pt>
                <c:pt idx="3">
                  <c:v>2.8731172000000002E-6</c:v>
                </c:pt>
                <c:pt idx="4">
                  <c:v>3.0618890000000002E-6</c:v>
                </c:pt>
                <c:pt idx="5">
                  <c:v>4.3715999999999998E-6</c:v>
                </c:pt>
                <c:pt idx="6">
                  <c:v>9.4077609999999999E-6</c:v>
                </c:pt>
                <c:pt idx="7">
                  <c:v>2.5929026E-5</c:v>
                </c:pt>
                <c:pt idx="8">
                  <c:v>6.8398156000000005E-5</c:v>
                </c:pt>
                <c:pt idx="9">
                  <c:v>1.625416E-4</c:v>
                </c:pt>
                <c:pt idx="10">
                  <c:v>3.5165955000000001E-4</c:v>
                </c:pt>
                <c:pt idx="11">
                  <c:v>6.9958216000000004E-4</c:v>
                </c:pt>
                <c:pt idx="12" formatCode="General">
                  <c:v>1.2914516999999999E-3</c:v>
                </c:pt>
                <c:pt idx="13" formatCode="General">
                  <c:v>2.2303432000000002E-3</c:v>
                </c:pt>
                <c:pt idx="14" formatCode="General">
                  <c:v>3.6296148E-3</c:v>
                </c:pt>
                <c:pt idx="15" formatCode="General">
                  <c:v>5.6018630000000003E-3</c:v>
                </c:pt>
                <c:pt idx="16" formatCode="General">
                  <c:v>8.2461960000000008E-3</c:v>
                </c:pt>
                <c:pt idx="17" formatCode="General">
                  <c:v>1.1635819E-2</c:v>
                </c:pt>
                <c:pt idx="18" formatCode="General">
                  <c:v>1.5807643999999999E-2</c:v>
                </c:pt>
                <c:pt idx="19" formatCode="General">
                  <c:v>2.0755127000000002E-2</c:v>
                </c:pt>
                <c:pt idx="20" formatCode="General">
                  <c:v>2.6424967000000001E-2</c:v>
                </c:pt>
                <c:pt idx="21" formatCode="General">
                  <c:v>3.2717716000000001E-2</c:v>
                </c:pt>
                <c:pt idx="22" formatCode="General">
                  <c:v>3.9492066999999999E-2</c:v>
                </c:pt>
                <c:pt idx="23" formatCode="General">
                  <c:v>4.6572375999999999E-2</c:v>
                </c:pt>
                <c:pt idx="24" formatCode="General">
                  <c:v>5.3758536000000003E-2</c:v>
                </c:pt>
                <c:pt idx="25" formatCode="General">
                  <c:v>6.0837620000000002E-2</c:v>
                </c:pt>
                <c:pt idx="26" formatCode="General">
                  <c:v>6.7595959999999997E-2</c:v>
                </c:pt>
                <c:pt idx="27" formatCode="General">
                  <c:v>7.3830809999999997E-2</c:v>
                </c:pt>
                <c:pt idx="28" formatCode="General">
                  <c:v>7.9360420000000001E-2</c:v>
                </c:pt>
                <c:pt idx="29" formatCode="General">
                  <c:v>8.4031850000000005E-2</c:v>
                </c:pt>
                <c:pt idx="30" formatCode="General">
                  <c:v>8.7726094000000004E-2</c:v>
                </c:pt>
                <c:pt idx="31" formatCode="General">
                  <c:v>9.0360759999999998E-2</c:v>
                </c:pt>
                <c:pt idx="32" formatCode="General">
                  <c:v>9.1890395E-2</c:v>
                </c:pt>
                <c:pt idx="33" formatCode="General">
                  <c:v>9.2305570000000003E-2</c:v>
                </c:pt>
                <c:pt idx="34" formatCode="General">
                  <c:v>9.1630794000000002E-2</c:v>
                </c:pt>
                <c:pt idx="35" formatCode="General">
                  <c:v>8.9921829999999994E-2</c:v>
                </c:pt>
                <c:pt idx="36" formatCode="General">
                  <c:v>8.7262510000000001E-2</c:v>
                </c:pt>
                <c:pt idx="37" formatCode="General">
                  <c:v>8.3760689999999999E-2</c:v>
                </c:pt>
                <c:pt idx="38" formatCode="General">
                  <c:v>7.9543370000000002E-2</c:v>
                </c:pt>
                <c:pt idx="39" formatCode="General">
                  <c:v>7.4750654E-2</c:v>
                </c:pt>
                <c:pt idx="40" formatCode="General">
                  <c:v>6.9529209999999994E-2</c:v>
                </c:pt>
                <c:pt idx="41" formatCode="General">
                  <c:v>6.4025289999999999E-2</c:v>
                </c:pt>
                <c:pt idx="42" formatCode="General">
                  <c:v>5.8378763E-2</c:v>
                </c:pt>
                <c:pt idx="43" formatCode="General">
                  <c:v>5.2718695000000003E-2</c:v>
                </c:pt>
                <c:pt idx="44" formatCode="General">
                  <c:v>4.7161112999999998E-2</c:v>
                </c:pt>
                <c:pt idx="45" formatCode="General">
                  <c:v>4.1808789999999998E-2</c:v>
                </c:pt>
                <c:pt idx="46" formatCode="General">
                  <c:v>3.6752369999999999E-2</c:v>
                </c:pt>
                <c:pt idx="47" formatCode="General">
                  <c:v>3.2071818000000002E-2</c:v>
                </c:pt>
                <c:pt idx="48" formatCode="General">
                  <c:v>2.7837245E-2</c:v>
                </c:pt>
                <c:pt idx="49" formatCode="General">
                  <c:v>2.4108376000000001E-2</c:v>
                </c:pt>
                <c:pt idx="50" formatCode="General">
                  <c:v>2.0932524000000001E-2</c:v>
                </c:pt>
                <c:pt idx="51" formatCode="General">
                  <c:v>1.8340929999999998E-2</c:v>
                </c:pt>
                <c:pt idx="52" formatCode="General">
                  <c:v>1.6344134E-2</c:v>
                </c:pt>
                <c:pt idx="53" formatCode="General">
                  <c:v>1.4927129000000001E-2</c:v>
                </c:pt>
                <c:pt idx="54" formatCode="General">
                  <c:v>1.4045738E-2</c:v>
                </c:pt>
                <c:pt idx="55" formatCode="General">
                  <c:v>1.3625617E-2</c:v>
                </c:pt>
                <c:pt idx="56" formatCode="General">
                  <c:v>1.3565338999999999E-2</c:v>
                </c:pt>
                <c:pt idx="57" formatCode="General">
                  <c:v>1.3743899E-2</c:v>
                </c:pt>
                <c:pt idx="58" formatCode="General">
                  <c:v>1.4032072E-2</c:v>
                </c:pt>
                <c:pt idx="59" formatCode="General">
                  <c:v>1.4305749E-2</c:v>
                </c:pt>
                <c:pt idx="60" formatCode="General">
                  <c:v>1.4458786E-2</c:v>
                </c:pt>
                <c:pt idx="61" formatCode="General">
                  <c:v>1.4412894000000001E-2</c:v>
                </c:pt>
                <c:pt idx="62" formatCode="General">
                  <c:v>1.4122900000000001E-2</c:v>
                </c:pt>
                <c:pt idx="63" formatCode="General">
                  <c:v>1.3576903E-2</c:v>
                </c:pt>
                <c:pt idx="64" formatCode="General">
                  <c:v>1.2792033E-2</c:v>
                </c:pt>
                <c:pt idx="65" formatCode="General">
                  <c:v>1.1807397000000001E-2</c:v>
                </c:pt>
                <c:pt idx="66" formatCode="General">
                  <c:v>1.0676117000000001E-2</c:v>
                </c:pt>
                <c:pt idx="67" formatCode="General">
                  <c:v>9.4581100000000005E-3</c:v>
                </c:pt>
                <c:pt idx="68" formatCode="General">
                  <c:v>8.2146709999999998E-3</c:v>
                </c:pt>
                <c:pt idx="69" formatCode="General">
                  <c:v>7.0050729999999997E-3</c:v>
                </c:pt>
                <c:pt idx="70" formatCode="General">
                  <c:v>5.8847300000000003E-3</c:v>
                </c:pt>
                <c:pt idx="71" formatCode="General">
                  <c:v>4.9039490000000003E-3</c:v>
                </c:pt>
                <c:pt idx="72" formatCode="General">
                  <c:v>4.1064005000000002E-3</c:v>
                </c:pt>
                <c:pt idx="73" formatCode="General">
                  <c:v>3.5267471999999998E-3</c:v>
                </c:pt>
                <c:pt idx="74" formatCode="General">
                  <c:v>3.1875792999999999E-3</c:v>
                </c:pt>
                <c:pt idx="75" formatCode="General">
                  <c:v>3.0963721E-3</c:v>
                </c:pt>
                <c:pt idx="76" formatCode="General">
                  <c:v>3.2434719999999998E-3</c:v>
                </c:pt>
                <c:pt idx="77" formatCode="General">
                  <c:v>3.6019883000000001E-3</c:v>
                </c:pt>
                <c:pt idx="78" formatCode="General">
                  <c:v>4.1299839999999997E-3</c:v>
                </c:pt>
                <c:pt idx="79" formatCode="General">
                  <c:v>4.7747255000000002E-3</c:v>
                </c:pt>
                <c:pt idx="80" formatCode="General">
                  <c:v>5.4782396000000004E-3</c:v>
                </c:pt>
                <c:pt idx="81" formatCode="General">
                  <c:v>6.1831498E-3</c:v>
                </c:pt>
                <c:pt idx="82" formatCode="General">
                  <c:v>6.8378461999999999E-3</c:v>
                </c:pt>
                <c:pt idx="83" formatCode="General">
                  <c:v>7.4002785000000003E-3</c:v>
                </c:pt>
                <c:pt idx="84" formatCode="General">
                  <c:v>7.8400859999999996E-3</c:v>
                </c:pt>
                <c:pt idx="85" formatCode="General">
                  <c:v>8.1390860000000002E-3</c:v>
                </c:pt>
                <c:pt idx="86" formatCode="General">
                  <c:v>8.2904610000000007E-3</c:v>
                </c:pt>
                <c:pt idx="87" formatCode="General">
                  <c:v>8.2970209999999999E-3</c:v>
                </c:pt>
                <c:pt idx="88" formatCode="General">
                  <c:v>8.1690075000000004E-3</c:v>
                </c:pt>
                <c:pt idx="89" formatCode="General">
                  <c:v>7.921806E-3</c:v>
                </c:pt>
                <c:pt idx="90" formatCode="General">
                  <c:v>7.5738085000000002E-3</c:v>
                </c:pt>
                <c:pt idx="91" formatCode="General">
                  <c:v>7.1446276E-3</c:v>
                </c:pt>
                <c:pt idx="92" formatCode="General">
                  <c:v>6.6536822999999998E-3</c:v>
                </c:pt>
                <c:pt idx="93" formatCode="General">
                  <c:v>6.1191995999999999E-3</c:v>
                </c:pt>
                <c:pt idx="94" formatCode="General">
                  <c:v>5.5575733999999998E-3</c:v>
                </c:pt>
                <c:pt idx="95" formatCode="General">
                  <c:v>4.9830126000000004E-3</c:v>
                </c:pt>
                <c:pt idx="96" formatCode="General">
                  <c:v>4.4074279999999997E-3</c:v>
                </c:pt>
                <c:pt idx="97" formatCode="General">
                  <c:v>3.8404748999999998E-3</c:v>
                </c:pt>
                <c:pt idx="98" formatCode="General">
                  <c:v>3.2897109999999999E-3</c:v>
                </c:pt>
                <c:pt idx="99" formatCode="General">
                  <c:v>2.7608114999999999E-3</c:v>
                </c:pt>
                <c:pt idx="100" formatCode="General">
                  <c:v>2.257818E-3</c:v>
                </c:pt>
                <c:pt idx="101" formatCode="General">
                  <c:v>1.7833934E-3</c:v>
                </c:pt>
                <c:pt idx="102" formatCode="General">
                  <c:v>1.3390640000000001E-3</c:v>
                </c:pt>
                <c:pt idx="103">
                  <c:v>9.2544139999999997E-4</c:v>
                </c:pt>
                <c:pt idx="104">
                  <c:v>5.4242247000000005E-4</c:v>
                </c:pt>
                <c:pt idx="105">
                  <c:v>1.8935702E-4</c:v>
                </c:pt>
                <c:pt idx="106">
                  <c:v>7.9624230000000004E-27</c:v>
                </c:pt>
                <c:pt idx="107">
                  <c:v>1.3183522E-26</c:v>
                </c:pt>
                <c:pt idx="108">
                  <c:v>2.5004842000000002E-28</c:v>
                </c:pt>
                <c:pt idx="109">
                  <c:v>3.963483E-30</c:v>
                </c:pt>
                <c:pt idx="110">
                  <c:v>9.6479489999999999E-29</c:v>
                </c:pt>
                <c:pt idx="111">
                  <c:v>2.4720625000000001E-28</c:v>
                </c:pt>
                <c:pt idx="112">
                  <c:v>3.7073908000000002E-28</c:v>
                </c:pt>
                <c:pt idx="113">
                  <c:v>8.5606859999999994E-30</c:v>
                </c:pt>
                <c:pt idx="114">
                  <c:v>6.2313533000000003E-27</c:v>
                </c:pt>
                <c:pt idx="115">
                  <c:v>1.8647965E-27</c:v>
                </c:pt>
                <c:pt idx="116">
                  <c:v>6.9174200000000004E-27</c:v>
                </c:pt>
                <c:pt idx="117">
                  <c:v>8.3775889999999998E-27</c:v>
                </c:pt>
                <c:pt idx="118">
                  <c:v>1.1282998E-26</c:v>
                </c:pt>
                <c:pt idx="119">
                  <c:v>1.0600779000000001E-27</c:v>
                </c:pt>
                <c:pt idx="120">
                  <c:v>2.7261830000000001E-37</c:v>
                </c:pt>
              </c:numCache>
            </c:numRef>
          </c:yVal>
          <c:smooth val="0"/>
        </c:ser>
        <c:ser>
          <c:idx val="3"/>
          <c:order val="4"/>
          <c:tx>
            <c:v>11612</c:v>
          </c:tx>
          <c:marker>
            <c:symbol val="triangle"/>
            <c:size val="7"/>
          </c:marker>
          <c:xVal>
            <c:numRef>
              <c:f>'11612 (12-2)'!$A$3:$A$123</c:f>
              <c:numCache>
                <c:formatCode>General</c:formatCode>
                <c:ptCount val="121"/>
                <c:pt idx="0">
                  <c:v>0.01</c:v>
                </c:pt>
                <c:pt idx="1">
                  <c:v>1.1220183999999999E-2</c:v>
                </c:pt>
                <c:pt idx="2">
                  <c:v>1.2589253999999999E-2</c:v>
                </c:pt>
                <c:pt idx="3">
                  <c:v>1.4125375000000001E-2</c:v>
                </c:pt>
                <c:pt idx="4">
                  <c:v>1.5848932999999999E-2</c:v>
                </c:pt>
                <c:pt idx="5">
                  <c:v>1.7782794000000001E-2</c:v>
                </c:pt>
                <c:pt idx="6">
                  <c:v>1.9952622999999999E-2</c:v>
                </c:pt>
                <c:pt idx="7">
                  <c:v>2.2387212E-2</c:v>
                </c:pt>
                <c:pt idx="8">
                  <c:v>2.5118865000000001E-2</c:v>
                </c:pt>
                <c:pt idx="9">
                  <c:v>2.8183829000000001E-2</c:v>
                </c:pt>
                <c:pt idx="10">
                  <c:v>3.1622774999999999E-2</c:v>
                </c:pt>
                <c:pt idx="11">
                  <c:v>3.5481337000000002E-2</c:v>
                </c:pt>
                <c:pt idx="12">
                  <c:v>3.9810717000000002E-2</c:v>
                </c:pt>
                <c:pt idx="13">
                  <c:v>4.4668357999999998E-2</c:v>
                </c:pt>
                <c:pt idx="14">
                  <c:v>5.0118721999999997E-2</c:v>
                </c:pt>
                <c:pt idx="15">
                  <c:v>5.6234131999999999E-2</c:v>
                </c:pt>
                <c:pt idx="16">
                  <c:v>6.3095730000000003E-2</c:v>
                </c:pt>
                <c:pt idx="17">
                  <c:v>7.0794574999999998E-2</c:v>
                </c:pt>
                <c:pt idx="18">
                  <c:v>7.9432820000000001E-2</c:v>
                </c:pt>
                <c:pt idx="19">
                  <c:v>8.9125099999999999E-2</c:v>
                </c:pt>
                <c:pt idx="20">
                  <c:v>0.1</c:v>
                </c:pt>
                <c:pt idx="21">
                  <c:v>0.11220185000000001</c:v>
                </c:pt>
                <c:pt idx="22">
                  <c:v>0.12589253</c:v>
                </c:pt>
                <c:pt idx="23">
                  <c:v>0.14125375000000001</c:v>
                </c:pt>
                <c:pt idx="24">
                  <c:v>0.15848931999999999</c:v>
                </c:pt>
                <c:pt idx="25">
                  <c:v>0.17782793999999999</c:v>
                </c:pt>
                <c:pt idx="26">
                  <c:v>0.19952623999999999</c:v>
                </c:pt>
                <c:pt idx="27">
                  <c:v>0.22387211000000001</c:v>
                </c:pt>
                <c:pt idx="28">
                  <c:v>0.25118864000000002</c:v>
                </c:pt>
                <c:pt idx="29">
                  <c:v>0.28183829999999999</c:v>
                </c:pt>
                <c:pt idx="30">
                  <c:v>0.31622776000000002</c:v>
                </c:pt>
                <c:pt idx="31">
                  <c:v>0.3548134</c:v>
                </c:pt>
                <c:pt idx="32">
                  <c:v>0.39810717000000001</c:v>
                </c:pt>
                <c:pt idx="33">
                  <c:v>0.44668360000000001</c:v>
                </c:pt>
                <c:pt idx="34">
                  <c:v>0.50118720000000005</c:v>
                </c:pt>
                <c:pt idx="35">
                  <c:v>0.56234132999999997</c:v>
                </c:pt>
                <c:pt idx="36">
                  <c:v>0.63095736999999996</c:v>
                </c:pt>
                <c:pt idx="37">
                  <c:v>0.70794575999999998</c:v>
                </c:pt>
                <c:pt idx="38">
                  <c:v>0.79432820000000004</c:v>
                </c:pt>
                <c:pt idx="39">
                  <c:v>0.89125089999999996</c:v>
                </c:pt>
                <c:pt idx="40">
                  <c:v>1</c:v>
                </c:pt>
                <c:pt idx="41">
                  <c:v>1.1220185</c:v>
                </c:pt>
                <c:pt idx="42">
                  <c:v>1.2589254000000001</c:v>
                </c:pt>
                <c:pt idx="43">
                  <c:v>1.4125376000000001</c:v>
                </c:pt>
                <c:pt idx="44">
                  <c:v>1.5848932</c:v>
                </c:pt>
                <c:pt idx="45">
                  <c:v>1.7782794</c:v>
                </c:pt>
                <c:pt idx="46">
                  <c:v>1.9952623</c:v>
                </c:pt>
                <c:pt idx="47">
                  <c:v>2.2387210999999998</c:v>
                </c:pt>
                <c:pt idx="48">
                  <c:v>2.5118863999999999</c:v>
                </c:pt>
                <c:pt idx="49">
                  <c:v>2.8183829999999999</c:v>
                </c:pt>
                <c:pt idx="50">
                  <c:v>3.1622777000000002</c:v>
                </c:pt>
                <c:pt idx="51">
                  <c:v>3.5481338999999998</c:v>
                </c:pt>
                <c:pt idx="52">
                  <c:v>3.9810717000000002</c:v>
                </c:pt>
                <c:pt idx="53">
                  <c:v>4.4668359999999998</c:v>
                </c:pt>
                <c:pt idx="54">
                  <c:v>5.0118723000000003</c:v>
                </c:pt>
                <c:pt idx="55">
                  <c:v>5.6234130000000002</c:v>
                </c:pt>
                <c:pt idx="56">
                  <c:v>6.3095736999999996</c:v>
                </c:pt>
                <c:pt idx="57">
                  <c:v>7.0794578000000001</c:v>
                </c:pt>
                <c:pt idx="58">
                  <c:v>7.943282</c:v>
                </c:pt>
                <c:pt idx="59">
                  <c:v>8.912509</c:v>
                </c:pt>
                <c:pt idx="60">
                  <c:v>10</c:v>
                </c:pt>
                <c:pt idx="61">
                  <c:v>11.220184</c:v>
                </c:pt>
                <c:pt idx="62">
                  <c:v>12.589254</c:v>
                </c:pt>
                <c:pt idx="63">
                  <c:v>14.125375999999999</c:v>
                </c:pt>
                <c:pt idx="64">
                  <c:v>15.848932</c:v>
                </c:pt>
                <c:pt idx="65">
                  <c:v>17.782795</c:v>
                </c:pt>
                <c:pt idx="66">
                  <c:v>19.952622999999999</c:v>
                </c:pt>
                <c:pt idx="67">
                  <c:v>22.38721</c:v>
                </c:pt>
                <c:pt idx="68">
                  <c:v>25.118863999999999</c:v>
                </c:pt>
                <c:pt idx="69">
                  <c:v>28.18383</c:v>
                </c:pt>
                <c:pt idx="70">
                  <c:v>31.622776000000002</c:v>
                </c:pt>
                <c:pt idx="71">
                  <c:v>35.481340000000003</c:v>
                </c:pt>
                <c:pt idx="72">
                  <c:v>39.810720000000003</c:v>
                </c:pt>
                <c:pt idx="73">
                  <c:v>44.668357999999998</c:v>
                </c:pt>
                <c:pt idx="74">
                  <c:v>50.118724999999998</c:v>
                </c:pt>
                <c:pt idx="75">
                  <c:v>56.23413</c:v>
                </c:pt>
                <c:pt idx="76">
                  <c:v>63.095734</c:v>
                </c:pt>
                <c:pt idx="77">
                  <c:v>70.794579999999996</c:v>
                </c:pt>
                <c:pt idx="78">
                  <c:v>79.432820000000007</c:v>
                </c:pt>
                <c:pt idx="79">
                  <c:v>89.12509</c:v>
                </c:pt>
                <c:pt idx="80">
                  <c:v>100</c:v>
                </c:pt>
                <c:pt idx="81">
                  <c:v>112.20184</c:v>
                </c:pt>
                <c:pt idx="82">
                  <c:v>125.89254</c:v>
                </c:pt>
                <c:pt idx="83">
                  <c:v>141.25375</c:v>
                </c:pt>
                <c:pt idx="84">
                  <c:v>158.48931999999999</c:v>
                </c:pt>
                <c:pt idx="85">
                  <c:v>177.82794000000001</c:v>
                </c:pt>
                <c:pt idx="86">
                  <c:v>199.52623</c:v>
                </c:pt>
                <c:pt idx="87">
                  <c:v>223.87212</c:v>
                </c:pt>
                <c:pt idx="88">
                  <c:v>251.18863999999999</c:v>
                </c:pt>
                <c:pt idx="89">
                  <c:v>281.8383</c:v>
                </c:pt>
                <c:pt idx="90">
                  <c:v>316.22775000000001</c:v>
                </c:pt>
                <c:pt idx="91">
                  <c:v>354.8134</c:v>
                </c:pt>
                <c:pt idx="92">
                  <c:v>398.10718000000003</c:v>
                </c:pt>
                <c:pt idx="93">
                  <c:v>446.68360000000001</c:v>
                </c:pt>
                <c:pt idx="94">
                  <c:v>501.18723</c:v>
                </c:pt>
                <c:pt idx="95">
                  <c:v>562.34130000000005</c:v>
                </c:pt>
                <c:pt idx="96">
                  <c:v>630.95734000000004</c:v>
                </c:pt>
                <c:pt idx="97">
                  <c:v>707.94579999999996</c:v>
                </c:pt>
                <c:pt idx="98">
                  <c:v>794.32825000000003</c:v>
                </c:pt>
                <c:pt idx="99">
                  <c:v>891.2509</c:v>
                </c:pt>
                <c:pt idx="100">
                  <c:v>1000</c:v>
                </c:pt>
                <c:pt idx="101">
                  <c:v>1122.0183999999999</c:v>
                </c:pt>
                <c:pt idx="102">
                  <c:v>1258.9254000000001</c:v>
                </c:pt>
                <c:pt idx="103">
                  <c:v>1412.5376000000001</c:v>
                </c:pt>
                <c:pt idx="104">
                  <c:v>1584.8932</c:v>
                </c:pt>
                <c:pt idx="105">
                  <c:v>1778.2793999999999</c:v>
                </c:pt>
                <c:pt idx="106">
                  <c:v>1995.2623000000001</c:v>
                </c:pt>
                <c:pt idx="107">
                  <c:v>2238.7212</c:v>
                </c:pt>
                <c:pt idx="108">
                  <c:v>2511.8865000000001</c:v>
                </c:pt>
                <c:pt idx="109">
                  <c:v>2818.3827999999999</c:v>
                </c:pt>
                <c:pt idx="110">
                  <c:v>3162.2775999999999</c:v>
                </c:pt>
                <c:pt idx="111">
                  <c:v>3548.1338000000001</c:v>
                </c:pt>
                <c:pt idx="112">
                  <c:v>3981.0718000000002</c:v>
                </c:pt>
                <c:pt idx="113">
                  <c:v>4466.8360000000002</c:v>
                </c:pt>
                <c:pt idx="114">
                  <c:v>5011.8725999999997</c:v>
                </c:pt>
                <c:pt idx="115">
                  <c:v>5623.4129999999996</c:v>
                </c:pt>
                <c:pt idx="116">
                  <c:v>6309.5730000000003</c:v>
                </c:pt>
                <c:pt idx="117">
                  <c:v>7079.4579999999996</c:v>
                </c:pt>
                <c:pt idx="118">
                  <c:v>7943.2820000000002</c:v>
                </c:pt>
                <c:pt idx="119">
                  <c:v>8912.51</c:v>
                </c:pt>
                <c:pt idx="120">
                  <c:v>10000</c:v>
                </c:pt>
              </c:numCache>
            </c:numRef>
          </c:xVal>
          <c:yVal>
            <c:numRef>
              <c:f>'11612 (12-2)'!$F$3:$F$123</c:f>
              <c:numCache>
                <c:formatCode>0.00E+00</c:formatCode>
                <c:ptCount val="121"/>
                <c:pt idx="0">
                  <c:v>6.2134686000000003E-6</c:v>
                </c:pt>
                <c:pt idx="1">
                  <c:v>6.1770306000000004E-6</c:v>
                </c:pt>
                <c:pt idx="2">
                  <c:v>6.2750023000000004E-6</c:v>
                </c:pt>
                <c:pt idx="3">
                  <c:v>6.4312926E-6</c:v>
                </c:pt>
                <c:pt idx="4">
                  <c:v>6.724625E-6</c:v>
                </c:pt>
                <c:pt idx="5">
                  <c:v>8.2943749999999997E-6</c:v>
                </c:pt>
                <c:pt idx="6">
                  <c:v>1.354398E-5</c:v>
                </c:pt>
                <c:pt idx="7">
                  <c:v>3.4611806999999999E-5</c:v>
                </c:pt>
                <c:pt idx="8">
                  <c:v>9.0619829999999998E-5</c:v>
                </c:pt>
                <c:pt idx="9">
                  <c:v>2.1541036E-4</c:v>
                </c:pt>
                <c:pt idx="10">
                  <c:v>4.6601356000000002E-4</c:v>
                </c:pt>
                <c:pt idx="11">
                  <c:v>9.2696369999999996E-4</c:v>
                </c:pt>
                <c:pt idx="12" formatCode="General">
                  <c:v>1.7108727E-3</c:v>
                </c:pt>
                <c:pt idx="13" formatCode="General">
                  <c:v>2.9537983000000002E-3</c:v>
                </c:pt>
                <c:pt idx="14" formatCode="General">
                  <c:v>4.8048244999999998E-3</c:v>
                </c:pt>
                <c:pt idx="15" formatCode="General">
                  <c:v>7.4111070000000001E-3</c:v>
                </c:pt>
                <c:pt idx="16" formatCode="General">
                  <c:v>1.0900725999999999E-2</c:v>
                </c:pt>
                <c:pt idx="17" formatCode="General">
                  <c:v>1.5366171E-2</c:v>
                </c:pt>
                <c:pt idx="18" formatCode="General">
                  <c:v>2.0850926999999998E-2</c:v>
                </c:pt>
                <c:pt idx="19" formatCode="General">
                  <c:v>2.7340822000000001E-2</c:v>
                </c:pt>
                <c:pt idx="20" formatCode="General">
                  <c:v>3.4760936999999999E-2</c:v>
                </c:pt>
                <c:pt idx="21" formatCode="General">
                  <c:v>4.2977917999999997E-2</c:v>
                </c:pt>
                <c:pt idx="22" formatCode="General">
                  <c:v>5.1806834000000003E-2</c:v>
                </c:pt>
                <c:pt idx="23" formatCode="General">
                  <c:v>6.1021579999999999E-2</c:v>
                </c:pt>
                <c:pt idx="24" formatCode="General">
                  <c:v>7.0367289999999999E-2</c:v>
                </c:pt>
                <c:pt idx="25" formatCode="General">
                  <c:v>7.9573599999999994E-2</c:v>
                </c:pt>
                <c:pt idx="26" formatCode="General">
                  <c:v>8.8367680000000004E-2</c:v>
                </c:pt>
                <c:pt idx="27" formatCode="General">
                  <c:v>9.6486165999999998E-2</c:v>
                </c:pt>
                <c:pt idx="28" formatCode="General">
                  <c:v>0.103685796</c:v>
                </c:pt>
                <c:pt idx="29" formatCode="General">
                  <c:v>0.10975222</c:v>
                </c:pt>
                <c:pt idx="30" formatCode="General">
                  <c:v>0.11450728</c:v>
                </c:pt>
                <c:pt idx="31" formatCode="General">
                  <c:v>0.11781467</c:v>
                </c:pt>
                <c:pt idx="32" formatCode="General">
                  <c:v>0.119584255</c:v>
                </c:pt>
                <c:pt idx="33" formatCode="General">
                  <c:v>0.119775034</c:v>
                </c:pt>
                <c:pt idx="34" formatCode="General">
                  <c:v>0.11839686000000001</c:v>
                </c:pt>
                <c:pt idx="35" formatCode="General">
                  <c:v>0.11551085</c:v>
                </c:pt>
                <c:pt idx="36" formatCode="General">
                  <c:v>0.11122798</c:v>
                </c:pt>
                <c:pt idx="37" formatCode="General">
                  <c:v>0.10570560399999999</c:v>
                </c:pt>
                <c:pt idx="38" formatCode="General">
                  <c:v>9.9141090000000001E-2</c:v>
                </c:pt>
                <c:pt idx="39" formatCode="General">
                  <c:v>9.17626E-2</c:v>
                </c:pt>
                <c:pt idx="40" formatCode="General">
                  <c:v>8.3817169999999996E-2</c:v>
                </c:pt>
                <c:pt idx="41" formatCode="General">
                  <c:v>7.5556934000000006E-2</c:v>
                </c:pt>
                <c:pt idx="42" formatCode="General">
                  <c:v>6.7225339999999995E-2</c:v>
                </c:pt>
                <c:pt idx="43" formatCode="General">
                  <c:v>5.9044923999999999E-2</c:v>
                </c:pt>
                <c:pt idx="44" formatCode="General">
                  <c:v>5.1208258E-2</c:v>
                </c:pt>
                <c:pt idx="45" formatCode="General">
                  <c:v>4.3873045999999999E-2</c:v>
                </c:pt>
                <c:pt idx="46" formatCode="General">
                  <c:v>3.7161109999999997E-2</c:v>
                </c:pt>
                <c:pt idx="47" formatCode="General">
                  <c:v>3.1160456999999999E-2</c:v>
                </c:pt>
                <c:pt idx="48" formatCode="General">
                  <c:v>2.5929035999999999E-2</c:v>
                </c:pt>
                <c:pt idx="49" formatCode="General">
                  <c:v>2.1498768000000001E-2</c:v>
                </c:pt>
                <c:pt idx="50" formatCode="General">
                  <c:v>1.7878669999999999E-2</c:v>
                </c:pt>
                <c:pt idx="51" formatCode="General">
                  <c:v>1.5056531999999999E-2</c:v>
                </c:pt>
                <c:pt idx="52" formatCode="General">
                  <c:v>1.2999046E-2</c:v>
                </c:pt>
                <c:pt idx="53" formatCode="General">
                  <c:v>1.1650974E-2</c:v>
                </c:pt>
                <c:pt idx="54" formatCode="General">
                  <c:v>1.0934286E-2</c:v>
                </c:pt>
                <c:pt idx="55" formatCode="General">
                  <c:v>1.0748475E-2</c:v>
                </c:pt>
                <c:pt idx="56" formatCode="General">
                  <c:v>1.0973256000000001E-2</c:v>
                </c:pt>
                <c:pt idx="57" formatCode="General">
                  <c:v>1.1474402999999999E-2</c:v>
                </c:pt>
                <c:pt idx="58" formatCode="General">
                  <c:v>1.2112724E-2</c:v>
                </c:pt>
                <c:pt idx="59" formatCode="General">
                  <c:v>1.2755300000000001E-2</c:v>
                </c:pt>
                <c:pt idx="60" formatCode="General">
                  <c:v>1.3287319000000001E-2</c:v>
                </c:pt>
                <c:pt idx="61" formatCode="General">
                  <c:v>1.3622423E-2</c:v>
                </c:pt>
                <c:pt idx="62" formatCode="General">
                  <c:v>1.3709618E-2</c:v>
                </c:pt>
                <c:pt idx="63" formatCode="General">
                  <c:v>1.3535403E-2</c:v>
                </c:pt>
                <c:pt idx="64" formatCode="General">
                  <c:v>1.3120714E-2</c:v>
                </c:pt>
                <c:pt idx="65" formatCode="General">
                  <c:v>1.2513313E-2</c:v>
                </c:pt>
                <c:pt idx="66" formatCode="General">
                  <c:v>1.1777124999999999E-2</c:v>
                </c:pt>
                <c:pt idx="67" formatCode="General">
                  <c:v>1.0980505E-2</c:v>
                </c:pt>
                <c:pt idx="68" formatCode="General">
                  <c:v>1.0185606E-2</c:v>
                </c:pt>
                <c:pt idx="69" formatCode="General">
                  <c:v>9.4406279999999995E-3</c:v>
                </c:pt>
                <c:pt idx="70" formatCode="General">
                  <c:v>8.7759680000000003E-3</c:v>
                </c:pt>
                <c:pt idx="71" formatCode="General">
                  <c:v>8.2044019999999995E-3</c:v>
                </c:pt>
                <c:pt idx="72" formatCode="General">
                  <c:v>7.7244154999999998E-3</c:v>
                </c:pt>
                <c:pt idx="73" formatCode="General">
                  <c:v>7.3252496999999996E-3</c:v>
                </c:pt>
                <c:pt idx="74" formatCode="General">
                  <c:v>6.9921063000000002E-3</c:v>
                </c:pt>
                <c:pt idx="75" formatCode="General">
                  <c:v>6.7102867E-3</c:v>
                </c:pt>
                <c:pt idx="76" formatCode="General">
                  <c:v>6.4676283000000001E-3</c:v>
                </c:pt>
                <c:pt idx="77" formatCode="General">
                  <c:v>6.2552984000000004E-3</c:v>
                </c:pt>
                <c:pt idx="78" formatCode="General">
                  <c:v>6.0673332999999999E-3</c:v>
                </c:pt>
                <c:pt idx="79" formatCode="General">
                  <c:v>5.8995840000000003E-3</c:v>
                </c:pt>
                <c:pt idx="80" formatCode="General">
                  <c:v>5.7486077E-3</c:v>
                </c:pt>
                <c:pt idx="81" formatCode="General">
                  <c:v>5.6108870000000002E-3</c:v>
                </c:pt>
                <c:pt idx="82" formatCode="General">
                  <c:v>5.4825029999999997E-3</c:v>
                </c:pt>
                <c:pt idx="83" formatCode="General">
                  <c:v>5.3591979999999999E-3</c:v>
                </c:pt>
                <c:pt idx="84" formatCode="General">
                  <c:v>5.236704E-3</c:v>
                </c:pt>
                <c:pt idx="85" formatCode="General">
                  <c:v>5.1111469999999999E-3</c:v>
                </c:pt>
                <c:pt idx="86" formatCode="General">
                  <c:v>4.9794189999999997E-3</c:v>
                </c:pt>
                <c:pt idx="87" formatCode="General">
                  <c:v>4.8394099999999997E-3</c:v>
                </c:pt>
                <c:pt idx="88" formatCode="General">
                  <c:v>4.6900935E-3</c:v>
                </c:pt>
                <c:pt idx="89" formatCode="General">
                  <c:v>4.5314730000000003E-3</c:v>
                </c:pt>
                <c:pt idx="90" formatCode="General">
                  <c:v>4.3644210000000003E-3</c:v>
                </c:pt>
                <c:pt idx="91" formatCode="General">
                  <c:v>4.1904756999999997E-3</c:v>
                </c:pt>
                <c:pt idx="92" formatCode="General">
                  <c:v>4.0116090000000002E-3</c:v>
                </c:pt>
                <c:pt idx="93" formatCode="General">
                  <c:v>3.8300126E-3</c:v>
                </c:pt>
                <c:pt idx="94" formatCode="General">
                  <c:v>3.6479210000000001E-3</c:v>
                </c:pt>
                <c:pt idx="95" formatCode="General">
                  <c:v>3.4674553E-3</c:v>
                </c:pt>
                <c:pt idx="96" formatCode="General">
                  <c:v>3.2905196000000002E-3</c:v>
                </c:pt>
                <c:pt idx="97" formatCode="General">
                  <c:v>3.1187632000000002E-3</c:v>
                </c:pt>
                <c:pt idx="98" formatCode="General">
                  <c:v>2.9535367999999999E-3</c:v>
                </c:pt>
                <c:pt idx="99" formatCode="General">
                  <c:v>2.7958792999999999E-3</c:v>
                </c:pt>
                <c:pt idx="100" formatCode="General">
                  <c:v>2.6465276999999999E-3</c:v>
                </c:pt>
                <c:pt idx="101" formatCode="General">
                  <c:v>2.5059911E-3</c:v>
                </c:pt>
                <c:pt idx="102" formatCode="General">
                  <c:v>2.3745068E-3</c:v>
                </c:pt>
                <c:pt idx="103" formatCode="General">
                  <c:v>2.2521461E-3</c:v>
                </c:pt>
                <c:pt idx="104" formatCode="General">
                  <c:v>2.1388169999999999E-3</c:v>
                </c:pt>
                <c:pt idx="105" formatCode="General">
                  <c:v>2.0342816E-3</c:v>
                </c:pt>
                <c:pt idx="106" formatCode="General">
                  <c:v>1.9381979000000001E-3</c:v>
                </c:pt>
                <c:pt idx="107" formatCode="General">
                  <c:v>1.8502226999999999E-3</c:v>
                </c:pt>
                <c:pt idx="108" formatCode="General">
                  <c:v>1.7698578E-3</c:v>
                </c:pt>
                <c:pt idx="109" formatCode="General">
                  <c:v>1.6967107E-3</c:v>
                </c:pt>
                <c:pt idx="110" formatCode="General">
                  <c:v>1.6302160999999999E-3</c:v>
                </c:pt>
                <c:pt idx="111" formatCode="General">
                  <c:v>1.5699117E-3</c:v>
                </c:pt>
                <c:pt idx="112" formatCode="General">
                  <c:v>1.5153349E-3</c:v>
                </c:pt>
                <c:pt idx="113" formatCode="General">
                  <c:v>1.4660737000000001E-3</c:v>
                </c:pt>
                <c:pt idx="114" formatCode="General">
                  <c:v>1.4215924000000001E-3</c:v>
                </c:pt>
                <c:pt idx="115" formatCode="General">
                  <c:v>1.3815488000000001E-3</c:v>
                </c:pt>
                <c:pt idx="116" formatCode="General">
                  <c:v>1.3454424E-3</c:v>
                </c:pt>
                <c:pt idx="117" formatCode="General">
                  <c:v>1.3130412000000001E-3</c:v>
                </c:pt>
                <c:pt idx="118" formatCode="General">
                  <c:v>1.2839645E-3</c:v>
                </c:pt>
                <c:pt idx="119" formatCode="General">
                  <c:v>1.2578138E-3</c:v>
                </c:pt>
                <c:pt idx="120" formatCode="General">
                  <c:v>1.2344177E-3</c:v>
                </c:pt>
              </c:numCache>
            </c:numRef>
          </c:yVal>
          <c:smooth val="0"/>
        </c:ser>
        <c:ser>
          <c:idx val="6"/>
          <c:order val="5"/>
          <c:tx>
            <c:v>11634.45</c:v>
          </c:tx>
          <c:spPr>
            <a:ln>
              <a:solidFill>
                <a:schemeClr val="bg1">
                  <a:lumMod val="65000"/>
                </a:schemeClr>
              </a:solidFill>
            </a:ln>
          </c:spPr>
          <c:marker>
            <c:symbol val="square"/>
            <c:size val="3"/>
          </c:marker>
          <c:xVal>
            <c:numRef>
              <c:f>'11634.45'!$E$3:$E$123</c:f>
              <c:numCache>
                <c:formatCode>General</c:formatCode>
                <c:ptCount val="121"/>
                <c:pt idx="0">
                  <c:v>0.01</c:v>
                </c:pt>
                <c:pt idx="1">
                  <c:v>1.1220183999999999E-2</c:v>
                </c:pt>
                <c:pt idx="2">
                  <c:v>1.2589253999999999E-2</c:v>
                </c:pt>
                <c:pt idx="3">
                  <c:v>1.4125375000000001E-2</c:v>
                </c:pt>
                <c:pt idx="4">
                  <c:v>1.5848932999999999E-2</c:v>
                </c:pt>
                <c:pt idx="5">
                  <c:v>1.7782794000000001E-2</c:v>
                </c:pt>
                <c:pt idx="6">
                  <c:v>1.9952622999999999E-2</c:v>
                </c:pt>
                <c:pt idx="7">
                  <c:v>2.2387212E-2</c:v>
                </c:pt>
                <c:pt idx="8">
                  <c:v>2.5118865000000001E-2</c:v>
                </c:pt>
                <c:pt idx="9">
                  <c:v>2.8183829000000001E-2</c:v>
                </c:pt>
                <c:pt idx="10">
                  <c:v>3.1622774999999999E-2</c:v>
                </c:pt>
                <c:pt idx="11">
                  <c:v>3.5481337000000002E-2</c:v>
                </c:pt>
                <c:pt idx="12">
                  <c:v>3.9810717000000002E-2</c:v>
                </c:pt>
                <c:pt idx="13">
                  <c:v>4.4668357999999998E-2</c:v>
                </c:pt>
                <c:pt idx="14">
                  <c:v>5.0118721999999997E-2</c:v>
                </c:pt>
                <c:pt idx="15">
                  <c:v>5.6234131999999999E-2</c:v>
                </c:pt>
                <c:pt idx="16">
                  <c:v>6.3095730000000003E-2</c:v>
                </c:pt>
                <c:pt idx="17">
                  <c:v>7.0794574999999998E-2</c:v>
                </c:pt>
                <c:pt idx="18">
                  <c:v>7.9432820000000001E-2</c:v>
                </c:pt>
                <c:pt idx="19">
                  <c:v>8.9125099999999999E-2</c:v>
                </c:pt>
                <c:pt idx="20">
                  <c:v>0.1</c:v>
                </c:pt>
                <c:pt idx="21">
                  <c:v>0.11220185000000001</c:v>
                </c:pt>
                <c:pt idx="22">
                  <c:v>0.12589253</c:v>
                </c:pt>
                <c:pt idx="23">
                  <c:v>0.14125375000000001</c:v>
                </c:pt>
                <c:pt idx="24">
                  <c:v>0.15848931999999999</c:v>
                </c:pt>
                <c:pt idx="25">
                  <c:v>0.17782793999999999</c:v>
                </c:pt>
                <c:pt idx="26">
                  <c:v>0.19952623999999999</c:v>
                </c:pt>
                <c:pt idx="27">
                  <c:v>0.22387211000000001</c:v>
                </c:pt>
                <c:pt idx="28">
                  <c:v>0.25118864000000002</c:v>
                </c:pt>
                <c:pt idx="29">
                  <c:v>0.28183829999999999</c:v>
                </c:pt>
                <c:pt idx="30">
                  <c:v>0.31622776000000002</c:v>
                </c:pt>
                <c:pt idx="31">
                  <c:v>0.3548134</c:v>
                </c:pt>
                <c:pt idx="32">
                  <c:v>0.39810717000000001</c:v>
                </c:pt>
                <c:pt idx="33">
                  <c:v>0.44668360000000001</c:v>
                </c:pt>
                <c:pt idx="34">
                  <c:v>0.50118720000000005</c:v>
                </c:pt>
                <c:pt idx="35">
                  <c:v>0.56234132999999997</c:v>
                </c:pt>
                <c:pt idx="36">
                  <c:v>0.63095736999999996</c:v>
                </c:pt>
                <c:pt idx="37">
                  <c:v>0.70794575999999998</c:v>
                </c:pt>
                <c:pt idx="38">
                  <c:v>0.79432820000000004</c:v>
                </c:pt>
                <c:pt idx="39">
                  <c:v>0.89125089999999996</c:v>
                </c:pt>
                <c:pt idx="40">
                  <c:v>1</c:v>
                </c:pt>
                <c:pt idx="41">
                  <c:v>1.1220185</c:v>
                </c:pt>
                <c:pt idx="42">
                  <c:v>1.2589254000000001</c:v>
                </c:pt>
                <c:pt idx="43">
                  <c:v>1.4125376000000001</c:v>
                </c:pt>
                <c:pt idx="44">
                  <c:v>1.5848932</c:v>
                </c:pt>
                <c:pt idx="45">
                  <c:v>1.7782794</c:v>
                </c:pt>
                <c:pt idx="46">
                  <c:v>1.9952623</c:v>
                </c:pt>
                <c:pt idx="47">
                  <c:v>2.2387210999999998</c:v>
                </c:pt>
                <c:pt idx="48">
                  <c:v>2.5118863999999999</c:v>
                </c:pt>
                <c:pt idx="49">
                  <c:v>2.8183829999999999</c:v>
                </c:pt>
                <c:pt idx="50">
                  <c:v>3.1622777000000002</c:v>
                </c:pt>
                <c:pt idx="51">
                  <c:v>3.5481338999999998</c:v>
                </c:pt>
                <c:pt idx="52">
                  <c:v>3.9810717000000002</c:v>
                </c:pt>
                <c:pt idx="53">
                  <c:v>4.4668359999999998</c:v>
                </c:pt>
                <c:pt idx="54">
                  <c:v>5.0118723000000003</c:v>
                </c:pt>
                <c:pt idx="55">
                  <c:v>5.6234130000000002</c:v>
                </c:pt>
                <c:pt idx="56">
                  <c:v>6.3095736999999996</c:v>
                </c:pt>
                <c:pt idx="57">
                  <c:v>7.0794578000000001</c:v>
                </c:pt>
                <c:pt idx="58">
                  <c:v>7.943282</c:v>
                </c:pt>
                <c:pt idx="59">
                  <c:v>8.912509</c:v>
                </c:pt>
                <c:pt idx="60">
                  <c:v>10</c:v>
                </c:pt>
                <c:pt idx="61">
                  <c:v>11.220184</c:v>
                </c:pt>
                <c:pt idx="62">
                  <c:v>12.589254</c:v>
                </c:pt>
                <c:pt idx="63">
                  <c:v>14.125375999999999</c:v>
                </c:pt>
                <c:pt idx="64">
                  <c:v>15.848932</c:v>
                </c:pt>
                <c:pt idx="65">
                  <c:v>17.782795</c:v>
                </c:pt>
                <c:pt idx="66">
                  <c:v>19.952622999999999</c:v>
                </c:pt>
                <c:pt idx="67">
                  <c:v>22.38721</c:v>
                </c:pt>
                <c:pt idx="68">
                  <c:v>25.118863999999999</c:v>
                </c:pt>
                <c:pt idx="69">
                  <c:v>28.18383</c:v>
                </c:pt>
                <c:pt idx="70">
                  <c:v>31.622776000000002</c:v>
                </c:pt>
                <c:pt idx="71">
                  <c:v>35.481340000000003</c:v>
                </c:pt>
                <c:pt idx="72">
                  <c:v>39.810720000000003</c:v>
                </c:pt>
                <c:pt idx="73">
                  <c:v>44.668357999999998</c:v>
                </c:pt>
                <c:pt idx="74">
                  <c:v>50.118724999999998</c:v>
                </c:pt>
                <c:pt idx="75">
                  <c:v>56.23413</c:v>
                </c:pt>
                <c:pt idx="76">
                  <c:v>63.095734</c:v>
                </c:pt>
                <c:pt idx="77">
                  <c:v>70.794579999999996</c:v>
                </c:pt>
                <c:pt idx="78">
                  <c:v>79.432820000000007</c:v>
                </c:pt>
                <c:pt idx="79">
                  <c:v>89.12509</c:v>
                </c:pt>
                <c:pt idx="80">
                  <c:v>100</c:v>
                </c:pt>
                <c:pt idx="81">
                  <c:v>112.20184</c:v>
                </c:pt>
                <c:pt idx="82">
                  <c:v>125.89254</c:v>
                </c:pt>
                <c:pt idx="83">
                  <c:v>141.25375</c:v>
                </c:pt>
                <c:pt idx="84">
                  <c:v>158.48931999999999</c:v>
                </c:pt>
                <c:pt idx="85">
                  <c:v>177.82794000000001</c:v>
                </c:pt>
                <c:pt idx="86">
                  <c:v>199.52623</c:v>
                </c:pt>
                <c:pt idx="87">
                  <c:v>223.87212</c:v>
                </c:pt>
                <c:pt idx="88">
                  <c:v>251.18863999999999</c:v>
                </c:pt>
                <c:pt idx="89">
                  <c:v>281.8383</c:v>
                </c:pt>
                <c:pt idx="90">
                  <c:v>316.22775000000001</c:v>
                </c:pt>
                <c:pt idx="91">
                  <c:v>354.8134</c:v>
                </c:pt>
                <c:pt idx="92">
                  <c:v>398.10718000000003</c:v>
                </c:pt>
                <c:pt idx="93">
                  <c:v>446.68360000000001</c:v>
                </c:pt>
                <c:pt idx="94">
                  <c:v>501.18723</c:v>
                </c:pt>
                <c:pt idx="95">
                  <c:v>562.34130000000005</c:v>
                </c:pt>
                <c:pt idx="96">
                  <c:v>630.95734000000004</c:v>
                </c:pt>
                <c:pt idx="97">
                  <c:v>707.94579999999996</c:v>
                </c:pt>
                <c:pt idx="98">
                  <c:v>794.32825000000003</c:v>
                </c:pt>
                <c:pt idx="99">
                  <c:v>891.2509</c:v>
                </c:pt>
                <c:pt idx="100">
                  <c:v>1000</c:v>
                </c:pt>
                <c:pt idx="101">
                  <c:v>1122.0183999999999</c:v>
                </c:pt>
                <c:pt idx="102">
                  <c:v>1258.9254000000001</c:v>
                </c:pt>
                <c:pt idx="103">
                  <c:v>1412.5376000000001</c:v>
                </c:pt>
                <c:pt idx="104">
                  <c:v>1584.8932</c:v>
                </c:pt>
                <c:pt idx="105">
                  <c:v>1778.2793999999999</c:v>
                </c:pt>
                <c:pt idx="106">
                  <c:v>1995.2623000000001</c:v>
                </c:pt>
                <c:pt idx="107">
                  <c:v>2238.7212</c:v>
                </c:pt>
                <c:pt idx="108">
                  <c:v>2511.8865000000001</c:v>
                </c:pt>
                <c:pt idx="109">
                  <c:v>2818.3827999999999</c:v>
                </c:pt>
                <c:pt idx="110">
                  <c:v>3162.2775999999999</c:v>
                </c:pt>
                <c:pt idx="111">
                  <c:v>3548.1338000000001</c:v>
                </c:pt>
                <c:pt idx="112">
                  <c:v>3981.0718000000002</c:v>
                </c:pt>
                <c:pt idx="113">
                  <c:v>4466.8360000000002</c:v>
                </c:pt>
                <c:pt idx="114">
                  <c:v>5011.8725999999997</c:v>
                </c:pt>
                <c:pt idx="115">
                  <c:v>5623.4129999999996</c:v>
                </c:pt>
                <c:pt idx="116">
                  <c:v>6309.5730000000003</c:v>
                </c:pt>
                <c:pt idx="117">
                  <c:v>7079.4579999999996</c:v>
                </c:pt>
                <c:pt idx="118">
                  <c:v>7943.2820000000002</c:v>
                </c:pt>
                <c:pt idx="119">
                  <c:v>8912.51</c:v>
                </c:pt>
                <c:pt idx="120">
                  <c:v>10000</c:v>
                </c:pt>
              </c:numCache>
            </c:numRef>
          </c:xVal>
          <c:yVal>
            <c:numRef>
              <c:f>'11634.45'!$Y$3:$Y$123</c:f>
              <c:numCache>
                <c:formatCode>0.00E+00</c:formatCode>
                <c:ptCount val="121"/>
                <c:pt idx="0">
                  <c:v>4.6501795999999997E-6</c:v>
                </c:pt>
                <c:pt idx="1">
                  <c:v>4.7724848000000004E-6</c:v>
                </c:pt>
                <c:pt idx="2">
                  <c:v>4.6825139999999996E-6</c:v>
                </c:pt>
                <c:pt idx="3">
                  <c:v>4.5377800000000003E-6</c:v>
                </c:pt>
                <c:pt idx="4">
                  <c:v>4.8071920000000001E-6</c:v>
                </c:pt>
                <c:pt idx="5">
                  <c:v>5.6358816999999998E-6</c:v>
                </c:pt>
                <c:pt idx="6">
                  <c:v>9.2241440000000007E-6</c:v>
                </c:pt>
                <c:pt idx="7">
                  <c:v>2.1434933000000001E-5</c:v>
                </c:pt>
                <c:pt idx="8">
                  <c:v>5.5416369999999998E-5</c:v>
                </c:pt>
                <c:pt idx="9">
                  <c:v>1.3156202999999999E-4</c:v>
                </c:pt>
                <c:pt idx="10">
                  <c:v>2.8467362000000001E-4</c:v>
                </c:pt>
                <c:pt idx="11">
                  <c:v>5.6636939999999997E-4</c:v>
                </c:pt>
                <c:pt idx="12" formatCode="General">
                  <c:v>1.045668E-3</c:v>
                </c:pt>
                <c:pt idx="13" formatCode="General">
                  <c:v>1.8062601000000001E-3</c:v>
                </c:pt>
                <c:pt idx="14" formatCode="General">
                  <c:v>2.9404309999999999E-3</c:v>
                </c:pt>
                <c:pt idx="15" formatCode="General">
                  <c:v>4.540362E-3</c:v>
                </c:pt>
                <c:pt idx="16" formatCode="General">
                  <c:v>6.6881296000000003E-3</c:v>
                </c:pt>
                <c:pt idx="17" formatCode="General">
                  <c:v>9.4460305000000008E-3</c:v>
                </c:pt>
                <c:pt idx="18" formatCode="General">
                  <c:v>1.2848607E-2</c:v>
                </c:pt>
                <c:pt idx="19" formatCode="General">
                  <c:v>1.6897311000000002E-2</c:v>
                </c:pt>
                <c:pt idx="20" formatCode="General">
                  <c:v>2.1558254999999998E-2</c:v>
                </c:pt>
                <c:pt idx="21" formatCode="General">
                  <c:v>2.6763067000000001E-2</c:v>
                </c:pt>
                <c:pt idx="22" formatCode="General">
                  <c:v>3.2412518000000001E-2</c:v>
                </c:pt>
                <c:pt idx="23" formatCode="General">
                  <c:v>3.8382395999999999E-2</c:v>
                </c:pt>
                <c:pt idx="24" formatCode="General">
                  <c:v>4.4530816000000001E-2</c:v>
                </c:pt>
                <c:pt idx="25" formatCode="General">
                  <c:v>5.0706177999999998E-2</c:v>
                </c:pt>
                <c:pt idx="26" formatCode="General">
                  <c:v>5.6754895E-2</c:v>
                </c:pt>
                <c:pt idx="27" formatCode="General">
                  <c:v>6.2528340000000002E-2</c:v>
                </c:pt>
                <c:pt idx="28" formatCode="General">
                  <c:v>6.788864E-2</c:v>
                </c:pt>
                <c:pt idx="29" formatCode="General">
                  <c:v>7.2713420000000001E-2</c:v>
                </c:pt>
                <c:pt idx="30" formatCode="General">
                  <c:v>7.6899579999999995E-2</c:v>
                </c:pt>
                <c:pt idx="31" formatCode="General">
                  <c:v>8.0366530000000005E-2</c:v>
                </c:pt>
                <c:pt idx="32" formatCode="General">
                  <c:v>8.3058789999999993E-2</c:v>
                </c:pt>
                <c:pt idx="33" formatCode="General">
                  <c:v>8.4948170000000003E-2</c:v>
                </c:pt>
                <c:pt idx="34" formatCode="General">
                  <c:v>8.6034929999999996E-2</c:v>
                </c:pt>
                <c:pt idx="35" formatCode="General">
                  <c:v>8.6347683999999994E-2</c:v>
                </c:pt>
                <c:pt idx="36" formatCode="General">
                  <c:v>8.5941779999999995E-2</c:v>
                </c:pt>
                <c:pt idx="37" formatCode="General">
                  <c:v>8.4895899999999996E-2</c:v>
                </c:pt>
                <c:pt idx="38" formatCode="General">
                  <c:v>8.3307129999999993E-2</c:v>
                </c:pt>
                <c:pt idx="39" formatCode="General">
                  <c:v>8.128465E-2</c:v>
                </c:pt>
                <c:pt idx="40" formatCode="General">
                  <c:v>7.8942810000000002E-2</c:v>
                </c:pt>
                <c:pt idx="41" formatCode="General">
                  <c:v>7.6393890000000006E-2</c:v>
                </c:pt>
                <c:pt idx="42" formatCode="General">
                  <c:v>7.3741269999999998E-2</c:v>
                </c:pt>
                <c:pt idx="43" formatCode="General">
                  <c:v>7.1073700000000004E-2</c:v>
                </c:pt>
                <c:pt idx="44" formatCode="General">
                  <c:v>6.846091E-2</c:v>
                </c:pt>
                <c:pt idx="45" formatCode="General">
                  <c:v>6.5951209999999996E-2</c:v>
                </c:pt>
                <c:pt idx="46" formatCode="General">
                  <c:v>6.3571035999999997E-2</c:v>
                </c:pt>
                <c:pt idx="47" formatCode="General">
                  <c:v>6.1326354999999999E-2</c:v>
                </c:pt>
                <c:pt idx="48" formatCode="General">
                  <c:v>5.9205458000000002E-2</c:v>
                </c:pt>
                <c:pt idx="49" formatCode="General">
                  <c:v>5.7182647000000003E-2</c:v>
                </c:pt>
                <c:pt idx="50" formatCode="General">
                  <c:v>5.522208E-2</c:v>
                </c:pt>
                <c:pt idx="51" formatCode="General">
                  <c:v>5.3281481999999998E-2</c:v>
                </c:pt>
                <c:pt idx="52" formatCode="General">
                  <c:v>5.1315634999999998E-2</c:v>
                </c:pt>
                <c:pt idx="53" formatCode="General">
                  <c:v>4.9279894999999997E-2</c:v>
                </c:pt>
                <c:pt idx="54" formatCode="General">
                  <c:v>4.7134049999999997E-2</c:v>
                </c:pt>
                <c:pt idx="55" formatCode="General">
                  <c:v>4.4846539999999997E-2</c:v>
                </c:pt>
                <c:pt idx="56" formatCode="General">
                  <c:v>4.2398921999999999E-2</c:v>
                </c:pt>
                <c:pt idx="57" formatCode="General">
                  <c:v>3.9789791999999997E-2</c:v>
                </c:pt>
                <c:pt idx="58" formatCode="General">
                  <c:v>3.7037430000000003E-2</c:v>
                </c:pt>
                <c:pt idx="59" formatCode="General">
                  <c:v>3.4180490000000001E-2</c:v>
                </c:pt>
                <c:pt idx="60" formatCode="General">
                  <c:v>3.127622E-2</c:v>
                </c:pt>
                <c:pt idx="61" formatCode="General">
                  <c:v>2.8396068E-2</c:v>
                </c:pt>
                <c:pt idx="62" formatCode="General">
                  <c:v>2.5619200000000002E-2</c:v>
                </c:pt>
                <c:pt idx="63" formatCode="General">
                  <c:v>2.3024415999999999E-2</c:v>
                </c:pt>
                <c:pt idx="64" formatCode="General">
                  <c:v>2.0681681E-2</c:v>
                </c:pt>
                <c:pt idx="65" formatCode="General">
                  <c:v>1.8644204000000001E-2</c:v>
                </c:pt>
                <c:pt idx="66" formatCode="General">
                  <c:v>1.6942342999999999E-2</c:v>
                </c:pt>
                <c:pt idx="67" formatCode="General">
                  <c:v>1.5580182999999999E-2</c:v>
                </c:pt>
                <c:pt idx="68" formatCode="General">
                  <c:v>1.4535597500000001E-2</c:v>
                </c:pt>
                <c:pt idx="69" formatCode="General">
                  <c:v>1.3763851000000001E-2</c:v>
                </c:pt>
                <c:pt idx="70" formatCode="General">
                  <c:v>1.32041825E-2</c:v>
                </c:pt>
                <c:pt idx="71" formatCode="General">
                  <c:v>1.2788182E-2</c:v>
                </c:pt>
                <c:pt idx="72" formatCode="General">
                  <c:v>1.2448277000000001E-2</c:v>
                </c:pt>
                <c:pt idx="73" formatCode="General">
                  <c:v>1.2124842E-2</c:v>
                </c:pt>
                <c:pt idx="74" formatCode="General">
                  <c:v>1.1770915E-2</c:v>
                </c:pt>
                <c:pt idx="75" formatCode="General">
                  <c:v>1.1354283999999999E-2</c:v>
                </c:pt>
                <c:pt idx="76" formatCode="General">
                  <c:v>1.0857327999999999E-2</c:v>
                </c:pt>
                <c:pt idx="77" formatCode="General">
                  <c:v>1.0275321E-2</c:v>
                </c:pt>
                <c:pt idx="78" formatCode="General">
                  <c:v>9.6139569999999994E-3</c:v>
                </c:pt>
                <c:pt idx="79" formatCode="General">
                  <c:v>8.8866150000000005E-3</c:v>
                </c:pt>
                <c:pt idx="80" formatCode="General">
                  <c:v>8.1117020000000001E-3</c:v>
                </c:pt>
                <c:pt idx="81" formatCode="General">
                  <c:v>7.310235E-3</c:v>
                </c:pt>
                <c:pt idx="82" formatCode="General">
                  <c:v>6.5037324000000001E-3</c:v>
                </c:pt>
                <c:pt idx="83" formatCode="General">
                  <c:v>5.7124970000000004E-3</c:v>
                </c:pt>
                <c:pt idx="84" formatCode="General">
                  <c:v>4.9543045000000003E-3</c:v>
                </c:pt>
                <c:pt idx="85" formatCode="General">
                  <c:v>4.2435550000000004E-3</c:v>
                </c:pt>
                <c:pt idx="86" formatCode="General">
                  <c:v>3.5908525E-3</c:v>
                </c:pt>
                <c:pt idx="87" formatCode="General">
                  <c:v>3.0029800000000001E-3</c:v>
                </c:pt>
                <c:pt idx="88" formatCode="General">
                  <c:v>2.4831804999999999E-3</c:v>
                </c:pt>
                <c:pt idx="89" formatCode="General">
                  <c:v>2.0316430000000001E-3</c:v>
                </c:pt>
                <c:pt idx="90" formatCode="General">
                  <c:v>1.6461078E-3</c:v>
                </c:pt>
                <c:pt idx="91" formatCode="General">
                  <c:v>1.3224988999999999E-3</c:v>
                </c:pt>
                <c:pt idx="92" formatCode="General">
                  <c:v>1.0555248E-3</c:v>
                </c:pt>
                <c:pt idx="93">
                  <c:v>8.3920469999999999E-4</c:v>
                </c:pt>
                <c:pt idx="94">
                  <c:v>6.6729919999999996E-4</c:v>
                </c:pt>
                <c:pt idx="95">
                  <c:v>5.3364329999999998E-4</c:v>
                </c:pt>
                <c:pt idx="96">
                  <c:v>4.3236160000000002E-4</c:v>
                </c:pt>
                <c:pt idx="97">
                  <c:v>3.5810212000000002E-4</c:v>
                </c:pt>
                <c:pt idx="98">
                  <c:v>3.0598912000000001E-4</c:v>
                </c:pt>
                <c:pt idx="99">
                  <c:v>2.7178861999999998E-4</c:v>
                </c:pt>
                <c:pt idx="100">
                  <c:v>2.5186244999999999E-4</c:v>
                </c:pt>
                <c:pt idx="101">
                  <c:v>2.4296806000000001E-4</c:v>
                </c:pt>
                <c:pt idx="102">
                  <c:v>2.4264664E-4</c:v>
                </c:pt>
                <c:pt idx="103">
                  <c:v>2.4864488000000002E-4</c:v>
                </c:pt>
                <c:pt idx="104">
                  <c:v>2.5929164000000003E-4</c:v>
                </c:pt>
                <c:pt idx="105">
                  <c:v>2.7310074E-4</c:v>
                </c:pt>
                <c:pt idx="106">
                  <c:v>2.8901235999999997E-4</c:v>
                </c:pt>
                <c:pt idx="107">
                  <c:v>3.0614610000000001E-4</c:v>
                </c:pt>
                <c:pt idx="108">
                  <c:v>3.2382367999999999E-4</c:v>
                </c:pt>
                <c:pt idx="109">
                  <c:v>3.4150568999999998E-4</c:v>
                </c:pt>
                <c:pt idx="110">
                  <c:v>3.5890317000000001E-4</c:v>
                </c:pt>
                <c:pt idx="111">
                  <c:v>3.7566054E-4</c:v>
                </c:pt>
                <c:pt idx="112">
                  <c:v>3.9166346E-4</c:v>
                </c:pt>
                <c:pt idx="113">
                  <c:v>4.0675298000000001E-4</c:v>
                </c:pt>
                <c:pt idx="114">
                  <c:v>4.2088443000000002E-4</c:v>
                </c:pt>
                <c:pt idx="115">
                  <c:v>4.3403621999999999E-4</c:v>
                </c:pt>
                <c:pt idx="116">
                  <c:v>4.4618259999999998E-4</c:v>
                </c:pt>
                <c:pt idx="117">
                  <c:v>4.5736524000000001E-4</c:v>
                </c:pt>
                <c:pt idx="118">
                  <c:v>4.6760656000000001E-4</c:v>
                </c:pt>
                <c:pt idx="119">
                  <c:v>4.7696198000000002E-4</c:v>
                </c:pt>
                <c:pt idx="120">
                  <c:v>4.8549208000000003E-4</c:v>
                </c:pt>
              </c:numCache>
            </c:numRef>
          </c:yVal>
          <c:smooth val="0"/>
        </c:ser>
        <c:ser>
          <c:idx val="7"/>
          <c:order val="6"/>
          <c:tx>
            <c:v>11635</c:v>
          </c:tx>
          <c:marker>
            <c:symbol val="circle"/>
            <c:size val="4"/>
          </c:marker>
          <c:xVal>
            <c:numRef>
              <c:f>'11635'!$E$3:$E$123</c:f>
              <c:numCache>
                <c:formatCode>General</c:formatCode>
                <c:ptCount val="121"/>
                <c:pt idx="0">
                  <c:v>0.01</c:v>
                </c:pt>
                <c:pt idx="1">
                  <c:v>1.1220183999999999E-2</c:v>
                </c:pt>
                <c:pt idx="2">
                  <c:v>1.2589253999999999E-2</c:v>
                </c:pt>
                <c:pt idx="3">
                  <c:v>1.4125375000000001E-2</c:v>
                </c:pt>
                <c:pt idx="4">
                  <c:v>1.5848932999999999E-2</c:v>
                </c:pt>
                <c:pt idx="5">
                  <c:v>1.7782794000000001E-2</c:v>
                </c:pt>
                <c:pt idx="6">
                  <c:v>1.9952622999999999E-2</c:v>
                </c:pt>
                <c:pt idx="7">
                  <c:v>2.2387212E-2</c:v>
                </c:pt>
                <c:pt idx="8">
                  <c:v>2.5118865000000001E-2</c:v>
                </c:pt>
                <c:pt idx="9">
                  <c:v>2.8183829000000001E-2</c:v>
                </c:pt>
                <c:pt idx="10">
                  <c:v>3.1622774999999999E-2</c:v>
                </c:pt>
                <c:pt idx="11">
                  <c:v>3.5481337000000002E-2</c:v>
                </c:pt>
                <c:pt idx="12">
                  <c:v>3.9810717000000002E-2</c:v>
                </c:pt>
                <c:pt idx="13">
                  <c:v>4.4668357999999998E-2</c:v>
                </c:pt>
                <c:pt idx="14">
                  <c:v>5.0118721999999997E-2</c:v>
                </c:pt>
                <c:pt idx="15">
                  <c:v>5.6234131999999999E-2</c:v>
                </c:pt>
                <c:pt idx="16">
                  <c:v>6.3095730000000003E-2</c:v>
                </c:pt>
                <c:pt idx="17">
                  <c:v>7.0794574999999998E-2</c:v>
                </c:pt>
                <c:pt idx="18">
                  <c:v>7.9432820000000001E-2</c:v>
                </c:pt>
                <c:pt idx="19">
                  <c:v>8.9125099999999999E-2</c:v>
                </c:pt>
                <c:pt idx="20">
                  <c:v>0.1</c:v>
                </c:pt>
                <c:pt idx="21">
                  <c:v>0.11220185000000001</c:v>
                </c:pt>
                <c:pt idx="22">
                  <c:v>0.12589253</c:v>
                </c:pt>
                <c:pt idx="23">
                  <c:v>0.14125375000000001</c:v>
                </c:pt>
                <c:pt idx="24">
                  <c:v>0.15848931999999999</c:v>
                </c:pt>
                <c:pt idx="25">
                  <c:v>0.17782793999999999</c:v>
                </c:pt>
                <c:pt idx="26">
                  <c:v>0.19952623999999999</c:v>
                </c:pt>
                <c:pt idx="27">
                  <c:v>0.22387211000000001</c:v>
                </c:pt>
                <c:pt idx="28">
                  <c:v>0.25118864000000002</c:v>
                </c:pt>
                <c:pt idx="29">
                  <c:v>0.28183829999999999</c:v>
                </c:pt>
                <c:pt idx="30">
                  <c:v>0.31622776000000002</c:v>
                </c:pt>
                <c:pt idx="31">
                  <c:v>0.3548134</c:v>
                </c:pt>
                <c:pt idx="32">
                  <c:v>0.39810717000000001</c:v>
                </c:pt>
                <c:pt idx="33">
                  <c:v>0.44668360000000001</c:v>
                </c:pt>
                <c:pt idx="34">
                  <c:v>0.50118720000000005</c:v>
                </c:pt>
                <c:pt idx="35">
                  <c:v>0.56234132999999997</c:v>
                </c:pt>
                <c:pt idx="36">
                  <c:v>0.63095736999999996</c:v>
                </c:pt>
                <c:pt idx="37">
                  <c:v>0.70794575999999998</c:v>
                </c:pt>
                <c:pt idx="38">
                  <c:v>0.79432820000000004</c:v>
                </c:pt>
                <c:pt idx="39">
                  <c:v>0.89125089999999996</c:v>
                </c:pt>
                <c:pt idx="40">
                  <c:v>1</c:v>
                </c:pt>
                <c:pt idx="41">
                  <c:v>1.1220185</c:v>
                </c:pt>
                <c:pt idx="42">
                  <c:v>1.2589254000000001</c:v>
                </c:pt>
                <c:pt idx="43">
                  <c:v>1.4125376000000001</c:v>
                </c:pt>
                <c:pt idx="44">
                  <c:v>1.5848932</c:v>
                </c:pt>
                <c:pt idx="45">
                  <c:v>1.7782794</c:v>
                </c:pt>
                <c:pt idx="46">
                  <c:v>1.9952623</c:v>
                </c:pt>
                <c:pt idx="47">
                  <c:v>2.2387210999999998</c:v>
                </c:pt>
                <c:pt idx="48">
                  <c:v>2.5118863999999999</c:v>
                </c:pt>
                <c:pt idx="49">
                  <c:v>2.8183829999999999</c:v>
                </c:pt>
                <c:pt idx="50">
                  <c:v>3.1622777000000002</c:v>
                </c:pt>
                <c:pt idx="51">
                  <c:v>3.5481338999999998</c:v>
                </c:pt>
                <c:pt idx="52">
                  <c:v>3.9810717000000002</c:v>
                </c:pt>
                <c:pt idx="53">
                  <c:v>4.4668359999999998</c:v>
                </c:pt>
                <c:pt idx="54">
                  <c:v>5.0118723000000003</c:v>
                </c:pt>
                <c:pt idx="55">
                  <c:v>5.6234130000000002</c:v>
                </c:pt>
                <c:pt idx="56">
                  <c:v>6.3095736999999996</c:v>
                </c:pt>
                <c:pt idx="57">
                  <c:v>7.0794578000000001</c:v>
                </c:pt>
                <c:pt idx="58">
                  <c:v>7.943282</c:v>
                </c:pt>
                <c:pt idx="59">
                  <c:v>8.912509</c:v>
                </c:pt>
                <c:pt idx="60">
                  <c:v>10</c:v>
                </c:pt>
                <c:pt idx="61">
                  <c:v>11.220184</c:v>
                </c:pt>
                <c:pt idx="62">
                  <c:v>12.589254</c:v>
                </c:pt>
                <c:pt idx="63">
                  <c:v>14.125375999999999</c:v>
                </c:pt>
                <c:pt idx="64">
                  <c:v>15.848932</c:v>
                </c:pt>
                <c:pt idx="65">
                  <c:v>17.782795</c:v>
                </c:pt>
                <c:pt idx="66">
                  <c:v>19.952622999999999</c:v>
                </c:pt>
                <c:pt idx="67">
                  <c:v>22.38721</c:v>
                </c:pt>
                <c:pt idx="68">
                  <c:v>25.118863999999999</c:v>
                </c:pt>
                <c:pt idx="69">
                  <c:v>28.18383</c:v>
                </c:pt>
                <c:pt idx="70">
                  <c:v>31.622776000000002</c:v>
                </c:pt>
                <c:pt idx="71">
                  <c:v>35.481340000000003</c:v>
                </c:pt>
                <c:pt idx="72">
                  <c:v>39.810720000000003</c:v>
                </c:pt>
                <c:pt idx="73">
                  <c:v>44.668357999999998</c:v>
                </c:pt>
                <c:pt idx="74">
                  <c:v>50.118724999999998</c:v>
                </c:pt>
                <c:pt idx="75">
                  <c:v>56.23413</c:v>
                </c:pt>
                <c:pt idx="76">
                  <c:v>63.095734</c:v>
                </c:pt>
                <c:pt idx="77">
                  <c:v>70.794579999999996</c:v>
                </c:pt>
                <c:pt idx="78">
                  <c:v>79.432820000000007</c:v>
                </c:pt>
                <c:pt idx="79">
                  <c:v>89.12509</c:v>
                </c:pt>
                <c:pt idx="80">
                  <c:v>100</c:v>
                </c:pt>
                <c:pt idx="81">
                  <c:v>112.20184</c:v>
                </c:pt>
                <c:pt idx="82">
                  <c:v>125.89254</c:v>
                </c:pt>
                <c:pt idx="83">
                  <c:v>141.25375</c:v>
                </c:pt>
                <c:pt idx="84">
                  <c:v>158.48931999999999</c:v>
                </c:pt>
                <c:pt idx="85">
                  <c:v>177.82794000000001</c:v>
                </c:pt>
                <c:pt idx="86">
                  <c:v>199.52623</c:v>
                </c:pt>
                <c:pt idx="87">
                  <c:v>223.87212</c:v>
                </c:pt>
                <c:pt idx="88">
                  <c:v>251.18863999999999</c:v>
                </c:pt>
                <c:pt idx="89">
                  <c:v>281.8383</c:v>
                </c:pt>
                <c:pt idx="90">
                  <c:v>316.22775000000001</c:v>
                </c:pt>
                <c:pt idx="91">
                  <c:v>354.8134</c:v>
                </c:pt>
                <c:pt idx="92">
                  <c:v>398.10718000000003</c:v>
                </c:pt>
                <c:pt idx="93">
                  <c:v>446.68360000000001</c:v>
                </c:pt>
                <c:pt idx="94">
                  <c:v>501.18723</c:v>
                </c:pt>
                <c:pt idx="95">
                  <c:v>562.34130000000005</c:v>
                </c:pt>
                <c:pt idx="96">
                  <c:v>630.95734000000004</c:v>
                </c:pt>
                <c:pt idx="97">
                  <c:v>707.94579999999996</c:v>
                </c:pt>
                <c:pt idx="98">
                  <c:v>794.32825000000003</c:v>
                </c:pt>
                <c:pt idx="99">
                  <c:v>891.2509</c:v>
                </c:pt>
                <c:pt idx="100">
                  <c:v>1000</c:v>
                </c:pt>
                <c:pt idx="101">
                  <c:v>1122.0183999999999</c:v>
                </c:pt>
                <c:pt idx="102">
                  <c:v>1258.9254000000001</c:v>
                </c:pt>
                <c:pt idx="103">
                  <c:v>1412.5376000000001</c:v>
                </c:pt>
                <c:pt idx="104">
                  <c:v>1584.8932</c:v>
                </c:pt>
                <c:pt idx="105">
                  <c:v>1778.2793999999999</c:v>
                </c:pt>
                <c:pt idx="106">
                  <c:v>1995.2623000000001</c:v>
                </c:pt>
                <c:pt idx="107">
                  <c:v>2238.7212</c:v>
                </c:pt>
                <c:pt idx="108">
                  <c:v>2511.8865000000001</c:v>
                </c:pt>
                <c:pt idx="109">
                  <c:v>2818.3827999999999</c:v>
                </c:pt>
                <c:pt idx="110">
                  <c:v>3162.2775999999999</c:v>
                </c:pt>
                <c:pt idx="111">
                  <c:v>3548.1338000000001</c:v>
                </c:pt>
                <c:pt idx="112">
                  <c:v>3981.0718000000002</c:v>
                </c:pt>
                <c:pt idx="113">
                  <c:v>4466.8360000000002</c:v>
                </c:pt>
                <c:pt idx="114">
                  <c:v>5011.8725999999997</c:v>
                </c:pt>
                <c:pt idx="115">
                  <c:v>5623.4129999999996</c:v>
                </c:pt>
                <c:pt idx="116">
                  <c:v>6309.5730000000003</c:v>
                </c:pt>
                <c:pt idx="117">
                  <c:v>7079.4579999999996</c:v>
                </c:pt>
                <c:pt idx="118">
                  <c:v>7943.2820000000002</c:v>
                </c:pt>
                <c:pt idx="119">
                  <c:v>8912.51</c:v>
                </c:pt>
                <c:pt idx="120">
                  <c:v>10000</c:v>
                </c:pt>
              </c:numCache>
            </c:numRef>
          </c:xVal>
          <c:yVal>
            <c:numRef>
              <c:f>'11635'!$Y$3:$Y$123</c:f>
              <c:numCache>
                <c:formatCode>0.00E+00</c:formatCode>
                <c:ptCount val="121"/>
                <c:pt idx="0">
                  <c:v>5.3064186000000003E-6</c:v>
                </c:pt>
                <c:pt idx="1">
                  <c:v>5.5834353000000003E-6</c:v>
                </c:pt>
                <c:pt idx="2">
                  <c:v>5.0249504999999998E-6</c:v>
                </c:pt>
                <c:pt idx="3">
                  <c:v>5.5599643999999997E-6</c:v>
                </c:pt>
                <c:pt idx="4">
                  <c:v>5.6062718000000002E-6</c:v>
                </c:pt>
                <c:pt idx="5">
                  <c:v>4.4728526999999999E-6</c:v>
                </c:pt>
                <c:pt idx="6">
                  <c:v>1.2870899E-5</c:v>
                </c:pt>
                <c:pt idx="7">
                  <c:v>2.8120103E-5</c:v>
                </c:pt>
                <c:pt idx="8">
                  <c:v>7.3817879999999995E-5</c:v>
                </c:pt>
                <c:pt idx="9">
                  <c:v>1.7545198000000001E-4</c:v>
                </c:pt>
                <c:pt idx="10">
                  <c:v>3.795836E-4</c:v>
                </c:pt>
                <c:pt idx="11">
                  <c:v>7.5509809999999998E-4</c:v>
                </c:pt>
                <c:pt idx="12" formatCode="General">
                  <c:v>1.3938288E-3</c:v>
                </c:pt>
                <c:pt idx="13" formatCode="General">
                  <c:v>2.4068576999999999E-3</c:v>
                </c:pt>
                <c:pt idx="14" formatCode="General">
                  <c:v>3.9161719999999999E-3</c:v>
                </c:pt>
                <c:pt idx="15" formatCode="General">
                  <c:v>6.0426330000000004E-3</c:v>
                </c:pt>
                <c:pt idx="16" formatCode="General">
                  <c:v>8.8921620000000003E-3</c:v>
                </c:pt>
                <c:pt idx="17" formatCode="General">
                  <c:v>1.2542334E-2</c:v>
                </c:pt>
                <c:pt idx="18" formatCode="General">
                  <c:v>1.7031379999999999E-2</c:v>
                </c:pt>
                <c:pt idx="19" formatCode="General">
                  <c:v>2.2350919E-2</c:v>
                </c:pt>
                <c:pt idx="20" formatCode="General">
                  <c:v>2.8443122000000001E-2</c:v>
                </c:pt>
                <c:pt idx="21" formatCode="General">
                  <c:v>3.5202360000000002E-2</c:v>
                </c:pt>
                <c:pt idx="22" formatCode="General">
                  <c:v>4.2480780000000003E-2</c:v>
                </c:pt>
                <c:pt idx="23" formatCode="General">
                  <c:v>5.0096990000000001E-2</c:v>
                </c:pt>
                <c:pt idx="24" formatCode="General">
                  <c:v>5.7846784999999998E-2</c:v>
                </c:pt>
                <c:pt idx="25" formatCode="General">
                  <c:v>6.5514824999999999E-2</c:v>
                </c:pt>
                <c:pt idx="26" formatCode="General">
                  <c:v>7.2886093999999998E-2</c:v>
                </c:pt>
                <c:pt idx="27" formatCode="General">
                  <c:v>7.9756190000000005E-2</c:v>
                </c:pt>
                <c:pt idx="28" formatCode="General">
                  <c:v>8.5940009999999997E-2</c:v>
                </c:pt>
                <c:pt idx="29" formatCode="General">
                  <c:v>9.127797E-2</c:v>
                </c:pt>
                <c:pt idx="30" formatCode="General">
                  <c:v>9.5640130000000004E-2</c:v>
                </c:pt>
                <c:pt idx="31" formatCode="General">
                  <c:v>9.8928279999999993E-2</c:v>
                </c:pt>
                <c:pt idx="32" formatCode="General">
                  <c:v>0.101076744</c:v>
                </c:pt>
                <c:pt idx="33" formatCode="General">
                  <c:v>0.10205237</c:v>
                </c:pt>
                <c:pt idx="34" formatCode="General">
                  <c:v>0.101854466</c:v>
                </c:pt>
                <c:pt idx="35" formatCode="General">
                  <c:v>0.100514464</c:v>
                </c:pt>
                <c:pt idx="36" formatCode="General">
                  <c:v>9.8095535999999997E-2</c:v>
                </c:pt>
                <c:pt idx="37" formatCode="General">
                  <c:v>9.4691369999999997E-2</c:v>
                </c:pt>
                <c:pt idx="38" formatCode="General">
                  <c:v>9.0423939999999994E-2</c:v>
                </c:pt>
                <c:pt idx="39" formatCode="General">
                  <c:v>8.5439875999999998E-2</c:v>
                </c:pt>
                <c:pt idx="40" formatCode="General">
                  <c:v>7.9905450000000003E-2</c:v>
                </c:pt>
                <c:pt idx="41" formatCode="General">
                  <c:v>7.4000560000000007E-2</c:v>
                </c:pt>
                <c:pt idx="42" formatCode="General">
                  <c:v>6.7911655000000001E-2</c:v>
                </c:pt>
                <c:pt idx="43" formatCode="General">
                  <c:v>6.182443E-2</c:v>
                </c:pt>
                <c:pt idx="44" formatCode="General">
                  <c:v>5.5916174999999999E-2</c:v>
                </c:pt>
                <c:pt idx="45" formatCode="General">
                  <c:v>5.0348163000000001E-2</c:v>
                </c:pt>
                <c:pt idx="46" formatCode="General">
                  <c:v>4.5258242999999997E-2</c:v>
                </c:pt>
                <c:pt idx="47" formatCode="General">
                  <c:v>4.0753739999999997E-2</c:v>
                </c:pt>
                <c:pt idx="48" formatCode="General">
                  <c:v>3.6905367000000001E-2</c:v>
                </c:pt>
                <c:pt idx="49" formatCode="General">
                  <c:v>3.3742956999999997E-2</c:v>
                </c:pt>
                <c:pt idx="50" formatCode="General">
                  <c:v>3.1254373000000002E-2</c:v>
                </c:pt>
                <c:pt idx="51" formatCode="General">
                  <c:v>2.9388569999999999E-2</c:v>
                </c:pt>
                <c:pt idx="52" formatCode="General">
                  <c:v>2.8063043999999999E-2</c:v>
                </c:pt>
                <c:pt idx="53" formatCode="General">
                  <c:v>2.7174812E-2</c:v>
                </c:pt>
                <c:pt idx="54" formatCode="General">
                  <c:v>2.6612842000000001E-2</c:v>
                </c:pt>
                <c:pt idx="55" formatCode="General">
                  <c:v>2.6269509999999999E-2</c:v>
                </c:pt>
                <c:pt idx="56" formatCode="General">
                  <c:v>2.6048954999999999E-2</c:v>
                </c:pt>
                <c:pt idx="57" formatCode="General">
                  <c:v>2.5871478E-2</c:v>
                </c:pt>
                <c:pt idx="58" formatCode="General">
                  <c:v>2.5674381999999999E-2</c:v>
                </c:pt>
                <c:pt idx="59" formatCode="General">
                  <c:v>2.5410715E-2</c:v>
                </c:pt>
                <c:pt idx="60" formatCode="General">
                  <c:v>2.5047649000000002E-2</c:v>
                </c:pt>
                <c:pt idx="61" formatCode="General">
                  <c:v>2.4565639E-2</c:v>
                </c:pt>
                <c:pt idx="62" formatCode="General">
                  <c:v>2.3958474E-2</c:v>
                </c:pt>
                <c:pt idx="63" formatCode="General">
                  <c:v>2.3233469999999999E-2</c:v>
                </c:pt>
                <c:pt idx="64" formatCode="General">
                  <c:v>2.2410499E-2</c:v>
                </c:pt>
                <c:pt idx="65" formatCode="General">
                  <c:v>2.1519130000000001E-2</c:v>
                </c:pt>
                <c:pt idx="66" formatCode="General">
                  <c:v>2.0593770000000001E-2</c:v>
                </c:pt>
                <c:pt idx="67" formatCode="General">
                  <c:v>1.9667799999999999E-2</c:v>
                </c:pt>
                <c:pt idx="68" formatCode="General">
                  <c:v>1.8768185999999999E-2</c:v>
                </c:pt>
                <c:pt idx="69" formatCode="General">
                  <c:v>1.7911920000000001E-2</c:v>
                </c:pt>
                <c:pt idx="70" formatCode="General">
                  <c:v>1.7105293000000001E-2</c:v>
                </c:pt>
                <c:pt idx="71" formatCode="General">
                  <c:v>1.6345829999999999E-2</c:v>
                </c:pt>
                <c:pt idx="72" formatCode="General">
                  <c:v>1.5626237000000001E-2</c:v>
                </c:pt>
                <c:pt idx="73" formatCode="General">
                  <c:v>1.493891E-2</c:v>
                </c:pt>
                <c:pt idx="74" formatCode="General">
                  <c:v>1.4279658000000001E-2</c:v>
                </c:pt>
                <c:pt idx="75" formatCode="General">
                  <c:v>1.3649629999999999E-2</c:v>
                </c:pt>
                <c:pt idx="76" formatCode="General">
                  <c:v>1.3055094999999999E-2</c:v>
                </c:pt>
                <c:pt idx="77" formatCode="General">
                  <c:v>1.2505446E-2</c:v>
                </c:pt>
                <c:pt idx="78" formatCode="General">
                  <c:v>1.2010256E-2</c:v>
                </c:pt>
                <c:pt idx="79" formatCode="General">
                  <c:v>1.1576351E-2</c:v>
                </c:pt>
                <c:pt idx="80" formatCode="General">
                  <c:v>1.1205717E-2</c:v>
                </c:pt>
                <c:pt idx="81" formatCode="General">
                  <c:v>1.08946385E-2</c:v>
                </c:pt>
                <c:pt idx="82" formatCode="General">
                  <c:v>1.06340945E-2</c:v>
                </c:pt>
                <c:pt idx="83" formatCode="General">
                  <c:v>1.0411139999999999E-2</c:v>
                </c:pt>
                <c:pt idx="84" formatCode="General">
                  <c:v>1.0210779E-2</c:v>
                </c:pt>
                <c:pt idx="85" formatCode="General">
                  <c:v>1.0017916999999999E-2</c:v>
                </c:pt>
                <c:pt idx="86" formatCode="General">
                  <c:v>9.8190150000000004E-3</c:v>
                </c:pt>
                <c:pt idx="87" formatCode="General">
                  <c:v>9.6032545E-3</c:v>
                </c:pt>
                <c:pt idx="88" formatCode="General">
                  <c:v>9.3631419999999996E-3</c:v>
                </c:pt>
                <c:pt idx="89" formatCode="General">
                  <c:v>9.0946229999999996E-3</c:v>
                </c:pt>
                <c:pt idx="90" formatCode="General">
                  <c:v>8.796791E-3</c:v>
                </c:pt>
                <c:pt idx="91" formatCode="General">
                  <c:v>8.4713630000000009E-3</c:v>
                </c:pt>
                <c:pt idx="92" formatCode="General">
                  <c:v>8.1220200000000006E-3</c:v>
                </c:pt>
                <c:pt idx="93" formatCode="General">
                  <c:v>7.7537502999999999E-3</c:v>
                </c:pt>
                <c:pt idx="94" formatCode="General">
                  <c:v>7.3722229999999998E-3</c:v>
                </c:pt>
                <c:pt idx="95" formatCode="General">
                  <c:v>6.9832890000000002E-3</c:v>
                </c:pt>
                <c:pt idx="96" formatCode="General">
                  <c:v>6.5925879999999999E-3</c:v>
                </c:pt>
                <c:pt idx="97" formatCode="General">
                  <c:v>6.2052640000000003E-3</c:v>
                </c:pt>
                <c:pt idx="98" formatCode="General">
                  <c:v>5.8258027000000004E-3</c:v>
                </c:pt>
                <c:pt idx="99" formatCode="General">
                  <c:v>5.4579414000000001E-3</c:v>
                </c:pt>
                <c:pt idx="100" formatCode="General">
                  <c:v>5.1046499999999996E-3</c:v>
                </c:pt>
                <c:pt idx="101" formatCode="General">
                  <c:v>4.7681629999999997E-3</c:v>
                </c:pt>
                <c:pt idx="102" formatCode="General">
                  <c:v>4.4500403999999999E-3</c:v>
                </c:pt>
                <c:pt idx="103" formatCode="General">
                  <c:v>4.1512449999999996E-3</c:v>
                </c:pt>
                <c:pt idx="104" formatCode="General">
                  <c:v>3.8722296999999998E-3</c:v>
                </c:pt>
                <c:pt idx="105" formatCode="General">
                  <c:v>3.6130282E-3</c:v>
                </c:pt>
                <c:pt idx="106" formatCode="General">
                  <c:v>3.373334E-3</c:v>
                </c:pt>
                <c:pt idx="107" formatCode="General">
                  <c:v>3.1525799999999999E-3</c:v>
                </c:pt>
                <c:pt idx="108" formatCode="General">
                  <c:v>2.9500043000000001E-3</c:v>
                </c:pt>
                <c:pt idx="109" formatCode="General">
                  <c:v>2.7647055999999999E-3</c:v>
                </c:pt>
                <c:pt idx="110" formatCode="General">
                  <c:v>2.5956945000000001E-3</c:v>
                </c:pt>
                <c:pt idx="111" formatCode="General">
                  <c:v>2.4419305999999999E-3</c:v>
                </c:pt>
                <c:pt idx="112" formatCode="General">
                  <c:v>2.302353E-3</c:v>
                </c:pt>
                <c:pt idx="113" formatCode="General">
                  <c:v>2.1759078000000002E-3</c:v>
                </c:pt>
                <c:pt idx="114" formatCode="General">
                  <c:v>2.0615644999999998E-3</c:v>
                </c:pt>
                <c:pt idx="115" formatCode="General">
                  <c:v>1.9583283000000002E-3</c:v>
                </c:pt>
                <c:pt idx="116" formatCode="General">
                  <c:v>1.8652518999999999E-3</c:v>
                </c:pt>
                <c:pt idx="117" formatCode="General">
                  <c:v>1.7814422999999999E-3</c:v>
                </c:pt>
                <c:pt idx="118" formatCode="General">
                  <c:v>1.7060604E-3</c:v>
                </c:pt>
                <c:pt idx="119" formatCode="General">
                  <c:v>1.6383267999999999E-3</c:v>
                </c:pt>
                <c:pt idx="120" formatCode="General">
                  <c:v>1.5775195000000001E-3</c:v>
                </c:pt>
              </c:numCache>
            </c:numRef>
          </c:yVal>
          <c:smooth val="0"/>
        </c:ser>
        <c:ser>
          <c:idx val="8"/>
          <c:order val="7"/>
          <c:tx>
            <c:v>11640</c:v>
          </c:tx>
          <c:marker>
            <c:symbol val="none"/>
          </c:marker>
          <c:xVal>
            <c:numRef>
              <c:f>'11640'!$E$3:$E$123</c:f>
              <c:numCache>
                <c:formatCode>General</c:formatCode>
                <c:ptCount val="121"/>
                <c:pt idx="0">
                  <c:v>0.01</c:v>
                </c:pt>
                <c:pt idx="1">
                  <c:v>1.1220183999999999E-2</c:v>
                </c:pt>
                <c:pt idx="2">
                  <c:v>1.2589253999999999E-2</c:v>
                </c:pt>
                <c:pt idx="3">
                  <c:v>1.4125375000000001E-2</c:v>
                </c:pt>
                <c:pt idx="4">
                  <c:v>1.5848932999999999E-2</c:v>
                </c:pt>
                <c:pt idx="5">
                  <c:v>1.7782794000000001E-2</c:v>
                </c:pt>
                <c:pt idx="6">
                  <c:v>1.9952622999999999E-2</c:v>
                </c:pt>
                <c:pt idx="7">
                  <c:v>2.2387212E-2</c:v>
                </c:pt>
                <c:pt idx="8">
                  <c:v>2.5118865000000001E-2</c:v>
                </c:pt>
                <c:pt idx="9">
                  <c:v>2.8183829000000001E-2</c:v>
                </c:pt>
                <c:pt idx="10">
                  <c:v>3.1622774999999999E-2</c:v>
                </c:pt>
                <c:pt idx="11">
                  <c:v>3.5481337000000002E-2</c:v>
                </c:pt>
                <c:pt idx="12">
                  <c:v>3.9810717000000002E-2</c:v>
                </c:pt>
                <c:pt idx="13">
                  <c:v>4.4668357999999998E-2</c:v>
                </c:pt>
                <c:pt idx="14">
                  <c:v>5.0118721999999997E-2</c:v>
                </c:pt>
                <c:pt idx="15">
                  <c:v>5.6234131999999999E-2</c:v>
                </c:pt>
                <c:pt idx="16">
                  <c:v>6.3095730000000003E-2</c:v>
                </c:pt>
                <c:pt idx="17">
                  <c:v>7.0794574999999998E-2</c:v>
                </c:pt>
                <c:pt idx="18">
                  <c:v>7.9432820000000001E-2</c:v>
                </c:pt>
                <c:pt idx="19">
                  <c:v>8.9125099999999999E-2</c:v>
                </c:pt>
                <c:pt idx="20">
                  <c:v>0.1</c:v>
                </c:pt>
                <c:pt idx="21">
                  <c:v>0.11220185000000001</c:v>
                </c:pt>
                <c:pt idx="22">
                  <c:v>0.12589253</c:v>
                </c:pt>
                <c:pt idx="23">
                  <c:v>0.14125375000000001</c:v>
                </c:pt>
                <c:pt idx="24">
                  <c:v>0.15848931999999999</c:v>
                </c:pt>
                <c:pt idx="25">
                  <c:v>0.17782793999999999</c:v>
                </c:pt>
                <c:pt idx="26">
                  <c:v>0.19952623999999999</c:v>
                </c:pt>
                <c:pt idx="27">
                  <c:v>0.22387211000000001</c:v>
                </c:pt>
                <c:pt idx="28">
                  <c:v>0.25118864000000002</c:v>
                </c:pt>
                <c:pt idx="29">
                  <c:v>0.28183829999999999</c:v>
                </c:pt>
                <c:pt idx="30">
                  <c:v>0.31622776000000002</c:v>
                </c:pt>
                <c:pt idx="31">
                  <c:v>0.3548134</c:v>
                </c:pt>
                <c:pt idx="32">
                  <c:v>0.39810717000000001</c:v>
                </c:pt>
                <c:pt idx="33">
                  <c:v>0.44668360000000001</c:v>
                </c:pt>
                <c:pt idx="34">
                  <c:v>0.50118720000000005</c:v>
                </c:pt>
                <c:pt idx="35">
                  <c:v>0.56234132999999997</c:v>
                </c:pt>
                <c:pt idx="36">
                  <c:v>0.63095736999999996</c:v>
                </c:pt>
                <c:pt idx="37">
                  <c:v>0.70794575999999998</c:v>
                </c:pt>
                <c:pt idx="38">
                  <c:v>0.79432820000000004</c:v>
                </c:pt>
                <c:pt idx="39">
                  <c:v>0.89125089999999996</c:v>
                </c:pt>
                <c:pt idx="40">
                  <c:v>1</c:v>
                </c:pt>
                <c:pt idx="41">
                  <c:v>1.1220185</c:v>
                </c:pt>
                <c:pt idx="42">
                  <c:v>1.2589254000000001</c:v>
                </c:pt>
                <c:pt idx="43">
                  <c:v>1.4125376000000001</c:v>
                </c:pt>
                <c:pt idx="44">
                  <c:v>1.5848932</c:v>
                </c:pt>
                <c:pt idx="45">
                  <c:v>1.7782794</c:v>
                </c:pt>
                <c:pt idx="46">
                  <c:v>1.9952623</c:v>
                </c:pt>
                <c:pt idx="47">
                  <c:v>2.2387210999999998</c:v>
                </c:pt>
                <c:pt idx="48">
                  <c:v>2.5118863999999999</c:v>
                </c:pt>
                <c:pt idx="49">
                  <c:v>2.8183829999999999</c:v>
                </c:pt>
                <c:pt idx="50">
                  <c:v>3.1622777000000002</c:v>
                </c:pt>
                <c:pt idx="51">
                  <c:v>3.5481338999999998</c:v>
                </c:pt>
                <c:pt idx="52">
                  <c:v>3.9810717000000002</c:v>
                </c:pt>
                <c:pt idx="53">
                  <c:v>4.4668359999999998</c:v>
                </c:pt>
                <c:pt idx="54">
                  <c:v>5.0118723000000003</c:v>
                </c:pt>
                <c:pt idx="55">
                  <c:v>5.6234130000000002</c:v>
                </c:pt>
                <c:pt idx="56">
                  <c:v>6.3095736999999996</c:v>
                </c:pt>
                <c:pt idx="57">
                  <c:v>7.0794578000000001</c:v>
                </c:pt>
                <c:pt idx="58">
                  <c:v>7.943282</c:v>
                </c:pt>
                <c:pt idx="59">
                  <c:v>8.912509</c:v>
                </c:pt>
                <c:pt idx="60">
                  <c:v>10</c:v>
                </c:pt>
                <c:pt idx="61">
                  <c:v>11.220184</c:v>
                </c:pt>
                <c:pt idx="62">
                  <c:v>12.589254</c:v>
                </c:pt>
                <c:pt idx="63">
                  <c:v>14.125375999999999</c:v>
                </c:pt>
                <c:pt idx="64">
                  <c:v>15.848932</c:v>
                </c:pt>
                <c:pt idx="65">
                  <c:v>17.782795</c:v>
                </c:pt>
                <c:pt idx="66">
                  <c:v>19.952622999999999</c:v>
                </c:pt>
                <c:pt idx="67">
                  <c:v>22.38721</c:v>
                </c:pt>
                <c:pt idx="68">
                  <c:v>25.118863999999999</c:v>
                </c:pt>
                <c:pt idx="69">
                  <c:v>28.18383</c:v>
                </c:pt>
                <c:pt idx="70">
                  <c:v>31.622776000000002</c:v>
                </c:pt>
                <c:pt idx="71">
                  <c:v>35.481340000000003</c:v>
                </c:pt>
                <c:pt idx="72">
                  <c:v>39.810720000000003</c:v>
                </c:pt>
                <c:pt idx="73">
                  <c:v>44.668357999999998</c:v>
                </c:pt>
                <c:pt idx="74">
                  <c:v>50.118724999999998</c:v>
                </c:pt>
                <c:pt idx="75">
                  <c:v>56.23413</c:v>
                </c:pt>
                <c:pt idx="76">
                  <c:v>63.095734</c:v>
                </c:pt>
                <c:pt idx="77">
                  <c:v>70.794579999999996</c:v>
                </c:pt>
                <c:pt idx="78">
                  <c:v>79.432820000000007</c:v>
                </c:pt>
                <c:pt idx="79">
                  <c:v>89.12509</c:v>
                </c:pt>
                <c:pt idx="80">
                  <c:v>100</c:v>
                </c:pt>
                <c:pt idx="81">
                  <c:v>112.20184</c:v>
                </c:pt>
                <c:pt idx="82">
                  <c:v>125.89254</c:v>
                </c:pt>
                <c:pt idx="83">
                  <c:v>141.25375</c:v>
                </c:pt>
                <c:pt idx="84">
                  <c:v>158.48931999999999</c:v>
                </c:pt>
                <c:pt idx="85">
                  <c:v>177.82794000000001</c:v>
                </c:pt>
                <c:pt idx="86">
                  <c:v>199.52623</c:v>
                </c:pt>
                <c:pt idx="87">
                  <c:v>223.87212</c:v>
                </c:pt>
                <c:pt idx="88">
                  <c:v>251.18863999999999</c:v>
                </c:pt>
                <c:pt idx="89">
                  <c:v>281.8383</c:v>
                </c:pt>
                <c:pt idx="90">
                  <c:v>316.22775000000001</c:v>
                </c:pt>
                <c:pt idx="91">
                  <c:v>354.8134</c:v>
                </c:pt>
                <c:pt idx="92">
                  <c:v>398.10718000000003</c:v>
                </c:pt>
                <c:pt idx="93">
                  <c:v>446.68360000000001</c:v>
                </c:pt>
                <c:pt idx="94">
                  <c:v>501.18723</c:v>
                </c:pt>
                <c:pt idx="95">
                  <c:v>562.34130000000005</c:v>
                </c:pt>
                <c:pt idx="96">
                  <c:v>630.95734000000004</c:v>
                </c:pt>
                <c:pt idx="97">
                  <c:v>707.94579999999996</c:v>
                </c:pt>
                <c:pt idx="98">
                  <c:v>794.32825000000003</c:v>
                </c:pt>
                <c:pt idx="99">
                  <c:v>891.2509</c:v>
                </c:pt>
                <c:pt idx="100">
                  <c:v>1000</c:v>
                </c:pt>
                <c:pt idx="101">
                  <c:v>1122.0183999999999</c:v>
                </c:pt>
                <c:pt idx="102">
                  <c:v>1258.9254000000001</c:v>
                </c:pt>
                <c:pt idx="103">
                  <c:v>1412.5376000000001</c:v>
                </c:pt>
                <c:pt idx="104">
                  <c:v>1584.8932</c:v>
                </c:pt>
                <c:pt idx="105">
                  <c:v>1778.2793999999999</c:v>
                </c:pt>
                <c:pt idx="106">
                  <c:v>1995.2623000000001</c:v>
                </c:pt>
                <c:pt idx="107">
                  <c:v>2238.7212</c:v>
                </c:pt>
                <c:pt idx="108">
                  <c:v>2511.8865000000001</c:v>
                </c:pt>
                <c:pt idx="109">
                  <c:v>2818.3827999999999</c:v>
                </c:pt>
                <c:pt idx="110">
                  <c:v>3162.2775999999999</c:v>
                </c:pt>
                <c:pt idx="111">
                  <c:v>3548.1338000000001</c:v>
                </c:pt>
                <c:pt idx="112">
                  <c:v>3981.0718000000002</c:v>
                </c:pt>
                <c:pt idx="113">
                  <c:v>4466.8360000000002</c:v>
                </c:pt>
                <c:pt idx="114">
                  <c:v>5011.8725999999997</c:v>
                </c:pt>
                <c:pt idx="115">
                  <c:v>5623.4129999999996</c:v>
                </c:pt>
                <c:pt idx="116">
                  <c:v>6309.5730000000003</c:v>
                </c:pt>
                <c:pt idx="117">
                  <c:v>7079.4579999999996</c:v>
                </c:pt>
                <c:pt idx="118">
                  <c:v>7943.2820000000002</c:v>
                </c:pt>
                <c:pt idx="119">
                  <c:v>8912.51</c:v>
                </c:pt>
                <c:pt idx="120">
                  <c:v>10000</c:v>
                </c:pt>
              </c:numCache>
            </c:numRef>
          </c:xVal>
          <c:yVal>
            <c:numRef>
              <c:f>'11640'!$Y$3:$Y$123</c:f>
              <c:numCache>
                <c:formatCode>0.00E+00</c:formatCode>
                <c:ptCount val="121"/>
                <c:pt idx="0">
                  <c:v>9.8668579999999996E-7</c:v>
                </c:pt>
                <c:pt idx="1">
                  <c:v>9.8781629999999993E-7</c:v>
                </c:pt>
                <c:pt idx="2">
                  <c:v>9.9547889999999994E-7</c:v>
                </c:pt>
                <c:pt idx="3">
                  <c:v>1.0377487000000001E-6</c:v>
                </c:pt>
                <c:pt idx="4">
                  <c:v>1.2287951999999999E-6</c:v>
                </c:pt>
                <c:pt idx="5">
                  <c:v>2.0875697999999999E-6</c:v>
                </c:pt>
                <c:pt idx="6">
                  <c:v>5.6971952999999997E-6</c:v>
                </c:pt>
                <c:pt idx="7">
                  <c:v>1.6874654E-5</c:v>
                </c:pt>
                <c:pt idx="8">
                  <c:v>4.4576397999999997E-5</c:v>
                </c:pt>
                <c:pt idx="9">
                  <c:v>1.0595860000000001E-4</c:v>
                </c:pt>
                <c:pt idx="10">
                  <c:v>2.2922966999999999E-4</c:v>
                </c:pt>
                <c:pt idx="11">
                  <c:v>4.5597839999999998E-4</c:v>
                </c:pt>
                <c:pt idx="12">
                  <c:v>8.4160850000000004E-4</c:v>
                </c:pt>
                <c:pt idx="13" formatCode="General">
                  <c:v>1.4530656999999999E-3</c:v>
                </c:pt>
                <c:pt idx="14" formatCode="General">
                  <c:v>2.3637066999999999E-3</c:v>
                </c:pt>
                <c:pt idx="15" formatCode="General">
                  <c:v>3.6458839999999998E-3</c:v>
                </c:pt>
                <c:pt idx="16" formatCode="General">
                  <c:v>5.3623695999999998E-3</c:v>
                </c:pt>
                <c:pt idx="17" formatCode="General">
                  <c:v>7.5579313999999996E-3</c:v>
                </c:pt>
                <c:pt idx="18" formatCode="General">
                  <c:v>1.0252267000000001E-2</c:v>
                </c:pt>
                <c:pt idx="19" formatCode="General">
                  <c:v>1.3435162E-2</c:v>
                </c:pt>
                <c:pt idx="20" formatCode="General">
                  <c:v>1.706442E-2</c:v>
                </c:pt>
                <c:pt idx="21" formatCode="General">
                  <c:v>2.1066782999999999E-2</c:v>
                </c:pt>
                <c:pt idx="22" formatCode="General">
                  <c:v>2.5341766000000002E-2</c:v>
                </c:pt>
                <c:pt idx="23" formatCode="General">
                  <c:v>2.9768042000000002E-2</c:v>
                </c:pt>
                <c:pt idx="24" formatCode="General">
                  <c:v>3.4211659999999998E-2</c:v>
                </c:pt>
                <c:pt idx="25" formatCode="General">
                  <c:v>3.8535234000000002E-2</c:v>
                </c:pt>
                <c:pt idx="26" formatCode="General">
                  <c:v>4.2606827E-2</c:v>
                </c:pt>
                <c:pt idx="27" formatCode="General">
                  <c:v>4.6307750000000002E-2</c:v>
                </c:pt>
                <c:pt idx="28" formatCode="General">
                  <c:v>4.9538384999999997E-2</c:v>
                </c:pt>
                <c:pt idx="29" formatCode="General">
                  <c:v>5.2221733999999999E-2</c:v>
                </c:pt>
                <c:pt idx="30" formatCode="General">
                  <c:v>5.4304845999999997E-2</c:v>
                </c:pt>
                <c:pt idx="31" formatCode="General">
                  <c:v>5.5758473000000003E-2</c:v>
                </c:pt>
                <c:pt idx="32" formatCode="General">
                  <c:v>5.6575324000000003E-2</c:v>
                </c:pt>
                <c:pt idx="33" formatCode="General">
                  <c:v>5.676755E-2</c:v>
                </c:pt>
                <c:pt idx="34" formatCode="General">
                  <c:v>5.6363758E-2</c:v>
                </c:pt>
                <c:pt idx="35" formatCode="General">
                  <c:v>5.5405874000000001E-2</c:v>
                </c:pt>
                <c:pt idx="36" formatCode="General">
                  <c:v>5.3946149999999998E-2</c:v>
                </c:pt>
                <c:pt idx="37" formatCode="General">
                  <c:v>5.204466E-2</c:v>
                </c:pt>
                <c:pt idx="38" formatCode="General">
                  <c:v>4.9767327E-2</c:v>
                </c:pt>
                <c:pt idx="39" formatCode="General">
                  <c:v>4.7184459999999998E-2</c:v>
                </c:pt>
                <c:pt idx="40" formatCode="General">
                  <c:v>4.4369694000000001E-2</c:v>
                </c:pt>
                <c:pt idx="41" formatCode="General">
                  <c:v>4.1398864E-2</c:v>
                </c:pt>
                <c:pt idx="42" formatCode="General">
                  <c:v>3.8348567E-2</c:v>
                </c:pt>
                <c:pt idx="43" formatCode="General">
                  <c:v>3.5294180000000001E-2</c:v>
                </c:pt>
                <c:pt idx="44" formatCode="General">
                  <c:v>3.2307293000000001E-2</c:v>
                </c:pt>
                <c:pt idx="45" formatCode="General">
                  <c:v>2.945279E-2</c:v>
                </c:pt>
                <c:pt idx="46" formatCode="General">
                  <c:v>2.6785968E-2</c:v>
                </c:pt>
                <c:pt idx="47" formatCode="General">
                  <c:v>2.4350126999999999E-2</c:v>
                </c:pt>
                <c:pt idx="48" formatCode="General">
                  <c:v>2.2175090000000001E-2</c:v>
                </c:pt>
                <c:pt idx="49" formatCode="General">
                  <c:v>2.0276882E-2</c:v>
                </c:pt>
                <c:pt idx="50" formatCode="General">
                  <c:v>1.8658668E-2</c:v>
                </c:pt>
                <c:pt idx="51" formatCode="General">
                  <c:v>1.7312765000000001E-2</c:v>
                </c:pt>
                <c:pt idx="52" formatCode="General">
                  <c:v>1.6223520000000002E-2</c:v>
                </c:pt>
                <c:pt idx="53" formatCode="General">
                  <c:v>1.5370567999999999E-2</c:v>
                </c:pt>
                <c:pt idx="54" formatCode="General">
                  <c:v>1.4732027999999999E-2</c:v>
                </c:pt>
                <c:pt idx="55" formatCode="General">
                  <c:v>1.4286989999999999E-2</c:v>
                </c:pt>
                <c:pt idx="56" formatCode="General">
                  <c:v>1.4016702000000001E-2</c:v>
                </c:pt>
                <c:pt idx="57" formatCode="General">
                  <c:v>1.3904122E-2</c:v>
                </c:pt>
                <c:pt idx="58" formatCode="General">
                  <c:v>1.3931888E-2</c:v>
                </c:pt>
                <c:pt idx="59" formatCode="General">
                  <c:v>1.4079341E-2</c:v>
                </c:pt>
                <c:pt idx="60" formatCode="General">
                  <c:v>1.4319589000000001E-2</c:v>
                </c:pt>
                <c:pt idx="61" formatCode="General">
                  <c:v>1.4617758999999999E-2</c:v>
                </c:pt>
                <c:pt idx="62" formatCode="General">
                  <c:v>1.493124E-2</c:v>
                </c:pt>
                <c:pt idx="63" formatCode="General">
                  <c:v>1.5212257E-2</c:v>
                </c:pt>
                <c:pt idx="64" formatCode="General">
                  <c:v>1.5412374E-2</c:v>
                </c:pt>
                <c:pt idx="65" formatCode="General">
                  <c:v>1.5487983E-2</c:v>
                </c:pt>
                <c:pt idx="66" formatCode="General">
                  <c:v>1.540556E-2</c:v>
                </c:pt>
                <c:pt idx="67" formatCode="General">
                  <c:v>1.5145540000000001E-2</c:v>
                </c:pt>
                <c:pt idx="68" formatCode="General">
                  <c:v>1.4704071000000001E-2</c:v>
                </c:pt>
                <c:pt idx="69" formatCode="General">
                  <c:v>1.4092426999999999E-2</c:v>
                </c:pt>
                <c:pt idx="70" formatCode="General">
                  <c:v>1.3334464000000001E-2</c:v>
                </c:pt>
                <c:pt idx="71" formatCode="General">
                  <c:v>1.2462793999999999E-2</c:v>
                </c:pt>
                <c:pt idx="72" formatCode="General">
                  <c:v>1.1514543E-2</c:v>
                </c:pt>
                <c:pt idx="73" formatCode="General">
                  <c:v>1.0527429E-2</c:v>
                </c:pt>
                <c:pt idx="74" formatCode="General">
                  <c:v>9.5367560000000004E-3</c:v>
                </c:pt>
                <c:pt idx="75" formatCode="General">
                  <c:v>8.5736219999999995E-3</c:v>
                </c:pt>
                <c:pt idx="76" formatCode="General">
                  <c:v>7.6643856999999999E-3</c:v>
                </c:pt>
                <c:pt idx="77" formatCode="General">
                  <c:v>6.8311270000000002E-3</c:v>
                </c:pt>
                <c:pt idx="78" formatCode="General">
                  <c:v>6.0925535000000003E-3</c:v>
                </c:pt>
                <c:pt idx="79" formatCode="General">
                  <c:v>5.464722E-3</c:v>
                </c:pt>
                <c:pt idx="80" formatCode="General">
                  <c:v>4.9610753000000002E-3</c:v>
                </c:pt>
                <c:pt idx="81" formatCode="General">
                  <c:v>4.5915829999999998E-3</c:v>
                </c:pt>
                <c:pt idx="82" formatCode="General">
                  <c:v>4.3612076E-3</c:v>
                </c:pt>
                <c:pt idx="83" formatCode="General">
                  <c:v>4.2682066999999999E-3</c:v>
                </c:pt>
                <c:pt idx="84" formatCode="General">
                  <c:v>4.3028859999999997E-3</c:v>
                </c:pt>
                <c:pt idx="85" formatCode="General">
                  <c:v>4.4473120000000001E-3</c:v>
                </c:pt>
                <c:pt idx="86" formatCode="General">
                  <c:v>4.6761950000000002E-3</c:v>
                </c:pt>
                <c:pt idx="87" formatCode="General">
                  <c:v>4.9588517E-3</c:v>
                </c:pt>
                <c:pt idx="88" formatCode="General">
                  <c:v>5.2619169999999996E-3</c:v>
                </c:pt>
                <c:pt idx="89" formatCode="General">
                  <c:v>5.5523020000000003E-3</c:v>
                </c:pt>
                <c:pt idx="90" formatCode="General">
                  <c:v>5.7999426E-3</c:v>
                </c:pt>
                <c:pt idx="91" formatCode="General">
                  <c:v>5.9799663999999999E-3</c:v>
                </c:pt>
                <c:pt idx="92" formatCode="General">
                  <c:v>6.0740660000000004E-3</c:v>
                </c:pt>
                <c:pt idx="93" formatCode="General">
                  <c:v>6.0710334000000001E-3</c:v>
                </c:pt>
                <c:pt idx="94" formatCode="General">
                  <c:v>5.9665543999999999E-3</c:v>
                </c:pt>
                <c:pt idx="95" formatCode="General">
                  <c:v>5.7624275999999999E-3</c:v>
                </c:pt>
                <c:pt idx="96" formatCode="General">
                  <c:v>5.4654237000000003E-3</c:v>
                </c:pt>
                <c:pt idx="97" formatCode="General">
                  <c:v>5.0859779999999997E-3</c:v>
                </c:pt>
                <c:pt idx="98" formatCode="General">
                  <c:v>4.6368917000000004E-3</c:v>
                </c:pt>
                <c:pt idx="99" formatCode="General">
                  <c:v>4.1321465000000003E-3</c:v>
                </c:pt>
                <c:pt idx="100" formatCode="General">
                  <c:v>3.5859204E-3</c:v>
                </c:pt>
                <c:pt idx="101" formatCode="General">
                  <c:v>3.0118229999999998E-3</c:v>
                </c:pt>
                <c:pt idx="102" formatCode="General">
                  <c:v>2.4223519E-3</c:v>
                </c:pt>
                <c:pt idx="103" formatCode="General">
                  <c:v>1.8285529000000001E-3</c:v>
                </c:pt>
                <c:pt idx="104" formatCode="General">
                  <c:v>1.2398488E-3</c:v>
                </c:pt>
                <c:pt idx="105">
                  <c:v>6.6399649999999998E-4</c:v>
                </c:pt>
                <c:pt idx="106">
                  <c:v>1.0714631E-4</c:v>
                </c:pt>
                <c:pt idx="107">
                  <c:v>5.7390739999999997E-16</c:v>
                </c:pt>
                <c:pt idx="108">
                  <c:v>2.9465630000000001E-18</c:v>
                </c:pt>
                <c:pt idx="109">
                  <c:v>2.2244297999999999E-17</c:v>
                </c:pt>
                <c:pt idx="110">
                  <c:v>3.1269106999999997E-20</c:v>
                </c:pt>
                <c:pt idx="111">
                  <c:v>5.0608262999999997E-21</c:v>
                </c:pt>
                <c:pt idx="112">
                  <c:v>1.2986160500000001E-20</c:v>
                </c:pt>
                <c:pt idx="113">
                  <c:v>3.5503817E-20</c:v>
                </c:pt>
                <c:pt idx="114">
                  <c:v>1.1865091000000001E-20</c:v>
                </c:pt>
                <c:pt idx="115">
                  <c:v>1.3580383000000001E-20</c:v>
                </c:pt>
                <c:pt idx="116">
                  <c:v>8.5827410000000003E-22</c:v>
                </c:pt>
                <c:pt idx="117">
                  <c:v>5.2519623000000003E-22</c:v>
                </c:pt>
                <c:pt idx="118">
                  <c:v>2.4268822000000001E-22</c:v>
                </c:pt>
                <c:pt idx="119">
                  <c:v>1.2183933E-20</c:v>
                </c:pt>
                <c:pt idx="120">
                  <c:v>5.2894800000000001E-39</c:v>
                </c:pt>
              </c:numCache>
            </c:numRef>
          </c:yVal>
          <c:smooth val="0"/>
        </c:ser>
        <c:ser>
          <c:idx val="9"/>
          <c:order val="8"/>
          <c:tx>
            <c:v>11676.6</c:v>
          </c:tx>
          <c:marker>
            <c:symbol val="none"/>
          </c:marker>
          <c:xVal>
            <c:numRef>
              <c:f>'11676.6 (7-1)'!$E$3:$E$123</c:f>
              <c:numCache>
                <c:formatCode>General</c:formatCode>
                <c:ptCount val="121"/>
                <c:pt idx="0">
                  <c:v>0.01</c:v>
                </c:pt>
                <c:pt idx="1">
                  <c:v>1.1220183999999999E-2</c:v>
                </c:pt>
                <c:pt idx="2">
                  <c:v>1.2589253999999999E-2</c:v>
                </c:pt>
                <c:pt idx="3">
                  <c:v>1.4125375000000001E-2</c:v>
                </c:pt>
                <c:pt idx="4">
                  <c:v>1.5848932999999999E-2</c:v>
                </c:pt>
                <c:pt idx="5">
                  <c:v>1.7782794000000001E-2</c:v>
                </c:pt>
                <c:pt idx="6">
                  <c:v>1.9952622999999999E-2</c:v>
                </c:pt>
                <c:pt idx="7">
                  <c:v>2.2387212E-2</c:v>
                </c:pt>
                <c:pt idx="8">
                  <c:v>2.5118865000000001E-2</c:v>
                </c:pt>
                <c:pt idx="9">
                  <c:v>2.8183829000000001E-2</c:v>
                </c:pt>
                <c:pt idx="10">
                  <c:v>3.1622774999999999E-2</c:v>
                </c:pt>
                <c:pt idx="11">
                  <c:v>3.5481337000000002E-2</c:v>
                </c:pt>
                <c:pt idx="12">
                  <c:v>3.9810717000000002E-2</c:v>
                </c:pt>
                <c:pt idx="13">
                  <c:v>4.4668357999999998E-2</c:v>
                </c:pt>
                <c:pt idx="14">
                  <c:v>5.0118721999999997E-2</c:v>
                </c:pt>
                <c:pt idx="15">
                  <c:v>5.6234131999999999E-2</c:v>
                </c:pt>
                <c:pt idx="16">
                  <c:v>6.3095730000000003E-2</c:v>
                </c:pt>
                <c:pt idx="17">
                  <c:v>7.0794574999999998E-2</c:v>
                </c:pt>
                <c:pt idx="18">
                  <c:v>7.9432820000000001E-2</c:v>
                </c:pt>
                <c:pt idx="19">
                  <c:v>8.9125099999999999E-2</c:v>
                </c:pt>
                <c:pt idx="20">
                  <c:v>0.1</c:v>
                </c:pt>
                <c:pt idx="21">
                  <c:v>0.11220185000000001</c:v>
                </c:pt>
                <c:pt idx="22">
                  <c:v>0.12589253</c:v>
                </c:pt>
                <c:pt idx="23">
                  <c:v>0.14125375000000001</c:v>
                </c:pt>
                <c:pt idx="24">
                  <c:v>0.15848931999999999</c:v>
                </c:pt>
                <c:pt idx="25">
                  <c:v>0.17782793999999999</c:v>
                </c:pt>
                <c:pt idx="26">
                  <c:v>0.19952623999999999</c:v>
                </c:pt>
                <c:pt idx="27">
                  <c:v>0.22387211000000001</c:v>
                </c:pt>
                <c:pt idx="28">
                  <c:v>0.25118864000000002</c:v>
                </c:pt>
                <c:pt idx="29">
                  <c:v>0.28183829999999999</c:v>
                </c:pt>
                <c:pt idx="30">
                  <c:v>0.31622776000000002</c:v>
                </c:pt>
                <c:pt idx="31">
                  <c:v>0.3548134</c:v>
                </c:pt>
                <c:pt idx="32">
                  <c:v>0.39810717000000001</c:v>
                </c:pt>
                <c:pt idx="33">
                  <c:v>0.44668360000000001</c:v>
                </c:pt>
                <c:pt idx="34">
                  <c:v>0.50118720000000005</c:v>
                </c:pt>
                <c:pt idx="35">
                  <c:v>0.56234132999999997</c:v>
                </c:pt>
                <c:pt idx="36">
                  <c:v>0.63095736999999996</c:v>
                </c:pt>
                <c:pt idx="37">
                  <c:v>0.70794575999999998</c:v>
                </c:pt>
                <c:pt idx="38">
                  <c:v>0.79432820000000004</c:v>
                </c:pt>
                <c:pt idx="39">
                  <c:v>0.89125089999999996</c:v>
                </c:pt>
                <c:pt idx="40">
                  <c:v>1</c:v>
                </c:pt>
                <c:pt idx="41">
                  <c:v>1.1220185</c:v>
                </c:pt>
                <c:pt idx="42">
                  <c:v>1.2589254000000001</c:v>
                </c:pt>
                <c:pt idx="43">
                  <c:v>1.4125376000000001</c:v>
                </c:pt>
                <c:pt idx="44">
                  <c:v>1.5848932</c:v>
                </c:pt>
                <c:pt idx="45">
                  <c:v>1.7782794</c:v>
                </c:pt>
                <c:pt idx="46">
                  <c:v>1.9952623</c:v>
                </c:pt>
                <c:pt idx="47">
                  <c:v>2.2387210999999998</c:v>
                </c:pt>
                <c:pt idx="48">
                  <c:v>2.5118863999999999</c:v>
                </c:pt>
                <c:pt idx="49">
                  <c:v>2.8183829999999999</c:v>
                </c:pt>
                <c:pt idx="50">
                  <c:v>3.1622777000000002</c:v>
                </c:pt>
                <c:pt idx="51">
                  <c:v>3.5481338999999998</c:v>
                </c:pt>
                <c:pt idx="52">
                  <c:v>3.9810717000000002</c:v>
                </c:pt>
                <c:pt idx="53">
                  <c:v>4.4668359999999998</c:v>
                </c:pt>
                <c:pt idx="54">
                  <c:v>5.0118723000000003</c:v>
                </c:pt>
                <c:pt idx="55">
                  <c:v>5.6234130000000002</c:v>
                </c:pt>
                <c:pt idx="56">
                  <c:v>6.3095736999999996</c:v>
                </c:pt>
                <c:pt idx="57">
                  <c:v>7.0794578000000001</c:v>
                </c:pt>
                <c:pt idx="58">
                  <c:v>7.943282</c:v>
                </c:pt>
                <c:pt idx="59">
                  <c:v>8.912509</c:v>
                </c:pt>
                <c:pt idx="60">
                  <c:v>10</c:v>
                </c:pt>
                <c:pt idx="61">
                  <c:v>11.220184</c:v>
                </c:pt>
                <c:pt idx="62">
                  <c:v>12.589254</c:v>
                </c:pt>
                <c:pt idx="63">
                  <c:v>14.125375999999999</c:v>
                </c:pt>
                <c:pt idx="64">
                  <c:v>15.848932</c:v>
                </c:pt>
                <c:pt idx="65">
                  <c:v>17.782795</c:v>
                </c:pt>
                <c:pt idx="66">
                  <c:v>19.952622999999999</c:v>
                </c:pt>
                <c:pt idx="67">
                  <c:v>22.38721</c:v>
                </c:pt>
                <c:pt idx="68">
                  <c:v>25.118863999999999</c:v>
                </c:pt>
                <c:pt idx="69">
                  <c:v>28.18383</c:v>
                </c:pt>
                <c:pt idx="70">
                  <c:v>31.622776000000002</c:v>
                </c:pt>
                <c:pt idx="71">
                  <c:v>35.481340000000003</c:v>
                </c:pt>
                <c:pt idx="72">
                  <c:v>39.810720000000003</c:v>
                </c:pt>
                <c:pt idx="73">
                  <c:v>44.668357999999998</c:v>
                </c:pt>
                <c:pt idx="74">
                  <c:v>50.118724999999998</c:v>
                </c:pt>
                <c:pt idx="75">
                  <c:v>56.23413</c:v>
                </c:pt>
                <c:pt idx="76">
                  <c:v>63.095734</c:v>
                </c:pt>
                <c:pt idx="77">
                  <c:v>70.794579999999996</c:v>
                </c:pt>
                <c:pt idx="78">
                  <c:v>79.432820000000007</c:v>
                </c:pt>
                <c:pt idx="79">
                  <c:v>89.12509</c:v>
                </c:pt>
                <c:pt idx="80">
                  <c:v>100</c:v>
                </c:pt>
                <c:pt idx="81">
                  <c:v>112.20184</c:v>
                </c:pt>
                <c:pt idx="82">
                  <c:v>125.89254</c:v>
                </c:pt>
                <c:pt idx="83">
                  <c:v>141.25375</c:v>
                </c:pt>
                <c:pt idx="84">
                  <c:v>158.48931999999999</c:v>
                </c:pt>
                <c:pt idx="85">
                  <c:v>177.82794000000001</c:v>
                </c:pt>
                <c:pt idx="86">
                  <c:v>199.52623</c:v>
                </c:pt>
                <c:pt idx="87">
                  <c:v>223.87212</c:v>
                </c:pt>
                <c:pt idx="88">
                  <c:v>251.18863999999999</c:v>
                </c:pt>
                <c:pt idx="89">
                  <c:v>281.8383</c:v>
                </c:pt>
                <c:pt idx="90">
                  <c:v>316.22775000000001</c:v>
                </c:pt>
                <c:pt idx="91">
                  <c:v>354.8134</c:v>
                </c:pt>
                <c:pt idx="92">
                  <c:v>398.10718000000003</c:v>
                </c:pt>
                <c:pt idx="93">
                  <c:v>446.68360000000001</c:v>
                </c:pt>
                <c:pt idx="94">
                  <c:v>501.18723</c:v>
                </c:pt>
                <c:pt idx="95">
                  <c:v>562.34130000000005</c:v>
                </c:pt>
                <c:pt idx="96">
                  <c:v>630.95734000000004</c:v>
                </c:pt>
                <c:pt idx="97">
                  <c:v>707.94579999999996</c:v>
                </c:pt>
                <c:pt idx="98">
                  <c:v>794.32825000000003</c:v>
                </c:pt>
                <c:pt idx="99">
                  <c:v>891.2509</c:v>
                </c:pt>
                <c:pt idx="100">
                  <c:v>1000</c:v>
                </c:pt>
                <c:pt idx="101">
                  <c:v>1122.0183999999999</c:v>
                </c:pt>
                <c:pt idx="102">
                  <c:v>1258.9254000000001</c:v>
                </c:pt>
                <c:pt idx="103">
                  <c:v>1412.5376000000001</c:v>
                </c:pt>
                <c:pt idx="104">
                  <c:v>1584.8932</c:v>
                </c:pt>
                <c:pt idx="105">
                  <c:v>1778.2793999999999</c:v>
                </c:pt>
                <c:pt idx="106">
                  <c:v>1995.2623000000001</c:v>
                </c:pt>
                <c:pt idx="107">
                  <c:v>2238.7212</c:v>
                </c:pt>
                <c:pt idx="108">
                  <c:v>2511.8865000000001</c:v>
                </c:pt>
                <c:pt idx="109">
                  <c:v>2818.3827999999999</c:v>
                </c:pt>
                <c:pt idx="110">
                  <c:v>3162.2775999999999</c:v>
                </c:pt>
                <c:pt idx="111">
                  <c:v>3548.1338000000001</c:v>
                </c:pt>
                <c:pt idx="112">
                  <c:v>3981.0718000000002</c:v>
                </c:pt>
                <c:pt idx="113">
                  <c:v>4466.8360000000002</c:v>
                </c:pt>
                <c:pt idx="114">
                  <c:v>5011.8725999999997</c:v>
                </c:pt>
                <c:pt idx="115">
                  <c:v>5623.4129999999996</c:v>
                </c:pt>
                <c:pt idx="116">
                  <c:v>6309.5730000000003</c:v>
                </c:pt>
                <c:pt idx="117">
                  <c:v>7079.4579999999996</c:v>
                </c:pt>
                <c:pt idx="118">
                  <c:v>7943.2820000000002</c:v>
                </c:pt>
                <c:pt idx="119">
                  <c:v>8912.51</c:v>
                </c:pt>
                <c:pt idx="120">
                  <c:v>10000</c:v>
                </c:pt>
              </c:numCache>
            </c:numRef>
          </c:xVal>
          <c:yVal>
            <c:numRef>
              <c:f>'11676.6 (7-1)'!$Y$3:$Y$123</c:f>
              <c:numCache>
                <c:formatCode>0.00E+00</c:formatCode>
                <c:ptCount val="121"/>
                <c:pt idx="0">
                  <c:v>5.8944239999999997E-6</c:v>
                </c:pt>
                <c:pt idx="1">
                  <c:v>5.9028399999999999E-6</c:v>
                </c:pt>
                <c:pt idx="2">
                  <c:v>5.8959577000000003E-6</c:v>
                </c:pt>
                <c:pt idx="3">
                  <c:v>6.0669119999999998E-6</c:v>
                </c:pt>
                <c:pt idx="4">
                  <c:v>6.5211184E-6</c:v>
                </c:pt>
                <c:pt idx="5">
                  <c:v>9.3340000000000008E-6</c:v>
                </c:pt>
                <c:pt idx="6">
                  <c:v>1.5900944999999999E-5</c:v>
                </c:pt>
                <c:pt idx="7">
                  <c:v>3.7413329999999998E-5</c:v>
                </c:pt>
                <c:pt idx="8">
                  <c:v>9.3917950000000001E-5</c:v>
                </c:pt>
                <c:pt idx="9">
                  <c:v>2.2323713000000001E-4</c:v>
                </c:pt>
                <c:pt idx="10">
                  <c:v>4.8298150000000001E-4</c:v>
                </c:pt>
                <c:pt idx="11">
                  <c:v>9.6069980000000003E-4</c:v>
                </c:pt>
                <c:pt idx="12" formatCode="General">
                  <c:v>1.7731380000000001E-3</c:v>
                </c:pt>
                <c:pt idx="13" formatCode="General">
                  <c:v>3.0612796999999999E-3</c:v>
                </c:pt>
                <c:pt idx="14" formatCode="General">
                  <c:v>4.9796199999999997E-3</c:v>
                </c:pt>
                <c:pt idx="15" formatCode="General">
                  <c:v>7.6806503000000003E-3</c:v>
                </c:pt>
                <c:pt idx="16" formatCode="General">
                  <c:v>1.1297110000000001E-2</c:v>
                </c:pt>
                <c:pt idx="17" formatCode="General">
                  <c:v>1.5924923000000001E-2</c:v>
                </c:pt>
                <c:pt idx="18" formatCode="General">
                  <c:v>2.1609389999999999E-2</c:v>
                </c:pt>
                <c:pt idx="19" formatCode="General">
                  <c:v>2.8336374000000001E-2</c:v>
                </c:pt>
                <c:pt idx="20" formatCode="General">
                  <c:v>3.6029242000000003E-2</c:v>
                </c:pt>
                <c:pt idx="21" formatCode="General">
                  <c:v>4.455141E-2</c:v>
                </c:pt>
                <c:pt idx="22" formatCode="General">
                  <c:v>5.3713604999999998E-2</c:v>
                </c:pt>
                <c:pt idx="23" formatCode="General">
                  <c:v>6.3284670000000001E-2</c:v>
                </c:pt>
                <c:pt idx="24" formatCode="General">
                  <c:v>7.3004440000000004E-2</c:v>
                </c:pt>
                <c:pt idx="25" formatCode="General">
                  <c:v>8.2597519999999994E-2</c:v>
                </c:pt>
                <c:pt idx="26" formatCode="General">
                  <c:v>9.1786854000000001E-2</c:v>
                </c:pt>
                <c:pt idx="27" formatCode="General">
                  <c:v>0.10030628</c:v>
                </c:pt>
                <c:pt idx="28" formatCode="General">
                  <c:v>0.10791172</c:v>
                </c:pt>
                <c:pt idx="29" formatCode="General">
                  <c:v>0.114390664</c:v>
                </c:pt>
                <c:pt idx="30" formatCode="General">
                  <c:v>0.119569995</c:v>
                </c:pt>
                <c:pt idx="31" formatCode="General">
                  <c:v>0.12332194</c:v>
                </c:pt>
                <c:pt idx="32" formatCode="General">
                  <c:v>0.12556802</c:v>
                </c:pt>
                <c:pt idx="33" formatCode="General">
                  <c:v>0.12628076999999999</c:v>
                </c:pt>
                <c:pt idx="34" formatCode="General">
                  <c:v>0.12548303999999999</c:v>
                </c:pt>
                <c:pt idx="35" formatCode="General">
                  <c:v>0.12324459</c:v>
                </c:pt>
                <c:pt idx="36" formatCode="General">
                  <c:v>0.11967682</c:v>
                </c:pt>
                <c:pt idx="37" formatCode="General">
                  <c:v>0.11492534</c:v>
                </c:pt>
                <c:pt idx="38" formatCode="General">
                  <c:v>0.10916181</c:v>
                </c:pt>
                <c:pt idx="39" formatCode="General">
                  <c:v>0.10257525000000001</c:v>
                </c:pt>
                <c:pt idx="40" formatCode="General">
                  <c:v>9.5363766000000003E-2</c:v>
                </c:pt>
                <c:pt idx="41" formatCode="General">
                  <c:v>8.7726929999999995E-2</c:v>
                </c:pt>
                <c:pt idx="42" formatCode="General">
                  <c:v>7.9859234000000001E-2</c:v>
                </c:pt>
                <c:pt idx="43" formatCode="General">
                  <c:v>7.1944549999999996E-2</c:v>
                </c:pt>
                <c:pt idx="44" formatCode="General">
                  <c:v>6.4151554999999999E-2</c:v>
                </c:pt>
                <c:pt idx="45" formatCode="General">
                  <c:v>5.6629863000000003E-2</c:v>
                </c:pt>
                <c:pt idx="46" formatCode="General">
                  <c:v>4.9506466999999998E-2</c:v>
                </c:pt>
                <c:pt idx="47" formatCode="General">
                  <c:v>4.2882629999999998E-2</c:v>
                </c:pt>
                <c:pt idx="48" formatCode="General">
                  <c:v>3.6831274999999997E-2</c:v>
                </c:pt>
                <c:pt idx="49" formatCode="General">
                  <c:v>3.1395647999999998E-2</c:v>
                </c:pt>
                <c:pt idx="50" formatCode="General">
                  <c:v>2.6589865000000001E-2</c:v>
                </c:pt>
                <c:pt idx="51" formatCode="General">
                  <c:v>2.2401724000000001E-2</c:v>
                </c:pt>
                <c:pt idx="52" formatCode="General">
                  <c:v>1.8797879999999999E-2</c:v>
                </c:pt>
                <c:pt idx="53" formatCode="General">
                  <c:v>1.5730983E-2</c:v>
                </c:pt>
                <c:pt idx="54" formatCode="General">
                  <c:v>1.3148072E-2</c:v>
                </c:pt>
                <c:pt idx="55" formatCode="General">
                  <c:v>1.0999266000000001E-2</c:v>
                </c:pt>
                <c:pt idx="56" formatCode="General">
                  <c:v>9.2454449999999997E-3</c:v>
                </c:pt>
                <c:pt idx="57" formatCode="General">
                  <c:v>7.8632560000000008E-3</c:v>
                </c:pt>
                <c:pt idx="58" formatCode="General">
                  <c:v>6.8457396999999998E-3</c:v>
                </c:pt>
                <c:pt idx="59" formatCode="General">
                  <c:v>6.1975659999999998E-3</c:v>
                </c:pt>
                <c:pt idx="60" formatCode="General">
                  <c:v>5.9251095999999998E-3</c:v>
                </c:pt>
                <c:pt idx="61" formatCode="General">
                  <c:v>6.0234119999999997E-3</c:v>
                </c:pt>
                <c:pt idx="62" formatCode="General">
                  <c:v>6.4634997E-3</c:v>
                </c:pt>
                <c:pt idx="63" formatCode="General">
                  <c:v>7.1840886999999997E-3</c:v>
                </c:pt>
                <c:pt idx="64" formatCode="General">
                  <c:v>8.0909150000000006E-3</c:v>
                </c:pt>
                <c:pt idx="65" formatCode="General">
                  <c:v>9.064931E-3</c:v>
                </c:pt>
                <c:pt idx="66" formatCode="General">
                  <c:v>9.9780159999999993E-3</c:v>
                </c:pt>
                <c:pt idx="67" formatCode="General">
                  <c:v>1.0712592999999999E-2</c:v>
                </c:pt>
                <c:pt idx="68" formatCode="General">
                  <c:v>1.1180336000000001E-2</c:v>
                </c:pt>
                <c:pt idx="69" formatCode="General">
                  <c:v>1.1335382999999999E-2</c:v>
                </c:pt>
                <c:pt idx="70" formatCode="General">
                  <c:v>1.1179062E-2</c:v>
                </c:pt>
                <c:pt idx="71" formatCode="General">
                  <c:v>1.075543E-2</c:v>
                </c:pt>
                <c:pt idx="72" formatCode="General">
                  <c:v>1.0139268999999999E-2</c:v>
                </c:pt>
                <c:pt idx="73" formatCode="General">
                  <c:v>9.4198179999999999E-3</c:v>
                </c:pt>
                <c:pt idx="74" formatCode="General">
                  <c:v>8.6841869999999995E-3</c:v>
                </c:pt>
                <c:pt idx="75" formatCode="General">
                  <c:v>8.0038599999999998E-3</c:v>
                </c:pt>
                <c:pt idx="76" formatCode="General">
                  <c:v>7.426513E-3</c:v>
                </c:pt>
                <c:pt idx="77" formatCode="General">
                  <c:v>6.9736939999999999E-3</c:v>
                </c:pt>
                <c:pt idx="78" formatCode="General">
                  <c:v>6.6435723999999996E-3</c:v>
                </c:pt>
                <c:pt idx="79" formatCode="General">
                  <c:v>6.4170156000000001E-3</c:v>
                </c:pt>
                <c:pt idx="80" formatCode="General">
                  <c:v>6.2650290000000001E-3</c:v>
                </c:pt>
                <c:pt idx="81" formatCode="General">
                  <c:v>6.1557909999999999E-3</c:v>
                </c:pt>
                <c:pt idx="82" formatCode="General">
                  <c:v>6.0601630000000004E-3</c:v>
                </c:pt>
                <c:pt idx="83" formatCode="General">
                  <c:v>5.9551489999999999E-3</c:v>
                </c:pt>
                <c:pt idx="84" formatCode="General">
                  <c:v>5.8253749999999998E-3</c:v>
                </c:pt>
                <c:pt idx="85" formatCode="General">
                  <c:v>5.6629799999999998E-3</c:v>
                </c:pt>
                <c:pt idx="86" formatCode="General">
                  <c:v>5.4664780000000003E-3</c:v>
                </c:pt>
                <c:pt idx="87" formatCode="General">
                  <c:v>5.2391080000000001E-3</c:v>
                </c:pt>
                <c:pt idx="88" formatCode="General">
                  <c:v>4.9871059999999998E-3</c:v>
                </c:pt>
                <c:pt idx="89" formatCode="General">
                  <c:v>4.7181714000000003E-3</c:v>
                </c:pt>
                <c:pt idx="90" formatCode="General">
                  <c:v>4.4402605999999999E-3</c:v>
                </c:pt>
                <c:pt idx="91" formatCode="General">
                  <c:v>4.1607559999999998E-3</c:v>
                </c:pt>
                <c:pt idx="92" formatCode="General">
                  <c:v>3.8859701999999999E-3</c:v>
                </c:pt>
                <c:pt idx="93" formatCode="General">
                  <c:v>3.6209235E-3</c:v>
                </c:pt>
                <c:pt idx="94" formatCode="General">
                  <c:v>3.3693147999999998E-3</c:v>
                </c:pt>
                <c:pt idx="95" formatCode="General">
                  <c:v>3.1336271E-3</c:v>
                </c:pt>
                <c:pt idx="96" formatCode="General">
                  <c:v>2.9152917999999998E-3</c:v>
                </c:pt>
                <c:pt idx="97" formatCode="General">
                  <c:v>2.7148900000000002E-3</c:v>
                </c:pt>
                <c:pt idx="98" formatCode="General">
                  <c:v>2.5323479999999998E-3</c:v>
                </c:pt>
                <c:pt idx="99" formatCode="General">
                  <c:v>2.3671111999999999E-3</c:v>
                </c:pt>
                <c:pt idx="100" formatCode="General">
                  <c:v>2.2183025999999999E-3</c:v>
                </c:pt>
                <c:pt idx="101" formatCode="General">
                  <c:v>2.0848393999999999E-3</c:v>
                </c:pt>
                <c:pt idx="102" formatCode="General">
                  <c:v>1.965531E-3</c:v>
                </c:pt>
                <c:pt idx="103" formatCode="General">
                  <c:v>1.859152E-3</c:v>
                </c:pt>
                <c:pt idx="104" formatCode="General">
                  <c:v>1.7644905E-3</c:v>
                </c:pt>
                <c:pt idx="105" formatCode="General">
                  <c:v>1.6803812E-3</c:v>
                </c:pt>
                <c:pt idx="106" formatCode="General">
                  <c:v>1.6057286E-3</c:v>
                </c:pt>
                <c:pt idx="107" formatCode="General">
                  <c:v>1.5395210000000001E-3</c:v>
                </c:pt>
                <c:pt idx="108" formatCode="General">
                  <c:v>1.4808323E-3</c:v>
                </c:pt>
                <c:pt idx="109" formatCode="General">
                  <c:v>1.4288223000000001E-3</c:v>
                </c:pt>
                <c:pt idx="110" formatCode="General">
                  <c:v>1.3827348999999999E-3</c:v>
                </c:pt>
                <c:pt idx="111" formatCode="General">
                  <c:v>1.3418950000000001E-3</c:v>
                </c:pt>
                <c:pt idx="112" formatCode="General">
                  <c:v>1.3057012999999999E-3</c:v>
                </c:pt>
                <c:pt idx="113" formatCode="General">
                  <c:v>1.2736191E-3</c:v>
                </c:pt>
                <c:pt idx="114" formatCode="General">
                  <c:v>1.2451739999999999E-3</c:v>
                </c:pt>
                <c:pt idx="115" formatCode="General">
                  <c:v>1.2199457999999999E-3</c:v>
                </c:pt>
                <c:pt idx="116" formatCode="General">
                  <c:v>1.1975639999999999E-3</c:v>
                </c:pt>
                <c:pt idx="117" formatCode="General">
                  <c:v>1.1777013000000001E-3</c:v>
                </c:pt>
                <c:pt idx="118" formatCode="General">
                  <c:v>1.1600695000000001E-3</c:v>
                </c:pt>
                <c:pt idx="119" formatCode="General">
                  <c:v>1.1444134000000001E-3</c:v>
                </c:pt>
                <c:pt idx="120" formatCode="General">
                  <c:v>1.1305058E-3</c:v>
                </c:pt>
              </c:numCache>
            </c:numRef>
          </c:yVal>
          <c:smooth val="0"/>
        </c:ser>
        <c:ser>
          <c:idx val="10"/>
          <c:order val="9"/>
          <c:tx>
            <c:v>11679.5</c:v>
          </c:tx>
          <c:marker>
            <c:symbol val="none"/>
          </c:marker>
          <c:xVal>
            <c:numRef>
              <c:f>'11679.5'!$E$3:$E$123</c:f>
              <c:numCache>
                <c:formatCode>General</c:formatCode>
                <c:ptCount val="121"/>
                <c:pt idx="0">
                  <c:v>0.01</c:v>
                </c:pt>
                <c:pt idx="1">
                  <c:v>1.1220183999999999E-2</c:v>
                </c:pt>
                <c:pt idx="2">
                  <c:v>1.2589253999999999E-2</c:v>
                </c:pt>
                <c:pt idx="3">
                  <c:v>1.4125375000000001E-2</c:v>
                </c:pt>
                <c:pt idx="4">
                  <c:v>1.5848932999999999E-2</c:v>
                </c:pt>
                <c:pt idx="5">
                  <c:v>1.7782794000000001E-2</c:v>
                </c:pt>
                <c:pt idx="6">
                  <c:v>1.9952622999999999E-2</c:v>
                </c:pt>
                <c:pt idx="7">
                  <c:v>2.2387212E-2</c:v>
                </c:pt>
                <c:pt idx="8">
                  <c:v>2.5118865000000001E-2</c:v>
                </c:pt>
                <c:pt idx="9">
                  <c:v>2.8183829000000001E-2</c:v>
                </c:pt>
                <c:pt idx="10">
                  <c:v>3.1622774999999999E-2</c:v>
                </c:pt>
                <c:pt idx="11">
                  <c:v>3.5481337000000002E-2</c:v>
                </c:pt>
                <c:pt idx="12">
                  <c:v>3.9810717000000002E-2</c:v>
                </c:pt>
                <c:pt idx="13">
                  <c:v>4.4668357999999998E-2</c:v>
                </c:pt>
                <c:pt idx="14">
                  <c:v>5.0118721999999997E-2</c:v>
                </c:pt>
                <c:pt idx="15">
                  <c:v>5.6234131999999999E-2</c:v>
                </c:pt>
                <c:pt idx="16">
                  <c:v>6.3095730000000003E-2</c:v>
                </c:pt>
                <c:pt idx="17">
                  <c:v>7.0794574999999998E-2</c:v>
                </c:pt>
                <c:pt idx="18">
                  <c:v>7.9432820000000001E-2</c:v>
                </c:pt>
                <c:pt idx="19">
                  <c:v>8.9125099999999999E-2</c:v>
                </c:pt>
                <c:pt idx="20">
                  <c:v>0.1</c:v>
                </c:pt>
                <c:pt idx="21">
                  <c:v>0.11220185000000001</c:v>
                </c:pt>
                <c:pt idx="22">
                  <c:v>0.12589253</c:v>
                </c:pt>
                <c:pt idx="23">
                  <c:v>0.14125375000000001</c:v>
                </c:pt>
                <c:pt idx="24">
                  <c:v>0.15848931999999999</c:v>
                </c:pt>
                <c:pt idx="25">
                  <c:v>0.17782793999999999</c:v>
                </c:pt>
                <c:pt idx="26">
                  <c:v>0.19952623999999999</c:v>
                </c:pt>
                <c:pt idx="27">
                  <c:v>0.22387211000000001</c:v>
                </c:pt>
                <c:pt idx="28">
                  <c:v>0.25118864000000002</c:v>
                </c:pt>
                <c:pt idx="29">
                  <c:v>0.28183829999999999</c:v>
                </c:pt>
                <c:pt idx="30">
                  <c:v>0.31622776000000002</c:v>
                </c:pt>
                <c:pt idx="31">
                  <c:v>0.3548134</c:v>
                </c:pt>
                <c:pt idx="32">
                  <c:v>0.39810717000000001</c:v>
                </c:pt>
                <c:pt idx="33">
                  <c:v>0.44668360000000001</c:v>
                </c:pt>
                <c:pt idx="34">
                  <c:v>0.50118720000000005</c:v>
                </c:pt>
                <c:pt idx="35">
                  <c:v>0.56234132999999997</c:v>
                </c:pt>
                <c:pt idx="36">
                  <c:v>0.63095736999999996</c:v>
                </c:pt>
                <c:pt idx="37">
                  <c:v>0.70794575999999998</c:v>
                </c:pt>
                <c:pt idx="38">
                  <c:v>0.79432820000000004</c:v>
                </c:pt>
                <c:pt idx="39">
                  <c:v>0.89125089999999996</c:v>
                </c:pt>
                <c:pt idx="40">
                  <c:v>1</c:v>
                </c:pt>
                <c:pt idx="41">
                  <c:v>1.1220185</c:v>
                </c:pt>
                <c:pt idx="42">
                  <c:v>1.2589254000000001</c:v>
                </c:pt>
                <c:pt idx="43">
                  <c:v>1.4125376000000001</c:v>
                </c:pt>
                <c:pt idx="44">
                  <c:v>1.5848932</c:v>
                </c:pt>
                <c:pt idx="45">
                  <c:v>1.7782794</c:v>
                </c:pt>
                <c:pt idx="46">
                  <c:v>1.9952623</c:v>
                </c:pt>
                <c:pt idx="47">
                  <c:v>2.2387210999999998</c:v>
                </c:pt>
                <c:pt idx="48">
                  <c:v>2.5118863999999999</c:v>
                </c:pt>
                <c:pt idx="49">
                  <c:v>2.8183829999999999</c:v>
                </c:pt>
                <c:pt idx="50">
                  <c:v>3.1622777000000002</c:v>
                </c:pt>
                <c:pt idx="51">
                  <c:v>3.5481338999999998</c:v>
                </c:pt>
                <c:pt idx="52">
                  <c:v>3.9810717000000002</c:v>
                </c:pt>
                <c:pt idx="53">
                  <c:v>4.4668359999999998</c:v>
                </c:pt>
                <c:pt idx="54">
                  <c:v>5.0118723000000003</c:v>
                </c:pt>
                <c:pt idx="55">
                  <c:v>5.6234130000000002</c:v>
                </c:pt>
                <c:pt idx="56">
                  <c:v>6.3095736999999996</c:v>
                </c:pt>
                <c:pt idx="57">
                  <c:v>7.0794578000000001</c:v>
                </c:pt>
                <c:pt idx="58">
                  <c:v>7.943282</c:v>
                </c:pt>
                <c:pt idx="59">
                  <c:v>8.912509</c:v>
                </c:pt>
                <c:pt idx="60">
                  <c:v>10</c:v>
                </c:pt>
                <c:pt idx="61">
                  <c:v>11.220184</c:v>
                </c:pt>
                <c:pt idx="62">
                  <c:v>12.589254</c:v>
                </c:pt>
                <c:pt idx="63">
                  <c:v>14.125375999999999</c:v>
                </c:pt>
                <c:pt idx="64">
                  <c:v>15.848932</c:v>
                </c:pt>
                <c:pt idx="65">
                  <c:v>17.782795</c:v>
                </c:pt>
                <c:pt idx="66">
                  <c:v>19.952622999999999</c:v>
                </c:pt>
                <c:pt idx="67">
                  <c:v>22.38721</c:v>
                </c:pt>
                <c:pt idx="68">
                  <c:v>25.118863999999999</c:v>
                </c:pt>
                <c:pt idx="69">
                  <c:v>28.18383</c:v>
                </c:pt>
                <c:pt idx="70">
                  <c:v>31.622776000000002</c:v>
                </c:pt>
                <c:pt idx="71">
                  <c:v>35.481340000000003</c:v>
                </c:pt>
                <c:pt idx="72">
                  <c:v>39.810720000000003</c:v>
                </c:pt>
                <c:pt idx="73">
                  <c:v>44.668357999999998</c:v>
                </c:pt>
                <c:pt idx="74">
                  <c:v>50.118724999999998</c:v>
                </c:pt>
                <c:pt idx="75">
                  <c:v>56.23413</c:v>
                </c:pt>
                <c:pt idx="76">
                  <c:v>63.095734</c:v>
                </c:pt>
                <c:pt idx="77">
                  <c:v>70.794579999999996</c:v>
                </c:pt>
                <c:pt idx="78">
                  <c:v>79.432820000000007</c:v>
                </c:pt>
                <c:pt idx="79">
                  <c:v>89.12509</c:v>
                </c:pt>
                <c:pt idx="80">
                  <c:v>100</c:v>
                </c:pt>
                <c:pt idx="81">
                  <c:v>112.20184</c:v>
                </c:pt>
                <c:pt idx="82">
                  <c:v>125.89254</c:v>
                </c:pt>
                <c:pt idx="83">
                  <c:v>141.25375</c:v>
                </c:pt>
                <c:pt idx="84">
                  <c:v>158.48931999999999</c:v>
                </c:pt>
                <c:pt idx="85">
                  <c:v>177.82794000000001</c:v>
                </c:pt>
                <c:pt idx="86">
                  <c:v>199.52623</c:v>
                </c:pt>
                <c:pt idx="87">
                  <c:v>223.87212</c:v>
                </c:pt>
                <c:pt idx="88">
                  <c:v>251.18863999999999</c:v>
                </c:pt>
                <c:pt idx="89">
                  <c:v>281.8383</c:v>
                </c:pt>
                <c:pt idx="90">
                  <c:v>316.22775000000001</c:v>
                </c:pt>
                <c:pt idx="91">
                  <c:v>354.8134</c:v>
                </c:pt>
                <c:pt idx="92">
                  <c:v>398.10718000000003</c:v>
                </c:pt>
                <c:pt idx="93">
                  <c:v>446.68360000000001</c:v>
                </c:pt>
                <c:pt idx="94">
                  <c:v>501.18723</c:v>
                </c:pt>
                <c:pt idx="95">
                  <c:v>562.34130000000005</c:v>
                </c:pt>
                <c:pt idx="96">
                  <c:v>630.95734000000004</c:v>
                </c:pt>
                <c:pt idx="97">
                  <c:v>707.94579999999996</c:v>
                </c:pt>
                <c:pt idx="98">
                  <c:v>794.32825000000003</c:v>
                </c:pt>
                <c:pt idx="99">
                  <c:v>891.2509</c:v>
                </c:pt>
                <c:pt idx="100">
                  <c:v>1000</c:v>
                </c:pt>
                <c:pt idx="101">
                  <c:v>1122.0183999999999</c:v>
                </c:pt>
                <c:pt idx="102">
                  <c:v>1258.9254000000001</c:v>
                </c:pt>
                <c:pt idx="103">
                  <c:v>1412.5376000000001</c:v>
                </c:pt>
                <c:pt idx="104">
                  <c:v>1584.8932</c:v>
                </c:pt>
                <c:pt idx="105">
                  <c:v>1778.2793999999999</c:v>
                </c:pt>
                <c:pt idx="106">
                  <c:v>1995.2623000000001</c:v>
                </c:pt>
                <c:pt idx="107">
                  <c:v>2238.7212</c:v>
                </c:pt>
                <c:pt idx="108">
                  <c:v>2511.8865000000001</c:v>
                </c:pt>
                <c:pt idx="109">
                  <c:v>2818.3827999999999</c:v>
                </c:pt>
                <c:pt idx="110">
                  <c:v>3162.2775999999999</c:v>
                </c:pt>
                <c:pt idx="111">
                  <c:v>3548.1338000000001</c:v>
                </c:pt>
                <c:pt idx="112">
                  <c:v>3981.0718000000002</c:v>
                </c:pt>
                <c:pt idx="113">
                  <c:v>4466.8360000000002</c:v>
                </c:pt>
                <c:pt idx="114">
                  <c:v>5011.8725999999997</c:v>
                </c:pt>
                <c:pt idx="115">
                  <c:v>5623.4129999999996</c:v>
                </c:pt>
                <c:pt idx="116">
                  <c:v>6309.5730000000003</c:v>
                </c:pt>
                <c:pt idx="117">
                  <c:v>7079.4579999999996</c:v>
                </c:pt>
                <c:pt idx="118">
                  <c:v>7943.2820000000002</c:v>
                </c:pt>
                <c:pt idx="119">
                  <c:v>8912.51</c:v>
                </c:pt>
                <c:pt idx="120">
                  <c:v>10000</c:v>
                </c:pt>
              </c:numCache>
            </c:numRef>
          </c:xVal>
          <c:yVal>
            <c:numRef>
              <c:f>'11679.5'!$Y$3:$Y$123</c:f>
              <c:numCache>
                <c:formatCode>0.00E+00</c:formatCode>
                <c:ptCount val="121"/>
                <c:pt idx="0">
                  <c:v>1.8639336E-6</c:v>
                </c:pt>
                <c:pt idx="1">
                  <c:v>1.8488539000000001E-6</c:v>
                </c:pt>
                <c:pt idx="2">
                  <c:v>2.172357E-6</c:v>
                </c:pt>
                <c:pt idx="3">
                  <c:v>2.0199602000000002E-6</c:v>
                </c:pt>
                <c:pt idx="4">
                  <c:v>2.710259E-6</c:v>
                </c:pt>
                <c:pt idx="5">
                  <c:v>4.2311159999999996E-6</c:v>
                </c:pt>
                <c:pt idx="6">
                  <c:v>1.2042044E-5</c:v>
                </c:pt>
                <c:pt idx="7">
                  <c:v>3.5865104999999997E-5</c:v>
                </c:pt>
                <c:pt idx="8">
                  <c:v>9.4662520000000005E-5</c:v>
                </c:pt>
                <c:pt idx="9">
                  <c:v>2.2488548999999999E-4</c:v>
                </c:pt>
                <c:pt idx="10">
                  <c:v>4.8649460000000001E-4</c:v>
                </c:pt>
                <c:pt idx="11">
                  <c:v>9.6765049999999997E-4</c:v>
                </c:pt>
                <c:pt idx="12" formatCode="General">
                  <c:v>1.7857874E-3</c:v>
                </c:pt>
                <c:pt idx="13" formatCode="General">
                  <c:v>3.0826325999999999E-3</c:v>
                </c:pt>
                <c:pt idx="14" formatCode="General">
                  <c:v>5.0131949999999998E-3</c:v>
                </c:pt>
                <c:pt idx="15" formatCode="General">
                  <c:v>7.7299754999999998E-3</c:v>
                </c:pt>
                <c:pt idx="16" formatCode="General">
                  <c:v>1.1364968499999999E-2</c:v>
                </c:pt>
                <c:pt idx="17" formatCode="General">
                  <c:v>1.6012484E-2</c:v>
                </c:pt>
                <c:pt idx="18" formatCode="General">
                  <c:v>2.1715493999999998E-2</c:v>
                </c:pt>
                <c:pt idx="19" formatCode="General">
                  <c:v>2.8457295000000001E-2</c:v>
                </c:pt>
                <c:pt idx="20" formatCode="General">
                  <c:v>3.6159246999999999E-2</c:v>
                </c:pt>
                <c:pt idx="21" formatCode="General">
                  <c:v>4.4684330000000001E-2</c:v>
                </c:pt>
                <c:pt idx="22" formatCode="General">
                  <c:v>5.3845487999999997E-2</c:v>
                </c:pt>
                <c:pt idx="23" formatCode="General">
                  <c:v>6.3417399999999999E-2</c:v>
                </c:pt>
                <c:pt idx="24" formatCode="General">
                  <c:v>7.3150023999999994E-2</c:v>
                </c:pt>
                <c:pt idx="25" formatCode="General">
                  <c:v>8.2782640000000005E-2</c:v>
                </c:pt>
                <c:pt idx="26" formatCode="General">
                  <c:v>9.2056929999999995E-2</c:v>
                </c:pt>
                <c:pt idx="27" formatCode="General">
                  <c:v>0.10072832600000001</c:v>
                </c:pt>
                <c:pt idx="28" formatCode="General">
                  <c:v>0.10857517</c:v>
                </c:pt>
                <c:pt idx="29" formatCode="General">
                  <c:v>0.11540536</c:v>
                </c:pt>
                <c:pt idx="30" formatCode="General">
                  <c:v>0.12106074999999999</c:v>
                </c:pt>
                <c:pt idx="31" formatCode="General">
                  <c:v>0.12541959999999999</c:v>
                </c:pt>
                <c:pt idx="32" formatCode="General">
                  <c:v>0.12839734999999999</c:v>
                </c:pt>
                <c:pt idx="33" formatCode="General">
                  <c:v>0.12994638</c:v>
                </c:pt>
                <c:pt idx="34" formatCode="General">
                  <c:v>0.13005504000000001</c:v>
                </c:pt>
                <c:pt idx="35" formatCode="General">
                  <c:v>0.12874614000000001</c:v>
                </c:pt>
                <c:pt idx="36" formatCode="General">
                  <c:v>0.12607526999999999</c:v>
                </c:pt>
                <c:pt idx="37" formatCode="General">
                  <c:v>0.12212884</c:v>
                </c:pt>
                <c:pt idx="38" formatCode="General">
                  <c:v>0.11702173</c:v>
                </c:pt>
                <c:pt idx="39" formatCode="General">
                  <c:v>0.110894285</c:v>
                </c:pt>
                <c:pt idx="40" formatCode="General">
                  <c:v>0.10390853</c:v>
                </c:pt>
                <c:pt idx="41" formatCode="General">
                  <c:v>9.6243724000000003E-2</c:v>
                </c:pt>
                <c:pt idx="42" formatCode="General">
                  <c:v>8.8091210000000003E-2</c:v>
                </c:pt>
                <c:pt idx="43" formatCode="General">
                  <c:v>7.964889E-2</c:v>
                </c:pt>
                <c:pt idx="44" formatCode="General">
                  <c:v>7.1115369999999997E-2</c:v>
                </c:pt>
                <c:pt idx="45" formatCode="General">
                  <c:v>6.2684160000000003E-2</c:v>
                </c:pt>
                <c:pt idx="46" formatCode="General">
                  <c:v>5.4538056000000001E-2</c:v>
                </c:pt>
                <c:pt idx="47" formatCode="General">
                  <c:v>4.6843737000000003E-2</c:v>
                </c:pt>
                <c:pt idx="48" formatCode="General">
                  <c:v>3.9746759999999999E-2</c:v>
                </c:pt>
                <c:pt idx="49" formatCode="General">
                  <c:v>3.3366844E-2</c:v>
                </c:pt>
                <c:pt idx="50" formatCode="General">
                  <c:v>2.7793466999999999E-2</c:v>
                </c:pt>
                <c:pt idx="51" formatCode="General">
                  <c:v>2.3081994000000002E-2</c:v>
                </c:pt>
                <c:pt idx="52" formatCode="General">
                  <c:v>1.9250875000000001E-2</c:v>
                </c:pt>
                <c:pt idx="53" formatCode="General">
                  <c:v>1.6280774000000001E-2</c:v>
                </c:pt>
                <c:pt idx="54" formatCode="General">
                  <c:v>1.4116297E-2</c:v>
                </c:pt>
                <c:pt idx="55" formatCode="General">
                  <c:v>1.2670709E-2</c:v>
                </c:pt>
                <c:pt idx="56" formatCode="General">
                  <c:v>1.183326E-2</c:v>
                </c:pt>
                <c:pt idx="57" formatCode="General">
                  <c:v>1.1478215999999999E-2</c:v>
                </c:pt>
                <c:pt idx="58" formatCode="General">
                  <c:v>1.1474532000000001E-2</c:v>
                </c:pt>
                <c:pt idx="59" formatCode="General">
                  <c:v>1.1695212999999999E-2</c:v>
                </c:pt>
                <c:pt idx="60" formatCode="General">
                  <c:v>1.2025694E-2</c:v>
                </c:pt>
                <c:pt idx="61" formatCode="General">
                  <c:v>1.2370674999999999E-2</c:v>
                </c:pt>
                <c:pt idx="62" formatCode="General">
                  <c:v>1.2658882E-2</c:v>
                </c:pt>
                <c:pt idx="63" formatCode="General">
                  <c:v>1.2845205E-2</c:v>
                </c:pt>
                <c:pt idx="64" formatCode="General">
                  <c:v>1.2909838999999999E-2</c:v>
                </c:pt>
                <c:pt idx="65" formatCode="General">
                  <c:v>1.2854562999999999E-2</c:v>
                </c:pt>
                <c:pt idx="66" formatCode="General">
                  <c:v>1.2696809999999999E-2</c:v>
                </c:pt>
                <c:pt idx="67" formatCode="General">
                  <c:v>1.2462631E-2</c:v>
                </c:pt>
                <c:pt idx="68" formatCode="General">
                  <c:v>1.2179877E-2</c:v>
                </c:pt>
                <c:pt idx="69" formatCode="General">
                  <c:v>1.1872661E-2</c:v>
                </c:pt>
                <c:pt idx="70" formatCode="General">
                  <c:v>1.1557802000000001E-2</c:v>
                </c:pt>
                <c:pt idx="71" formatCode="General">
                  <c:v>1.1243362999999999E-2</c:v>
                </c:pt>
                <c:pt idx="72" formatCode="General">
                  <c:v>1.0929055999999999E-2</c:v>
                </c:pt>
                <c:pt idx="73" formatCode="General">
                  <c:v>1.060792E-2</c:v>
                </c:pt>
                <c:pt idx="74" formatCode="General">
                  <c:v>1.0268648E-2</c:v>
                </c:pt>
                <c:pt idx="75" formatCode="General">
                  <c:v>9.8981E-3</c:v>
                </c:pt>
                <c:pt idx="76" formatCode="General">
                  <c:v>9.4835990000000005E-3</c:v>
                </c:pt>
                <c:pt idx="77" formatCode="General">
                  <c:v>9.0149380000000001E-3</c:v>
                </c:pt>
                <c:pt idx="78" formatCode="General">
                  <c:v>8.4859619999999997E-3</c:v>
                </c:pt>
                <c:pt idx="79" formatCode="General">
                  <c:v>7.8957000000000003E-3</c:v>
                </c:pt>
                <c:pt idx="80" formatCode="General">
                  <c:v>7.2489097000000002E-3</c:v>
                </c:pt>
                <c:pt idx="81" formatCode="General">
                  <c:v>6.5559679999999997E-3</c:v>
                </c:pt>
                <c:pt idx="82" formatCode="General">
                  <c:v>5.8320556000000003E-3</c:v>
                </c:pt>
                <c:pt idx="83" formatCode="General">
                  <c:v>5.0957590000000001E-3</c:v>
                </c:pt>
                <c:pt idx="84" formatCode="General">
                  <c:v>4.3672983999999996E-3</c:v>
                </c:pt>
                <c:pt idx="85" formatCode="General">
                  <c:v>3.6666572999999999E-3</c:v>
                </c:pt>
                <c:pt idx="86" formatCode="General">
                  <c:v>3.0118994999999999E-3</c:v>
                </c:pt>
                <c:pt idx="87" formatCode="General">
                  <c:v>2.4178770000000001E-3</c:v>
                </c:pt>
                <c:pt idx="88" formatCode="General">
                  <c:v>1.8954381E-3</c:v>
                </c:pt>
                <c:pt idx="89" formatCode="General">
                  <c:v>1.4511488E-3</c:v>
                </c:pt>
                <c:pt idx="90" formatCode="General">
                  <c:v>1.0874566000000001E-3</c:v>
                </c:pt>
                <c:pt idx="91">
                  <c:v>8.031809E-4</c:v>
                </c:pt>
                <c:pt idx="92">
                  <c:v>5.9420410000000001E-4</c:v>
                </c:pt>
                <c:pt idx="93">
                  <c:v>4.5424164000000002E-4</c:v>
                </c:pt>
                <c:pt idx="94">
                  <c:v>3.7559912999999998E-4</c:v>
                </c:pt>
                <c:pt idx="95">
                  <c:v>3.4984954999999997E-4</c:v>
                </c:pt>
                <c:pt idx="96">
                  <c:v>3.6839514999999998E-4</c:v>
                </c:pt>
                <c:pt idx="97">
                  <c:v>4.2289995999999998E-4</c:v>
                </c:pt>
                <c:pt idx="98">
                  <c:v>5.0559599999999998E-4</c:v>
                </c:pt>
                <c:pt idx="99">
                  <c:v>6.0947810000000003E-4</c:v>
                </c:pt>
                <c:pt idx="100">
                  <c:v>7.2840595E-4</c:v>
                </c:pt>
                <c:pt idx="101">
                  <c:v>8.5713377000000001E-4</c:v>
                </c:pt>
                <c:pt idx="102">
                  <c:v>9.9128829999999999E-4</c:v>
                </c:pt>
                <c:pt idx="103" formatCode="General">
                  <c:v>1.1273118E-3</c:v>
                </c:pt>
                <c:pt idx="104" formatCode="General">
                  <c:v>1.2623821000000001E-3</c:v>
                </c:pt>
                <c:pt idx="105" formatCode="General">
                  <c:v>1.3943254E-3</c:v>
                </c:pt>
                <c:pt idx="106" formatCode="General">
                  <c:v>1.5215229000000001E-3</c:v>
                </c:pt>
                <c:pt idx="107" formatCode="General">
                  <c:v>1.6428238999999999E-3</c:v>
                </c:pt>
                <c:pt idx="108" formatCode="General">
                  <c:v>1.7574629000000001E-3</c:v>
                </c:pt>
                <c:pt idx="109" formatCode="General">
                  <c:v>1.8649856E-3</c:v>
                </c:pt>
                <c:pt idx="110" formatCode="General">
                  <c:v>1.9651849999999999E-3</c:v>
                </c:pt>
                <c:pt idx="111" formatCode="General">
                  <c:v>2.0580448E-3</c:v>
                </c:pt>
                <c:pt idx="112" formatCode="General">
                  <c:v>2.1436948000000001E-3</c:v>
                </c:pt>
                <c:pt idx="113" formatCode="General">
                  <c:v>2.2223692000000001E-3</c:v>
                </c:pt>
                <c:pt idx="114" formatCode="General">
                  <c:v>2.2943785999999999E-3</c:v>
                </c:pt>
                <c:pt idx="115" formatCode="General">
                  <c:v>2.3600819999999999E-3</c:v>
                </c:pt>
                <c:pt idx="116" formatCode="General">
                  <c:v>2.4198683E-3</c:v>
                </c:pt>
                <c:pt idx="117" formatCode="General">
                  <c:v>2.4741401000000001E-3</c:v>
                </c:pt>
                <c:pt idx="118" formatCode="General">
                  <c:v>2.5233030000000002E-3</c:v>
                </c:pt>
                <c:pt idx="119" formatCode="General">
                  <c:v>2.5677552999999998E-3</c:v>
                </c:pt>
                <c:pt idx="120" formatCode="General">
                  <c:v>2.6078832000000001E-3</c:v>
                </c:pt>
              </c:numCache>
            </c:numRef>
          </c:yVal>
          <c:smooth val="0"/>
        </c:ser>
        <c:dLbls>
          <c:showLegendKey val="0"/>
          <c:showVal val="0"/>
          <c:showCatName val="0"/>
          <c:showSerName val="0"/>
          <c:showPercent val="0"/>
          <c:showBubbleSize val="0"/>
        </c:dLbls>
        <c:axId val="376396200"/>
        <c:axId val="376396592"/>
      </c:scatterChart>
      <c:valAx>
        <c:axId val="376396200"/>
        <c:scaling>
          <c:logBase val="10"/>
          <c:orientation val="minMax"/>
          <c:max val="10000"/>
        </c:scaling>
        <c:delete val="0"/>
        <c:axPos val="b"/>
        <c:majorGridlines>
          <c:spPr>
            <a:ln w="15875" cap="flat" cmpd="sng" algn="ctr">
              <a:solidFill>
                <a:schemeClr val="tx1"/>
              </a:solidFill>
              <a:round/>
            </a:ln>
            <a:effectLst/>
          </c:spPr>
        </c:majorGridlines>
        <c:minorGridlines>
          <c:spPr>
            <a:ln w="9525" cap="flat" cmpd="sng" algn="ctr">
              <a:solidFill>
                <a:schemeClr val="bg1">
                  <a:lumMod val="65000"/>
                </a:schemeClr>
              </a:solidFill>
              <a:round/>
            </a:ln>
            <a:effectLst/>
          </c:spPr>
        </c:minorGridlines>
        <c:title>
          <c:tx>
            <c:rich>
              <a:bodyPr rot="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r>
                  <a:rPr lang="en-US" sz="1200" b="1">
                    <a:solidFill>
                      <a:sysClr val="windowText" lastClr="000000"/>
                    </a:solidFill>
                  </a:rPr>
                  <a:t>T2</a:t>
                </a:r>
                <a:r>
                  <a:rPr lang="en-US" sz="1200" b="1" baseline="0">
                    <a:solidFill>
                      <a:sysClr val="windowText" lastClr="000000"/>
                    </a:solidFill>
                  </a:rPr>
                  <a:t> (ms)</a:t>
                </a:r>
                <a:endParaRPr lang="en-US" sz="1200" b="1">
                  <a:solidFill>
                    <a:sysClr val="windowText" lastClr="000000"/>
                  </a:solidFill>
                </a:endParaRP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100" b="1" i="0" u="none" strike="noStrike" kern="1200" baseline="0">
                <a:solidFill>
                  <a:sysClr val="windowText" lastClr="000000"/>
                </a:solidFill>
                <a:latin typeface="+mn-lt"/>
                <a:ea typeface="+mn-ea"/>
                <a:cs typeface="+mn-cs"/>
              </a:defRPr>
            </a:pPr>
            <a:endParaRPr lang="en-US"/>
          </a:p>
        </c:txPr>
        <c:crossAx val="376396592"/>
        <c:crossesAt val="0"/>
        <c:crossBetween val="midCat"/>
      </c:valAx>
      <c:valAx>
        <c:axId val="376396592"/>
        <c:scaling>
          <c:orientation val="minMax"/>
          <c:max val="0.5"/>
        </c:scaling>
        <c:delete val="0"/>
        <c:axPos val="l"/>
        <c:title>
          <c:tx>
            <c:rich>
              <a:bodyPr rot="-540000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r>
                  <a:rPr lang="en-US" sz="1200" b="1">
                    <a:solidFill>
                      <a:sysClr val="windowText" lastClr="000000"/>
                    </a:solidFill>
                    <a:effectLst/>
                  </a:rPr>
                  <a:t>Incremental Porosity (%)</a:t>
                </a:r>
                <a:endParaRPr lang="en-US" sz="1200">
                  <a:solidFill>
                    <a:sysClr val="windowText" lastClr="000000"/>
                  </a:solidFill>
                  <a:effectLst/>
                </a:endParaRPr>
              </a:p>
            </c:rich>
          </c:tx>
          <c:layout>
            <c:manualLayout>
              <c:xMode val="edge"/>
              <c:yMode val="edge"/>
              <c:x val="2.2082632203902018E-2"/>
              <c:y val="0.24741016654355327"/>
            </c:manualLayout>
          </c:layout>
          <c:overlay val="0"/>
          <c:spPr>
            <a:noFill/>
            <a:ln>
              <a:noFill/>
            </a:ln>
            <a:effectLst/>
          </c:spPr>
        </c:title>
        <c:numFmt formatCode="#,##0.0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100" b="1" i="0" u="none" strike="noStrike" kern="1200" baseline="0">
                <a:solidFill>
                  <a:sysClr val="windowText" lastClr="000000"/>
                </a:solidFill>
                <a:latin typeface="+mn-lt"/>
                <a:ea typeface="+mn-ea"/>
                <a:cs typeface="+mn-cs"/>
              </a:defRPr>
            </a:pPr>
            <a:endParaRPr lang="en-US"/>
          </a:p>
        </c:txPr>
        <c:crossAx val="376396200"/>
        <c:crossesAt val="1.0000000000000002E-2"/>
        <c:crossBetween val="midCat"/>
        <c:majorUnit val="0.1"/>
      </c:valAx>
      <c:spPr>
        <a:noFill/>
        <a:ln>
          <a:solidFill>
            <a:schemeClr val="tx1">
              <a:lumMod val="75000"/>
              <a:lumOff val="25000"/>
            </a:schemeClr>
          </a:solidFill>
        </a:ln>
        <a:effectLst/>
      </c:spPr>
    </c:plotArea>
    <c:legend>
      <c:legendPos val="b"/>
      <c:layout>
        <c:manualLayout>
          <c:xMode val="edge"/>
          <c:yMode val="edge"/>
          <c:x val="0.49618975888883454"/>
          <c:y val="0.11790018554026421"/>
          <c:w val="0.3695051502520913"/>
          <c:h val="0.35462945071383739"/>
        </c:manualLayout>
      </c:layout>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a:pPr>
            <a:r>
              <a:rPr lang="en-US" sz="1400"/>
              <a:t>Woodford: As</a:t>
            </a:r>
            <a:r>
              <a:rPr lang="en-US" sz="1400" baseline="0"/>
              <a:t> Received at TE = 0.6 ms</a:t>
            </a:r>
            <a:endParaRPr lang="en-US" sz="1400"/>
          </a:p>
        </c:rich>
      </c:tx>
      <c:overlay val="0"/>
    </c:title>
    <c:autoTitleDeleted val="0"/>
    <c:plotArea>
      <c:layout>
        <c:manualLayout>
          <c:layoutTarget val="inner"/>
          <c:xMode val="edge"/>
          <c:yMode val="edge"/>
          <c:x val="0.14485833116241717"/>
          <c:y val="9.4699486612602884E-2"/>
          <c:w val="0.76326007075202551"/>
          <c:h val="0.79255783466349206"/>
        </c:manualLayout>
      </c:layout>
      <c:scatterChart>
        <c:scatterStyle val="lineMarker"/>
        <c:varyColors val="0"/>
        <c:ser>
          <c:idx val="5"/>
          <c:order val="5"/>
          <c:tx>
            <c:v>3906</c:v>
          </c:tx>
          <c:marker>
            <c:symbol val="none"/>
          </c:marker>
          <c:xVal>
            <c:numRef>
              <c:f>'3906 done'!$A$3:$A$123</c:f>
              <c:numCache>
                <c:formatCode>General</c:formatCode>
                <c:ptCount val="121"/>
                <c:pt idx="0">
                  <c:v>0.01</c:v>
                </c:pt>
                <c:pt idx="1">
                  <c:v>1.1220183999999999E-2</c:v>
                </c:pt>
                <c:pt idx="2">
                  <c:v>1.2589253999999999E-2</c:v>
                </c:pt>
                <c:pt idx="3">
                  <c:v>1.4125375000000001E-2</c:v>
                </c:pt>
                <c:pt idx="4">
                  <c:v>1.5848932999999999E-2</c:v>
                </c:pt>
                <c:pt idx="5">
                  <c:v>1.7782794000000001E-2</c:v>
                </c:pt>
                <c:pt idx="6">
                  <c:v>1.9952622999999999E-2</c:v>
                </c:pt>
                <c:pt idx="7">
                  <c:v>2.2387212E-2</c:v>
                </c:pt>
                <c:pt idx="8">
                  <c:v>2.5118865000000001E-2</c:v>
                </c:pt>
                <c:pt idx="9">
                  <c:v>2.8183829000000001E-2</c:v>
                </c:pt>
                <c:pt idx="10">
                  <c:v>3.1622774999999999E-2</c:v>
                </c:pt>
                <c:pt idx="11">
                  <c:v>3.5481337000000002E-2</c:v>
                </c:pt>
                <c:pt idx="12">
                  <c:v>3.9810717000000002E-2</c:v>
                </c:pt>
                <c:pt idx="13">
                  <c:v>4.4668357999999998E-2</c:v>
                </c:pt>
                <c:pt idx="14">
                  <c:v>5.0118721999999997E-2</c:v>
                </c:pt>
                <c:pt idx="15">
                  <c:v>5.6234131999999999E-2</c:v>
                </c:pt>
                <c:pt idx="16">
                  <c:v>6.3095730000000003E-2</c:v>
                </c:pt>
                <c:pt idx="17">
                  <c:v>7.0794574999999998E-2</c:v>
                </c:pt>
                <c:pt idx="18">
                  <c:v>7.9432820000000001E-2</c:v>
                </c:pt>
                <c:pt idx="19">
                  <c:v>8.9125099999999999E-2</c:v>
                </c:pt>
                <c:pt idx="20">
                  <c:v>0.1</c:v>
                </c:pt>
                <c:pt idx="21">
                  <c:v>0.11220185000000001</c:v>
                </c:pt>
                <c:pt idx="22">
                  <c:v>0.12589253</c:v>
                </c:pt>
                <c:pt idx="23">
                  <c:v>0.14125375000000001</c:v>
                </c:pt>
                <c:pt idx="24">
                  <c:v>0.15848931999999999</c:v>
                </c:pt>
                <c:pt idx="25">
                  <c:v>0.17782793999999999</c:v>
                </c:pt>
                <c:pt idx="26">
                  <c:v>0.19952623999999999</c:v>
                </c:pt>
                <c:pt idx="27">
                  <c:v>0.22387211000000001</c:v>
                </c:pt>
                <c:pt idx="28">
                  <c:v>0.25118864000000002</c:v>
                </c:pt>
                <c:pt idx="29">
                  <c:v>0.28183829999999999</c:v>
                </c:pt>
                <c:pt idx="30">
                  <c:v>0.31622776000000002</c:v>
                </c:pt>
                <c:pt idx="31">
                  <c:v>0.3548134</c:v>
                </c:pt>
                <c:pt idx="32">
                  <c:v>0.39810717000000001</c:v>
                </c:pt>
                <c:pt idx="33">
                  <c:v>0.44668360000000001</c:v>
                </c:pt>
                <c:pt idx="34">
                  <c:v>0.50118720000000005</c:v>
                </c:pt>
                <c:pt idx="35">
                  <c:v>0.56234132999999997</c:v>
                </c:pt>
                <c:pt idx="36">
                  <c:v>0.63095736999999996</c:v>
                </c:pt>
                <c:pt idx="37">
                  <c:v>0.70794575999999998</c:v>
                </c:pt>
                <c:pt idx="38">
                  <c:v>0.79432820000000004</c:v>
                </c:pt>
                <c:pt idx="39">
                  <c:v>0.89125089999999996</c:v>
                </c:pt>
                <c:pt idx="40">
                  <c:v>1</c:v>
                </c:pt>
                <c:pt idx="41">
                  <c:v>1.1220185</c:v>
                </c:pt>
                <c:pt idx="42">
                  <c:v>1.2589254000000001</c:v>
                </c:pt>
                <c:pt idx="43">
                  <c:v>1.4125376000000001</c:v>
                </c:pt>
                <c:pt idx="44">
                  <c:v>1.5848932</c:v>
                </c:pt>
                <c:pt idx="45">
                  <c:v>1.7782794</c:v>
                </c:pt>
                <c:pt idx="46">
                  <c:v>1.9952623</c:v>
                </c:pt>
                <c:pt idx="47">
                  <c:v>2.2387210999999998</c:v>
                </c:pt>
                <c:pt idx="48">
                  <c:v>2.5118863999999999</c:v>
                </c:pt>
                <c:pt idx="49">
                  <c:v>2.8183829999999999</c:v>
                </c:pt>
                <c:pt idx="50">
                  <c:v>3.1622777000000002</c:v>
                </c:pt>
                <c:pt idx="51">
                  <c:v>3.5481338999999998</c:v>
                </c:pt>
                <c:pt idx="52">
                  <c:v>3.9810717000000002</c:v>
                </c:pt>
                <c:pt idx="53">
                  <c:v>4.4668359999999998</c:v>
                </c:pt>
                <c:pt idx="54">
                  <c:v>5.0118723000000003</c:v>
                </c:pt>
                <c:pt idx="55">
                  <c:v>5.6234130000000002</c:v>
                </c:pt>
                <c:pt idx="56">
                  <c:v>6.3095736999999996</c:v>
                </c:pt>
                <c:pt idx="57">
                  <c:v>7.0794578000000001</c:v>
                </c:pt>
                <c:pt idx="58">
                  <c:v>7.943282</c:v>
                </c:pt>
                <c:pt idx="59">
                  <c:v>8.912509</c:v>
                </c:pt>
                <c:pt idx="60">
                  <c:v>10</c:v>
                </c:pt>
                <c:pt idx="61">
                  <c:v>11.220184</c:v>
                </c:pt>
                <c:pt idx="62">
                  <c:v>12.589254</c:v>
                </c:pt>
                <c:pt idx="63">
                  <c:v>14.125375999999999</c:v>
                </c:pt>
                <c:pt idx="64">
                  <c:v>15.848932</c:v>
                </c:pt>
                <c:pt idx="65">
                  <c:v>17.782795</c:v>
                </c:pt>
                <c:pt idx="66">
                  <c:v>19.952622999999999</c:v>
                </c:pt>
                <c:pt idx="67">
                  <c:v>22.38721</c:v>
                </c:pt>
                <c:pt idx="68">
                  <c:v>25.118863999999999</c:v>
                </c:pt>
                <c:pt idx="69">
                  <c:v>28.18383</c:v>
                </c:pt>
                <c:pt idx="70">
                  <c:v>31.622776000000002</c:v>
                </c:pt>
                <c:pt idx="71">
                  <c:v>35.481340000000003</c:v>
                </c:pt>
                <c:pt idx="72">
                  <c:v>39.810720000000003</c:v>
                </c:pt>
                <c:pt idx="73">
                  <c:v>44.668357999999998</c:v>
                </c:pt>
                <c:pt idx="74">
                  <c:v>50.118724999999998</c:v>
                </c:pt>
                <c:pt idx="75">
                  <c:v>56.23413</c:v>
                </c:pt>
                <c:pt idx="76">
                  <c:v>63.095734</c:v>
                </c:pt>
                <c:pt idx="77">
                  <c:v>70.794579999999996</c:v>
                </c:pt>
                <c:pt idx="78">
                  <c:v>79.432820000000007</c:v>
                </c:pt>
                <c:pt idx="79">
                  <c:v>89.12509</c:v>
                </c:pt>
                <c:pt idx="80">
                  <c:v>100</c:v>
                </c:pt>
                <c:pt idx="81">
                  <c:v>112.20184</c:v>
                </c:pt>
                <c:pt idx="82">
                  <c:v>125.89254</c:v>
                </c:pt>
                <c:pt idx="83">
                  <c:v>141.25375</c:v>
                </c:pt>
                <c:pt idx="84">
                  <c:v>158.48931999999999</c:v>
                </c:pt>
                <c:pt idx="85">
                  <c:v>177.82794000000001</c:v>
                </c:pt>
                <c:pt idx="86">
                  <c:v>199.52623</c:v>
                </c:pt>
                <c:pt idx="87">
                  <c:v>223.87212</c:v>
                </c:pt>
                <c:pt idx="88">
                  <c:v>251.18863999999999</c:v>
                </c:pt>
                <c:pt idx="89">
                  <c:v>281.8383</c:v>
                </c:pt>
                <c:pt idx="90">
                  <c:v>316.22775000000001</c:v>
                </c:pt>
                <c:pt idx="91">
                  <c:v>354.8134</c:v>
                </c:pt>
                <c:pt idx="92">
                  <c:v>398.10718000000003</c:v>
                </c:pt>
                <c:pt idx="93">
                  <c:v>446.68360000000001</c:v>
                </c:pt>
                <c:pt idx="94">
                  <c:v>501.18723</c:v>
                </c:pt>
                <c:pt idx="95">
                  <c:v>562.34130000000005</c:v>
                </c:pt>
                <c:pt idx="96">
                  <c:v>630.95734000000004</c:v>
                </c:pt>
                <c:pt idx="97">
                  <c:v>707.94579999999996</c:v>
                </c:pt>
                <c:pt idx="98">
                  <c:v>794.32825000000003</c:v>
                </c:pt>
                <c:pt idx="99">
                  <c:v>891.2509</c:v>
                </c:pt>
                <c:pt idx="100">
                  <c:v>1000</c:v>
                </c:pt>
                <c:pt idx="101">
                  <c:v>1122.0183999999999</c:v>
                </c:pt>
                <c:pt idx="102">
                  <c:v>1258.9254000000001</c:v>
                </c:pt>
                <c:pt idx="103">
                  <c:v>1412.5376000000001</c:v>
                </c:pt>
                <c:pt idx="104">
                  <c:v>1584.8932</c:v>
                </c:pt>
                <c:pt idx="105">
                  <c:v>1778.2793999999999</c:v>
                </c:pt>
                <c:pt idx="106">
                  <c:v>1995.2623000000001</c:v>
                </c:pt>
                <c:pt idx="107">
                  <c:v>2238.7212</c:v>
                </c:pt>
                <c:pt idx="108">
                  <c:v>2511.8865000000001</c:v>
                </c:pt>
                <c:pt idx="109">
                  <c:v>2818.3827999999999</c:v>
                </c:pt>
                <c:pt idx="110">
                  <c:v>3162.2775999999999</c:v>
                </c:pt>
                <c:pt idx="111">
                  <c:v>3548.1338000000001</c:v>
                </c:pt>
                <c:pt idx="112">
                  <c:v>3981.0718000000002</c:v>
                </c:pt>
                <c:pt idx="113">
                  <c:v>4466.8360000000002</c:v>
                </c:pt>
                <c:pt idx="114">
                  <c:v>5011.8725999999997</c:v>
                </c:pt>
                <c:pt idx="115">
                  <c:v>5623.4129999999996</c:v>
                </c:pt>
                <c:pt idx="116">
                  <c:v>6309.5730000000003</c:v>
                </c:pt>
                <c:pt idx="117">
                  <c:v>7079.4579999999996</c:v>
                </c:pt>
                <c:pt idx="118">
                  <c:v>7943.2820000000002</c:v>
                </c:pt>
                <c:pt idx="119">
                  <c:v>8912.51</c:v>
                </c:pt>
                <c:pt idx="120">
                  <c:v>10000</c:v>
                </c:pt>
              </c:numCache>
            </c:numRef>
          </c:xVal>
          <c:yVal>
            <c:numRef>
              <c:f>'3906 done'!$DG$3:$DG$123</c:f>
              <c:numCache>
                <c:formatCode>0.00E+00</c:formatCode>
                <c:ptCount val="121"/>
                <c:pt idx="0">
                  <c:v>5.6532963000000003E-7</c:v>
                </c:pt>
                <c:pt idx="1">
                  <c:v>5.6532960000000003E-7</c:v>
                </c:pt>
                <c:pt idx="2">
                  <c:v>5.6532940000000004E-7</c:v>
                </c:pt>
                <c:pt idx="3">
                  <c:v>5.6532866E-7</c:v>
                </c:pt>
                <c:pt idx="4">
                  <c:v>5.6532434E-7</c:v>
                </c:pt>
                <c:pt idx="5">
                  <c:v>5.6529840000000003E-7</c:v>
                </c:pt>
                <c:pt idx="6">
                  <c:v>5.6508810000000003E-7</c:v>
                </c:pt>
                <c:pt idx="7">
                  <c:v>5.6192623999999997E-7</c:v>
                </c:pt>
                <c:pt idx="8">
                  <c:v>5.4503516000000003E-7</c:v>
                </c:pt>
                <c:pt idx="9">
                  <c:v>6.2762989999999997E-7</c:v>
                </c:pt>
                <c:pt idx="10">
                  <c:v>5.2925855999999998E-7</c:v>
                </c:pt>
                <c:pt idx="11">
                  <c:v>5.9549165999999998E-7</c:v>
                </c:pt>
                <c:pt idx="12">
                  <c:v>8.1393750000000003E-7</c:v>
                </c:pt>
                <c:pt idx="13">
                  <c:v>1.4255087E-6</c:v>
                </c:pt>
                <c:pt idx="14">
                  <c:v>2.763643E-7</c:v>
                </c:pt>
                <c:pt idx="15">
                  <c:v>6.8985145999999997E-6</c:v>
                </c:pt>
                <c:pt idx="16">
                  <c:v>2.1643855000000002E-5</c:v>
                </c:pt>
                <c:pt idx="17">
                  <c:v>6.0331353000000001E-5</c:v>
                </c:pt>
                <c:pt idx="18">
                  <c:v>1.5153209999999999E-4</c:v>
                </c:pt>
                <c:pt idx="19">
                  <c:v>3.4697005000000001E-4</c:v>
                </c:pt>
                <c:pt idx="20">
                  <c:v>7.3120306000000002E-4</c:v>
                </c:pt>
                <c:pt idx="21" formatCode="General">
                  <c:v>1.4303223E-3</c:v>
                </c:pt>
                <c:pt idx="22" formatCode="General">
                  <c:v>2.6166795E-3</c:v>
                </c:pt>
                <c:pt idx="23" formatCode="General">
                  <c:v>4.5067960000000004E-3</c:v>
                </c:pt>
                <c:pt idx="24" formatCode="General">
                  <c:v>7.3504959999999998E-3</c:v>
                </c:pt>
                <c:pt idx="25" formatCode="General">
                  <c:v>1.1410828E-2</c:v>
                </c:pt>
                <c:pt idx="26" formatCode="General">
                  <c:v>1.6936084000000001E-2</c:v>
                </c:pt>
                <c:pt idx="27" formatCode="General">
                  <c:v>2.4127006999999999E-2</c:v>
                </c:pt>
                <c:pt idx="28" formatCode="General">
                  <c:v>3.3103489999999999E-2</c:v>
                </c:pt>
                <c:pt idx="29" formatCode="General">
                  <c:v>4.3875615999999999E-2</c:v>
                </c:pt>
                <c:pt idx="30" formatCode="General">
                  <c:v>5.6323692000000002E-2</c:v>
                </c:pt>
                <c:pt idx="31" formatCode="General">
                  <c:v>7.0190900000000001E-2</c:v>
                </c:pt>
                <c:pt idx="32" formatCode="General">
                  <c:v>8.5090079999999998E-2</c:v>
                </c:pt>
                <c:pt idx="33" formatCode="General">
                  <c:v>0.100524426</c:v>
                </c:pt>
                <c:pt idx="34" formatCode="General">
                  <c:v>0.11591914</c:v>
                </c:pt>
                <c:pt idx="35" formatCode="General">
                  <c:v>0.13066046000000001</c:v>
                </c:pt>
                <c:pt idx="36" formatCode="General">
                  <c:v>0.14413714</c:v>
                </c:pt>
                <c:pt idx="37" formatCode="General">
                  <c:v>0.15578069</c:v>
                </c:pt>
                <c:pt idx="38" formatCode="General">
                  <c:v>0.16510074</c:v>
                </c:pt>
                <c:pt idx="39" formatCode="General">
                  <c:v>0.17171332</c:v>
                </c:pt>
                <c:pt idx="40" formatCode="General">
                  <c:v>0.17536025</c:v>
                </c:pt>
                <c:pt idx="41" formatCode="General">
                  <c:v>0.17591915</c:v>
                </c:pt>
                <c:pt idx="42" formatCode="General">
                  <c:v>0.17340353</c:v>
                </c:pt>
                <c:pt idx="43" formatCode="General">
                  <c:v>0.16795394999999999</c:v>
                </c:pt>
                <c:pt idx="44" formatCode="General">
                  <c:v>0.15982145</c:v>
                </c:pt>
                <c:pt idx="45" formatCode="General">
                  <c:v>0.14934586</c:v>
                </c:pt>
                <c:pt idx="46" formatCode="General">
                  <c:v>0.13693234000000001</c:v>
                </c:pt>
                <c:pt idx="47" formatCode="General">
                  <c:v>0.123029254</c:v>
                </c:pt>
                <c:pt idx="48" formatCode="General">
                  <c:v>0.10811102</c:v>
                </c:pt>
                <c:pt idx="49" formatCode="General">
                  <c:v>9.2666239999999997E-2</c:v>
                </c:pt>
                <c:pt idx="50" formatCode="General">
                  <c:v>7.7190519999999999E-2</c:v>
                </c:pt>
                <c:pt idx="51">
                  <c:v>6.2179643999999999E-2</c:v>
                </c:pt>
                <c:pt idx="52">
                  <c:v>4.8118170000000002E-2</c:v>
                </c:pt>
                <c:pt idx="53">
                  <c:v>3.5459403E-2</c:v>
                </c:pt>
                <c:pt idx="54" formatCode="General">
                  <c:v>2.4595579999999999E-2</c:v>
                </c:pt>
                <c:pt idx="55" formatCode="General">
                  <c:v>1.5821666000000002E-2</c:v>
                </c:pt>
                <c:pt idx="56" formatCode="General">
                  <c:v>9.3001769999999997E-3</c:v>
                </c:pt>
                <c:pt idx="57" formatCode="General">
                  <c:v>5.0361286999999998E-3</c:v>
                </c:pt>
                <c:pt idx="58" formatCode="General">
                  <c:v>2.8699657000000002E-3</c:v>
                </c:pt>
                <c:pt idx="59" formatCode="General">
                  <c:v>2.4924857999999999E-3</c:v>
                </c:pt>
                <c:pt idx="60" formatCode="General">
                  <c:v>3.4802629999999999E-3</c:v>
                </c:pt>
                <c:pt idx="61" formatCode="General">
                  <c:v>5.3456859999999997E-3</c:v>
                </c:pt>
                <c:pt idx="62" formatCode="General">
                  <c:v>7.5925076000000003E-3</c:v>
                </c:pt>
                <c:pt idx="63" formatCode="General">
                  <c:v>9.7679729999999992E-3</c:v>
                </c:pt>
                <c:pt idx="64" formatCode="General">
                  <c:v>1.1504E-2</c:v>
                </c:pt>
                <c:pt idx="65" formatCode="General">
                  <c:v>1.2543118000000001E-2</c:v>
                </c:pt>
                <c:pt idx="66" formatCode="General">
                  <c:v>1.2748084999999999E-2</c:v>
                </c:pt>
                <c:pt idx="67" formatCode="General">
                  <c:v>1.2096763E-2</c:v>
                </c:pt>
                <c:pt idx="68" formatCode="General">
                  <c:v>1.0665703E-2</c:v>
                </c:pt>
                <c:pt idx="69" formatCode="General">
                  <c:v>8.6066509999999999E-3</c:v>
                </c:pt>
                <c:pt idx="70" formatCode="General">
                  <c:v>6.1199884E-3</c:v>
                </c:pt>
                <c:pt idx="71" formatCode="General">
                  <c:v>3.4283579999999998E-3</c:v>
                </c:pt>
                <c:pt idx="72">
                  <c:v>7.5270515000000005E-4</c:v>
                </c:pt>
                <c:pt idx="73">
                  <c:v>4.2950314E-16</c:v>
                </c:pt>
                <c:pt idx="74">
                  <c:v>4.7481325999999998E-14</c:v>
                </c:pt>
                <c:pt idx="75">
                  <c:v>1.826426E-17</c:v>
                </c:pt>
                <c:pt idx="76">
                  <c:v>1.1410358E-19</c:v>
                </c:pt>
                <c:pt idx="77">
                  <c:v>3.0375997E-15</c:v>
                </c:pt>
                <c:pt idx="78">
                  <c:v>5.5040641999999997E-21</c:v>
                </c:pt>
                <c:pt idx="79">
                  <c:v>1.0363992000000001E-18</c:v>
                </c:pt>
                <c:pt idx="80">
                  <c:v>6.3699826000000001E-16</c:v>
                </c:pt>
                <c:pt idx="81">
                  <c:v>2.8779661999999998E-16</c:v>
                </c:pt>
                <c:pt idx="82">
                  <c:v>9.7637360000000003E-15</c:v>
                </c:pt>
                <c:pt idx="83">
                  <c:v>1.9027830000000001E-14</c:v>
                </c:pt>
                <c:pt idx="84">
                  <c:v>8.4763249999999997E-16</c:v>
                </c:pt>
                <c:pt idx="85">
                  <c:v>1.2932617000000001E-13</c:v>
                </c:pt>
                <c:pt idx="86">
                  <c:v>1.601134E-4</c:v>
                </c:pt>
                <c:pt idx="87">
                  <c:v>7.9847019999999998E-4</c:v>
                </c:pt>
                <c:pt idx="88">
                  <c:v>1.2891423E-3</c:v>
                </c:pt>
                <c:pt idx="89">
                  <c:v>1.6437255999999999E-3</c:v>
                </c:pt>
                <c:pt idx="90">
                  <c:v>1.8794236000000001E-3</c:v>
                </c:pt>
                <c:pt idx="91">
                  <c:v>2.0159244999999998E-3</c:v>
                </c:pt>
                <c:pt idx="92">
                  <c:v>2.0730610000000002E-3</c:v>
                </c:pt>
                <c:pt idx="93">
                  <c:v>2.0693325999999999E-3</c:v>
                </c:pt>
                <c:pt idx="94">
                  <c:v>2.0210141999999999E-3</c:v>
                </c:pt>
                <c:pt idx="95">
                  <c:v>1.9417905E-3</c:v>
                </c:pt>
                <c:pt idx="96">
                  <c:v>1.8427413000000001E-3</c:v>
                </c:pt>
                <c:pt idx="97">
                  <c:v>1.732508E-3</c:v>
                </c:pt>
                <c:pt idx="98">
                  <c:v>1.6176013000000001E-3</c:v>
                </c:pt>
                <c:pt idx="99">
                  <c:v>1.502747E-3</c:v>
                </c:pt>
                <c:pt idx="100">
                  <c:v>1.3912327000000001E-3</c:v>
                </c:pt>
                <c:pt idx="101">
                  <c:v>1.2852230000000001E-3</c:v>
                </c:pt>
                <c:pt idx="102">
                  <c:v>1.1860378999999999E-3</c:v>
                </c:pt>
                <c:pt idx="103">
                  <c:v>1.0943281999999999E-3</c:v>
                </c:pt>
                <c:pt idx="104">
                  <c:v>1.0103298E-3</c:v>
                </c:pt>
                <c:pt idx="105">
                  <c:v>9.3392596999999997E-4</c:v>
                </c:pt>
                <c:pt idx="106">
                  <c:v>8.6483795999999999E-4</c:v>
                </c:pt>
                <c:pt idx="107">
                  <c:v>8.0262789999999997E-4</c:v>
                </c:pt>
                <c:pt idx="108">
                  <c:v>7.4681110000000004E-4</c:v>
                </c:pt>
                <c:pt idx="109">
                  <c:v>6.9685859999999995E-4</c:v>
                </c:pt>
                <c:pt idx="110">
                  <c:v>6.5225095000000005E-4</c:v>
                </c:pt>
                <c:pt idx="111">
                  <c:v>6.1246374000000002E-4</c:v>
                </c:pt>
                <c:pt idx="112">
                  <c:v>5.7702009999999995E-4</c:v>
                </c:pt>
                <c:pt idx="113">
                  <c:v>5.4548745000000004E-4</c:v>
                </c:pt>
                <c:pt idx="114">
                  <c:v>5.1741074999999998E-4</c:v>
                </c:pt>
                <c:pt idx="115">
                  <c:v>4.924641E-4</c:v>
                </c:pt>
                <c:pt idx="116">
                  <c:v>4.7028157999999998E-4</c:v>
                </c:pt>
                <c:pt idx="117">
                  <c:v>4.5056627000000001E-4</c:v>
                </c:pt>
                <c:pt idx="118">
                  <c:v>4.3303907000000002E-4</c:v>
                </c:pt>
                <c:pt idx="119">
                  <c:v>4.1746437999999999E-4</c:v>
                </c:pt>
                <c:pt idx="120">
                  <c:v>4.0360496000000002E-4</c:v>
                </c:pt>
              </c:numCache>
            </c:numRef>
          </c:yVal>
          <c:smooth val="0"/>
        </c:ser>
        <c:ser>
          <c:idx val="6"/>
          <c:order val="6"/>
          <c:tx>
            <c:v>3913</c:v>
          </c:tx>
          <c:marker>
            <c:symbol val="diamond"/>
            <c:size val="6"/>
          </c:marker>
          <c:xVal>
            <c:numRef>
              <c:f>'3913 done'!$A$3:$A$123</c:f>
              <c:numCache>
                <c:formatCode>General</c:formatCode>
                <c:ptCount val="121"/>
                <c:pt idx="0">
                  <c:v>0.01</c:v>
                </c:pt>
                <c:pt idx="1">
                  <c:v>1.1220183999999999E-2</c:v>
                </c:pt>
                <c:pt idx="2">
                  <c:v>1.2589253999999999E-2</c:v>
                </c:pt>
                <c:pt idx="3">
                  <c:v>1.4125375000000001E-2</c:v>
                </c:pt>
                <c:pt idx="4">
                  <c:v>1.5848932999999999E-2</c:v>
                </c:pt>
                <c:pt idx="5">
                  <c:v>1.7782794000000001E-2</c:v>
                </c:pt>
                <c:pt idx="6">
                  <c:v>1.9952622999999999E-2</c:v>
                </c:pt>
                <c:pt idx="7">
                  <c:v>2.2387212E-2</c:v>
                </c:pt>
                <c:pt idx="8">
                  <c:v>2.5118865000000001E-2</c:v>
                </c:pt>
                <c:pt idx="9">
                  <c:v>2.8183829000000001E-2</c:v>
                </c:pt>
                <c:pt idx="10">
                  <c:v>3.1622774999999999E-2</c:v>
                </c:pt>
                <c:pt idx="11">
                  <c:v>3.5481337000000002E-2</c:v>
                </c:pt>
                <c:pt idx="12">
                  <c:v>3.9810717000000002E-2</c:v>
                </c:pt>
                <c:pt idx="13">
                  <c:v>4.4668357999999998E-2</c:v>
                </c:pt>
                <c:pt idx="14">
                  <c:v>5.0118721999999997E-2</c:v>
                </c:pt>
                <c:pt idx="15">
                  <c:v>5.6234131999999999E-2</c:v>
                </c:pt>
                <c:pt idx="16">
                  <c:v>6.3095730000000003E-2</c:v>
                </c:pt>
                <c:pt idx="17">
                  <c:v>7.0794574999999998E-2</c:v>
                </c:pt>
                <c:pt idx="18">
                  <c:v>7.9432820000000001E-2</c:v>
                </c:pt>
                <c:pt idx="19">
                  <c:v>8.9125099999999999E-2</c:v>
                </c:pt>
                <c:pt idx="20">
                  <c:v>0.1</c:v>
                </c:pt>
                <c:pt idx="21">
                  <c:v>0.11220185000000001</c:v>
                </c:pt>
                <c:pt idx="22">
                  <c:v>0.12589253</c:v>
                </c:pt>
                <c:pt idx="23">
                  <c:v>0.14125375000000001</c:v>
                </c:pt>
                <c:pt idx="24">
                  <c:v>0.15848931999999999</c:v>
                </c:pt>
                <c:pt idx="25">
                  <c:v>0.17782793999999999</c:v>
                </c:pt>
                <c:pt idx="26">
                  <c:v>0.19952623999999999</c:v>
                </c:pt>
                <c:pt idx="27">
                  <c:v>0.22387211000000001</c:v>
                </c:pt>
                <c:pt idx="28">
                  <c:v>0.25118864000000002</c:v>
                </c:pt>
                <c:pt idx="29">
                  <c:v>0.28183829999999999</c:v>
                </c:pt>
                <c:pt idx="30">
                  <c:v>0.31622776000000002</c:v>
                </c:pt>
                <c:pt idx="31">
                  <c:v>0.3548134</c:v>
                </c:pt>
                <c:pt idx="32">
                  <c:v>0.39810717000000001</c:v>
                </c:pt>
                <c:pt idx="33">
                  <c:v>0.44668360000000001</c:v>
                </c:pt>
                <c:pt idx="34">
                  <c:v>0.50118720000000005</c:v>
                </c:pt>
                <c:pt idx="35">
                  <c:v>0.56234132999999997</c:v>
                </c:pt>
                <c:pt idx="36">
                  <c:v>0.63095736999999996</c:v>
                </c:pt>
                <c:pt idx="37">
                  <c:v>0.70794575999999998</c:v>
                </c:pt>
                <c:pt idx="38">
                  <c:v>0.79432820000000004</c:v>
                </c:pt>
                <c:pt idx="39">
                  <c:v>0.89125089999999996</c:v>
                </c:pt>
                <c:pt idx="40">
                  <c:v>1</c:v>
                </c:pt>
                <c:pt idx="41">
                  <c:v>1.1220185</c:v>
                </c:pt>
                <c:pt idx="42">
                  <c:v>1.2589254000000001</c:v>
                </c:pt>
                <c:pt idx="43">
                  <c:v>1.4125376000000001</c:v>
                </c:pt>
                <c:pt idx="44">
                  <c:v>1.5848932</c:v>
                </c:pt>
                <c:pt idx="45">
                  <c:v>1.7782794</c:v>
                </c:pt>
                <c:pt idx="46">
                  <c:v>1.9952623</c:v>
                </c:pt>
                <c:pt idx="47">
                  <c:v>2.2387210999999998</c:v>
                </c:pt>
                <c:pt idx="48">
                  <c:v>2.5118863999999999</c:v>
                </c:pt>
                <c:pt idx="49">
                  <c:v>2.8183829999999999</c:v>
                </c:pt>
                <c:pt idx="50">
                  <c:v>3.1622777000000002</c:v>
                </c:pt>
                <c:pt idx="51">
                  <c:v>3.5481338999999998</c:v>
                </c:pt>
                <c:pt idx="52">
                  <c:v>3.9810717000000002</c:v>
                </c:pt>
                <c:pt idx="53">
                  <c:v>4.4668359999999998</c:v>
                </c:pt>
                <c:pt idx="54">
                  <c:v>5.0118723000000003</c:v>
                </c:pt>
                <c:pt idx="55">
                  <c:v>5.6234130000000002</c:v>
                </c:pt>
                <c:pt idx="56">
                  <c:v>6.3095736999999996</c:v>
                </c:pt>
                <c:pt idx="57">
                  <c:v>7.0794578000000001</c:v>
                </c:pt>
                <c:pt idx="58">
                  <c:v>7.943282</c:v>
                </c:pt>
                <c:pt idx="59">
                  <c:v>8.912509</c:v>
                </c:pt>
                <c:pt idx="60">
                  <c:v>10</c:v>
                </c:pt>
                <c:pt idx="61">
                  <c:v>11.220184</c:v>
                </c:pt>
                <c:pt idx="62">
                  <c:v>12.589254</c:v>
                </c:pt>
                <c:pt idx="63">
                  <c:v>14.125375999999999</c:v>
                </c:pt>
                <c:pt idx="64">
                  <c:v>15.848932</c:v>
                </c:pt>
                <c:pt idx="65">
                  <c:v>17.782795</c:v>
                </c:pt>
                <c:pt idx="66">
                  <c:v>19.952622999999999</c:v>
                </c:pt>
                <c:pt idx="67">
                  <c:v>22.38721</c:v>
                </c:pt>
                <c:pt idx="68">
                  <c:v>25.118863999999999</c:v>
                </c:pt>
                <c:pt idx="69">
                  <c:v>28.18383</c:v>
                </c:pt>
                <c:pt idx="70">
                  <c:v>31.622776000000002</c:v>
                </c:pt>
                <c:pt idx="71">
                  <c:v>35.481340000000003</c:v>
                </c:pt>
                <c:pt idx="72">
                  <c:v>39.810720000000003</c:v>
                </c:pt>
                <c:pt idx="73">
                  <c:v>44.668357999999998</c:v>
                </c:pt>
                <c:pt idx="74">
                  <c:v>50.118724999999998</c:v>
                </c:pt>
                <c:pt idx="75">
                  <c:v>56.23413</c:v>
                </c:pt>
                <c:pt idx="76">
                  <c:v>63.095734</c:v>
                </c:pt>
                <c:pt idx="77">
                  <c:v>70.794579999999996</c:v>
                </c:pt>
                <c:pt idx="78">
                  <c:v>79.432820000000007</c:v>
                </c:pt>
                <c:pt idx="79">
                  <c:v>89.12509</c:v>
                </c:pt>
                <c:pt idx="80">
                  <c:v>100</c:v>
                </c:pt>
                <c:pt idx="81">
                  <c:v>112.20184</c:v>
                </c:pt>
                <c:pt idx="82">
                  <c:v>125.89254</c:v>
                </c:pt>
                <c:pt idx="83">
                  <c:v>141.25375</c:v>
                </c:pt>
                <c:pt idx="84">
                  <c:v>158.48931999999999</c:v>
                </c:pt>
                <c:pt idx="85">
                  <c:v>177.82794000000001</c:v>
                </c:pt>
                <c:pt idx="86">
                  <c:v>199.52623</c:v>
                </c:pt>
                <c:pt idx="87">
                  <c:v>223.87212</c:v>
                </c:pt>
                <c:pt idx="88">
                  <c:v>251.18863999999999</c:v>
                </c:pt>
                <c:pt idx="89">
                  <c:v>281.8383</c:v>
                </c:pt>
                <c:pt idx="90">
                  <c:v>316.22775000000001</c:v>
                </c:pt>
                <c:pt idx="91">
                  <c:v>354.8134</c:v>
                </c:pt>
                <c:pt idx="92">
                  <c:v>398.10718000000003</c:v>
                </c:pt>
                <c:pt idx="93">
                  <c:v>446.68360000000001</c:v>
                </c:pt>
                <c:pt idx="94">
                  <c:v>501.18723</c:v>
                </c:pt>
                <c:pt idx="95">
                  <c:v>562.34130000000005</c:v>
                </c:pt>
                <c:pt idx="96">
                  <c:v>630.95734000000004</c:v>
                </c:pt>
                <c:pt idx="97">
                  <c:v>707.94579999999996</c:v>
                </c:pt>
                <c:pt idx="98">
                  <c:v>794.32825000000003</c:v>
                </c:pt>
                <c:pt idx="99">
                  <c:v>891.2509</c:v>
                </c:pt>
                <c:pt idx="100">
                  <c:v>1000</c:v>
                </c:pt>
                <c:pt idx="101">
                  <c:v>1122.0183999999999</c:v>
                </c:pt>
                <c:pt idx="102">
                  <c:v>1258.9254000000001</c:v>
                </c:pt>
                <c:pt idx="103">
                  <c:v>1412.5376000000001</c:v>
                </c:pt>
                <c:pt idx="104">
                  <c:v>1584.8932</c:v>
                </c:pt>
                <c:pt idx="105">
                  <c:v>1778.2793999999999</c:v>
                </c:pt>
                <c:pt idx="106">
                  <c:v>1995.2623000000001</c:v>
                </c:pt>
                <c:pt idx="107">
                  <c:v>2238.7212</c:v>
                </c:pt>
                <c:pt idx="108">
                  <c:v>2511.8865000000001</c:v>
                </c:pt>
                <c:pt idx="109">
                  <c:v>2818.3827999999999</c:v>
                </c:pt>
                <c:pt idx="110">
                  <c:v>3162.2775999999999</c:v>
                </c:pt>
                <c:pt idx="111">
                  <c:v>3548.1338000000001</c:v>
                </c:pt>
                <c:pt idx="112">
                  <c:v>3981.0718000000002</c:v>
                </c:pt>
                <c:pt idx="113">
                  <c:v>4466.8360000000002</c:v>
                </c:pt>
                <c:pt idx="114">
                  <c:v>5011.8725999999997</c:v>
                </c:pt>
                <c:pt idx="115">
                  <c:v>5623.4129999999996</c:v>
                </c:pt>
                <c:pt idx="116">
                  <c:v>6309.5730000000003</c:v>
                </c:pt>
                <c:pt idx="117">
                  <c:v>7079.4579999999996</c:v>
                </c:pt>
                <c:pt idx="118">
                  <c:v>7943.2820000000002</c:v>
                </c:pt>
                <c:pt idx="119">
                  <c:v>8912.51</c:v>
                </c:pt>
                <c:pt idx="120">
                  <c:v>10000</c:v>
                </c:pt>
              </c:numCache>
            </c:numRef>
          </c:xVal>
          <c:yVal>
            <c:numRef>
              <c:f>'3913 done'!$DG$3:$DG$123</c:f>
              <c:numCache>
                <c:formatCode>0.00E+00</c:formatCode>
                <c:ptCount val="121"/>
                <c:pt idx="0">
                  <c:v>3.486346E-6</c:v>
                </c:pt>
                <c:pt idx="1">
                  <c:v>3.486346E-6</c:v>
                </c:pt>
                <c:pt idx="2">
                  <c:v>3.486346E-6</c:v>
                </c:pt>
                <c:pt idx="3">
                  <c:v>3.486346E-6</c:v>
                </c:pt>
                <c:pt idx="4">
                  <c:v>3.486346E-6</c:v>
                </c:pt>
                <c:pt idx="5">
                  <c:v>3.4863453E-6</c:v>
                </c:pt>
                <c:pt idx="6">
                  <c:v>3.4863401000000002E-6</c:v>
                </c:pt>
                <c:pt idx="7">
                  <c:v>3.4863738E-6</c:v>
                </c:pt>
                <c:pt idx="8">
                  <c:v>3.4822974E-6</c:v>
                </c:pt>
                <c:pt idx="9">
                  <c:v>3.4790239999999999E-6</c:v>
                </c:pt>
                <c:pt idx="10">
                  <c:v>3.4790761999999999E-6</c:v>
                </c:pt>
                <c:pt idx="11">
                  <c:v>3.4938097999999999E-6</c:v>
                </c:pt>
                <c:pt idx="12">
                  <c:v>3.5925772999999999E-6</c:v>
                </c:pt>
                <c:pt idx="13">
                  <c:v>3.6894064000000001E-6</c:v>
                </c:pt>
                <c:pt idx="14">
                  <c:v>4.6355426000000003E-6</c:v>
                </c:pt>
                <c:pt idx="15">
                  <c:v>8.2997439999999999E-6</c:v>
                </c:pt>
                <c:pt idx="16">
                  <c:v>2.2007670000000001E-5</c:v>
                </c:pt>
                <c:pt idx="17">
                  <c:v>6.0470429999999998E-5</c:v>
                </c:pt>
                <c:pt idx="18">
                  <c:v>1.4997987999999999E-4</c:v>
                </c:pt>
                <c:pt idx="19">
                  <c:v>3.3885426999999998E-4</c:v>
                </c:pt>
                <c:pt idx="20">
                  <c:v>7.0440420000000001E-4</c:v>
                </c:pt>
                <c:pt idx="21">
                  <c:v>1.3591085999999999E-3</c:v>
                </c:pt>
                <c:pt idx="22">
                  <c:v>2.4525882E-3</c:v>
                </c:pt>
                <c:pt idx="23">
                  <c:v>4.1672510000000003E-3</c:v>
                </c:pt>
                <c:pt idx="24">
                  <c:v>6.7063671999999996E-3</c:v>
                </c:pt>
                <c:pt idx="25">
                  <c:v>1.0275075999999999E-2</c:v>
                </c:pt>
                <c:pt idx="26">
                  <c:v>1.5056251999999999E-2</c:v>
                </c:pt>
                <c:pt idx="27">
                  <c:v>2.1184418E-2</c:v>
                </c:pt>
                <c:pt idx="28">
                  <c:v>2.8721416E-2</c:v>
                </c:pt>
                <c:pt idx="29" formatCode="General">
                  <c:v>3.7637249999999997E-2</c:v>
                </c:pt>
                <c:pt idx="30" formatCode="General">
                  <c:v>4.7798800000000002E-2</c:v>
                </c:pt>
                <c:pt idx="31" formatCode="General">
                  <c:v>5.8968157E-2</c:v>
                </c:pt>
                <c:pt idx="32" formatCode="General">
                  <c:v>7.0810750000000006E-2</c:v>
                </c:pt>
                <c:pt idx="33" formatCode="General">
                  <c:v>8.2912974E-2</c:v>
                </c:pt>
                <c:pt idx="34" formatCode="General">
                  <c:v>9.480719E-2</c:v>
                </c:pt>
                <c:pt idx="35" formatCode="General">
                  <c:v>0.10600179999999999</c:v>
                </c:pt>
                <c:pt idx="36" formatCode="General">
                  <c:v>0.11601293</c:v>
                </c:pt>
                <c:pt idx="37" formatCode="General">
                  <c:v>0.12439517</c:v>
                </c:pt>
                <c:pt idx="38" formatCode="General">
                  <c:v>0.13076821999999999</c:v>
                </c:pt>
                <c:pt idx="39" formatCode="General">
                  <c:v>0.13483813</c:v>
                </c:pt>
                <c:pt idx="40" formatCode="General">
                  <c:v>0.13641228</c:v>
                </c:pt>
                <c:pt idx="41" formatCode="General">
                  <c:v>0.1354081</c:v>
                </c:pt>
                <c:pt idx="42" formatCode="General">
                  <c:v>0.13185628999999999</c:v>
                </c:pt>
                <c:pt idx="43" formatCode="General">
                  <c:v>0.12589866</c:v>
                </c:pt>
                <c:pt idx="44" formatCode="General">
                  <c:v>0.11778121</c:v>
                </c:pt>
                <c:pt idx="45" formatCode="General">
                  <c:v>0.10784251</c:v>
                </c:pt>
                <c:pt idx="46" formatCode="General">
                  <c:v>9.6497410000000006E-2</c:v>
                </c:pt>
                <c:pt idx="47" formatCode="General">
                  <c:v>8.4216819999999998E-2</c:v>
                </c:pt>
                <c:pt idx="48" formatCode="General">
                  <c:v>7.1504789999999999E-2</c:v>
                </c:pt>
                <c:pt idx="49" formatCode="General">
                  <c:v>5.8873772999999997E-2</c:v>
                </c:pt>
                <c:pt idx="50" formatCode="General">
                  <c:v>4.681983E-2</c:v>
                </c:pt>
                <c:pt idx="51" formatCode="General">
                  <c:v>3.5797837999999998E-2</c:v>
                </c:pt>
                <c:pt idx="52" formatCode="General">
                  <c:v>2.6197385E-2</c:v>
                </c:pt>
                <c:pt idx="53" formatCode="General">
                  <c:v>1.8319234E-2</c:v>
                </c:pt>
                <c:pt idx="54" formatCode="General">
                  <c:v>1.23534165E-2</c:v>
                </c:pt>
                <c:pt idx="55" formatCode="General">
                  <c:v>8.3613430000000002E-3</c:v>
                </c:pt>
                <c:pt idx="56" formatCode="General">
                  <c:v>6.2658510000000002E-3</c:v>
                </c:pt>
                <c:pt idx="57" formatCode="General">
                  <c:v>5.8534149999999998E-3</c:v>
                </c:pt>
                <c:pt idx="58" formatCode="General">
                  <c:v>6.7917424999999997E-3</c:v>
                </c:pt>
                <c:pt idx="59" formatCode="General">
                  <c:v>8.6631099999999999E-3</c:v>
                </c:pt>
                <c:pt idx="60" formatCode="General">
                  <c:v>1.10101355E-2</c:v>
                </c:pt>
                <c:pt idx="61" formatCode="General">
                  <c:v>1.3387402E-2</c:v>
                </c:pt>
                <c:pt idx="62" formatCode="General">
                  <c:v>1.5410615000000001E-2</c:v>
                </c:pt>
                <c:pt idx="63" formatCode="General">
                  <c:v>1.6795173E-2</c:v>
                </c:pt>
                <c:pt idx="64" formatCode="General">
                  <c:v>1.7378353999999999E-2</c:v>
                </c:pt>
                <c:pt idx="65">
                  <c:v>1.7122644999999999E-2</c:v>
                </c:pt>
                <c:pt idx="66">
                  <c:v>1.6101427000000001E-2</c:v>
                </c:pt>
                <c:pt idx="67">
                  <c:v>1.4471227999999999E-2</c:v>
                </c:pt>
                <c:pt idx="68">
                  <c:v>1.2436574000000001E-2</c:v>
                </c:pt>
                <c:pt idx="69">
                  <c:v>1.0213862000000001E-2</c:v>
                </c:pt>
                <c:pt idx="70">
                  <c:v>7.9998090000000001E-3</c:v>
                </c:pt>
                <c:pt idx="71">
                  <c:v>5.9482909999999996E-3</c:v>
                </c:pt>
                <c:pt idx="72">
                  <c:v>4.1576753999999997E-3</c:v>
                </c:pt>
                <c:pt idx="73">
                  <c:v>2.6687439999999998E-3</c:v>
                </c:pt>
                <c:pt idx="74">
                  <c:v>1.4717749E-3</c:v>
                </c:pt>
                <c:pt idx="75">
                  <c:v>5.2039269999999997E-4</c:v>
                </c:pt>
                <c:pt idx="76">
                  <c:v>3.6891150000000002E-14</c:v>
                </c:pt>
                <c:pt idx="77">
                  <c:v>2.035415E-15</c:v>
                </c:pt>
                <c:pt idx="78">
                  <c:v>6.2792709999999998E-17</c:v>
                </c:pt>
                <c:pt idx="79">
                  <c:v>1.4633473999999999E-17</c:v>
                </c:pt>
                <c:pt idx="80">
                  <c:v>1.2557207000000001E-15</c:v>
                </c:pt>
                <c:pt idx="81">
                  <c:v>1.2738855E-23</c:v>
                </c:pt>
                <c:pt idx="82">
                  <c:v>8.2688535999999999E-22</c:v>
                </c:pt>
                <c:pt idx="83">
                  <c:v>1.7610792000000001E-22</c:v>
                </c:pt>
                <c:pt idx="84">
                  <c:v>9.4236380000000008E-19</c:v>
                </c:pt>
                <c:pt idx="85">
                  <c:v>2.3681283999999999E-22</c:v>
                </c:pt>
                <c:pt idx="86">
                  <c:v>1.1138975999999999E-19</c:v>
                </c:pt>
                <c:pt idx="87">
                  <c:v>1.5900216E-20</c:v>
                </c:pt>
                <c:pt idx="88">
                  <c:v>1.9123431999999999E-20</c:v>
                </c:pt>
                <c:pt idx="89">
                  <c:v>2.315572E-17</c:v>
                </c:pt>
                <c:pt idx="90">
                  <c:v>2.2755586999999999E-23</c:v>
                </c:pt>
                <c:pt idx="91">
                  <c:v>4.0185972999999999E-18</c:v>
                </c:pt>
                <c:pt idx="92">
                  <c:v>1.737414E-17</c:v>
                </c:pt>
                <c:pt idx="93">
                  <c:v>5.6551633E-23</c:v>
                </c:pt>
                <c:pt idx="94">
                  <c:v>1.8157495E-17</c:v>
                </c:pt>
                <c:pt idx="95">
                  <c:v>2.6721243000000001E-16</c:v>
                </c:pt>
                <c:pt idx="96">
                  <c:v>1.0527559000000001E-20</c:v>
                </c:pt>
                <c:pt idx="97">
                  <c:v>1.9821733999999999E-17</c:v>
                </c:pt>
                <c:pt idx="98">
                  <c:v>2.1365880000000002E-24</c:v>
                </c:pt>
                <c:pt idx="99">
                  <c:v>3.6584744999999998E-16</c:v>
                </c:pt>
                <c:pt idx="100">
                  <c:v>7.8747269999999998E-15</c:v>
                </c:pt>
                <c:pt idx="101">
                  <c:v>2.2236460000000001E-20</c:v>
                </c:pt>
                <c:pt idx="102">
                  <c:v>3.3745590999999999E-15</c:v>
                </c:pt>
                <c:pt idx="103">
                  <c:v>3.2563893E-12</c:v>
                </c:pt>
                <c:pt idx="104">
                  <c:v>2.4936899999999999E-4</c:v>
                </c:pt>
                <c:pt idx="105">
                  <c:v>5.6154345E-4</c:v>
                </c:pt>
                <c:pt idx="106">
                  <c:v>8.4922579999999995E-4</c:v>
                </c:pt>
                <c:pt idx="107">
                  <c:v>1.1132710000000001E-3</c:v>
                </c:pt>
                <c:pt idx="108">
                  <c:v>1.3547742000000001E-3</c:v>
                </c:pt>
                <c:pt idx="109">
                  <c:v>1.5749913999999999E-3</c:v>
                </c:pt>
                <c:pt idx="110">
                  <c:v>1.7752581000000001E-3</c:v>
                </c:pt>
                <c:pt idx="111">
                  <c:v>1.9569611000000002E-3</c:v>
                </c:pt>
                <c:pt idx="112">
                  <c:v>2.1214854999999999E-3</c:v>
                </c:pt>
                <c:pt idx="113">
                  <c:v>2.2701806999999999E-3</c:v>
                </c:pt>
                <c:pt idx="114">
                  <c:v>2.4043606000000001E-3</c:v>
                </c:pt>
                <c:pt idx="115">
                  <c:v>2.5252669999999999E-3</c:v>
                </c:pt>
                <c:pt idx="116">
                  <c:v>2.6340869999999998E-3</c:v>
                </c:pt>
                <c:pt idx="117">
                  <c:v>2.7319149000000001E-3</c:v>
                </c:pt>
                <c:pt idx="118">
                  <c:v>2.8197780000000002E-3</c:v>
                </c:pt>
                <c:pt idx="119">
                  <c:v>2.8986229999999999E-3</c:v>
                </c:pt>
                <c:pt idx="120" formatCode="General">
                  <c:v>2.9693269999999999E-3</c:v>
                </c:pt>
              </c:numCache>
            </c:numRef>
          </c:yVal>
          <c:smooth val="0"/>
        </c:ser>
        <c:ser>
          <c:idx val="7"/>
          <c:order val="7"/>
          <c:tx>
            <c:v>3917</c:v>
          </c:tx>
          <c:marker>
            <c:symbol val="triangle"/>
            <c:size val="5"/>
          </c:marker>
          <c:xVal>
            <c:numRef>
              <c:f>'3917 done'!$A$3:$A$123</c:f>
              <c:numCache>
                <c:formatCode>General</c:formatCode>
                <c:ptCount val="121"/>
                <c:pt idx="0">
                  <c:v>0.01</c:v>
                </c:pt>
                <c:pt idx="1">
                  <c:v>1.1220183999999999E-2</c:v>
                </c:pt>
                <c:pt idx="2">
                  <c:v>1.2589253999999999E-2</c:v>
                </c:pt>
                <c:pt idx="3">
                  <c:v>1.4125375000000001E-2</c:v>
                </c:pt>
                <c:pt idx="4">
                  <c:v>1.5848932999999999E-2</c:v>
                </c:pt>
                <c:pt idx="5">
                  <c:v>1.7782794000000001E-2</c:v>
                </c:pt>
                <c:pt idx="6">
                  <c:v>1.9952622999999999E-2</c:v>
                </c:pt>
                <c:pt idx="7">
                  <c:v>2.2387212E-2</c:v>
                </c:pt>
                <c:pt idx="8">
                  <c:v>2.5118865000000001E-2</c:v>
                </c:pt>
                <c:pt idx="9">
                  <c:v>2.8183829000000001E-2</c:v>
                </c:pt>
                <c:pt idx="10">
                  <c:v>3.1622774999999999E-2</c:v>
                </c:pt>
                <c:pt idx="11">
                  <c:v>3.5481337000000002E-2</c:v>
                </c:pt>
                <c:pt idx="12">
                  <c:v>3.9810717000000002E-2</c:v>
                </c:pt>
                <c:pt idx="13">
                  <c:v>4.4668357999999998E-2</c:v>
                </c:pt>
                <c:pt idx="14">
                  <c:v>5.0118721999999997E-2</c:v>
                </c:pt>
                <c:pt idx="15">
                  <c:v>5.6234131999999999E-2</c:v>
                </c:pt>
                <c:pt idx="16">
                  <c:v>6.3095730000000003E-2</c:v>
                </c:pt>
                <c:pt idx="17">
                  <c:v>7.0794574999999998E-2</c:v>
                </c:pt>
                <c:pt idx="18">
                  <c:v>7.9432820000000001E-2</c:v>
                </c:pt>
                <c:pt idx="19">
                  <c:v>8.9125099999999999E-2</c:v>
                </c:pt>
                <c:pt idx="20">
                  <c:v>0.1</c:v>
                </c:pt>
                <c:pt idx="21">
                  <c:v>0.11220185000000001</c:v>
                </c:pt>
                <c:pt idx="22">
                  <c:v>0.12589253</c:v>
                </c:pt>
                <c:pt idx="23">
                  <c:v>0.14125375000000001</c:v>
                </c:pt>
                <c:pt idx="24">
                  <c:v>0.15848931999999999</c:v>
                </c:pt>
                <c:pt idx="25">
                  <c:v>0.17782793999999999</c:v>
                </c:pt>
                <c:pt idx="26">
                  <c:v>0.19952623999999999</c:v>
                </c:pt>
                <c:pt idx="27">
                  <c:v>0.22387211000000001</c:v>
                </c:pt>
                <c:pt idx="28">
                  <c:v>0.25118864000000002</c:v>
                </c:pt>
                <c:pt idx="29">
                  <c:v>0.28183829999999999</c:v>
                </c:pt>
                <c:pt idx="30">
                  <c:v>0.31622776000000002</c:v>
                </c:pt>
                <c:pt idx="31">
                  <c:v>0.3548134</c:v>
                </c:pt>
                <c:pt idx="32">
                  <c:v>0.39810717000000001</c:v>
                </c:pt>
                <c:pt idx="33">
                  <c:v>0.44668360000000001</c:v>
                </c:pt>
                <c:pt idx="34">
                  <c:v>0.50118720000000005</c:v>
                </c:pt>
                <c:pt idx="35">
                  <c:v>0.56234132999999997</c:v>
                </c:pt>
                <c:pt idx="36">
                  <c:v>0.63095736999999996</c:v>
                </c:pt>
                <c:pt idx="37">
                  <c:v>0.70794575999999998</c:v>
                </c:pt>
                <c:pt idx="38">
                  <c:v>0.79432820000000004</c:v>
                </c:pt>
                <c:pt idx="39">
                  <c:v>0.89125089999999996</c:v>
                </c:pt>
                <c:pt idx="40">
                  <c:v>1</c:v>
                </c:pt>
                <c:pt idx="41">
                  <c:v>1.1220185</c:v>
                </c:pt>
                <c:pt idx="42">
                  <c:v>1.2589254000000001</c:v>
                </c:pt>
                <c:pt idx="43">
                  <c:v>1.4125376000000001</c:v>
                </c:pt>
                <c:pt idx="44">
                  <c:v>1.5848932</c:v>
                </c:pt>
                <c:pt idx="45">
                  <c:v>1.7782794</c:v>
                </c:pt>
                <c:pt idx="46">
                  <c:v>1.9952623</c:v>
                </c:pt>
                <c:pt idx="47">
                  <c:v>2.2387210999999998</c:v>
                </c:pt>
                <c:pt idx="48">
                  <c:v>2.5118863999999999</c:v>
                </c:pt>
                <c:pt idx="49">
                  <c:v>2.8183829999999999</c:v>
                </c:pt>
                <c:pt idx="50">
                  <c:v>3.1622777000000002</c:v>
                </c:pt>
                <c:pt idx="51">
                  <c:v>3.5481338999999998</c:v>
                </c:pt>
                <c:pt idx="52">
                  <c:v>3.9810717000000002</c:v>
                </c:pt>
                <c:pt idx="53">
                  <c:v>4.4668359999999998</c:v>
                </c:pt>
                <c:pt idx="54">
                  <c:v>5.0118723000000003</c:v>
                </c:pt>
                <c:pt idx="55">
                  <c:v>5.6234130000000002</c:v>
                </c:pt>
                <c:pt idx="56">
                  <c:v>6.3095736999999996</c:v>
                </c:pt>
                <c:pt idx="57">
                  <c:v>7.0794578000000001</c:v>
                </c:pt>
                <c:pt idx="58">
                  <c:v>7.943282</c:v>
                </c:pt>
                <c:pt idx="59">
                  <c:v>8.912509</c:v>
                </c:pt>
                <c:pt idx="60">
                  <c:v>10</c:v>
                </c:pt>
                <c:pt idx="61">
                  <c:v>11.220184</c:v>
                </c:pt>
                <c:pt idx="62">
                  <c:v>12.589254</c:v>
                </c:pt>
                <c:pt idx="63">
                  <c:v>14.125375999999999</c:v>
                </c:pt>
                <c:pt idx="64">
                  <c:v>15.848932</c:v>
                </c:pt>
                <c:pt idx="65">
                  <c:v>17.782795</c:v>
                </c:pt>
                <c:pt idx="66">
                  <c:v>19.952622999999999</c:v>
                </c:pt>
                <c:pt idx="67">
                  <c:v>22.38721</c:v>
                </c:pt>
                <c:pt idx="68">
                  <c:v>25.118863999999999</c:v>
                </c:pt>
                <c:pt idx="69">
                  <c:v>28.18383</c:v>
                </c:pt>
                <c:pt idx="70">
                  <c:v>31.622776000000002</c:v>
                </c:pt>
                <c:pt idx="71">
                  <c:v>35.481340000000003</c:v>
                </c:pt>
                <c:pt idx="72">
                  <c:v>39.810720000000003</c:v>
                </c:pt>
                <c:pt idx="73">
                  <c:v>44.668357999999998</c:v>
                </c:pt>
                <c:pt idx="74">
                  <c:v>50.118724999999998</c:v>
                </c:pt>
                <c:pt idx="75">
                  <c:v>56.23413</c:v>
                </c:pt>
                <c:pt idx="76">
                  <c:v>63.095734</c:v>
                </c:pt>
                <c:pt idx="77">
                  <c:v>70.794579999999996</c:v>
                </c:pt>
                <c:pt idx="78">
                  <c:v>79.432820000000007</c:v>
                </c:pt>
                <c:pt idx="79">
                  <c:v>89.12509</c:v>
                </c:pt>
                <c:pt idx="80">
                  <c:v>100</c:v>
                </c:pt>
                <c:pt idx="81">
                  <c:v>112.20184</c:v>
                </c:pt>
                <c:pt idx="82">
                  <c:v>125.89254</c:v>
                </c:pt>
                <c:pt idx="83">
                  <c:v>141.25375</c:v>
                </c:pt>
                <c:pt idx="84">
                  <c:v>158.48931999999999</c:v>
                </c:pt>
                <c:pt idx="85">
                  <c:v>177.82794000000001</c:v>
                </c:pt>
                <c:pt idx="86">
                  <c:v>199.52623</c:v>
                </c:pt>
                <c:pt idx="87">
                  <c:v>223.87212</c:v>
                </c:pt>
                <c:pt idx="88">
                  <c:v>251.18863999999999</c:v>
                </c:pt>
                <c:pt idx="89">
                  <c:v>281.8383</c:v>
                </c:pt>
                <c:pt idx="90">
                  <c:v>316.22775000000001</c:v>
                </c:pt>
                <c:pt idx="91">
                  <c:v>354.8134</c:v>
                </c:pt>
                <c:pt idx="92">
                  <c:v>398.10718000000003</c:v>
                </c:pt>
                <c:pt idx="93">
                  <c:v>446.68360000000001</c:v>
                </c:pt>
                <c:pt idx="94">
                  <c:v>501.18723</c:v>
                </c:pt>
                <c:pt idx="95">
                  <c:v>562.34130000000005</c:v>
                </c:pt>
                <c:pt idx="96">
                  <c:v>630.95734000000004</c:v>
                </c:pt>
                <c:pt idx="97">
                  <c:v>707.94579999999996</c:v>
                </c:pt>
                <c:pt idx="98">
                  <c:v>794.32825000000003</c:v>
                </c:pt>
                <c:pt idx="99">
                  <c:v>891.2509</c:v>
                </c:pt>
                <c:pt idx="100">
                  <c:v>1000</c:v>
                </c:pt>
                <c:pt idx="101">
                  <c:v>1122.0183999999999</c:v>
                </c:pt>
                <c:pt idx="102">
                  <c:v>1258.9254000000001</c:v>
                </c:pt>
                <c:pt idx="103">
                  <c:v>1412.5376000000001</c:v>
                </c:pt>
                <c:pt idx="104">
                  <c:v>1584.8932</c:v>
                </c:pt>
                <c:pt idx="105">
                  <c:v>1778.2793999999999</c:v>
                </c:pt>
                <c:pt idx="106">
                  <c:v>1995.2623000000001</c:v>
                </c:pt>
                <c:pt idx="107">
                  <c:v>2238.7212</c:v>
                </c:pt>
                <c:pt idx="108">
                  <c:v>2511.8865000000001</c:v>
                </c:pt>
                <c:pt idx="109">
                  <c:v>2818.3827999999999</c:v>
                </c:pt>
                <c:pt idx="110">
                  <c:v>3162.2775999999999</c:v>
                </c:pt>
                <c:pt idx="111">
                  <c:v>3548.1338000000001</c:v>
                </c:pt>
                <c:pt idx="112">
                  <c:v>3981.0718000000002</c:v>
                </c:pt>
                <c:pt idx="113">
                  <c:v>4466.8360000000002</c:v>
                </c:pt>
                <c:pt idx="114">
                  <c:v>5011.8725999999997</c:v>
                </c:pt>
                <c:pt idx="115">
                  <c:v>5623.4129999999996</c:v>
                </c:pt>
                <c:pt idx="116">
                  <c:v>6309.5730000000003</c:v>
                </c:pt>
                <c:pt idx="117">
                  <c:v>7079.4579999999996</c:v>
                </c:pt>
                <c:pt idx="118">
                  <c:v>7943.2820000000002</c:v>
                </c:pt>
                <c:pt idx="119">
                  <c:v>8912.51</c:v>
                </c:pt>
                <c:pt idx="120">
                  <c:v>10000</c:v>
                </c:pt>
              </c:numCache>
            </c:numRef>
          </c:xVal>
          <c:yVal>
            <c:numRef>
              <c:f>'3917 done'!$DM$3:$DM$123</c:f>
              <c:numCache>
                <c:formatCode>0.00E+00</c:formatCode>
                <c:ptCount val="121"/>
                <c:pt idx="0">
                  <c:v>1.6895654110965485E-7</c:v>
                </c:pt>
                <c:pt idx="1">
                  <c:v>1.6895655482743556E-7</c:v>
                </c:pt>
                <c:pt idx="2">
                  <c:v>1.6895655482743556E-7</c:v>
                </c:pt>
                <c:pt idx="3">
                  <c:v>1.6895673315858453E-7</c:v>
                </c:pt>
                <c:pt idx="4">
                  <c:v>1.6895870166011361E-7</c:v>
                </c:pt>
                <c:pt idx="5">
                  <c:v>1.6897997107907386E-7</c:v>
                </c:pt>
                <c:pt idx="6">
                  <c:v>1.6908886282219309E-7</c:v>
                </c:pt>
                <c:pt idx="7">
                  <c:v>1.7689383420707732E-7</c:v>
                </c:pt>
                <c:pt idx="8">
                  <c:v>1.744838121887287E-7</c:v>
                </c:pt>
                <c:pt idx="9">
                  <c:v>1.8153365404106599E-7</c:v>
                </c:pt>
                <c:pt idx="10">
                  <c:v>1.5736593551769331E-7</c:v>
                </c:pt>
                <c:pt idx="11">
                  <c:v>2.0074177068588903E-7</c:v>
                </c:pt>
                <c:pt idx="12">
                  <c:v>2.405393296199214E-7</c:v>
                </c:pt>
                <c:pt idx="13">
                  <c:v>8.5596633202271731E-7</c:v>
                </c:pt>
                <c:pt idx="14">
                  <c:v>3.4697009602446482E-6</c:v>
                </c:pt>
                <c:pt idx="15">
                  <c:v>1.220073132372215E-5</c:v>
                </c:pt>
                <c:pt idx="16">
                  <c:v>3.7608377409349063E-5</c:v>
                </c:pt>
                <c:pt idx="17">
                  <c:v>1.0309448553953692E-4</c:v>
                </c:pt>
                <c:pt idx="18">
                  <c:v>2.5454161022280469E-4</c:v>
                </c:pt>
                <c:pt idx="19">
                  <c:v>5.7243911979030138E-4</c:v>
                </c:pt>
                <c:pt idx="20">
                  <c:v>1.1842671183923111E-3</c:v>
                </c:pt>
                <c:pt idx="21">
                  <c:v>2.2736146020096112E-3</c:v>
                </c:pt>
                <c:pt idx="22">
                  <c:v>4.0820507557885535E-3</c:v>
                </c:pt>
                <c:pt idx="23">
                  <c:v>6.9005690782000884E-3</c:v>
                </c:pt>
                <c:pt idx="24">
                  <c:v>1.1049259440803844E-2</c:v>
                </c:pt>
                <c:pt idx="25">
                  <c:v>1.6846398361730013E-2</c:v>
                </c:pt>
                <c:pt idx="26">
                  <c:v>2.45703847706422E-2</c:v>
                </c:pt>
                <c:pt idx="27">
                  <c:v>3.4419619615552642E-2</c:v>
                </c:pt>
                <c:pt idx="28">
                  <c:v>4.6475998733071212E-2</c:v>
                </c:pt>
                <c:pt idx="29">
                  <c:v>6.0677152861511575E-2</c:v>
                </c:pt>
                <c:pt idx="30">
                  <c:v>7.6801279204892964E-2</c:v>
                </c:pt>
                <c:pt idx="31">
                  <c:v>9.4466721668851034E-2</c:v>
                </c:pt>
                <c:pt idx="32">
                  <c:v>0.11314594927916122</c:v>
                </c:pt>
                <c:pt idx="33">
                  <c:v>0.13219296430755789</c:v>
                </c:pt>
                <c:pt idx="34">
                  <c:v>0.15088079982525118</c:v>
                </c:pt>
                <c:pt idx="35">
                  <c:v>0.16844625338575797</c:v>
                </c:pt>
                <c:pt idx="36">
                  <c:v>0.18413770034949759</c:v>
                </c:pt>
                <c:pt idx="37">
                  <c:v>0.19726248881607689</c:v>
                </c:pt>
                <c:pt idx="38">
                  <c:v>0.20722934128440368</c:v>
                </c:pt>
                <c:pt idx="39">
                  <c:v>0.21358248449104408</c:v>
                </c:pt>
                <c:pt idx="40">
                  <c:v>0.21602500393184798</c:v>
                </c:pt>
                <c:pt idx="41">
                  <c:v>0.21443044910441242</c:v>
                </c:pt>
                <c:pt idx="42">
                  <c:v>0.20884443162953256</c:v>
                </c:pt>
                <c:pt idx="43">
                  <c:v>0.19947806815203145</c:v>
                </c:pt>
                <c:pt idx="44">
                  <c:v>0.18669696496286589</c:v>
                </c:pt>
                <c:pt idx="45">
                  <c:v>0.17100686920052424</c:v>
                </c:pt>
                <c:pt idx="46">
                  <c:v>0.15303672053298384</c:v>
                </c:pt>
                <c:pt idx="47">
                  <c:v>0.1335166478374836</c:v>
                </c:pt>
                <c:pt idx="48">
                  <c:v>0.11324907269550021</c:v>
                </c:pt>
                <c:pt idx="49">
                  <c:v>9.3070628833551772E-2</c:v>
                </c:pt>
                <c:pt idx="50">
                  <c:v>7.3805898907819995E-2</c:v>
                </c:pt>
                <c:pt idx="51">
                  <c:v>5.6216178593272166E-2</c:v>
                </c:pt>
                <c:pt idx="52">
                  <c:v>4.0948604193971165E-2</c:v>
                </c:pt>
                <c:pt idx="53">
                  <c:v>2.8491445024027957E-2</c:v>
                </c:pt>
                <c:pt idx="54">
                  <c:v>1.9140215688073395E-2</c:v>
                </c:pt>
                <c:pt idx="55">
                  <c:v>1.2977709851463522E-2</c:v>
                </c:pt>
                <c:pt idx="56">
                  <c:v>9.8700076802096977E-3</c:v>
                </c:pt>
                <c:pt idx="57">
                  <c:v>9.4795550589777192E-3</c:v>
                </c:pt>
                <c:pt idx="58">
                  <c:v>1.1295822145041502E-2</c:v>
                </c:pt>
                <c:pt idx="59">
                  <c:v>1.4682470585408476E-2</c:v>
                </c:pt>
                <c:pt idx="60">
                  <c:v>1.8937369493228485E-2</c:v>
                </c:pt>
                <c:pt idx="61">
                  <c:v>2.335896961555264E-2</c:v>
                </c:pt>
                <c:pt idx="62">
                  <c:v>2.731046413717781E-2</c:v>
                </c:pt>
                <c:pt idx="63">
                  <c:v>3.0272912844036697E-2</c:v>
                </c:pt>
                <c:pt idx="64">
                  <c:v>3.1880625766710358E-2</c:v>
                </c:pt>
                <c:pt idx="65">
                  <c:v>3.1935785648754919E-2</c:v>
                </c:pt>
                <c:pt idx="66">
                  <c:v>3.0403366194844909E-2</c:v>
                </c:pt>
                <c:pt idx="67">
                  <c:v>2.7390794775010923E-2</c:v>
                </c:pt>
                <c:pt idx="68">
                  <c:v>2.3118123110528615E-2</c:v>
                </c:pt>
                <c:pt idx="69">
                  <c:v>1.7884027754477939E-2</c:v>
                </c:pt>
                <c:pt idx="70">
                  <c:v>1.2031525928352993E-2</c:v>
                </c:pt>
                <c:pt idx="71">
                  <c:v>5.9154362603757093E-3</c:v>
                </c:pt>
                <c:pt idx="72">
                  <c:v>5.482578275229358E-14</c:v>
                </c:pt>
                <c:pt idx="73">
                  <c:v>6.8329520795107027E-33</c:v>
                </c:pt>
                <c:pt idx="74">
                  <c:v>8.1461223023154204E-39</c:v>
                </c:pt>
                <c:pt idx="75">
                  <c:v>3.5052105329838361E-36</c:v>
                </c:pt>
                <c:pt idx="76">
                  <c:v>5.8782542158147665E-35</c:v>
                </c:pt>
                <c:pt idx="77">
                  <c:v>2.289725861074705E-35</c:v>
                </c:pt>
                <c:pt idx="78">
                  <c:v>2.4698574001747489E-36</c:v>
                </c:pt>
                <c:pt idx="79">
                  <c:v>3.84794420795107E-34</c:v>
                </c:pt>
                <c:pt idx="80">
                  <c:v>4.0754250677151598E-33</c:v>
                </c:pt>
                <c:pt idx="81">
                  <c:v>3.7736494622105725E-33</c:v>
                </c:pt>
                <c:pt idx="82">
                  <c:v>1.8467517671472259E-34</c:v>
                </c:pt>
                <c:pt idx="83">
                  <c:v>1.8809768754914806E-35</c:v>
                </c:pt>
                <c:pt idx="84">
                  <c:v>9.257002586282219E-33</c:v>
                </c:pt>
                <c:pt idx="85">
                  <c:v>5.4640417125382254E-35</c:v>
                </c:pt>
                <c:pt idx="86">
                  <c:v>3.619074285714286E-35</c:v>
                </c:pt>
                <c:pt idx="87">
                  <c:v>3.896121328090869E-35</c:v>
                </c:pt>
                <c:pt idx="88">
                  <c:v>1.1810262241153341E-34</c:v>
                </c:pt>
                <c:pt idx="89">
                  <c:v>1.3321693490607251E-34</c:v>
                </c:pt>
                <c:pt idx="90">
                  <c:v>1.9516049270423765E-38</c:v>
                </c:pt>
                <c:pt idx="91">
                  <c:v>6.8767460943643514E-37</c:v>
                </c:pt>
                <c:pt idx="92">
                  <c:v>1.4926336373962428E-36</c:v>
                </c:pt>
                <c:pt idx="93">
                  <c:v>2.2098727391874183E-32</c:v>
                </c:pt>
                <c:pt idx="94">
                  <c:v>2.0879061677588465E-30</c:v>
                </c:pt>
                <c:pt idx="95">
                  <c:v>8.3172475010921796E-35</c:v>
                </c:pt>
                <c:pt idx="96">
                  <c:v>2.0945234879860199E-31</c:v>
                </c:pt>
                <c:pt idx="97">
                  <c:v>9.6678926430755795E-35</c:v>
                </c:pt>
                <c:pt idx="98">
                  <c:v>9.3439006116207957E-30</c:v>
                </c:pt>
                <c:pt idx="99">
                  <c:v>2.2629628824814331E-25</c:v>
                </c:pt>
                <c:pt idx="100">
                  <c:v>4.4431919091306252E-22</c:v>
                </c:pt>
                <c:pt idx="101">
                  <c:v>1.4460852293577984E-4</c:v>
                </c:pt>
                <c:pt idx="102">
                  <c:v>9.222835024027961E-4</c:v>
                </c:pt>
                <c:pt idx="103">
                  <c:v>1.6353853901266927E-3</c:v>
                </c:pt>
                <c:pt idx="104">
                  <c:v>2.287384235910878E-3</c:v>
                </c:pt>
                <c:pt idx="105">
                  <c:v>2.8819510550458713E-3</c:v>
                </c:pt>
                <c:pt idx="106">
                  <c:v>3.4228739440803845E-3</c:v>
                </c:pt>
                <c:pt idx="107">
                  <c:v>3.9139307798165138E-3</c:v>
                </c:pt>
                <c:pt idx="108">
                  <c:v>4.3588696714722585E-3</c:v>
                </c:pt>
                <c:pt idx="109">
                  <c:v>4.7613204809960688E-3</c:v>
                </c:pt>
                <c:pt idx="110">
                  <c:v>5.1247783617300131E-3</c:v>
                </c:pt>
                <c:pt idx="111">
                  <c:v>5.4525661031017908E-3</c:v>
                </c:pt>
                <c:pt idx="112">
                  <c:v>5.7478049803407595E-3</c:v>
                </c:pt>
                <c:pt idx="113">
                  <c:v>6.0134319702927043E-3</c:v>
                </c:pt>
                <c:pt idx="114">
                  <c:v>6.2521782830930539E-3</c:v>
                </c:pt>
                <c:pt idx="115">
                  <c:v>6.4665673044997807E-3</c:v>
                </c:pt>
                <c:pt idx="116">
                  <c:v>6.6589344866754031E-3</c:v>
                </c:pt>
                <c:pt idx="117">
                  <c:v>6.831415002184359E-3</c:v>
                </c:pt>
                <c:pt idx="118">
                  <c:v>6.9859656924421134E-3</c:v>
                </c:pt>
                <c:pt idx="119">
                  <c:v>7.1243664394932283E-3</c:v>
                </c:pt>
                <c:pt idx="120">
                  <c:v>7.2482482874617728E-3</c:v>
                </c:pt>
              </c:numCache>
            </c:numRef>
          </c:yVal>
          <c:smooth val="0"/>
        </c:ser>
        <c:ser>
          <c:idx val="8"/>
          <c:order val="8"/>
          <c:tx>
            <c:v>3951</c:v>
          </c:tx>
          <c:marker>
            <c:symbol val="none"/>
          </c:marker>
          <c:xVal>
            <c:numRef>
              <c:f>'3951 done'!$A$3:$A$123</c:f>
              <c:numCache>
                <c:formatCode>General</c:formatCode>
                <c:ptCount val="121"/>
                <c:pt idx="0">
                  <c:v>0.01</c:v>
                </c:pt>
                <c:pt idx="1">
                  <c:v>1.1220183999999999E-2</c:v>
                </c:pt>
                <c:pt idx="2">
                  <c:v>1.2589253999999999E-2</c:v>
                </c:pt>
                <c:pt idx="3">
                  <c:v>1.4125375000000001E-2</c:v>
                </c:pt>
                <c:pt idx="4">
                  <c:v>1.5848932999999999E-2</c:v>
                </c:pt>
                <c:pt idx="5">
                  <c:v>1.7782794000000001E-2</c:v>
                </c:pt>
                <c:pt idx="6">
                  <c:v>1.9952622999999999E-2</c:v>
                </c:pt>
                <c:pt idx="7">
                  <c:v>2.2387212E-2</c:v>
                </c:pt>
                <c:pt idx="8">
                  <c:v>2.5118865000000001E-2</c:v>
                </c:pt>
                <c:pt idx="9">
                  <c:v>2.8183829000000001E-2</c:v>
                </c:pt>
                <c:pt idx="10">
                  <c:v>3.1622774999999999E-2</c:v>
                </c:pt>
                <c:pt idx="11">
                  <c:v>3.5481337000000002E-2</c:v>
                </c:pt>
                <c:pt idx="12">
                  <c:v>3.9810717000000002E-2</c:v>
                </c:pt>
                <c:pt idx="13">
                  <c:v>4.4668357999999998E-2</c:v>
                </c:pt>
                <c:pt idx="14">
                  <c:v>5.0118721999999997E-2</c:v>
                </c:pt>
                <c:pt idx="15">
                  <c:v>5.6234131999999999E-2</c:v>
                </c:pt>
                <c:pt idx="16">
                  <c:v>6.3095730000000003E-2</c:v>
                </c:pt>
                <c:pt idx="17">
                  <c:v>7.0794574999999998E-2</c:v>
                </c:pt>
                <c:pt idx="18">
                  <c:v>7.9432820000000001E-2</c:v>
                </c:pt>
                <c:pt idx="19">
                  <c:v>8.9125099999999999E-2</c:v>
                </c:pt>
                <c:pt idx="20">
                  <c:v>0.1</c:v>
                </c:pt>
                <c:pt idx="21">
                  <c:v>0.11220185000000001</c:v>
                </c:pt>
                <c:pt idx="22">
                  <c:v>0.12589253</c:v>
                </c:pt>
                <c:pt idx="23">
                  <c:v>0.14125375000000001</c:v>
                </c:pt>
                <c:pt idx="24">
                  <c:v>0.15848931999999999</c:v>
                </c:pt>
                <c:pt idx="25">
                  <c:v>0.17782793999999999</c:v>
                </c:pt>
                <c:pt idx="26">
                  <c:v>0.19952623999999999</c:v>
                </c:pt>
                <c:pt idx="27">
                  <c:v>0.22387211000000001</c:v>
                </c:pt>
                <c:pt idx="28">
                  <c:v>0.25118864000000002</c:v>
                </c:pt>
                <c:pt idx="29">
                  <c:v>0.28183829999999999</c:v>
                </c:pt>
                <c:pt idx="30">
                  <c:v>0.31622776000000002</c:v>
                </c:pt>
                <c:pt idx="31">
                  <c:v>0.3548134</c:v>
                </c:pt>
                <c:pt idx="32">
                  <c:v>0.39810717000000001</c:v>
                </c:pt>
                <c:pt idx="33">
                  <c:v>0.44668360000000001</c:v>
                </c:pt>
                <c:pt idx="34">
                  <c:v>0.50118720000000005</c:v>
                </c:pt>
                <c:pt idx="35">
                  <c:v>0.56234132999999997</c:v>
                </c:pt>
                <c:pt idx="36">
                  <c:v>0.63095736999999996</c:v>
                </c:pt>
                <c:pt idx="37">
                  <c:v>0.70794575999999998</c:v>
                </c:pt>
                <c:pt idx="38">
                  <c:v>0.79432820000000004</c:v>
                </c:pt>
                <c:pt idx="39">
                  <c:v>0.89125089999999996</c:v>
                </c:pt>
                <c:pt idx="40">
                  <c:v>1</c:v>
                </c:pt>
                <c:pt idx="41">
                  <c:v>1.1220185</c:v>
                </c:pt>
                <c:pt idx="42">
                  <c:v>1.2589254000000001</c:v>
                </c:pt>
                <c:pt idx="43">
                  <c:v>1.4125376000000001</c:v>
                </c:pt>
                <c:pt idx="44">
                  <c:v>1.5848932</c:v>
                </c:pt>
                <c:pt idx="45">
                  <c:v>1.7782794</c:v>
                </c:pt>
                <c:pt idx="46">
                  <c:v>1.9952623</c:v>
                </c:pt>
                <c:pt idx="47">
                  <c:v>2.2387210999999998</c:v>
                </c:pt>
                <c:pt idx="48">
                  <c:v>2.5118863999999999</c:v>
                </c:pt>
                <c:pt idx="49">
                  <c:v>2.8183829999999999</c:v>
                </c:pt>
                <c:pt idx="50">
                  <c:v>3.1622777000000002</c:v>
                </c:pt>
                <c:pt idx="51">
                  <c:v>3.5481338999999998</c:v>
                </c:pt>
                <c:pt idx="52">
                  <c:v>3.9810717000000002</c:v>
                </c:pt>
                <c:pt idx="53">
                  <c:v>4.4668359999999998</c:v>
                </c:pt>
                <c:pt idx="54">
                  <c:v>5.0118723000000003</c:v>
                </c:pt>
                <c:pt idx="55">
                  <c:v>5.6234130000000002</c:v>
                </c:pt>
                <c:pt idx="56">
                  <c:v>6.3095736999999996</c:v>
                </c:pt>
                <c:pt idx="57">
                  <c:v>7.0794578000000001</c:v>
                </c:pt>
                <c:pt idx="58">
                  <c:v>7.943282</c:v>
                </c:pt>
                <c:pt idx="59">
                  <c:v>8.912509</c:v>
                </c:pt>
                <c:pt idx="60">
                  <c:v>10</c:v>
                </c:pt>
                <c:pt idx="61">
                  <c:v>11.220184</c:v>
                </c:pt>
                <c:pt idx="62">
                  <c:v>12.589254</c:v>
                </c:pt>
                <c:pt idx="63">
                  <c:v>14.125375999999999</c:v>
                </c:pt>
                <c:pt idx="64">
                  <c:v>15.848932</c:v>
                </c:pt>
                <c:pt idx="65">
                  <c:v>17.782795</c:v>
                </c:pt>
                <c:pt idx="66">
                  <c:v>19.952622999999999</c:v>
                </c:pt>
                <c:pt idx="67">
                  <c:v>22.38721</c:v>
                </c:pt>
                <c:pt idx="68">
                  <c:v>25.118863999999999</c:v>
                </c:pt>
                <c:pt idx="69">
                  <c:v>28.18383</c:v>
                </c:pt>
                <c:pt idx="70">
                  <c:v>31.622776000000002</c:v>
                </c:pt>
                <c:pt idx="71">
                  <c:v>35.481340000000003</c:v>
                </c:pt>
                <c:pt idx="72">
                  <c:v>39.810720000000003</c:v>
                </c:pt>
                <c:pt idx="73">
                  <c:v>44.668357999999998</c:v>
                </c:pt>
                <c:pt idx="74">
                  <c:v>50.118724999999998</c:v>
                </c:pt>
                <c:pt idx="75">
                  <c:v>56.23413</c:v>
                </c:pt>
                <c:pt idx="76">
                  <c:v>63.095734</c:v>
                </c:pt>
                <c:pt idx="77">
                  <c:v>70.794579999999996</c:v>
                </c:pt>
                <c:pt idx="78">
                  <c:v>79.432820000000007</c:v>
                </c:pt>
                <c:pt idx="79">
                  <c:v>89.12509</c:v>
                </c:pt>
                <c:pt idx="80">
                  <c:v>100</c:v>
                </c:pt>
                <c:pt idx="81">
                  <c:v>112.20184</c:v>
                </c:pt>
                <c:pt idx="82">
                  <c:v>125.89254</c:v>
                </c:pt>
                <c:pt idx="83">
                  <c:v>141.25375</c:v>
                </c:pt>
                <c:pt idx="84">
                  <c:v>158.48931999999999</c:v>
                </c:pt>
                <c:pt idx="85">
                  <c:v>177.82794000000001</c:v>
                </c:pt>
                <c:pt idx="86">
                  <c:v>199.52623</c:v>
                </c:pt>
                <c:pt idx="87">
                  <c:v>223.87212</c:v>
                </c:pt>
                <c:pt idx="88">
                  <c:v>251.18863999999999</c:v>
                </c:pt>
                <c:pt idx="89">
                  <c:v>281.8383</c:v>
                </c:pt>
                <c:pt idx="90">
                  <c:v>316.22775000000001</c:v>
                </c:pt>
                <c:pt idx="91">
                  <c:v>354.8134</c:v>
                </c:pt>
                <c:pt idx="92">
                  <c:v>398.10718000000003</c:v>
                </c:pt>
                <c:pt idx="93">
                  <c:v>446.68360000000001</c:v>
                </c:pt>
                <c:pt idx="94">
                  <c:v>501.18723</c:v>
                </c:pt>
                <c:pt idx="95">
                  <c:v>562.34130000000005</c:v>
                </c:pt>
                <c:pt idx="96">
                  <c:v>630.95734000000004</c:v>
                </c:pt>
                <c:pt idx="97">
                  <c:v>707.94579999999996</c:v>
                </c:pt>
                <c:pt idx="98">
                  <c:v>794.32825000000003</c:v>
                </c:pt>
                <c:pt idx="99">
                  <c:v>891.2509</c:v>
                </c:pt>
                <c:pt idx="100">
                  <c:v>1000</c:v>
                </c:pt>
                <c:pt idx="101">
                  <c:v>1122.0183999999999</c:v>
                </c:pt>
                <c:pt idx="102">
                  <c:v>1258.9254000000001</c:v>
                </c:pt>
                <c:pt idx="103">
                  <c:v>1412.5376000000001</c:v>
                </c:pt>
                <c:pt idx="104">
                  <c:v>1584.8932</c:v>
                </c:pt>
                <c:pt idx="105">
                  <c:v>1778.2793999999999</c:v>
                </c:pt>
                <c:pt idx="106">
                  <c:v>1995.2623000000001</c:v>
                </c:pt>
                <c:pt idx="107">
                  <c:v>2238.7212</c:v>
                </c:pt>
                <c:pt idx="108">
                  <c:v>2511.8865000000001</c:v>
                </c:pt>
                <c:pt idx="109">
                  <c:v>2818.3827999999999</c:v>
                </c:pt>
                <c:pt idx="110">
                  <c:v>3162.2775999999999</c:v>
                </c:pt>
                <c:pt idx="111">
                  <c:v>3548.1338000000001</c:v>
                </c:pt>
                <c:pt idx="112">
                  <c:v>3981.0718000000002</c:v>
                </c:pt>
                <c:pt idx="113">
                  <c:v>4466.8360000000002</c:v>
                </c:pt>
                <c:pt idx="114">
                  <c:v>5011.8725999999997</c:v>
                </c:pt>
                <c:pt idx="115">
                  <c:v>5623.4129999999996</c:v>
                </c:pt>
                <c:pt idx="116">
                  <c:v>6309.5730000000003</c:v>
                </c:pt>
                <c:pt idx="117">
                  <c:v>7079.4579999999996</c:v>
                </c:pt>
                <c:pt idx="118">
                  <c:v>7943.2820000000002</c:v>
                </c:pt>
                <c:pt idx="119">
                  <c:v>8912.51</c:v>
                </c:pt>
                <c:pt idx="120">
                  <c:v>10000</c:v>
                </c:pt>
              </c:numCache>
            </c:numRef>
          </c:xVal>
          <c:yVal>
            <c:numRef>
              <c:f>'3951 done'!$DG$3:$DG$123</c:f>
              <c:numCache>
                <c:formatCode>0.00E+00</c:formatCode>
                <c:ptCount val="121"/>
                <c:pt idx="0">
                  <c:v>3.490913E-6</c:v>
                </c:pt>
                <c:pt idx="1">
                  <c:v>3.490913E-6</c:v>
                </c:pt>
                <c:pt idx="2">
                  <c:v>3.490913E-6</c:v>
                </c:pt>
                <c:pt idx="3">
                  <c:v>3.490913E-6</c:v>
                </c:pt>
                <c:pt idx="4">
                  <c:v>3.490913E-6</c:v>
                </c:pt>
                <c:pt idx="5">
                  <c:v>3.4909142000000002E-6</c:v>
                </c:pt>
                <c:pt idx="6">
                  <c:v>3.4909223999999998E-6</c:v>
                </c:pt>
                <c:pt idx="7">
                  <c:v>3.4909807999999999E-6</c:v>
                </c:pt>
                <c:pt idx="8">
                  <c:v>3.4890104E-6</c:v>
                </c:pt>
                <c:pt idx="9">
                  <c:v>3.4932573000000002E-6</c:v>
                </c:pt>
                <c:pt idx="10">
                  <c:v>3.47547E-6</c:v>
                </c:pt>
                <c:pt idx="11">
                  <c:v>3.4928694E-6</c:v>
                </c:pt>
                <c:pt idx="12">
                  <c:v>3.5150744999999998E-6</c:v>
                </c:pt>
                <c:pt idx="13">
                  <c:v>3.7479519999999999E-6</c:v>
                </c:pt>
                <c:pt idx="14">
                  <c:v>4.7008451999999996E-6</c:v>
                </c:pt>
                <c:pt idx="15">
                  <c:v>8.3003469999999994E-6</c:v>
                </c:pt>
                <c:pt idx="16">
                  <c:v>2.2000090999999998E-5</c:v>
                </c:pt>
                <c:pt idx="17">
                  <c:v>6.0116035000000001E-5</c:v>
                </c:pt>
                <c:pt idx="18">
                  <c:v>1.4860612E-4</c:v>
                </c:pt>
                <c:pt idx="19">
                  <c:v>3.3465607000000001E-4</c:v>
                </c:pt>
                <c:pt idx="20">
                  <c:v>6.9324399999999998E-4</c:v>
                </c:pt>
                <c:pt idx="21" formatCode="General">
                  <c:v>1.3324929000000001E-3</c:v>
                </c:pt>
                <c:pt idx="22" formatCode="General">
                  <c:v>2.3946638999999999E-3</c:v>
                </c:pt>
                <c:pt idx="23" formatCode="General">
                  <c:v>4.0507047000000003E-3</c:v>
                </c:pt>
                <c:pt idx="24" formatCode="General">
                  <c:v>6.4873600000000002E-3</c:v>
                </c:pt>
                <c:pt idx="25" formatCode="General">
                  <c:v>9.8874240000000006E-3</c:v>
                </c:pt>
                <c:pt idx="26" formatCode="General">
                  <c:v>1.440519E-2</c:v>
                </c:pt>
                <c:pt idx="27" formatCode="General">
                  <c:v>2.0140445E-2</c:v>
                </c:pt>
                <c:pt idx="28" formatCode="General">
                  <c:v>2.7114940000000001E-2</c:v>
                </c:pt>
                <c:pt idx="29" formatCode="General">
                  <c:v>3.5255235000000003E-2</c:v>
                </c:pt>
                <c:pt idx="30" formatCode="General">
                  <c:v>4.4385029999999999E-2</c:v>
                </c:pt>
                <c:pt idx="31" formatCode="General">
                  <c:v>5.4228637000000003E-2</c:v>
                </c:pt>
                <c:pt idx="32" formatCode="General">
                  <c:v>6.4425389999999999E-2</c:v>
                </c:pt>
                <c:pt idx="33" formatCode="General">
                  <c:v>7.4553179999999997E-2</c:v>
                </c:pt>
                <c:pt idx="34" formatCode="General">
                  <c:v>8.4157825000000006E-2</c:v>
                </c:pt>
                <c:pt idx="35" formatCode="General">
                  <c:v>9.2785039999999999E-2</c:v>
                </c:pt>
                <c:pt idx="36" formatCode="General">
                  <c:v>0.10001124</c:v>
                </c:pt>
                <c:pt idx="37" formatCode="General">
                  <c:v>0.10547115</c:v>
                </c:pt>
                <c:pt idx="38" formatCode="General">
                  <c:v>0.10887996</c:v>
                </c:pt>
                <c:pt idx="39" formatCode="General">
                  <c:v>0.11004902</c:v>
                </c:pt>
                <c:pt idx="40" formatCode="General">
                  <c:v>0.10889427</c:v>
                </c:pt>
                <c:pt idx="41" formatCode="General">
                  <c:v>0.10543777</c:v>
                </c:pt>
                <c:pt idx="42" formatCode="General">
                  <c:v>9.9802664999999999E-2</c:v>
                </c:pt>
                <c:pt idx="43" formatCode="General">
                  <c:v>9.2203683999999994E-2</c:v>
                </c:pt>
                <c:pt idx="44" formatCode="General">
                  <c:v>8.29347E-2</c:v>
                </c:pt>
                <c:pt idx="45" formatCode="General">
                  <c:v>7.2355020000000006E-2</c:v>
                </c:pt>
                <c:pt idx="46" formatCode="General">
                  <c:v>6.0874934999999998E-2</c:v>
                </c:pt>
                <c:pt idx="47" formatCode="General">
                  <c:v>4.8939905999999998E-2</c:v>
                </c:pt>
                <c:pt idx="48" formatCode="General">
                  <c:v>3.7012357000000003E-2</c:v>
                </c:pt>
                <c:pt idx="49" formatCode="General">
                  <c:v>2.5550152999999999E-2</c:v>
                </c:pt>
                <c:pt idx="50" formatCode="General">
                  <c:v>1.4982478E-2</c:v>
                </c:pt>
                <c:pt idx="51" formatCode="General">
                  <c:v>5.684578E-3</c:v>
                </c:pt>
                <c:pt idx="52">
                  <c:v>1.1619894000000001E-21</c:v>
                </c:pt>
                <c:pt idx="53">
                  <c:v>4.9147369999999999E-22</c:v>
                </c:pt>
                <c:pt idx="54">
                  <c:v>1.7166855E-23</c:v>
                </c:pt>
                <c:pt idx="55">
                  <c:v>4.6994453000000002E-21</c:v>
                </c:pt>
                <c:pt idx="56">
                  <c:v>1.6869992000000001E-26</c:v>
                </c:pt>
                <c:pt idx="57">
                  <c:v>1.9146836E-21</c:v>
                </c:pt>
                <c:pt idx="58">
                  <c:v>1.9317546E-22</c:v>
                </c:pt>
                <c:pt idx="59">
                  <c:v>2.6140449999999998E-25</c:v>
                </c:pt>
                <c:pt idx="60">
                  <c:v>2.8603737000000001E-23</c:v>
                </c:pt>
                <c:pt idx="61">
                  <c:v>1.7627220000000001E-19</c:v>
                </c:pt>
                <c:pt idx="62">
                  <c:v>9.8963520000000006E-4</c:v>
                </c:pt>
                <c:pt idx="63" formatCode="General">
                  <c:v>3.8424379000000001E-3</c:v>
                </c:pt>
                <c:pt idx="64" formatCode="General">
                  <c:v>6.1315694E-3</c:v>
                </c:pt>
                <c:pt idx="65" formatCode="General">
                  <c:v>7.7746604000000002E-3</c:v>
                </c:pt>
                <c:pt idx="66" formatCode="General">
                  <c:v>8.7494440000000003E-3</c:v>
                </c:pt>
                <c:pt idx="67" formatCode="General">
                  <c:v>9.0811920000000001E-3</c:v>
                </c:pt>
                <c:pt idx="68" formatCode="General">
                  <c:v>8.8313360000000004E-3</c:v>
                </c:pt>
                <c:pt idx="69" formatCode="General">
                  <c:v>8.0889780000000001E-3</c:v>
                </c:pt>
                <c:pt idx="70" formatCode="General">
                  <c:v>6.9647794999999997E-3</c:v>
                </c:pt>
                <c:pt idx="71" formatCode="General">
                  <c:v>5.5851679999999997E-3</c:v>
                </c:pt>
                <c:pt idx="72" formatCode="General">
                  <c:v>4.0846946999999996E-3</c:v>
                </c:pt>
                <c:pt idx="73" formatCode="General">
                  <c:v>2.5955313E-3</c:v>
                </c:pt>
                <c:pt idx="74" formatCode="General">
                  <c:v>1.2350315999999999E-3</c:v>
                </c:pt>
                <c:pt idx="75">
                  <c:v>9.3880065999999996E-5</c:v>
                </c:pt>
                <c:pt idx="76">
                  <c:v>2.5778145E-19</c:v>
                </c:pt>
                <c:pt idx="77">
                  <c:v>1.088762E-19</c:v>
                </c:pt>
                <c:pt idx="78">
                  <c:v>1.1000694000000001E-18</c:v>
                </c:pt>
                <c:pt idx="79">
                  <c:v>6.8138189999999999E-18</c:v>
                </c:pt>
                <c:pt idx="80">
                  <c:v>7.9890719999999999E-18</c:v>
                </c:pt>
                <c:pt idx="81">
                  <c:v>1.2232512000000001E-19</c:v>
                </c:pt>
                <c:pt idx="82">
                  <c:v>5.8922770000000003E-18</c:v>
                </c:pt>
                <c:pt idx="83">
                  <c:v>6.1162076000000005E-19</c:v>
                </c:pt>
                <c:pt idx="84">
                  <c:v>2.4643629999999999E-15</c:v>
                </c:pt>
                <c:pt idx="85">
                  <c:v>6.9368346000000003E-17</c:v>
                </c:pt>
                <c:pt idx="86">
                  <c:v>6.0668499999999996E-10</c:v>
                </c:pt>
                <c:pt idx="87">
                  <c:v>1.08914785E-4</c:v>
                </c:pt>
                <c:pt idx="88">
                  <c:v>2.1469804000000001E-4</c:v>
                </c:pt>
                <c:pt idx="89">
                  <c:v>2.8679230000000001E-4</c:v>
                </c:pt>
                <c:pt idx="90">
                  <c:v>3.3470047999999998E-4</c:v>
                </c:pt>
                <c:pt idx="91">
                  <c:v>3.6739481999999998E-4</c:v>
                </c:pt>
                <c:pt idx="92">
                  <c:v>3.9248439999999999E-4</c:v>
                </c:pt>
                <c:pt idx="93">
                  <c:v>4.1585219999999999E-4</c:v>
                </c:pt>
                <c:pt idx="94">
                  <c:v>4.4162040000000002E-4</c:v>
                </c:pt>
                <c:pt idx="95">
                  <c:v>4.7232196000000001E-4</c:v>
                </c:pt>
                <c:pt idx="96">
                  <c:v>5.0918280000000001E-4</c:v>
                </c:pt>
                <c:pt idx="97">
                  <c:v>5.5243049999999998E-4</c:v>
                </c:pt>
                <c:pt idx="98">
                  <c:v>6.0159199999999997E-4</c:v>
                </c:pt>
                <c:pt idx="99">
                  <c:v>6.5575115000000004E-4</c:v>
                </c:pt>
                <c:pt idx="100">
                  <c:v>7.1375583999999995E-4</c:v>
                </c:pt>
                <c:pt idx="101">
                  <c:v>7.7437809999999997E-4</c:v>
                </c:pt>
                <c:pt idx="102">
                  <c:v>8.3642000000000005E-4</c:v>
                </c:pt>
                <c:pt idx="103">
                  <c:v>8.9877995000000005E-4</c:v>
                </c:pt>
                <c:pt idx="104">
                  <c:v>9.605096E-4</c:v>
                </c:pt>
                <c:pt idx="105" formatCode="General">
                  <c:v>1.0208114000000001E-3</c:v>
                </c:pt>
                <c:pt idx="106" formatCode="General">
                  <c:v>1.0790556E-3</c:v>
                </c:pt>
                <c:pt idx="107" formatCode="General">
                  <c:v>1.1347608999999999E-3</c:v>
                </c:pt>
                <c:pt idx="108" formatCode="General">
                  <c:v>1.1875887000000001E-3</c:v>
                </c:pt>
                <c:pt idx="109" formatCode="General">
                  <c:v>1.2373193000000001E-3</c:v>
                </c:pt>
                <c:pt idx="110" formatCode="General">
                  <c:v>1.2838300999999999E-3</c:v>
                </c:pt>
                <c:pt idx="111" formatCode="General">
                  <c:v>1.3270895E-3</c:v>
                </c:pt>
                <c:pt idx="112" formatCode="General">
                  <c:v>1.3671219999999999E-3</c:v>
                </c:pt>
                <c:pt idx="113" formatCode="General">
                  <c:v>1.4040117E-3</c:v>
                </c:pt>
                <c:pt idx="114" formatCode="General">
                  <c:v>1.437876E-3</c:v>
                </c:pt>
                <c:pt idx="115" formatCode="General">
                  <c:v>1.4688555E-3</c:v>
                </c:pt>
                <c:pt idx="116" formatCode="General">
                  <c:v>1.497115E-3</c:v>
                </c:pt>
                <c:pt idx="117" formatCode="General">
                  <c:v>1.5228258000000001E-3</c:v>
                </c:pt>
                <c:pt idx="118" formatCode="General">
                  <c:v>1.5461632E-3</c:v>
                </c:pt>
                <c:pt idx="119" formatCode="General">
                  <c:v>1.5673029000000001E-3</c:v>
                </c:pt>
                <c:pt idx="120" formatCode="General">
                  <c:v>1.5865028000000001E-3</c:v>
                </c:pt>
              </c:numCache>
            </c:numRef>
          </c:yVal>
          <c:smooth val="0"/>
        </c:ser>
        <c:ser>
          <c:idx val="9"/>
          <c:order val="9"/>
          <c:tx>
            <c:v>3957</c:v>
          </c:tx>
          <c:marker>
            <c:symbol val="none"/>
          </c:marker>
          <c:xVal>
            <c:numRef>
              <c:f>'3957 done'!$A$3:$A$123</c:f>
              <c:numCache>
                <c:formatCode>General</c:formatCode>
                <c:ptCount val="121"/>
                <c:pt idx="0">
                  <c:v>0.01</c:v>
                </c:pt>
                <c:pt idx="1">
                  <c:v>1.1220183999999999E-2</c:v>
                </c:pt>
                <c:pt idx="2">
                  <c:v>1.2589253999999999E-2</c:v>
                </c:pt>
                <c:pt idx="3">
                  <c:v>1.4125375000000001E-2</c:v>
                </c:pt>
                <c:pt idx="4">
                  <c:v>1.5848932999999999E-2</c:v>
                </c:pt>
                <c:pt idx="5">
                  <c:v>1.7782794000000001E-2</c:v>
                </c:pt>
                <c:pt idx="6">
                  <c:v>1.9952622999999999E-2</c:v>
                </c:pt>
                <c:pt idx="7">
                  <c:v>2.2387212E-2</c:v>
                </c:pt>
                <c:pt idx="8">
                  <c:v>2.5118865000000001E-2</c:v>
                </c:pt>
                <c:pt idx="9">
                  <c:v>2.8183829000000001E-2</c:v>
                </c:pt>
                <c:pt idx="10">
                  <c:v>3.1622774999999999E-2</c:v>
                </c:pt>
                <c:pt idx="11">
                  <c:v>3.5481337000000002E-2</c:v>
                </c:pt>
                <c:pt idx="12">
                  <c:v>3.9810717000000002E-2</c:v>
                </c:pt>
                <c:pt idx="13">
                  <c:v>4.4668357999999998E-2</c:v>
                </c:pt>
                <c:pt idx="14">
                  <c:v>5.0118721999999997E-2</c:v>
                </c:pt>
                <c:pt idx="15">
                  <c:v>5.6234131999999999E-2</c:v>
                </c:pt>
                <c:pt idx="16">
                  <c:v>6.3095730000000003E-2</c:v>
                </c:pt>
                <c:pt idx="17">
                  <c:v>7.0794574999999998E-2</c:v>
                </c:pt>
                <c:pt idx="18">
                  <c:v>7.9432820000000001E-2</c:v>
                </c:pt>
                <c:pt idx="19">
                  <c:v>8.9125099999999999E-2</c:v>
                </c:pt>
                <c:pt idx="20">
                  <c:v>0.1</c:v>
                </c:pt>
                <c:pt idx="21">
                  <c:v>0.11220185000000001</c:v>
                </c:pt>
                <c:pt idx="22">
                  <c:v>0.12589253</c:v>
                </c:pt>
                <c:pt idx="23">
                  <c:v>0.14125375000000001</c:v>
                </c:pt>
                <c:pt idx="24">
                  <c:v>0.15848931999999999</c:v>
                </c:pt>
                <c:pt idx="25">
                  <c:v>0.17782793999999999</c:v>
                </c:pt>
                <c:pt idx="26">
                  <c:v>0.19952623999999999</c:v>
                </c:pt>
                <c:pt idx="27">
                  <c:v>0.22387211000000001</c:v>
                </c:pt>
                <c:pt idx="28">
                  <c:v>0.25118864000000002</c:v>
                </c:pt>
                <c:pt idx="29">
                  <c:v>0.28183829999999999</c:v>
                </c:pt>
                <c:pt idx="30">
                  <c:v>0.31622776000000002</c:v>
                </c:pt>
                <c:pt idx="31">
                  <c:v>0.3548134</c:v>
                </c:pt>
                <c:pt idx="32">
                  <c:v>0.39810717000000001</c:v>
                </c:pt>
                <c:pt idx="33">
                  <c:v>0.44668360000000001</c:v>
                </c:pt>
                <c:pt idx="34">
                  <c:v>0.50118720000000005</c:v>
                </c:pt>
                <c:pt idx="35">
                  <c:v>0.56234132999999997</c:v>
                </c:pt>
                <c:pt idx="36">
                  <c:v>0.63095736999999996</c:v>
                </c:pt>
                <c:pt idx="37">
                  <c:v>0.70794575999999998</c:v>
                </c:pt>
                <c:pt idx="38">
                  <c:v>0.79432820000000004</c:v>
                </c:pt>
                <c:pt idx="39">
                  <c:v>0.89125089999999996</c:v>
                </c:pt>
                <c:pt idx="40">
                  <c:v>1</c:v>
                </c:pt>
                <c:pt idx="41">
                  <c:v>1.1220185</c:v>
                </c:pt>
                <c:pt idx="42">
                  <c:v>1.2589254000000001</c:v>
                </c:pt>
                <c:pt idx="43">
                  <c:v>1.4125376000000001</c:v>
                </c:pt>
                <c:pt idx="44">
                  <c:v>1.5848932</c:v>
                </c:pt>
                <c:pt idx="45">
                  <c:v>1.7782794</c:v>
                </c:pt>
                <c:pt idx="46">
                  <c:v>1.9952623</c:v>
                </c:pt>
                <c:pt idx="47">
                  <c:v>2.2387210999999998</c:v>
                </c:pt>
                <c:pt idx="48">
                  <c:v>2.5118863999999999</c:v>
                </c:pt>
                <c:pt idx="49">
                  <c:v>2.8183829999999999</c:v>
                </c:pt>
                <c:pt idx="50">
                  <c:v>3.1622777000000002</c:v>
                </c:pt>
                <c:pt idx="51">
                  <c:v>3.5481338999999998</c:v>
                </c:pt>
                <c:pt idx="52">
                  <c:v>3.9810717000000002</c:v>
                </c:pt>
                <c:pt idx="53">
                  <c:v>4.4668359999999998</c:v>
                </c:pt>
                <c:pt idx="54">
                  <c:v>5.0118723000000003</c:v>
                </c:pt>
                <c:pt idx="55">
                  <c:v>5.6234130000000002</c:v>
                </c:pt>
                <c:pt idx="56">
                  <c:v>6.3095736999999996</c:v>
                </c:pt>
                <c:pt idx="57">
                  <c:v>7.0794578000000001</c:v>
                </c:pt>
                <c:pt idx="58">
                  <c:v>7.943282</c:v>
                </c:pt>
                <c:pt idx="59">
                  <c:v>8.912509</c:v>
                </c:pt>
                <c:pt idx="60">
                  <c:v>10</c:v>
                </c:pt>
                <c:pt idx="61">
                  <c:v>11.220184</c:v>
                </c:pt>
                <c:pt idx="62">
                  <c:v>12.589254</c:v>
                </c:pt>
                <c:pt idx="63">
                  <c:v>14.125375999999999</c:v>
                </c:pt>
                <c:pt idx="64">
                  <c:v>15.848932</c:v>
                </c:pt>
                <c:pt idx="65">
                  <c:v>17.782795</c:v>
                </c:pt>
                <c:pt idx="66">
                  <c:v>19.952622999999999</c:v>
                </c:pt>
                <c:pt idx="67">
                  <c:v>22.38721</c:v>
                </c:pt>
                <c:pt idx="68">
                  <c:v>25.118863999999999</c:v>
                </c:pt>
                <c:pt idx="69">
                  <c:v>28.18383</c:v>
                </c:pt>
                <c:pt idx="70">
                  <c:v>31.622776000000002</c:v>
                </c:pt>
                <c:pt idx="71">
                  <c:v>35.481340000000003</c:v>
                </c:pt>
                <c:pt idx="72">
                  <c:v>39.810720000000003</c:v>
                </c:pt>
                <c:pt idx="73">
                  <c:v>44.668357999999998</c:v>
                </c:pt>
                <c:pt idx="74">
                  <c:v>50.118724999999998</c:v>
                </c:pt>
                <c:pt idx="75">
                  <c:v>56.23413</c:v>
                </c:pt>
                <c:pt idx="76">
                  <c:v>63.095734</c:v>
                </c:pt>
                <c:pt idx="77">
                  <c:v>70.794579999999996</c:v>
                </c:pt>
                <c:pt idx="78">
                  <c:v>79.432820000000007</c:v>
                </c:pt>
                <c:pt idx="79">
                  <c:v>89.12509</c:v>
                </c:pt>
                <c:pt idx="80">
                  <c:v>100</c:v>
                </c:pt>
                <c:pt idx="81">
                  <c:v>112.20184</c:v>
                </c:pt>
                <c:pt idx="82">
                  <c:v>125.89254</c:v>
                </c:pt>
                <c:pt idx="83">
                  <c:v>141.25375</c:v>
                </c:pt>
                <c:pt idx="84">
                  <c:v>158.48931999999999</c:v>
                </c:pt>
                <c:pt idx="85">
                  <c:v>177.82794000000001</c:v>
                </c:pt>
                <c:pt idx="86">
                  <c:v>199.52623</c:v>
                </c:pt>
                <c:pt idx="87">
                  <c:v>223.87212</c:v>
                </c:pt>
                <c:pt idx="88">
                  <c:v>251.18863999999999</c:v>
                </c:pt>
                <c:pt idx="89">
                  <c:v>281.8383</c:v>
                </c:pt>
                <c:pt idx="90">
                  <c:v>316.22775000000001</c:v>
                </c:pt>
                <c:pt idx="91">
                  <c:v>354.8134</c:v>
                </c:pt>
                <c:pt idx="92">
                  <c:v>398.10718000000003</c:v>
                </c:pt>
                <c:pt idx="93">
                  <c:v>446.68360000000001</c:v>
                </c:pt>
                <c:pt idx="94">
                  <c:v>501.18723</c:v>
                </c:pt>
                <c:pt idx="95">
                  <c:v>562.34130000000005</c:v>
                </c:pt>
                <c:pt idx="96">
                  <c:v>630.95734000000004</c:v>
                </c:pt>
                <c:pt idx="97">
                  <c:v>707.94579999999996</c:v>
                </c:pt>
                <c:pt idx="98">
                  <c:v>794.32825000000003</c:v>
                </c:pt>
                <c:pt idx="99">
                  <c:v>891.2509</c:v>
                </c:pt>
                <c:pt idx="100">
                  <c:v>1000</c:v>
                </c:pt>
                <c:pt idx="101">
                  <c:v>1122.0183999999999</c:v>
                </c:pt>
                <c:pt idx="102">
                  <c:v>1258.9254000000001</c:v>
                </c:pt>
                <c:pt idx="103">
                  <c:v>1412.5376000000001</c:v>
                </c:pt>
                <c:pt idx="104">
                  <c:v>1584.8932</c:v>
                </c:pt>
                <c:pt idx="105">
                  <c:v>1778.2793999999999</c:v>
                </c:pt>
                <c:pt idx="106">
                  <c:v>1995.2623000000001</c:v>
                </c:pt>
                <c:pt idx="107">
                  <c:v>2238.7212</c:v>
                </c:pt>
                <c:pt idx="108">
                  <c:v>2511.8865000000001</c:v>
                </c:pt>
                <c:pt idx="109">
                  <c:v>2818.3827999999999</c:v>
                </c:pt>
                <c:pt idx="110">
                  <c:v>3162.2775999999999</c:v>
                </c:pt>
                <c:pt idx="111">
                  <c:v>3548.1338000000001</c:v>
                </c:pt>
                <c:pt idx="112">
                  <c:v>3981.0718000000002</c:v>
                </c:pt>
                <c:pt idx="113">
                  <c:v>4466.8360000000002</c:v>
                </c:pt>
                <c:pt idx="114">
                  <c:v>5011.8725999999997</c:v>
                </c:pt>
                <c:pt idx="115">
                  <c:v>5623.4129999999996</c:v>
                </c:pt>
                <c:pt idx="116">
                  <c:v>6309.5730000000003</c:v>
                </c:pt>
                <c:pt idx="117">
                  <c:v>7079.4579999999996</c:v>
                </c:pt>
                <c:pt idx="118">
                  <c:v>7943.2820000000002</c:v>
                </c:pt>
                <c:pt idx="119">
                  <c:v>8912.51</c:v>
                </c:pt>
                <c:pt idx="120">
                  <c:v>10000</c:v>
                </c:pt>
              </c:numCache>
            </c:numRef>
          </c:xVal>
          <c:yVal>
            <c:numRef>
              <c:f>'3957 done'!$DG$3:$DG$123</c:f>
              <c:numCache>
                <c:formatCode>0.00E+00</c:formatCode>
                <c:ptCount val="121"/>
                <c:pt idx="0">
                  <c:v>8.4034570000000008E-6</c:v>
                </c:pt>
                <c:pt idx="1">
                  <c:v>8.4034570000000008E-6</c:v>
                </c:pt>
                <c:pt idx="2">
                  <c:v>8.4034570000000008E-6</c:v>
                </c:pt>
                <c:pt idx="3">
                  <c:v>8.4034570000000008E-6</c:v>
                </c:pt>
                <c:pt idx="4">
                  <c:v>8.4034570000000008E-6</c:v>
                </c:pt>
                <c:pt idx="5">
                  <c:v>8.4034570000000008E-6</c:v>
                </c:pt>
                <c:pt idx="6">
                  <c:v>8.4034570000000008E-6</c:v>
                </c:pt>
                <c:pt idx="7">
                  <c:v>8.4034619999999995E-6</c:v>
                </c:pt>
                <c:pt idx="8">
                  <c:v>8.4029890000000006E-6</c:v>
                </c:pt>
                <c:pt idx="9">
                  <c:v>8.4039809999999992E-6</c:v>
                </c:pt>
                <c:pt idx="10">
                  <c:v>8.4045805000000008E-6</c:v>
                </c:pt>
                <c:pt idx="11">
                  <c:v>8.4103185000000004E-6</c:v>
                </c:pt>
                <c:pt idx="12">
                  <c:v>8.4401640000000008E-6</c:v>
                </c:pt>
                <c:pt idx="13">
                  <c:v>8.5698489999999995E-6</c:v>
                </c:pt>
                <c:pt idx="14">
                  <c:v>9.1188149999999992E-6</c:v>
                </c:pt>
                <c:pt idx="15">
                  <c:v>1.1074806000000001E-5</c:v>
                </c:pt>
                <c:pt idx="16">
                  <c:v>1.7708542E-5</c:v>
                </c:pt>
                <c:pt idx="17">
                  <c:v>3.9583458000000003E-5</c:v>
                </c:pt>
                <c:pt idx="18">
                  <c:v>9.6442884000000001E-5</c:v>
                </c:pt>
                <c:pt idx="19">
                  <c:v>2.1785604E-4</c:v>
                </c:pt>
                <c:pt idx="20">
                  <c:v>4.5303219999999998E-4</c:v>
                </c:pt>
                <c:pt idx="21">
                  <c:v>8.7467424E-4</c:v>
                </c:pt>
                <c:pt idx="22" formatCode="General">
                  <c:v>1.5797173999999999E-3</c:v>
                </c:pt>
                <c:pt idx="23" formatCode="General">
                  <c:v>2.6864188000000002E-3</c:v>
                </c:pt>
                <c:pt idx="24" formatCode="General">
                  <c:v>4.3262513000000002E-3</c:v>
                </c:pt>
                <c:pt idx="25" formatCode="General">
                  <c:v>6.6307112999999997E-3</c:v>
                </c:pt>
                <c:pt idx="26" formatCode="General">
                  <c:v>9.7143630000000002E-3</c:v>
                </c:pt>
                <c:pt idx="27" formatCode="General">
                  <c:v>1.365627E-2</c:v>
                </c:pt>
                <c:pt idx="28" formatCode="General">
                  <c:v>1.8482918000000001E-2</c:v>
                </c:pt>
                <c:pt idx="29" formatCode="General">
                  <c:v>2.4155320000000001E-2</c:v>
                </c:pt>
                <c:pt idx="30" formatCode="General">
                  <c:v>3.0562716E-2</c:v>
                </c:pt>
                <c:pt idx="31" formatCode="General">
                  <c:v>3.7524145000000002E-2</c:v>
                </c:pt>
                <c:pt idx="32" formatCode="General">
                  <c:v>4.4797803999999997E-2</c:v>
                </c:pt>
                <c:pt idx="33" formatCode="General">
                  <c:v>5.20971E-2</c:v>
                </c:pt>
                <c:pt idx="34" formatCode="General">
                  <c:v>5.9111230000000001E-2</c:v>
                </c:pt>
                <c:pt idx="35" formatCode="General">
                  <c:v>6.5527779999999994E-2</c:v>
                </c:pt>
                <c:pt idx="36" formatCode="General">
                  <c:v>7.1054880000000001E-2</c:v>
                </c:pt>
                <c:pt idx="37" formatCode="General">
                  <c:v>7.544083E-2</c:v>
                </c:pt>
                <c:pt idx="38" formatCode="General">
                  <c:v>7.848956E-2</c:v>
                </c:pt>
                <c:pt idx="39" formatCode="General">
                  <c:v>8.0070950000000002E-2</c:v>
                </c:pt>
                <c:pt idx="40" formatCode="General">
                  <c:v>8.0125799999999997E-2</c:v>
                </c:pt>
                <c:pt idx="41" formatCode="General">
                  <c:v>7.8665405999999993E-2</c:v>
                </c:pt>
                <c:pt idx="42" formatCode="General">
                  <c:v>7.5766639999999996E-2</c:v>
                </c:pt>
                <c:pt idx="43" formatCode="General">
                  <c:v>7.1563719999999997E-2</c:v>
                </c:pt>
                <c:pt idx="44" formatCode="General">
                  <c:v>6.6237754999999995E-2</c:v>
                </c:pt>
                <c:pt idx="45" formatCode="General">
                  <c:v>6.0005910000000003E-2</c:v>
                </c:pt>
                <c:pt idx="46" formatCode="General">
                  <c:v>5.3111172999999998E-2</c:v>
                </c:pt>
                <c:pt idx="47" formatCode="General">
                  <c:v>4.5813329999999999E-2</c:v>
                </c:pt>
                <c:pt idx="48" formatCode="General">
                  <c:v>3.8380943000000001E-2</c:v>
                </c:pt>
                <c:pt idx="49" formatCode="General">
                  <c:v>3.1083296999999999E-2</c:v>
                </c:pt>
                <c:pt idx="50" formatCode="General">
                  <c:v>2.4181431E-2</c:v>
                </c:pt>
                <c:pt idx="51" formatCode="General">
                  <c:v>1.7917585E-2</c:v>
                </c:pt>
                <c:pt idx="52" formatCode="General">
                  <c:v>1.2503138E-2</c:v>
                </c:pt>
                <c:pt idx="53" formatCode="General">
                  <c:v>8.1059549999999998E-3</c:v>
                </c:pt>
                <c:pt idx="54" formatCode="General">
                  <c:v>4.8383230000000003E-3</c:v>
                </c:pt>
                <c:pt idx="55" formatCode="General">
                  <c:v>2.7470418999999999E-3</c:v>
                </c:pt>
                <c:pt idx="56" formatCode="General">
                  <c:v>1.8072286999999999E-3</c:v>
                </c:pt>
                <c:pt idx="57" formatCode="General">
                  <c:v>1.9212521000000001E-3</c:v>
                </c:pt>
                <c:pt idx="58" formatCode="General">
                  <c:v>2.9236746E-3</c:v>
                </c:pt>
                <c:pt idx="59" formatCode="General">
                  <c:v>4.5922818000000004E-3</c:v>
                </c:pt>
                <c:pt idx="60" formatCode="General">
                  <c:v>6.6642747000000002E-3</c:v>
                </c:pt>
                <c:pt idx="61" formatCode="General">
                  <c:v>8.8559445000000007E-3</c:v>
                </c:pt>
                <c:pt idx="62" formatCode="General">
                  <c:v>1.0883795999999999E-2</c:v>
                </c:pt>
                <c:pt idx="63" formatCode="General">
                  <c:v>1.2485137E-2</c:v>
                </c:pt>
                <c:pt idx="64" formatCode="General">
                  <c:v>1.3436584E-2</c:v>
                </c:pt>
                <c:pt idx="65" formatCode="General">
                  <c:v>1.3569285E-2</c:v>
                </c:pt>
                <c:pt idx="66" formatCode="General">
                  <c:v>1.2780000999999999E-2</c:v>
                </c:pt>
                <c:pt idx="67" formatCode="General">
                  <c:v>1.1037353999999999E-2</c:v>
                </c:pt>
                <c:pt idx="68" formatCode="General">
                  <c:v>8.3826720000000007E-3</c:v>
                </c:pt>
                <c:pt idx="69" formatCode="General">
                  <c:v>4.925268E-3</c:v>
                </c:pt>
                <c:pt idx="70">
                  <c:v>8.3231414E-4</c:v>
                </c:pt>
                <c:pt idx="71">
                  <c:v>3.1864649999999999E-22</c:v>
                </c:pt>
                <c:pt idx="72">
                  <c:v>1.8764008E-22</c:v>
                </c:pt>
                <c:pt idx="73">
                  <c:v>3.2945586000000002E-26</c:v>
                </c:pt>
                <c:pt idx="74">
                  <c:v>1.4921630000000001E-22</c:v>
                </c:pt>
                <c:pt idx="75">
                  <c:v>3.7720250000000003E-24</c:v>
                </c:pt>
                <c:pt idx="76">
                  <c:v>1.6633662999999998E-24</c:v>
                </c:pt>
                <c:pt idx="77">
                  <c:v>8.2299799999999996E-24</c:v>
                </c:pt>
                <c:pt idx="78">
                  <c:v>2.0468604000000001E-23</c:v>
                </c:pt>
                <c:pt idx="79">
                  <c:v>5.647393E-18</c:v>
                </c:pt>
                <c:pt idx="80">
                  <c:v>1.0028671999999999E-17</c:v>
                </c:pt>
                <c:pt idx="81">
                  <c:v>9.8441620000000004E-18</c:v>
                </c:pt>
                <c:pt idx="82">
                  <c:v>9.5336020000000004E-18</c:v>
                </c:pt>
                <c:pt idx="83">
                  <c:v>8.0210329999999995E-20</c:v>
                </c:pt>
                <c:pt idx="84">
                  <c:v>1.1400124E-22</c:v>
                </c:pt>
                <c:pt idx="85">
                  <c:v>5.291685E-24</c:v>
                </c:pt>
                <c:pt idx="86">
                  <c:v>6.3105126000000002E-22</c:v>
                </c:pt>
                <c:pt idx="87">
                  <c:v>2.8191382000000002E-22</c:v>
                </c:pt>
                <c:pt idx="88">
                  <c:v>3.2464293E-23</c:v>
                </c:pt>
                <c:pt idx="89">
                  <c:v>1.4660237999999999E-22</c:v>
                </c:pt>
                <c:pt idx="90">
                  <c:v>4.7376445999999997E-21</c:v>
                </c:pt>
                <c:pt idx="91">
                  <c:v>2.6550295000000002E-19</c:v>
                </c:pt>
                <c:pt idx="92">
                  <c:v>1.1711421E-22</c:v>
                </c:pt>
                <c:pt idx="93">
                  <c:v>3.3513374999999997E-24</c:v>
                </c:pt>
                <c:pt idx="94">
                  <c:v>7.140901E-23</c:v>
                </c:pt>
                <c:pt idx="95">
                  <c:v>5.1964249999999998E-22</c:v>
                </c:pt>
                <c:pt idx="96">
                  <c:v>8.6312660000000002E-20</c:v>
                </c:pt>
                <c:pt idx="97">
                  <c:v>4.0508700000000002E-20</c:v>
                </c:pt>
                <c:pt idx="98">
                  <c:v>1.492655E-16</c:v>
                </c:pt>
                <c:pt idx="99">
                  <c:v>1.3635656E-23</c:v>
                </c:pt>
                <c:pt idx="100">
                  <c:v>1.0403321999999999E-22</c:v>
                </c:pt>
                <c:pt idx="101">
                  <c:v>1.9636116000000001E-20</c:v>
                </c:pt>
                <c:pt idx="102">
                  <c:v>3.9642833999999997E-18</c:v>
                </c:pt>
                <c:pt idx="103">
                  <c:v>1.6258354000000001E-17</c:v>
                </c:pt>
                <c:pt idx="104">
                  <c:v>6.3419805000000001E-18</c:v>
                </c:pt>
                <c:pt idx="105">
                  <c:v>1.1900025E-15</c:v>
                </c:pt>
                <c:pt idx="106">
                  <c:v>7.3103166E-13</c:v>
                </c:pt>
                <c:pt idx="107">
                  <c:v>6.4775899999999998E-5</c:v>
                </c:pt>
                <c:pt idx="108">
                  <c:v>5.153887E-4</c:v>
                </c:pt>
                <c:pt idx="109">
                  <c:v>9.2148489999999996E-4</c:v>
                </c:pt>
                <c:pt idx="110" formatCode="General">
                  <c:v>1.2873895000000001E-3</c:v>
                </c:pt>
                <c:pt idx="111" formatCode="General">
                  <c:v>1.6166800999999999E-3</c:v>
                </c:pt>
                <c:pt idx="112" formatCode="General">
                  <c:v>1.9127180000000001E-3</c:v>
                </c:pt>
                <c:pt idx="113" formatCode="General">
                  <c:v>2.1786154000000002E-3</c:v>
                </c:pt>
                <c:pt idx="114" formatCode="General">
                  <c:v>2.4172439999999998E-3</c:v>
                </c:pt>
                <c:pt idx="115" formatCode="General">
                  <c:v>2.6312462999999999E-3</c:v>
                </c:pt>
                <c:pt idx="116" formatCode="General">
                  <c:v>2.8230377999999999E-3</c:v>
                </c:pt>
                <c:pt idx="117" formatCode="General">
                  <c:v>2.9948165000000001E-3</c:v>
                </c:pt>
                <c:pt idx="118" formatCode="General">
                  <c:v>3.1485950000000001E-3</c:v>
                </c:pt>
                <c:pt idx="119" formatCode="General">
                  <c:v>3.2861909999999999E-3</c:v>
                </c:pt>
                <c:pt idx="120" formatCode="General">
                  <c:v>3.4092966999999998E-3</c:v>
                </c:pt>
              </c:numCache>
            </c:numRef>
          </c:yVal>
          <c:smooth val="0"/>
        </c:ser>
        <c:ser>
          <c:idx val="1"/>
          <c:order val="1"/>
          <c:tx>
            <c:v>3863.2</c:v>
          </c:tx>
          <c:marker>
            <c:symbol val="none"/>
          </c:marker>
          <c:xVal>
            <c:numRef>
              <c:f>'3863.2 done'!$A$3:$A$123</c:f>
              <c:numCache>
                <c:formatCode>General</c:formatCode>
                <c:ptCount val="121"/>
                <c:pt idx="0">
                  <c:v>0.01</c:v>
                </c:pt>
                <c:pt idx="1">
                  <c:v>1.1220183999999999E-2</c:v>
                </c:pt>
                <c:pt idx="2">
                  <c:v>1.2589253999999999E-2</c:v>
                </c:pt>
                <c:pt idx="3">
                  <c:v>1.4125375000000001E-2</c:v>
                </c:pt>
                <c:pt idx="4">
                  <c:v>1.5848932999999999E-2</c:v>
                </c:pt>
                <c:pt idx="5">
                  <c:v>1.7782794000000001E-2</c:v>
                </c:pt>
                <c:pt idx="6">
                  <c:v>1.9952622999999999E-2</c:v>
                </c:pt>
                <c:pt idx="7">
                  <c:v>2.2387212E-2</c:v>
                </c:pt>
                <c:pt idx="8">
                  <c:v>2.5118865000000001E-2</c:v>
                </c:pt>
                <c:pt idx="9">
                  <c:v>2.8183829000000001E-2</c:v>
                </c:pt>
                <c:pt idx="10">
                  <c:v>3.1622774999999999E-2</c:v>
                </c:pt>
                <c:pt idx="11">
                  <c:v>3.5481337000000002E-2</c:v>
                </c:pt>
                <c:pt idx="12">
                  <c:v>3.9810717000000002E-2</c:v>
                </c:pt>
                <c:pt idx="13">
                  <c:v>4.4668357999999998E-2</c:v>
                </c:pt>
                <c:pt idx="14">
                  <c:v>5.0118721999999997E-2</c:v>
                </c:pt>
                <c:pt idx="15">
                  <c:v>5.6234131999999999E-2</c:v>
                </c:pt>
                <c:pt idx="16">
                  <c:v>6.3095730000000003E-2</c:v>
                </c:pt>
                <c:pt idx="17">
                  <c:v>7.0794574999999998E-2</c:v>
                </c:pt>
                <c:pt idx="18">
                  <c:v>7.9432820000000001E-2</c:v>
                </c:pt>
                <c:pt idx="19">
                  <c:v>8.9125099999999999E-2</c:v>
                </c:pt>
                <c:pt idx="20">
                  <c:v>0.1</c:v>
                </c:pt>
                <c:pt idx="21">
                  <c:v>0.11220185000000001</c:v>
                </c:pt>
                <c:pt idx="22">
                  <c:v>0.12589253</c:v>
                </c:pt>
                <c:pt idx="23">
                  <c:v>0.14125375000000001</c:v>
                </c:pt>
                <c:pt idx="24">
                  <c:v>0.15848931999999999</c:v>
                </c:pt>
                <c:pt idx="25">
                  <c:v>0.17782793999999999</c:v>
                </c:pt>
                <c:pt idx="26">
                  <c:v>0.19952623999999999</c:v>
                </c:pt>
                <c:pt idx="27">
                  <c:v>0.22387211000000001</c:v>
                </c:pt>
                <c:pt idx="28">
                  <c:v>0.25118864000000002</c:v>
                </c:pt>
                <c:pt idx="29">
                  <c:v>0.28183829999999999</c:v>
                </c:pt>
                <c:pt idx="30">
                  <c:v>0.31622776000000002</c:v>
                </c:pt>
                <c:pt idx="31">
                  <c:v>0.3548134</c:v>
                </c:pt>
                <c:pt idx="32">
                  <c:v>0.39810717000000001</c:v>
                </c:pt>
                <c:pt idx="33">
                  <c:v>0.44668360000000001</c:v>
                </c:pt>
                <c:pt idx="34">
                  <c:v>0.50118720000000005</c:v>
                </c:pt>
                <c:pt idx="35">
                  <c:v>0.56234132999999997</c:v>
                </c:pt>
                <c:pt idx="36">
                  <c:v>0.63095736999999996</c:v>
                </c:pt>
                <c:pt idx="37">
                  <c:v>0.70794575999999998</c:v>
                </c:pt>
                <c:pt idx="38">
                  <c:v>0.79432820000000004</c:v>
                </c:pt>
                <c:pt idx="39">
                  <c:v>0.89125089999999996</c:v>
                </c:pt>
                <c:pt idx="40">
                  <c:v>1</c:v>
                </c:pt>
                <c:pt idx="41">
                  <c:v>1.1220185</c:v>
                </c:pt>
                <c:pt idx="42">
                  <c:v>1.2589254000000001</c:v>
                </c:pt>
                <c:pt idx="43">
                  <c:v>1.4125376000000001</c:v>
                </c:pt>
                <c:pt idx="44">
                  <c:v>1.5848932</c:v>
                </c:pt>
                <c:pt idx="45">
                  <c:v>1.7782794</c:v>
                </c:pt>
                <c:pt idx="46">
                  <c:v>1.9952623</c:v>
                </c:pt>
                <c:pt idx="47">
                  <c:v>2.2387210999999998</c:v>
                </c:pt>
                <c:pt idx="48">
                  <c:v>2.5118863999999999</c:v>
                </c:pt>
                <c:pt idx="49">
                  <c:v>2.8183829999999999</c:v>
                </c:pt>
                <c:pt idx="50">
                  <c:v>3.1622777000000002</c:v>
                </c:pt>
                <c:pt idx="51">
                  <c:v>3.5481338999999998</c:v>
                </c:pt>
                <c:pt idx="52">
                  <c:v>3.9810717000000002</c:v>
                </c:pt>
                <c:pt idx="53">
                  <c:v>4.4668359999999998</c:v>
                </c:pt>
                <c:pt idx="54">
                  <c:v>5.0118723000000003</c:v>
                </c:pt>
                <c:pt idx="55">
                  <c:v>5.6234130000000002</c:v>
                </c:pt>
                <c:pt idx="56">
                  <c:v>6.3095736999999996</c:v>
                </c:pt>
                <c:pt idx="57">
                  <c:v>7.0794578000000001</c:v>
                </c:pt>
                <c:pt idx="58">
                  <c:v>7.943282</c:v>
                </c:pt>
                <c:pt idx="59">
                  <c:v>8.912509</c:v>
                </c:pt>
                <c:pt idx="60">
                  <c:v>10</c:v>
                </c:pt>
                <c:pt idx="61">
                  <c:v>11.220184</c:v>
                </c:pt>
                <c:pt idx="62">
                  <c:v>12.589254</c:v>
                </c:pt>
                <c:pt idx="63">
                  <c:v>14.125375999999999</c:v>
                </c:pt>
                <c:pt idx="64">
                  <c:v>15.848932</c:v>
                </c:pt>
                <c:pt idx="65">
                  <c:v>17.782795</c:v>
                </c:pt>
                <c:pt idx="66">
                  <c:v>19.952622999999999</c:v>
                </c:pt>
                <c:pt idx="67">
                  <c:v>22.38721</c:v>
                </c:pt>
                <c:pt idx="68">
                  <c:v>25.118863999999999</c:v>
                </c:pt>
                <c:pt idx="69">
                  <c:v>28.18383</c:v>
                </c:pt>
                <c:pt idx="70">
                  <c:v>31.622776000000002</c:v>
                </c:pt>
                <c:pt idx="71">
                  <c:v>35.481340000000003</c:v>
                </c:pt>
                <c:pt idx="72">
                  <c:v>39.810720000000003</c:v>
                </c:pt>
                <c:pt idx="73">
                  <c:v>44.668357999999998</c:v>
                </c:pt>
                <c:pt idx="74">
                  <c:v>50.118724999999998</c:v>
                </c:pt>
                <c:pt idx="75">
                  <c:v>56.23413</c:v>
                </c:pt>
                <c:pt idx="76">
                  <c:v>63.095734</c:v>
                </c:pt>
                <c:pt idx="77">
                  <c:v>70.794579999999996</c:v>
                </c:pt>
                <c:pt idx="78">
                  <c:v>79.432820000000007</c:v>
                </c:pt>
                <c:pt idx="79">
                  <c:v>89.12509</c:v>
                </c:pt>
                <c:pt idx="80">
                  <c:v>100</c:v>
                </c:pt>
                <c:pt idx="81">
                  <c:v>112.20184</c:v>
                </c:pt>
                <c:pt idx="82">
                  <c:v>125.89254</c:v>
                </c:pt>
                <c:pt idx="83">
                  <c:v>141.25375</c:v>
                </c:pt>
                <c:pt idx="84">
                  <c:v>158.48931999999999</c:v>
                </c:pt>
                <c:pt idx="85">
                  <c:v>177.82794000000001</c:v>
                </c:pt>
                <c:pt idx="86">
                  <c:v>199.52623</c:v>
                </c:pt>
                <c:pt idx="87">
                  <c:v>223.87212</c:v>
                </c:pt>
                <c:pt idx="88">
                  <c:v>251.18863999999999</c:v>
                </c:pt>
                <c:pt idx="89">
                  <c:v>281.8383</c:v>
                </c:pt>
                <c:pt idx="90">
                  <c:v>316.22775000000001</c:v>
                </c:pt>
                <c:pt idx="91">
                  <c:v>354.8134</c:v>
                </c:pt>
                <c:pt idx="92">
                  <c:v>398.10718000000003</c:v>
                </c:pt>
                <c:pt idx="93">
                  <c:v>446.68360000000001</c:v>
                </c:pt>
                <c:pt idx="94">
                  <c:v>501.18723</c:v>
                </c:pt>
                <c:pt idx="95">
                  <c:v>562.34130000000005</c:v>
                </c:pt>
                <c:pt idx="96">
                  <c:v>630.95734000000004</c:v>
                </c:pt>
                <c:pt idx="97">
                  <c:v>707.94579999999996</c:v>
                </c:pt>
                <c:pt idx="98">
                  <c:v>794.32825000000003</c:v>
                </c:pt>
                <c:pt idx="99">
                  <c:v>891.2509</c:v>
                </c:pt>
                <c:pt idx="100">
                  <c:v>1000</c:v>
                </c:pt>
                <c:pt idx="101">
                  <c:v>1122.0183999999999</c:v>
                </c:pt>
                <c:pt idx="102">
                  <c:v>1258.9254000000001</c:v>
                </c:pt>
                <c:pt idx="103">
                  <c:v>1412.5376000000001</c:v>
                </c:pt>
                <c:pt idx="104">
                  <c:v>1584.8932</c:v>
                </c:pt>
                <c:pt idx="105">
                  <c:v>1778.2793999999999</c:v>
                </c:pt>
                <c:pt idx="106">
                  <c:v>1995.2623000000001</c:v>
                </c:pt>
                <c:pt idx="107">
                  <c:v>2238.7212</c:v>
                </c:pt>
                <c:pt idx="108">
                  <c:v>2511.8865000000001</c:v>
                </c:pt>
                <c:pt idx="109">
                  <c:v>2818.3827999999999</c:v>
                </c:pt>
                <c:pt idx="110">
                  <c:v>3162.2775999999999</c:v>
                </c:pt>
                <c:pt idx="111">
                  <c:v>3548.1338000000001</c:v>
                </c:pt>
                <c:pt idx="112">
                  <c:v>3981.0718000000002</c:v>
                </c:pt>
                <c:pt idx="113">
                  <c:v>4466.8360000000002</c:v>
                </c:pt>
                <c:pt idx="114">
                  <c:v>5011.8725999999997</c:v>
                </c:pt>
                <c:pt idx="115">
                  <c:v>5623.4129999999996</c:v>
                </c:pt>
                <c:pt idx="116">
                  <c:v>6309.5730000000003</c:v>
                </c:pt>
                <c:pt idx="117">
                  <c:v>7079.4579999999996</c:v>
                </c:pt>
                <c:pt idx="118">
                  <c:v>7943.2820000000002</c:v>
                </c:pt>
                <c:pt idx="119">
                  <c:v>8912.51</c:v>
                </c:pt>
                <c:pt idx="120">
                  <c:v>10000</c:v>
                </c:pt>
              </c:numCache>
            </c:numRef>
          </c:xVal>
          <c:yVal>
            <c:numRef>
              <c:f>'3863.2 done'!$DG$3:$DG$123</c:f>
              <c:numCache>
                <c:formatCode>0.00E+00</c:formatCode>
                <c:ptCount val="121"/>
                <c:pt idx="0">
                  <c:v>1.3444107000000001E-6</c:v>
                </c:pt>
                <c:pt idx="1">
                  <c:v>1.3444107000000001E-6</c:v>
                </c:pt>
                <c:pt idx="2">
                  <c:v>1.3444107000000001E-6</c:v>
                </c:pt>
                <c:pt idx="3">
                  <c:v>1.3444107000000001E-6</c:v>
                </c:pt>
                <c:pt idx="4">
                  <c:v>1.3444107000000001E-6</c:v>
                </c:pt>
                <c:pt idx="5">
                  <c:v>1.3444107000000001E-6</c:v>
                </c:pt>
                <c:pt idx="6">
                  <c:v>1.3444108999999999E-6</c:v>
                </c:pt>
                <c:pt idx="7">
                  <c:v>1.3444107000000001E-6</c:v>
                </c:pt>
                <c:pt idx="8">
                  <c:v>1.3444206E-6</c:v>
                </c:pt>
                <c:pt idx="9">
                  <c:v>1.344561E-6</c:v>
                </c:pt>
                <c:pt idx="10">
                  <c:v>1.3458608E-6</c:v>
                </c:pt>
                <c:pt idx="11">
                  <c:v>1.3551672E-6</c:v>
                </c:pt>
                <c:pt idx="12">
                  <c:v>1.4073022E-6</c:v>
                </c:pt>
                <c:pt idx="13">
                  <c:v>1.6574769000000001E-6</c:v>
                </c:pt>
                <c:pt idx="14">
                  <c:v>2.8145356999999998E-6</c:v>
                </c:pt>
                <c:pt idx="15">
                  <c:v>7.9842670000000005E-6</c:v>
                </c:pt>
                <c:pt idx="16">
                  <c:v>2.4641241999999999E-5</c:v>
                </c:pt>
                <c:pt idx="17">
                  <c:v>6.7681849999999996E-5</c:v>
                </c:pt>
                <c:pt idx="18">
                  <c:v>1.6761439E-4</c:v>
                </c:pt>
                <c:pt idx="19">
                  <c:v>3.7862502999999999E-4</c:v>
                </c:pt>
                <c:pt idx="20">
                  <c:v>7.879467E-4</c:v>
                </c:pt>
                <c:pt idx="21" formatCode="General">
                  <c:v>1.5240829E-3</c:v>
                </c:pt>
                <c:pt idx="22" formatCode="General">
                  <c:v>2.7612015000000002E-3</c:v>
                </c:pt>
                <c:pt idx="23" formatCode="General">
                  <c:v>4.7172660000000003E-3</c:v>
                </c:pt>
                <c:pt idx="24" formatCode="General">
                  <c:v>7.6441703999999997E-3</c:v>
                </c:pt>
                <c:pt idx="25" formatCode="General">
                  <c:v>1.1809465E-2</c:v>
                </c:pt>
                <c:pt idx="26" formatCode="General">
                  <c:v>1.7470724999999999E-2</c:v>
                </c:pt>
                <c:pt idx="27" formatCode="General">
                  <c:v>2.4845039999999999E-2</c:v>
                </c:pt>
                <c:pt idx="28" formatCode="General">
                  <c:v>3.4077138E-2</c:v>
                </c:pt>
                <c:pt idx="29" formatCode="General">
                  <c:v>4.5210085999999997E-2</c:v>
                </c:pt>
                <c:pt idx="30" formatCode="General">
                  <c:v>5.8162424999999997E-2</c:v>
                </c:pt>
                <c:pt idx="31" formatCode="General">
                  <c:v>7.2715044000000006E-2</c:v>
                </c:pt>
                <c:pt idx="32" formatCode="General">
                  <c:v>8.8509859999999996E-2</c:v>
                </c:pt>
                <c:pt idx="33" formatCode="General">
                  <c:v>0.10506122</c:v>
                </c:pt>
                <c:pt idx="34" formatCode="General">
                  <c:v>0.12177939</c:v>
                </c:pt>
                <c:pt idx="35" formatCode="General">
                  <c:v>0.13800444000000001</c:v>
                </c:pt>
                <c:pt idx="36" formatCode="General">
                  <c:v>0.15304736999999999</c:v>
                </c:pt>
                <c:pt idx="37" formatCode="General">
                  <c:v>0.16623573</c:v>
                </c:pt>
                <c:pt idx="38" formatCode="General">
                  <c:v>0.17695981</c:v>
                </c:pt>
                <c:pt idx="39" formatCode="General">
                  <c:v>0.18471591000000001</c:v>
                </c:pt>
                <c:pt idx="40" formatCode="General">
                  <c:v>0.18914321000000001</c:v>
                </c:pt>
                <c:pt idx="41" formatCode="General">
                  <c:v>0.19005080999999999</c:v>
                </c:pt>
                <c:pt idx="42" formatCode="General">
                  <c:v>0.18743187</c:v>
                </c:pt>
                <c:pt idx="43" formatCode="General">
                  <c:v>0.18146282</c:v>
                </c:pt>
                <c:pt idx="44" formatCode="General">
                  <c:v>0.17248695999999999</c:v>
                </c:pt>
                <c:pt idx="45" formatCode="General">
                  <c:v>0.16098353000000001</c:v>
                </c:pt>
                <c:pt idx="46" formatCode="General">
                  <c:v>0.14752642999999999</c:v>
                </c:pt>
                <c:pt idx="47" formatCode="General">
                  <c:v>0.13273777</c:v>
                </c:pt>
                <c:pt idx="48" formatCode="General">
                  <c:v>0.11724353</c:v>
                </c:pt>
                <c:pt idx="49" formatCode="General">
                  <c:v>0.10163662599999999</c:v>
                </c:pt>
                <c:pt idx="50" formatCode="General">
                  <c:v>8.6451340000000002E-2</c:v>
                </c:pt>
                <c:pt idx="51" formatCode="General">
                  <c:v>7.2148359999999995E-2</c:v>
                </c:pt>
                <c:pt idx="52" formatCode="General">
                  <c:v>5.910787E-2</c:v>
                </c:pt>
                <c:pt idx="53" formatCode="General">
                  <c:v>4.7625550000000003E-2</c:v>
                </c:pt>
                <c:pt idx="54" formatCode="General">
                  <c:v>3.7908289999999997E-2</c:v>
                </c:pt>
                <c:pt idx="55" formatCode="General">
                  <c:v>3.0068042E-2</c:v>
                </c:pt>
                <c:pt idx="56" formatCode="General">
                  <c:v>2.4115642999999999E-2</c:v>
                </c:pt>
                <c:pt idx="57" formatCode="General">
                  <c:v>1.9958134999999998E-2</c:v>
                </c:pt>
                <c:pt idx="58" formatCode="General">
                  <c:v>1.7403439E-2</c:v>
                </c:pt>
                <c:pt idx="59" formatCode="General">
                  <c:v>1.6174768999999999E-2</c:v>
                </c:pt>
                <c:pt idx="60" formatCode="General">
                  <c:v>1.5934522999999999E-2</c:v>
                </c:pt>
                <c:pt idx="61" formatCode="General">
                  <c:v>1.6314927E-2</c:v>
                </c:pt>
                <c:pt idx="62" formatCode="General">
                  <c:v>1.695089E-2</c:v>
                </c:pt>
                <c:pt idx="63" formatCode="General">
                  <c:v>1.7510317000000001E-2</c:v>
                </c:pt>
                <c:pt idx="64" formatCode="General">
                  <c:v>1.7718332E-2</c:v>
                </c:pt>
                <c:pt idx="65" formatCode="General">
                  <c:v>1.7373751999999999E-2</c:v>
                </c:pt>
                <c:pt idx="66" formatCode="General">
                  <c:v>1.6357957999999999E-2</c:v>
                </c:pt>
                <c:pt idx="67" formatCode="General">
                  <c:v>1.4637414E-2</c:v>
                </c:pt>
                <c:pt idx="68" formatCode="General">
                  <c:v>1.2260785E-2</c:v>
                </c:pt>
                <c:pt idx="69">
                  <c:v>9.3510590000000001E-3</c:v>
                </c:pt>
                <c:pt idx="70">
                  <c:v>6.0924463999999998E-3</c:v>
                </c:pt>
                <c:pt idx="71">
                  <c:v>2.7119725000000002E-3</c:v>
                </c:pt>
                <c:pt idx="72">
                  <c:v>1.2133612000000001E-14</c:v>
                </c:pt>
                <c:pt idx="73">
                  <c:v>3.3249489999999998E-20</c:v>
                </c:pt>
                <c:pt idx="74">
                  <c:v>1.382706E-24</c:v>
                </c:pt>
                <c:pt idx="75">
                  <c:v>4.1501543000000003E-25</c:v>
                </c:pt>
                <c:pt idx="76">
                  <c:v>1.9649525000000001E-24</c:v>
                </c:pt>
                <c:pt idx="77">
                  <c:v>1.7421610000000001E-26</c:v>
                </c:pt>
                <c:pt idx="78">
                  <c:v>2.2175452E-24</c:v>
                </c:pt>
                <c:pt idx="79">
                  <c:v>2.282561E-25</c:v>
                </c:pt>
                <c:pt idx="80">
                  <c:v>7.7321759999999996E-17</c:v>
                </c:pt>
                <c:pt idx="81">
                  <c:v>3.9822173999999999E-15</c:v>
                </c:pt>
                <c:pt idx="82">
                  <c:v>2.8427094000000003E-4</c:v>
                </c:pt>
                <c:pt idx="83">
                  <c:v>2.3795445000000001E-3</c:v>
                </c:pt>
                <c:pt idx="84">
                  <c:v>4.2337132999999997E-3</c:v>
                </c:pt>
                <c:pt idx="85">
                  <c:v>5.7424405000000003E-3</c:v>
                </c:pt>
                <c:pt idx="86">
                  <c:v>6.8400743999999999E-3</c:v>
                </c:pt>
                <c:pt idx="87">
                  <c:v>7.4970929999999998E-3</c:v>
                </c:pt>
                <c:pt idx="88">
                  <c:v>7.7146994999999999E-3</c:v>
                </c:pt>
                <c:pt idx="89">
                  <c:v>7.5181485000000003E-3</c:v>
                </c:pt>
                <c:pt idx="90">
                  <c:v>6.9496486999999999E-3</c:v>
                </c:pt>
                <c:pt idx="91">
                  <c:v>6.0618399999999998E-3</c:v>
                </c:pt>
                <c:pt idx="92">
                  <c:v>4.9121933999999997E-3</c:v>
                </c:pt>
                <c:pt idx="93">
                  <c:v>3.5586020000000001E-3</c:v>
                </c:pt>
                <c:pt idx="94">
                  <c:v>2.0561771999999998E-3</c:v>
                </c:pt>
                <c:pt idx="95">
                  <c:v>4.5508929999999999E-4</c:v>
                </c:pt>
                <c:pt idx="96">
                  <c:v>4.5090284E-14</c:v>
                </c:pt>
                <c:pt idx="97">
                  <c:v>3.6907788000000001E-16</c:v>
                </c:pt>
                <c:pt idx="98">
                  <c:v>1.5476819E-15</c:v>
                </c:pt>
                <c:pt idx="99">
                  <c:v>3.5438767999999998E-23</c:v>
                </c:pt>
                <c:pt idx="100">
                  <c:v>8.4299014000000005E-15</c:v>
                </c:pt>
                <c:pt idx="101">
                  <c:v>2.2512051000000001E-24</c:v>
                </c:pt>
                <c:pt idx="102">
                  <c:v>2.9484414E-24</c:v>
                </c:pt>
                <c:pt idx="103">
                  <c:v>1.3302693000000001E-31</c:v>
                </c:pt>
                <c:pt idx="104">
                  <c:v>2.5325116999999998E-34</c:v>
                </c:pt>
                <c:pt idx="105">
                  <c:v>1.0241755E-24</c:v>
                </c:pt>
                <c:pt idx="106">
                  <c:v>7.0970869999999999E-32</c:v>
                </c:pt>
                <c:pt idx="107">
                  <c:v>1.0357916E-25</c:v>
                </c:pt>
                <c:pt idx="108">
                  <c:v>4.3234380000000003E-27</c:v>
                </c:pt>
                <c:pt idx="109">
                  <c:v>3.1617147000000001E-31</c:v>
                </c:pt>
                <c:pt idx="110">
                  <c:v>1.1842576999999999E-30</c:v>
                </c:pt>
                <c:pt idx="111">
                  <c:v>1.1557363E-31</c:v>
                </c:pt>
                <c:pt idx="112">
                  <c:v>1.1192725E-25</c:v>
                </c:pt>
                <c:pt idx="113">
                  <c:v>1.6921739999999999E-16</c:v>
                </c:pt>
                <c:pt idx="114">
                  <c:v>1.7697204999999999E-30</c:v>
                </c:pt>
                <c:pt idx="115">
                  <c:v>8.6862380000000007E-31</c:v>
                </c:pt>
                <c:pt idx="116">
                  <c:v>2.3264106000000001E-24</c:v>
                </c:pt>
                <c:pt idx="117">
                  <c:v>5.7634676000000001E-32</c:v>
                </c:pt>
                <c:pt idx="118">
                  <c:v>4.1437214999999998E-26</c:v>
                </c:pt>
                <c:pt idx="119">
                  <c:v>4.6398022999999996E-25</c:v>
                </c:pt>
                <c:pt idx="120" formatCode="General">
                  <c:v>0</c:v>
                </c:pt>
              </c:numCache>
            </c:numRef>
          </c:yVal>
          <c:smooth val="0"/>
        </c:ser>
        <c:ser>
          <c:idx val="2"/>
          <c:order val="2"/>
          <c:tx>
            <c:v>3875</c:v>
          </c:tx>
          <c:marker>
            <c:symbol val="square"/>
            <c:size val="5"/>
          </c:marker>
          <c:xVal>
            <c:numRef>
              <c:f>'3875 done'!$A$3:$A$123</c:f>
              <c:numCache>
                <c:formatCode>General</c:formatCode>
                <c:ptCount val="121"/>
                <c:pt idx="0">
                  <c:v>0.01</c:v>
                </c:pt>
                <c:pt idx="1">
                  <c:v>1.1220183999999999E-2</c:v>
                </c:pt>
                <c:pt idx="2">
                  <c:v>1.2589253999999999E-2</c:v>
                </c:pt>
                <c:pt idx="3">
                  <c:v>1.4125375000000001E-2</c:v>
                </c:pt>
                <c:pt idx="4">
                  <c:v>1.5848932999999999E-2</c:v>
                </c:pt>
                <c:pt idx="5">
                  <c:v>1.7782794000000001E-2</c:v>
                </c:pt>
                <c:pt idx="6">
                  <c:v>1.9952622999999999E-2</c:v>
                </c:pt>
                <c:pt idx="7">
                  <c:v>2.2387212E-2</c:v>
                </c:pt>
                <c:pt idx="8">
                  <c:v>2.5118865000000001E-2</c:v>
                </c:pt>
                <c:pt idx="9">
                  <c:v>2.8183829000000001E-2</c:v>
                </c:pt>
                <c:pt idx="10">
                  <c:v>3.1622774999999999E-2</c:v>
                </c:pt>
                <c:pt idx="11">
                  <c:v>3.5481337000000002E-2</c:v>
                </c:pt>
                <c:pt idx="12">
                  <c:v>3.9810717000000002E-2</c:v>
                </c:pt>
                <c:pt idx="13">
                  <c:v>4.4668357999999998E-2</c:v>
                </c:pt>
                <c:pt idx="14">
                  <c:v>5.0118721999999997E-2</c:v>
                </c:pt>
                <c:pt idx="15">
                  <c:v>5.6234131999999999E-2</c:v>
                </c:pt>
                <c:pt idx="16">
                  <c:v>6.3095730000000003E-2</c:v>
                </c:pt>
                <c:pt idx="17">
                  <c:v>7.0794574999999998E-2</c:v>
                </c:pt>
                <c:pt idx="18">
                  <c:v>7.9432820000000001E-2</c:v>
                </c:pt>
                <c:pt idx="19">
                  <c:v>8.9125099999999999E-2</c:v>
                </c:pt>
                <c:pt idx="20">
                  <c:v>0.1</c:v>
                </c:pt>
                <c:pt idx="21">
                  <c:v>0.11220185000000001</c:v>
                </c:pt>
                <c:pt idx="22">
                  <c:v>0.12589253</c:v>
                </c:pt>
                <c:pt idx="23">
                  <c:v>0.14125375000000001</c:v>
                </c:pt>
                <c:pt idx="24">
                  <c:v>0.15848931999999999</c:v>
                </c:pt>
                <c:pt idx="25">
                  <c:v>0.17782793999999999</c:v>
                </c:pt>
                <c:pt idx="26">
                  <c:v>0.19952623999999999</c:v>
                </c:pt>
                <c:pt idx="27">
                  <c:v>0.22387211000000001</c:v>
                </c:pt>
                <c:pt idx="28">
                  <c:v>0.25118864000000002</c:v>
                </c:pt>
                <c:pt idx="29">
                  <c:v>0.28183829999999999</c:v>
                </c:pt>
                <c:pt idx="30">
                  <c:v>0.31622776000000002</c:v>
                </c:pt>
                <c:pt idx="31">
                  <c:v>0.3548134</c:v>
                </c:pt>
                <c:pt idx="32">
                  <c:v>0.39810717000000001</c:v>
                </c:pt>
                <c:pt idx="33">
                  <c:v>0.44668360000000001</c:v>
                </c:pt>
                <c:pt idx="34">
                  <c:v>0.50118720000000005</c:v>
                </c:pt>
                <c:pt idx="35">
                  <c:v>0.56234132999999997</c:v>
                </c:pt>
                <c:pt idx="36">
                  <c:v>0.63095736999999996</c:v>
                </c:pt>
                <c:pt idx="37">
                  <c:v>0.70794575999999998</c:v>
                </c:pt>
                <c:pt idx="38">
                  <c:v>0.79432820000000004</c:v>
                </c:pt>
                <c:pt idx="39">
                  <c:v>0.89125089999999996</c:v>
                </c:pt>
                <c:pt idx="40">
                  <c:v>1</c:v>
                </c:pt>
                <c:pt idx="41">
                  <c:v>1.1220185</c:v>
                </c:pt>
                <c:pt idx="42">
                  <c:v>1.2589254000000001</c:v>
                </c:pt>
                <c:pt idx="43">
                  <c:v>1.4125376000000001</c:v>
                </c:pt>
                <c:pt idx="44">
                  <c:v>1.5848932</c:v>
                </c:pt>
                <c:pt idx="45">
                  <c:v>1.7782794</c:v>
                </c:pt>
                <c:pt idx="46">
                  <c:v>1.9952623</c:v>
                </c:pt>
                <c:pt idx="47">
                  <c:v>2.2387210999999998</c:v>
                </c:pt>
                <c:pt idx="48">
                  <c:v>2.5118863999999999</c:v>
                </c:pt>
                <c:pt idx="49">
                  <c:v>2.8183829999999999</c:v>
                </c:pt>
                <c:pt idx="50">
                  <c:v>3.1622777000000002</c:v>
                </c:pt>
                <c:pt idx="51">
                  <c:v>3.5481338999999998</c:v>
                </c:pt>
                <c:pt idx="52">
                  <c:v>3.9810717000000002</c:v>
                </c:pt>
                <c:pt idx="53">
                  <c:v>4.4668359999999998</c:v>
                </c:pt>
                <c:pt idx="54">
                  <c:v>5.0118723000000003</c:v>
                </c:pt>
                <c:pt idx="55">
                  <c:v>5.6234130000000002</c:v>
                </c:pt>
                <c:pt idx="56">
                  <c:v>6.3095736999999996</c:v>
                </c:pt>
                <c:pt idx="57">
                  <c:v>7.0794578000000001</c:v>
                </c:pt>
                <c:pt idx="58">
                  <c:v>7.943282</c:v>
                </c:pt>
                <c:pt idx="59">
                  <c:v>8.912509</c:v>
                </c:pt>
                <c:pt idx="60">
                  <c:v>10</c:v>
                </c:pt>
                <c:pt idx="61">
                  <c:v>11.220184</c:v>
                </c:pt>
                <c:pt idx="62">
                  <c:v>12.589254</c:v>
                </c:pt>
                <c:pt idx="63">
                  <c:v>14.125375999999999</c:v>
                </c:pt>
                <c:pt idx="64">
                  <c:v>15.848932</c:v>
                </c:pt>
                <c:pt idx="65">
                  <c:v>17.782795</c:v>
                </c:pt>
                <c:pt idx="66">
                  <c:v>19.952622999999999</c:v>
                </c:pt>
                <c:pt idx="67">
                  <c:v>22.38721</c:v>
                </c:pt>
                <c:pt idx="68">
                  <c:v>25.118863999999999</c:v>
                </c:pt>
                <c:pt idx="69">
                  <c:v>28.18383</c:v>
                </c:pt>
                <c:pt idx="70">
                  <c:v>31.622776000000002</c:v>
                </c:pt>
                <c:pt idx="71">
                  <c:v>35.481340000000003</c:v>
                </c:pt>
                <c:pt idx="72">
                  <c:v>39.810720000000003</c:v>
                </c:pt>
                <c:pt idx="73">
                  <c:v>44.668357999999998</c:v>
                </c:pt>
                <c:pt idx="74">
                  <c:v>50.118724999999998</c:v>
                </c:pt>
                <c:pt idx="75">
                  <c:v>56.23413</c:v>
                </c:pt>
                <c:pt idx="76">
                  <c:v>63.095734</c:v>
                </c:pt>
                <c:pt idx="77">
                  <c:v>70.794579999999996</c:v>
                </c:pt>
                <c:pt idx="78">
                  <c:v>79.432820000000007</c:v>
                </c:pt>
                <c:pt idx="79">
                  <c:v>89.12509</c:v>
                </c:pt>
                <c:pt idx="80">
                  <c:v>100</c:v>
                </c:pt>
                <c:pt idx="81">
                  <c:v>112.20184</c:v>
                </c:pt>
                <c:pt idx="82">
                  <c:v>125.89254</c:v>
                </c:pt>
                <c:pt idx="83">
                  <c:v>141.25375</c:v>
                </c:pt>
                <c:pt idx="84">
                  <c:v>158.48931999999999</c:v>
                </c:pt>
                <c:pt idx="85">
                  <c:v>177.82794000000001</c:v>
                </c:pt>
                <c:pt idx="86">
                  <c:v>199.52623</c:v>
                </c:pt>
                <c:pt idx="87">
                  <c:v>223.87212</c:v>
                </c:pt>
                <c:pt idx="88">
                  <c:v>251.18863999999999</c:v>
                </c:pt>
                <c:pt idx="89">
                  <c:v>281.8383</c:v>
                </c:pt>
                <c:pt idx="90">
                  <c:v>316.22775000000001</c:v>
                </c:pt>
                <c:pt idx="91">
                  <c:v>354.8134</c:v>
                </c:pt>
                <c:pt idx="92">
                  <c:v>398.10718000000003</c:v>
                </c:pt>
                <c:pt idx="93">
                  <c:v>446.68360000000001</c:v>
                </c:pt>
                <c:pt idx="94">
                  <c:v>501.18723</c:v>
                </c:pt>
                <c:pt idx="95">
                  <c:v>562.34130000000005</c:v>
                </c:pt>
                <c:pt idx="96">
                  <c:v>630.95734000000004</c:v>
                </c:pt>
                <c:pt idx="97">
                  <c:v>707.94579999999996</c:v>
                </c:pt>
                <c:pt idx="98">
                  <c:v>794.32825000000003</c:v>
                </c:pt>
                <c:pt idx="99">
                  <c:v>891.2509</c:v>
                </c:pt>
                <c:pt idx="100">
                  <c:v>1000</c:v>
                </c:pt>
                <c:pt idx="101">
                  <c:v>1122.0183999999999</c:v>
                </c:pt>
                <c:pt idx="102">
                  <c:v>1258.9254000000001</c:v>
                </c:pt>
                <c:pt idx="103">
                  <c:v>1412.5376000000001</c:v>
                </c:pt>
                <c:pt idx="104">
                  <c:v>1584.8932</c:v>
                </c:pt>
                <c:pt idx="105">
                  <c:v>1778.2793999999999</c:v>
                </c:pt>
                <c:pt idx="106">
                  <c:v>1995.2623000000001</c:v>
                </c:pt>
                <c:pt idx="107">
                  <c:v>2238.7212</c:v>
                </c:pt>
                <c:pt idx="108">
                  <c:v>2511.8865000000001</c:v>
                </c:pt>
                <c:pt idx="109">
                  <c:v>2818.3827999999999</c:v>
                </c:pt>
                <c:pt idx="110">
                  <c:v>3162.2775999999999</c:v>
                </c:pt>
                <c:pt idx="111">
                  <c:v>3548.1338000000001</c:v>
                </c:pt>
                <c:pt idx="112">
                  <c:v>3981.0718000000002</c:v>
                </c:pt>
                <c:pt idx="113">
                  <c:v>4466.8360000000002</c:v>
                </c:pt>
                <c:pt idx="114">
                  <c:v>5011.8725999999997</c:v>
                </c:pt>
                <c:pt idx="115">
                  <c:v>5623.4129999999996</c:v>
                </c:pt>
                <c:pt idx="116">
                  <c:v>6309.5730000000003</c:v>
                </c:pt>
                <c:pt idx="117">
                  <c:v>7079.4579999999996</c:v>
                </c:pt>
                <c:pt idx="118">
                  <c:v>7943.2820000000002</c:v>
                </c:pt>
                <c:pt idx="119">
                  <c:v>8912.51</c:v>
                </c:pt>
                <c:pt idx="120">
                  <c:v>10000</c:v>
                </c:pt>
              </c:numCache>
            </c:numRef>
          </c:xVal>
          <c:yVal>
            <c:numRef>
              <c:f>'3875 done'!$DG$3:$DG$123</c:f>
              <c:numCache>
                <c:formatCode>0.00E+00</c:formatCode>
                <c:ptCount val="121"/>
                <c:pt idx="0">
                  <c:v>5.0111847E-8</c:v>
                </c:pt>
                <c:pt idx="1">
                  <c:v>5.0111847E-8</c:v>
                </c:pt>
                <c:pt idx="2">
                  <c:v>5.0111847E-8</c:v>
                </c:pt>
                <c:pt idx="3">
                  <c:v>5.0111849999999998E-8</c:v>
                </c:pt>
                <c:pt idx="4">
                  <c:v>5.0111871999999998E-8</c:v>
                </c:pt>
                <c:pt idx="5">
                  <c:v>5.011194E-8</c:v>
                </c:pt>
                <c:pt idx="6">
                  <c:v>5.0112079999999998E-8</c:v>
                </c:pt>
                <c:pt idx="7">
                  <c:v>5.0112995000000002E-8</c:v>
                </c:pt>
                <c:pt idx="8">
                  <c:v>5.0128236E-8</c:v>
                </c:pt>
                <c:pt idx="9">
                  <c:v>5.0271686999999998E-8</c:v>
                </c:pt>
                <c:pt idx="10">
                  <c:v>5.1603790000000003E-8</c:v>
                </c:pt>
                <c:pt idx="11">
                  <c:v>6.2072739999999999E-8</c:v>
                </c:pt>
                <c:pt idx="12">
                  <c:v>1.3523866E-7</c:v>
                </c:pt>
                <c:pt idx="13">
                  <c:v>5.7976509999999997E-7</c:v>
                </c:pt>
                <c:pt idx="14">
                  <c:v>2.3540490000000001E-6</c:v>
                </c:pt>
                <c:pt idx="15">
                  <c:v>8.2413119999999997E-6</c:v>
                </c:pt>
                <c:pt idx="16">
                  <c:v>2.5287826999999999E-5</c:v>
                </c:pt>
                <c:pt idx="17">
                  <c:v>6.9005629999999997E-5</c:v>
                </c:pt>
                <c:pt idx="18">
                  <c:v>1.6963159999999999E-4</c:v>
                </c:pt>
                <c:pt idx="19">
                  <c:v>3.7993750000000001E-4</c:v>
                </c:pt>
                <c:pt idx="20">
                  <c:v>7.8315440000000002E-4</c:v>
                </c:pt>
                <c:pt idx="21" formatCode="General">
                  <c:v>1.4987729000000001E-3</c:v>
                </c:pt>
                <c:pt idx="22" formatCode="General">
                  <c:v>2.6837068E-3</c:v>
                </c:pt>
                <c:pt idx="23" formatCode="General">
                  <c:v>4.5267950000000001E-3</c:v>
                </c:pt>
                <c:pt idx="24" formatCode="General">
                  <c:v>7.2357589999999996E-3</c:v>
                </c:pt>
                <c:pt idx="25" formatCode="General">
                  <c:v>1.1017330000000001E-2</c:v>
                </c:pt>
                <c:pt idx="26" formatCode="General">
                  <c:v>1.6052720999999999E-2</c:v>
                </c:pt>
                <c:pt idx="27" formatCode="General">
                  <c:v>2.2471755999999999E-2</c:v>
                </c:pt>
                <c:pt idx="28" formatCode="General">
                  <c:v>3.0329370000000001E-2</c:v>
                </c:pt>
                <c:pt idx="29" formatCode="General">
                  <c:v>3.958772E-2</c:v>
                </c:pt>
                <c:pt idx="30" formatCode="General">
                  <c:v>5.0106240000000003E-2</c:v>
                </c:pt>
                <c:pt idx="31" formatCode="General">
                  <c:v>6.1640731999999997E-2</c:v>
                </c:pt>
                <c:pt idx="32" formatCode="General">
                  <c:v>7.3851299999999995E-2</c:v>
                </c:pt>
                <c:pt idx="33" formatCode="General">
                  <c:v>8.6318339999999993E-2</c:v>
                </c:pt>
                <c:pt idx="34" formatCode="General">
                  <c:v>9.8564910000000006E-2</c:v>
                </c:pt>
                <c:pt idx="35" formatCode="General">
                  <c:v>0.11008381</c:v>
                </c:pt>
                <c:pt idx="36" formatCode="General">
                  <c:v>0.12036734</c:v>
                </c:pt>
                <c:pt idx="37" formatCode="General">
                  <c:v>0.12893784</c:v>
                </c:pt>
                <c:pt idx="38" formatCode="General">
                  <c:v>0.13537710999999999</c:v>
                </c:pt>
                <c:pt idx="39" formatCode="General">
                  <c:v>0.13935328999999999</c:v>
                </c:pt>
                <c:pt idx="40" formatCode="General">
                  <c:v>0.14064409</c:v>
                </c:pt>
                <c:pt idx="41" formatCode="General">
                  <c:v>0.13915467000000001</c:v>
                </c:pt>
                <c:pt idx="42" formatCode="General">
                  <c:v>0.13492894</c:v>
                </c:pt>
                <c:pt idx="43" formatCode="General">
                  <c:v>0.12815246</c:v>
                </c:pt>
                <c:pt idx="44" formatCode="General">
                  <c:v>0.11914588500000001</c:v>
                </c:pt>
                <c:pt idx="45" formatCode="General">
                  <c:v>0.10834781</c:v>
                </c:pt>
                <c:pt idx="46" formatCode="General">
                  <c:v>9.6287540000000005E-2</c:v>
                </c:pt>
                <c:pt idx="47" formatCode="General">
                  <c:v>8.3549544000000003E-2</c:v>
                </c:pt>
                <c:pt idx="48" formatCode="General">
                  <c:v>7.0732853999999998E-2</c:v>
                </c:pt>
                <c:pt idx="49" formatCode="General">
                  <c:v>5.8409266000000001E-2</c:v>
                </c:pt>
                <c:pt idx="50" formatCode="General">
                  <c:v>4.7085000000000002E-2</c:v>
                </c:pt>
                <c:pt idx="51" formatCode="General">
                  <c:v>3.716858E-2</c:v>
                </c:pt>
                <c:pt idx="52" formatCode="General">
                  <c:v>2.8947440000000001E-2</c:v>
                </c:pt>
                <c:pt idx="53" formatCode="General">
                  <c:v>2.2573943999999999E-2</c:v>
                </c:pt>
                <c:pt idx="54" formatCode="General">
                  <c:v>1.8061298999999999E-2</c:v>
                </c:pt>
                <c:pt idx="55" formatCode="General">
                  <c:v>1.5289779E-2</c:v>
                </c:pt>
                <c:pt idx="56" formatCode="General">
                  <c:v>1.4023580000000001E-2</c:v>
                </c:pt>
                <c:pt idx="57" formatCode="General">
                  <c:v>1.3937823E-2</c:v>
                </c:pt>
                <c:pt idx="58" formatCode="General">
                  <c:v>1.4653842E-2</c:v>
                </c:pt>
                <c:pt idx="59" formatCode="General">
                  <c:v>1.5779090999999999E-2</c:v>
                </c:pt>
                <c:pt idx="60" formatCode="General">
                  <c:v>1.6946470000000002E-2</c:v>
                </c:pt>
                <c:pt idx="61" formatCode="General">
                  <c:v>1.784751E-2</c:v>
                </c:pt>
                <c:pt idx="62" formatCode="General">
                  <c:v>1.8254780000000002E-2</c:v>
                </c:pt>
                <c:pt idx="63" formatCode="General">
                  <c:v>1.8031017999999999E-2</c:v>
                </c:pt>
                <c:pt idx="64" formatCode="General">
                  <c:v>1.7125419999999999E-2</c:v>
                </c:pt>
                <c:pt idx="65" formatCode="General">
                  <c:v>1.5559987000000001E-2</c:v>
                </c:pt>
                <c:pt idx="66" formatCode="General">
                  <c:v>1.3410573E-2</c:v>
                </c:pt>
                <c:pt idx="67" formatCode="General">
                  <c:v>1.0787557999999999E-2</c:v>
                </c:pt>
                <c:pt idx="68" formatCode="General">
                  <c:v>7.8196989999999994E-3</c:v>
                </c:pt>
                <c:pt idx="69" formatCode="General">
                  <c:v>4.6429825000000001E-3</c:v>
                </c:pt>
                <c:pt idx="70" formatCode="General">
                  <c:v>1.3940783999999999E-3</c:v>
                </c:pt>
                <c:pt idx="71">
                  <c:v>9.7127960000000003E-37</c:v>
                </c:pt>
                <c:pt idx="72">
                  <c:v>7.6528520000000005E-39</c:v>
                </c:pt>
                <c:pt idx="73">
                  <c:v>2.3109889999999999E-39</c:v>
                </c:pt>
                <c:pt idx="74">
                  <c:v>2.73298E-40</c:v>
                </c:pt>
                <c:pt idx="75">
                  <c:v>3.00978E-40</c:v>
                </c:pt>
                <c:pt idx="76">
                  <c:v>5.8267399999999998E-39</c:v>
                </c:pt>
                <c:pt idx="77">
                  <c:v>3.7013999999999998E-41</c:v>
                </c:pt>
                <c:pt idx="78">
                  <c:v>1.302532E-39</c:v>
                </c:pt>
                <c:pt idx="79">
                  <c:v>1.0602E-41</c:v>
                </c:pt>
                <c:pt idx="80">
                  <c:v>1.7218E-41</c:v>
                </c:pt>
                <c:pt idx="81">
                  <c:v>3.9500000000000002E-43</c:v>
                </c:pt>
                <c:pt idx="82">
                  <c:v>1.0133000000000001E-41</c:v>
                </c:pt>
                <c:pt idx="83">
                  <c:v>5.6900000000000002E-43</c:v>
                </c:pt>
                <c:pt idx="84">
                  <c:v>3.5753140000000003E-39</c:v>
                </c:pt>
                <c:pt idx="85">
                  <c:v>1.35534E-40</c:v>
                </c:pt>
                <c:pt idx="86">
                  <c:v>1.6125517E-36</c:v>
                </c:pt>
                <c:pt idx="87">
                  <c:v>1.0053361E-37</c:v>
                </c:pt>
                <c:pt idx="88">
                  <c:v>3.6946509999999998E-21</c:v>
                </c:pt>
                <c:pt idx="89">
                  <c:v>9.3801186000000002E-4</c:v>
                </c:pt>
                <c:pt idx="90" formatCode="General">
                  <c:v>1.8734715E-3</c:v>
                </c:pt>
                <c:pt idx="91" formatCode="General">
                  <c:v>2.6118627000000002E-3</c:v>
                </c:pt>
                <c:pt idx="92" formatCode="General">
                  <c:v>3.1639477000000001E-3</c:v>
                </c:pt>
                <c:pt idx="93" formatCode="General">
                  <c:v>3.5461329999999999E-3</c:v>
                </c:pt>
                <c:pt idx="94" formatCode="General">
                  <c:v>3.7782340000000001E-3</c:v>
                </c:pt>
                <c:pt idx="95" formatCode="General">
                  <c:v>3.8815818000000001E-3</c:v>
                </c:pt>
                <c:pt idx="96" formatCode="General">
                  <c:v>3.8776359999999998E-3</c:v>
                </c:pt>
                <c:pt idx="97" formatCode="General">
                  <c:v>3.7868839999999999E-3</c:v>
                </c:pt>
                <c:pt idx="98" formatCode="General">
                  <c:v>3.6282139999999998E-3</c:v>
                </c:pt>
                <c:pt idx="99" formatCode="General">
                  <c:v>3.4184240000000002E-3</c:v>
                </c:pt>
                <c:pt idx="100" formatCode="General">
                  <c:v>3.1721433999999998E-3</c:v>
                </c:pt>
                <c:pt idx="101" formatCode="General">
                  <c:v>2.9017380000000001E-3</c:v>
                </c:pt>
                <c:pt idx="102" formatCode="General">
                  <c:v>2.6174516E-3</c:v>
                </c:pt>
                <c:pt idx="103" formatCode="General">
                  <c:v>2.3275739999999998E-3</c:v>
                </c:pt>
                <c:pt idx="104" formatCode="General">
                  <c:v>2.0386317999999998E-3</c:v>
                </c:pt>
                <c:pt idx="105" formatCode="General">
                  <c:v>1.7556567E-3</c:v>
                </c:pt>
                <c:pt idx="106" formatCode="General">
                  <c:v>1.4823767999999999E-3</c:v>
                </c:pt>
                <c:pt idx="107" formatCode="General">
                  <c:v>1.2214382999999999E-3</c:v>
                </c:pt>
                <c:pt idx="108">
                  <c:v>9.7462660000000002E-4</c:v>
                </c:pt>
                <c:pt idx="109">
                  <c:v>7.4299779999999996E-4</c:v>
                </c:pt>
                <c:pt idx="110">
                  <c:v>5.2705899999999997E-4</c:v>
                </c:pt>
                <c:pt idx="111">
                  <c:v>3.2688912999999999E-4</c:v>
                </c:pt>
                <c:pt idx="112">
                  <c:v>1.4222373999999999E-4</c:v>
                </c:pt>
                <c:pt idx="113">
                  <c:v>5.9042947E-14</c:v>
                </c:pt>
                <c:pt idx="114">
                  <c:v>8.8567949999999995E-24</c:v>
                </c:pt>
                <c:pt idx="115">
                  <c:v>1.7935693E-26</c:v>
                </c:pt>
                <c:pt idx="116">
                  <c:v>3.3441927E-28</c:v>
                </c:pt>
                <c:pt idx="117">
                  <c:v>3.9229582000000002E-28</c:v>
                </c:pt>
                <c:pt idx="118">
                  <c:v>1.8259574999999999E-32</c:v>
                </c:pt>
                <c:pt idx="119">
                  <c:v>3.9612178E-29</c:v>
                </c:pt>
                <c:pt idx="120" formatCode="General">
                  <c:v>0</c:v>
                </c:pt>
              </c:numCache>
            </c:numRef>
          </c:yVal>
          <c:smooth val="0"/>
        </c:ser>
        <c:ser>
          <c:idx val="3"/>
          <c:order val="3"/>
          <c:tx>
            <c:v>3879</c:v>
          </c:tx>
          <c:marker>
            <c:symbol val="circle"/>
            <c:size val="5"/>
          </c:marker>
          <c:xVal>
            <c:numRef>
              <c:f>'3879 done'!$A$3:$A$123</c:f>
              <c:numCache>
                <c:formatCode>General</c:formatCode>
                <c:ptCount val="121"/>
                <c:pt idx="0">
                  <c:v>0.01</c:v>
                </c:pt>
                <c:pt idx="1">
                  <c:v>1.1220183999999999E-2</c:v>
                </c:pt>
                <c:pt idx="2">
                  <c:v>1.2589253999999999E-2</c:v>
                </c:pt>
                <c:pt idx="3">
                  <c:v>1.4125375000000001E-2</c:v>
                </c:pt>
                <c:pt idx="4">
                  <c:v>1.5848932999999999E-2</c:v>
                </c:pt>
                <c:pt idx="5">
                  <c:v>1.7782794000000001E-2</c:v>
                </c:pt>
                <c:pt idx="6">
                  <c:v>1.9952622999999999E-2</c:v>
                </c:pt>
                <c:pt idx="7">
                  <c:v>2.2387212E-2</c:v>
                </c:pt>
                <c:pt idx="8">
                  <c:v>2.5118865000000001E-2</c:v>
                </c:pt>
                <c:pt idx="9">
                  <c:v>2.8183829000000001E-2</c:v>
                </c:pt>
                <c:pt idx="10">
                  <c:v>3.1622774999999999E-2</c:v>
                </c:pt>
                <c:pt idx="11">
                  <c:v>3.5481337000000002E-2</c:v>
                </c:pt>
                <c:pt idx="12">
                  <c:v>3.9810717000000002E-2</c:v>
                </c:pt>
                <c:pt idx="13">
                  <c:v>4.4668357999999998E-2</c:v>
                </c:pt>
                <c:pt idx="14">
                  <c:v>5.0118721999999997E-2</c:v>
                </c:pt>
                <c:pt idx="15">
                  <c:v>5.6234131999999999E-2</c:v>
                </c:pt>
                <c:pt idx="16">
                  <c:v>6.3095730000000003E-2</c:v>
                </c:pt>
                <c:pt idx="17">
                  <c:v>7.0794574999999998E-2</c:v>
                </c:pt>
                <c:pt idx="18">
                  <c:v>7.9432820000000001E-2</c:v>
                </c:pt>
                <c:pt idx="19">
                  <c:v>8.9125099999999999E-2</c:v>
                </c:pt>
                <c:pt idx="20">
                  <c:v>0.1</c:v>
                </c:pt>
                <c:pt idx="21">
                  <c:v>0.11220185000000001</c:v>
                </c:pt>
                <c:pt idx="22">
                  <c:v>0.12589253</c:v>
                </c:pt>
                <c:pt idx="23">
                  <c:v>0.14125375000000001</c:v>
                </c:pt>
                <c:pt idx="24">
                  <c:v>0.15848931999999999</c:v>
                </c:pt>
                <c:pt idx="25">
                  <c:v>0.17782793999999999</c:v>
                </c:pt>
                <c:pt idx="26">
                  <c:v>0.19952623999999999</c:v>
                </c:pt>
                <c:pt idx="27">
                  <c:v>0.22387211000000001</c:v>
                </c:pt>
                <c:pt idx="28">
                  <c:v>0.25118864000000002</c:v>
                </c:pt>
                <c:pt idx="29">
                  <c:v>0.28183829999999999</c:v>
                </c:pt>
                <c:pt idx="30">
                  <c:v>0.31622776000000002</c:v>
                </c:pt>
                <c:pt idx="31">
                  <c:v>0.3548134</c:v>
                </c:pt>
                <c:pt idx="32">
                  <c:v>0.39810717000000001</c:v>
                </c:pt>
                <c:pt idx="33">
                  <c:v>0.44668360000000001</c:v>
                </c:pt>
                <c:pt idx="34">
                  <c:v>0.50118720000000005</c:v>
                </c:pt>
                <c:pt idx="35">
                  <c:v>0.56234132999999997</c:v>
                </c:pt>
                <c:pt idx="36">
                  <c:v>0.63095736999999996</c:v>
                </c:pt>
                <c:pt idx="37">
                  <c:v>0.70794575999999998</c:v>
                </c:pt>
                <c:pt idx="38">
                  <c:v>0.79432820000000004</c:v>
                </c:pt>
                <c:pt idx="39">
                  <c:v>0.89125089999999996</c:v>
                </c:pt>
                <c:pt idx="40">
                  <c:v>1</c:v>
                </c:pt>
                <c:pt idx="41">
                  <c:v>1.1220185</c:v>
                </c:pt>
                <c:pt idx="42">
                  <c:v>1.2589254000000001</c:v>
                </c:pt>
                <c:pt idx="43">
                  <c:v>1.4125376000000001</c:v>
                </c:pt>
                <c:pt idx="44">
                  <c:v>1.5848932</c:v>
                </c:pt>
                <c:pt idx="45">
                  <c:v>1.7782794</c:v>
                </c:pt>
                <c:pt idx="46">
                  <c:v>1.9952623</c:v>
                </c:pt>
                <c:pt idx="47">
                  <c:v>2.2387210999999998</c:v>
                </c:pt>
                <c:pt idx="48">
                  <c:v>2.5118863999999999</c:v>
                </c:pt>
                <c:pt idx="49">
                  <c:v>2.8183829999999999</c:v>
                </c:pt>
                <c:pt idx="50">
                  <c:v>3.1622777000000002</c:v>
                </c:pt>
                <c:pt idx="51">
                  <c:v>3.5481338999999998</c:v>
                </c:pt>
                <c:pt idx="52">
                  <c:v>3.9810717000000002</c:v>
                </c:pt>
                <c:pt idx="53">
                  <c:v>4.4668359999999998</c:v>
                </c:pt>
                <c:pt idx="54">
                  <c:v>5.0118723000000003</c:v>
                </c:pt>
                <c:pt idx="55">
                  <c:v>5.6234130000000002</c:v>
                </c:pt>
                <c:pt idx="56">
                  <c:v>6.3095736999999996</c:v>
                </c:pt>
                <c:pt idx="57">
                  <c:v>7.0794578000000001</c:v>
                </c:pt>
                <c:pt idx="58">
                  <c:v>7.943282</c:v>
                </c:pt>
                <c:pt idx="59">
                  <c:v>8.912509</c:v>
                </c:pt>
                <c:pt idx="60">
                  <c:v>10</c:v>
                </c:pt>
                <c:pt idx="61">
                  <c:v>11.220184</c:v>
                </c:pt>
                <c:pt idx="62">
                  <c:v>12.589254</c:v>
                </c:pt>
                <c:pt idx="63">
                  <c:v>14.125375999999999</c:v>
                </c:pt>
                <c:pt idx="64">
                  <c:v>15.848932</c:v>
                </c:pt>
                <c:pt idx="65">
                  <c:v>17.782795</c:v>
                </c:pt>
                <c:pt idx="66">
                  <c:v>19.952622999999999</c:v>
                </c:pt>
                <c:pt idx="67">
                  <c:v>22.38721</c:v>
                </c:pt>
                <c:pt idx="68">
                  <c:v>25.118863999999999</c:v>
                </c:pt>
                <c:pt idx="69">
                  <c:v>28.18383</c:v>
                </c:pt>
                <c:pt idx="70">
                  <c:v>31.622776000000002</c:v>
                </c:pt>
                <c:pt idx="71">
                  <c:v>35.481340000000003</c:v>
                </c:pt>
                <c:pt idx="72">
                  <c:v>39.810720000000003</c:v>
                </c:pt>
                <c:pt idx="73">
                  <c:v>44.668357999999998</c:v>
                </c:pt>
                <c:pt idx="74">
                  <c:v>50.118724999999998</c:v>
                </c:pt>
                <c:pt idx="75">
                  <c:v>56.23413</c:v>
                </c:pt>
                <c:pt idx="76">
                  <c:v>63.095734</c:v>
                </c:pt>
                <c:pt idx="77">
                  <c:v>70.794579999999996</c:v>
                </c:pt>
                <c:pt idx="78">
                  <c:v>79.432820000000007</c:v>
                </c:pt>
                <c:pt idx="79">
                  <c:v>89.12509</c:v>
                </c:pt>
                <c:pt idx="80">
                  <c:v>100</c:v>
                </c:pt>
                <c:pt idx="81">
                  <c:v>112.20184</c:v>
                </c:pt>
                <c:pt idx="82">
                  <c:v>125.89254</c:v>
                </c:pt>
                <c:pt idx="83">
                  <c:v>141.25375</c:v>
                </c:pt>
                <c:pt idx="84">
                  <c:v>158.48931999999999</c:v>
                </c:pt>
                <c:pt idx="85">
                  <c:v>177.82794000000001</c:v>
                </c:pt>
                <c:pt idx="86">
                  <c:v>199.52623</c:v>
                </c:pt>
                <c:pt idx="87">
                  <c:v>223.87212</c:v>
                </c:pt>
                <c:pt idx="88">
                  <c:v>251.18863999999999</c:v>
                </c:pt>
                <c:pt idx="89">
                  <c:v>281.8383</c:v>
                </c:pt>
                <c:pt idx="90">
                  <c:v>316.22775000000001</c:v>
                </c:pt>
                <c:pt idx="91">
                  <c:v>354.8134</c:v>
                </c:pt>
                <c:pt idx="92">
                  <c:v>398.10718000000003</c:v>
                </c:pt>
                <c:pt idx="93">
                  <c:v>446.68360000000001</c:v>
                </c:pt>
                <c:pt idx="94">
                  <c:v>501.18723</c:v>
                </c:pt>
                <c:pt idx="95">
                  <c:v>562.34130000000005</c:v>
                </c:pt>
                <c:pt idx="96">
                  <c:v>630.95734000000004</c:v>
                </c:pt>
                <c:pt idx="97">
                  <c:v>707.94579999999996</c:v>
                </c:pt>
                <c:pt idx="98">
                  <c:v>794.32825000000003</c:v>
                </c:pt>
                <c:pt idx="99">
                  <c:v>891.2509</c:v>
                </c:pt>
                <c:pt idx="100">
                  <c:v>1000</c:v>
                </c:pt>
                <c:pt idx="101">
                  <c:v>1122.0183999999999</c:v>
                </c:pt>
                <c:pt idx="102">
                  <c:v>1258.9254000000001</c:v>
                </c:pt>
                <c:pt idx="103">
                  <c:v>1412.5376000000001</c:v>
                </c:pt>
                <c:pt idx="104">
                  <c:v>1584.8932</c:v>
                </c:pt>
                <c:pt idx="105">
                  <c:v>1778.2793999999999</c:v>
                </c:pt>
                <c:pt idx="106">
                  <c:v>1995.2623000000001</c:v>
                </c:pt>
                <c:pt idx="107">
                  <c:v>2238.7212</c:v>
                </c:pt>
                <c:pt idx="108">
                  <c:v>2511.8865000000001</c:v>
                </c:pt>
                <c:pt idx="109">
                  <c:v>2818.3827999999999</c:v>
                </c:pt>
                <c:pt idx="110">
                  <c:v>3162.2775999999999</c:v>
                </c:pt>
                <c:pt idx="111">
                  <c:v>3548.1338000000001</c:v>
                </c:pt>
                <c:pt idx="112">
                  <c:v>3981.0718000000002</c:v>
                </c:pt>
                <c:pt idx="113">
                  <c:v>4466.8360000000002</c:v>
                </c:pt>
                <c:pt idx="114">
                  <c:v>5011.8725999999997</c:v>
                </c:pt>
                <c:pt idx="115">
                  <c:v>5623.4129999999996</c:v>
                </c:pt>
                <c:pt idx="116">
                  <c:v>6309.5730000000003</c:v>
                </c:pt>
                <c:pt idx="117">
                  <c:v>7079.4579999999996</c:v>
                </c:pt>
                <c:pt idx="118">
                  <c:v>7943.2820000000002</c:v>
                </c:pt>
                <c:pt idx="119">
                  <c:v>8912.51</c:v>
                </c:pt>
                <c:pt idx="120">
                  <c:v>10000</c:v>
                </c:pt>
              </c:numCache>
            </c:numRef>
          </c:xVal>
          <c:yVal>
            <c:numRef>
              <c:f>'3879 done'!$DG$3:$DG$123</c:f>
              <c:numCache>
                <c:formatCode>0.00E+00</c:formatCode>
                <c:ptCount val="121"/>
                <c:pt idx="0">
                  <c:v>1.5542462E-6</c:v>
                </c:pt>
                <c:pt idx="1">
                  <c:v>1.5542462E-6</c:v>
                </c:pt>
                <c:pt idx="2">
                  <c:v>1.5542462E-6</c:v>
                </c:pt>
                <c:pt idx="3">
                  <c:v>1.5542462E-6</c:v>
                </c:pt>
                <c:pt idx="4">
                  <c:v>1.5542464000000001E-6</c:v>
                </c:pt>
                <c:pt idx="5">
                  <c:v>1.5542474000000001E-6</c:v>
                </c:pt>
                <c:pt idx="6">
                  <c:v>1.554237E-6</c:v>
                </c:pt>
                <c:pt idx="7">
                  <c:v>1.5540545999999999E-6</c:v>
                </c:pt>
                <c:pt idx="8">
                  <c:v>1.5526960000000001E-6</c:v>
                </c:pt>
                <c:pt idx="9">
                  <c:v>1.5502759E-6</c:v>
                </c:pt>
                <c:pt idx="10">
                  <c:v>1.5381167E-6</c:v>
                </c:pt>
                <c:pt idx="11">
                  <c:v>1.5739241000000001E-6</c:v>
                </c:pt>
                <c:pt idx="12">
                  <c:v>1.6114229E-6</c:v>
                </c:pt>
                <c:pt idx="13">
                  <c:v>1.7998891E-6</c:v>
                </c:pt>
                <c:pt idx="14">
                  <c:v>2.7818799999999999E-6</c:v>
                </c:pt>
                <c:pt idx="15">
                  <c:v>7.1579060000000003E-6</c:v>
                </c:pt>
                <c:pt idx="16">
                  <c:v>2.1631134999999999E-5</c:v>
                </c:pt>
                <c:pt idx="17">
                  <c:v>5.9212609999999997E-5</c:v>
                </c:pt>
                <c:pt idx="18">
                  <c:v>1.4608024999999999E-4</c:v>
                </c:pt>
                <c:pt idx="19">
                  <c:v>3.2829426000000002E-4</c:v>
                </c:pt>
                <c:pt idx="20">
                  <c:v>6.7888170000000002E-4</c:v>
                </c:pt>
                <c:pt idx="21" formatCode="General">
                  <c:v>1.3032148000000001E-3</c:v>
                </c:pt>
                <c:pt idx="22" formatCode="General">
                  <c:v>2.3404964999999998E-3</c:v>
                </c:pt>
                <c:pt idx="23" formatCode="General">
                  <c:v>3.9595380000000003E-3</c:v>
                </c:pt>
                <c:pt idx="24" formatCode="General">
                  <c:v>6.3479920000000002E-3</c:v>
                </c:pt>
                <c:pt idx="25" formatCode="General">
                  <c:v>9.6955110000000004E-3</c:v>
                </c:pt>
                <c:pt idx="26" formatCode="General">
                  <c:v>1.4172452E-2</c:v>
                </c:pt>
                <c:pt idx="27" formatCode="General">
                  <c:v>1.9906659E-2</c:v>
                </c:pt>
                <c:pt idx="28" formatCode="General">
                  <c:v>2.6961289999999999E-2</c:v>
                </c:pt>
                <c:pt idx="29" formatCode="General">
                  <c:v>3.5316396999999999E-2</c:v>
                </c:pt>
                <c:pt idx="30" formatCode="General">
                  <c:v>4.4856668000000002E-2</c:v>
                </c:pt>
                <c:pt idx="31" formatCode="General">
                  <c:v>5.5367E-2</c:v>
                </c:pt>
                <c:pt idx="32" formatCode="General">
                  <c:v>6.6536639999999994E-2</c:v>
                </c:pt>
                <c:pt idx="33" formatCode="General">
                  <c:v>7.7972340000000001E-2</c:v>
                </c:pt>
                <c:pt idx="34" formatCode="General">
                  <c:v>8.921954E-2</c:v>
                </c:pt>
                <c:pt idx="35" formatCode="General">
                  <c:v>9.9790500000000004E-2</c:v>
                </c:pt>
                <c:pt idx="36" formatCode="General">
                  <c:v>0.109196655</c:v>
                </c:pt>
                <c:pt idx="37" formatCode="General">
                  <c:v>0.11698264999999999</c:v>
                </c:pt>
                <c:pt idx="38" formatCode="General">
                  <c:v>0.12275877</c:v>
                </c:pt>
                <c:pt idx="39" formatCode="General">
                  <c:v>0.12622902</c:v>
                </c:pt>
                <c:pt idx="40" formatCode="General">
                  <c:v>0.12721257999999999</c:v>
                </c:pt>
                <c:pt idx="41" formatCode="General">
                  <c:v>0.12565715999999999</c:v>
                </c:pt>
                <c:pt idx="42" formatCode="General">
                  <c:v>0.12164277</c:v>
                </c:pt>
                <c:pt idx="43" formatCode="General">
                  <c:v>0.11537655400000001</c:v>
                </c:pt>
                <c:pt idx="44" formatCode="General">
                  <c:v>0.107178144</c:v>
                </c:pt>
                <c:pt idx="45" formatCode="General">
                  <c:v>9.7457535999999997E-2</c:v>
                </c:pt>
                <c:pt idx="46" formatCode="General">
                  <c:v>8.6686559999999996E-2</c:v>
                </c:pt>
                <c:pt idx="47" formatCode="General">
                  <c:v>7.5365864000000005E-2</c:v>
                </c:pt>
                <c:pt idx="48" formatCode="General">
                  <c:v>6.3989669999999998E-2</c:v>
                </c:pt>
                <c:pt idx="49" formatCode="General">
                  <c:v>5.3010809999999998E-2</c:v>
                </c:pt>
                <c:pt idx="50" formatCode="General">
                  <c:v>4.2809925999999998E-2</c:v>
                </c:pt>
                <c:pt idx="51" formatCode="General">
                  <c:v>3.3672652999999997E-2</c:v>
                </c:pt>
                <c:pt idx="52" formatCode="General">
                  <c:v>2.5778659999999998E-2</c:v>
                </c:pt>
                <c:pt idx="53" formatCode="General">
                  <c:v>1.9204227000000001E-2</c:v>
                </c:pt>
                <c:pt idx="54" formatCode="General">
                  <c:v>1.3937175E-2</c:v>
                </c:pt>
                <c:pt idx="55" formatCode="General">
                  <c:v>9.9002380000000004E-3</c:v>
                </c:pt>
                <c:pt idx="56" formatCode="General">
                  <c:v>6.9769419999999999E-3</c:v>
                </c:pt>
                <c:pt idx="57" formatCode="General">
                  <c:v>5.0341370000000002E-3</c:v>
                </c:pt>
                <c:pt idx="58" formatCode="General">
                  <c:v>3.9369540000000003E-3</c:v>
                </c:pt>
                <c:pt idx="59" formatCode="General">
                  <c:v>3.5546547999999998E-3</c:v>
                </c:pt>
                <c:pt idx="60" formatCode="General">
                  <c:v>3.7586333E-3</c:v>
                </c:pt>
                <c:pt idx="61" formatCode="General">
                  <c:v>4.4160390000000001E-3</c:v>
                </c:pt>
                <c:pt idx="62" formatCode="General">
                  <c:v>5.3834490000000002E-3</c:v>
                </c:pt>
                <c:pt idx="63" formatCode="General">
                  <c:v>6.5045333000000004E-3</c:v>
                </c:pt>
                <c:pt idx="64" formatCode="General">
                  <c:v>7.6139266999999998E-3</c:v>
                </c:pt>
                <c:pt idx="65" formatCode="General">
                  <c:v>8.5471149999999992E-3</c:v>
                </c:pt>
                <c:pt idx="66" formatCode="General">
                  <c:v>9.1541120000000007E-3</c:v>
                </c:pt>
                <c:pt idx="67" formatCode="General">
                  <c:v>9.313712E-3</c:v>
                </c:pt>
                <c:pt idx="68" formatCode="General">
                  <c:v>8.9452964999999999E-3</c:v>
                </c:pt>
                <c:pt idx="69" formatCode="General">
                  <c:v>8.0162800000000006E-3</c:v>
                </c:pt>
                <c:pt idx="70" formatCode="General">
                  <c:v>6.5445549999999996E-3</c:v>
                </c:pt>
                <c:pt idx="71" formatCode="General">
                  <c:v>4.5961659999999996E-3</c:v>
                </c:pt>
                <c:pt idx="72" formatCode="General">
                  <c:v>2.2788623000000001E-3</c:v>
                </c:pt>
                <c:pt idx="73">
                  <c:v>1.3548897999999999E-14</c:v>
                </c:pt>
                <c:pt idx="74">
                  <c:v>2.3405418000000001E-20</c:v>
                </c:pt>
                <c:pt idx="75">
                  <c:v>4.4237502999999998E-18</c:v>
                </c:pt>
                <c:pt idx="76">
                  <c:v>3.9298609999999998E-22</c:v>
                </c:pt>
                <c:pt idx="77">
                  <c:v>3.847287E-20</c:v>
                </c:pt>
                <c:pt idx="78">
                  <c:v>3.3039932999999998E-22</c:v>
                </c:pt>
                <c:pt idx="79">
                  <c:v>4.8457197000000001E-20</c:v>
                </c:pt>
                <c:pt idx="80">
                  <c:v>3.3946982999999999E-21</c:v>
                </c:pt>
                <c:pt idx="81">
                  <c:v>7.1030339999999996E-20</c:v>
                </c:pt>
                <c:pt idx="82">
                  <c:v>6.3266054000000002E-22</c:v>
                </c:pt>
                <c:pt idx="83">
                  <c:v>5.5774882E-21</c:v>
                </c:pt>
                <c:pt idx="84">
                  <c:v>5.8347223999999998E-21</c:v>
                </c:pt>
                <c:pt idx="85">
                  <c:v>2.1118502999999999E-20</c:v>
                </c:pt>
                <c:pt idx="86">
                  <c:v>4.3961819999999999E-19</c:v>
                </c:pt>
                <c:pt idx="87">
                  <c:v>4.1395375000000002E-19</c:v>
                </c:pt>
                <c:pt idx="88">
                  <c:v>2.2792260999999998E-21</c:v>
                </c:pt>
                <c:pt idx="89">
                  <c:v>3.5410725999999999E-21</c:v>
                </c:pt>
                <c:pt idx="90">
                  <c:v>7.8380417000000001E-22</c:v>
                </c:pt>
                <c:pt idx="91">
                  <c:v>2.0528405E-19</c:v>
                </c:pt>
                <c:pt idx="92">
                  <c:v>1.9241960999999999E-17</c:v>
                </c:pt>
                <c:pt idx="93">
                  <c:v>1.1113447E-11</c:v>
                </c:pt>
                <c:pt idx="94">
                  <c:v>3.7919386999999999E-4</c:v>
                </c:pt>
                <c:pt idx="95">
                  <c:v>8.2201270000000002E-4</c:v>
                </c:pt>
                <c:pt idx="96" formatCode="General">
                  <c:v>1.164397E-3</c:v>
                </c:pt>
                <c:pt idx="97" formatCode="General">
                  <c:v>1.4198141E-3</c:v>
                </c:pt>
                <c:pt idx="98" formatCode="General">
                  <c:v>1.6015356000000001E-3</c:v>
                </c:pt>
                <c:pt idx="99" formatCode="General">
                  <c:v>1.7220721000000001E-3</c:v>
                </c:pt>
                <c:pt idx="100" formatCode="General">
                  <c:v>1.7928147E-3</c:v>
                </c:pt>
                <c:pt idx="101" formatCode="General">
                  <c:v>1.8238588000000001E-3</c:v>
                </c:pt>
                <c:pt idx="102" formatCode="General">
                  <c:v>1.8239523000000001E-3</c:v>
                </c:pt>
                <c:pt idx="103" formatCode="General">
                  <c:v>1.8005263999999999E-3</c:v>
                </c:pt>
                <c:pt idx="104" formatCode="General">
                  <c:v>1.7597820999999999E-3</c:v>
                </c:pt>
                <c:pt idx="105" formatCode="General">
                  <c:v>1.7068096999999999E-3</c:v>
                </c:pt>
                <c:pt idx="106" formatCode="General">
                  <c:v>1.6457193E-3</c:v>
                </c:pt>
                <c:pt idx="107" formatCode="General">
                  <c:v>1.5797763000000001E-3</c:v>
                </c:pt>
                <c:pt idx="108" formatCode="General">
                  <c:v>1.5115278E-3</c:v>
                </c:pt>
                <c:pt idx="109" formatCode="General">
                  <c:v>1.4429241E-3</c:v>
                </c:pt>
                <c:pt idx="110" formatCode="General">
                  <c:v>1.3754221999999999E-3</c:v>
                </c:pt>
                <c:pt idx="111" formatCode="General">
                  <c:v>1.3100791000000001E-3</c:v>
                </c:pt>
                <c:pt idx="112" formatCode="General">
                  <c:v>1.2476315999999999E-3</c:v>
                </c:pt>
                <c:pt idx="113" formatCode="General">
                  <c:v>1.1885633E-3</c:v>
                </c:pt>
                <c:pt idx="114" formatCode="General">
                  <c:v>1.1331581E-3</c:v>
                </c:pt>
                <c:pt idx="115" formatCode="General">
                  <c:v>1.0815527E-3</c:v>
                </c:pt>
                <c:pt idx="116" formatCode="General">
                  <c:v>1.0337650000000001E-3</c:v>
                </c:pt>
                <c:pt idx="117">
                  <c:v>9.8973219999999996E-4</c:v>
                </c:pt>
                <c:pt idx="118">
                  <c:v>9.493285E-4</c:v>
                </c:pt>
                <c:pt idx="119">
                  <c:v>9.1238896000000005E-4</c:v>
                </c:pt>
                <c:pt idx="120">
                  <c:v>8.7870687000000003E-4</c:v>
                </c:pt>
              </c:numCache>
            </c:numRef>
          </c:yVal>
          <c:smooth val="0"/>
        </c:ser>
        <c:ser>
          <c:idx val="4"/>
          <c:order val="4"/>
          <c:tx>
            <c:v>3883</c:v>
          </c:tx>
          <c:marker>
            <c:symbol val="none"/>
          </c:marker>
          <c:xVal>
            <c:numRef>
              <c:f>'3883 Master temp (2)'!$A$3:$A$123</c:f>
              <c:numCache>
                <c:formatCode>General</c:formatCode>
                <c:ptCount val="121"/>
                <c:pt idx="0">
                  <c:v>0.01</c:v>
                </c:pt>
                <c:pt idx="1">
                  <c:v>1.1220183999999999E-2</c:v>
                </c:pt>
                <c:pt idx="2">
                  <c:v>1.2589253999999999E-2</c:v>
                </c:pt>
                <c:pt idx="3">
                  <c:v>1.4125375000000001E-2</c:v>
                </c:pt>
                <c:pt idx="4">
                  <c:v>1.5848932999999999E-2</c:v>
                </c:pt>
                <c:pt idx="5">
                  <c:v>1.7782794000000001E-2</c:v>
                </c:pt>
                <c:pt idx="6">
                  <c:v>1.9952622999999999E-2</c:v>
                </c:pt>
                <c:pt idx="7">
                  <c:v>2.2387212E-2</c:v>
                </c:pt>
                <c:pt idx="8">
                  <c:v>2.5118865000000001E-2</c:v>
                </c:pt>
                <c:pt idx="9">
                  <c:v>2.8183829000000001E-2</c:v>
                </c:pt>
                <c:pt idx="10">
                  <c:v>3.1622774999999999E-2</c:v>
                </c:pt>
                <c:pt idx="11">
                  <c:v>3.5481337000000002E-2</c:v>
                </c:pt>
                <c:pt idx="12">
                  <c:v>3.9810717000000002E-2</c:v>
                </c:pt>
                <c:pt idx="13">
                  <c:v>4.4668357999999998E-2</c:v>
                </c:pt>
                <c:pt idx="14">
                  <c:v>5.0118721999999997E-2</c:v>
                </c:pt>
                <c:pt idx="15">
                  <c:v>5.6234131999999999E-2</c:v>
                </c:pt>
                <c:pt idx="16">
                  <c:v>6.3095730000000003E-2</c:v>
                </c:pt>
                <c:pt idx="17">
                  <c:v>7.0794574999999998E-2</c:v>
                </c:pt>
                <c:pt idx="18">
                  <c:v>7.9432820000000001E-2</c:v>
                </c:pt>
                <c:pt idx="19">
                  <c:v>8.9125099999999999E-2</c:v>
                </c:pt>
                <c:pt idx="20">
                  <c:v>0.1</c:v>
                </c:pt>
                <c:pt idx="21">
                  <c:v>0.11220185000000001</c:v>
                </c:pt>
                <c:pt idx="22">
                  <c:v>0.12589253</c:v>
                </c:pt>
                <c:pt idx="23">
                  <c:v>0.14125375000000001</c:v>
                </c:pt>
                <c:pt idx="24">
                  <c:v>0.15848931999999999</c:v>
                </c:pt>
                <c:pt idx="25">
                  <c:v>0.17782793999999999</c:v>
                </c:pt>
                <c:pt idx="26">
                  <c:v>0.19952623999999999</c:v>
                </c:pt>
                <c:pt idx="27">
                  <c:v>0.22387211000000001</c:v>
                </c:pt>
                <c:pt idx="28">
                  <c:v>0.25118864000000002</c:v>
                </c:pt>
                <c:pt idx="29">
                  <c:v>0.28183829999999999</c:v>
                </c:pt>
                <c:pt idx="30">
                  <c:v>0.31622776000000002</c:v>
                </c:pt>
                <c:pt idx="31">
                  <c:v>0.3548134</c:v>
                </c:pt>
                <c:pt idx="32">
                  <c:v>0.39810717000000001</c:v>
                </c:pt>
                <c:pt idx="33">
                  <c:v>0.44668360000000001</c:v>
                </c:pt>
                <c:pt idx="34">
                  <c:v>0.50118720000000005</c:v>
                </c:pt>
                <c:pt idx="35">
                  <c:v>0.56234132999999997</c:v>
                </c:pt>
                <c:pt idx="36">
                  <c:v>0.63095736999999996</c:v>
                </c:pt>
                <c:pt idx="37">
                  <c:v>0.70794575999999998</c:v>
                </c:pt>
                <c:pt idx="38">
                  <c:v>0.79432820000000004</c:v>
                </c:pt>
                <c:pt idx="39">
                  <c:v>0.89125089999999996</c:v>
                </c:pt>
                <c:pt idx="40">
                  <c:v>1</c:v>
                </c:pt>
                <c:pt idx="41">
                  <c:v>1.1220185</c:v>
                </c:pt>
                <c:pt idx="42">
                  <c:v>1.2589254000000001</c:v>
                </c:pt>
                <c:pt idx="43">
                  <c:v>1.4125376000000001</c:v>
                </c:pt>
                <c:pt idx="44">
                  <c:v>1.5848932</c:v>
                </c:pt>
                <c:pt idx="45">
                  <c:v>1.7782794</c:v>
                </c:pt>
                <c:pt idx="46">
                  <c:v>1.9952623</c:v>
                </c:pt>
                <c:pt idx="47">
                  <c:v>2.2387210999999998</c:v>
                </c:pt>
                <c:pt idx="48">
                  <c:v>2.5118863999999999</c:v>
                </c:pt>
                <c:pt idx="49">
                  <c:v>2.8183829999999999</c:v>
                </c:pt>
                <c:pt idx="50">
                  <c:v>3.1622777000000002</c:v>
                </c:pt>
                <c:pt idx="51">
                  <c:v>3.5481338999999998</c:v>
                </c:pt>
                <c:pt idx="52">
                  <c:v>3.9810717000000002</c:v>
                </c:pt>
                <c:pt idx="53">
                  <c:v>4.4668359999999998</c:v>
                </c:pt>
                <c:pt idx="54">
                  <c:v>5.0118723000000003</c:v>
                </c:pt>
                <c:pt idx="55">
                  <c:v>5.6234130000000002</c:v>
                </c:pt>
                <c:pt idx="56">
                  <c:v>6.3095736999999996</c:v>
                </c:pt>
                <c:pt idx="57">
                  <c:v>7.0794578000000001</c:v>
                </c:pt>
                <c:pt idx="58">
                  <c:v>7.943282</c:v>
                </c:pt>
                <c:pt idx="59">
                  <c:v>8.912509</c:v>
                </c:pt>
                <c:pt idx="60">
                  <c:v>10</c:v>
                </c:pt>
                <c:pt idx="61">
                  <c:v>11.220184</c:v>
                </c:pt>
                <c:pt idx="62">
                  <c:v>12.589254</c:v>
                </c:pt>
                <c:pt idx="63">
                  <c:v>14.125375999999999</c:v>
                </c:pt>
                <c:pt idx="64">
                  <c:v>15.848932</c:v>
                </c:pt>
                <c:pt idx="65">
                  <c:v>17.782795</c:v>
                </c:pt>
                <c:pt idx="66">
                  <c:v>19.952622999999999</c:v>
                </c:pt>
                <c:pt idx="67">
                  <c:v>22.38721</c:v>
                </c:pt>
                <c:pt idx="68">
                  <c:v>25.118863999999999</c:v>
                </c:pt>
                <c:pt idx="69">
                  <c:v>28.18383</c:v>
                </c:pt>
                <c:pt idx="70">
                  <c:v>31.622776000000002</c:v>
                </c:pt>
                <c:pt idx="71">
                  <c:v>35.481340000000003</c:v>
                </c:pt>
                <c:pt idx="72">
                  <c:v>39.810720000000003</c:v>
                </c:pt>
                <c:pt idx="73">
                  <c:v>44.668357999999998</c:v>
                </c:pt>
                <c:pt idx="74">
                  <c:v>50.118724999999998</c:v>
                </c:pt>
                <c:pt idx="75">
                  <c:v>56.23413</c:v>
                </c:pt>
                <c:pt idx="76">
                  <c:v>63.095734</c:v>
                </c:pt>
                <c:pt idx="77">
                  <c:v>70.794579999999996</c:v>
                </c:pt>
                <c:pt idx="78">
                  <c:v>79.432820000000007</c:v>
                </c:pt>
                <c:pt idx="79">
                  <c:v>89.12509</c:v>
                </c:pt>
                <c:pt idx="80">
                  <c:v>100</c:v>
                </c:pt>
                <c:pt idx="81">
                  <c:v>112.20184</c:v>
                </c:pt>
                <c:pt idx="82">
                  <c:v>125.89254</c:v>
                </c:pt>
                <c:pt idx="83">
                  <c:v>141.25375</c:v>
                </c:pt>
                <c:pt idx="84">
                  <c:v>158.48931999999999</c:v>
                </c:pt>
                <c:pt idx="85">
                  <c:v>177.82794000000001</c:v>
                </c:pt>
                <c:pt idx="86">
                  <c:v>199.52623</c:v>
                </c:pt>
                <c:pt idx="87">
                  <c:v>223.87212</c:v>
                </c:pt>
                <c:pt idx="88">
                  <c:v>251.18863999999999</c:v>
                </c:pt>
                <c:pt idx="89">
                  <c:v>281.8383</c:v>
                </c:pt>
                <c:pt idx="90">
                  <c:v>316.22775000000001</c:v>
                </c:pt>
                <c:pt idx="91">
                  <c:v>354.8134</c:v>
                </c:pt>
                <c:pt idx="92">
                  <c:v>398.10718000000003</c:v>
                </c:pt>
                <c:pt idx="93">
                  <c:v>446.68360000000001</c:v>
                </c:pt>
                <c:pt idx="94">
                  <c:v>501.18723</c:v>
                </c:pt>
                <c:pt idx="95">
                  <c:v>562.34130000000005</c:v>
                </c:pt>
                <c:pt idx="96">
                  <c:v>630.95734000000004</c:v>
                </c:pt>
                <c:pt idx="97">
                  <c:v>707.94579999999996</c:v>
                </c:pt>
                <c:pt idx="98">
                  <c:v>794.32825000000003</c:v>
                </c:pt>
                <c:pt idx="99">
                  <c:v>891.2509</c:v>
                </c:pt>
                <c:pt idx="100">
                  <c:v>1000</c:v>
                </c:pt>
                <c:pt idx="101">
                  <c:v>1122.0183999999999</c:v>
                </c:pt>
                <c:pt idx="102">
                  <c:v>1258.9254000000001</c:v>
                </c:pt>
                <c:pt idx="103">
                  <c:v>1412.5376000000001</c:v>
                </c:pt>
                <c:pt idx="104">
                  <c:v>1584.8932</c:v>
                </c:pt>
                <c:pt idx="105">
                  <c:v>1778.2793999999999</c:v>
                </c:pt>
                <c:pt idx="106">
                  <c:v>1995.2623000000001</c:v>
                </c:pt>
                <c:pt idx="107">
                  <c:v>2238.7212</c:v>
                </c:pt>
                <c:pt idx="108">
                  <c:v>2511.8865000000001</c:v>
                </c:pt>
                <c:pt idx="109">
                  <c:v>2818.3827999999999</c:v>
                </c:pt>
                <c:pt idx="110">
                  <c:v>3162.2775999999999</c:v>
                </c:pt>
                <c:pt idx="111">
                  <c:v>3548.1338000000001</c:v>
                </c:pt>
                <c:pt idx="112">
                  <c:v>3981.0718000000002</c:v>
                </c:pt>
                <c:pt idx="113">
                  <c:v>4466.8360000000002</c:v>
                </c:pt>
                <c:pt idx="114">
                  <c:v>5011.8725999999997</c:v>
                </c:pt>
                <c:pt idx="115">
                  <c:v>5623.4129999999996</c:v>
                </c:pt>
                <c:pt idx="116">
                  <c:v>6309.5730000000003</c:v>
                </c:pt>
                <c:pt idx="117">
                  <c:v>7079.4579999999996</c:v>
                </c:pt>
                <c:pt idx="118">
                  <c:v>7943.2820000000002</c:v>
                </c:pt>
                <c:pt idx="119">
                  <c:v>8912.51</c:v>
                </c:pt>
                <c:pt idx="120">
                  <c:v>10000</c:v>
                </c:pt>
              </c:numCache>
            </c:numRef>
          </c:xVal>
          <c:yVal>
            <c:numRef>
              <c:f>'3883 Master temp (2)'!$DG$3:$DG$123</c:f>
              <c:numCache>
                <c:formatCode>0.00E+00</c:formatCode>
                <c:ptCount val="121"/>
                <c:pt idx="0">
                  <c:v>1.5219512E-6</c:v>
                </c:pt>
                <c:pt idx="1">
                  <c:v>1.5219512E-6</c:v>
                </c:pt>
                <c:pt idx="2">
                  <c:v>1.5219512E-6</c:v>
                </c:pt>
                <c:pt idx="3">
                  <c:v>1.5219512E-6</c:v>
                </c:pt>
                <c:pt idx="4">
                  <c:v>1.5219512E-6</c:v>
                </c:pt>
                <c:pt idx="5">
                  <c:v>1.5219512E-6</c:v>
                </c:pt>
                <c:pt idx="6">
                  <c:v>1.5219515E-6</c:v>
                </c:pt>
                <c:pt idx="7">
                  <c:v>1.5219690999999999E-6</c:v>
                </c:pt>
                <c:pt idx="8">
                  <c:v>1.5219728999999999E-6</c:v>
                </c:pt>
                <c:pt idx="9">
                  <c:v>1.5221345E-6</c:v>
                </c:pt>
                <c:pt idx="10">
                  <c:v>1.5234546E-6</c:v>
                </c:pt>
                <c:pt idx="11">
                  <c:v>1.5326134000000001E-6</c:v>
                </c:pt>
                <c:pt idx="12">
                  <c:v>1.5848505000000001E-6</c:v>
                </c:pt>
                <c:pt idx="13">
                  <c:v>1.8373473E-6</c:v>
                </c:pt>
                <c:pt idx="14">
                  <c:v>3.0038579999999998E-6</c:v>
                </c:pt>
                <c:pt idx="15">
                  <c:v>8.1422789999999992E-6</c:v>
                </c:pt>
                <c:pt idx="16">
                  <c:v>2.4897100999999999E-5</c:v>
                </c:pt>
                <c:pt idx="17">
                  <c:v>6.8212655999999998E-5</c:v>
                </c:pt>
                <c:pt idx="18">
                  <c:v>1.6848604999999999E-4</c:v>
                </c:pt>
                <c:pt idx="19">
                  <c:v>3.7940975999999998E-4</c:v>
                </c:pt>
                <c:pt idx="20">
                  <c:v>7.8666429999999996E-4</c:v>
                </c:pt>
                <c:pt idx="21" formatCode="General">
                  <c:v>1.5150462E-3</c:v>
                </c:pt>
                <c:pt idx="22" formatCode="General">
                  <c:v>2.7312778000000001E-3</c:v>
                </c:pt>
                <c:pt idx="23" formatCode="General">
                  <c:v>4.6403449999999997E-3</c:v>
                </c:pt>
                <c:pt idx="24" formatCode="General">
                  <c:v>7.4740815999999998E-3</c:v>
                </c:pt>
                <c:pt idx="25" formatCode="General">
                  <c:v>1.1472209000000001E-2</c:v>
                </c:pt>
                <c:pt idx="26" formatCode="General">
                  <c:v>1.6857440000000001E-2</c:v>
                </c:pt>
                <c:pt idx="27" formatCode="General">
                  <c:v>2.3807465999999999E-2</c:v>
                </c:pt>
                <c:pt idx="28" formatCode="General">
                  <c:v>3.2427438000000003E-2</c:v>
                </c:pt>
                <c:pt idx="29" formatCode="General">
                  <c:v>4.2726583999999998E-2</c:v>
                </c:pt>
                <c:pt idx="30" formatCode="General">
                  <c:v>5.4602406999999999E-2</c:v>
                </c:pt>
                <c:pt idx="31" formatCode="General">
                  <c:v>6.7834790000000006E-2</c:v>
                </c:pt>
                <c:pt idx="32" formatCode="General">
                  <c:v>8.2091109999999995E-2</c:v>
                </c:pt>
                <c:pt idx="33" formatCode="General">
                  <c:v>9.694179E-2</c:v>
                </c:pt>
                <c:pt idx="34" formatCode="General">
                  <c:v>0.111884505</c:v>
                </c:pt>
                <c:pt idx="35" formatCode="General">
                  <c:v>0.12637409999999999</c:v>
                </c:pt>
                <c:pt idx="36" formatCode="General">
                  <c:v>0.13985500000000001</c:v>
                </c:pt>
                <c:pt idx="37" formatCode="General">
                  <c:v>0.15179333</c:v>
                </c:pt>
                <c:pt idx="38" formatCode="General">
                  <c:v>0.16170618</c:v>
                </c:pt>
                <c:pt idx="39" formatCode="General">
                  <c:v>0.16918585</c:v>
                </c:pt>
                <c:pt idx="40" formatCode="General">
                  <c:v>0.17391862999999999</c:v>
                </c:pt>
                <c:pt idx="41" formatCode="General">
                  <c:v>0.17569679999999999</c:v>
                </c:pt>
                <c:pt idx="42" formatCode="General">
                  <c:v>0.17442437</c:v>
                </c:pt>
                <c:pt idx="43" formatCode="General">
                  <c:v>0.17011675000000001</c:v>
                </c:pt>
                <c:pt idx="44" formatCode="General">
                  <c:v>0.16289624999999999</c:v>
                </c:pt>
                <c:pt idx="45" formatCode="General">
                  <c:v>0.15298438</c:v>
                </c:pt>
                <c:pt idx="46" formatCode="General">
                  <c:v>0.14069311000000001</c:v>
                </c:pt>
                <c:pt idx="47" formatCode="General">
                  <c:v>0.12641574</c:v>
                </c:pt>
                <c:pt idx="48" formatCode="General">
                  <c:v>0.11061815999999999</c:v>
                </c:pt>
                <c:pt idx="49" formatCode="General">
                  <c:v>9.3829184999999996E-2</c:v>
                </c:pt>
                <c:pt idx="50" formatCode="General">
                  <c:v>7.6629219999999998E-2</c:v>
                </c:pt>
                <c:pt idx="51" formatCode="General">
                  <c:v>5.9634039999999999E-2</c:v>
                </c:pt>
                <c:pt idx="52" formatCode="General">
                  <c:v>4.3471597000000001E-2</c:v>
                </c:pt>
                <c:pt idx="53" formatCode="General">
                  <c:v>2.8749556999999999E-2</c:v>
                </c:pt>
                <c:pt idx="54" formatCode="General">
                  <c:v>1.6013900000000001E-2</c:v>
                </c:pt>
                <c:pt idx="55" formatCode="General">
                  <c:v>5.7021854000000004E-3</c:v>
                </c:pt>
                <c:pt idx="56">
                  <c:v>2.5999681999999999E-24</c:v>
                </c:pt>
                <c:pt idx="57">
                  <c:v>3.5476356999999999E-22</c:v>
                </c:pt>
                <c:pt idx="58">
                  <c:v>2.0114303999999999E-21</c:v>
                </c:pt>
                <c:pt idx="59">
                  <c:v>6.4876698000000001E-24</c:v>
                </c:pt>
                <c:pt idx="60">
                  <c:v>1.3920069E-21</c:v>
                </c:pt>
                <c:pt idx="61">
                  <c:v>1.0543789E-25</c:v>
                </c:pt>
                <c:pt idx="62" formatCode="General">
                  <c:v>1.8882857E-3</c:v>
                </c:pt>
                <c:pt idx="63" formatCode="General">
                  <c:v>6.5123550000000001E-3</c:v>
                </c:pt>
                <c:pt idx="64" formatCode="General">
                  <c:v>1.0782903E-2</c:v>
                </c:pt>
                <c:pt idx="65" formatCode="General">
                  <c:v>1.4264865E-2</c:v>
                </c:pt>
                <c:pt idx="66" formatCode="General">
                  <c:v>1.6647484000000001E-2</c:v>
                </c:pt>
                <c:pt idx="67" formatCode="General">
                  <c:v>1.7752698000000001E-2</c:v>
                </c:pt>
                <c:pt idx="68" formatCode="General">
                  <c:v>1.7531168E-2</c:v>
                </c:pt>
                <c:pt idx="69" formatCode="General">
                  <c:v>1.6048923E-2</c:v>
                </c:pt>
                <c:pt idx="70" formatCode="General">
                  <c:v>1.3467408E-2</c:v>
                </c:pt>
                <c:pt idx="71" formatCode="General">
                  <c:v>1.0019125E-2</c:v>
                </c:pt>
                <c:pt idx="72" formatCode="General">
                  <c:v>5.9805997000000003E-3</c:v>
                </c:pt>
                <c:pt idx="73" formatCode="General">
                  <c:v>1.644368E-3</c:v>
                </c:pt>
                <c:pt idx="74">
                  <c:v>1.2545688E-23</c:v>
                </c:pt>
                <c:pt idx="75">
                  <c:v>4.4193315999999996E-22</c:v>
                </c:pt>
                <c:pt idx="76">
                  <c:v>4.7004825000000003E-24</c:v>
                </c:pt>
                <c:pt idx="77">
                  <c:v>1.4406369999999999E-21</c:v>
                </c:pt>
                <c:pt idx="78">
                  <c:v>2.2258300000000001E-22</c:v>
                </c:pt>
                <c:pt idx="79">
                  <c:v>2.1388209999999999E-23</c:v>
                </c:pt>
                <c:pt idx="80">
                  <c:v>8.9988689999999999E-22</c:v>
                </c:pt>
                <c:pt idx="81">
                  <c:v>3.7881523000000001E-23</c:v>
                </c:pt>
                <c:pt idx="82">
                  <c:v>1.5608025000000001E-21</c:v>
                </c:pt>
                <c:pt idx="83">
                  <c:v>3.2373838000000001E-21</c:v>
                </c:pt>
                <c:pt idx="84">
                  <c:v>6.0809220000000002E-22</c:v>
                </c:pt>
                <c:pt idx="85">
                  <c:v>5.644726E-22</c:v>
                </c:pt>
                <c:pt idx="86">
                  <c:v>7.7636919999999999E-22</c:v>
                </c:pt>
                <c:pt idx="87">
                  <c:v>1.6062213000000001E-22</c:v>
                </c:pt>
                <c:pt idx="88">
                  <c:v>3.9842874999999997E-24</c:v>
                </c:pt>
                <c:pt idx="89">
                  <c:v>9.7975429999999994E-24</c:v>
                </c:pt>
                <c:pt idx="90">
                  <c:v>2.0479198999999999E-20</c:v>
                </c:pt>
                <c:pt idx="91">
                  <c:v>2.1418809999999999E-22</c:v>
                </c:pt>
                <c:pt idx="92">
                  <c:v>1.0740196999999999E-21</c:v>
                </c:pt>
                <c:pt idx="93">
                  <c:v>1.1266791E-21</c:v>
                </c:pt>
                <c:pt idx="94">
                  <c:v>7.0480186000000001E-25</c:v>
                </c:pt>
                <c:pt idx="95">
                  <c:v>7.1264623999999998E-22</c:v>
                </c:pt>
                <c:pt idx="96">
                  <c:v>3.2870311000000001E-24</c:v>
                </c:pt>
                <c:pt idx="97">
                  <c:v>4.7169180000000001E-21</c:v>
                </c:pt>
                <c:pt idx="98">
                  <c:v>1.034237E-22</c:v>
                </c:pt>
                <c:pt idx="99">
                  <c:v>8.4486649999999995E-23</c:v>
                </c:pt>
                <c:pt idx="100">
                  <c:v>1.8238765999999999E-22</c:v>
                </c:pt>
                <c:pt idx="101">
                  <c:v>1.2335195E-20</c:v>
                </c:pt>
                <c:pt idx="102">
                  <c:v>1.3885157E-23</c:v>
                </c:pt>
                <c:pt idx="103">
                  <c:v>7.7177609999999999E-21</c:v>
                </c:pt>
                <c:pt idx="104">
                  <c:v>4.1955299999999999E-20</c:v>
                </c:pt>
                <c:pt idx="105">
                  <c:v>4.2007736999999997E-21</c:v>
                </c:pt>
                <c:pt idx="106">
                  <c:v>4.9708458000000002E-21</c:v>
                </c:pt>
                <c:pt idx="107">
                  <c:v>9.9235420000000007E-18</c:v>
                </c:pt>
                <c:pt idx="108">
                  <c:v>2.3962567999999999E-12</c:v>
                </c:pt>
                <c:pt idx="109">
                  <c:v>4.5916630000000002E-5</c:v>
                </c:pt>
                <c:pt idx="110">
                  <c:v>4.3393575000000002E-4</c:v>
                </c:pt>
                <c:pt idx="111">
                  <c:v>7.8642804999999995E-4</c:v>
                </c:pt>
                <c:pt idx="112" formatCode="General">
                  <c:v>1.1060305E-3</c:v>
                </c:pt>
                <c:pt idx="113" formatCode="General">
                  <c:v>1.3952813000000001E-3</c:v>
                </c:pt>
                <c:pt idx="114" formatCode="General">
                  <c:v>1.6566377999999999E-3</c:v>
                </c:pt>
                <c:pt idx="115" formatCode="General">
                  <c:v>1.8924413E-3</c:v>
                </c:pt>
                <c:pt idx="116" formatCode="General">
                  <c:v>2.1049124000000002E-3</c:v>
                </c:pt>
                <c:pt idx="117" formatCode="General">
                  <c:v>2.2961402E-3</c:v>
                </c:pt>
                <c:pt idx="118" formatCode="General">
                  <c:v>2.4680613999999998E-3</c:v>
                </c:pt>
                <c:pt idx="119" formatCode="General">
                  <c:v>2.6224877E-3</c:v>
                </c:pt>
                <c:pt idx="120" formatCode="General">
                  <c:v>2.7610662E-3</c:v>
                </c:pt>
              </c:numCache>
            </c:numRef>
          </c:yVal>
          <c:smooth val="0"/>
        </c:ser>
        <c:ser>
          <c:idx val="0"/>
          <c:order val="0"/>
          <c:tx>
            <c:v>3863</c:v>
          </c:tx>
          <c:marker>
            <c:symbol val="none"/>
          </c:marker>
          <c:xVal>
            <c:numRef>
              <c:f>'3863 done'!$A$3:$A$123</c:f>
              <c:numCache>
                <c:formatCode>General</c:formatCode>
                <c:ptCount val="121"/>
                <c:pt idx="0">
                  <c:v>0.01</c:v>
                </c:pt>
                <c:pt idx="1">
                  <c:v>1.1220183999999999E-2</c:v>
                </c:pt>
                <c:pt idx="2">
                  <c:v>1.2589253999999999E-2</c:v>
                </c:pt>
                <c:pt idx="3">
                  <c:v>1.4125375000000001E-2</c:v>
                </c:pt>
                <c:pt idx="4">
                  <c:v>1.5848932999999999E-2</c:v>
                </c:pt>
                <c:pt idx="5">
                  <c:v>1.7782794000000001E-2</c:v>
                </c:pt>
                <c:pt idx="6">
                  <c:v>1.9952622999999999E-2</c:v>
                </c:pt>
                <c:pt idx="7">
                  <c:v>2.2387212E-2</c:v>
                </c:pt>
                <c:pt idx="8">
                  <c:v>2.5118865000000001E-2</c:v>
                </c:pt>
                <c:pt idx="9">
                  <c:v>2.8183829000000001E-2</c:v>
                </c:pt>
                <c:pt idx="10">
                  <c:v>3.1622774999999999E-2</c:v>
                </c:pt>
                <c:pt idx="11">
                  <c:v>3.5481337000000002E-2</c:v>
                </c:pt>
                <c:pt idx="12">
                  <c:v>3.9810717000000002E-2</c:v>
                </c:pt>
                <c:pt idx="13">
                  <c:v>4.4668357999999998E-2</c:v>
                </c:pt>
                <c:pt idx="14">
                  <c:v>5.0118721999999997E-2</c:v>
                </c:pt>
                <c:pt idx="15">
                  <c:v>5.6234131999999999E-2</c:v>
                </c:pt>
                <c:pt idx="16">
                  <c:v>6.3095730000000003E-2</c:v>
                </c:pt>
                <c:pt idx="17">
                  <c:v>7.0794574999999998E-2</c:v>
                </c:pt>
                <c:pt idx="18">
                  <c:v>7.9432820000000001E-2</c:v>
                </c:pt>
                <c:pt idx="19">
                  <c:v>8.9125099999999999E-2</c:v>
                </c:pt>
                <c:pt idx="20">
                  <c:v>0.1</c:v>
                </c:pt>
                <c:pt idx="21">
                  <c:v>0.11220185000000001</c:v>
                </c:pt>
                <c:pt idx="22">
                  <c:v>0.12589253</c:v>
                </c:pt>
                <c:pt idx="23">
                  <c:v>0.14125375000000001</c:v>
                </c:pt>
                <c:pt idx="24">
                  <c:v>0.15848931999999999</c:v>
                </c:pt>
                <c:pt idx="25">
                  <c:v>0.17782793999999999</c:v>
                </c:pt>
                <c:pt idx="26">
                  <c:v>0.19952623999999999</c:v>
                </c:pt>
                <c:pt idx="27">
                  <c:v>0.22387211000000001</c:v>
                </c:pt>
                <c:pt idx="28">
                  <c:v>0.25118864000000002</c:v>
                </c:pt>
                <c:pt idx="29">
                  <c:v>0.28183829999999999</c:v>
                </c:pt>
                <c:pt idx="30">
                  <c:v>0.31622776000000002</c:v>
                </c:pt>
                <c:pt idx="31">
                  <c:v>0.3548134</c:v>
                </c:pt>
                <c:pt idx="32">
                  <c:v>0.39810717000000001</c:v>
                </c:pt>
                <c:pt idx="33">
                  <c:v>0.44668360000000001</c:v>
                </c:pt>
                <c:pt idx="34">
                  <c:v>0.50118720000000005</c:v>
                </c:pt>
                <c:pt idx="35">
                  <c:v>0.56234132999999997</c:v>
                </c:pt>
                <c:pt idx="36">
                  <c:v>0.63095736999999996</c:v>
                </c:pt>
                <c:pt idx="37">
                  <c:v>0.70794575999999998</c:v>
                </c:pt>
                <c:pt idx="38">
                  <c:v>0.79432820000000004</c:v>
                </c:pt>
                <c:pt idx="39">
                  <c:v>0.89125089999999996</c:v>
                </c:pt>
                <c:pt idx="40">
                  <c:v>1</c:v>
                </c:pt>
                <c:pt idx="41">
                  <c:v>1.1220185</c:v>
                </c:pt>
                <c:pt idx="42">
                  <c:v>1.2589254000000001</c:v>
                </c:pt>
                <c:pt idx="43">
                  <c:v>1.4125376000000001</c:v>
                </c:pt>
                <c:pt idx="44">
                  <c:v>1.5848932</c:v>
                </c:pt>
                <c:pt idx="45">
                  <c:v>1.7782794</c:v>
                </c:pt>
                <c:pt idx="46">
                  <c:v>1.9952623</c:v>
                </c:pt>
                <c:pt idx="47">
                  <c:v>2.2387210999999998</c:v>
                </c:pt>
                <c:pt idx="48">
                  <c:v>2.5118863999999999</c:v>
                </c:pt>
                <c:pt idx="49">
                  <c:v>2.8183829999999999</c:v>
                </c:pt>
                <c:pt idx="50">
                  <c:v>3.1622777000000002</c:v>
                </c:pt>
                <c:pt idx="51">
                  <c:v>3.5481338999999998</c:v>
                </c:pt>
                <c:pt idx="52">
                  <c:v>3.9810717000000002</c:v>
                </c:pt>
                <c:pt idx="53">
                  <c:v>4.4668359999999998</c:v>
                </c:pt>
                <c:pt idx="54">
                  <c:v>5.0118723000000003</c:v>
                </c:pt>
                <c:pt idx="55">
                  <c:v>5.6234130000000002</c:v>
                </c:pt>
                <c:pt idx="56">
                  <c:v>6.3095736999999996</c:v>
                </c:pt>
                <c:pt idx="57">
                  <c:v>7.0794578000000001</c:v>
                </c:pt>
                <c:pt idx="58">
                  <c:v>7.943282</c:v>
                </c:pt>
                <c:pt idx="59">
                  <c:v>8.912509</c:v>
                </c:pt>
                <c:pt idx="60">
                  <c:v>10</c:v>
                </c:pt>
                <c:pt idx="61">
                  <c:v>11.220184</c:v>
                </c:pt>
                <c:pt idx="62">
                  <c:v>12.589254</c:v>
                </c:pt>
                <c:pt idx="63">
                  <c:v>14.125375999999999</c:v>
                </c:pt>
                <c:pt idx="64">
                  <c:v>15.848932</c:v>
                </c:pt>
                <c:pt idx="65">
                  <c:v>17.782795</c:v>
                </c:pt>
                <c:pt idx="66">
                  <c:v>19.952622999999999</c:v>
                </c:pt>
                <c:pt idx="67">
                  <c:v>22.38721</c:v>
                </c:pt>
                <c:pt idx="68">
                  <c:v>25.118863999999999</c:v>
                </c:pt>
                <c:pt idx="69">
                  <c:v>28.18383</c:v>
                </c:pt>
                <c:pt idx="70">
                  <c:v>31.622776000000002</c:v>
                </c:pt>
                <c:pt idx="71">
                  <c:v>35.481340000000003</c:v>
                </c:pt>
                <c:pt idx="72">
                  <c:v>39.810720000000003</c:v>
                </c:pt>
                <c:pt idx="73">
                  <c:v>44.668357999999998</c:v>
                </c:pt>
                <c:pt idx="74">
                  <c:v>50.118724999999998</c:v>
                </c:pt>
                <c:pt idx="75">
                  <c:v>56.23413</c:v>
                </c:pt>
                <c:pt idx="76">
                  <c:v>63.095734</c:v>
                </c:pt>
                <c:pt idx="77">
                  <c:v>70.794579999999996</c:v>
                </c:pt>
                <c:pt idx="78">
                  <c:v>79.432820000000007</c:v>
                </c:pt>
                <c:pt idx="79">
                  <c:v>89.12509</c:v>
                </c:pt>
                <c:pt idx="80">
                  <c:v>100</c:v>
                </c:pt>
                <c:pt idx="81">
                  <c:v>112.20184</c:v>
                </c:pt>
                <c:pt idx="82">
                  <c:v>125.89254</c:v>
                </c:pt>
                <c:pt idx="83">
                  <c:v>141.25375</c:v>
                </c:pt>
                <c:pt idx="84">
                  <c:v>158.48931999999999</c:v>
                </c:pt>
                <c:pt idx="85">
                  <c:v>177.82794000000001</c:v>
                </c:pt>
                <c:pt idx="86">
                  <c:v>199.52623</c:v>
                </c:pt>
                <c:pt idx="87">
                  <c:v>223.87212</c:v>
                </c:pt>
                <c:pt idx="88">
                  <c:v>251.18863999999999</c:v>
                </c:pt>
                <c:pt idx="89">
                  <c:v>281.8383</c:v>
                </c:pt>
                <c:pt idx="90">
                  <c:v>316.22775000000001</c:v>
                </c:pt>
                <c:pt idx="91">
                  <c:v>354.8134</c:v>
                </c:pt>
                <c:pt idx="92">
                  <c:v>398.10718000000003</c:v>
                </c:pt>
                <c:pt idx="93">
                  <c:v>446.68360000000001</c:v>
                </c:pt>
                <c:pt idx="94">
                  <c:v>501.18723</c:v>
                </c:pt>
                <c:pt idx="95">
                  <c:v>562.34130000000005</c:v>
                </c:pt>
                <c:pt idx="96">
                  <c:v>630.95734000000004</c:v>
                </c:pt>
                <c:pt idx="97">
                  <c:v>707.94579999999996</c:v>
                </c:pt>
                <c:pt idx="98">
                  <c:v>794.32825000000003</c:v>
                </c:pt>
                <c:pt idx="99">
                  <c:v>891.2509</c:v>
                </c:pt>
                <c:pt idx="100">
                  <c:v>1000</c:v>
                </c:pt>
                <c:pt idx="101">
                  <c:v>1122.0183999999999</c:v>
                </c:pt>
                <c:pt idx="102">
                  <c:v>1258.9254000000001</c:v>
                </c:pt>
                <c:pt idx="103">
                  <c:v>1412.5376000000001</c:v>
                </c:pt>
                <c:pt idx="104">
                  <c:v>1584.8932</c:v>
                </c:pt>
                <c:pt idx="105">
                  <c:v>1778.2793999999999</c:v>
                </c:pt>
                <c:pt idx="106">
                  <c:v>1995.2623000000001</c:v>
                </c:pt>
                <c:pt idx="107">
                  <c:v>2238.7212</c:v>
                </c:pt>
                <c:pt idx="108">
                  <c:v>2511.8865000000001</c:v>
                </c:pt>
                <c:pt idx="109">
                  <c:v>2818.3827999999999</c:v>
                </c:pt>
                <c:pt idx="110">
                  <c:v>3162.2775999999999</c:v>
                </c:pt>
                <c:pt idx="111">
                  <c:v>3548.1338000000001</c:v>
                </c:pt>
                <c:pt idx="112">
                  <c:v>3981.0718000000002</c:v>
                </c:pt>
                <c:pt idx="113">
                  <c:v>4466.8360000000002</c:v>
                </c:pt>
                <c:pt idx="114">
                  <c:v>5011.8725999999997</c:v>
                </c:pt>
                <c:pt idx="115">
                  <c:v>5623.4129999999996</c:v>
                </c:pt>
                <c:pt idx="116">
                  <c:v>6309.5730000000003</c:v>
                </c:pt>
                <c:pt idx="117">
                  <c:v>7079.4579999999996</c:v>
                </c:pt>
                <c:pt idx="118">
                  <c:v>7943.2820000000002</c:v>
                </c:pt>
                <c:pt idx="119">
                  <c:v>8912.51</c:v>
                </c:pt>
                <c:pt idx="120">
                  <c:v>10000</c:v>
                </c:pt>
              </c:numCache>
            </c:numRef>
          </c:xVal>
          <c:yVal>
            <c:numRef>
              <c:f>'3863 done'!$DG$3:$DG$123</c:f>
              <c:numCache>
                <c:formatCode>0.00E+00</c:formatCode>
                <c:ptCount val="121"/>
                <c:pt idx="0">
                  <c:v>7.5649185999999999E-6</c:v>
                </c:pt>
                <c:pt idx="1">
                  <c:v>7.5649185999999999E-6</c:v>
                </c:pt>
                <c:pt idx="2">
                  <c:v>7.5649185999999999E-6</c:v>
                </c:pt>
                <c:pt idx="3">
                  <c:v>7.5649185999999999E-6</c:v>
                </c:pt>
                <c:pt idx="4">
                  <c:v>7.5649185999999999E-6</c:v>
                </c:pt>
                <c:pt idx="5">
                  <c:v>7.5649199999999999E-6</c:v>
                </c:pt>
                <c:pt idx="6">
                  <c:v>7.5649326999999998E-6</c:v>
                </c:pt>
                <c:pt idx="7">
                  <c:v>7.5647976999999997E-6</c:v>
                </c:pt>
                <c:pt idx="8">
                  <c:v>7.5638627000000003E-6</c:v>
                </c:pt>
                <c:pt idx="9">
                  <c:v>7.5647636000000001E-6</c:v>
                </c:pt>
                <c:pt idx="10">
                  <c:v>7.5666380000000003E-6</c:v>
                </c:pt>
                <c:pt idx="11">
                  <c:v>7.577306E-6</c:v>
                </c:pt>
                <c:pt idx="12">
                  <c:v>7.6512069999999997E-6</c:v>
                </c:pt>
                <c:pt idx="13">
                  <c:v>7.9338819999999995E-6</c:v>
                </c:pt>
                <c:pt idx="14">
                  <c:v>9.1007909999999997E-6</c:v>
                </c:pt>
                <c:pt idx="15">
                  <c:v>1.3710777E-5</c:v>
                </c:pt>
                <c:pt idx="16">
                  <c:v>3.0272877E-5</c:v>
                </c:pt>
                <c:pt idx="17">
                  <c:v>8.1111600000000005E-5</c:v>
                </c:pt>
                <c:pt idx="18">
                  <c:v>2.0034293E-4</c:v>
                </c:pt>
                <c:pt idx="19">
                  <c:v>4.5100212E-4</c:v>
                </c:pt>
                <c:pt idx="20">
                  <c:v>9.3448860000000002E-4</c:v>
                </c:pt>
                <c:pt idx="21" formatCode="General">
                  <c:v>1.7977498E-3</c:v>
                </c:pt>
                <c:pt idx="22" formatCode="General">
                  <c:v>3.2362950000000001E-3</c:v>
                </c:pt>
                <c:pt idx="23" formatCode="General">
                  <c:v>5.48957E-3</c:v>
                </c:pt>
                <c:pt idx="24" formatCode="General">
                  <c:v>8.8277245000000001E-3</c:v>
                </c:pt>
                <c:pt idx="25" formatCode="General">
                  <c:v>1.353036E-2</c:v>
                </c:pt>
                <c:pt idx="26" formatCode="General">
                  <c:v>1.9859281999999999E-2</c:v>
                </c:pt>
                <c:pt idx="27" formatCode="General">
                  <c:v>2.8028500000000001E-2</c:v>
                </c:pt>
                <c:pt idx="28" formatCode="General">
                  <c:v>3.8175102000000002E-2</c:v>
                </c:pt>
                <c:pt idx="29" formatCode="General">
                  <c:v>5.033456E-2</c:v>
                </c:pt>
                <c:pt idx="30" formatCode="General">
                  <c:v>6.4423419999999995E-2</c:v>
                </c:pt>
                <c:pt idx="31" formatCode="General">
                  <c:v>8.0231350000000007E-2</c:v>
                </c:pt>
                <c:pt idx="32" formatCode="General">
                  <c:v>9.7423493999999999E-2</c:v>
                </c:pt>
                <c:pt idx="33" formatCode="General">
                  <c:v>0.11555254</c:v>
                </c:pt>
                <c:pt idx="34" formatCode="General">
                  <c:v>0.13407947000000001</c:v>
                </c:pt>
                <c:pt idx="35" formatCode="General">
                  <c:v>0.1524007</c:v>
                </c:pt>
                <c:pt idx="36" formatCode="General">
                  <c:v>0.16987920000000001</c:v>
                </c:pt>
                <c:pt idx="37" formatCode="General">
                  <c:v>0.18587744</c:v>
                </c:pt>
                <c:pt idx="38" formatCode="General">
                  <c:v>0.19978955000000001</c:v>
                </c:pt>
                <c:pt idx="39" formatCode="General">
                  <c:v>0.21107103999999999</c:v>
                </c:pt>
                <c:pt idx="40" formatCode="General">
                  <c:v>0.21926427000000001</c:v>
                </c:pt>
                <c:pt idx="41" formatCode="General">
                  <c:v>0.22401895999999999</c:v>
                </c:pt>
                <c:pt idx="42" formatCode="General">
                  <c:v>0.22510753999999999</c:v>
                </c:pt>
                <c:pt idx="43" formatCode="General">
                  <c:v>0.2224352</c:v>
                </c:pt>
                <c:pt idx="44" formatCode="General">
                  <c:v>0.21604673999999999</c:v>
                </c:pt>
                <c:pt idx="45" formatCode="General">
                  <c:v>0.20612897999999999</c:v>
                </c:pt>
                <c:pt idx="46" formatCode="General">
                  <c:v>0.19301087</c:v>
                </c:pt>
                <c:pt idx="47" formatCode="General">
                  <c:v>0.17715903999999999</c:v>
                </c:pt>
                <c:pt idx="48" formatCode="General">
                  <c:v>0.15916853</c:v>
                </c:pt>
                <c:pt idx="49" formatCode="General">
                  <c:v>0.13974732000000001</c:v>
                </c:pt>
                <c:pt idx="50" formatCode="General">
                  <c:v>0.11969239</c:v>
                </c:pt>
                <c:pt idx="51" formatCode="General">
                  <c:v>9.9855280000000005E-2</c:v>
                </c:pt>
                <c:pt idx="52" formatCode="General">
                  <c:v>8.1095084999999997E-2</c:v>
                </c:pt>
                <c:pt idx="53" formatCode="General">
                  <c:v>6.4218529999999996E-2</c:v>
                </c:pt>
                <c:pt idx="54" formatCode="General">
                  <c:v>4.9910836E-2</c:v>
                </c:pt>
                <c:pt idx="55" formatCode="General">
                  <c:v>3.8666155000000001E-2</c:v>
                </c:pt>
                <c:pt idx="56" formatCode="General">
                  <c:v>3.0730403999999999E-2</c:v>
                </c:pt>
                <c:pt idx="57" formatCode="General">
                  <c:v>2.6069542000000001E-2</c:v>
                </c:pt>
                <c:pt idx="58" formatCode="General">
                  <c:v>2.4372516E-2</c:v>
                </c:pt>
                <c:pt idx="59" formatCode="General">
                  <c:v>2.5090600000000001E-2</c:v>
                </c:pt>
                <c:pt idx="60" formatCode="General">
                  <c:v>2.7506514999999999E-2</c:v>
                </c:pt>
                <c:pt idx="61" formatCode="General">
                  <c:v>3.0820759999999999E-2</c:v>
                </c:pt>
                <c:pt idx="62" formatCode="General">
                  <c:v>3.4240304999999999E-2</c:v>
                </c:pt>
                <c:pt idx="63" formatCode="General">
                  <c:v>3.7056275E-2</c:v>
                </c:pt>
                <c:pt idx="64" formatCode="General">
                  <c:v>3.8701764999999999E-2</c:v>
                </c:pt>
                <c:pt idx="65" formatCode="General">
                  <c:v>3.8785525000000001E-2</c:v>
                </c:pt>
                <c:pt idx="66" formatCode="General">
                  <c:v>3.7102523999999998E-2</c:v>
                </c:pt>
                <c:pt idx="67" formatCode="General">
                  <c:v>3.3625130000000003E-2</c:v>
                </c:pt>
                <c:pt idx="68" formatCode="General">
                  <c:v>2.848086E-2</c:v>
                </c:pt>
                <c:pt idx="69" formatCode="General">
                  <c:v>2.1922456E-2</c:v>
                </c:pt>
                <c:pt idx="70" formatCode="General">
                  <c:v>1.4295153E-2</c:v>
                </c:pt>
                <c:pt idx="71" formatCode="General">
                  <c:v>6.0040294000000003E-3</c:v>
                </c:pt>
                <c:pt idx="72">
                  <c:v>2.7677869E-14</c:v>
                </c:pt>
                <c:pt idx="73">
                  <c:v>1.8134441999999999E-22</c:v>
                </c:pt>
                <c:pt idx="74">
                  <c:v>2.1929619999999999E-18</c:v>
                </c:pt>
                <c:pt idx="75">
                  <c:v>1.4522194E-19</c:v>
                </c:pt>
                <c:pt idx="76">
                  <c:v>1.0747581999999999E-17</c:v>
                </c:pt>
                <c:pt idx="77">
                  <c:v>8.9056550000000002E-20</c:v>
                </c:pt>
                <c:pt idx="78">
                  <c:v>1.3596273000000001E-18</c:v>
                </c:pt>
                <c:pt idx="79">
                  <c:v>4.0333762999999997E-20</c:v>
                </c:pt>
                <c:pt idx="80">
                  <c:v>4.2909210000000001E-20</c:v>
                </c:pt>
                <c:pt idx="81">
                  <c:v>8.1384689999999996E-21</c:v>
                </c:pt>
                <c:pt idx="82">
                  <c:v>1.9554713E-20</c:v>
                </c:pt>
                <c:pt idx="83">
                  <c:v>6.0358709999999999E-18</c:v>
                </c:pt>
                <c:pt idx="84">
                  <c:v>4.3204777999999998E-19</c:v>
                </c:pt>
                <c:pt idx="85">
                  <c:v>3.6937144999999999E-17</c:v>
                </c:pt>
                <c:pt idx="86">
                  <c:v>5.0726989999999997E-18</c:v>
                </c:pt>
                <c:pt idx="87">
                  <c:v>4.5741140000000003E-18</c:v>
                </c:pt>
                <c:pt idx="88">
                  <c:v>1.2778716E-22</c:v>
                </c:pt>
                <c:pt idx="89">
                  <c:v>3.5663505000000001E-23</c:v>
                </c:pt>
                <c:pt idx="90">
                  <c:v>6.1364849999999997E-19</c:v>
                </c:pt>
                <c:pt idx="91">
                  <c:v>3.8346045000000001E-14</c:v>
                </c:pt>
                <c:pt idx="92">
                  <c:v>2.8145029999999998E-4</c:v>
                </c:pt>
                <c:pt idx="93" formatCode="General">
                  <c:v>2.0233814E-3</c:v>
                </c:pt>
                <c:pt idx="94" formatCode="General">
                  <c:v>3.3907901999999999E-3</c:v>
                </c:pt>
                <c:pt idx="95" formatCode="General">
                  <c:v>4.4237010000000004E-3</c:v>
                </c:pt>
                <c:pt idx="96" formatCode="General">
                  <c:v>5.1654350000000003E-3</c:v>
                </c:pt>
                <c:pt idx="97" formatCode="General">
                  <c:v>5.659669E-3</c:v>
                </c:pt>
                <c:pt idx="98" formatCode="General">
                  <c:v>5.9482750000000003E-3</c:v>
                </c:pt>
                <c:pt idx="99" formatCode="General">
                  <c:v>6.0698940000000002E-3</c:v>
                </c:pt>
                <c:pt idx="100" formatCode="General">
                  <c:v>6.0591239999999999E-3</c:v>
                </c:pt>
                <c:pt idx="101" formatCode="General">
                  <c:v>5.9461940000000001E-3</c:v>
                </c:pt>
                <c:pt idx="102" formatCode="General">
                  <c:v>5.7569444000000001E-3</c:v>
                </c:pt>
                <c:pt idx="103" formatCode="General">
                  <c:v>5.5130157000000003E-3</c:v>
                </c:pt>
                <c:pt idx="104" formatCode="General">
                  <c:v>5.2322150000000001E-3</c:v>
                </c:pt>
                <c:pt idx="105" formatCode="General">
                  <c:v>4.9289090000000004E-3</c:v>
                </c:pt>
                <c:pt idx="106" formatCode="General">
                  <c:v>4.6144947E-3</c:v>
                </c:pt>
                <c:pt idx="107" formatCode="General">
                  <c:v>4.2978063999999996E-3</c:v>
                </c:pt>
                <c:pt idx="108" formatCode="General">
                  <c:v>3.9855410000000004E-3</c:v>
                </c:pt>
                <c:pt idx="109" formatCode="General">
                  <c:v>3.6826290000000002E-3</c:v>
                </c:pt>
                <c:pt idx="110" formatCode="General">
                  <c:v>3.3925579999999999E-3</c:v>
                </c:pt>
                <c:pt idx="111" formatCode="General">
                  <c:v>3.1176645000000002E-3</c:v>
                </c:pt>
                <c:pt idx="112" formatCode="General">
                  <c:v>2.8593792000000001E-3</c:v>
                </c:pt>
                <c:pt idx="113" formatCode="General">
                  <c:v>2.6184225000000002E-3</c:v>
                </c:pt>
                <c:pt idx="114" formatCode="General">
                  <c:v>2.3949686000000001E-3</c:v>
                </c:pt>
                <c:pt idx="115" formatCode="General">
                  <c:v>2.1888014999999999E-3</c:v>
                </c:pt>
                <c:pt idx="116" formatCode="General">
                  <c:v>1.9994024000000001E-3</c:v>
                </c:pt>
                <c:pt idx="117" formatCode="General">
                  <c:v>1.8260537E-3</c:v>
                </c:pt>
                <c:pt idx="118" formatCode="General">
                  <c:v>1.6679088999999999E-3</c:v>
                </c:pt>
                <c:pt idx="119" formatCode="General">
                  <c:v>1.5240450999999999E-3</c:v>
                </c:pt>
                <c:pt idx="120" formatCode="General">
                  <c:v>1.3935243E-3</c:v>
                </c:pt>
              </c:numCache>
            </c:numRef>
          </c:yVal>
          <c:smooth val="0"/>
        </c:ser>
        <c:dLbls>
          <c:showLegendKey val="0"/>
          <c:showVal val="0"/>
          <c:showCatName val="0"/>
          <c:showSerName val="0"/>
          <c:showPercent val="0"/>
          <c:showBubbleSize val="0"/>
        </c:dLbls>
        <c:axId val="512573864"/>
        <c:axId val="512574256"/>
      </c:scatterChart>
      <c:valAx>
        <c:axId val="512573864"/>
        <c:scaling>
          <c:logBase val="10"/>
          <c:orientation val="minMax"/>
          <c:max val="10000"/>
        </c:scaling>
        <c:delete val="0"/>
        <c:axPos val="b"/>
        <c:majorGridlines>
          <c:spPr>
            <a:ln w="15875" cap="flat" cmpd="sng" algn="ctr">
              <a:solidFill>
                <a:schemeClr val="tx1"/>
              </a:solidFill>
              <a:round/>
            </a:ln>
            <a:effectLst/>
          </c:spPr>
        </c:majorGridlines>
        <c:minorGridlines>
          <c:spPr>
            <a:ln w="9525" cap="flat" cmpd="sng" algn="ctr">
              <a:solidFill>
                <a:schemeClr val="bg1">
                  <a:lumMod val="65000"/>
                </a:schemeClr>
              </a:solidFill>
              <a:round/>
            </a:ln>
            <a:effectLst/>
          </c:spPr>
        </c:minorGridlines>
        <c:title>
          <c:tx>
            <c:rich>
              <a:bodyPr rot="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r>
                  <a:rPr lang="en-US" sz="1200" b="1">
                    <a:solidFill>
                      <a:sysClr val="windowText" lastClr="000000"/>
                    </a:solidFill>
                  </a:rPr>
                  <a:t>T2</a:t>
                </a:r>
                <a:r>
                  <a:rPr lang="en-US" sz="1200" b="1" baseline="0">
                    <a:solidFill>
                      <a:sysClr val="windowText" lastClr="000000"/>
                    </a:solidFill>
                  </a:rPr>
                  <a:t> (ms)</a:t>
                </a:r>
                <a:endParaRPr lang="en-US" sz="1200" b="1">
                  <a:solidFill>
                    <a:sysClr val="windowText" lastClr="000000"/>
                  </a:solidFill>
                </a:endParaRP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100" b="1" i="0" u="none" strike="noStrike" kern="1200" baseline="0">
                <a:solidFill>
                  <a:sysClr val="windowText" lastClr="000000"/>
                </a:solidFill>
                <a:latin typeface="+mn-lt"/>
                <a:ea typeface="+mn-ea"/>
                <a:cs typeface="+mn-cs"/>
              </a:defRPr>
            </a:pPr>
            <a:endParaRPr lang="en-US"/>
          </a:p>
        </c:txPr>
        <c:crossAx val="512574256"/>
        <c:crossesAt val="0"/>
        <c:crossBetween val="midCat"/>
      </c:valAx>
      <c:valAx>
        <c:axId val="512574256"/>
        <c:scaling>
          <c:orientation val="minMax"/>
          <c:max val="0.25"/>
        </c:scaling>
        <c:delete val="0"/>
        <c:axPos val="l"/>
        <c:title>
          <c:tx>
            <c:rich>
              <a:bodyPr rot="-540000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r>
                  <a:rPr lang="en-US" sz="1200" b="1">
                    <a:solidFill>
                      <a:sysClr val="windowText" lastClr="000000"/>
                    </a:solidFill>
                    <a:effectLst/>
                  </a:rPr>
                  <a:t>Incremental Porosity (%)</a:t>
                </a:r>
                <a:endParaRPr lang="en-US" sz="1200">
                  <a:solidFill>
                    <a:sysClr val="windowText" lastClr="000000"/>
                  </a:solidFill>
                  <a:effectLst/>
                </a:endParaRPr>
              </a:p>
            </c:rich>
          </c:tx>
          <c:layout>
            <c:manualLayout>
              <c:xMode val="edge"/>
              <c:yMode val="edge"/>
              <c:x val="1.9726708074534163E-2"/>
              <c:y val="0.32067857346676965"/>
            </c:manualLayout>
          </c:layout>
          <c:overlay val="0"/>
          <c:spPr>
            <a:noFill/>
            <a:ln>
              <a:noFill/>
            </a:ln>
            <a:effectLst/>
          </c:spPr>
        </c:title>
        <c:numFmt formatCode="#,##0.0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100" b="1" i="0" u="none" strike="noStrike" kern="1200" baseline="0">
                <a:solidFill>
                  <a:sysClr val="windowText" lastClr="000000"/>
                </a:solidFill>
                <a:latin typeface="+mn-lt"/>
                <a:ea typeface="+mn-ea"/>
                <a:cs typeface="+mn-cs"/>
              </a:defRPr>
            </a:pPr>
            <a:endParaRPr lang="en-US"/>
          </a:p>
        </c:txPr>
        <c:crossAx val="512573864"/>
        <c:crossesAt val="1.0000000000000002E-2"/>
        <c:crossBetween val="midCat"/>
        <c:majorUnit val="5.000000000000001E-2"/>
      </c:valAx>
      <c:spPr>
        <a:noFill/>
        <a:ln>
          <a:solidFill>
            <a:schemeClr val="tx1">
              <a:lumMod val="75000"/>
              <a:lumOff val="25000"/>
            </a:schemeClr>
          </a:solidFill>
        </a:ln>
        <a:effectLst/>
      </c:spPr>
    </c:plotArea>
    <c:legend>
      <c:legendPos val="b"/>
      <c:layout>
        <c:manualLayout>
          <c:xMode val="edge"/>
          <c:yMode val="edge"/>
          <c:x val="0.53598312800157755"/>
          <c:y val="0.11188986855684956"/>
          <c:w val="0.38037334845856136"/>
          <c:h val="0.34410812640421173"/>
        </c:manualLayout>
      </c:layout>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sz="1400" b="1" i="0" u="none" strike="noStrike" kern="1200" baseline="0">
                <a:solidFill>
                  <a:sysClr val="windowText" lastClr="000000"/>
                </a:solidFill>
                <a:latin typeface="+mn-lt"/>
                <a:ea typeface="+mn-ea"/>
                <a:cs typeface="+mn-cs"/>
              </a:defRPr>
            </a:pPr>
            <a:r>
              <a:rPr lang="en-US" sz="1400"/>
              <a:t>Woodford: Cleaned </a:t>
            </a:r>
            <a:r>
              <a:rPr lang="en-US" sz="1400" b="1" i="0" baseline="0">
                <a:effectLst/>
              </a:rPr>
              <a:t>at TE = 0.6 ms</a:t>
            </a:r>
            <a:endParaRPr lang="en-US" sz="1400">
              <a:effectLst/>
            </a:endParaRPr>
          </a:p>
          <a:p>
            <a:pPr marL="0" marR="0" indent="0" algn="ctr" defTabSz="914400" rtl="0" eaLnBrk="1" fontAlgn="auto" latinLnBrk="0" hangingPunct="1">
              <a:lnSpc>
                <a:spcPct val="100000"/>
              </a:lnSpc>
              <a:spcBef>
                <a:spcPts val="0"/>
              </a:spcBef>
              <a:spcAft>
                <a:spcPts val="0"/>
              </a:spcAft>
              <a:buClrTx/>
              <a:buSzTx/>
              <a:buFontTx/>
              <a:buNone/>
              <a:tabLst/>
              <a:defRPr sz="1400" b="1" i="0" u="none" strike="noStrike" kern="1200" baseline="0">
                <a:solidFill>
                  <a:sysClr val="windowText" lastClr="000000"/>
                </a:solidFill>
                <a:latin typeface="+mn-lt"/>
                <a:ea typeface="+mn-ea"/>
                <a:cs typeface="+mn-cs"/>
              </a:defRPr>
            </a:pPr>
            <a:endParaRPr lang="en-US" sz="1400"/>
          </a:p>
        </c:rich>
      </c:tx>
      <c:overlay val="0"/>
    </c:title>
    <c:autoTitleDeleted val="0"/>
    <c:plotArea>
      <c:layout>
        <c:manualLayout>
          <c:layoutTarget val="inner"/>
          <c:xMode val="edge"/>
          <c:yMode val="edge"/>
          <c:x val="0.14485833116241717"/>
          <c:y val="9.4699486612602884E-2"/>
          <c:w val="0.76326007075202551"/>
          <c:h val="0.79588497828711313"/>
        </c:manualLayout>
      </c:layout>
      <c:scatterChart>
        <c:scatterStyle val="lineMarker"/>
        <c:varyColors val="0"/>
        <c:ser>
          <c:idx val="5"/>
          <c:order val="5"/>
          <c:tx>
            <c:v>3906</c:v>
          </c:tx>
          <c:marker>
            <c:symbol val="none"/>
          </c:marker>
          <c:xVal>
            <c:numRef>
              <c:f>'3906 done'!$A$3:$A$123</c:f>
              <c:numCache>
                <c:formatCode>General</c:formatCode>
                <c:ptCount val="121"/>
                <c:pt idx="0">
                  <c:v>0.01</c:v>
                </c:pt>
                <c:pt idx="1">
                  <c:v>1.1220183999999999E-2</c:v>
                </c:pt>
                <c:pt idx="2">
                  <c:v>1.2589253999999999E-2</c:v>
                </c:pt>
                <c:pt idx="3">
                  <c:v>1.4125375000000001E-2</c:v>
                </c:pt>
                <c:pt idx="4">
                  <c:v>1.5848932999999999E-2</c:v>
                </c:pt>
                <c:pt idx="5">
                  <c:v>1.7782794000000001E-2</c:v>
                </c:pt>
                <c:pt idx="6">
                  <c:v>1.9952622999999999E-2</c:v>
                </c:pt>
                <c:pt idx="7">
                  <c:v>2.2387212E-2</c:v>
                </c:pt>
                <c:pt idx="8">
                  <c:v>2.5118865000000001E-2</c:v>
                </c:pt>
                <c:pt idx="9">
                  <c:v>2.8183829000000001E-2</c:v>
                </c:pt>
                <c:pt idx="10">
                  <c:v>3.1622774999999999E-2</c:v>
                </c:pt>
                <c:pt idx="11">
                  <c:v>3.5481337000000002E-2</c:v>
                </c:pt>
                <c:pt idx="12">
                  <c:v>3.9810717000000002E-2</c:v>
                </c:pt>
                <c:pt idx="13">
                  <c:v>4.4668357999999998E-2</c:v>
                </c:pt>
                <c:pt idx="14">
                  <c:v>5.0118721999999997E-2</c:v>
                </c:pt>
                <c:pt idx="15">
                  <c:v>5.6234131999999999E-2</c:v>
                </c:pt>
                <c:pt idx="16">
                  <c:v>6.3095730000000003E-2</c:v>
                </c:pt>
                <c:pt idx="17">
                  <c:v>7.0794574999999998E-2</c:v>
                </c:pt>
                <c:pt idx="18">
                  <c:v>7.9432820000000001E-2</c:v>
                </c:pt>
                <c:pt idx="19">
                  <c:v>8.9125099999999999E-2</c:v>
                </c:pt>
                <c:pt idx="20">
                  <c:v>0.1</c:v>
                </c:pt>
                <c:pt idx="21">
                  <c:v>0.11220185000000001</c:v>
                </c:pt>
                <c:pt idx="22">
                  <c:v>0.12589253</c:v>
                </c:pt>
                <c:pt idx="23">
                  <c:v>0.14125375000000001</c:v>
                </c:pt>
                <c:pt idx="24">
                  <c:v>0.15848931999999999</c:v>
                </c:pt>
                <c:pt idx="25">
                  <c:v>0.17782793999999999</c:v>
                </c:pt>
                <c:pt idx="26">
                  <c:v>0.19952623999999999</c:v>
                </c:pt>
                <c:pt idx="27">
                  <c:v>0.22387211000000001</c:v>
                </c:pt>
                <c:pt idx="28">
                  <c:v>0.25118864000000002</c:v>
                </c:pt>
                <c:pt idx="29">
                  <c:v>0.28183829999999999</c:v>
                </c:pt>
                <c:pt idx="30">
                  <c:v>0.31622776000000002</c:v>
                </c:pt>
                <c:pt idx="31">
                  <c:v>0.3548134</c:v>
                </c:pt>
                <c:pt idx="32">
                  <c:v>0.39810717000000001</c:v>
                </c:pt>
                <c:pt idx="33">
                  <c:v>0.44668360000000001</c:v>
                </c:pt>
                <c:pt idx="34">
                  <c:v>0.50118720000000005</c:v>
                </c:pt>
                <c:pt idx="35">
                  <c:v>0.56234132999999997</c:v>
                </c:pt>
                <c:pt idx="36">
                  <c:v>0.63095736999999996</c:v>
                </c:pt>
                <c:pt idx="37">
                  <c:v>0.70794575999999998</c:v>
                </c:pt>
                <c:pt idx="38">
                  <c:v>0.79432820000000004</c:v>
                </c:pt>
                <c:pt idx="39">
                  <c:v>0.89125089999999996</c:v>
                </c:pt>
                <c:pt idx="40">
                  <c:v>1</c:v>
                </c:pt>
                <c:pt idx="41">
                  <c:v>1.1220185</c:v>
                </c:pt>
                <c:pt idx="42">
                  <c:v>1.2589254000000001</c:v>
                </c:pt>
                <c:pt idx="43">
                  <c:v>1.4125376000000001</c:v>
                </c:pt>
                <c:pt idx="44">
                  <c:v>1.5848932</c:v>
                </c:pt>
                <c:pt idx="45">
                  <c:v>1.7782794</c:v>
                </c:pt>
                <c:pt idx="46">
                  <c:v>1.9952623</c:v>
                </c:pt>
                <c:pt idx="47">
                  <c:v>2.2387210999999998</c:v>
                </c:pt>
                <c:pt idx="48">
                  <c:v>2.5118863999999999</c:v>
                </c:pt>
                <c:pt idx="49">
                  <c:v>2.8183829999999999</c:v>
                </c:pt>
                <c:pt idx="50">
                  <c:v>3.1622777000000002</c:v>
                </c:pt>
                <c:pt idx="51">
                  <c:v>3.5481338999999998</c:v>
                </c:pt>
                <c:pt idx="52">
                  <c:v>3.9810717000000002</c:v>
                </c:pt>
                <c:pt idx="53">
                  <c:v>4.4668359999999998</c:v>
                </c:pt>
                <c:pt idx="54">
                  <c:v>5.0118723000000003</c:v>
                </c:pt>
                <c:pt idx="55">
                  <c:v>5.6234130000000002</c:v>
                </c:pt>
                <c:pt idx="56">
                  <c:v>6.3095736999999996</c:v>
                </c:pt>
                <c:pt idx="57">
                  <c:v>7.0794578000000001</c:v>
                </c:pt>
                <c:pt idx="58">
                  <c:v>7.943282</c:v>
                </c:pt>
                <c:pt idx="59">
                  <c:v>8.912509</c:v>
                </c:pt>
                <c:pt idx="60">
                  <c:v>10</c:v>
                </c:pt>
                <c:pt idx="61">
                  <c:v>11.220184</c:v>
                </c:pt>
                <c:pt idx="62">
                  <c:v>12.589254</c:v>
                </c:pt>
                <c:pt idx="63">
                  <c:v>14.125375999999999</c:v>
                </c:pt>
                <c:pt idx="64">
                  <c:v>15.848932</c:v>
                </c:pt>
                <c:pt idx="65">
                  <c:v>17.782795</c:v>
                </c:pt>
                <c:pt idx="66">
                  <c:v>19.952622999999999</c:v>
                </c:pt>
                <c:pt idx="67">
                  <c:v>22.38721</c:v>
                </c:pt>
                <c:pt idx="68">
                  <c:v>25.118863999999999</c:v>
                </c:pt>
                <c:pt idx="69">
                  <c:v>28.18383</c:v>
                </c:pt>
                <c:pt idx="70">
                  <c:v>31.622776000000002</c:v>
                </c:pt>
                <c:pt idx="71">
                  <c:v>35.481340000000003</c:v>
                </c:pt>
                <c:pt idx="72">
                  <c:v>39.810720000000003</c:v>
                </c:pt>
                <c:pt idx="73">
                  <c:v>44.668357999999998</c:v>
                </c:pt>
                <c:pt idx="74">
                  <c:v>50.118724999999998</c:v>
                </c:pt>
                <c:pt idx="75">
                  <c:v>56.23413</c:v>
                </c:pt>
                <c:pt idx="76">
                  <c:v>63.095734</c:v>
                </c:pt>
                <c:pt idx="77">
                  <c:v>70.794579999999996</c:v>
                </c:pt>
                <c:pt idx="78">
                  <c:v>79.432820000000007</c:v>
                </c:pt>
                <c:pt idx="79">
                  <c:v>89.12509</c:v>
                </c:pt>
                <c:pt idx="80">
                  <c:v>100</c:v>
                </c:pt>
                <c:pt idx="81">
                  <c:v>112.20184</c:v>
                </c:pt>
                <c:pt idx="82">
                  <c:v>125.89254</c:v>
                </c:pt>
                <c:pt idx="83">
                  <c:v>141.25375</c:v>
                </c:pt>
                <c:pt idx="84">
                  <c:v>158.48931999999999</c:v>
                </c:pt>
                <c:pt idx="85">
                  <c:v>177.82794000000001</c:v>
                </c:pt>
                <c:pt idx="86">
                  <c:v>199.52623</c:v>
                </c:pt>
                <c:pt idx="87">
                  <c:v>223.87212</c:v>
                </c:pt>
                <c:pt idx="88">
                  <c:v>251.18863999999999</c:v>
                </c:pt>
                <c:pt idx="89">
                  <c:v>281.8383</c:v>
                </c:pt>
                <c:pt idx="90">
                  <c:v>316.22775000000001</c:v>
                </c:pt>
                <c:pt idx="91">
                  <c:v>354.8134</c:v>
                </c:pt>
                <c:pt idx="92">
                  <c:v>398.10718000000003</c:v>
                </c:pt>
                <c:pt idx="93">
                  <c:v>446.68360000000001</c:v>
                </c:pt>
                <c:pt idx="94">
                  <c:v>501.18723</c:v>
                </c:pt>
                <c:pt idx="95">
                  <c:v>562.34130000000005</c:v>
                </c:pt>
                <c:pt idx="96">
                  <c:v>630.95734000000004</c:v>
                </c:pt>
                <c:pt idx="97">
                  <c:v>707.94579999999996</c:v>
                </c:pt>
                <c:pt idx="98">
                  <c:v>794.32825000000003</c:v>
                </c:pt>
                <c:pt idx="99">
                  <c:v>891.2509</c:v>
                </c:pt>
                <c:pt idx="100">
                  <c:v>1000</c:v>
                </c:pt>
                <c:pt idx="101">
                  <c:v>1122.0183999999999</c:v>
                </c:pt>
                <c:pt idx="102">
                  <c:v>1258.9254000000001</c:v>
                </c:pt>
                <c:pt idx="103">
                  <c:v>1412.5376000000001</c:v>
                </c:pt>
                <c:pt idx="104">
                  <c:v>1584.8932</c:v>
                </c:pt>
                <c:pt idx="105">
                  <c:v>1778.2793999999999</c:v>
                </c:pt>
                <c:pt idx="106">
                  <c:v>1995.2623000000001</c:v>
                </c:pt>
                <c:pt idx="107">
                  <c:v>2238.7212</c:v>
                </c:pt>
                <c:pt idx="108">
                  <c:v>2511.8865000000001</c:v>
                </c:pt>
                <c:pt idx="109">
                  <c:v>2818.3827999999999</c:v>
                </c:pt>
                <c:pt idx="110">
                  <c:v>3162.2775999999999</c:v>
                </c:pt>
                <c:pt idx="111">
                  <c:v>3548.1338000000001</c:v>
                </c:pt>
                <c:pt idx="112">
                  <c:v>3981.0718000000002</c:v>
                </c:pt>
                <c:pt idx="113">
                  <c:v>4466.8360000000002</c:v>
                </c:pt>
                <c:pt idx="114">
                  <c:v>5011.8725999999997</c:v>
                </c:pt>
                <c:pt idx="115">
                  <c:v>5623.4129999999996</c:v>
                </c:pt>
                <c:pt idx="116">
                  <c:v>6309.5730000000003</c:v>
                </c:pt>
                <c:pt idx="117">
                  <c:v>7079.4579999999996</c:v>
                </c:pt>
                <c:pt idx="118">
                  <c:v>7943.2820000000002</c:v>
                </c:pt>
                <c:pt idx="119">
                  <c:v>8912.51</c:v>
                </c:pt>
                <c:pt idx="120">
                  <c:v>10000</c:v>
                </c:pt>
              </c:numCache>
            </c:numRef>
          </c:xVal>
          <c:yVal>
            <c:numRef>
              <c:f>'3906 done'!$S$3:$S$123</c:f>
              <c:numCache>
                <c:formatCode>0.00E+00</c:formatCode>
                <c:ptCount val="121"/>
                <c:pt idx="0">
                  <c:v>4.4516899999999998E-7</c:v>
                </c:pt>
                <c:pt idx="1">
                  <c:v>4.4516899999999998E-7</c:v>
                </c:pt>
                <c:pt idx="2">
                  <c:v>4.4516899999999998E-7</c:v>
                </c:pt>
                <c:pt idx="3">
                  <c:v>4.4516899999999998E-7</c:v>
                </c:pt>
                <c:pt idx="4">
                  <c:v>4.4516923000000002E-7</c:v>
                </c:pt>
                <c:pt idx="5">
                  <c:v>4.4517296E-7</c:v>
                </c:pt>
                <c:pt idx="6">
                  <c:v>4.4521263000000001E-7</c:v>
                </c:pt>
                <c:pt idx="7">
                  <c:v>4.4479340999999998E-7</c:v>
                </c:pt>
                <c:pt idx="8">
                  <c:v>4.602014E-7</c:v>
                </c:pt>
                <c:pt idx="9">
                  <c:v>3.9174145E-7</c:v>
                </c:pt>
                <c:pt idx="10">
                  <c:v>4.4381127E-7</c:v>
                </c:pt>
                <c:pt idx="11">
                  <c:v>4.4467789999999999E-7</c:v>
                </c:pt>
                <c:pt idx="12">
                  <c:v>4.5344875999999998E-7</c:v>
                </c:pt>
                <c:pt idx="13">
                  <c:v>4.7670161999999997E-7</c:v>
                </c:pt>
                <c:pt idx="14">
                  <c:v>5.8286633000000001E-7</c:v>
                </c:pt>
                <c:pt idx="15">
                  <c:v>1.0375060999999999E-6</c:v>
                </c:pt>
                <c:pt idx="16">
                  <c:v>2.8147432999999999E-6</c:v>
                </c:pt>
                <c:pt idx="17">
                  <c:v>7.8710045000000003E-6</c:v>
                </c:pt>
                <c:pt idx="18">
                  <c:v>1.9782315999999999E-5</c:v>
                </c:pt>
                <c:pt idx="19">
                  <c:v>4.4983954000000002E-5</c:v>
                </c:pt>
                <c:pt idx="20">
                  <c:v>9.3556670000000003E-5</c:v>
                </c:pt>
                <c:pt idx="21">
                  <c:v>1.7970671E-4</c:v>
                </c:pt>
                <c:pt idx="22">
                  <c:v>3.2159346000000001E-4</c:v>
                </c:pt>
                <c:pt idx="23">
                  <c:v>5.4035045000000003E-4</c:v>
                </c:pt>
                <c:pt idx="24">
                  <c:v>8.5835944999999999E-4</c:v>
                </c:pt>
                <c:pt idx="25" formatCode="General">
                  <c:v>1.2970282000000001E-3</c:v>
                </c:pt>
                <c:pt idx="26" formatCode="General">
                  <c:v>1.874414E-3</c:v>
                </c:pt>
                <c:pt idx="27" formatCode="General">
                  <c:v>2.6030354000000002E-3</c:v>
                </c:pt>
                <c:pt idx="28" formatCode="General">
                  <c:v>3.4881432E-3</c:v>
                </c:pt>
                <c:pt idx="29" formatCode="General">
                  <c:v>4.5266170000000001E-3</c:v>
                </c:pt>
                <c:pt idx="30" formatCode="General">
                  <c:v>5.7065681999999996E-3</c:v>
                </c:pt>
                <c:pt idx="31" formatCode="General">
                  <c:v>7.0076855000000002E-3</c:v>
                </c:pt>
                <c:pt idx="32" formatCode="General">
                  <c:v>8.4022449999999992E-3</c:v>
                </c:pt>
                <c:pt idx="33" formatCode="General">
                  <c:v>9.8567299999999993E-3</c:v>
                </c:pt>
                <c:pt idx="34" formatCode="General">
                  <c:v>1.1333864000000001E-2</c:v>
                </c:pt>
                <c:pt idx="35" formatCode="General">
                  <c:v>1.2794898000000001E-2</c:v>
                </c:pt>
                <c:pt idx="36" formatCode="General">
                  <c:v>1.4201903E-2</c:v>
                </c:pt>
                <c:pt idx="37" formatCode="General">
                  <c:v>1.5519859E-2</c:v>
                </c:pt>
                <c:pt idx="38" formatCode="General">
                  <c:v>1.6718331999999999E-2</c:v>
                </c:pt>
                <c:pt idx="39" formatCode="General">
                  <c:v>1.7772580999999999E-2</c:v>
                </c:pt>
                <c:pt idx="40" formatCode="General">
                  <c:v>1.8664014999999999E-2</c:v>
                </c:pt>
                <c:pt idx="41" formatCode="General">
                  <c:v>1.9380030999999999E-2</c:v>
                </c:pt>
                <c:pt idx="42" formatCode="General">
                  <c:v>1.9913299999999998E-2</c:v>
                </c:pt>
                <c:pt idx="43" formatCode="General">
                  <c:v>2.0260719999999999E-2</c:v>
                </c:pt>
                <c:pt idx="44" formatCode="General">
                  <c:v>2.0422287000000001E-2</c:v>
                </c:pt>
                <c:pt idx="45" formatCode="General">
                  <c:v>2.0400130999999998E-2</c:v>
                </c:pt>
                <c:pt idx="46" formatCode="General">
                  <c:v>2.0197894000000001E-2</c:v>
                </c:pt>
                <c:pt idx="47" formatCode="General">
                  <c:v>1.982064E-2</c:v>
                </c:pt>
                <c:pt idx="48" formatCode="General">
                  <c:v>1.9275172E-2</c:v>
                </c:pt>
                <c:pt idx="49" formatCode="General">
                  <c:v>1.8570785999999999E-2</c:v>
                </c:pt>
                <c:pt idx="50" formatCode="General">
                  <c:v>1.7720251999999999E-2</c:v>
                </c:pt>
                <c:pt idx="51" formatCode="General">
                  <c:v>1.6740791000000001E-2</c:v>
                </c:pt>
                <c:pt idx="52" formatCode="General">
                  <c:v>1.5654866E-2</c:v>
                </c:pt>
                <c:pt idx="53" formatCode="General">
                  <c:v>1.4490464E-2</c:v>
                </c:pt>
                <c:pt idx="54" formatCode="General">
                  <c:v>1.3280543000000001E-2</c:v>
                </c:pt>
                <c:pt idx="55" formatCode="General">
                  <c:v>1.2061499E-2</c:v>
                </c:pt>
                <c:pt idx="56" formatCode="General">
                  <c:v>1.0870635999999999E-2</c:v>
                </c:pt>
                <c:pt idx="57" formatCode="General">
                  <c:v>9.7429230000000006E-3</c:v>
                </c:pt>
                <c:pt idx="58" formatCode="General">
                  <c:v>8.7075260000000002E-3</c:v>
                </c:pt>
                <c:pt idx="59" formatCode="General">
                  <c:v>7.7846649999999996E-3</c:v>
                </c:pt>
                <c:pt idx="60" formatCode="General">
                  <c:v>6.9833165000000004E-3</c:v>
                </c:pt>
                <c:pt idx="61" formatCode="General">
                  <c:v>6.3001869999999996E-3</c:v>
                </c:pt>
                <c:pt idx="62" formatCode="General">
                  <c:v>5.7202529999999998E-3</c:v>
                </c:pt>
                <c:pt idx="63" formatCode="General">
                  <c:v>5.2189682999999997E-3</c:v>
                </c:pt>
                <c:pt idx="64" formatCode="General">
                  <c:v>4.765961E-3</c:v>
                </c:pt>
                <c:pt idx="65" formatCode="General">
                  <c:v>4.3297070000000003E-3</c:v>
                </c:pt>
                <c:pt idx="66" formatCode="General">
                  <c:v>3.8823415999999999E-3</c:v>
                </c:pt>
                <c:pt idx="67" formatCode="General">
                  <c:v>3.4036343000000001E-3</c:v>
                </c:pt>
                <c:pt idx="68" formatCode="General">
                  <c:v>2.8832844E-3</c:v>
                </c:pt>
                <c:pt idx="69" formatCode="General">
                  <c:v>2.3210832999999999E-3</c:v>
                </c:pt>
                <c:pt idx="70" formatCode="General">
                  <c:v>1.7250360999999999E-3</c:v>
                </c:pt>
                <c:pt idx="71" formatCode="General">
                  <c:v>1.1080619999999999E-3</c:v>
                </c:pt>
                <c:pt idx="72">
                  <c:v>4.8422633000000002E-4</c:v>
                </c:pt>
                <c:pt idx="73">
                  <c:v>3.8898684999999998E-20</c:v>
                </c:pt>
                <c:pt idx="74">
                  <c:v>8.2232129999999993E-18</c:v>
                </c:pt>
                <c:pt idx="75">
                  <c:v>1.1025782000000001E-21</c:v>
                </c:pt>
                <c:pt idx="76">
                  <c:v>1.6172164999999999E-22</c:v>
                </c:pt>
                <c:pt idx="77">
                  <c:v>4.2863109999999998E-23</c:v>
                </c:pt>
                <c:pt idx="78">
                  <c:v>3.1610336E-22</c:v>
                </c:pt>
                <c:pt idx="79">
                  <c:v>3.5952400000000001E-25</c:v>
                </c:pt>
                <c:pt idx="80">
                  <c:v>1.2406867E-22</c:v>
                </c:pt>
                <c:pt idx="81">
                  <c:v>6.2257533999999995E-23</c:v>
                </c:pt>
                <c:pt idx="82">
                  <c:v>1.6098374000000001E-22</c:v>
                </c:pt>
                <c:pt idx="83">
                  <c:v>3.8835272000000001E-23</c:v>
                </c:pt>
                <c:pt idx="84">
                  <c:v>1.0129073E-22</c:v>
                </c:pt>
                <c:pt idx="85">
                  <c:v>1.0557336500000001E-23</c:v>
                </c:pt>
                <c:pt idx="86">
                  <c:v>3.4602342000000001E-23</c:v>
                </c:pt>
                <c:pt idx="87">
                  <c:v>1.2314639E-24</c:v>
                </c:pt>
                <c:pt idx="88">
                  <c:v>1.1386908999999999E-24</c:v>
                </c:pt>
                <c:pt idx="89">
                  <c:v>2.9018179999999998E-25</c:v>
                </c:pt>
                <c:pt idx="90">
                  <c:v>1.3930238E-25</c:v>
                </c:pt>
                <c:pt idx="91">
                  <c:v>3.8260742E-25</c:v>
                </c:pt>
                <c:pt idx="92">
                  <c:v>2.4191114E-24</c:v>
                </c:pt>
                <c:pt idx="93">
                  <c:v>2.1608203999999999E-24</c:v>
                </c:pt>
                <c:pt idx="94">
                  <c:v>5.0144269999999997E-23</c:v>
                </c:pt>
                <c:pt idx="95">
                  <c:v>9.1236709999999998E-24</c:v>
                </c:pt>
                <c:pt idx="96">
                  <c:v>7.9931290000000004E-25</c:v>
                </c:pt>
                <c:pt idx="97">
                  <c:v>4.416601E-25</c:v>
                </c:pt>
                <c:pt idx="98">
                  <c:v>1.1502705E-22</c:v>
                </c:pt>
                <c:pt idx="99">
                  <c:v>3.236905E-22</c:v>
                </c:pt>
                <c:pt idx="100">
                  <c:v>2.5716768000000001E-23</c:v>
                </c:pt>
                <c:pt idx="101">
                  <c:v>1.9861948E-23</c:v>
                </c:pt>
                <c:pt idx="102">
                  <c:v>7.4637235000000004E-23</c:v>
                </c:pt>
                <c:pt idx="103">
                  <c:v>1.7672292E-22</c:v>
                </c:pt>
                <c:pt idx="104">
                  <c:v>3.4598107999999999E-23</c:v>
                </c:pt>
                <c:pt idx="105">
                  <c:v>5.9127489999999997E-25</c:v>
                </c:pt>
                <c:pt idx="106">
                  <c:v>4.6956064E-20</c:v>
                </c:pt>
                <c:pt idx="107">
                  <c:v>3.233135E-19</c:v>
                </c:pt>
                <c:pt idx="108">
                  <c:v>1.2446466000000001E-22</c:v>
                </c:pt>
                <c:pt idx="109">
                  <c:v>4.4933366000000003E-19</c:v>
                </c:pt>
                <c:pt idx="110">
                  <c:v>2.912941E-17</c:v>
                </c:pt>
                <c:pt idx="111">
                  <c:v>1.6033397E-18</c:v>
                </c:pt>
                <c:pt idx="112">
                  <c:v>3.5350125999999998E-18</c:v>
                </c:pt>
                <c:pt idx="113">
                  <c:v>1.1501188999999999E-21</c:v>
                </c:pt>
                <c:pt idx="114">
                  <c:v>3.3300121999999998E-15</c:v>
                </c:pt>
                <c:pt idx="115">
                  <c:v>8.6424389999999998E-5</c:v>
                </c:pt>
                <c:pt idx="116">
                  <c:v>1.8545837000000001E-4</c:v>
                </c:pt>
                <c:pt idx="117">
                  <c:v>2.7471696E-4</c:v>
                </c:pt>
                <c:pt idx="118">
                  <c:v>3.5506568E-4</c:v>
                </c:pt>
                <c:pt idx="119">
                  <c:v>4.2731463000000001E-4</c:v>
                </c:pt>
                <c:pt idx="120">
                  <c:v>4.9221683999999997E-4</c:v>
                </c:pt>
              </c:numCache>
            </c:numRef>
          </c:yVal>
          <c:smooth val="0"/>
        </c:ser>
        <c:ser>
          <c:idx val="6"/>
          <c:order val="6"/>
          <c:tx>
            <c:v>3913</c:v>
          </c:tx>
          <c:marker>
            <c:symbol val="diamond"/>
            <c:size val="5"/>
          </c:marker>
          <c:xVal>
            <c:numRef>
              <c:f>'3913 done'!$A$3:$A$123</c:f>
              <c:numCache>
                <c:formatCode>General</c:formatCode>
                <c:ptCount val="121"/>
                <c:pt idx="0">
                  <c:v>0.01</c:v>
                </c:pt>
                <c:pt idx="1">
                  <c:v>1.1220183999999999E-2</c:v>
                </c:pt>
                <c:pt idx="2">
                  <c:v>1.2589253999999999E-2</c:v>
                </c:pt>
                <c:pt idx="3">
                  <c:v>1.4125375000000001E-2</c:v>
                </c:pt>
                <c:pt idx="4">
                  <c:v>1.5848932999999999E-2</c:v>
                </c:pt>
                <c:pt idx="5">
                  <c:v>1.7782794000000001E-2</c:v>
                </c:pt>
                <c:pt idx="6">
                  <c:v>1.9952622999999999E-2</c:v>
                </c:pt>
                <c:pt idx="7">
                  <c:v>2.2387212E-2</c:v>
                </c:pt>
                <c:pt idx="8">
                  <c:v>2.5118865000000001E-2</c:v>
                </c:pt>
                <c:pt idx="9">
                  <c:v>2.8183829000000001E-2</c:v>
                </c:pt>
                <c:pt idx="10">
                  <c:v>3.1622774999999999E-2</c:v>
                </c:pt>
                <c:pt idx="11">
                  <c:v>3.5481337000000002E-2</c:v>
                </c:pt>
                <c:pt idx="12">
                  <c:v>3.9810717000000002E-2</c:v>
                </c:pt>
                <c:pt idx="13">
                  <c:v>4.4668357999999998E-2</c:v>
                </c:pt>
                <c:pt idx="14">
                  <c:v>5.0118721999999997E-2</c:v>
                </c:pt>
                <c:pt idx="15">
                  <c:v>5.6234131999999999E-2</c:v>
                </c:pt>
                <c:pt idx="16">
                  <c:v>6.3095730000000003E-2</c:v>
                </c:pt>
                <c:pt idx="17">
                  <c:v>7.0794574999999998E-2</c:v>
                </c:pt>
                <c:pt idx="18">
                  <c:v>7.9432820000000001E-2</c:v>
                </c:pt>
                <c:pt idx="19">
                  <c:v>8.9125099999999999E-2</c:v>
                </c:pt>
                <c:pt idx="20">
                  <c:v>0.1</c:v>
                </c:pt>
                <c:pt idx="21">
                  <c:v>0.11220185000000001</c:v>
                </c:pt>
                <c:pt idx="22">
                  <c:v>0.12589253</c:v>
                </c:pt>
                <c:pt idx="23">
                  <c:v>0.14125375000000001</c:v>
                </c:pt>
                <c:pt idx="24">
                  <c:v>0.15848931999999999</c:v>
                </c:pt>
                <c:pt idx="25">
                  <c:v>0.17782793999999999</c:v>
                </c:pt>
                <c:pt idx="26">
                  <c:v>0.19952623999999999</c:v>
                </c:pt>
                <c:pt idx="27">
                  <c:v>0.22387211000000001</c:v>
                </c:pt>
                <c:pt idx="28">
                  <c:v>0.25118864000000002</c:v>
                </c:pt>
                <c:pt idx="29">
                  <c:v>0.28183829999999999</c:v>
                </c:pt>
                <c:pt idx="30">
                  <c:v>0.31622776000000002</c:v>
                </c:pt>
                <c:pt idx="31">
                  <c:v>0.3548134</c:v>
                </c:pt>
                <c:pt idx="32">
                  <c:v>0.39810717000000001</c:v>
                </c:pt>
                <c:pt idx="33">
                  <c:v>0.44668360000000001</c:v>
                </c:pt>
                <c:pt idx="34">
                  <c:v>0.50118720000000005</c:v>
                </c:pt>
                <c:pt idx="35">
                  <c:v>0.56234132999999997</c:v>
                </c:pt>
                <c:pt idx="36">
                  <c:v>0.63095736999999996</c:v>
                </c:pt>
                <c:pt idx="37">
                  <c:v>0.70794575999999998</c:v>
                </c:pt>
                <c:pt idx="38">
                  <c:v>0.79432820000000004</c:v>
                </c:pt>
                <c:pt idx="39">
                  <c:v>0.89125089999999996</c:v>
                </c:pt>
                <c:pt idx="40">
                  <c:v>1</c:v>
                </c:pt>
                <c:pt idx="41">
                  <c:v>1.1220185</c:v>
                </c:pt>
                <c:pt idx="42">
                  <c:v>1.2589254000000001</c:v>
                </c:pt>
                <c:pt idx="43">
                  <c:v>1.4125376000000001</c:v>
                </c:pt>
                <c:pt idx="44">
                  <c:v>1.5848932</c:v>
                </c:pt>
                <c:pt idx="45">
                  <c:v>1.7782794</c:v>
                </c:pt>
                <c:pt idx="46">
                  <c:v>1.9952623</c:v>
                </c:pt>
                <c:pt idx="47">
                  <c:v>2.2387210999999998</c:v>
                </c:pt>
                <c:pt idx="48">
                  <c:v>2.5118863999999999</c:v>
                </c:pt>
                <c:pt idx="49">
                  <c:v>2.8183829999999999</c:v>
                </c:pt>
                <c:pt idx="50">
                  <c:v>3.1622777000000002</c:v>
                </c:pt>
                <c:pt idx="51">
                  <c:v>3.5481338999999998</c:v>
                </c:pt>
                <c:pt idx="52">
                  <c:v>3.9810717000000002</c:v>
                </c:pt>
                <c:pt idx="53">
                  <c:v>4.4668359999999998</c:v>
                </c:pt>
                <c:pt idx="54">
                  <c:v>5.0118723000000003</c:v>
                </c:pt>
                <c:pt idx="55">
                  <c:v>5.6234130000000002</c:v>
                </c:pt>
                <c:pt idx="56">
                  <c:v>6.3095736999999996</c:v>
                </c:pt>
                <c:pt idx="57">
                  <c:v>7.0794578000000001</c:v>
                </c:pt>
                <c:pt idx="58">
                  <c:v>7.943282</c:v>
                </c:pt>
                <c:pt idx="59">
                  <c:v>8.912509</c:v>
                </c:pt>
                <c:pt idx="60">
                  <c:v>10</c:v>
                </c:pt>
                <c:pt idx="61">
                  <c:v>11.220184</c:v>
                </c:pt>
                <c:pt idx="62">
                  <c:v>12.589254</c:v>
                </c:pt>
                <c:pt idx="63">
                  <c:v>14.125375999999999</c:v>
                </c:pt>
                <c:pt idx="64">
                  <c:v>15.848932</c:v>
                </c:pt>
                <c:pt idx="65">
                  <c:v>17.782795</c:v>
                </c:pt>
                <c:pt idx="66">
                  <c:v>19.952622999999999</c:v>
                </c:pt>
                <c:pt idx="67">
                  <c:v>22.38721</c:v>
                </c:pt>
                <c:pt idx="68">
                  <c:v>25.118863999999999</c:v>
                </c:pt>
                <c:pt idx="69">
                  <c:v>28.18383</c:v>
                </c:pt>
                <c:pt idx="70">
                  <c:v>31.622776000000002</c:v>
                </c:pt>
                <c:pt idx="71">
                  <c:v>35.481340000000003</c:v>
                </c:pt>
                <c:pt idx="72">
                  <c:v>39.810720000000003</c:v>
                </c:pt>
                <c:pt idx="73">
                  <c:v>44.668357999999998</c:v>
                </c:pt>
                <c:pt idx="74">
                  <c:v>50.118724999999998</c:v>
                </c:pt>
                <c:pt idx="75">
                  <c:v>56.23413</c:v>
                </c:pt>
                <c:pt idx="76">
                  <c:v>63.095734</c:v>
                </c:pt>
                <c:pt idx="77">
                  <c:v>70.794579999999996</c:v>
                </c:pt>
                <c:pt idx="78">
                  <c:v>79.432820000000007</c:v>
                </c:pt>
                <c:pt idx="79">
                  <c:v>89.12509</c:v>
                </c:pt>
                <c:pt idx="80">
                  <c:v>100</c:v>
                </c:pt>
                <c:pt idx="81">
                  <c:v>112.20184</c:v>
                </c:pt>
                <c:pt idx="82">
                  <c:v>125.89254</c:v>
                </c:pt>
                <c:pt idx="83">
                  <c:v>141.25375</c:v>
                </c:pt>
                <c:pt idx="84">
                  <c:v>158.48931999999999</c:v>
                </c:pt>
                <c:pt idx="85">
                  <c:v>177.82794000000001</c:v>
                </c:pt>
                <c:pt idx="86">
                  <c:v>199.52623</c:v>
                </c:pt>
                <c:pt idx="87">
                  <c:v>223.87212</c:v>
                </c:pt>
                <c:pt idx="88">
                  <c:v>251.18863999999999</c:v>
                </c:pt>
                <c:pt idx="89">
                  <c:v>281.8383</c:v>
                </c:pt>
                <c:pt idx="90">
                  <c:v>316.22775000000001</c:v>
                </c:pt>
                <c:pt idx="91">
                  <c:v>354.8134</c:v>
                </c:pt>
                <c:pt idx="92">
                  <c:v>398.10718000000003</c:v>
                </c:pt>
                <c:pt idx="93">
                  <c:v>446.68360000000001</c:v>
                </c:pt>
                <c:pt idx="94">
                  <c:v>501.18723</c:v>
                </c:pt>
                <c:pt idx="95">
                  <c:v>562.34130000000005</c:v>
                </c:pt>
                <c:pt idx="96">
                  <c:v>630.95734000000004</c:v>
                </c:pt>
                <c:pt idx="97">
                  <c:v>707.94579999999996</c:v>
                </c:pt>
                <c:pt idx="98">
                  <c:v>794.32825000000003</c:v>
                </c:pt>
                <c:pt idx="99">
                  <c:v>891.2509</c:v>
                </c:pt>
                <c:pt idx="100">
                  <c:v>1000</c:v>
                </c:pt>
                <c:pt idx="101">
                  <c:v>1122.0183999999999</c:v>
                </c:pt>
                <c:pt idx="102">
                  <c:v>1258.9254000000001</c:v>
                </c:pt>
                <c:pt idx="103">
                  <c:v>1412.5376000000001</c:v>
                </c:pt>
                <c:pt idx="104">
                  <c:v>1584.8932</c:v>
                </c:pt>
                <c:pt idx="105">
                  <c:v>1778.2793999999999</c:v>
                </c:pt>
                <c:pt idx="106">
                  <c:v>1995.2623000000001</c:v>
                </c:pt>
                <c:pt idx="107">
                  <c:v>2238.7212</c:v>
                </c:pt>
                <c:pt idx="108">
                  <c:v>2511.8865000000001</c:v>
                </c:pt>
                <c:pt idx="109">
                  <c:v>2818.3827999999999</c:v>
                </c:pt>
                <c:pt idx="110">
                  <c:v>3162.2775999999999</c:v>
                </c:pt>
                <c:pt idx="111">
                  <c:v>3548.1338000000001</c:v>
                </c:pt>
                <c:pt idx="112">
                  <c:v>3981.0718000000002</c:v>
                </c:pt>
                <c:pt idx="113">
                  <c:v>4466.8360000000002</c:v>
                </c:pt>
                <c:pt idx="114">
                  <c:v>5011.8725999999997</c:v>
                </c:pt>
                <c:pt idx="115">
                  <c:v>5623.4129999999996</c:v>
                </c:pt>
                <c:pt idx="116">
                  <c:v>6309.5730000000003</c:v>
                </c:pt>
                <c:pt idx="117">
                  <c:v>7079.4579999999996</c:v>
                </c:pt>
                <c:pt idx="118">
                  <c:v>7943.2820000000002</c:v>
                </c:pt>
                <c:pt idx="119">
                  <c:v>8912.51</c:v>
                </c:pt>
                <c:pt idx="120">
                  <c:v>10000</c:v>
                </c:pt>
              </c:numCache>
            </c:numRef>
          </c:xVal>
          <c:yVal>
            <c:numRef>
              <c:f>'3913 done'!$S$3:$S$123</c:f>
              <c:numCache>
                <c:formatCode>0.00E+00</c:formatCode>
                <c:ptCount val="121"/>
                <c:pt idx="0">
                  <c:v>3.9017811999999997E-7</c:v>
                </c:pt>
                <c:pt idx="1">
                  <c:v>3.9017811999999997E-7</c:v>
                </c:pt>
                <c:pt idx="2">
                  <c:v>3.9017811999999997E-7</c:v>
                </c:pt>
                <c:pt idx="3">
                  <c:v>3.9017811999999997E-7</c:v>
                </c:pt>
                <c:pt idx="4">
                  <c:v>3.9017811999999997E-7</c:v>
                </c:pt>
                <c:pt idx="5">
                  <c:v>3.9017811999999997E-7</c:v>
                </c:pt>
                <c:pt idx="6">
                  <c:v>3.9017811999999997E-7</c:v>
                </c:pt>
                <c:pt idx="7">
                  <c:v>3.9017833999999998E-7</c:v>
                </c:pt>
                <c:pt idx="8">
                  <c:v>3.9018379999999998E-7</c:v>
                </c:pt>
                <c:pt idx="9">
                  <c:v>3.9020221999999999E-7</c:v>
                </c:pt>
                <c:pt idx="10">
                  <c:v>3.905596E-7</c:v>
                </c:pt>
                <c:pt idx="11">
                  <c:v>3.9310476E-7</c:v>
                </c:pt>
                <c:pt idx="12">
                  <c:v>4.0829687E-7</c:v>
                </c:pt>
                <c:pt idx="13">
                  <c:v>4.6588739999999999E-7</c:v>
                </c:pt>
                <c:pt idx="14">
                  <c:v>7.1880800000000001E-7</c:v>
                </c:pt>
                <c:pt idx="15">
                  <c:v>1.3160683E-6</c:v>
                </c:pt>
                <c:pt idx="16">
                  <c:v>3.3570582E-6</c:v>
                </c:pt>
                <c:pt idx="17">
                  <c:v>9.1399269999999992E-6</c:v>
                </c:pt>
                <c:pt idx="18">
                  <c:v>2.3202180000000002E-5</c:v>
                </c:pt>
                <c:pt idx="19">
                  <c:v>5.2807187000000003E-5</c:v>
                </c:pt>
                <c:pt idx="20">
                  <c:v>1.09829525E-4</c:v>
                </c:pt>
                <c:pt idx="21">
                  <c:v>2.1095167999999999E-4</c:v>
                </c:pt>
                <c:pt idx="22">
                  <c:v>3.7751366999999998E-4</c:v>
                </c:pt>
                <c:pt idx="23">
                  <c:v>6.3432180000000003E-4</c:v>
                </c:pt>
                <c:pt idx="24" formatCode="General">
                  <c:v>1.0077208E-3</c:v>
                </c:pt>
                <c:pt idx="25" formatCode="General">
                  <c:v>1.5230261000000001E-3</c:v>
                </c:pt>
                <c:pt idx="26" formatCode="General">
                  <c:v>2.2019139000000001E-3</c:v>
                </c:pt>
                <c:pt idx="27" formatCode="General">
                  <c:v>3.0601180000000001E-3</c:v>
                </c:pt>
                <c:pt idx="28" formatCode="General">
                  <c:v>4.1057626E-3</c:v>
                </c:pt>
                <c:pt idx="29" formatCode="General">
                  <c:v>5.3384390000000004E-3</c:v>
                </c:pt>
                <c:pt idx="30" formatCode="General">
                  <c:v>6.7490097000000001E-3</c:v>
                </c:pt>
                <c:pt idx="31" formatCode="General">
                  <c:v>8.3200029999999994E-3</c:v>
                </c:pt>
                <c:pt idx="32" formatCode="General">
                  <c:v>1.002639E-2</c:v>
                </c:pt>
                <c:pt idx="33" formatCode="General">
                  <c:v>1.1836605E-2</c:v>
                </c:pt>
                <c:pt idx="34" formatCode="General">
                  <c:v>1.3713645E-2</c:v>
                </c:pt>
                <c:pt idx="35" formatCode="General">
                  <c:v>1.5616186000000001E-2</c:v>
                </c:pt>
                <c:pt idx="36" formatCode="General">
                  <c:v>1.7499707999999999E-2</c:v>
                </c:pt>
                <c:pt idx="37" formatCode="General">
                  <c:v>1.9317685000000001E-2</c:v>
                </c:pt>
                <c:pt idx="38" formatCode="General">
                  <c:v>2.1022875E-2</c:v>
                </c:pt>
                <c:pt idx="39" formatCode="General">
                  <c:v>2.2568782999999999E-2</c:v>
                </c:pt>
                <c:pt idx="40" formatCode="General">
                  <c:v>2.3911227E-2</c:v>
                </c:pt>
                <c:pt idx="41" formatCode="General">
                  <c:v>2.5009962E-2</c:v>
                </c:pt>
                <c:pt idx="42" formatCode="General">
                  <c:v>2.5830206000000001E-2</c:v>
                </c:pt>
                <c:pt idx="43" formatCode="General">
                  <c:v>2.6343999999999999E-2</c:v>
                </c:pt>
                <c:pt idx="44" formatCode="General">
                  <c:v>2.6531335E-2</c:v>
                </c:pt>
                <c:pt idx="45" formatCode="General">
                  <c:v>2.6381109E-2</c:v>
                </c:pt>
                <c:pt idx="46" formatCode="General">
                  <c:v>2.5891850000000001E-2</c:v>
                </c:pt>
                <c:pt idx="47" formatCode="General">
                  <c:v>2.5072292999999999E-2</c:v>
                </c:pt>
                <c:pt idx="48" formatCode="General">
                  <c:v>2.3941707E-2</c:v>
                </c:pt>
                <c:pt idx="49" formatCode="General">
                  <c:v>2.2529898E-2</c:v>
                </c:pt>
                <c:pt idx="50" formatCode="General">
                  <c:v>2.0876773000000001E-2</c:v>
                </c:pt>
                <c:pt idx="51" formatCode="General">
                  <c:v>1.9031309E-2</c:v>
                </c:pt>
                <c:pt idx="52" formatCode="General">
                  <c:v>1.7049828999999999E-2</c:v>
                </c:pt>
                <c:pt idx="53" formatCode="General">
                  <c:v>1.4993578E-2</c:v>
                </c:pt>
                <c:pt idx="54" formatCode="General">
                  <c:v>1.2925699000000001E-2</c:v>
                </c:pt>
                <c:pt idx="55" formatCode="General">
                  <c:v>1.0907765999999999E-2</c:v>
                </c:pt>
                <c:pt idx="56" formatCode="General">
                  <c:v>8.9962449999999999E-3</c:v>
                </c:pt>
                <c:pt idx="57" formatCode="General">
                  <c:v>7.2391414999999999E-3</c:v>
                </c:pt>
                <c:pt idx="58" formatCode="General">
                  <c:v>5.6731854999999996E-3</c:v>
                </c:pt>
                <c:pt idx="59" formatCode="General">
                  <c:v>4.32191E-3</c:v>
                </c:pt>
                <c:pt idx="60" formatCode="General">
                  <c:v>3.1948789999999999E-3</c:v>
                </c:pt>
                <c:pt idx="61" formatCode="General">
                  <c:v>2.2883296000000002E-3</c:v>
                </c:pt>
                <c:pt idx="62" formatCode="General">
                  <c:v>1.5872847E-3</c:v>
                </c:pt>
                <c:pt idx="63" formatCode="General">
                  <c:v>1.0689575000000001E-3</c:v>
                </c:pt>
                <c:pt idx="64">
                  <c:v>7.0696650000000002E-4</c:v>
                </c:pt>
                <c:pt idx="65">
                  <c:v>4.7560688000000001E-4</c:v>
                </c:pt>
                <c:pt idx="66">
                  <c:v>3.5329687000000001E-4</c:v>
                </c:pt>
                <c:pt idx="67">
                  <c:v>3.2439757999999999E-4</c:v>
                </c:pt>
                <c:pt idx="68">
                  <c:v>3.7895970000000002E-4</c:v>
                </c:pt>
                <c:pt idx="69">
                  <c:v>5.1044795000000003E-4</c:v>
                </c:pt>
                <c:pt idx="70">
                  <c:v>7.1202280000000004E-4</c:v>
                </c:pt>
                <c:pt idx="71">
                  <c:v>9.7232906000000005E-4</c:v>
                </c:pt>
                <c:pt idx="72" formatCode="General">
                  <c:v>1.2718536999999999E-3</c:v>
                </c:pt>
                <c:pt idx="73" formatCode="General">
                  <c:v>1.5807639999999999E-3</c:v>
                </c:pt>
                <c:pt idx="74" formatCode="General">
                  <c:v>1.8587766999999999E-3</c:v>
                </c:pt>
                <c:pt idx="75" formatCode="General">
                  <c:v>2.0571302E-3</c:v>
                </c:pt>
                <c:pt idx="76" formatCode="General">
                  <c:v>2.1223043999999999E-3</c:v>
                </c:pt>
                <c:pt idx="77" formatCode="General">
                  <c:v>2.0007942999999999E-3</c:v>
                </c:pt>
                <c:pt idx="78" formatCode="General">
                  <c:v>1.6440984E-3</c:v>
                </c:pt>
                <c:pt idx="79" formatCode="General">
                  <c:v>1.0131483000000001E-3</c:v>
                </c:pt>
                <c:pt idx="80">
                  <c:v>8.1572320000000006E-5</c:v>
                </c:pt>
                <c:pt idx="81">
                  <c:v>1.786981E-13</c:v>
                </c:pt>
                <c:pt idx="82">
                  <c:v>5.0388079999999999E-14</c:v>
                </c:pt>
                <c:pt idx="83">
                  <c:v>4.3868323000000002E-17</c:v>
                </c:pt>
                <c:pt idx="84">
                  <c:v>2.8347968E-21</c:v>
                </c:pt>
                <c:pt idx="85">
                  <c:v>2.3587960000000001E-24</c:v>
                </c:pt>
                <c:pt idx="86">
                  <c:v>6.7726120000000004E-22</c:v>
                </c:pt>
                <c:pt idx="87">
                  <c:v>3.2348724000000002E-24</c:v>
                </c:pt>
                <c:pt idx="88">
                  <c:v>4.3604882999999996E-25</c:v>
                </c:pt>
                <c:pt idx="89">
                  <c:v>1.4013380000000001E-23</c:v>
                </c:pt>
                <c:pt idx="90">
                  <c:v>3.0078344999999998E-26</c:v>
                </c:pt>
                <c:pt idx="91">
                  <c:v>3.6800808000000001E-26</c:v>
                </c:pt>
                <c:pt idx="92">
                  <c:v>4.9878880000000001E-25</c:v>
                </c:pt>
                <c:pt idx="93">
                  <c:v>1.9112924E-26</c:v>
                </c:pt>
                <c:pt idx="94">
                  <c:v>1.04765295E-32</c:v>
                </c:pt>
                <c:pt idx="95">
                  <c:v>6.6708679999999999E-25</c:v>
                </c:pt>
                <c:pt idx="96">
                  <c:v>1.4009729999999999E-25</c:v>
                </c:pt>
                <c:pt idx="97">
                  <c:v>1.7736656000000001E-24</c:v>
                </c:pt>
                <c:pt idx="98">
                  <c:v>8.7157266000000001E-24</c:v>
                </c:pt>
                <c:pt idx="99">
                  <c:v>7.1065139999999998E-24</c:v>
                </c:pt>
                <c:pt idx="100">
                  <c:v>4.4431791999999999E-23</c:v>
                </c:pt>
                <c:pt idx="101">
                  <c:v>5.3831609999999999E-23</c:v>
                </c:pt>
                <c:pt idx="102">
                  <c:v>3.3319469999999999E-29</c:v>
                </c:pt>
                <c:pt idx="103">
                  <c:v>6.5745304E-22</c:v>
                </c:pt>
                <c:pt idx="104">
                  <c:v>1.7657637E-25</c:v>
                </c:pt>
                <c:pt idx="105">
                  <c:v>4.9438539999999997E-26</c:v>
                </c:pt>
                <c:pt idx="106">
                  <c:v>1.1152916999999999E-25</c:v>
                </c:pt>
                <c:pt idx="107">
                  <c:v>2.5586123999999999E-27</c:v>
                </c:pt>
                <c:pt idx="108">
                  <c:v>8.2122065999999995E-26</c:v>
                </c:pt>
                <c:pt idx="109">
                  <c:v>1.5306502000000001E-27</c:v>
                </c:pt>
                <c:pt idx="110">
                  <c:v>7.7143461999999996E-31</c:v>
                </c:pt>
                <c:pt idx="111">
                  <c:v>9.1111159999999992E-28</c:v>
                </c:pt>
                <c:pt idx="112">
                  <c:v>3.431898E-27</c:v>
                </c:pt>
                <c:pt idx="113">
                  <c:v>1.4576413E-25</c:v>
                </c:pt>
                <c:pt idx="114">
                  <c:v>5.2034533000000001E-27</c:v>
                </c:pt>
                <c:pt idx="115">
                  <c:v>2.6929315000000001E-27</c:v>
                </c:pt>
                <c:pt idx="116">
                  <c:v>2.7588283999999999E-28</c:v>
                </c:pt>
                <c:pt idx="117">
                  <c:v>8.4979504000000005E-29</c:v>
                </c:pt>
                <c:pt idx="118">
                  <c:v>2.3390336E-26</c:v>
                </c:pt>
                <c:pt idx="119">
                  <c:v>2.4093790000000001E-31</c:v>
                </c:pt>
                <c:pt idx="120" formatCode="General">
                  <c:v>0</c:v>
                </c:pt>
              </c:numCache>
            </c:numRef>
          </c:yVal>
          <c:smooth val="0"/>
        </c:ser>
        <c:ser>
          <c:idx val="7"/>
          <c:order val="7"/>
          <c:tx>
            <c:v>3917</c:v>
          </c:tx>
          <c:marker>
            <c:symbol val="triangle"/>
            <c:size val="5"/>
          </c:marker>
          <c:xVal>
            <c:numRef>
              <c:f>'3917 done'!$A$3:$A$123</c:f>
              <c:numCache>
                <c:formatCode>General</c:formatCode>
                <c:ptCount val="121"/>
                <c:pt idx="0">
                  <c:v>0.01</c:v>
                </c:pt>
                <c:pt idx="1">
                  <c:v>1.1220183999999999E-2</c:v>
                </c:pt>
                <c:pt idx="2">
                  <c:v>1.2589253999999999E-2</c:v>
                </c:pt>
                <c:pt idx="3">
                  <c:v>1.4125375000000001E-2</c:v>
                </c:pt>
                <c:pt idx="4">
                  <c:v>1.5848932999999999E-2</c:v>
                </c:pt>
                <c:pt idx="5">
                  <c:v>1.7782794000000001E-2</c:v>
                </c:pt>
                <c:pt idx="6">
                  <c:v>1.9952622999999999E-2</c:v>
                </c:pt>
                <c:pt idx="7">
                  <c:v>2.2387212E-2</c:v>
                </c:pt>
                <c:pt idx="8">
                  <c:v>2.5118865000000001E-2</c:v>
                </c:pt>
                <c:pt idx="9">
                  <c:v>2.8183829000000001E-2</c:v>
                </c:pt>
                <c:pt idx="10">
                  <c:v>3.1622774999999999E-2</c:v>
                </c:pt>
                <c:pt idx="11">
                  <c:v>3.5481337000000002E-2</c:v>
                </c:pt>
                <c:pt idx="12">
                  <c:v>3.9810717000000002E-2</c:v>
                </c:pt>
                <c:pt idx="13">
                  <c:v>4.4668357999999998E-2</c:v>
                </c:pt>
                <c:pt idx="14">
                  <c:v>5.0118721999999997E-2</c:v>
                </c:pt>
                <c:pt idx="15">
                  <c:v>5.6234131999999999E-2</c:v>
                </c:pt>
                <c:pt idx="16">
                  <c:v>6.3095730000000003E-2</c:v>
                </c:pt>
                <c:pt idx="17">
                  <c:v>7.0794574999999998E-2</c:v>
                </c:pt>
                <c:pt idx="18">
                  <c:v>7.9432820000000001E-2</c:v>
                </c:pt>
                <c:pt idx="19">
                  <c:v>8.9125099999999999E-2</c:v>
                </c:pt>
                <c:pt idx="20">
                  <c:v>0.1</c:v>
                </c:pt>
                <c:pt idx="21">
                  <c:v>0.11220185000000001</c:v>
                </c:pt>
                <c:pt idx="22">
                  <c:v>0.12589253</c:v>
                </c:pt>
                <c:pt idx="23">
                  <c:v>0.14125375000000001</c:v>
                </c:pt>
                <c:pt idx="24">
                  <c:v>0.15848931999999999</c:v>
                </c:pt>
                <c:pt idx="25">
                  <c:v>0.17782793999999999</c:v>
                </c:pt>
                <c:pt idx="26">
                  <c:v>0.19952623999999999</c:v>
                </c:pt>
                <c:pt idx="27">
                  <c:v>0.22387211000000001</c:v>
                </c:pt>
                <c:pt idx="28">
                  <c:v>0.25118864000000002</c:v>
                </c:pt>
                <c:pt idx="29">
                  <c:v>0.28183829999999999</c:v>
                </c:pt>
                <c:pt idx="30">
                  <c:v>0.31622776000000002</c:v>
                </c:pt>
                <c:pt idx="31">
                  <c:v>0.3548134</c:v>
                </c:pt>
                <c:pt idx="32">
                  <c:v>0.39810717000000001</c:v>
                </c:pt>
                <c:pt idx="33">
                  <c:v>0.44668360000000001</c:v>
                </c:pt>
                <c:pt idx="34">
                  <c:v>0.50118720000000005</c:v>
                </c:pt>
                <c:pt idx="35">
                  <c:v>0.56234132999999997</c:v>
                </c:pt>
                <c:pt idx="36">
                  <c:v>0.63095736999999996</c:v>
                </c:pt>
                <c:pt idx="37">
                  <c:v>0.70794575999999998</c:v>
                </c:pt>
                <c:pt idx="38">
                  <c:v>0.79432820000000004</c:v>
                </c:pt>
                <c:pt idx="39">
                  <c:v>0.89125089999999996</c:v>
                </c:pt>
                <c:pt idx="40">
                  <c:v>1</c:v>
                </c:pt>
                <c:pt idx="41">
                  <c:v>1.1220185</c:v>
                </c:pt>
                <c:pt idx="42">
                  <c:v>1.2589254000000001</c:v>
                </c:pt>
                <c:pt idx="43">
                  <c:v>1.4125376000000001</c:v>
                </c:pt>
                <c:pt idx="44">
                  <c:v>1.5848932</c:v>
                </c:pt>
                <c:pt idx="45">
                  <c:v>1.7782794</c:v>
                </c:pt>
                <c:pt idx="46">
                  <c:v>1.9952623</c:v>
                </c:pt>
                <c:pt idx="47">
                  <c:v>2.2387210999999998</c:v>
                </c:pt>
                <c:pt idx="48">
                  <c:v>2.5118863999999999</c:v>
                </c:pt>
                <c:pt idx="49">
                  <c:v>2.8183829999999999</c:v>
                </c:pt>
                <c:pt idx="50">
                  <c:v>3.1622777000000002</c:v>
                </c:pt>
                <c:pt idx="51">
                  <c:v>3.5481338999999998</c:v>
                </c:pt>
                <c:pt idx="52">
                  <c:v>3.9810717000000002</c:v>
                </c:pt>
                <c:pt idx="53">
                  <c:v>4.4668359999999998</c:v>
                </c:pt>
                <c:pt idx="54">
                  <c:v>5.0118723000000003</c:v>
                </c:pt>
                <c:pt idx="55">
                  <c:v>5.6234130000000002</c:v>
                </c:pt>
                <c:pt idx="56">
                  <c:v>6.3095736999999996</c:v>
                </c:pt>
                <c:pt idx="57">
                  <c:v>7.0794578000000001</c:v>
                </c:pt>
                <c:pt idx="58">
                  <c:v>7.943282</c:v>
                </c:pt>
                <c:pt idx="59">
                  <c:v>8.912509</c:v>
                </c:pt>
                <c:pt idx="60">
                  <c:v>10</c:v>
                </c:pt>
                <c:pt idx="61">
                  <c:v>11.220184</c:v>
                </c:pt>
                <c:pt idx="62">
                  <c:v>12.589254</c:v>
                </c:pt>
                <c:pt idx="63">
                  <c:v>14.125375999999999</c:v>
                </c:pt>
                <c:pt idx="64">
                  <c:v>15.848932</c:v>
                </c:pt>
                <c:pt idx="65">
                  <c:v>17.782795</c:v>
                </c:pt>
                <c:pt idx="66">
                  <c:v>19.952622999999999</c:v>
                </c:pt>
                <c:pt idx="67">
                  <c:v>22.38721</c:v>
                </c:pt>
                <c:pt idx="68">
                  <c:v>25.118863999999999</c:v>
                </c:pt>
                <c:pt idx="69">
                  <c:v>28.18383</c:v>
                </c:pt>
                <c:pt idx="70">
                  <c:v>31.622776000000002</c:v>
                </c:pt>
                <c:pt idx="71">
                  <c:v>35.481340000000003</c:v>
                </c:pt>
                <c:pt idx="72">
                  <c:v>39.810720000000003</c:v>
                </c:pt>
                <c:pt idx="73">
                  <c:v>44.668357999999998</c:v>
                </c:pt>
                <c:pt idx="74">
                  <c:v>50.118724999999998</c:v>
                </c:pt>
                <c:pt idx="75">
                  <c:v>56.23413</c:v>
                </c:pt>
                <c:pt idx="76">
                  <c:v>63.095734</c:v>
                </c:pt>
                <c:pt idx="77">
                  <c:v>70.794579999999996</c:v>
                </c:pt>
                <c:pt idx="78">
                  <c:v>79.432820000000007</c:v>
                </c:pt>
                <c:pt idx="79">
                  <c:v>89.12509</c:v>
                </c:pt>
                <c:pt idx="80">
                  <c:v>100</c:v>
                </c:pt>
                <c:pt idx="81">
                  <c:v>112.20184</c:v>
                </c:pt>
                <c:pt idx="82">
                  <c:v>125.89254</c:v>
                </c:pt>
                <c:pt idx="83">
                  <c:v>141.25375</c:v>
                </c:pt>
                <c:pt idx="84">
                  <c:v>158.48931999999999</c:v>
                </c:pt>
                <c:pt idx="85">
                  <c:v>177.82794000000001</c:v>
                </c:pt>
                <c:pt idx="86">
                  <c:v>199.52623</c:v>
                </c:pt>
                <c:pt idx="87">
                  <c:v>223.87212</c:v>
                </c:pt>
                <c:pt idx="88">
                  <c:v>251.18863999999999</c:v>
                </c:pt>
                <c:pt idx="89">
                  <c:v>281.8383</c:v>
                </c:pt>
                <c:pt idx="90">
                  <c:v>316.22775000000001</c:v>
                </c:pt>
                <c:pt idx="91">
                  <c:v>354.8134</c:v>
                </c:pt>
                <c:pt idx="92">
                  <c:v>398.10718000000003</c:v>
                </c:pt>
                <c:pt idx="93">
                  <c:v>446.68360000000001</c:v>
                </c:pt>
                <c:pt idx="94">
                  <c:v>501.18723</c:v>
                </c:pt>
                <c:pt idx="95">
                  <c:v>562.34130000000005</c:v>
                </c:pt>
                <c:pt idx="96">
                  <c:v>630.95734000000004</c:v>
                </c:pt>
                <c:pt idx="97">
                  <c:v>707.94579999999996</c:v>
                </c:pt>
                <c:pt idx="98">
                  <c:v>794.32825000000003</c:v>
                </c:pt>
                <c:pt idx="99">
                  <c:v>891.2509</c:v>
                </c:pt>
                <c:pt idx="100">
                  <c:v>1000</c:v>
                </c:pt>
                <c:pt idx="101">
                  <c:v>1122.0183999999999</c:v>
                </c:pt>
                <c:pt idx="102">
                  <c:v>1258.9254000000001</c:v>
                </c:pt>
                <c:pt idx="103">
                  <c:v>1412.5376000000001</c:v>
                </c:pt>
                <c:pt idx="104">
                  <c:v>1584.8932</c:v>
                </c:pt>
                <c:pt idx="105">
                  <c:v>1778.2793999999999</c:v>
                </c:pt>
                <c:pt idx="106">
                  <c:v>1995.2623000000001</c:v>
                </c:pt>
                <c:pt idx="107">
                  <c:v>2238.7212</c:v>
                </c:pt>
                <c:pt idx="108">
                  <c:v>2511.8865000000001</c:v>
                </c:pt>
                <c:pt idx="109">
                  <c:v>2818.3827999999999</c:v>
                </c:pt>
                <c:pt idx="110">
                  <c:v>3162.2775999999999</c:v>
                </c:pt>
                <c:pt idx="111">
                  <c:v>3548.1338000000001</c:v>
                </c:pt>
                <c:pt idx="112">
                  <c:v>3981.0718000000002</c:v>
                </c:pt>
                <c:pt idx="113">
                  <c:v>4466.8360000000002</c:v>
                </c:pt>
                <c:pt idx="114">
                  <c:v>5011.8725999999997</c:v>
                </c:pt>
                <c:pt idx="115">
                  <c:v>5623.4129999999996</c:v>
                </c:pt>
                <c:pt idx="116">
                  <c:v>6309.5730000000003</c:v>
                </c:pt>
                <c:pt idx="117">
                  <c:v>7079.4579999999996</c:v>
                </c:pt>
                <c:pt idx="118">
                  <c:v>7943.2820000000002</c:v>
                </c:pt>
                <c:pt idx="119">
                  <c:v>8912.51</c:v>
                </c:pt>
                <c:pt idx="120">
                  <c:v>10000</c:v>
                </c:pt>
              </c:numCache>
            </c:numRef>
          </c:xVal>
          <c:yVal>
            <c:numRef>
              <c:f>'3917 done'!$S$3:$S$123</c:f>
              <c:numCache>
                <c:formatCode>0.00E+00</c:formatCode>
                <c:ptCount val="121"/>
                <c:pt idx="0">
                  <c:v>1.5226588000000001E-7</c:v>
                </c:pt>
                <c:pt idx="1">
                  <c:v>1.5226588000000001E-7</c:v>
                </c:pt>
                <c:pt idx="2">
                  <c:v>1.5226588000000001E-7</c:v>
                </c:pt>
                <c:pt idx="3">
                  <c:v>1.5226588000000001E-7</c:v>
                </c:pt>
                <c:pt idx="4">
                  <c:v>1.5226588000000001E-7</c:v>
                </c:pt>
                <c:pt idx="5">
                  <c:v>1.5226588000000001E-7</c:v>
                </c:pt>
                <c:pt idx="6">
                  <c:v>1.5226591000000001E-7</c:v>
                </c:pt>
                <c:pt idx="7">
                  <c:v>1.5226591000000001E-7</c:v>
                </c:pt>
                <c:pt idx="8">
                  <c:v>1.5219082E-7</c:v>
                </c:pt>
                <c:pt idx="9">
                  <c:v>1.5181439E-7</c:v>
                </c:pt>
                <c:pt idx="10">
                  <c:v>1.5210380000000001E-7</c:v>
                </c:pt>
                <c:pt idx="11">
                  <c:v>1.5122700000000001E-7</c:v>
                </c:pt>
                <c:pt idx="12">
                  <c:v>1.5344397999999999E-7</c:v>
                </c:pt>
                <c:pt idx="13">
                  <c:v>1.6437926000000001E-7</c:v>
                </c:pt>
                <c:pt idx="14">
                  <c:v>2.1106493E-7</c:v>
                </c:pt>
                <c:pt idx="15">
                  <c:v>4.3102613999999999E-7</c:v>
                </c:pt>
                <c:pt idx="16">
                  <c:v>1.2593420000000001E-6</c:v>
                </c:pt>
                <c:pt idx="17">
                  <c:v>3.5249234000000001E-6</c:v>
                </c:pt>
                <c:pt idx="18">
                  <c:v>8.8661979999999994E-6</c:v>
                </c:pt>
                <c:pt idx="19">
                  <c:v>2.0168665E-5</c:v>
                </c:pt>
                <c:pt idx="20">
                  <c:v>4.1974967E-5</c:v>
                </c:pt>
                <c:pt idx="21">
                  <c:v>8.0724779999999995E-5</c:v>
                </c:pt>
                <c:pt idx="22">
                  <c:v>1.4475086999999999E-4</c:v>
                </c:pt>
                <c:pt idx="23">
                  <c:v>2.43973E-4</c:v>
                </c:pt>
                <c:pt idx="24">
                  <c:v>3.8933217999999998E-4</c:v>
                </c:pt>
                <c:pt idx="25">
                  <c:v>5.9207460000000004E-4</c:v>
                </c:pt>
                <c:pt idx="26">
                  <c:v>8.6300785000000002E-4</c:v>
                </c:pt>
                <c:pt idx="27" formatCode="General">
                  <c:v>1.2118293999999999E-3</c:v>
                </c:pt>
                <c:pt idx="28" formatCode="General">
                  <c:v>1.6465767000000001E-3</c:v>
                </c:pt>
                <c:pt idx="29" formatCode="General">
                  <c:v>2.1732015999999998E-3</c:v>
                </c:pt>
                <c:pt idx="30" formatCode="General">
                  <c:v>2.7952440000000001E-3</c:v>
                </c:pt>
                <c:pt idx="31" formatCode="General">
                  <c:v>3.5135782999999999E-3</c:v>
                </c:pt>
                <c:pt idx="32" formatCode="General">
                  <c:v>4.3261973E-3</c:v>
                </c:pt>
                <c:pt idx="33" formatCode="General">
                  <c:v>5.2280314000000003E-3</c:v>
                </c:pt>
                <c:pt idx="34" formatCode="General">
                  <c:v>6.2107869999999997E-3</c:v>
                </c:pt>
                <c:pt idx="35" formatCode="General">
                  <c:v>7.2628340000000001E-3</c:v>
                </c:pt>
                <c:pt idx="36" formatCode="General">
                  <c:v>8.3691660000000008E-3</c:v>
                </c:pt>
                <c:pt idx="37" formatCode="General">
                  <c:v>9.5114919999999999E-3</c:v>
                </c:pt>
                <c:pt idx="38" formatCode="General">
                  <c:v>1.0668521E-2</c:v>
                </c:pt>
                <c:pt idx="39" formatCode="General">
                  <c:v>1.1816477000000001E-2</c:v>
                </c:pt>
                <c:pt idx="40" formatCode="General">
                  <c:v>1.2929866E-2</c:v>
                </c:pt>
                <c:pt idx="41" formatCode="General">
                  <c:v>1.3982451999999999E-2</c:v>
                </c:pt>
                <c:pt idx="42" formatCode="General">
                  <c:v>1.4948378999999999E-2</c:v>
                </c:pt>
                <c:pt idx="43" formatCode="General">
                  <c:v>1.5803332E-2</c:v>
                </c:pt>
                <c:pt idx="44" formatCode="General">
                  <c:v>1.6525647000000001E-2</c:v>
                </c:pt>
                <c:pt idx="45" formatCode="General">
                  <c:v>1.7097257000000001E-2</c:v>
                </c:pt>
                <c:pt idx="46" formatCode="General">
                  <c:v>1.7504413E-2</c:v>
                </c:pt>
                <c:pt idx="47" formatCode="General">
                  <c:v>1.7738070000000002E-2</c:v>
                </c:pt>
                <c:pt idx="48" formatCode="General">
                  <c:v>1.7793917999999999E-2</c:v>
                </c:pt>
                <c:pt idx="49" formatCode="General">
                  <c:v>1.7672038000000001E-2</c:v>
                </c:pt>
                <c:pt idx="50" formatCode="General">
                  <c:v>1.7376242E-2</c:v>
                </c:pt>
                <c:pt idx="51" formatCode="General">
                  <c:v>1.6913260999999999E-2</c:v>
                </c:pt>
                <c:pt idx="52" formatCode="General">
                  <c:v>1.6291963E-2</c:v>
                </c:pt>
                <c:pt idx="53" formatCode="General">
                  <c:v>1.5522751E-2</c:v>
                </c:pt>
                <c:pt idx="54" formatCode="General">
                  <c:v>1.4617378E-2</c:v>
                </c:pt>
                <c:pt idx="55" formatCode="General">
                  <c:v>1.3589053E-2</c:v>
                </c:pt>
                <c:pt idx="56" formatCode="General">
                  <c:v>1.2452843999999999E-2</c:v>
                </c:pt>
                <c:pt idx="57" formatCode="General">
                  <c:v>1.1226119999999999E-2</c:v>
                </c:pt>
                <c:pt idx="58" formatCode="General">
                  <c:v>9.9289909999999999E-3</c:v>
                </c:pt>
                <c:pt idx="59" formatCode="General">
                  <c:v>8.5846450000000001E-3</c:v>
                </c:pt>
                <c:pt idx="60" formatCode="General">
                  <c:v>7.2196144999999998E-3</c:v>
                </c:pt>
                <c:pt idx="61" formatCode="General">
                  <c:v>5.8639490000000002E-3</c:v>
                </c:pt>
                <c:pt idx="62" formatCode="General">
                  <c:v>4.5510990000000003E-3</c:v>
                </c:pt>
                <c:pt idx="63" formatCode="General">
                  <c:v>3.3172746E-3</c:v>
                </c:pt>
                <c:pt idx="64" formatCode="General">
                  <c:v>2.1999402000000001E-3</c:v>
                </c:pt>
                <c:pt idx="65" formatCode="General">
                  <c:v>1.2352610999999999E-3</c:v>
                </c:pt>
                <c:pt idx="66">
                  <c:v>4.5460519999999998E-4</c:v>
                </c:pt>
                <c:pt idx="67">
                  <c:v>7.0143710000000005E-18</c:v>
                </c:pt>
                <c:pt idx="68">
                  <c:v>4.0102325999999998E-21</c:v>
                </c:pt>
                <c:pt idx="69">
                  <c:v>4.2666149999999999E-22</c:v>
                </c:pt>
                <c:pt idx="70">
                  <c:v>5.9519980000000002E-21</c:v>
                </c:pt>
                <c:pt idx="71">
                  <c:v>2.0002778E-20</c:v>
                </c:pt>
                <c:pt idx="72">
                  <c:v>6.1449709999999996E-16</c:v>
                </c:pt>
                <c:pt idx="73">
                  <c:v>3.2648686E-4</c:v>
                </c:pt>
                <c:pt idx="74">
                  <c:v>7.2221259999999995E-4</c:v>
                </c:pt>
                <c:pt idx="75" formatCode="General">
                  <c:v>1.0883135E-3</c:v>
                </c:pt>
                <c:pt idx="76" formatCode="General">
                  <c:v>1.3893608999999999E-3</c:v>
                </c:pt>
                <c:pt idx="77" formatCode="General">
                  <c:v>1.6008862E-3</c:v>
                </c:pt>
                <c:pt idx="78" formatCode="General">
                  <c:v>1.7099497999999999E-3</c:v>
                </c:pt>
                <c:pt idx="79" formatCode="General">
                  <c:v>1.7143148E-3</c:v>
                </c:pt>
                <c:pt idx="80" formatCode="General">
                  <c:v>1.6206174999999999E-3</c:v>
                </c:pt>
                <c:pt idx="81" formatCode="General">
                  <c:v>1.4419782999999999E-3</c:v>
                </c:pt>
                <c:pt idx="82" formatCode="General">
                  <c:v>1.1954749000000001E-3</c:v>
                </c:pt>
                <c:pt idx="83">
                  <c:v>8.9981589999999997E-4</c:v>
                </c:pt>
                <c:pt idx="84">
                  <c:v>5.7342649999999999E-4</c:v>
                </c:pt>
                <c:pt idx="85">
                  <c:v>2.3305569999999999E-4</c:v>
                </c:pt>
                <c:pt idx="86">
                  <c:v>2.8466116000000001E-18</c:v>
                </c:pt>
                <c:pt idx="87">
                  <c:v>8.5149180000000005E-22</c:v>
                </c:pt>
                <c:pt idx="88">
                  <c:v>1.1672987E-21</c:v>
                </c:pt>
                <c:pt idx="89">
                  <c:v>2.9018149999999999E-21</c:v>
                </c:pt>
                <c:pt idx="90">
                  <c:v>4.3835635000000001E-22</c:v>
                </c:pt>
                <c:pt idx="91">
                  <c:v>1.4014381999999999E-21</c:v>
                </c:pt>
                <c:pt idx="92">
                  <c:v>1.0937372E-22</c:v>
                </c:pt>
                <c:pt idx="93">
                  <c:v>3.2306043999999999E-21</c:v>
                </c:pt>
                <c:pt idx="94">
                  <c:v>3.3580192999999999E-21</c:v>
                </c:pt>
                <c:pt idx="95">
                  <c:v>5.3729454999999998E-22</c:v>
                </c:pt>
                <c:pt idx="96">
                  <c:v>1.4058198E-22</c:v>
                </c:pt>
                <c:pt idx="97">
                  <c:v>1.9340433000000001E-23</c:v>
                </c:pt>
                <c:pt idx="98">
                  <c:v>2.0906691000000001E-21</c:v>
                </c:pt>
                <c:pt idx="99">
                  <c:v>3.3932612000000001E-23</c:v>
                </c:pt>
                <c:pt idx="100">
                  <c:v>4.1800923999999999E-22</c:v>
                </c:pt>
                <c:pt idx="101">
                  <c:v>8.1778586999999999E-22</c:v>
                </c:pt>
                <c:pt idx="102">
                  <c:v>7.6748863999999997E-23</c:v>
                </c:pt>
                <c:pt idx="103">
                  <c:v>1.5222089999999999E-22</c:v>
                </c:pt>
                <c:pt idx="104">
                  <c:v>9.9369089999999999E-22</c:v>
                </c:pt>
                <c:pt idx="105">
                  <c:v>2.3978679999999999E-21</c:v>
                </c:pt>
                <c:pt idx="106">
                  <c:v>3.6895406E-21</c:v>
                </c:pt>
                <c:pt idx="107">
                  <c:v>1.2442066E-21</c:v>
                </c:pt>
                <c:pt idx="108">
                  <c:v>2.2356558999999999E-24</c:v>
                </c:pt>
                <c:pt idx="109">
                  <c:v>1.1090818E-24</c:v>
                </c:pt>
                <c:pt idx="110">
                  <c:v>6.4254560000000001E-22</c:v>
                </c:pt>
                <c:pt idx="111">
                  <c:v>3.002179E-21</c:v>
                </c:pt>
                <c:pt idx="112">
                  <c:v>9.8737640000000007E-22</c:v>
                </c:pt>
                <c:pt idx="113">
                  <c:v>1.3532302E-28</c:v>
                </c:pt>
                <c:pt idx="114">
                  <c:v>3.5721415E-21</c:v>
                </c:pt>
                <c:pt idx="115">
                  <c:v>2.5824759999999999E-22</c:v>
                </c:pt>
                <c:pt idx="116">
                  <c:v>6.4836995000000001E-22</c:v>
                </c:pt>
                <c:pt idx="117">
                  <c:v>1.1197223000000001E-20</c:v>
                </c:pt>
                <c:pt idx="118">
                  <c:v>1.8851363000000001E-21</c:v>
                </c:pt>
                <c:pt idx="119">
                  <c:v>3.313485E-23</c:v>
                </c:pt>
                <c:pt idx="120" formatCode="General">
                  <c:v>0</c:v>
                </c:pt>
              </c:numCache>
            </c:numRef>
          </c:yVal>
          <c:smooth val="0"/>
        </c:ser>
        <c:ser>
          <c:idx val="8"/>
          <c:order val="8"/>
          <c:tx>
            <c:v>3951</c:v>
          </c:tx>
          <c:marker>
            <c:symbol val="none"/>
          </c:marker>
          <c:xVal>
            <c:numRef>
              <c:f>'3951 done'!$A$3:$A$123</c:f>
              <c:numCache>
                <c:formatCode>General</c:formatCode>
                <c:ptCount val="121"/>
                <c:pt idx="0">
                  <c:v>0.01</c:v>
                </c:pt>
                <c:pt idx="1">
                  <c:v>1.1220183999999999E-2</c:v>
                </c:pt>
                <c:pt idx="2">
                  <c:v>1.2589253999999999E-2</c:v>
                </c:pt>
                <c:pt idx="3">
                  <c:v>1.4125375000000001E-2</c:v>
                </c:pt>
                <c:pt idx="4">
                  <c:v>1.5848932999999999E-2</c:v>
                </c:pt>
                <c:pt idx="5">
                  <c:v>1.7782794000000001E-2</c:v>
                </c:pt>
                <c:pt idx="6">
                  <c:v>1.9952622999999999E-2</c:v>
                </c:pt>
                <c:pt idx="7">
                  <c:v>2.2387212E-2</c:v>
                </c:pt>
                <c:pt idx="8">
                  <c:v>2.5118865000000001E-2</c:v>
                </c:pt>
                <c:pt idx="9">
                  <c:v>2.8183829000000001E-2</c:v>
                </c:pt>
                <c:pt idx="10">
                  <c:v>3.1622774999999999E-2</c:v>
                </c:pt>
                <c:pt idx="11">
                  <c:v>3.5481337000000002E-2</c:v>
                </c:pt>
                <c:pt idx="12">
                  <c:v>3.9810717000000002E-2</c:v>
                </c:pt>
                <c:pt idx="13">
                  <c:v>4.4668357999999998E-2</c:v>
                </c:pt>
                <c:pt idx="14">
                  <c:v>5.0118721999999997E-2</c:v>
                </c:pt>
                <c:pt idx="15">
                  <c:v>5.6234131999999999E-2</c:v>
                </c:pt>
                <c:pt idx="16">
                  <c:v>6.3095730000000003E-2</c:v>
                </c:pt>
                <c:pt idx="17">
                  <c:v>7.0794574999999998E-2</c:v>
                </c:pt>
                <c:pt idx="18">
                  <c:v>7.9432820000000001E-2</c:v>
                </c:pt>
                <c:pt idx="19">
                  <c:v>8.9125099999999999E-2</c:v>
                </c:pt>
                <c:pt idx="20">
                  <c:v>0.1</c:v>
                </c:pt>
                <c:pt idx="21">
                  <c:v>0.11220185000000001</c:v>
                </c:pt>
                <c:pt idx="22">
                  <c:v>0.12589253</c:v>
                </c:pt>
                <c:pt idx="23">
                  <c:v>0.14125375000000001</c:v>
                </c:pt>
                <c:pt idx="24">
                  <c:v>0.15848931999999999</c:v>
                </c:pt>
                <c:pt idx="25">
                  <c:v>0.17782793999999999</c:v>
                </c:pt>
                <c:pt idx="26">
                  <c:v>0.19952623999999999</c:v>
                </c:pt>
                <c:pt idx="27">
                  <c:v>0.22387211000000001</c:v>
                </c:pt>
                <c:pt idx="28">
                  <c:v>0.25118864000000002</c:v>
                </c:pt>
                <c:pt idx="29">
                  <c:v>0.28183829999999999</c:v>
                </c:pt>
                <c:pt idx="30">
                  <c:v>0.31622776000000002</c:v>
                </c:pt>
                <c:pt idx="31">
                  <c:v>0.3548134</c:v>
                </c:pt>
                <c:pt idx="32">
                  <c:v>0.39810717000000001</c:v>
                </c:pt>
                <c:pt idx="33">
                  <c:v>0.44668360000000001</c:v>
                </c:pt>
                <c:pt idx="34">
                  <c:v>0.50118720000000005</c:v>
                </c:pt>
                <c:pt idx="35">
                  <c:v>0.56234132999999997</c:v>
                </c:pt>
                <c:pt idx="36">
                  <c:v>0.63095736999999996</c:v>
                </c:pt>
                <c:pt idx="37">
                  <c:v>0.70794575999999998</c:v>
                </c:pt>
                <c:pt idx="38">
                  <c:v>0.79432820000000004</c:v>
                </c:pt>
                <c:pt idx="39">
                  <c:v>0.89125089999999996</c:v>
                </c:pt>
                <c:pt idx="40">
                  <c:v>1</c:v>
                </c:pt>
                <c:pt idx="41">
                  <c:v>1.1220185</c:v>
                </c:pt>
                <c:pt idx="42">
                  <c:v>1.2589254000000001</c:v>
                </c:pt>
                <c:pt idx="43">
                  <c:v>1.4125376000000001</c:v>
                </c:pt>
                <c:pt idx="44">
                  <c:v>1.5848932</c:v>
                </c:pt>
                <c:pt idx="45">
                  <c:v>1.7782794</c:v>
                </c:pt>
                <c:pt idx="46">
                  <c:v>1.9952623</c:v>
                </c:pt>
                <c:pt idx="47">
                  <c:v>2.2387210999999998</c:v>
                </c:pt>
                <c:pt idx="48">
                  <c:v>2.5118863999999999</c:v>
                </c:pt>
                <c:pt idx="49">
                  <c:v>2.8183829999999999</c:v>
                </c:pt>
                <c:pt idx="50">
                  <c:v>3.1622777000000002</c:v>
                </c:pt>
                <c:pt idx="51">
                  <c:v>3.5481338999999998</c:v>
                </c:pt>
                <c:pt idx="52">
                  <c:v>3.9810717000000002</c:v>
                </c:pt>
                <c:pt idx="53">
                  <c:v>4.4668359999999998</c:v>
                </c:pt>
                <c:pt idx="54">
                  <c:v>5.0118723000000003</c:v>
                </c:pt>
                <c:pt idx="55">
                  <c:v>5.6234130000000002</c:v>
                </c:pt>
                <c:pt idx="56">
                  <c:v>6.3095736999999996</c:v>
                </c:pt>
                <c:pt idx="57">
                  <c:v>7.0794578000000001</c:v>
                </c:pt>
                <c:pt idx="58">
                  <c:v>7.943282</c:v>
                </c:pt>
                <c:pt idx="59">
                  <c:v>8.912509</c:v>
                </c:pt>
                <c:pt idx="60">
                  <c:v>10</c:v>
                </c:pt>
                <c:pt idx="61">
                  <c:v>11.220184</c:v>
                </c:pt>
                <c:pt idx="62">
                  <c:v>12.589254</c:v>
                </c:pt>
                <c:pt idx="63">
                  <c:v>14.125375999999999</c:v>
                </c:pt>
                <c:pt idx="64">
                  <c:v>15.848932</c:v>
                </c:pt>
                <c:pt idx="65">
                  <c:v>17.782795</c:v>
                </c:pt>
                <c:pt idx="66">
                  <c:v>19.952622999999999</c:v>
                </c:pt>
                <c:pt idx="67">
                  <c:v>22.38721</c:v>
                </c:pt>
                <c:pt idx="68">
                  <c:v>25.118863999999999</c:v>
                </c:pt>
                <c:pt idx="69">
                  <c:v>28.18383</c:v>
                </c:pt>
                <c:pt idx="70">
                  <c:v>31.622776000000002</c:v>
                </c:pt>
                <c:pt idx="71">
                  <c:v>35.481340000000003</c:v>
                </c:pt>
                <c:pt idx="72">
                  <c:v>39.810720000000003</c:v>
                </c:pt>
                <c:pt idx="73">
                  <c:v>44.668357999999998</c:v>
                </c:pt>
                <c:pt idx="74">
                  <c:v>50.118724999999998</c:v>
                </c:pt>
                <c:pt idx="75">
                  <c:v>56.23413</c:v>
                </c:pt>
                <c:pt idx="76">
                  <c:v>63.095734</c:v>
                </c:pt>
                <c:pt idx="77">
                  <c:v>70.794579999999996</c:v>
                </c:pt>
                <c:pt idx="78">
                  <c:v>79.432820000000007</c:v>
                </c:pt>
                <c:pt idx="79">
                  <c:v>89.12509</c:v>
                </c:pt>
                <c:pt idx="80">
                  <c:v>100</c:v>
                </c:pt>
                <c:pt idx="81">
                  <c:v>112.20184</c:v>
                </c:pt>
                <c:pt idx="82">
                  <c:v>125.89254</c:v>
                </c:pt>
                <c:pt idx="83">
                  <c:v>141.25375</c:v>
                </c:pt>
                <c:pt idx="84">
                  <c:v>158.48931999999999</c:v>
                </c:pt>
                <c:pt idx="85">
                  <c:v>177.82794000000001</c:v>
                </c:pt>
                <c:pt idx="86">
                  <c:v>199.52623</c:v>
                </c:pt>
                <c:pt idx="87">
                  <c:v>223.87212</c:v>
                </c:pt>
                <c:pt idx="88">
                  <c:v>251.18863999999999</c:v>
                </c:pt>
                <c:pt idx="89">
                  <c:v>281.8383</c:v>
                </c:pt>
                <c:pt idx="90">
                  <c:v>316.22775000000001</c:v>
                </c:pt>
                <c:pt idx="91">
                  <c:v>354.8134</c:v>
                </c:pt>
                <c:pt idx="92">
                  <c:v>398.10718000000003</c:v>
                </c:pt>
                <c:pt idx="93">
                  <c:v>446.68360000000001</c:v>
                </c:pt>
                <c:pt idx="94">
                  <c:v>501.18723</c:v>
                </c:pt>
                <c:pt idx="95">
                  <c:v>562.34130000000005</c:v>
                </c:pt>
                <c:pt idx="96">
                  <c:v>630.95734000000004</c:v>
                </c:pt>
                <c:pt idx="97">
                  <c:v>707.94579999999996</c:v>
                </c:pt>
                <c:pt idx="98">
                  <c:v>794.32825000000003</c:v>
                </c:pt>
                <c:pt idx="99">
                  <c:v>891.2509</c:v>
                </c:pt>
                <c:pt idx="100">
                  <c:v>1000</c:v>
                </c:pt>
                <c:pt idx="101">
                  <c:v>1122.0183999999999</c:v>
                </c:pt>
                <c:pt idx="102">
                  <c:v>1258.9254000000001</c:v>
                </c:pt>
                <c:pt idx="103">
                  <c:v>1412.5376000000001</c:v>
                </c:pt>
                <c:pt idx="104">
                  <c:v>1584.8932</c:v>
                </c:pt>
                <c:pt idx="105">
                  <c:v>1778.2793999999999</c:v>
                </c:pt>
                <c:pt idx="106">
                  <c:v>1995.2623000000001</c:v>
                </c:pt>
                <c:pt idx="107">
                  <c:v>2238.7212</c:v>
                </c:pt>
                <c:pt idx="108">
                  <c:v>2511.8865000000001</c:v>
                </c:pt>
                <c:pt idx="109">
                  <c:v>2818.3827999999999</c:v>
                </c:pt>
                <c:pt idx="110">
                  <c:v>3162.2775999999999</c:v>
                </c:pt>
                <c:pt idx="111">
                  <c:v>3548.1338000000001</c:v>
                </c:pt>
                <c:pt idx="112">
                  <c:v>3981.0718000000002</c:v>
                </c:pt>
                <c:pt idx="113">
                  <c:v>4466.8360000000002</c:v>
                </c:pt>
                <c:pt idx="114">
                  <c:v>5011.8725999999997</c:v>
                </c:pt>
                <c:pt idx="115">
                  <c:v>5623.4129999999996</c:v>
                </c:pt>
                <c:pt idx="116">
                  <c:v>6309.5730000000003</c:v>
                </c:pt>
                <c:pt idx="117">
                  <c:v>7079.4579999999996</c:v>
                </c:pt>
                <c:pt idx="118">
                  <c:v>7943.2820000000002</c:v>
                </c:pt>
                <c:pt idx="119">
                  <c:v>8912.51</c:v>
                </c:pt>
                <c:pt idx="120">
                  <c:v>10000</c:v>
                </c:pt>
              </c:numCache>
            </c:numRef>
          </c:xVal>
          <c:yVal>
            <c:numRef>
              <c:f>'3951 done'!$S$3:$S$123</c:f>
              <c:numCache>
                <c:formatCode>0.00E+00</c:formatCode>
                <c:ptCount val="121"/>
                <c:pt idx="0">
                  <c:v>4.7825599999999999E-7</c:v>
                </c:pt>
                <c:pt idx="1">
                  <c:v>4.7825596999999999E-7</c:v>
                </c:pt>
                <c:pt idx="2">
                  <c:v>4.7825549999999998E-7</c:v>
                </c:pt>
                <c:pt idx="3">
                  <c:v>4.7825386999999999E-7</c:v>
                </c:pt>
                <c:pt idx="4">
                  <c:v>4.7824670000000003E-7</c:v>
                </c:pt>
                <c:pt idx="5">
                  <c:v>4.7821719999999996E-7</c:v>
                </c:pt>
                <c:pt idx="6">
                  <c:v>4.7809373999999998E-7</c:v>
                </c:pt>
                <c:pt idx="7">
                  <c:v>4.775944E-7</c:v>
                </c:pt>
                <c:pt idx="8">
                  <c:v>4.7542747E-7</c:v>
                </c:pt>
                <c:pt idx="9">
                  <c:v>4.6594655999999998E-7</c:v>
                </c:pt>
                <c:pt idx="10">
                  <c:v>4.6537570000000002E-7</c:v>
                </c:pt>
                <c:pt idx="11">
                  <c:v>4.5443420000000002E-7</c:v>
                </c:pt>
                <c:pt idx="12">
                  <c:v>4.1843677000000002E-7</c:v>
                </c:pt>
                <c:pt idx="13">
                  <c:v>4.1964332999999997E-7</c:v>
                </c:pt>
                <c:pt idx="14">
                  <c:v>4.2290306999999997E-7</c:v>
                </c:pt>
                <c:pt idx="15">
                  <c:v>5.3847333000000004E-7</c:v>
                </c:pt>
                <c:pt idx="16">
                  <c:v>1.2223535E-6</c:v>
                </c:pt>
                <c:pt idx="17">
                  <c:v>2.3358593000000001E-6</c:v>
                </c:pt>
                <c:pt idx="18">
                  <c:v>5.8362047999999998E-6</c:v>
                </c:pt>
                <c:pt idx="19">
                  <c:v>1.3273091E-5</c:v>
                </c:pt>
                <c:pt idx="20">
                  <c:v>2.7612228E-5</c:v>
                </c:pt>
                <c:pt idx="21">
                  <c:v>5.3063428000000001E-5</c:v>
                </c:pt>
                <c:pt idx="22">
                  <c:v>9.5033915999999995E-5</c:v>
                </c:pt>
                <c:pt idx="23">
                  <c:v>1.5987510999999999E-4</c:v>
                </c:pt>
                <c:pt idx="24">
                  <c:v>2.5443132999999999E-4</c:v>
                </c:pt>
                <c:pt idx="25">
                  <c:v>3.8546742999999998E-4</c:v>
                </c:pt>
                <c:pt idx="26">
                  <c:v>5.5907329999999999E-4</c:v>
                </c:pt>
                <c:pt idx="27">
                  <c:v>7.8013696000000003E-4</c:v>
                </c:pt>
                <c:pt idx="28" formatCode="General">
                  <c:v>1.0519468000000001E-3</c:v>
                </c:pt>
                <c:pt idx="29" formatCode="General">
                  <c:v>1.3759497E-3</c:v>
                </c:pt>
                <c:pt idx="30" formatCode="General">
                  <c:v>1.7516658E-3</c:v>
                </c:pt>
                <c:pt idx="31" formatCode="General">
                  <c:v>2.1767470000000001E-3</c:v>
                </c:pt>
                <c:pt idx="32" formatCode="General">
                  <c:v>2.6471568000000002E-3</c:v>
                </c:pt>
                <c:pt idx="33" formatCode="General">
                  <c:v>3.1574338000000001E-3</c:v>
                </c:pt>
                <c:pt idx="34" formatCode="General">
                  <c:v>3.7009895000000002E-3</c:v>
                </c:pt>
                <c:pt idx="35" formatCode="General">
                  <c:v>4.2703602999999996E-3</c:v>
                </c:pt>
                <c:pt idx="36" formatCode="General">
                  <c:v>4.8573490000000004E-3</c:v>
                </c:pt>
                <c:pt idx="37" formatCode="General">
                  <c:v>5.4530159999999998E-3</c:v>
                </c:pt>
                <c:pt idx="38" formatCode="General">
                  <c:v>6.0475279999999999E-3</c:v>
                </c:pt>
                <c:pt idx="39" formatCode="General">
                  <c:v>6.6299573999999998E-3</c:v>
                </c:pt>
                <c:pt idx="40" formatCode="General">
                  <c:v>7.1881820000000004E-3</c:v>
                </c:pt>
                <c:pt idx="41" formatCode="General">
                  <c:v>7.7090250000000004E-3</c:v>
                </c:pt>
                <c:pt idx="42" formatCode="General">
                  <c:v>8.1787530000000004E-3</c:v>
                </c:pt>
                <c:pt idx="43" formatCode="General">
                  <c:v>8.5839479999999992E-3</c:v>
                </c:pt>
                <c:pt idx="44" formatCode="General">
                  <c:v>8.9126424999999999E-3</c:v>
                </c:pt>
                <c:pt idx="45" formatCode="General">
                  <c:v>9.1555049999999995E-3</c:v>
                </c:pt>
                <c:pt idx="46" formatCode="General">
                  <c:v>9.3068284999999994E-3</c:v>
                </c:pt>
                <c:pt idx="47" formatCode="General">
                  <c:v>9.3650650000000005E-3</c:v>
                </c:pt>
                <c:pt idx="48" formatCode="General">
                  <c:v>9.3328349999999994E-3</c:v>
                </c:pt>
                <c:pt idx="49" formatCode="General">
                  <c:v>9.2163899999999997E-3</c:v>
                </c:pt>
                <c:pt idx="50" formatCode="General">
                  <c:v>9.0247020000000008E-3</c:v>
                </c:pt>
                <c:pt idx="51" formatCode="General">
                  <c:v>8.7684410000000001E-3</c:v>
                </c:pt>
                <c:pt idx="52" formatCode="General">
                  <c:v>8.4590250000000002E-3</c:v>
                </c:pt>
                <c:pt idx="53" formatCode="General">
                  <c:v>8.1079210000000006E-3</c:v>
                </c:pt>
                <c:pt idx="54" formatCode="General">
                  <c:v>7.7262195000000001E-3</c:v>
                </c:pt>
                <c:pt idx="55" formatCode="General">
                  <c:v>7.3244195000000002E-3</c:v>
                </c:pt>
                <c:pt idx="56" formatCode="General">
                  <c:v>6.9123400000000003E-3</c:v>
                </c:pt>
                <c:pt idx="57" formatCode="General">
                  <c:v>6.4990394999999996E-3</c:v>
                </c:pt>
                <c:pt idx="58" formatCode="General">
                  <c:v>6.0927020000000002E-3</c:v>
                </c:pt>
                <c:pt idx="59" formatCode="General">
                  <c:v>5.700447E-3</c:v>
                </c:pt>
                <c:pt idx="60" formatCode="General">
                  <c:v>5.3280573000000003E-3</c:v>
                </c:pt>
                <c:pt idx="61" formatCode="General">
                  <c:v>4.9795954999999996E-3</c:v>
                </c:pt>
                <c:pt idx="62" formatCode="General">
                  <c:v>4.6568996999999997E-3</c:v>
                </c:pt>
                <c:pt idx="63" formatCode="General">
                  <c:v>4.3590195000000002E-3</c:v>
                </c:pt>
                <c:pt idx="64" formatCode="General">
                  <c:v>4.0817544999999997E-3</c:v>
                </c:pt>
                <c:pt idx="65" formatCode="General">
                  <c:v>3.8175323999999999E-3</c:v>
                </c:pt>
                <c:pt idx="66" formatCode="General">
                  <c:v>3.5558717999999998E-3</c:v>
                </c:pt>
                <c:pt idx="67" formatCode="General">
                  <c:v>3.2845183999999999E-3</c:v>
                </c:pt>
                <c:pt idx="68" formatCode="General">
                  <c:v>2.9911387000000002E-3</c:v>
                </c:pt>
                <c:pt idx="69" formatCode="General">
                  <c:v>2.6652308E-3</c:v>
                </c:pt>
                <c:pt idx="70" formatCode="General">
                  <c:v>2.2998073000000002E-3</c:v>
                </c:pt>
                <c:pt idx="71" formatCode="General">
                  <c:v>1.8924586000000001E-3</c:v>
                </c:pt>
                <c:pt idx="72" formatCode="General">
                  <c:v>1.4455854E-3</c:v>
                </c:pt>
                <c:pt idx="73">
                  <c:v>9.6582099999999995E-4</c:v>
                </c:pt>
                <c:pt idx="74">
                  <c:v>4.6287724000000001E-4</c:v>
                </c:pt>
                <c:pt idx="75">
                  <c:v>7.6756250000000002E-20</c:v>
                </c:pt>
                <c:pt idx="76">
                  <c:v>6.3503753000000002E-24</c:v>
                </c:pt>
                <c:pt idx="77">
                  <c:v>3.0408031999999998E-29</c:v>
                </c:pt>
                <c:pt idx="78">
                  <c:v>1.2792965E-30</c:v>
                </c:pt>
                <c:pt idx="79">
                  <c:v>1.1312683E-29</c:v>
                </c:pt>
                <c:pt idx="80">
                  <c:v>7.8674699999999999E-28</c:v>
                </c:pt>
                <c:pt idx="81">
                  <c:v>2.29424E-27</c:v>
                </c:pt>
                <c:pt idx="82">
                  <c:v>8.3645725999999997E-26</c:v>
                </c:pt>
                <c:pt idx="83">
                  <c:v>1.3777375E-27</c:v>
                </c:pt>
                <c:pt idx="84">
                  <c:v>2.1933146999999999E-30</c:v>
                </c:pt>
                <c:pt idx="85">
                  <c:v>1.3727143999999999E-29</c:v>
                </c:pt>
                <c:pt idx="86">
                  <c:v>3.1901654000000001E-27</c:v>
                </c:pt>
                <c:pt idx="87">
                  <c:v>8.9622389999999997E-24</c:v>
                </c:pt>
                <c:pt idx="88">
                  <c:v>6.2827640000000003E-25</c:v>
                </c:pt>
                <c:pt idx="89">
                  <c:v>2.9214704E-24</c:v>
                </c:pt>
                <c:pt idx="90">
                  <c:v>1.4202663E-26</c:v>
                </c:pt>
                <c:pt idx="91">
                  <c:v>1.270199E-28</c:v>
                </c:pt>
                <c:pt idx="92">
                  <c:v>2.1848569999999999E-28</c:v>
                </c:pt>
                <c:pt idx="93">
                  <c:v>2.2182630000000001E-22</c:v>
                </c:pt>
                <c:pt idx="94">
                  <c:v>1.9855235000000001E-26</c:v>
                </c:pt>
                <c:pt idx="95">
                  <c:v>3.8876044000000001E-25</c:v>
                </c:pt>
                <c:pt idx="96">
                  <c:v>2.3999486000000001E-24</c:v>
                </c:pt>
                <c:pt idx="97">
                  <c:v>7.1221803999999999E-25</c:v>
                </c:pt>
                <c:pt idx="98">
                  <c:v>2.0385416000000001E-27</c:v>
                </c:pt>
                <c:pt idx="99">
                  <c:v>2.1944257000000001E-20</c:v>
                </c:pt>
                <c:pt idx="100">
                  <c:v>2.0241763999999999E-28</c:v>
                </c:pt>
                <c:pt idx="101">
                  <c:v>2.9997123999999998E-24</c:v>
                </c:pt>
                <c:pt idx="102">
                  <c:v>2.7654987E-27</c:v>
                </c:pt>
                <c:pt idx="103">
                  <c:v>1.1177919999999999E-24</c:v>
                </c:pt>
                <c:pt idx="104">
                  <c:v>3.65934E-21</c:v>
                </c:pt>
                <c:pt idx="105">
                  <c:v>1.5006649999999999E-23</c:v>
                </c:pt>
                <c:pt idx="106">
                  <c:v>6.1803204000000002E-25</c:v>
                </c:pt>
                <c:pt idx="107">
                  <c:v>2.4314476E-23</c:v>
                </c:pt>
                <c:pt idx="108">
                  <c:v>1.7984442999999999E-23</c:v>
                </c:pt>
                <c:pt idx="109">
                  <c:v>1.9028766E-17</c:v>
                </c:pt>
                <c:pt idx="110">
                  <c:v>9.6765939999999997E-24</c:v>
                </c:pt>
                <c:pt idx="111">
                  <c:v>2.7635608E-19</c:v>
                </c:pt>
                <c:pt idx="112">
                  <c:v>6.3551855999999998E-17</c:v>
                </c:pt>
                <c:pt idx="113">
                  <c:v>5.2339149999999998E-5</c:v>
                </c:pt>
                <c:pt idx="114">
                  <c:v>1.1749954E-4</c:v>
                </c:pt>
                <c:pt idx="115">
                  <c:v>1.7630312999999999E-4</c:v>
                </c:pt>
                <c:pt idx="116">
                  <c:v>2.2929558000000001E-4</c:v>
                </c:pt>
                <c:pt idx="117">
                  <c:v>2.769944E-4</c:v>
                </c:pt>
                <c:pt idx="118">
                  <c:v>3.1987980000000002E-4</c:v>
                </c:pt>
                <c:pt idx="119">
                  <c:v>3.5840345999999998E-4</c:v>
                </c:pt>
                <c:pt idx="120">
                  <c:v>3.9297600000000001E-4</c:v>
                </c:pt>
              </c:numCache>
            </c:numRef>
          </c:yVal>
          <c:smooth val="0"/>
        </c:ser>
        <c:ser>
          <c:idx val="9"/>
          <c:order val="9"/>
          <c:tx>
            <c:v>3957</c:v>
          </c:tx>
          <c:marker>
            <c:symbol val="none"/>
          </c:marker>
          <c:xVal>
            <c:numRef>
              <c:f>'3957 done'!$A$3:$A$123</c:f>
              <c:numCache>
                <c:formatCode>General</c:formatCode>
                <c:ptCount val="121"/>
                <c:pt idx="0">
                  <c:v>0.01</c:v>
                </c:pt>
                <c:pt idx="1">
                  <c:v>1.1220183999999999E-2</c:v>
                </c:pt>
                <c:pt idx="2">
                  <c:v>1.2589253999999999E-2</c:v>
                </c:pt>
                <c:pt idx="3">
                  <c:v>1.4125375000000001E-2</c:v>
                </c:pt>
                <c:pt idx="4">
                  <c:v>1.5848932999999999E-2</c:v>
                </c:pt>
                <c:pt idx="5">
                  <c:v>1.7782794000000001E-2</c:v>
                </c:pt>
                <c:pt idx="6">
                  <c:v>1.9952622999999999E-2</c:v>
                </c:pt>
                <c:pt idx="7">
                  <c:v>2.2387212E-2</c:v>
                </c:pt>
                <c:pt idx="8">
                  <c:v>2.5118865000000001E-2</c:v>
                </c:pt>
                <c:pt idx="9">
                  <c:v>2.8183829000000001E-2</c:v>
                </c:pt>
                <c:pt idx="10">
                  <c:v>3.1622774999999999E-2</c:v>
                </c:pt>
                <c:pt idx="11">
                  <c:v>3.5481337000000002E-2</c:v>
                </c:pt>
                <c:pt idx="12">
                  <c:v>3.9810717000000002E-2</c:v>
                </c:pt>
                <c:pt idx="13">
                  <c:v>4.4668357999999998E-2</c:v>
                </c:pt>
                <c:pt idx="14">
                  <c:v>5.0118721999999997E-2</c:v>
                </c:pt>
                <c:pt idx="15">
                  <c:v>5.6234131999999999E-2</c:v>
                </c:pt>
                <c:pt idx="16">
                  <c:v>6.3095730000000003E-2</c:v>
                </c:pt>
                <c:pt idx="17">
                  <c:v>7.0794574999999998E-2</c:v>
                </c:pt>
                <c:pt idx="18">
                  <c:v>7.9432820000000001E-2</c:v>
                </c:pt>
                <c:pt idx="19">
                  <c:v>8.9125099999999999E-2</c:v>
                </c:pt>
                <c:pt idx="20">
                  <c:v>0.1</c:v>
                </c:pt>
                <c:pt idx="21">
                  <c:v>0.11220185000000001</c:v>
                </c:pt>
                <c:pt idx="22">
                  <c:v>0.12589253</c:v>
                </c:pt>
                <c:pt idx="23">
                  <c:v>0.14125375000000001</c:v>
                </c:pt>
                <c:pt idx="24">
                  <c:v>0.15848931999999999</c:v>
                </c:pt>
                <c:pt idx="25">
                  <c:v>0.17782793999999999</c:v>
                </c:pt>
                <c:pt idx="26">
                  <c:v>0.19952623999999999</c:v>
                </c:pt>
                <c:pt idx="27">
                  <c:v>0.22387211000000001</c:v>
                </c:pt>
                <c:pt idx="28">
                  <c:v>0.25118864000000002</c:v>
                </c:pt>
                <c:pt idx="29">
                  <c:v>0.28183829999999999</c:v>
                </c:pt>
                <c:pt idx="30">
                  <c:v>0.31622776000000002</c:v>
                </c:pt>
                <c:pt idx="31">
                  <c:v>0.3548134</c:v>
                </c:pt>
                <c:pt idx="32">
                  <c:v>0.39810717000000001</c:v>
                </c:pt>
                <c:pt idx="33">
                  <c:v>0.44668360000000001</c:v>
                </c:pt>
                <c:pt idx="34">
                  <c:v>0.50118720000000005</c:v>
                </c:pt>
                <c:pt idx="35">
                  <c:v>0.56234132999999997</c:v>
                </c:pt>
                <c:pt idx="36">
                  <c:v>0.63095736999999996</c:v>
                </c:pt>
                <c:pt idx="37">
                  <c:v>0.70794575999999998</c:v>
                </c:pt>
                <c:pt idx="38">
                  <c:v>0.79432820000000004</c:v>
                </c:pt>
                <c:pt idx="39">
                  <c:v>0.89125089999999996</c:v>
                </c:pt>
                <c:pt idx="40">
                  <c:v>1</c:v>
                </c:pt>
                <c:pt idx="41">
                  <c:v>1.1220185</c:v>
                </c:pt>
                <c:pt idx="42">
                  <c:v>1.2589254000000001</c:v>
                </c:pt>
                <c:pt idx="43">
                  <c:v>1.4125376000000001</c:v>
                </c:pt>
                <c:pt idx="44">
                  <c:v>1.5848932</c:v>
                </c:pt>
                <c:pt idx="45">
                  <c:v>1.7782794</c:v>
                </c:pt>
                <c:pt idx="46">
                  <c:v>1.9952623</c:v>
                </c:pt>
                <c:pt idx="47">
                  <c:v>2.2387210999999998</c:v>
                </c:pt>
                <c:pt idx="48">
                  <c:v>2.5118863999999999</c:v>
                </c:pt>
                <c:pt idx="49">
                  <c:v>2.8183829999999999</c:v>
                </c:pt>
                <c:pt idx="50">
                  <c:v>3.1622777000000002</c:v>
                </c:pt>
                <c:pt idx="51">
                  <c:v>3.5481338999999998</c:v>
                </c:pt>
                <c:pt idx="52">
                  <c:v>3.9810717000000002</c:v>
                </c:pt>
                <c:pt idx="53">
                  <c:v>4.4668359999999998</c:v>
                </c:pt>
                <c:pt idx="54">
                  <c:v>5.0118723000000003</c:v>
                </c:pt>
                <c:pt idx="55">
                  <c:v>5.6234130000000002</c:v>
                </c:pt>
                <c:pt idx="56">
                  <c:v>6.3095736999999996</c:v>
                </c:pt>
                <c:pt idx="57">
                  <c:v>7.0794578000000001</c:v>
                </c:pt>
                <c:pt idx="58">
                  <c:v>7.943282</c:v>
                </c:pt>
                <c:pt idx="59">
                  <c:v>8.912509</c:v>
                </c:pt>
                <c:pt idx="60">
                  <c:v>10</c:v>
                </c:pt>
                <c:pt idx="61">
                  <c:v>11.220184</c:v>
                </c:pt>
                <c:pt idx="62">
                  <c:v>12.589254</c:v>
                </c:pt>
                <c:pt idx="63">
                  <c:v>14.125375999999999</c:v>
                </c:pt>
                <c:pt idx="64">
                  <c:v>15.848932</c:v>
                </c:pt>
                <c:pt idx="65">
                  <c:v>17.782795</c:v>
                </c:pt>
                <c:pt idx="66">
                  <c:v>19.952622999999999</c:v>
                </c:pt>
                <c:pt idx="67">
                  <c:v>22.38721</c:v>
                </c:pt>
                <c:pt idx="68">
                  <c:v>25.118863999999999</c:v>
                </c:pt>
                <c:pt idx="69">
                  <c:v>28.18383</c:v>
                </c:pt>
                <c:pt idx="70">
                  <c:v>31.622776000000002</c:v>
                </c:pt>
                <c:pt idx="71">
                  <c:v>35.481340000000003</c:v>
                </c:pt>
                <c:pt idx="72">
                  <c:v>39.810720000000003</c:v>
                </c:pt>
                <c:pt idx="73">
                  <c:v>44.668357999999998</c:v>
                </c:pt>
                <c:pt idx="74">
                  <c:v>50.118724999999998</c:v>
                </c:pt>
                <c:pt idx="75">
                  <c:v>56.23413</c:v>
                </c:pt>
                <c:pt idx="76">
                  <c:v>63.095734</c:v>
                </c:pt>
                <c:pt idx="77">
                  <c:v>70.794579999999996</c:v>
                </c:pt>
                <c:pt idx="78">
                  <c:v>79.432820000000007</c:v>
                </c:pt>
                <c:pt idx="79">
                  <c:v>89.12509</c:v>
                </c:pt>
                <c:pt idx="80">
                  <c:v>100</c:v>
                </c:pt>
                <c:pt idx="81">
                  <c:v>112.20184</c:v>
                </c:pt>
                <c:pt idx="82">
                  <c:v>125.89254</c:v>
                </c:pt>
                <c:pt idx="83">
                  <c:v>141.25375</c:v>
                </c:pt>
                <c:pt idx="84">
                  <c:v>158.48931999999999</c:v>
                </c:pt>
                <c:pt idx="85">
                  <c:v>177.82794000000001</c:v>
                </c:pt>
                <c:pt idx="86">
                  <c:v>199.52623</c:v>
                </c:pt>
                <c:pt idx="87">
                  <c:v>223.87212</c:v>
                </c:pt>
                <c:pt idx="88">
                  <c:v>251.18863999999999</c:v>
                </c:pt>
                <c:pt idx="89">
                  <c:v>281.8383</c:v>
                </c:pt>
                <c:pt idx="90">
                  <c:v>316.22775000000001</c:v>
                </c:pt>
                <c:pt idx="91">
                  <c:v>354.8134</c:v>
                </c:pt>
                <c:pt idx="92">
                  <c:v>398.10718000000003</c:v>
                </c:pt>
                <c:pt idx="93">
                  <c:v>446.68360000000001</c:v>
                </c:pt>
                <c:pt idx="94">
                  <c:v>501.18723</c:v>
                </c:pt>
                <c:pt idx="95">
                  <c:v>562.34130000000005</c:v>
                </c:pt>
                <c:pt idx="96">
                  <c:v>630.95734000000004</c:v>
                </c:pt>
                <c:pt idx="97">
                  <c:v>707.94579999999996</c:v>
                </c:pt>
                <c:pt idx="98">
                  <c:v>794.32825000000003</c:v>
                </c:pt>
                <c:pt idx="99">
                  <c:v>891.2509</c:v>
                </c:pt>
                <c:pt idx="100">
                  <c:v>1000</c:v>
                </c:pt>
                <c:pt idx="101">
                  <c:v>1122.0183999999999</c:v>
                </c:pt>
                <c:pt idx="102">
                  <c:v>1258.9254000000001</c:v>
                </c:pt>
                <c:pt idx="103">
                  <c:v>1412.5376000000001</c:v>
                </c:pt>
                <c:pt idx="104">
                  <c:v>1584.8932</c:v>
                </c:pt>
                <c:pt idx="105">
                  <c:v>1778.2793999999999</c:v>
                </c:pt>
                <c:pt idx="106">
                  <c:v>1995.2623000000001</c:v>
                </c:pt>
                <c:pt idx="107">
                  <c:v>2238.7212</c:v>
                </c:pt>
                <c:pt idx="108">
                  <c:v>2511.8865000000001</c:v>
                </c:pt>
                <c:pt idx="109">
                  <c:v>2818.3827999999999</c:v>
                </c:pt>
                <c:pt idx="110">
                  <c:v>3162.2775999999999</c:v>
                </c:pt>
                <c:pt idx="111">
                  <c:v>3548.1338000000001</c:v>
                </c:pt>
                <c:pt idx="112">
                  <c:v>3981.0718000000002</c:v>
                </c:pt>
                <c:pt idx="113">
                  <c:v>4466.8360000000002</c:v>
                </c:pt>
                <c:pt idx="114">
                  <c:v>5011.8725999999997</c:v>
                </c:pt>
                <c:pt idx="115">
                  <c:v>5623.4129999999996</c:v>
                </c:pt>
                <c:pt idx="116">
                  <c:v>6309.5730000000003</c:v>
                </c:pt>
                <c:pt idx="117">
                  <c:v>7079.4579999999996</c:v>
                </c:pt>
                <c:pt idx="118">
                  <c:v>7943.2820000000002</c:v>
                </c:pt>
                <c:pt idx="119">
                  <c:v>8912.51</c:v>
                </c:pt>
                <c:pt idx="120">
                  <c:v>10000</c:v>
                </c:pt>
              </c:numCache>
            </c:numRef>
          </c:xVal>
          <c:yVal>
            <c:numRef>
              <c:f>'3957 done'!$S$3:$S$123</c:f>
              <c:numCache>
                <c:formatCode>0.00E+00</c:formatCode>
                <c:ptCount val="121"/>
                <c:pt idx="0">
                  <c:v>1.04160186E-7</c:v>
                </c:pt>
                <c:pt idx="1">
                  <c:v>1.04160186E-7</c:v>
                </c:pt>
                <c:pt idx="2">
                  <c:v>1.04160186E-7</c:v>
                </c:pt>
                <c:pt idx="3">
                  <c:v>1.04160186E-7</c:v>
                </c:pt>
                <c:pt idx="4">
                  <c:v>1.04160186E-7</c:v>
                </c:pt>
                <c:pt idx="5">
                  <c:v>1.04160186E-7</c:v>
                </c:pt>
                <c:pt idx="6">
                  <c:v>1.04160186E-7</c:v>
                </c:pt>
                <c:pt idx="7">
                  <c:v>1.0415991000000001E-7</c:v>
                </c:pt>
                <c:pt idx="8">
                  <c:v>1.0416131E-7</c:v>
                </c:pt>
                <c:pt idx="9">
                  <c:v>1.04208766E-7</c:v>
                </c:pt>
                <c:pt idx="10">
                  <c:v>1.0418230499999999E-7</c:v>
                </c:pt>
                <c:pt idx="11">
                  <c:v>1.051415E-7</c:v>
                </c:pt>
                <c:pt idx="12">
                  <c:v>1.1135433999999999E-7</c:v>
                </c:pt>
                <c:pt idx="13">
                  <c:v>1.4496844000000001E-7</c:v>
                </c:pt>
                <c:pt idx="14">
                  <c:v>3.234493E-7</c:v>
                </c:pt>
                <c:pt idx="15">
                  <c:v>1.1043825E-6</c:v>
                </c:pt>
                <c:pt idx="16">
                  <c:v>3.5233084000000002E-6</c:v>
                </c:pt>
                <c:pt idx="17">
                  <c:v>9.9094129999999992E-6</c:v>
                </c:pt>
                <c:pt idx="18">
                  <c:v>2.4904379000000001E-5</c:v>
                </c:pt>
                <c:pt idx="19">
                  <c:v>5.6613244000000002E-5</c:v>
                </c:pt>
                <c:pt idx="20">
                  <c:v>1.1767018E-4</c:v>
                </c:pt>
                <c:pt idx="21">
                  <c:v>2.2577736E-4</c:v>
                </c:pt>
                <c:pt idx="22">
                  <c:v>4.0331432999999998E-4</c:v>
                </c:pt>
                <c:pt idx="23">
                  <c:v>6.7579999999999995E-4</c:v>
                </c:pt>
                <c:pt idx="24" formatCode="General">
                  <c:v>1.0692869999999999E-3</c:v>
                </c:pt>
                <c:pt idx="25" formatCode="General">
                  <c:v>1.6070863999999999E-3</c:v>
                </c:pt>
                <c:pt idx="26" formatCode="General">
                  <c:v>2.3064294000000002E-3</c:v>
                </c:pt>
                <c:pt idx="27" formatCode="General">
                  <c:v>3.1757184999999999E-3</c:v>
                </c:pt>
                <c:pt idx="28" formatCode="General">
                  <c:v>4.2128777000000001E-3</c:v>
                </c:pt>
                <c:pt idx="29" formatCode="General">
                  <c:v>5.4050460000000002E-3</c:v>
                </c:pt>
                <c:pt idx="30" formatCode="General">
                  <c:v>6.7295380000000002E-3</c:v>
                </c:pt>
                <c:pt idx="31" formatCode="General">
                  <c:v>8.1557790000000002E-3</c:v>
                </c:pt>
                <c:pt idx="32" formatCode="General">
                  <c:v>9.6477650000000009E-3</c:v>
                </c:pt>
                <c:pt idx="33" formatCode="General">
                  <c:v>1.1166639000000001E-2</c:v>
                </c:pt>
                <c:pt idx="34" formatCode="General">
                  <c:v>1.2673065000000001E-2</c:v>
                </c:pt>
                <c:pt idx="35" formatCode="General">
                  <c:v>1.4129252E-2</c:v>
                </c:pt>
                <c:pt idx="36" formatCode="General">
                  <c:v>1.5500567E-2</c:v>
                </c:pt>
                <c:pt idx="37" formatCode="General">
                  <c:v>1.6756803000000001E-2</c:v>
                </c:pt>
                <c:pt idx="38" formatCode="General">
                  <c:v>1.7873064000000001E-2</c:v>
                </c:pt>
                <c:pt idx="39" formatCode="General">
                  <c:v>1.8830294000000001E-2</c:v>
                </c:pt>
                <c:pt idx="40" formatCode="General">
                  <c:v>1.9615369000000001E-2</c:v>
                </c:pt>
                <c:pt idx="41" formatCode="General">
                  <c:v>2.0220769999999999E-2</c:v>
                </c:pt>
                <c:pt idx="42" formatCode="General">
                  <c:v>2.0643913999999999E-2</c:v>
                </c:pt>
                <c:pt idx="43" formatCode="General">
                  <c:v>2.0886269999999998E-2</c:v>
                </c:pt>
                <c:pt idx="44" formatCode="General">
                  <c:v>2.0952470000000001E-2</c:v>
                </c:pt>
                <c:pt idx="45" formatCode="General">
                  <c:v>2.0849547999999999E-2</c:v>
                </c:pt>
                <c:pt idx="46" formatCode="General">
                  <c:v>2.0586344999999999E-2</c:v>
                </c:pt>
                <c:pt idx="47" formatCode="General">
                  <c:v>2.0173035999999998E-2</c:v>
                </c:pt>
                <c:pt idx="48" formatCode="General">
                  <c:v>1.9620713000000001E-2</c:v>
                </c:pt>
                <c:pt idx="49" formatCode="General">
                  <c:v>1.8940941999999999E-2</c:v>
                </c:pt>
                <c:pt idx="50" formatCode="General">
                  <c:v>1.8145359999999999E-2</c:v>
                </c:pt>
                <c:pt idx="51" formatCode="General">
                  <c:v>1.7245386000000001E-2</c:v>
                </c:pt>
                <c:pt idx="52" formatCode="General">
                  <c:v>1.6252127000000002E-2</c:v>
                </c:pt>
                <c:pt idx="53" formatCode="General">
                  <c:v>1.5176537E-2</c:v>
                </c:pt>
                <c:pt idx="54" formatCode="General">
                  <c:v>1.4029817999999999E-2</c:v>
                </c:pt>
                <c:pt idx="55" formatCode="General">
                  <c:v>1.2823983000000001E-2</c:v>
                </c:pt>
                <c:pt idx="56" formatCode="General">
                  <c:v>1.1572610000000001E-2</c:v>
                </c:pt>
                <c:pt idx="57" formatCode="General">
                  <c:v>1.0291656E-2</c:v>
                </c:pt>
                <c:pt idx="58" formatCode="General">
                  <c:v>9.0002329999999998E-3</c:v>
                </c:pt>
                <c:pt idx="59" formatCode="General">
                  <c:v>7.7211399999999996E-3</c:v>
                </c:pt>
                <c:pt idx="60" formatCode="General">
                  <c:v>6.4808302999999996E-3</c:v>
                </c:pt>
                <c:pt idx="61" formatCode="General">
                  <c:v>5.3085783000000001E-3</c:v>
                </c:pt>
                <c:pt idx="62" formatCode="General">
                  <c:v>4.234664E-3</c:v>
                </c:pt>
                <c:pt idx="63" formatCode="General">
                  <c:v>3.2876966999999999E-3</c:v>
                </c:pt>
                <c:pt idx="64" formatCode="General">
                  <c:v>2.4913906000000002E-3</c:v>
                </c:pt>
                <c:pt idx="65" formatCode="General">
                  <c:v>1.8613499000000001E-3</c:v>
                </c:pt>
                <c:pt idx="66" formatCode="General">
                  <c:v>1.4024740999999999E-3</c:v>
                </c:pt>
                <c:pt idx="67" formatCode="General">
                  <c:v>1.1075288E-3</c:v>
                </c:pt>
                <c:pt idx="68">
                  <c:v>9.5728074999999995E-4</c:v>
                </c:pt>
                <c:pt idx="69">
                  <c:v>9.2230084999999999E-4</c:v>
                </c:pt>
                <c:pt idx="70">
                  <c:v>9.6624869999999998E-4</c:v>
                </c:pt>
                <c:pt idx="71" formatCode="General">
                  <c:v>1.0501158E-3</c:v>
                </c:pt>
                <c:pt idx="72" formatCode="General">
                  <c:v>1.1367024E-3</c:v>
                </c:pt>
                <c:pt idx="73" formatCode="General">
                  <c:v>1.1945424E-3</c:v>
                </c:pt>
                <c:pt idx="74" formatCode="General">
                  <c:v>1.2006597E-3</c:v>
                </c:pt>
                <c:pt idx="75" formatCode="General">
                  <c:v>1.1418366E-3</c:v>
                </c:pt>
                <c:pt idx="76" formatCode="General">
                  <c:v>1.0144257E-3</c:v>
                </c:pt>
                <c:pt idx="77">
                  <c:v>8.2301170000000003E-4</c:v>
                </c:pt>
                <c:pt idx="78">
                  <c:v>5.7837190000000003E-4</c:v>
                </c:pt>
                <c:pt idx="79">
                  <c:v>2.9518467000000002E-4</c:v>
                </c:pt>
                <c:pt idx="80">
                  <c:v>2.0916484E-14</c:v>
                </c:pt>
                <c:pt idx="81">
                  <c:v>1.7479593999999999E-35</c:v>
                </c:pt>
                <c:pt idx="82">
                  <c:v>6.2613930000000003E-37</c:v>
                </c:pt>
                <c:pt idx="83">
                  <c:v>1.2641553E-36</c:v>
                </c:pt>
                <c:pt idx="84">
                  <c:v>6.9801340000000005E-36</c:v>
                </c:pt>
                <c:pt idx="85">
                  <c:v>1.67923E-39</c:v>
                </c:pt>
                <c:pt idx="86">
                  <c:v>9.9263290000000002E-39</c:v>
                </c:pt>
                <c:pt idx="87">
                  <c:v>1.8727918E-38</c:v>
                </c:pt>
                <c:pt idx="88">
                  <c:v>5.4391410000000003E-39</c:v>
                </c:pt>
                <c:pt idx="89">
                  <c:v>2.8626534999999999E-38</c:v>
                </c:pt>
                <c:pt idx="90">
                  <c:v>6.5985500000000002E-40</c:v>
                </c:pt>
                <c:pt idx="91">
                  <c:v>7.0675000000000003E-39</c:v>
                </c:pt>
                <c:pt idx="92">
                  <c:v>6.2064569999999998E-38</c:v>
                </c:pt>
                <c:pt idx="93">
                  <c:v>6.2866050000000002E-38</c:v>
                </c:pt>
                <c:pt idx="94">
                  <c:v>8.6324700000000003E-33</c:v>
                </c:pt>
                <c:pt idx="95">
                  <c:v>1.3741675E-33</c:v>
                </c:pt>
                <c:pt idx="96">
                  <c:v>5.559673E-36</c:v>
                </c:pt>
                <c:pt idx="97">
                  <c:v>1.5816955E-37</c:v>
                </c:pt>
                <c:pt idx="98">
                  <c:v>1.04386536E-32</c:v>
                </c:pt>
                <c:pt idx="99">
                  <c:v>1.3788851000000001E-31</c:v>
                </c:pt>
                <c:pt idx="100">
                  <c:v>1.2755119000000001E-36</c:v>
                </c:pt>
                <c:pt idx="101">
                  <c:v>1.3593866E-32</c:v>
                </c:pt>
                <c:pt idx="102">
                  <c:v>1.0739725E-31</c:v>
                </c:pt>
                <c:pt idx="103">
                  <c:v>2.2780565E-32</c:v>
                </c:pt>
                <c:pt idx="104">
                  <c:v>4.2968776999999998E-32</c:v>
                </c:pt>
                <c:pt idx="105">
                  <c:v>1.0535123000000001E-28</c:v>
                </c:pt>
                <c:pt idx="106">
                  <c:v>4.0848876999999999E-33</c:v>
                </c:pt>
                <c:pt idx="107">
                  <c:v>1.1594581E-26</c:v>
                </c:pt>
                <c:pt idx="108">
                  <c:v>3.8994374999999997E-30</c:v>
                </c:pt>
                <c:pt idx="109">
                  <c:v>7.9511439999999995E-30</c:v>
                </c:pt>
                <c:pt idx="110">
                  <c:v>2.3793235000000001E-28</c:v>
                </c:pt>
                <c:pt idx="111">
                  <c:v>1.252244E-29</c:v>
                </c:pt>
                <c:pt idx="112">
                  <c:v>2.9470437999999998E-25</c:v>
                </c:pt>
                <c:pt idx="113">
                  <c:v>1.7928314000000001E-19</c:v>
                </c:pt>
                <c:pt idx="114">
                  <c:v>3.5854552000000002E-13</c:v>
                </c:pt>
                <c:pt idx="115">
                  <c:v>2.2226487999999999E-5</c:v>
                </c:pt>
                <c:pt idx="116">
                  <c:v>5.3136819999999997E-5</c:v>
                </c:pt>
                <c:pt idx="117">
                  <c:v>8.0997199999999998E-5</c:v>
                </c:pt>
                <c:pt idx="118">
                  <c:v>1.0607931999999999E-4</c:v>
                </c:pt>
                <c:pt idx="119">
                  <c:v>1.2863385000000001E-4</c:v>
                </c:pt>
                <c:pt idx="120">
                  <c:v>1.4889533E-4</c:v>
                </c:pt>
              </c:numCache>
            </c:numRef>
          </c:yVal>
          <c:smooth val="0"/>
        </c:ser>
        <c:ser>
          <c:idx val="1"/>
          <c:order val="1"/>
          <c:tx>
            <c:v>3863.2</c:v>
          </c:tx>
          <c:marker>
            <c:symbol val="none"/>
          </c:marker>
          <c:xVal>
            <c:numRef>
              <c:f>'3863.2 done'!$A$3:$A$123</c:f>
              <c:numCache>
                <c:formatCode>General</c:formatCode>
                <c:ptCount val="121"/>
                <c:pt idx="0">
                  <c:v>0.01</c:v>
                </c:pt>
                <c:pt idx="1">
                  <c:v>1.1220183999999999E-2</c:v>
                </c:pt>
                <c:pt idx="2">
                  <c:v>1.2589253999999999E-2</c:v>
                </c:pt>
                <c:pt idx="3">
                  <c:v>1.4125375000000001E-2</c:v>
                </c:pt>
                <c:pt idx="4">
                  <c:v>1.5848932999999999E-2</c:v>
                </c:pt>
                <c:pt idx="5">
                  <c:v>1.7782794000000001E-2</c:v>
                </c:pt>
                <c:pt idx="6">
                  <c:v>1.9952622999999999E-2</c:v>
                </c:pt>
                <c:pt idx="7">
                  <c:v>2.2387212E-2</c:v>
                </c:pt>
                <c:pt idx="8">
                  <c:v>2.5118865000000001E-2</c:v>
                </c:pt>
                <c:pt idx="9">
                  <c:v>2.8183829000000001E-2</c:v>
                </c:pt>
                <c:pt idx="10">
                  <c:v>3.1622774999999999E-2</c:v>
                </c:pt>
                <c:pt idx="11">
                  <c:v>3.5481337000000002E-2</c:v>
                </c:pt>
                <c:pt idx="12">
                  <c:v>3.9810717000000002E-2</c:v>
                </c:pt>
                <c:pt idx="13">
                  <c:v>4.4668357999999998E-2</c:v>
                </c:pt>
                <c:pt idx="14">
                  <c:v>5.0118721999999997E-2</c:v>
                </c:pt>
                <c:pt idx="15">
                  <c:v>5.6234131999999999E-2</c:v>
                </c:pt>
                <c:pt idx="16">
                  <c:v>6.3095730000000003E-2</c:v>
                </c:pt>
                <c:pt idx="17">
                  <c:v>7.0794574999999998E-2</c:v>
                </c:pt>
                <c:pt idx="18">
                  <c:v>7.9432820000000001E-2</c:v>
                </c:pt>
                <c:pt idx="19">
                  <c:v>8.9125099999999999E-2</c:v>
                </c:pt>
                <c:pt idx="20">
                  <c:v>0.1</c:v>
                </c:pt>
                <c:pt idx="21">
                  <c:v>0.11220185000000001</c:v>
                </c:pt>
                <c:pt idx="22">
                  <c:v>0.12589253</c:v>
                </c:pt>
                <c:pt idx="23">
                  <c:v>0.14125375000000001</c:v>
                </c:pt>
                <c:pt idx="24">
                  <c:v>0.15848931999999999</c:v>
                </c:pt>
                <c:pt idx="25">
                  <c:v>0.17782793999999999</c:v>
                </c:pt>
                <c:pt idx="26">
                  <c:v>0.19952623999999999</c:v>
                </c:pt>
                <c:pt idx="27">
                  <c:v>0.22387211000000001</c:v>
                </c:pt>
                <c:pt idx="28">
                  <c:v>0.25118864000000002</c:v>
                </c:pt>
                <c:pt idx="29">
                  <c:v>0.28183829999999999</c:v>
                </c:pt>
                <c:pt idx="30">
                  <c:v>0.31622776000000002</c:v>
                </c:pt>
                <c:pt idx="31">
                  <c:v>0.3548134</c:v>
                </c:pt>
                <c:pt idx="32">
                  <c:v>0.39810717000000001</c:v>
                </c:pt>
                <c:pt idx="33">
                  <c:v>0.44668360000000001</c:v>
                </c:pt>
                <c:pt idx="34">
                  <c:v>0.50118720000000005</c:v>
                </c:pt>
                <c:pt idx="35">
                  <c:v>0.56234132999999997</c:v>
                </c:pt>
                <c:pt idx="36">
                  <c:v>0.63095736999999996</c:v>
                </c:pt>
                <c:pt idx="37">
                  <c:v>0.70794575999999998</c:v>
                </c:pt>
                <c:pt idx="38">
                  <c:v>0.79432820000000004</c:v>
                </c:pt>
                <c:pt idx="39">
                  <c:v>0.89125089999999996</c:v>
                </c:pt>
                <c:pt idx="40">
                  <c:v>1</c:v>
                </c:pt>
                <c:pt idx="41">
                  <c:v>1.1220185</c:v>
                </c:pt>
                <c:pt idx="42">
                  <c:v>1.2589254000000001</c:v>
                </c:pt>
                <c:pt idx="43">
                  <c:v>1.4125376000000001</c:v>
                </c:pt>
                <c:pt idx="44">
                  <c:v>1.5848932</c:v>
                </c:pt>
                <c:pt idx="45">
                  <c:v>1.7782794</c:v>
                </c:pt>
                <c:pt idx="46">
                  <c:v>1.9952623</c:v>
                </c:pt>
                <c:pt idx="47">
                  <c:v>2.2387210999999998</c:v>
                </c:pt>
                <c:pt idx="48">
                  <c:v>2.5118863999999999</c:v>
                </c:pt>
                <c:pt idx="49">
                  <c:v>2.8183829999999999</c:v>
                </c:pt>
                <c:pt idx="50">
                  <c:v>3.1622777000000002</c:v>
                </c:pt>
                <c:pt idx="51">
                  <c:v>3.5481338999999998</c:v>
                </c:pt>
                <c:pt idx="52">
                  <c:v>3.9810717000000002</c:v>
                </c:pt>
                <c:pt idx="53">
                  <c:v>4.4668359999999998</c:v>
                </c:pt>
                <c:pt idx="54">
                  <c:v>5.0118723000000003</c:v>
                </c:pt>
                <c:pt idx="55">
                  <c:v>5.6234130000000002</c:v>
                </c:pt>
                <c:pt idx="56">
                  <c:v>6.3095736999999996</c:v>
                </c:pt>
                <c:pt idx="57">
                  <c:v>7.0794578000000001</c:v>
                </c:pt>
                <c:pt idx="58">
                  <c:v>7.943282</c:v>
                </c:pt>
                <c:pt idx="59">
                  <c:v>8.912509</c:v>
                </c:pt>
                <c:pt idx="60">
                  <c:v>10</c:v>
                </c:pt>
                <c:pt idx="61">
                  <c:v>11.220184</c:v>
                </c:pt>
                <c:pt idx="62">
                  <c:v>12.589254</c:v>
                </c:pt>
                <c:pt idx="63">
                  <c:v>14.125375999999999</c:v>
                </c:pt>
                <c:pt idx="64">
                  <c:v>15.848932</c:v>
                </c:pt>
                <c:pt idx="65">
                  <c:v>17.782795</c:v>
                </c:pt>
                <c:pt idx="66">
                  <c:v>19.952622999999999</c:v>
                </c:pt>
                <c:pt idx="67">
                  <c:v>22.38721</c:v>
                </c:pt>
                <c:pt idx="68">
                  <c:v>25.118863999999999</c:v>
                </c:pt>
                <c:pt idx="69">
                  <c:v>28.18383</c:v>
                </c:pt>
                <c:pt idx="70">
                  <c:v>31.622776000000002</c:v>
                </c:pt>
                <c:pt idx="71">
                  <c:v>35.481340000000003</c:v>
                </c:pt>
                <c:pt idx="72">
                  <c:v>39.810720000000003</c:v>
                </c:pt>
                <c:pt idx="73">
                  <c:v>44.668357999999998</c:v>
                </c:pt>
                <c:pt idx="74">
                  <c:v>50.118724999999998</c:v>
                </c:pt>
                <c:pt idx="75">
                  <c:v>56.23413</c:v>
                </c:pt>
                <c:pt idx="76">
                  <c:v>63.095734</c:v>
                </c:pt>
                <c:pt idx="77">
                  <c:v>70.794579999999996</c:v>
                </c:pt>
                <c:pt idx="78">
                  <c:v>79.432820000000007</c:v>
                </c:pt>
                <c:pt idx="79">
                  <c:v>89.12509</c:v>
                </c:pt>
                <c:pt idx="80">
                  <c:v>100</c:v>
                </c:pt>
                <c:pt idx="81">
                  <c:v>112.20184</c:v>
                </c:pt>
                <c:pt idx="82">
                  <c:v>125.89254</c:v>
                </c:pt>
                <c:pt idx="83">
                  <c:v>141.25375</c:v>
                </c:pt>
                <c:pt idx="84">
                  <c:v>158.48931999999999</c:v>
                </c:pt>
                <c:pt idx="85">
                  <c:v>177.82794000000001</c:v>
                </c:pt>
                <c:pt idx="86">
                  <c:v>199.52623</c:v>
                </c:pt>
                <c:pt idx="87">
                  <c:v>223.87212</c:v>
                </c:pt>
                <c:pt idx="88">
                  <c:v>251.18863999999999</c:v>
                </c:pt>
                <c:pt idx="89">
                  <c:v>281.8383</c:v>
                </c:pt>
                <c:pt idx="90">
                  <c:v>316.22775000000001</c:v>
                </c:pt>
                <c:pt idx="91">
                  <c:v>354.8134</c:v>
                </c:pt>
                <c:pt idx="92">
                  <c:v>398.10718000000003</c:v>
                </c:pt>
                <c:pt idx="93">
                  <c:v>446.68360000000001</c:v>
                </c:pt>
                <c:pt idx="94">
                  <c:v>501.18723</c:v>
                </c:pt>
                <c:pt idx="95">
                  <c:v>562.34130000000005</c:v>
                </c:pt>
                <c:pt idx="96">
                  <c:v>630.95734000000004</c:v>
                </c:pt>
                <c:pt idx="97">
                  <c:v>707.94579999999996</c:v>
                </c:pt>
                <c:pt idx="98">
                  <c:v>794.32825000000003</c:v>
                </c:pt>
                <c:pt idx="99">
                  <c:v>891.2509</c:v>
                </c:pt>
                <c:pt idx="100">
                  <c:v>1000</c:v>
                </c:pt>
                <c:pt idx="101">
                  <c:v>1122.0183999999999</c:v>
                </c:pt>
                <c:pt idx="102">
                  <c:v>1258.9254000000001</c:v>
                </c:pt>
                <c:pt idx="103">
                  <c:v>1412.5376000000001</c:v>
                </c:pt>
                <c:pt idx="104">
                  <c:v>1584.8932</c:v>
                </c:pt>
                <c:pt idx="105">
                  <c:v>1778.2793999999999</c:v>
                </c:pt>
                <c:pt idx="106">
                  <c:v>1995.2623000000001</c:v>
                </c:pt>
                <c:pt idx="107">
                  <c:v>2238.7212</c:v>
                </c:pt>
                <c:pt idx="108">
                  <c:v>2511.8865000000001</c:v>
                </c:pt>
                <c:pt idx="109">
                  <c:v>2818.3827999999999</c:v>
                </c:pt>
                <c:pt idx="110">
                  <c:v>3162.2775999999999</c:v>
                </c:pt>
                <c:pt idx="111">
                  <c:v>3548.1338000000001</c:v>
                </c:pt>
                <c:pt idx="112">
                  <c:v>3981.0718000000002</c:v>
                </c:pt>
                <c:pt idx="113">
                  <c:v>4466.8360000000002</c:v>
                </c:pt>
                <c:pt idx="114">
                  <c:v>5011.8725999999997</c:v>
                </c:pt>
                <c:pt idx="115">
                  <c:v>5623.4129999999996</c:v>
                </c:pt>
                <c:pt idx="116">
                  <c:v>6309.5730000000003</c:v>
                </c:pt>
                <c:pt idx="117">
                  <c:v>7079.4579999999996</c:v>
                </c:pt>
                <c:pt idx="118">
                  <c:v>7943.2820000000002</c:v>
                </c:pt>
                <c:pt idx="119">
                  <c:v>8912.51</c:v>
                </c:pt>
                <c:pt idx="120">
                  <c:v>10000</c:v>
                </c:pt>
              </c:numCache>
            </c:numRef>
          </c:xVal>
          <c:yVal>
            <c:numRef>
              <c:f>'3863.2 done'!$S$3:$S$123</c:f>
              <c:numCache>
                <c:formatCode>0.00E+00</c:formatCode>
                <c:ptCount val="121"/>
                <c:pt idx="0">
                  <c:v>1.3421529999999999E-7</c:v>
                </c:pt>
                <c:pt idx="1">
                  <c:v>1.3421529999999999E-7</c:v>
                </c:pt>
                <c:pt idx="2">
                  <c:v>1.3421529999999999E-7</c:v>
                </c:pt>
                <c:pt idx="3">
                  <c:v>1.3421531E-7</c:v>
                </c:pt>
                <c:pt idx="4">
                  <c:v>1.3421540999999999E-7</c:v>
                </c:pt>
                <c:pt idx="5">
                  <c:v>1.3421580999999999E-7</c:v>
                </c:pt>
                <c:pt idx="6">
                  <c:v>1.3421725E-7</c:v>
                </c:pt>
                <c:pt idx="7">
                  <c:v>1.3421243000000001E-7</c:v>
                </c:pt>
                <c:pt idx="8">
                  <c:v>1.3421283E-7</c:v>
                </c:pt>
                <c:pt idx="9">
                  <c:v>1.3395281999999999E-7</c:v>
                </c:pt>
                <c:pt idx="10">
                  <c:v>1.3436735E-7</c:v>
                </c:pt>
                <c:pt idx="11">
                  <c:v>1.3734405000000001E-7</c:v>
                </c:pt>
                <c:pt idx="12">
                  <c:v>1.5538623E-7</c:v>
                </c:pt>
                <c:pt idx="13">
                  <c:v>2.3372551999999999E-7</c:v>
                </c:pt>
                <c:pt idx="14">
                  <c:v>6.4455529999999999E-7</c:v>
                </c:pt>
                <c:pt idx="15">
                  <c:v>1.630229E-6</c:v>
                </c:pt>
                <c:pt idx="16">
                  <c:v>5.1864513000000002E-6</c:v>
                </c:pt>
                <c:pt idx="17">
                  <c:v>1.4586034E-5</c:v>
                </c:pt>
                <c:pt idx="18">
                  <c:v>3.6657533000000003E-5</c:v>
                </c:pt>
                <c:pt idx="19">
                  <c:v>8.3341489999999994E-5</c:v>
                </c:pt>
                <c:pt idx="20">
                  <c:v>1.7326724E-4</c:v>
                </c:pt>
                <c:pt idx="21">
                  <c:v>3.3259739999999999E-4</c:v>
                </c:pt>
                <c:pt idx="22">
                  <c:v>5.9455312999999997E-4</c:v>
                </c:pt>
                <c:pt idx="23">
                  <c:v>9.9732519999999993E-4</c:v>
                </c:pt>
                <c:pt idx="24" formatCode="General">
                  <c:v>1.5804819E-3</c:v>
                </c:pt>
                <c:pt idx="25" formatCode="General">
                  <c:v>2.3804062999999999E-3</c:v>
                </c:pt>
                <c:pt idx="26" formatCode="General">
                  <c:v>3.4255402E-3</c:v>
                </c:pt>
                <c:pt idx="27" formatCode="General">
                  <c:v>4.7322707E-3</c:v>
                </c:pt>
                <c:pt idx="28" formatCode="General">
                  <c:v>6.3021094999999999E-3</c:v>
                </c:pt>
                <c:pt idx="29" formatCode="General">
                  <c:v>8.120515E-3</c:v>
                </c:pt>
                <c:pt idx="30" formatCode="General">
                  <c:v>1.01573905E-2</c:v>
                </c:pt>
                <c:pt idx="31" formatCode="General">
                  <c:v>1.2368995000000001E-2</c:v>
                </c:pt>
                <c:pt idx="32" formatCode="General">
                  <c:v>1.4700827E-2</c:v>
                </c:pt>
                <c:pt idx="33" formatCode="General">
                  <c:v>1.7091017E-2</c:v>
                </c:pt>
                <c:pt idx="34" formatCode="General">
                  <c:v>1.9473758000000001E-2</c:v>
                </c:pt>
                <c:pt idx="35" formatCode="General">
                  <c:v>2.1782566E-2</c:v>
                </c:pt>
                <c:pt idx="36" formatCode="General">
                  <c:v>2.3953168E-2</c:v>
                </c:pt>
                <c:pt idx="37" formatCode="General">
                  <c:v>2.5926095E-2</c:v>
                </c:pt>
                <c:pt idx="38" formatCode="General">
                  <c:v>2.7648989999999998E-2</c:v>
                </c:pt>
                <c:pt idx="39" formatCode="General">
                  <c:v>2.9078587999999999E-2</c:v>
                </c:pt>
                <c:pt idx="40" formatCode="General">
                  <c:v>3.0182289000000001E-2</c:v>
                </c:pt>
                <c:pt idx="41" formatCode="General">
                  <c:v>3.0939036999999999E-2</c:v>
                </c:pt>
                <c:pt idx="42" formatCode="General">
                  <c:v>3.1339470000000001E-2</c:v>
                </c:pt>
                <c:pt idx="43" formatCode="General">
                  <c:v>3.1385115999999998E-2</c:v>
                </c:pt>
                <c:pt idx="44" formatCode="General">
                  <c:v>3.1086946000000001E-2</c:v>
                </c:pt>
                <c:pt idx="45" formatCode="General">
                  <c:v>3.0463574E-2</c:v>
                </c:pt>
                <c:pt idx="46" formatCode="General">
                  <c:v>2.9539470000000002E-2</c:v>
                </c:pt>
                <c:pt idx="47" formatCode="General">
                  <c:v>2.8343558000000001E-2</c:v>
                </c:pt>
                <c:pt idx="48" formatCode="General">
                  <c:v>2.6908350000000001E-2</c:v>
                </c:pt>
                <c:pt idx="49" formatCode="General">
                  <c:v>2.5269441E-2</c:v>
                </c:pt>
                <c:pt idx="50" formatCode="General">
                  <c:v>2.3465320000000001E-2</c:v>
                </c:pt>
                <c:pt idx="51" formatCode="General">
                  <c:v>2.1536949999999999E-2</c:v>
                </c:pt>
                <c:pt idx="52" formatCode="General">
                  <c:v>1.9527081000000002E-2</c:v>
                </c:pt>
                <c:pt idx="53" formatCode="General">
                  <c:v>1.7479096999999999E-2</c:v>
                </c:pt>
                <c:pt idx="54" formatCode="General">
                  <c:v>1.54355625E-2</c:v>
                </c:pt>
                <c:pt idx="55" formatCode="General">
                  <c:v>1.3436712E-2</c:v>
                </c:pt>
                <c:pt idx="56" formatCode="General">
                  <c:v>1.1519128999999999E-2</c:v>
                </c:pt>
                <c:pt idx="57" formatCode="General">
                  <c:v>9.7147970000000007E-3</c:v>
                </c:pt>
                <c:pt idx="58" formatCode="General">
                  <c:v>8.0504440000000003E-3</c:v>
                </c:pt>
                <c:pt idx="59" formatCode="General">
                  <c:v>6.5470967000000003E-3</c:v>
                </c:pt>
                <c:pt idx="60" formatCode="General">
                  <c:v>5.2196574000000001E-3</c:v>
                </c:pt>
                <c:pt idx="61" formatCode="General">
                  <c:v>4.0765423000000004E-3</c:v>
                </c:pt>
                <c:pt idx="62" formatCode="General">
                  <c:v>3.1195986000000001E-3</c:v>
                </c:pt>
                <c:pt idx="63" formatCode="General">
                  <c:v>2.3446401999999999E-3</c:v>
                </c:pt>
                <c:pt idx="64" formatCode="General">
                  <c:v>1.7427414E-3</c:v>
                </c:pt>
                <c:pt idx="65" formatCode="General">
                  <c:v>1.3021225999999999E-3</c:v>
                </c:pt>
                <c:pt idx="66" formatCode="General">
                  <c:v>1.0100253E-3</c:v>
                </c:pt>
                <c:pt idx="67">
                  <c:v>8.5382996000000003E-4</c:v>
                </c:pt>
                <c:pt idx="68">
                  <c:v>8.2086699999999997E-4</c:v>
                </c:pt>
                <c:pt idx="69">
                  <c:v>8.9681864000000001E-4</c:v>
                </c:pt>
                <c:pt idx="70" formatCode="General">
                  <c:v>1.0631116E-3</c:v>
                </c:pt>
                <c:pt idx="71" formatCode="General">
                  <c:v>1.2940057E-3</c:v>
                </c:pt>
                <c:pt idx="72" formatCode="General">
                  <c:v>1.5541645E-3</c:v>
                </c:pt>
                <c:pt idx="73" formatCode="General">
                  <c:v>1.7974153E-3</c:v>
                </c:pt>
                <c:pt idx="74" formatCode="General">
                  <c:v>1.9672233999999999E-3</c:v>
                </c:pt>
                <c:pt idx="75" formatCode="General">
                  <c:v>1.9991511999999999E-3</c:v>
                </c:pt>
                <c:pt idx="76" formatCode="General">
                  <c:v>1.8252399000000001E-3</c:v>
                </c:pt>
                <c:pt idx="77" formatCode="General">
                  <c:v>1.3798291E-3</c:v>
                </c:pt>
                <c:pt idx="78">
                  <c:v>6.0596320000000001E-4</c:v>
                </c:pt>
                <c:pt idx="79">
                  <c:v>3.0980282000000001E-22</c:v>
                </c:pt>
                <c:pt idx="80">
                  <c:v>2.2788110000000002E-18</c:v>
                </c:pt>
                <c:pt idx="81">
                  <c:v>3.7524853999999998E-22</c:v>
                </c:pt>
                <c:pt idx="82">
                  <c:v>5.0020019999999999E-23</c:v>
                </c:pt>
                <c:pt idx="83">
                  <c:v>3.9690012999999999E-25</c:v>
                </c:pt>
                <c:pt idx="84">
                  <c:v>7.3611220000000003E-24</c:v>
                </c:pt>
                <c:pt idx="85">
                  <c:v>1.6637664000000001E-26</c:v>
                </c:pt>
                <c:pt idx="86">
                  <c:v>2.7585112999999998E-26</c:v>
                </c:pt>
                <c:pt idx="87">
                  <c:v>2.2142486E-26</c:v>
                </c:pt>
                <c:pt idx="88">
                  <c:v>2.3322111999999999E-26</c:v>
                </c:pt>
                <c:pt idx="89">
                  <c:v>1.4779733E-27</c:v>
                </c:pt>
                <c:pt idx="90">
                  <c:v>5.9365792999999997E-27</c:v>
                </c:pt>
                <c:pt idx="91">
                  <c:v>9.6975880000000005E-28</c:v>
                </c:pt>
                <c:pt idx="92">
                  <c:v>8.4656360000000004E-27</c:v>
                </c:pt>
                <c:pt idx="93">
                  <c:v>8.5823739999999998E-26</c:v>
                </c:pt>
                <c:pt idx="94">
                  <c:v>4.4336186E-29</c:v>
                </c:pt>
                <c:pt idx="95">
                  <c:v>6.4800210000000004E-27</c:v>
                </c:pt>
                <c:pt idx="96">
                  <c:v>3.5369490000000003E-27</c:v>
                </c:pt>
                <c:pt idx="97">
                  <c:v>1.2481484E-27</c:v>
                </c:pt>
                <c:pt idx="98">
                  <c:v>6.3039577000000004E-28</c:v>
                </c:pt>
                <c:pt idx="99">
                  <c:v>3.2394751999999999E-26</c:v>
                </c:pt>
                <c:pt idx="100">
                  <c:v>1.8761247999999999E-24</c:v>
                </c:pt>
                <c:pt idx="101">
                  <c:v>7.6243119999999995E-24</c:v>
                </c:pt>
                <c:pt idx="102">
                  <c:v>1.4626749E-26</c:v>
                </c:pt>
                <c:pt idx="103">
                  <c:v>6.5297439999999999E-27</c:v>
                </c:pt>
                <c:pt idx="104">
                  <c:v>3.4947169999999998E-28</c:v>
                </c:pt>
                <c:pt idx="105">
                  <c:v>3.1956068000000002E-26</c:v>
                </c:pt>
                <c:pt idx="106">
                  <c:v>5.8765070000000002E-29</c:v>
                </c:pt>
                <c:pt idx="107">
                  <c:v>1.6948218000000002E-27</c:v>
                </c:pt>
                <c:pt idx="108">
                  <c:v>8.2117600000000005E-28</c:v>
                </c:pt>
                <c:pt idx="109">
                  <c:v>2.1777329000000001E-30</c:v>
                </c:pt>
                <c:pt idx="110">
                  <c:v>1.2252105E-29</c:v>
                </c:pt>
                <c:pt idx="111">
                  <c:v>8.5306869999999997E-28</c:v>
                </c:pt>
                <c:pt idx="112">
                  <c:v>1.8435292E-28</c:v>
                </c:pt>
                <c:pt idx="113">
                  <c:v>2.0160497000000001E-28</c:v>
                </c:pt>
                <c:pt idx="114">
                  <c:v>1.4567185999999999E-26</c:v>
                </c:pt>
                <c:pt idx="115">
                  <c:v>1.0895301E-28</c:v>
                </c:pt>
                <c:pt idx="116">
                  <c:v>1.5903391999999999E-28</c:v>
                </c:pt>
                <c:pt idx="117">
                  <c:v>5.0502220000000002E-29</c:v>
                </c:pt>
                <c:pt idx="118">
                  <c:v>2.9285970000000001E-28</c:v>
                </c:pt>
                <c:pt idx="119">
                  <c:v>4.462461E-29</c:v>
                </c:pt>
                <c:pt idx="120" formatCode="General">
                  <c:v>0</c:v>
                </c:pt>
              </c:numCache>
            </c:numRef>
          </c:yVal>
          <c:smooth val="0"/>
        </c:ser>
        <c:ser>
          <c:idx val="2"/>
          <c:order val="2"/>
          <c:tx>
            <c:v>3875</c:v>
          </c:tx>
          <c:marker>
            <c:symbol val="square"/>
            <c:size val="4"/>
          </c:marker>
          <c:xVal>
            <c:numRef>
              <c:f>'3875 done'!$A$3:$A$123</c:f>
              <c:numCache>
                <c:formatCode>General</c:formatCode>
                <c:ptCount val="121"/>
                <c:pt idx="0">
                  <c:v>0.01</c:v>
                </c:pt>
                <c:pt idx="1">
                  <c:v>1.1220183999999999E-2</c:v>
                </c:pt>
                <c:pt idx="2">
                  <c:v>1.2589253999999999E-2</c:v>
                </c:pt>
                <c:pt idx="3">
                  <c:v>1.4125375000000001E-2</c:v>
                </c:pt>
                <c:pt idx="4">
                  <c:v>1.5848932999999999E-2</c:v>
                </c:pt>
                <c:pt idx="5">
                  <c:v>1.7782794000000001E-2</c:v>
                </c:pt>
                <c:pt idx="6">
                  <c:v>1.9952622999999999E-2</c:v>
                </c:pt>
                <c:pt idx="7">
                  <c:v>2.2387212E-2</c:v>
                </c:pt>
                <c:pt idx="8">
                  <c:v>2.5118865000000001E-2</c:v>
                </c:pt>
                <c:pt idx="9">
                  <c:v>2.8183829000000001E-2</c:v>
                </c:pt>
                <c:pt idx="10">
                  <c:v>3.1622774999999999E-2</c:v>
                </c:pt>
                <c:pt idx="11">
                  <c:v>3.5481337000000002E-2</c:v>
                </c:pt>
                <c:pt idx="12">
                  <c:v>3.9810717000000002E-2</c:v>
                </c:pt>
                <c:pt idx="13">
                  <c:v>4.4668357999999998E-2</c:v>
                </c:pt>
                <c:pt idx="14">
                  <c:v>5.0118721999999997E-2</c:v>
                </c:pt>
                <c:pt idx="15">
                  <c:v>5.6234131999999999E-2</c:v>
                </c:pt>
                <c:pt idx="16">
                  <c:v>6.3095730000000003E-2</c:v>
                </c:pt>
                <c:pt idx="17">
                  <c:v>7.0794574999999998E-2</c:v>
                </c:pt>
                <c:pt idx="18">
                  <c:v>7.9432820000000001E-2</c:v>
                </c:pt>
                <c:pt idx="19">
                  <c:v>8.9125099999999999E-2</c:v>
                </c:pt>
                <c:pt idx="20">
                  <c:v>0.1</c:v>
                </c:pt>
                <c:pt idx="21">
                  <c:v>0.11220185000000001</c:v>
                </c:pt>
                <c:pt idx="22">
                  <c:v>0.12589253</c:v>
                </c:pt>
                <c:pt idx="23">
                  <c:v>0.14125375000000001</c:v>
                </c:pt>
                <c:pt idx="24">
                  <c:v>0.15848931999999999</c:v>
                </c:pt>
                <c:pt idx="25">
                  <c:v>0.17782793999999999</c:v>
                </c:pt>
                <c:pt idx="26">
                  <c:v>0.19952623999999999</c:v>
                </c:pt>
                <c:pt idx="27">
                  <c:v>0.22387211000000001</c:v>
                </c:pt>
                <c:pt idx="28">
                  <c:v>0.25118864000000002</c:v>
                </c:pt>
                <c:pt idx="29">
                  <c:v>0.28183829999999999</c:v>
                </c:pt>
                <c:pt idx="30">
                  <c:v>0.31622776000000002</c:v>
                </c:pt>
                <c:pt idx="31">
                  <c:v>0.3548134</c:v>
                </c:pt>
                <c:pt idx="32">
                  <c:v>0.39810717000000001</c:v>
                </c:pt>
                <c:pt idx="33">
                  <c:v>0.44668360000000001</c:v>
                </c:pt>
                <c:pt idx="34">
                  <c:v>0.50118720000000005</c:v>
                </c:pt>
                <c:pt idx="35">
                  <c:v>0.56234132999999997</c:v>
                </c:pt>
                <c:pt idx="36">
                  <c:v>0.63095736999999996</c:v>
                </c:pt>
                <c:pt idx="37">
                  <c:v>0.70794575999999998</c:v>
                </c:pt>
                <c:pt idx="38">
                  <c:v>0.79432820000000004</c:v>
                </c:pt>
                <c:pt idx="39">
                  <c:v>0.89125089999999996</c:v>
                </c:pt>
                <c:pt idx="40">
                  <c:v>1</c:v>
                </c:pt>
                <c:pt idx="41">
                  <c:v>1.1220185</c:v>
                </c:pt>
                <c:pt idx="42">
                  <c:v>1.2589254000000001</c:v>
                </c:pt>
                <c:pt idx="43">
                  <c:v>1.4125376000000001</c:v>
                </c:pt>
                <c:pt idx="44">
                  <c:v>1.5848932</c:v>
                </c:pt>
                <c:pt idx="45">
                  <c:v>1.7782794</c:v>
                </c:pt>
                <c:pt idx="46">
                  <c:v>1.9952623</c:v>
                </c:pt>
                <c:pt idx="47">
                  <c:v>2.2387210999999998</c:v>
                </c:pt>
                <c:pt idx="48">
                  <c:v>2.5118863999999999</c:v>
                </c:pt>
                <c:pt idx="49">
                  <c:v>2.8183829999999999</c:v>
                </c:pt>
                <c:pt idx="50">
                  <c:v>3.1622777000000002</c:v>
                </c:pt>
                <c:pt idx="51">
                  <c:v>3.5481338999999998</c:v>
                </c:pt>
                <c:pt idx="52">
                  <c:v>3.9810717000000002</c:v>
                </c:pt>
                <c:pt idx="53">
                  <c:v>4.4668359999999998</c:v>
                </c:pt>
                <c:pt idx="54">
                  <c:v>5.0118723000000003</c:v>
                </c:pt>
                <c:pt idx="55">
                  <c:v>5.6234130000000002</c:v>
                </c:pt>
                <c:pt idx="56">
                  <c:v>6.3095736999999996</c:v>
                </c:pt>
                <c:pt idx="57">
                  <c:v>7.0794578000000001</c:v>
                </c:pt>
                <c:pt idx="58">
                  <c:v>7.943282</c:v>
                </c:pt>
                <c:pt idx="59">
                  <c:v>8.912509</c:v>
                </c:pt>
                <c:pt idx="60">
                  <c:v>10</c:v>
                </c:pt>
                <c:pt idx="61">
                  <c:v>11.220184</c:v>
                </c:pt>
                <c:pt idx="62">
                  <c:v>12.589254</c:v>
                </c:pt>
                <c:pt idx="63">
                  <c:v>14.125375999999999</c:v>
                </c:pt>
                <c:pt idx="64">
                  <c:v>15.848932</c:v>
                </c:pt>
                <c:pt idx="65">
                  <c:v>17.782795</c:v>
                </c:pt>
                <c:pt idx="66">
                  <c:v>19.952622999999999</c:v>
                </c:pt>
                <c:pt idx="67">
                  <c:v>22.38721</c:v>
                </c:pt>
                <c:pt idx="68">
                  <c:v>25.118863999999999</c:v>
                </c:pt>
                <c:pt idx="69">
                  <c:v>28.18383</c:v>
                </c:pt>
                <c:pt idx="70">
                  <c:v>31.622776000000002</c:v>
                </c:pt>
                <c:pt idx="71">
                  <c:v>35.481340000000003</c:v>
                </c:pt>
                <c:pt idx="72">
                  <c:v>39.810720000000003</c:v>
                </c:pt>
                <c:pt idx="73">
                  <c:v>44.668357999999998</c:v>
                </c:pt>
                <c:pt idx="74">
                  <c:v>50.118724999999998</c:v>
                </c:pt>
                <c:pt idx="75">
                  <c:v>56.23413</c:v>
                </c:pt>
                <c:pt idx="76">
                  <c:v>63.095734</c:v>
                </c:pt>
                <c:pt idx="77">
                  <c:v>70.794579999999996</c:v>
                </c:pt>
                <c:pt idx="78">
                  <c:v>79.432820000000007</c:v>
                </c:pt>
                <c:pt idx="79">
                  <c:v>89.12509</c:v>
                </c:pt>
                <c:pt idx="80">
                  <c:v>100</c:v>
                </c:pt>
                <c:pt idx="81">
                  <c:v>112.20184</c:v>
                </c:pt>
                <c:pt idx="82">
                  <c:v>125.89254</c:v>
                </c:pt>
                <c:pt idx="83">
                  <c:v>141.25375</c:v>
                </c:pt>
                <c:pt idx="84">
                  <c:v>158.48931999999999</c:v>
                </c:pt>
                <c:pt idx="85">
                  <c:v>177.82794000000001</c:v>
                </c:pt>
                <c:pt idx="86">
                  <c:v>199.52623</c:v>
                </c:pt>
                <c:pt idx="87">
                  <c:v>223.87212</c:v>
                </c:pt>
                <c:pt idx="88">
                  <c:v>251.18863999999999</c:v>
                </c:pt>
                <c:pt idx="89">
                  <c:v>281.8383</c:v>
                </c:pt>
                <c:pt idx="90">
                  <c:v>316.22775000000001</c:v>
                </c:pt>
                <c:pt idx="91">
                  <c:v>354.8134</c:v>
                </c:pt>
                <c:pt idx="92">
                  <c:v>398.10718000000003</c:v>
                </c:pt>
                <c:pt idx="93">
                  <c:v>446.68360000000001</c:v>
                </c:pt>
                <c:pt idx="94">
                  <c:v>501.18723</c:v>
                </c:pt>
                <c:pt idx="95">
                  <c:v>562.34130000000005</c:v>
                </c:pt>
                <c:pt idx="96">
                  <c:v>630.95734000000004</c:v>
                </c:pt>
                <c:pt idx="97">
                  <c:v>707.94579999999996</c:v>
                </c:pt>
                <c:pt idx="98">
                  <c:v>794.32825000000003</c:v>
                </c:pt>
                <c:pt idx="99">
                  <c:v>891.2509</c:v>
                </c:pt>
                <c:pt idx="100">
                  <c:v>1000</c:v>
                </c:pt>
                <c:pt idx="101">
                  <c:v>1122.0183999999999</c:v>
                </c:pt>
                <c:pt idx="102">
                  <c:v>1258.9254000000001</c:v>
                </c:pt>
                <c:pt idx="103">
                  <c:v>1412.5376000000001</c:v>
                </c:pt>
                <c:pt idx="104">
                  <c:v>1584.8932</c:v>
                </c:pt>
                <c:pt idx="105">
                  <c:v>1778.2793999999999</c:v>
                </c:pt>
                <c:pt idx="106">
                  <c:v>1995.2623000000001</c:v>
                </c:pt>
                <c:pt idx="107">
                  <c:v>2238.7212</c:v>
                </c:pt>
                <c:pt idx="108">
                  <c:v>2511.8865000000001</c:v>
                </c:pt>
                <c:pt idx="109">
                  <c:v>2818.3827999999999</c:v>
                </c:pt>
                <c:pt idx="110">
                  <c:v>3162.2775999999999</c:v>
                </c:pt>
                <c:pt idx="111">
                  <c:v>3548.1338000000001</c:v>
                </c:pt>
                <c:pt idx="112">
                  <c:v>3981.0718000000002</c:v>
                </c:pt>
                <c:pt idx="113">
                  <c:v>4466.8360000000002</c:v>
                </c:pt>
                <c:pt idx="114">
                  <c:v>5011.8725999999997</c:v>
                </c:pt>
                <c:pt idx="115">
                  <c:v>5623.4129999999996</c:v>
                </c:pt>
                <c:pt idx="116">
                  <c:v>6309.5730000000003</c:v>
                </c:pt>
                <c:pt idx="117">
                  <c:v>7079.4579999999996</c:v>
                </c:pt>
                <c:pt idx="118">
                  <c:v>7943.2820000000002</c:v>
                </c:pt>
                <c:pt idx="119">
                  <c:v>8912.51</c:v>
                </c:pt>
                <c:pt idx="120">
                  <c:v>10000</c:v>
                </c:pt>
              </c:numCache>
            </c:numRef>
          </c:xVal>
          <c:yVal>
            <c:numRef>
              <c:f>'3875 done'!$S$3:$S$123</c:f>
              <c:numCache>
                <c:formatCode>0.00E+00</c:formatCode>
                <c:ptCount val="121"/>
                <c:pt idx="0">
                  <c:v>2.2732614000000001E-7</c:v>
                </c:pt>
                <c:pt idx="1">
                  <c:v>2.2732611000000001E-7</c:v>
                </c:pt>
                <c:pt idx="2">
                  <c:v>2.2732597999999999E-7</c:v>
                </c:pt>
                <c:pt idx="3">
                  <c:v>2.2732549000000001E-7</c:v>
                </c:pt>
                <c:pt idx="4">
                  <c:v>2.2732335E-7</c:v>
                </c:pt>
                <c:pt idx="5">
                  <c:v>2.2731463E-7</c:v>
                </c:pt>
                <c:pt idx="6">
                  <c:v>2.2727735E-7</c:v>
                </c:pt>
                <c:pt idx="7">
                  <c:v>2.2710321000000001E-7</c:v>
                </c:pt>
                <c:pt idx="8">
                  <c:v>2.2727816E-7</c:v>
                </c:pt>
                <c:pt idx="9">
                  <c:v>2.2841894E-7</c:v>
                </c:pt>
                <c:pt idx="10">
                  <c:v>2.2526946E-7</c:v>
                </c:pt>
                <c:pt idx="11">
                  <c:v>2.3290113E-7</c:v>
                </c:pt>
                <c:pt idx="12">
                  <c:v>2.2862949000000001E-7</c:v>
                </c:pt>
                <c:pt idx="13">
                  <c:v>2.4319186000000002E-7</c:v>
                </c:pt>
                <c:pt idx="14">
                  <c:v>2.8384567999999999E-7</c:v>
                </c:pt>
                <c:pt idx="15">
                  <c:v>4.6753092000000001E-7</c:v>
                </c:pt>
                <c:pt idx="16">
                  <c:v>1.2192659000000001E-6</c:v>
                </c:pt>
                <c:pt idx="17">
                  <c:v>3.3929239E-6</c:v>
                </c:pt>
                <c:pt idx="18">
                  <c:v>8.5159529999999992E-6</c:v>
                </c:pt>
                <c:pt idx="19">
                  <c:v>1.9369489000000001E-5</c:v>
                </c:pt>
                <c:pt idx="20">
                  <c:v>4.0296344999999999E-5</c:v>
                </c:pt>
                <c:pt idx="21">
                  <c:v>7.7446319999999999E-5</c:v>
                </c:pt>
                <c:pt idx="22">
                  <c:v>1.3872276999999999E-4</c:v>
                </c:pt>
                <c:pt idx="23">
                  <c:v>2.3341936000000001E-4</c:v>
                </c:pt>
                <c:pt idx="24">
                  <c:v>3.715643E-4</c:v>
                </c:pt>
                <c:pt idx="25">
                  <c:v>5.6307009999999997E-4</c:v>
                </c:pt>
                <c:pt idx="26">
                  <c:v>8.1682499999999997E-4</c:v>
                </c:pt>
                <c:pt idx="27" formatCode="General">
                  <c:v>1.1398478000000001E-3</c:v>
                </c:pt>
                <c:pt idx="28" formatCode="General">
                  <c:v>1.5366061000000001E-3</c:v>
                </c:pt>
                <c:pt idx="29" formatCode="General">
                  <c:v>2.0085627E-3</c:v>
                </c:pt>
                <c:pt idx="30" formatCode="General">
                  <c:v>2.5539874999999999E-3</c:v>
                </c:pt>
                <c:pt idx="31" formatCode="General">
                  <c:v>3.1680406999999998E-3</c:v>
                </c:pt>
                <c:pt idx="32" formatCode="General">
                  <c:v>3.8430842000000002E-3</c:v>
                </c:pt>
                <c:pt idx="33" formatCode="General">
                  <c:v>4.5691635E-3</c:v>
                </c:pt>
                <c:pt idx="34" formatCode="General">
                  <c:v>5.3345594000000001E-3</c:v>
                </c:pt>
                <c:pt idx="35" formatCode="General">
                  <c:v>6.1263474999999996E-3</c:v>
                </c:pt>
                <c:pt idx="36" formatCode="General">
                  <c:v>6.9308970000000001E-3</c:v>
                </c:pt>
                <c:pt idx="37" formatCode="General">
                  <c:v>7.7343196999999997E-3</c:v>
                </c:pt>
                <c:pt idx="38" formatCode="General">
                  <c:v>8.5228460000000006E-3</c:v>
                </c:pt>
                <c:pt idx="39" formatCode="General">
                  <c:v>9.2831644999999997E-3</c:v>
                </c:pt>
                <c:pt idx="40" formatCode="General">
                  <c:v>1.0002738000000001E-2</c:v>
                </c:pt>
                <c:pt idx="41" formatCode="General">
                  <c:v>1.0670097999999999E-2</c:v>
                </c:pt>
                <c:pt idx="42" formatCode="General">
                  <c:v>1.1275096E-2</c:v>
                </c:pt>
                <c:pt idx="43" formatCode="General">
                  <c:v>1.1809093E-2</c:v>
                </c:pt>
                <c:pt idx="44" formatCode="General">
                  <c:v>1.2265020999999999E-2</c:v>
                </c:pt>
                <c:pt idx="45" formatCode="General">
                  <c:v>1.2637267000000001E-2</c:v>
                </c:pt>
                <c:pt idx="46" formatCode="General">
                  <c:v>1.292138E-2</c:v>
                </c:pt>
                <c:pt idx="47" formatCode="General">
                  <c:v>1.3113636499999999E-2</c:v>
                </c:pt>
                <c:pt idx="48" formatCode="General">
                  <c:v>1.3210583E-2</c:v>
                </c:pt>
                <c:pt idx="49" formatCode="General">
                  <c:v>1.3208678999999999E-2</c:v>
                </c:pt>
                <c:pt idx="50" formatCode="General">
                  <c:v>1.3104197E-2</c:v>
                </c:pt>
                <c:pt idx="51" formatCode="General">
                  <c:v>1.2893452E-2</c:v>
                </c:pt>
                <c:pt idx="52" formatCode="General">
                  <c:v>1.2573414E-2</c:v>
                </c:pt>
                <c:pt idx="53" formatCode="General">
                  <c:v>1.2142626E-2</c:v>
                </c:pt>
                <c:pt idx="54" formatCode="General">
                  <c:v>1.1602348E-2</c:v>
                </c:pt>
                <c:pt idx="55" formatCode="General">
                  <c:v>1.0957684000000001E-2</c:v>
                </c:pt>
                <c:pt idx="56" formatCode="General">
                  <c:v>1.02184545E-2</c:v>
                </c:pt>
                <c:pt idx="57" formatCode="General">
                  <c:v>9.3995280000000007E-3</c:v>
                </c:pt>
                <c:pt idx="58" formatCode="General">
                  <c:v>8.5203999999999992E-3</c:v>
                </c:pt>
                <c:pt idx="59" formatCode="General">
                  <c:v>7.6040070000000003E-3</c:v>
                </c:pt>
                <c:pt idx="60" formatCode="General">
                  <c:v>6.6749219999999998E-3</c:v>
                </c:pt>
                <c:pt idx="61" formatCode="General">
                  <c:v>5.7573603000000001E-3</c:v>
                </c:pt>
                <c:pt idx="62" formatCode="General">
                  <c:v>4.8734382999999996E-3</c:v>
                </c:pt>
                <c:pt idx="63" formatCode="General">
                  <c:v>4.0420769999999998E-3</c:v>
                </c:pt>
                <c:pt idx="64" formatCode="General">
                  <c:v>3.2787018E-3</c:v>
                </c:pt>
                <c:pt idx="65" formatCode="General">
                  <c:v>2.5955825000000001E-3</c:v>
                </c:pt>
                <c:pt idx="66" formatCode="General">
                  <c:v>2.0024169999999998E-3</c:v>
                </c:pt>
                <c:pt idx="67" formatCode="General">
                  <c:v>1.5066601E-3</c:v>
                </c:pt>
                <c:pt idx="68" formatCode="General">
                  <c:v>1.1132389E-3</c:v>
                </c:pt>
                <c:pt idx="69">
                  <c:v>8.2360213999999998E-4</c:v>
                </c:pt>
                <c:pt idx="70">
                  <c:v>6.3442679999999995E-4</c:v>
                </c:pt>
                <c:pt idx="71">
                  <c:v>5.3655E-4</c:v>
                </c:pt>
                <c:pt idx="72">
                  <c:v>5.1471584999999997E-4</c:v>
                </c:pt>
                <c:pt idx="73">
                  <c:v>5.4847024000000003E-4</c:v>
                </c:pt>
                <c:pt idx="74">
                  <c:v>6.1416789999999997E-4</c:v>
                </c:pt>
                <c:pt idx="75">
                  <c:v>6.8768533000000004E-4</c:v>
                </c:pt>
                <c:pt idx="76">
                  <c:v>7.4724519999999997E-4</c:v>
                </c:pt>
                <c:pt idx="77">
                  <c:v>7.7575989999999998E-4</c:v>
                </c:pt>
                <c:pt idx="78">
                  <c:v>7.6229219999999999E-4</c:v>
                </c:pt>
                <c:pt idx="79">
                  <c:v>7.0248154000000004E-4</c:v>
                </c:pt>
                <c:pt idx="80">
                  <c:v>5.9802719999999996E-4</c:v>
                </c:pt>
                <c:pt idx="81">
                  <c:v>4.5548183999999999E-4</c:v>
                </c:pt>
                <c:pt idx="82">
                  <c:v>2.8467260000000002E-4</c:v>
                </c:pt>
                <c:pt idx="83">
                  <c:v>9.7056733999999995E-5</c:v>
                </c:pt>
                <c:pt idx="84">
                  <c:v>7.3882699999999999E-17</c:v>
                </c:pt>
                <c:pt idx="85">
                  <c:v>6.7728770000000005E-17</c:v>
                </c:pt>
                <c:pt idx="86">
                  <c:v>9.875775E-22</c:v>
                </c:pt>
                <c:pt idx="87">
                  <c:v>7.7279943000000004E-20</c:v>
                </c:pt>
                <c:pt idx="88">
                  <c:v>1.9693315000000001E-22</c:v>
                </c:pt>
                <c:pt idx="89">
                  <c:v>6.8252915000000002E-20</c:v>
                </c:pt>
                <c:pt idx="90">
                  <c:v>1.3390014E-20</c:v>
                </c:pt>
                <c:pt idx="91">
                  <c:v>1.1430570600000001E-20</c:v>
                </c:pt>
                <c:pt idx="92">
                  <c:v>7.6063670000000006E-21</c:v>
                </c:pt>
                <c:pt idx="93">
                  <c:v>9.4729589999999993E-21</c:v>
                </c:pt>
                <c:pt idx="94">
                  <c:v>2.7991082000000002E-22</c:v>
                </c:pt>
                <c:pt idx="95">
                  <c:v>1.7573123E-19</c:v>
                </c:pt>
                <c:pt idx="96">
                  <c:v>8.0622265000000003E-19</c:v>
                </c:pt>
                <c:pt idx="97">
                  <c:v>1.7789222000000002E-21</c:v>
                </c:pt>
                <c:pt idx="98">
                  <c:v>1.8287933E-20</c:v>
                </c:pt>
                <c:pt idx="99">
                  <c:v>7.9371790000000007E-18</c:v>
                </c:pt>
                <c:pt idx="100">
                  <c:v>1.1426017E-17</c:v>
                </c:pt>
                <c:pt idx="101">
                  <c:v>1.8891833E-19</c:v>
                </c:pt>
                <c:pt idx="102">
                  <c:v>3.0331265000000001E-20</c:v>
                </c:pt>
                <c:pt idx="103">
                  <c:v>4.3809993000000002E-17</c:v>
                </c:pt>
                <c:pt idx="104">
                  <c:v>1.4538664E-18</c:v>
                </c:pt>
                <c:pt idx="105">
                  <c:v>6.4891229999999998E-19</c:v>
                </c:pt>
                <c:pt idx="106">
                  <c:v>6.5455809999999998E-16</c:v>
                </c:pt>
                <c:pt idx="107">
                  <c:v>3.5434435000000001E-16</c:v>
                </c:pt>
                <c:pt idx="108">
                  <c:v>2.9611867000000001E-16</c:v>
                </c:pt>
                <c:pt idx="109">
                  <c:v>4.1657113000000001E-17</c:v>
                </c:pt>
                <c:pt idx="110">
                  <c:v>8.6572194E-13</c:v>
                </c:pt>
                <c:pt idx="111">
                  <c:v>2.3125650000000001E-5</c:v>
                </c:pt>
                <c:pt idx="112">
                  <c:v>5.9882776000000003E-5</c:v>
                </c:pt>
                <c:pt idx="113">
                  <c:v>9.3419825000000005E-5</c:v>
                </c:pt>
                <c:pt idx="114">
                  <c:v>1.2393762999999999E-4</c:v>
                </c:pt>
                <c:pt idx="115">
                  <c:v>1.5164190999999999E-4</c:v>
                </c:pt>
                <c:pt idx="116">
                  <c:v>1.7673961999999999E-4</c:v>
                </c:pt>
                <c:pt idx="117">
                  <c:v>1.9943403E-4</c:v>
                </c:pt>
                <c:pt idx="118">
                  <c:v>2.1992174000000001E-4</c:v>
                </c:pt>
                <c:pt idx="119">
                  <c:v>2.3839088999999999E-4</c:v>
                </c:pt>
                <c:pt idx="120">
                  <c:v>2.5501838999999999E-4</c:v>
                </c:pt>
              </c:numCache>
            </c:numRef>
          </c:yVal>
          <c:smooth val="0"/>
        </c:ser>
        <c:ser>
          <c:idx val="3"/>
          <c:order val="3"/>
          <c:tx>
            <c:v>3879</c:v>
          </c:tx>
          <c:marker>
            <c:symbol val="circle"/>
            <c:size val="4"/>
          </c:marker>
          <c:xVal>
            <c:numRef>
              <c:f>'3879 done'!$A$3:$A$123</c:f>
              <c:numCache>
                <c:formatCode>General</c:formatCode>
                <c:ptCount val="121"/>
                <c:pt idx="0">
                  <c:v>0.01</c:v>
                </c:pt>
                <c:pt idx="1">
                  <c:v>1.1220183999999999E-2</c:v>
                </c:pt>
                <c:pt idx="2">
                  <c:v>1.2589253999999999E-2</c:v>
                </c:pt>
                <c:pt idx="3">
                  <c:v>1.4125375000000001E-2</c:v>
                </c:pt>
                <c:pt idx="4">
                  <c:v>1.5848932999999999E-2</c:v>
                </c:pt>
                <c:pt idx="5">
                  <c:v>1.7782794000000001E-2</c:v>
                </c:pt>
                <c:pt idx="6">
                  <c:v>1.9952622999999999E-2</c:v>
                </c:pt>
                <c:pt idx="7">
                  <c:v>2.2387212E-2</c:v>
                </c:pt>
                <c:pt idx="8">
                  <c:v>2.5118865000000001E-2</c:v>
                </c:pt>
                <c:pt idx="9">
                  <c:v>2.8183829000000001E-2</c:v>
                </c:pt>
                <c:pt idx="10">
                  <c:v>3.1622774999999999E-2</c:v>
                </c:pt>
                <c:pt idx="11">
                  <c:v>3.5481337000000002E-2</c:v>
                </c:pt>
                <c:pt idx="12">
                  <c:v>3.9810717000000002E-2</c:v>
                </c:pt>
                <c:pt idx="13">
                  <c:v>4.4668357999999998E-2</c:v>
                </c:pt>
                <c:pt idx="14">
                  <c:v>5.0118721999999997E-2</c:v>
                </c:pt>
                <c:pt idx="15">
                  <c:v>5.6234131999999999E-2</c:v>
                </c:pt>
                <c:pt idx="16">
                  <c:v>6.3095730000000003E-2</c:v>
                </c:pt>
                <c:pt idx="17">
                  <c:v>7.0794574999999998E-2</c:v>
                </c:pt>
                <c:pt idx="18">
                  <c:v>7.9432820000000001E-2</c:v>
                </c:pt>
                <c:pt idx="19">
                  <c:v>8.9125099999999999E-2</c:v>
                </c:pt>
                <c:pt idx="20">
                  <c:v>0.1</c:v>
                </c:pt>
                <c:pt idx="21">
                  <c:v>0.11220185000000001</c:v>
                </c:pt>
                <c:pt idx="22">
                  <c:v>0.12589253</c:v>
                </c:pt>
                <c:pt idx="23">
                  <c:v>0.14125375000000001</c:v>
                </c:pt>
                <c:pt idx="24">
                  <c:v>0.15848931999999999</c:v>
                </c:pt>
                <c:pt idx="25">
                  <c:v>0.17782793999999999</c:v>
                </c:pt>
                <c:pt idx="26">
                  <c:v>0.19952623999999999</c:v>
                </c:pt>
                <c:pt idx="27">
                  <c:v>0.22387211000000001</c:v>
                </c:pt>
                <c:pt idx="28">
                  <c:v>0.25118864000000002</c:v>
                </c:pt>
                <c:pt idx="29">
                  <c:v>0.28183829999999999</c:v>
                </c:pt>
                <c:pt idx="30">
                  <c:v>0.31622776000000002</c:v>
                </c:pt>
                <c:pt idx="31">
                  <c:v>0.3548134</c:v>
                </c:pt>
                <c:pt idx="32">
                  <c:v>0.39810717000000001</c:v>
                </c:pt>
                <c:pt idx="33">
                  <c:v>0.44668360000000001</c:v>
                </c:pt>
                <c:pt idx="34">
                  <c:v>0.50118720000000005</c:v>
                </c:pt>
                <c:pt idx="35">
                  <c:v>0.56234132999999997</c:v>
                </c:pt>
                <c:pt idx="36">
                  <c:v>0.63095736999999996</c:v>
                </c:pt>
                <c:pt idx="37">
                  <c:v>0.70794575999999998</c:v>
                </c:pt>
                <c:pt idx="38">
                  <c:v>0.79432820000000004</c:v>
                </c:pt>
                <c:pt idx="39">
                  <c:v>0.89125089999999996</c:v>
                </c:pt>
                <c:pt idx="40">
                  <c:v>1</c:v>
                </c:pt>
                <c:pt idx="41">
                  <c:v>1.1220185</c:v>
                </c:pt>
                <c:pt idx="42">
                  <c:v>1.2589254000000001</c:v>
                </c:pt>
                <c:pt idx="43">
                  <c:v>1.4125376000000001</c:v>
                </c:pt>
                <c:pt idx="44">
                  <c:v>1.5848932</c:v>
                </c:pt>
                <c:pt idx="45">
                  <c:v>1.7782794</c:v>
                </c:pt>
                <c:pt idx="46">
                  <c:v>1.9952623</c:v>
                </c:pt>
                <c:pt idx="47">
                  <c:v>2.2387210999999998</c:v>
                </c:pt>
                <c:pt idx="48">
                  <c:v>2.5118863999999999</c:v>
                </c:pt>
                <c:pt idx="49">
                  <c:v>2.8183829999999999</c:v>
                </c:pt>
                <c:pt idx="50">
                  <c:v>3.1622777000000002</c:v>
                </c:pt>
                <c:pt idx="51">
                  <c:v>3.5481338999999998</c:v>
                </c:pt>
                <c:pt idx="52">
                  <c:v>3.9810717000000002</c:v>
                </c:pt>
                <c:pt idx="53">
                  <c:v>4.4668359999999998</c:v>
                </c:pt>
                <c:pt idx="54">
                  <c:v>5.0118723000000003</c:v>
                </c:pt>
                <c:pt idx="55">
                  <c:v>5.6234130000000002</c:v>
                </c:pt>
                <c:pt idx="56">
                  <c:v>6.3095736999999996</c:v>
                </c:pt>
                <c:pt idx="57">
                  <c:v>7.0794578000000001</c:v>
                </c:pt>
                <c:pt idx="58">
                  <c:v>7.943282</c:v>
                </c:pt>
                <c:pt idx="59">
                  <c:v>8.912509</c:v>
                </c:pt>
                <c:pt idx="60">
                  <c:v>10</c:v>
                </c:pt>
                <c:pt idx="61">
                  <c:v>11.220184</c:v>
                </c:pt>
                <c:pt idx="62">
                  <c:v>12.589254</c:v>
                </c:pt>
                <c:pt idx="63">
                  <c:v>14.125375999999999</c:v>
                </c:pt>
                <c:pt idx="64">
                  <c:v>15.848932</c:v>
                </c:pt>
                <c:pt idx="65">
                  <c:v>17.782795</c:v>
                </c:pt>
                <c:pt idx="66">
                  <c:v>19.952622999999999</c:v>
                </c:pt>
                <c:pt idx="67">
                  <c:v>22.38721</c:v>
                </c:pt>
                <c:pt idx="68">
                  <c:v>25.118863999999999</c:v>
                </c:pt>
                <c:pt idx="69">
                  <c:v>28.18383</c:v>
                </c:pt>
                <c:pt idx="70">
                  <c:v>31.622776000000002</c:v>
                </c:pt>
                <c:pt idx="71">
                  <c:v>35.481340000000003</c:v>
                </c:pt>
                <c:pt idx="72">
                  <c:v>39.810720000000003</c:v>
                </c:pt>
                <c:pt idx="73">
                  <c:v>44.668357999999998</c:v>
                </c:pt>
                <c:pt idx="74">
                  <c:v>50.118724999999998</c:v>
                </c:pt>
                <c:pt idx="75">
                  <c:v>56.23413</c:v>
                </c:pt>
                <c:pt idx="76">
                  <c:v>63.095734</c:v>
                </c:pt>
                <c:pt idx="77">
                  <c:v>70.794579999999996</c:v>
                </c:pt>
                <c:pt idx="78">
                  <c:v>79.432820000000007</c:v>
                </c:pt>
                <c:pt idx="79">
                  <c:v>89.12509</c:v>
                </c:pt>
                <c:pt idx="80">
                  <c:v>100</c:v>
                </c:pt>
                <c:pt idx="81">
                  <c:v>112.20184</c:v>
                </c:pt>
                <c:pt idx="82">
                  <c:v>125.89254</c:v>
                </c:pt>
                <c:pt idx="83">
                  <c:v>141.25375</c:v>
                </c:pt>
                <c:pt idx="84">
                  <c:v>158.48931999999999</c:v>
                </c:pt>
                <c:pt idx="85">
                  <c:v>177.82794000000001</c:v>
                </c:pt>
                <c:pt idx="86">
                  <c:v>199.52623</c:v>
                </c:pt>
                <c:pt idx="87">
                  <c:v>223.87212</c:v>
                </c:pt>
                <c:pt idx="88">
                  <c:v>251.18863999999999</c:v>
                </c:pt>
                <c:pt idx="89">
                  <c:v>281.8383</c:v>
                </c:pt>
                <c:pt idx="90">
                  <c:v>316.22775000000001</c:v>
                </c:pt>
                <c:pt idx="91">
                  <c:v>354.8134</c:v>
                </c:pt>
                <c:pt idx="92">
                  <c:v>398.10718000000003</c:v>
                </c:pt>
                <c:pt idx="93">
                  <c:v>446.68360000000001</c:v>
                </c:pt>
                <c:pt idx="94">
                  <c:v>501.18723</c:v>
                </c:pt>
                <c:pt idx="95">
                  <c:v>562.34130000000005</c:v>
                </c:pt>
                <c:pt idx="96">
                  <c:v>630.95734000000004</c:v>
                </c:pt>
                <c:pt idx="97">
                  <c:v>707.94579999999996</c:v>
                </c:pt>
                <c:pt idx="98">
                  <c:v>794.32825000000003</c:v>
                </c:pt>
                <c:pt idx="99">
                  <c:v>891.2509</c:v>
                </c:pt>
                <c:pt idx="100">
                  <c:v>1000</c:v>
                </c:pt>
                <c:pt idx="101">
                  <c:v>1122.0183999999999</c:v>
                </c:pt>
                <c:pt idx="102">
                  <c:v>1258.9254000000001</c:v>
                </c:pt>
                <c:pt idx="103">
                  <c:v>1412.5376000000001</c:v>
                </c:pt>
                <c:pt idx="104">
                  <c:v>1584.8932</c:v>
                </c:pt>
                <c:pt idx="105">
                  <c:v>1778.2793999999999</c:v>
                </c:pt>
                <c:pt idx="106">
                  <c:v>1995.2623000000001</c:v>
                </c:pt>
                <c:pt idx="107">
                  <c:v>2238.7212</c:v>
                </c:pt>
                <c:pt idx="108">
                  <c:v>2511.8865000000001</c:v>
                </c:pt>
                <c:pt idx="109">
                  <c:v>2818.3827999999999</c:v>
                </c:pt>
                <c:pt idx="110">
                  <c:v>3162.2775999999999</c:v>
                </c:pt>
                <c:pt idx="111">
                  <c:v>3548.1338000000001</c:v>
                </c:pt>
                <c:pt idx="112">
                  <c:v>3981.0718000000002</c:v>
                </c:pt>
                <c:pt idx="113">
                  <c:v>4466.8360000000002</c:v>
                </c:pt>
                <c:pt idx="114">
                  <c:v>5011.8725999999997</c:v>
                </c:pt>
                <c:pt idx="115">
                  <c:v>5623.4129999999996</c:v>
                </c:pt>
                <c:pt idx="116">
                  <c:v>6309.5730000000003</c:v>
                </c:pt>
                <c:pt idx="117">
                  <c:v>7079.4579999999996</c:v>
                </c:pt>
                <c:pt idx="118">
                  <c:v>7943.2820000000002</c:v>
                </c:pt>
                <c:pt idx="119">
                  <c:v>8912.51</c:v>
                </c:pt>
                <c:pt idx="120">
                  <c:v>10000</c:v>
                </c:pt>
              </c:numCache>
            </c:numRef>
          </c:xVal>
          <c:yVal>
            <c:numRef>
              <c:f>'3879 done'!$S$3:$S$123</c:f>
              <c:numCache>
                <c:formatCode>0.00E+00</c:formatCode>
                <c:ptCount val="121"/>
                <c:pt idx="0">
                  <c:v>1.4198766E-7</c:v>
                </c:pt>
                <c:pt idx="1">
                  <c:v>1.4198766E-7</c:v>
                </c:pt>
                <c:pt idx="2">
                  <c:v>1.4198766E-7</c:v>
                </c:pt>
                <c:pt idx="3">
                  <c:v>1.4198767999999999E-7</c:v>
                </c:pt>
                <c:pt idx="4">
                  <c:v>1.4198775000000001E-7</c:v>
                </c:pt>
                <c:pt idx="5">
                  <c:v>1.4198801E-7</c:v>
                </c:pt>
                <c:pt idx="6">
                  <c:v>1.4198910000000001E-7</c:v>
                </c:pt>
                <c:pt idx="7">
                  <c:v>1.4199333E-7</c:v>
                </c:pt>
                <c:pt idx="8">
                  <c:v>1.4196389999999999E-7</c:v>
                </c:pt>
                <c:pt idx="9">
                  <c:v>1.4189850999999999E-7</c:v>
                </c:pt>
                <c:pt idx="10">
                  <c:v>1.4163802999999999E-7</c:v>
                </c:pt>
                <c:pt idx="11">
                  <c:v>1.4243298E-7</c:v>
                </c:pt>
                <c:pt idx="12">
                  <c:v>1.4641633999999999E-7</c:v>
                </c:pt>
                <c:pt idx="13">
                  <c:v>1.5925716999999999E-7</c:v>
                </c:pt>
                <c:pt idx="14">
                  <c:v>2.3376366000000001E-7</c:v>
                </c:pt>
                <c:pt idx="15">
                  <c:v>5.8138715999999996E-7</c:v>
                </c:pt>
                <c:pt idx="16">
                  <c:v>1.8227651E-6</c:v>
                </c:pt>
                <c:pt idx="17">
                  <c:v>5.1256499999999998E-6</c:v>
                </c:pt>
                <c:pt idx="18">
                  <c:v>1.2883204E-5</c:v>
                </c:pt>
                <c:pt idx="19">
                  <c:v>2.9293058000000001E-5</c:v>
                </c:pt>
                <c:pt idx="20">
                  <c:v>6.0912139999999999E-5</c:v>
                </c:pt>
                <c:pt idx="21">
                  <c:v>1.1696496E-4</c:v>
                </c:pt>
                <c:pt idx="22">
                  <c:v>2.092059E-4</c:v>
                </c:pt>
                <c:pt idx="23">
                  <c:v>3.5123707E-4</c:v>
                </c:pt>
                <c:pt idx="24">
                  <c:v>5.5732304000000003E-4</c:v>
                </c:pt>
                <c:pt idx="25">
                  <c:v>8.4088130000000002E-4</c:v>
                </c:pt>
                <c:pt idx="26">
                  <c:v>1.2129036E-3</c:v>
                </c:pt>
                <c:pt idx="27" formatCode="General">
                  <c:v>1.6805679999999999E-3</c:v>
                </c:pt>
                <c:pt idx="28" formatCode="General">
                  <c:v>2.24625E-3</c:v>
                </c:pt>
                <c:pt idx="29" formatCode="General">
                  <c:v>2.9070412E-3</c:v>
                </c:pt>
                <c:pt idx="30" formatCode="General">
                  <c:v>3.6547916999999999E-3</c:v>
                </c:pt>
                <c:pt idx="31" formatCode="General">
                  <c:v>4.4766184999999997E-3</c:v>
                </c:pt>
                <c:pt idx="32" formatCode="General">
                  <c:v>5.3557379999999996E-3</c:v>
                </c:pt>
                <c:pt idx="33" formatCode="General">
                  <c:v>6.2724957000000001E-3</c:v>
                </c:pt>
                <c:pt idx="34" formatCode="General">
                  <c:v>7.2054110000000001E-3</c:v>
                </c:pt>
                <c:pt idx="35" formatCode="General">
                  <c:v>8.1321640000000008E-3</c:v>
                </c:pt>
                <c:pt idx="36" formatCode="General">
                  <c:v>9.0304229999999992E-3</c:v>
                </c:pt>
                <c:pt idx="37" formatCode="General">
                  <c:v>9.8785690000000002E-3</c:v>
                </c:pt>
                <c:pt idx="38" formatCode="General">
                  <c:v>1.0656331999999999E-2</c:v>
                </c:pt>
                <c:pt idx="39" formatCode="General">
                  <c:v>1.13454275E-2</c:v>
                </c:pt>
                <c:pt idx="40" formatCode="General">
                  <c:v>1.1930227999999999E-2</c:v>
                </c:pt>
                <c:pt idx="41" formatCode="General">
                  <c:v>1.2398421999999999E-2</c:v>
                </c:pt>
                <c:pt idx="42" formatCode="General">
                  <c:v>1.2741605E-2</c:v>
                </c:pt>
                <c:pt idx="43" formatCode="General">
                  <c:v>1.2955678E-2</c:v>
                </c:pt>
                <c:pt idx="44" formatCode="General">
                  <c:v>1.3040949E-2</c:v>
                </c:pt>
                <c:pt idx="45" formatCode="General">
                  <c:v>1.3001883000000001E-2</c:v>
                </c:pt>
                <c:pt idx="46" formatCode="General">
                  <c:v>1.2846519000000001E-2</c:v>
                </c:pt>
                <c:pt idx="47" formatCode="General">
                  <c:v>1.2585616000000001E-2</c:v>
                </c:pt>
                <c:pt idx="48" formatCode="General">
                  <c:v>1.2231649000000001E-2</c:v>
                </c:pt>
                <c:pt idx="49" formatCode="General">
                  <c:v>1.1797834E-2</c:v>
                </c:pt>
                <c:pt idx="50" formatCode="General">
                  <c:v>1.1297286E-2</c:v>
                </c:pt>
                <c:pt idx="51" formatCode="General">
                  <c:v>1.0742452E-2</c:v>
                </c:pt>
                <c:pt idx="52" formatCode="General">
                  <c:v>1.0144858E-2</c:v>
                </c:pt>
                <c:pt idx="53" formatCode="General">
                  <c:v>9.5151000000000003E-3</c:v>
                </c:pt>
                <c:pt idx="54" formatCode="General">
                  <c:v>8.8629840000000008E-3</c:v>
                </c:pt>
                <c:pt idx="55" formatCode="General">
                  <c:v>8.1976289999999997E-3</c:v>
                </c:pt>
                <c:pt idx="56" formatCode="General">
                  <c:v>7.527438E-3</c:v>
                </c:pt>
                <c:pt idx="57" formatCode="General">
                  <c:v>6.8599439999999998E-3</c:v>
                </c:pt>
                <c:pt idx="58" formatCode="General">
                  <c:v>6.2016407000000003E-3</c:v>
                </c:pt>
                <c:pt idx="59" formatCode="General">
                  <c:v>5.5579840000000002E-3</c:v>
                </c:pt>
                <c:pt idx="60" formatCode="General">
                  <c:v>4.9337273999999999E-3</c:v>
                </c:pt>
                <c:pt idx="61" formatCode="General">
                  <c:v>4.3336026999999996E-3</c:v>
                </c:pt>
                <c:pt idx="62" formatCode="General">
                  <c:v>3.7632128E-3</c:v>
                </c:pt>
                <c:pt idx="63" formatCode="General">
                  <c:v>3.2298413999999999E-3</c:v>
                </c:pt>
                <c:pt idx="64" formatCode="General">
                  <c:v>2.7428348999999999E-3</c:v>
                </c:pt>
                <c:pt idx="65" formatCode="General">
                  <c:v>2.3132483000000001E-3</c:v>
                </c:pt>
                <c:pt idx="66" formatCode="General">
                  <c:v>1.9526401999999999E-3</c:v>
                </c:pt>
                <c:pt idx="67" formatCode="General">
                  <c:v>1.6710979E-3</c:v>
                </c:pt>
                <c:pt idx="68">
                  <c:v>1.4748210999999999E-3</c:v>
                </c:pt>
                <c:pt idx="69">
                  <c:v>1.3637197E-3</c:v>
                </c:pt>
                <c:pt idx="70">
                  <c:v>1.329546E-3</c:v>
                </c:pt>
                <c:pt idx="71">
                  <c:v>1.3549749E-3</c:v>
                </c:pt>
                <c:pt idx="72">
                  <c:v>1.4138548E-3</c:v>
                </c:pt>
                <c:pt idx="73">
                  <c:v>1.4725889E-3</c:v>
                </c:pt>
                <c:pt idx="74">
                  <c:v>1.4924033999999999E-3</c:v>
                </c:pt>
                <c:pt idx="75">
                  <c:v>1.4321441E-3</c:v>
                </c:pt>
                <c:pt idx="76">
                  <c:v>1.2512440999999999E-3</c:v>
                </c:pt>
                <c:pt idx="77">
                  <c:v>9.1256596999999997E-4</c:v>
                </c:pt>
                <c:pt idx="78">
                  <c:v>3.8489954999999999E-4</c:v>
                </c:pt>
                <c:pt idx="79">
                  <c:v>8.6997030000000002E-36</c:v>
                </c:pt>
                <c:pt idx="80">
                  <c:v>8.1160709999999992E-37</c:v>
                </c:pt>
                <c:pt idx="81">
                  <c:v>4.3076390000000003E-39</c:v>
                </c:pt>
                <c:pt idx="82">
                  <c:v>1.0371819999999999E-39</c:v>
                </c:pt>
                <c:pt idx="83">
                  <c:v>5.40698E-40</c:v>
                </c:pt>
                <c:pt idx="84">
                  <c:v>4.5538699999999998E-40</c:v>
                </c:pt>
                <c:pt idx="85">
                  <c:v>7.1252500000000003E-40</c:v>
                </c:pt>
                <c:pt idx="86">
                  <c:v>2.1363099999999999E-40</c:v>
                </c:pt>
                <c:pt idx="87">
                  <c:v>4.4171999999999997E-40</c:v>
                </c:pt>
                <c:pt idx="88">
                  <c:v>2.50256E-40</c:v>
                </c:pt>
                <c:pt idx="89">
                  <c:v>6.0789999999999999E-42</c:v>
                </c:pt>
                <c:pt idx="90">
                  <c:v>6.9590000000000001E-42</c:v>
                </c:pt>
                <c:pt idx="91">
                  <c:v>1.1798999999999999E-41</c:v>
                </c:pt>
                <c:pt idx="92">
                  <c:v>9.8249999999999996E-42</c:v>
                </c:pt>
                <c:pt idx="93">
                  <c:v>2.2479999999999999E-42</c:v>
                </c:pt>
                <c:pt idx="94">
                  <c:v>6.9971999999999996E-41</c:v>
                </c:pt>
                <c:pt idx="95">
                  <c:v>2.0353999999999999E-41</c:v>
                </c:pt>
                <c:pt idx="96">
                  <c:v>1.00378E-40</c:v>
                </c:pt>
                <c:pt idx="97">
                  <c:v>1.1530399999999999E-40</c:v>
                </c:pt>
                <c:pt idx="98">
                  <c:v>2.1919999999999998E-40</c:v>
                </c:pt>
                <c:pt idx="99">
                  <c:v>2.9750000000000001E-42</c:v>
                </c:pt>
                <c:pt idx="100">
                  <c:v>1.16574E-40</c:v>
                </c:pt>
                <c:pt idx="101">
                  <c:v>1.1149E-41</c:v>
                </c:pt>
                <c:pt idx="102">
                  <c:v>1.1990600000000001E-40</c:v>
                </c:pt>
                <c:pt idx="103">
                  <c:v>1.5133E-41</c:v>
                </c:pt>
                <c:pt idx="104">
                  <c:v>6.5200000000000002E-43</c:v>
                </c:pt>
                <c:pt idx="105">
                  <c:v>7.186E-42</c:v>
                </c:pt>
                <c:pt idx="106">
                  <c:v>2.9807999999999999E-41</c:v>
                </c:pt>
                <c:pt idx="107">
                  <c:v>6.3599999999999997E-42</c:v>
                </c:pt>
                <c:pt idx="108">
                  <c:v>1.7150000000000001E-42</c:v>
                </c:pt>
                <c:pt idx="109">
                  <c:v>3.4169E-40</c:v>
                </c:pt>
                <c:pt idx="110">
                  <c:v>1.7039400000000001E-40</c:v>
                </c:pt>
                <c:pt idx="111">
                  <c:v>3.6528E-41</c:v>
                </c:pt>
                <c:pt idx="112">
                  <c:v>4.7800000000000002E-43</c:v>
                </c:pt>
                <c:pt idx="113">
                  <c:v>1.4959E-41</c:v>
                </c:pt>
                <c:pt idx="114">
                  <c:v>6.8819999999999998E-42</c:v>
                </c:pt>
                <c:pt idx="115">
                  <c:v>8.9670000000000003E-42</c:v>
                </c:pt>
                <c:pt idx="116">
                  <c:v>1.6300000000000001E-43</c:v>
                </c:pt>
                <c:pt idx="117">
                  <c:v>7.6908999999999996E-41</c:v>
                </c:pt>
                <c:pt idx="118">
                  <c:v>2.7214999999999999E-41</c:v>
                </c:pt>
                <c:pt idx="119">
                  <c:v>2.0519999999999999E-42</c:v>
                </c:pt>
                <c:pt idx="120">
                  <c:v>0</c:v>
                </c:pt>
              </c:numCache>
            </c:numRef>
          </c:yVal>
          <c:smooth val="0"/>
        </c:ser>
        <c:ser>
          <c:idx val="4"/>
          <c:order val="4"/>
          <c:tx>
            <c:v>3883</c:v>
          </c:tx>
          <c:marker>
            <c:symbol val="none"/>
          </c:marker>
          <c:xVal>
            <c:numRef>
              <c:f>'3883 Master temp (2)'!$A$3:$A$123</c:f>
              <c:numCache>
                <c:formatCode>General</c:formatCode>
                <c:ptCount val="121"/>
                <c:pt idx="0">
                  <c:v>0.01</c:v>
                </c:pt>
                <c:pt idx="1">
                  <c:v>1.1220183999999999E-2</c:v>
                </c:pt>
                <c:pt idx="2">
                  <c:v>1.2589253999999999E-2</c:v>
                </c:pt>
                <c:pt idx="3">
                  <c:v>1.4125375000000001E-2</c:v>
                </c:pt>
                <c:pt idx="4">
                  <c:v>1.5848932999999999E-2</c:v>
                </c:pt>
                <c:pt idx="5">
                  <c:v>1.7782794000000001E-2</c:v>
                </c:pt>
                <c:pt idx="6">
                  <c:v>1.9952622999999999E-2</c:v>
                </c:pt>
                <c:pt idx="7">
                  <c:v>2.2387212E-2</c:v>
                </c:pt>
                <c:pt idx="8">
                  <c:v>2.5118865000000001E-2</c:v>
                </c:pt>
                <c:pt idx="9">
                  <c:v>2.8183829000000001E-2</c:v>
                </c:pt>
                <c:pt idx="10">
                  <c:v>3.1622774999999999E-2</c:v>
                </c:pt>
                <c:pt idx="11">
                  <c:v>3.5481337000000002E-2</c:v>
                </c:pt>
                <c:pt idx="12">
                  <c:v>3.9810717000000002E-2</c:v>
                </c:pt>
                <c:pt idx="13">
                  <c:v>4.4668357999999998E-2</c:v>
                </c:pt>
                <c:pt idx="14">
                  <c:v>5.0118721999999997E-2</c:v>
                </c:pt>
                <c:pt idx="15">
                  <c:v>5.6234131999999999E-2</c:v>
                </c:pt>
                <c:pt idx="16">
                  <c:v>6.3095730000000003E-2</c:v>
                </c:pt>
                <c:pt idx="17">
                  <c:v>7.0794574999999998E-2</c:v>
                </c:pt>
                <c:pt idx="18">
                  <c:v>7.9432820000000001E-2</c:v>
                </c:pt>
                <c:pt idx="19">
                  <c:v>8.9125099999999999E-2</c:v>
                </c:pt>
                <c:pt idx="20">
                  <c:v>0.1</c:v>
                </c:pt>
                <c:pt idx="21">
                  <c:v>0.11220185000000001</c:v>
                </c:pt>
                <c:pt idx="22">
                  <c:v>0.12589253</c:v>
                </c:pt>
                <c:pt idx="23">
                  <c:v>0.14125375000000001</c:v>
                </c:pt>
                <c:pt idx="24">
                  <c:v>0.15848931999999999</c:v>
                </c:pt>
                <c:pt idx="25">
                  <c:v>0.17782793999999999</c:v>
                </c:pt>
                <c:pt idx="26">
                  <c:v>0.19952623999999999</c:v>
                </c:pt>
                <c:pt idx="27">
                  <c:v>0.22387211000000001</c:v>
                </c:pt>
                <c:pt idx="28">
                  <c:v>0.25118864000000002</c:v>
                </c:pt>
                <c:pt idx="29">
                  <c:v>0.28183829999999999</c:v>
                </c:pt>
                <c:pt idx="30">
                  <c:v>0.31622776000000002</c:v>
                </c:pt>
                <c:pt idx="31">
                  <c:v>0.3548134</c:v>
                </c:pt>
                <c:pt idx="32">
                  <c:v>0.39810717000000001</c:v>
                </c:pt>
                <c:pt idx="33">
                  <c:v>0.44668360000000001</c:v>
                </c:pt>
                <c:pt idx="34">
                  <c:v>0.50118720000000005</c:v>
                </c:pt>
                <c:pt idx="35">
                  <c:v>0.56234132999999997</c:v>
                </c:pt>
                <c:pt idx="36">
                  <c:v>0.63095736999999996</c:v>
                </c:pt>
                <c:pt idx="37">
                  <c:v>0.70794575999999998</c:v>
                </c:pt>
                <c:pt idx="38">
                  <c:v>0.79432820000000004</c:v>
                </c:pt>
                <c:pt idx="39">
                  <c:v>0.89125089999999996</c:v>
                </c:pt>
                <c:pt idx="40">
                  <c:v>1</c:v>
                </c:pt>
                <c:pt idx="41">
                  <c:v>1.1220185</c:v>
                </c:pt>
                <c:pt idx="42">
                  <c:v>1.2589254000000001</c:v>
                </c:pt>
                <c:pt idx="43">
                  <c:v>1.4125376000000001</c:v>
                </c:pt>
                <c:pt idx="44">
                  <c:v>1.5848932</c:v>
                </c:pt>
                <c:pt idx="45">
                  <c:v>1.7782794</c:v>
                </c:pt>
                <c:pt idx="46">
                  <c:v>1.9952623</c:v>
                </c:pt>
                <c:pt idx="47">
                  <c:v>2.2387210999999998</c:v>
                </c:pt>
                <c:pt idx="48">
                  <c:v>2.5118863999999999</c:v>
                </c:pt>
                <c:pt idx="49">
                  <c:v>2.8183829999999999</c:v>
                </c:pt>
                <c:pt idx="50">
                  <c:v>3.1622777000000002</c:v>
                </c:pt>
                <c:pt idx="51">
                  <c:v>3.5481338999999998</c:v>
                </c:pt>
                <c:pt idx="52">
                  <c:v>3.9810717000000002</c:v>
                </c:pt>
                <c:pt idx="53">
                  <c:v>4.4668359999999998</c:v>
                </c:pt>
                <c:pt idx="54">
                  <c:v>5.0118723000000003</c:v>
                </c:pt>
                <c:pt idx="55">
                  <c:v>5.6234130000000002</c:v>
                </c:pt>
                <c:pt idx="56">
                  <c:v>6.3095736999999996</c:v>
                </c:pt>
                <c:pt idx="57">
                  <c:v>7.0794578000000001</c:v>
                </c:pt>
                <c:pt idx="58">
                  <c:v>7.943282</c:v>
                </c:pt>
                <c:pt idx="59">
                  <c:v>8.912509</c:v>
                </c:pt>
                <c:pt idx="60">
                  <c:v>10</c:v>
                </c:pt>
                <c:pt idx="61">
                  <c:v>11.220184</c:v>
                </c:pt>
                <c:pt idx="62">
                  <c:v>12.589254</c:v>
                </c:pt>
                <c:pt idx="63">
                  <c:v>14.125375999999999</c:v>
                </c:pt>
                <c:pt idx="64">
                  <c:v>15.848932</c:v>
                </c:pt>
                <c:pt idx="65">
                  <c:v>17.782795</c:v>
                </c:pt>
                <c:pt idx="66">
                  <c:v>19.952622999999999</c:v>
                </c:pt>
                <c:pt idx="67">
                  <c:v>22.38721</c:v>
                </c:pt>
                <c:pt idx="68">
                  <c:v>25.118863999999999</c:v>
                </c:pt>
                <c:pt idx="69">
                  <c:v>28.18383</c:v>
                </c:pt>
                <c:pt idx="70">
                  <c:v>31.622776000000002</c:v>
                </c:pt>
                <c:pt idx="71">
                  <c:v>35.481340000000003</c:v>
                </c:pt>
                <c:pt idx="72">
                  <c:v>39.810720000000003</c:v>
                </c:pt>
                <c:pt idx="73">
                  <c:v>44.668357999999998</c:v>
                </c:pt>
                <c:pt idx="74">
                  <c:v>50.118724999999998</c:v>
                </c:pt>
                <c:pt idx="75">
                  <c:v>56.23413</c:v>
                </c:pt>
                <c:pt idx="76">
                  <c:v>63.095734</c:v>
                </c:pt>
                <c:pt idx="77">
                  <c:v>70.794579999999996</c:v>
                </c:pt>
                <c:pt idx="78">
                  <c:v>79.432820000000007</c:v>
                </c:pt>
                <c:pt idx="79">
                  <c:v>89.12509</c:v>
                </c:pt>
                <c:pt idx="80">
                  <c:v>100</c:v>
                </c:pt>
                <c:pt idx="81">
                  <c:v>112.20184</c:v>
                </c:pt>
                <c:pt idx="82">
                  <c:v>125.89254</c:v>
                </c:pt>
                <c:pt idx="83">
                  <c:v>141.25375</c:v>
                </c:pt>
                <c:pt idx="84">
                  <c:v>158.48931999999999</c:v>
                </c:pt>
                <c:pt idx="85">
                  <c:v>177.82794000000001</c:v>
                </c:pt>
                <c:pt idx="86">
                  <c:v>199.52623</c:v>
                </c:pt>
                <c:pt idx="87">
                  <c:v>223.87212</c:v>
                </c:pt>
                <c:pt idx="88">
                  <c:v>251.18863999999999</c:v>
                </c:pt>
                <c:pt idx="89">
                  <c:v>281.8383</c:v>
                </c:pt>
                <c:pt idx="90">
                  <c:v>316.22775000000001</c:v>
                </c:pt>
                <c:pt idx="91">
                  <c:v>354.8134</c:v>
                </c:pt>
                <c:pt idx="92">
                  <c:v>398.10718000000003</c:v>
                </c:pt>
                <c:pt idx="93">
                  <c:v>446.68360000000001</c:v>
                </c:pt>
                <c:pt idx="94">
                  <c:v>501.18723</c:v>
                </c:pt>
                <c:pt idx="95">
                  <c:v>562.34130000000005</c:v>
                </c:pt>
                <c:pt idx="96">
                  <c:v>630.95734000000004</c:v>
                </c:pt>
                <c:pt idx="97">
                  <c:v>707.94579999999996</c:v>
                </c:pt>
                <c:pt idx="98">
                  <c:v>794.32825000000003</c:v>
                </c:pt>
                <c:pt idx="99">
                  <c:v>891.2509</c:v>
                </c:pt>
                <c:pt idx="100">
                  <c:v>1000</c:v>
                </c:pt>
                <c:pt idx="101">
                  <c:v>1122.0183999999999</c:v>
                </c:pt>
                <c:pt idx="102">
                  <c:v>1258.9254000000001</c:v>
                </c:pt>
                <c:pt idx="103">
                  <c:v>1412.5376000000001</c:v>
                </c:pt>
                <c:pt idx="104">
                  <c:v>1584.8932</c:v>
                </c:pt>
                <c:pt idx="105">
                  <c:v>1778.2793999999999</c:v>
                </c:pt>
                <c:pt idx="106">
                  <c:v>1995.2623000000001</c:v>
                </c:pt>
                <c:pt idx="107">
                  <c:v>2238.7212</c:v>
                </c:pt>
                <c:pt idx="108">
                  <c:v>2511.8865000000001</c:v>
                </c:pt>
                <c:pt idx="109">
                  <c:v>2818.3827999999999</c:v>
                </c:pt>
                <c:pt idx="110">
                  <c:v>3162.2775999999999</c:v>
                </c:pt>
                <c:pt idx="111">
                  <c:v>3548.1338000000001</c:v>
                </c:pt>
                <c:pt idx="112">
                  <c:v>3981.0718000000002</c:v>
                </c:pt>
                <c:pt idx="113">
                  <c:v>4466.8360000000002</c:v>
                </c:pt>
                <c:pt idx="114">
                  <c:v>5011.8725999999997</c:v>
                </c:pt>
                <c:pt idx="115">
                  <c:v>5623.4129999999996</c:v>
                </c:pt>
                <c:pt idx="116">
                  <c:v>6309.5730000000003</c:v>
                </c:pt>
                <c:pt idx="117">
                  <c:v>7079.4579999999996</c:v>
                </c:pt>
                <c:pt idx="118">
                  <c:v>7943.2820000000002</c:v>
                </c:pt>
                <c:pt idx="119">
                  <c:v>8912.51</c:v>
                </c:pt>
                <c:pt idx="120">
                  <c:v>10000</c:v>
                </c:pt>
              </c:numCache>
            </c:numRef>
          </c:xVal>
          <c:yVal>
            <c:numRef>
              <c:f>'3883 Master temp (2)'!$S$3:$S$123</c:f>
              <c:numCache>
                <c:formatCode>0.00E+00</c:formatCode>
                <c:ptCount val="121"/>
                <c:pt idx="0">
                  <c:v>5.0526190000000002E-7</c:v>
                </c:pt>
                <c:pt idx="1">
                  <c:v>5.0526190000000002E-7</c:v>
                </c:pt>
                <c:pt idx="2">
                  <c:v>5.0526190000000002E-7</c:v>
                </c:pt>
                <c:pt idx="3">
                  <c:v>5.0526190000000002E-7</c:v>
                </c:pt>
                <c:pt idx="4">
                  <c:v>5.0526190000000002E-7</c:v>
                </c:pt>
                <c:pt idx="5">
                  <c:v>5.0526190000000002E-7</c:v>
                </c:pt>
                <c:pt idx="6">
                  <c:v>5.0526190000000002E-7</c:v>
                </c:pt>
                <c:pt idx="7">
                  <c:v>5.0526193999999996E-7</c:v>
                </c:pt>
                <c:pt idx="8">
                  <c:v>5.0526284999999997E-7</c:v>
                </c:pt>
                <c:pt idx="9">
                  <c:v>5.0527456E-7</c:v>
                </c:pt>
                <c:pt idx="10">
                  <c:v>5.0552839999999997E-7</c:v>
                </c:pt>
                <c:pt idx="11">
                  <c:v>5.0622907000000002E-7</c:v>
                </c:pt>
                <c:pt idx="12">
                  <c:v>5.1149029999999996E-7</c:v>
                </c:pt>
                <c:pt idx="13">
                  <c:v>5.670478E-7</c:v>
                </c:pt>
                <c:pt idx="14">
                  <c:v>7.1888819999999998E-7</c:v>
                </c:pt>
                <c:pt idx="15">
                  <c:v>1.1233624000000001E-6</c:v>
                </c:pt>
                <c:pt idx="16">
                  <c:v>2.9824555000000002E-6</c:v>
                </c:pt>
                <c:pt idx="17">
                  <c:v>8.3160660000000002E-6</c:v>
                </c:pt>
                <c:pt idx="18">
                  <c:v>2.0902332999999998E-5</c:v>
                </c:pt>
                <c:pt idx="19">
                  <c:v>4.7527700000000002E-5</c:v>
                </c:pt>
                <c:pt idx="20">
                  <c:v>9.8834159999999994E-5</c:v>
                </c:pt>
                <c:pt idx="21">
                  <c:v>1.8979922000000001E-4</c:v>
                </c:pt>
                <c:pt idx="22">
                  <c:v>3.3952552000000001E-4</c:v>
                </c:pt>
                <c:pt idx="23">
                  <c:v>5.7015585E-4</c:v>
                </c:pt>
                <c:pt idx="24">
                  <c:v>9.0498939999999995E-4</c:v>
                </c:pt>
                <c:pt idx="25" formatCode="General">
                  <c:v>1.3660886000000001E-3</c:v>
                </c:pt>
                <c:pt idx="26" formatCode="General">
                  <c:v>1.9717939999999998E-3</c:v>
                </c:pt>
                <c:pt idx="27" formatCode="General">
                  <c:v>2.7345566000000002E-3</c:v>
                </c:pt>
                <c:pt idx="28" formatCode="General">
                  <c:v>3.6594117999999998E-3</c:v>
                </c:pt>
                <c:pt idx="29" formatCode="General">
                  <c:v>4.7432365999999998E-3</c:v>
                </c:pt>
                <c:pt idx="30" formatCode="General">
                  <c:v>5.9747919999999996E-3</c:v>
                </c:pt>
                <c:pt idx="31" formatCode="General">
                  <c:v>7.3354249999999996E-3</c:v>
                </c:pt>
                <c:pt idx="32" formatCode="General">
                  <c:v>8.8002140000000006E-3</c:v>
                </c:pt>
                <c:pt idx="33" formatCode="General">
                  <c:v>1.0339364E-2</c:v>
                </c:pt>
                <c:pt idx="34" formatCode="General">
                  <c:v>1.1919644E-2</c:v>
                </c:pt>
                <c:pt idx="35" formatCode="General">
                  <c:v>1.3505721E-2</c:v>
                </c:pt>
                <c:pt idx="36" formatCode="General">
                  <c:v>1.5061329E-2</c:v>
                </c:pt>
                <c:pt idx="37" formatCode="General">
                  <c:v>1.6550228E-2</c:v>
                </c:pt>
                <c:pt idx="38" formatCode="General">
                  <c:v>1.7937042E-2</c:v>
                </c:pt>
                <c:pt idx="39" formatCode="General">
                  <c:v>1.9188007E-2</c:v>
                </c:pt>
                <c:pt idx="40" formatCode="General">
                  <c:v>2.0271765000000001E-2</c:v>
                </c:pt>
                <c:pt idx="41" formatCode="General">
                  <c:v>2.116022E-2</c:v>
                </c:pt>
                <c:pt idx="42" formatCode="General">
                  <c:v>2.1829459999999998E-2</c:v>
                </c:pt>
                <c:pt idx="43" formatCode="General">
                  <c:v>2.2260652999999998E-2</c:v>
                </c:pt>
                <c:pt idx="44" formatCode="General">
                  <c:v>2.2440849999999998E-2</c:v>
                </c:pt>
                <c:pt idx="45" formatCode="General">
                  <c:v>2.2363597999999998E-2</c:v>
                </c:pt>
                <c:pt idx="46" formatCode="General">
                  <c:v>2.2029348000000001E-2</c:v>
                </c:pt>
                <c:pt idx="47" formatCode="General">
                  <c:v>2.1445670999999999E-2</c:v>
                </c:pt>
                <c:pt idx="48" formatCode="General">
                  <c:v>2.0627309999999999E-2</c:v>
                </c:pt>
                <c:pt idx="49" formatCode="General">
                  <c:v>1.9596032999999999E-2</c:v>
                </c:pt>
                <c:pt idx="50" formatCode="General">
                  <c:v>1.8380227999999998E-2</c:v>
                </c:pt>
                <c:pt idx="51" formatCode="General">
                  <c:v>1.7014151000000002E-2</c:v>
                </c:pt>
                <c:pt idx="52" formatCode="General">
                  <c:v>1.5536680000000001E-2</c:v>
                </c:pt>
                <c:pt idx="53" formatCode="General">
                  <c:v>1.3989648E-2</c:v>
                </c:pt>
                <c:pt idx="54" formatCode="General">
                  <c:v>1.2415842999999999E-2</c:v>
                </c:pt>
                <c:pt idx="55" formatCode="General">
                  <c:v>1.0856965E-2</c:v>
                </c:pt>
                <c:pt idx="56" formatCode="General">
                  <c:v>9.3518360000000005E-3</c:v>
                </c:pt>
                <c:pt idx="57" formatCode="General">
                  <c:v>7.935124E-3</c:v>
                </c:pt>
                <c:pt idx="58" formatCode="General">
                  <c:v>6.6366163000000002E-3</c:v>
                </c:pt>
                <c:pt idx="59" formatCode="General">
                  <c:v>5.4808584999999996E-3</c:v>
                </c:pt>
                <c:pt idx="60" formatCode="General">
                  <c:v>4.4867839999999997E-3</c:v>
                </c:pt>
                <c:pt idx="61" formatCode="General">
                  <c:v>3.6668603000000002E-3</c:v>
                </c:pt>
                <c:pt idx="62" formatCode="General">
                  <c:v>3.0255308000000001E-3</c:v>
                </c:pt>
                <c:pt idx="63" formatCode="General">
                  <c:v>2.5570735000000002E-3</c:v>
                </c:pt>
                <c:pt idx="64" formatCode="General">
                  <c:v>2.2434331E-3</c:v>
                </c:pt>
                <c:pt idx="65" formatCode="General">
                  <c:v>2.0528654999999998E-3</c:v>
                </c:pt>
                <c:pt idx="66" formatCode="General">
                  <c:v>1.9402435000000001E-3</c:v>
                </c:pt>
                <c:pt idx="67" formatCode="General">
                  <c:v>1.8496169E-3</c:v>
                </c:pt>
                <c:pt idx="68" formatCode="General">
                  <c:v>1.7191411E-3</c:v>
                </c:pt>
                <c:pt idx="69" formatCode="General">
                  <c:v>1.4879468E-3</c:v>
                </c:pt>
                <c:pt idx="70" formatCode="General">
                  <c:v>1.1040191E-3</c:v>
                </c:pt>
                <c:pt idx="71">
                  <c:v>5.3177240000000005E-4</c:v>
                </c:pt>
                <c:pt idx="72">
                  <c:v>1.8578746999999999E-16</c:v>
                </c:pt>
                <c:pt idx="73">
                  <c:v>1.0324248999999999E-26</c:v>
                </c:pt>
                <c:pt idx="74">
                  <c:v>1.4995018000000001E-26</c:v>
                </c:pt>
                <c:pt idx="75">
                  <c:v>1.1886198E-28</c:v>
                </c:pt>
                <c:pt idx="76">
                  <c:v>2.1553228000000001E-24</c:v>
                </c:pt>
                <c:pt idx="77">
                  <c:v>1.4336700999999999E-25</c:v>
                </c:pt>
                <c:pt idx="78">
                  <c:v>2.4028157E-23</c:v>
                </c:pt>
                <c:pt idx="79">
                  <c:v>2.2500844999999999E-22</c:v>
                </c:pt>
                <c:pt idx="80">
                  <c:v>5.9097925000000005E-23</c:v>
                </c:pt>
                <c:pt idx="81">
                  <c:v>2.4704702000000002E-21</c:v>
                </c:pt>
                <c:pt idx="82">
                  <c:v>7.0506500000000007E-21</c:v>
                </c:pt>
                <c:pt idx="83">
                  <c:v>2.0971054E-22</c:v>
                </c:pt>
                <c:pt idx="84">
                  <c:v>4.1631272999999999E-21</c:v>
                </c:pt>
                <c:pt idx="85">
                  <c:v>8.3418236999999999E-22</c:v>
                </c:pt>
                <c:pt idx="86">
                  <c:v>1.3102397999999999E-24</c:v>
                </c:pt>
                <c:pt idx="87">
                  <c:v>2.6990134E-21</c:v>
                </c:pt>
                <c:pt idx="88">
                  <c:v>3.9106516999999999E-25</c:v>
                </c:pt>
                <c:pt idx="89">
                  <c:v>1.8316986000000001E-20</c:v>
                </c:pt>
                <c:pt idx="90">
                  <c:v>1.4973649E-21</c:v>
                </c:pt>
                <c:pt idx="91">
                  <c:v>3.0895566999999999E-20</c:v>
                </c:pt>
                <c:pt idx="92">
                  <c:v>4.6881829999999999E-24</c:v>
                </c:pt>
                <c:pt idx="93">
                  <c:v>1.2992275000000001E-22</c:v>
                </c:pt>
                <c:pt idx="94">
                  <c:v>4.2154243000000001E-23</c:v>
                </c:pt>
                <c:pt idx="95">
                  <c:v>3.5810357000000001E-24</c:v>
                </c:pt>
                <c:pt idx="96">
                  <c:v>2.7990734999999999E-23</c:v>
                </c:pt>
                <c:pt idx="97">
                  <c:v>3.2936085999999999E-21</c:v>
                </c:pt>
                <c:pt idx="98">
                  <c:v>5.1090946000000003E-20</c:v>
                </c:pt>
                <c:pt idx="99">
                  <c:v>2.9982314999999997E-20</c:v>
                </c:pt>
                <c:pt idx="100">
                  <c:v>1.2666461000000001E-20</c:v>
                </c:pt>
                <c:pt idx="101">
                  <c:v>5.2164685E-20</c:v>
                </c:pt>
                <c:pt idx="102">
                  <c:v>9.0204580000000004E-20</c:v>
                </c:pt>
                <c:pt idx="103">
                  <c:v>8.9119870000000004E-20</c:v>
                </c:pt>
                <c:pt idx="104">
                  <c:v>5.8848617999999997E-21</c:v>
                </c:pt>
                <c:pt idx="105">
                  <c:v>4.6114134999999997E-27</c:v>
                </c:pt>
                <c:pt idx="106">
                  <c:v>6.2452099999999996E-16</c:v>
                </c:pt>
                <c:pt idx="107">
                  <c:v>4.5255826999999999E-21</c:v>
                </c:pt>
                <c:pt idx="108">
                  <c:v>3.2016446000000001E-14</c:v>
                </c:pt>
                <c:pt idx="109">
                  <c:v>4.8699214E-14</c:v>
                </c:pt>
                <c:pt idx="110">
                  <c:v>4.8118915000000001E-14</c:v>
                </c:pt>
                <c:pt idx="111">
                  <c:v>9.1929660000000002E-6</c:v>
                </c:pt>
                <c:pt idx="112">
                  <c:v>7.9891084000000001E-5</c:v>
                </c:pt>
                <c:pt idx="113">
                  <c:v>1.4264968999999999E-4</c:v>
                </c:pt>
                <c:pt idx="114">
                  <c:v>1.9828127999999999E-4</c:v>
                </c:pt>
                <c:pt idx="115">
                  <c:v>2.4761093999999998E-4</c:v>
                </c:pt>
                <c:pt idx="116">
                  <c:v>2.9136880000000002E-4</c:v>
                </c:pt>
                <c:pt idx="117">
                  <c:v>3.3019864000000002E-4</c:v>
                </c:pt>
                <c:pt idx="118">
                  <c:v>3.6466743999999997E-4</c:v>
                </c:pt>
                <c:pt idx="119">
                  <c:v>3.9527520000000001E-4</c:v>
                </c:pt>
                <c:pt idx="120">
                  <c:v>4.2248017000000001E-4</c:v>
                </c:pt>
              </c:numCache>
            </c:numRef>
          </c:yVal>
          <c:smooth val="0"/>
        </c:ser>
        <c:ser>
          <c:idx val="0"/>
          <c:order val="0"/>
          <c:tx>
            <c:v>3863</c:v>
          </c:tx>
          <c:marker>
            <c:symbol val="none"/>
          </c:marker>
          <c:xVal>
            <c:numRef>
              <c:f>'3863 done'!$A$3:$A$123</c:f>
              <c:numCache>
                <c:formatCode>General</c:formatCode>
                <c:ptCount val="121"/>
                <c:pt idx="0">
                  <c:v>0.01</c:v>
                </c:pt>
                <c:pt idx="1">
                  <c:v>1.1220183999999999E-2</c:v>
                </c:pt>
                <c:pt idx="2">
                  <c:v>1.2589253999999999E-2</c:v>
                </c:pt>
                <c:pt idx="3">
                  <c:v>1.4125375000000001E-2</c:v>
                </c:pt>
                <c:pt idx="4">
                  <c:v>1.5848932999999999E-2</c:v>
                </c:pt>
                <c:pt idx="5">
                  <c:v>1.7782794000000001E-2</c:v>
                </c:pt>
                <c:pt idx="6">
                  <c:v>1.9952622999999999E-2</c:v>
                </c:pt>
                <c:pt idx="7">
                  <c:v>2.2387212E-2</c:v>
                </c:pt>
                <c:pt idx="8">
                  <c:v>2.5118865000000001E-2</c:v>
                </c:pt>
                <c:pt idx="9">
                  <c:v>2.8183829000000001E-2</c:v>
                </c:pt>
                <c:pt idx="10">
                  <c:v>3.1622774999999999E-2</c:v>
                </c:pt>
                <c:pt idx="11">
                  <c:v>3.5481337000000002E-2</c:v>
                </c:pt>
                <c:pt idx="12">
                  <c:v>3.9810717000000002E-2</c:v>
                </c:pt>
                <c:pt idx="13">
                  <c:v>4.4668357999999998E-2</c:v>
                </c:pt>
                <c:pt idx="14">
                  <c:v>5.0118721999999997E-2</c:v>
                </c:pt>
                <c:pt idx="15">
                  <c:v>5.6234131999999999E-2</c:v>
                </c:pt>
                <c:pt idx="16">
                  <c:v>6.3095730000000003E-2</c:v>
                </c:pt>
                <c:pt idx="17">
                  <c:v>7.0794574999999998E-2</c:v>
                </c:pt>
                <c:pt idx="18">
                  <c:v>7.9432820000000001E-2</c:v>
                </c:pt>
                <c:pt idx="19">
                  <c:v>8.9125099999999999E-2</c:v>
                </c:pt>
                <c:pt idx="20">
                  <c:v>0.1</c:v>
                </c:pt>
                <c:pt idx="21">
                  <c:v>0.11220185000000001</c:v>
                </c:pt>
                <c:pt idx="22">
                  <c:v>0.12589253</c:v>
                </c:pt>
                <c:pt idx="23">
                  <c:v>0.14125375000000001</c:v>
                </c:pt>
                <c:pt idx="24">
                  <c:v>0.15848931999999999</c:v>
                </c:pt>
                <c:pt idx="25">
                  <c:v>0.17782793999999999</c:v>
                </c:pt>
                <c:pt idx="26">
                  <c:v>0.19952623999999999</c:v>
                </c:pt>
                <c:pt idx="27">
                  <c:v>0.22387211000000001</c:v>
                </c:pt>
                <c:pt idx="28">
                  <c:v>0.25118864000000002</c:v>
                </c:pt>
                <c:pt idx="29">
                  <c:v>0.28183829999999999</c:v>
                </c:pt>
                <c:pt idx="30">
                  <c:v>0.31622776000000002</c:v>
                </c:pt>
                <c:pt idx="31">
                  <c:v>0.3548134</c:v>
                </c:pt>
                <c:pt idx="32">
                  <c:v>0.39810717000000001</c:v>
                </c:pt>
                <c:pt idx="33">
                  <c:v>0.44668360000000001</c:v>
                </c:pt>
                <c:pt idx="34">
                  <c:v>0.50118720000000005</c:v>
                </c:pt>
                <c:pt idx="35">
                  <c:v>0.56234132999999997</c:v>
                </c:pt>
                <c:pt idx="36">
                  <c:v>0.63095736999999996</c:v>
                </c:pt>
                <c:pt idx="37">
                  <c:v>0.70794575999999998</c:v>
                </c:pt>
                <c:pt idx="38">
                  <c:v>0.79432820000000004</c:v>
                </c:pt>
                <c:pt idx="39">
                  <c:v>0.89125089999999996</c:v>
                </c:pt>
                <c:pt idx="40">
                  <c:v>1</c:v>
                </c:pt>
                <c:pt idx="41">
                  <c:v>1.1220185</c:v>
                </c:pt>
                <c:pt idx="42">
                  <c:v>1.2589254000000001</c:v>
                </c:pt>
                <c:pt idx="43">
                  <c:v>1.4125376000000001</c:v>
                </c:pt>
                <c:pt idx="44">
                  <c:v>1.5848932</c:v>
                </c:pt>
                <c:pt idx="45">
                  <c:v>1.7782794</c:v>
                </c:pt>
                <c:pt idx="46">
                  <c:v>1.9952623</c:v>
                </c:pt>
                <c:pt idx="47">
                  <c:v>2.2387210999999998</c:v>
                </c:pt>
                <c:pt idx="48">
                  <c:v>2.5118863999999999</c:v>
                </c:pt>
                <c:pt idx="49">
                  <c:v>2.8183829999999999</c:v>
                </c:pt>
                <c:pt idx="50">
                  <c:v>3.1622777000000002</c:v>
                </c:pt>
                <c:pt idx="51">
                  <c:v>3.5481338999999998</c:v>
                </c:pt>
                <c:pt idx="52">
                  <c:v>3.9810717000000002</c:v>
                </c:pt>
                <c:pt idx="53">
                  <c:v>4.4668359999999998</c:v>
                </c:pt>
                <c:pt idx="54">
                  <c:v>5.0118723000000003</c:v>
                </c:pt>
                <c:pt idx="55">
                  <c:v>5.6234130000000002</c:v>
                </c:pt>
                <c:pt idx="56">
                  <c:v>6.3095736999999996</c:v>
                </c:pt>
                <c:pt idx="57">
                  <c:v>7.0794578000000001</c:v>
                </c:pt>
                <c:pt idx="58">
                  <c:v>7.943282</c:v>
                </c:pt>
                <c:pt idx="59">
                  <c:v>8.912509</c:v>
                </c:pt>
                <c:pt idx="60">
                  <c:v>10</c:v>
                </c:pt>
                <c:pt idx="61">
                  <c:v>11.220184</c:v>
                </c:pt>
                <c:pt idx="62">
                  <c:v>12.589254</c:v>
                </c:pt>
                <c:pt idx="63">
                  <c:v>14.125375999999999</c:v>
                </c:pt>
                <c:pt idx="64">
                  <c:v>15.848932</c:v>
                </c:pt>
                <c:pt idx="65">
                  <c:v>17.782795</c:v>
                </c:pt>
                <c:pt idx="66">
                  <c:v>19.952622999999999</c:v>
                </c:pt>
                <c:pt idx="67">
                  <c:v>22.38721</c:v>
                </c:pt>
                <c:pt idx="68">
                  <c:v>25.118863999999999</c:v>
                </c:pt>
                <c:pt idx="69">
                  <c:v>28.18383</c:v>
                </c:pt>
                <c:pt idx="70">
                  <c:v>31.622776000000002</c:v>
                </c:pt>
                <c:pt idx="71">
                  <c:v>35.481340000000003</c:v>
                </c:pt>
                <c:pt idx="72">
                  <c:v>39.810720000000003</c:v>
                </c:pt>
                <c:pt idx="73">
                  <c:v>44.668357999999998</c:v>
                </c:pt>
                <c:pt idx="74">
                  <c:v>50.118724999999998</c:v>
                </c:pt>
                <c:pt idx="75">
                  <c:v>56.23413</c:v>
                </c:pt>
                <c:pt idx="76">
                  <c:v>63.095734</c:v>
                </c:pt>
                <c:pt idx="77">
                  <c:v>70.794579999999996</c:v>
                </c:pt>
                <c:pt idx="78">
                  <c:v>79.432820000000007</c:v>
                </c:pt>
                <c:pt idx="79">
                  <c:v>89.12509</c:v>
                </c:pt>
                <c:pt idx="80">
                  <c:v>100</c:v>
                </c:pt>
                <c:pt idx="81">
                  <c:v>112.20184</c:v>
                </c:pt>
                <c:pt idx="82">
                  <c:v>125.89254</c:v>
                </c:pt>
                <c:pt idx="83">
                  <c:v>141.25375</c:v>
                </c:pt>
                <c:pt idx="84">
                  <c:v>158.48931999999999</c:v>
                </c:pt>
                <c:pt idx="85">
                  <c:v>177.82794000000001</c:v>
                </c:pt>
                <c:pt idx="86">
                  <c:v>199.52623</c:v>
                </c:pt>
                <c:pt idx="87">
                  <c:v>223.87212</c:v>
                </c:pt>
                <c:pt idx="88">
                  <c:v>251.18863999999999</c:v>
                </c:pt>
                <c:pt idx="89">
                  <c:v>281.8383</c:v>
                </c:pt>
                <c:pt idx="90">
                  <c:v>316.22775000000001</c:v>
                </c:pt>
                <c:pt idx="91">
                  <c:v>354.8134</c:v>
                </c:pt>
                <c:pt idx="92">
                  <c:v>398.10718000000003</c:v>
                </c:pt>
                <c:pt idx="93">
                  <c:v>446.68360000000001</c:v>
                </c:pt>
                <c:pt idx="94">
                  <c:v>501.18723</c:v>
                </c:pt>
                <c:pt idx="95">
                  <c:v>562.34130000000005</c:v>
                </c:pt>
                <c:pt idx="96">
                  <c:v>630.95734000000004</c:v>
                </c:pt>
                <c:pt idx="97">
                  <c:v>707.94579999999996</c:v>
                </c:pt>
                <c:pt idx="98">
                  <c:v>794.32825000000003</c:v>
                </c:pt>
                <c:pt idx="99">
                  <c:v>891.2509</c:v>
                </c:pt>
                <c:pt idx="100">
                  <c:v>1000</c:v>
                </c:pt>
                <c:pt idx="101">
                  <c:v>1122.0183999999999</c:v>
                </c:pt>
                <c:pt idx="102">
                  <c:v>1258.9254000000001</c:v>
                </c:pt>
                <c:pt idx="103">
                  <c:v>1412.5376000000001</c:v>
                </c:pt>
                <c:pt idx="104">
                  <c:v>1584.8932</c:v>
                </c:pt>
                <c:pt idx="105">
                  <c:v>1778.2793999999999</c:v>
                </c:pt>
                <c:pt idx="106">
                  <c:v>1995.2623000000001</c:v>
                </c:pt>
                <c:pt idx="107">
                  <c:v>2238.7212</c:v>
                </c:pt>
                <c:pt idx="108">
                  <c:v>2511.8865000000001</c:v>
                </c:pt>
                <c:pt idx="109">
                  <c:v>2818.3827999999999</c:v>
                </c:pt>
                <c:pt idx="110">
                  <c:v>3162.2775999999999</c:v>
                </c:pt>
                <c:pt idx="111">
                  <c:v>3548.1338000000001</c:v>
                </c:pt>
                <c:pt idx="112">
                  <c:v>3981.0718000000002</c:v>
                </c:pt>
                <c:pt idx="113">
                  <c:v>4466.8360000000002</c:v>
                </c:pt>
                <c:pt idx="114">
                  <c:v>5011.8725999999997</c:v>
                </c:pt>
                <c:pt idx="115">
                  <c:v>5623.4129999999996</c:v>
                </c:pt>
                <c:pt idx="116">
                  <c:v>6309.5730000000003</c:v>
                </c:pt>
                <c:pt idx="117">
                  <c:v>7079.4579999999996</c:v>
                </c:pt>
                <c:pt idx="118">
                  <c:v>7943.2820000000002</c:v>
                </c:pt>
                <c:pt idx="119">
                  <c:v>8912.51</c:v>
                </c:pt>
                <c:pt idx="120">
                  <c:v>10000</c:v>
                </c:pt>
              </c:numCache>
            </c:numRef>
          </c:xVal>
          <c:yVal>
            <c:numRef>
              <c:f>'3863 done'!$S$3:$S$123</c:f>
              <c:numCache>
                <c:formatCode>0.00E+00</c:formatCode>
                <c:ptCount val="121"/>
                <c:pt idx="0">
                  <c:v>2.6161607000000002E-7</c:v>
                </c:pt>
                <c:pt idx="1">
                  <c:v>2.6161607000000002E-7</c:v>
                </c:pt>
                <c:pt idx="2">
                  <c:v>2.6161607000000002E-7</c:v>
                </c:pt>
                <c:pt idx="3">
                  <c:v>2.6161607000000002E-7</c:v>
                </c:pt>
                <c:pt idx="4">
                  <c:v>2.6161607000000002E-7</c:v>
                </c:pt>
                <c:pt idx="5">
                  <c:v>2.6161607000000002E-7</c:v>
                </c:pt>
                <c:pt idx="6">
                  <c:v>2.6161599999999998E-7</c:v>
                </c:pt>
                <c:pt idx="7">
                  <c:v>2.6161554999999999E-7</c:v>
                </c:pt>
                <c:pt idx="8">
                  <c:v>2.6161179999999999E-7</c:v>
                </c:pt>
                <c:pt idx="9">
                  <c:v>2.6110538000000001E-7</c:v>
                </c:pt>
                <c:pt idx="10">
                  <c:v>2.6139879999999999E-7</c:v>
                </c:pt>
                <c:pt idx="11">
                  <c:v>2.6273951999999999E-7</c:v>
                </c:pt>
                <c:pt idx="12">
                  <c:v>2.6707883000000002E-7</c:v>
                </c:pt>
                <c:pt idx="13">
                  <c:v>2.748602E-7</c:v>
                </c:pt>
                <c:pt idx="14">
                  <c:v>3.8580993E-7</c:v>
                </c:pt>
                <c:pt idx="15">
                  <c:v>7.8947029999999996E-7</c:v>
                </c:pt>
                <c:pt idx="16">
                  <c:v>2.4487290000000001E-6</c:v>
                </c:pt>
                <c:pt idx="17">
                  <c:v>6.8773539999999996E-6</c:v>
                </c:pt>
                <c:pt idx="18">
                  <c:v>1.7288252000000001E-5</c:v>
                </c:pt>
                <c:pt idx="19">
                  <c:v>3.9319595000000002E-5</c:v>
                </c:pt>
                <c:pt idx="20">
                  <c:v>8.1803610000000005E-5</c:v>
                </c:pt>
                <c:pt idx="21">
                  <c:v>1.5722482999999999E-4</c:v>
                </c:pt>
                <c:pt idx="22">
                  <c:v>2.8163724000000002E-4</c:v>
                </c:pt>
                <c:pt idx="23">
                  <c:v>4.7392879999999998E-4</c:v>
                </c:pt>
                <c:pt idx="24">
                  <c:v>7.5449195000000004E-4</c:v>
                </c:pt>
                <c:pt idx="25" formatCode="General">
                  <c:v>1.1434968E-3</c:v>
                </c:pt>
                <c:pt idx="26" formatCode="General">
                  <c:v>1.6590171999999999E-3</c:v>
                </c:pt>
                <c:pt idx="27" formatCode="General">
                  <c:v>2.3152363000000001E-3</c:v>
                </c:pt>
                <c:pt idx="28" formatCode="General">
                  <c:v>3.1209032E-3</c:v>
                </c:pt>
                <c:pt idx="29" formatCode="General">
                  <c:v>4.0781545000000002E-3</c:v>
                </c:pt>
                <c:pt idx="30" formatCode="General">
                  <c:v>5.1817927E-3</c:v>
                </c:pt>
                <c:pt idx="31" formatCode="General">
                  <c:v>6.419101E-3</c:v>
                </c:pt>
                <c:pt idx="32" formatCode="General">
                  <c:v>7.7702120000000003E-3</c:v>
                </c:pt>
                <c:pt idx="33" formatCode="General">
                  <c:v>9.2090239999999997E-3</c:v>
                </c:pt>
                <c:pt idx="34" formatCode="General">
                  <c:v>1.0704531999999999E-2</c:v>
                </c:pt>
                <c:pt idx="35" formatCode="General">
                  <c:v>1.2222435E-2</c:v>
                </c:pt>
                <c:pt idx="36" formatCode="General">
                  <c:v>1.3726818999999999E-2</c:v>
                </c:pt>
                <c:pt idx="37" formatCode="General">
                  <c:v>1.5181773000000001E-2</c:v>
                </c:pt>
                <c:pt idx="38" formatCode="General">
                  <c:v>1.6552819999999999E-2</c:v>
                </c:pt>
                <c:pt idx="39" formatCode="General">
                  <c:v>1.7808098000000001E-2</c:v>
                </c:pt>
                <c:pt idx="40" formatCode="General">
                  <c:v>1.8919281999999999E-2</c:v>
                </c:pt>
                <c:pt idx="41" formatCode="General">
                  <c:v>1.9862253E-2</c:v>
                </c:pt>
                <c:pt idx="42" formatCode="General">
                  <c:v>2.0617555999999999E-2</c:v>
                </c:pt>
                <c:pt idx="43" formatCode="General">
                  <c:v>2.1170687000000001E-2</c:v>
                </c:pt>
                <c:pt idx="44" formatCode="General">
                  <c:v>2.1512265999999999E-2</c:v>
                </c:pt>
                <c:pt idx="45" formatCode="General">
                  <c:v>2.1638161999999999E-2</c:v>
                </c:pt>
                <c:pt idx="46" formatCode="General">
                  <c:v>2.1549596000000001E-2</c:v>
                </c:pt>
                <c:pt idx="47" formatCode="General">
                  <c:v>2.1253198000000001E-2</c:v>
                </c:pt>
                <c:pt idx="48" formatCode="General">
                  <c:v>2.0761000000000002E-2</c:v>
                </c:pt>
                <c:pt idx="49" formatCode="General">
                  <c:v>2.0090230000000001E-2</c:v>
                </c:pt>
                <c:pt idx="50" formatCode="General">
                  <c:v>1.9262923000000001E-2</c:v>
                </c:pt>
                <c:pt idx="51" formatCode="General">
                  <c:v>1.830526E-2</c:v>
                </c:pt>
                <c:pt idx="52" formatCode="General">
                  <c:v>1.724674E-2</c:v>
                </c:pt>
                <c:pt idx="53" formatCode="General">
                  <c:v>1.6119218000000001E-2</c:v>
                </c:pt>
                <c:pt idx="54" formatCode="General">
                  <c:v>1.4955856E-2</c:v>
                </c:pt>
                <c:pt idx="55" formatCode="General">
                  <c:v>1.3789888E-2</c:v>
                </c:pt>
                <c:pt idx="56" formatCode="General">
                  <c:v>1.2653083000000001E-2</c:v>
                </c:pt>
                <c:pt idx="57" formatCode="General">
                  <c:v>1.1573773000000001E-2</c:v>
                </c:pt>
                <c:pt idx="58" formatCode="General">
                  <c:v>1.0574490000000001E-2</c:v>
                </c:pt>
                <c:pt idx="59" formatCode="General">
                  <c:v>9.6693809999999995E-3</c:v>
                </c:pt>
                <c:pt idx="60" formatCode="General">
                  <c:v>8.8618010000000007E-3</c:v>
                </c:pt>
                <c:pt idx="61" formatCode="General">
                  <c:v>8.1425899999999999E-3</c:v>
                </c:pt>
                <c:pt idx="62" formatCode="General">
                  <c:v>7.4895739999999997E-3</c:v>
                </c:pt>
                <c:pt idx="63" formatCode="General">
                  <c:v>6.8687820000000004E-3</c:v>
                </c:pt>
                <c:pt idx="64" formatCode="General">
                  <c:v>6.2376363000000001E-3</c:v>
                </c:pt>
                <c:pt idx="65" formatCode="General">
                  <c:v>5.5501316999999996E-3</c:v>
                </c:pt>
                <c:pt idx="66" formatCode="General">
                  <c:v>4.7635469999999999E-3</c:v>
                </c:pt>
                <c:pt idx="67" formatCode="General">
                  <c:v>3.8458534999999999E-3</c:v>
                </c:pt>
                <c:pt idx="68" formatCode="General">
                  <c:v>2.7825739999999999E-3</c:v>
                </c:pt>
                <c:pt idx="69" formatCode="General">
                  <c:v>1.5816528000000001E-3</c:v>
                </c:pt>
                <c:pt idx="70">
                  <c:v>2.7505678E-4</c:v>
                </c:pt>
                <c:pt idx="71">
                  <c:v>7.0158623000000003E-28</c:v>
                </c:pt>
                <c:pt idx="72">
                  <c:v>1.6763392000000001E-29</c:v>
                </c:pt>
                <c:pt idx="73">
                  <c:v>1.3195699E-30</c:v>
                </c:pt>
                <c:pt idx="74">
                  <c:v>8.3473564000000004E-32</c:v>
                </c:pt>
                <c:pt idx="75">
                  <c:v>1.2245160000000001E-30</c:v>
                </c:pt>
                <c:pt idx="76">
                  <c:v>2.2699297000000001E-31</c:v>
                </c:pt>
                <c:pt idx="77">
                  <c:v>4.7322250000000002E-31</c:v>
                </c:pt>
                <c:pt idx="78">
                  <c:v>1.3184731E-30</c:v>
                </c:pt>
                <c:pt idx="79">
                  <c:v>7.1721869999999998E-31</c:v>
                </c:pt>
                <c:pt idx="80">
                  <c:v>2.15348E-30</c:v>
                </c:pt>
                <c:pt idx="81">
                  <c:v>1.1199428E-30</c:v>
                </c:pt>
                <c:pt idx="82">
                  <c:v>2.0752883999999999E-30</c:v>
                </c:pt>
                <c:pt idx="83">
                  <c:v>2.4860482999999999E-31</c:v>
                </c:pt>
                <c:pt idx="84">
                  <c:v>1.5461578E-30</c:v>
                </c:pt>
                <c:pt idx="85">
                  <c:v>2.551741E-31</c:v>
                </c:pt>
                <c:pt idx="86">
                  <c:v>5.2993879999999999E-28</c:v>
                </c:pt>
                <c:pt idx="87">
                  <c:v>1.337969E-29</c:v>
                </c:pt>
                <c:pt idx="88">
                  <c:v>1.8977741999999999E-26</c:v>
                </c:pt>
                <c:pt idx="89">
                  <c:v>3.9742792999999997E-27</c:v>
                </c:pt>
                <c:pt idx="90">
                  <c:v>3.7510384E-28</c:v>
                </c:pt>
                <c:pt idx="91">
                  <c:v>3.6433863999999998E-24</c:v>
                </c:pt>
                <c:pt idx="92">
                  <c:v>2.6593745999999998E-25</c:v>
                </c:pt>
                <c:pt idx="93">
                  <c:v>9.7742120000000006E-22</c:v>
                </c:pt>
                <c:pt idx="94">
                  <c:v>5.3756730000000002E-5</c:v>
                </c:pt>
                <c:pt idx="95">
                  <c:v>1.4681998999999999E-4</c:v>
                </c:pt>
                <c:pt idx="96">
                  <c:v>2.1022597999999999E-4</c:v>
                </c:pt>
                <c:pt idx="97">
                  <c:v>2.4966008000000002E-4</c:v>
                </c:pt>
                <c:pt idx="98">
                  <c:v>2.7009195999999999E-4</c:v>
                </c:pt>
                <c:pt idx="99">
                  <c:v>2.7577434E-4</c:v>
                </c:pt>
                <c:pt idx="100">
                  <c:v>2.7027508E-4</c:v>
                </c:pt>
                <c:pt idx="101">
                  <c:v>2.5653770000000001E-4</c:v>
                </c:pt>
                <c:pt idx="102">
                  <c:v>2.3695445000000001E-4</c:v>
                </c:pt>
                <c:pt idx="103">
                  <c:v>2.1344109E-4</c:v>
                </c:pt>
                <c:pt idx="104">
                  <c:v>1.8750523E-4</c:v>
                </c:pt>
                <c:pt idx="105">
                  <c:v>1.6031368999999999E-4</c:v>
                </c:pt>
                <c:pt idx="106">
                  <c:v>1.3275974E-4</c:v>
                </c:pt>
                <c:pt idx="107">
                  <c:v>1.0550345E-4</c:v>
                </c:pt>
                <c:pt idx="108">
                  <c:v>7.9023999999999994E-5</c:v>
                </c:pt>
                <c:pt idx="109">
                  <c:v>5.3657386000000001E-5</c:v>
                </c:pt>
                <c:pt idx="110">
                  <c:v>2.9623534000000002E-5</c:v>
                </c:pt>
                <c:pt idx="111">
                  <c:v>7.0541129999999997E-6</c:v>
                </c:pt>
                <c:pt idx="112">
                  <c:v>2.9048056000000003E-14</c:v>
                </c:pt>
                <c:pt idx="113">
                  <c:v>7.3413819999999996E-16</c:v>
                </c:pt>
                <c:pt idx="114">
                  <c:v>6.6520435000000002E-17</c:v>
                </c:pt>
                <c:pt idx="115">
                  <c:v>2.734343E-18</c:v>
                </c:pt>
                <c:pt idx="116">
                  <c:v>4.6681346000000004E-18</c:v>
                </c:pt>
                <c:pt idx="117">
                  <c:v>4.5297820000000003E-19</c:v>
                </c:pt>
                <c:pt idx="118">
                  <c:v>1.2006502E-20</c:v>
                </c:pt>
                <c:pt idx="119">
                  <c:v>4.9747494999999997E-20</c:v>
                </c:pt>
                <c:pt idx="120">
                  <c:v>5.8191633000000002E-17</c:v>
                </c:pt>
              </c:numCache>
            </c:numRef>
          </c:yVal>
          <c:smooth val="0"/>
        </c:ser>
        <c:dLbls>
          <c:showLegendKey val="0"/>
          <c:showVal val="0"/>
          <c:showCatName val="0"/>
          <c:showSerName val="0"/>
          <c:showPercent val="0"/>
          <c:showBubbleSize val="0"/>
        </c:dLbls>
        <c:axId val="512575040"/>
        <c:axId val="507844664"/>
      </c:scatterChart>
      <c:valAx>
        <c:axId val="512575040"/>
        <c:scaling>
          <c:logBase val="10"/>
          <c:orientation val="minMax"/>
          <c:max val="10000"/>
        </c:scaling>
        <c:delete val="0"/>
        <c:axPos val="b"/>
        <c:majorGridlines>
          <c:spPr>
            <a:ln w="15875" cap="flat" cmpd="sng" algn="ctr">
              <a:solidFill>
                <a:schemeClr val="tx1"/>
              </a:solidFill>
              <a:round/>
            </a:ln>
            <a:effectLst/>
          </c:spPr>
        </c:majorGridlines>
        <c:minorGridlines>
          <c:spPr>
            <a:ln w="9525" cap="flat" cmpd="sng" algn="ctr">
              <a:solidFill>
                <a:schemeClr val="bg1">
                  <a:lumMod val="65000"/>
                </a:schemeClr>
              </a:solidFill>
              <a:round/>
            </a:ln>
            <a:effectLst/>
          </c:spPr>
        </c:minorGridlines>
        <c:title>
          <c:tx>
            <c:rich>
              <a:bodyPr rot="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r>
                  <a:rPr lang="en-US" sz="1200" b="1">
                    <a:solidFill>
                      <a:sysClr val="windowText" lastClr="000000"/>
                    </a:solidFill>
                  </a:rPr>
                  <a:t>T2</a:t>
                </a:r>
                <a:r>
                  <a:rPr lang="en-US" sz="1200" b="1" baseline="0">
                    <a:solidFill>
                      <a:sysClr val="windowText" lastClr="000000"/>
                    </a:solidFill>
                  </a:rPr>
                  <a:t> (ms)</a:t>
                </a:r>
                <a:endParaRPr lang="en-US" sz="1200" b="1">
                  <a:solidFill>
                    <a:sysClr val="windowText" lastClr="000000"/>
                  </a:solidFill>
                </a:endParaRP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100" b="1" i="0" u="none" strike="noStrike" kern="1200" baseline="0">
                <a:solidFill>
                  <a:sysClr val="windowText" lastClr="000000"/>
                </a:solidFill>
                <a:latin typeface="+mn-lt"/>
                <a:ea typeface="+mn-ea"/>
                <a:cs typeface="+mn-cs"/>
              </a:defRPr>
            </a:pPr>
            <a:endParaRPr lang="en-US"/>
          </a:p>
        </c:txPr>
        <c:crossAx val="507844664"/>
        <c:crossesAt val="0"/>
        <c:crossBetween val="midCat"/>
      </c:valAx>
      <c:valAx>
        <c:axId val="507844664"/>
        <c:scaling>
          <c:orientation val="minMax"/>
          <c:max val="0.12000000000000001"/>
        </c:scaling>
        <c:delete val="0"/>
        <c:axPos val="l"/>
        <c:title>
          <c:tx>
            <c:rich>
              <a:bodyPr rot="-540000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r>
                  <a:rPr lang="en-US" sz="1200" b="1">
                    <a:solidFill>
                      <a:sysClr val="windowText" lastClr="000000"/>
                    </a:solidFill>
                    <a:effectLst/>
                  </a:rPr>
                  <a:t>Incremental Porosity (%)</a:t>
                </a:r>
                <a:endParaRPr lang="en-US" sz="1200">
                  <a:solidFill>
                    <a:sysClr val="windowText" lastClr="000000"/>
                  </a:solidFill>
                  <a:effectLst/>
                </a:endParaRPr>
              </a:p>
            </c:rich>
          </c:tx>
          <c:layout>
            <c:manualLayout>
              <c:xMode val="edge"/>
              <c:yMode val="edge"/>
              <c:x val="1.9726708074534163E-2"/>
              <c:y val="0.32067857346676965"/>
            </c:manualLayout>
          </c:layout>
          <c:overlay val="0"/>
          <c:spPr>
            <a:noFill/>
            <a:ln>
              <a:noFill/>
            </a:ln>
            <a:effectLst/>
          </c:spPr>
        </c:title>
        <c:numFmt formatCode="#,##0.0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100" b="1" i="0" u="none" strike="noStrike" kern="1200" baseline="0">
                <a:solidFill>
                  <a:sysClr val="windowText" lastClr="000000"/>
                </a:solidFill>
                <a:latin typeface="+mn-lt"/>
                <a:ea typeface="+mn-ea"/>
                <a:cs typeface="+mn-cs"/>
              </a:defRPr>
            </a:pPr>
            <a:endParaRPr lang="en-US"/>
          </a:p>
        </c:txPr>
        <c:crossAx val="512575040"/>
        <c:crossesAt val="1.0000000000000002E-2"/>
        <c:crossBetween val="midCat"/>
        <c:majorUnit val="2.0000000000000004E-2"/>
      </c:valAx>
      <c:spPr>
        <a:noFill/>
        <a:ln>
          <a:solidFill>
            <a:schemeClr val="tx1">
              <a:lumMod val="75000"/>
              <a:lumOff val="25000"/>
            </a:schemeClr>
          </a:solidFill>
        </a:ln>
        <a:effectLst/>
      </c:spPr>
    </c:plotArea>
    <c:legend>
      <c:legendPos val="b"/>
      <c:layout>
        <c:manualLayout>
          <c:xMode val="edge"/>
          <c:yMode val="edge"/>
          <c:x val="0.52891540942588788"/>
          <c:y val="0.1086954869532971"/>
          <c:w val="0.36154095674481374"/>
          <c:h val="0.37405236562460603"/>
        </c:manualLayout>
      </c:layout>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sz="1400" b="1" i="0" u="none" strike="noStrike" kern="1200" baseline="0">
                <a:solidFill>
                  <a:sysClr val="windowText" lastClr="000000"/>
                </a:solidFill>
                <a:latin typeface="+mn-lt"/>
                <a:ea typeface="+mn-ea"/>
                <a:cs typeface="+mn-cs"/>
              </a:defRPr>
            </a:pPr>
            <a:r>
              <a:rPr lang="en-US" sz="1400"/>
              <a:t>Woodford: Dodecane Imbibition </a:t>
            </a:r>
            <a:r>
              <a:rPr lang="en-US" sz="1400" b="1" i="0" baseline="0">
                <a:effectLst/>
              </a:rPr>
              <a:t>at TE = 0.6 ms</a:t>
            </a:r>
            <a:endParaRPr lang="en-US" sz="1400">
              <a:effectLst/>
            </a:endParaRPr>
          </a:p>
          <a:p>
            <a:pPr marL="0" marR="0" indent="0" algn="ctr" defTabSz="914400" rtl="0" eaLnBrk="1" fontAlgn="auto" latinLnBrk="0" hangingPunct="1">
              <a:lnSpc>
                <a:spcPct val="100000"/>
              </a:lnSpc>
              <a:spcBef>
                <a:spcPts val="0"/>
              </a:spcBef>
              <a:spcAft>
                <a:spcPts val="0"/>
              </a:spcAft>
              <a:buClrTx/>
              <a:buSzTx/>
              <a:buFontTx/>
              <a:buNone/>
              <a:tabLst/>
              <a:defRPr sz="1400" b="1" i="0" u="none" strike="noStrike" kern="1200" baseline="0">
                <a:solidFill>
                  <a:sysClr val="windowText" lastClr="000000"/>
                </a:solidFill>
                <a:latin typeface="+mn-lt"/>
                <a:ea typeface="+mn-ea"/>
                <a:cs typeface="+mn-cs"/>
              </a:defRPr>
            </a:pPr>
            <a:endParaRPr lang="en-US" sz="1400"/>
          </a:p>
        </c:rich>
      </c:tx>
      <c:overlay val="0"/>
    </c:title>
    <c:autoTitleDeleted val="0"/>
    <c:plotArea>
      <c:layout>
        <c:manualLayout>
          <c:layoutTarget val="inner"/>
          <c:xMode val="edge"/>
          <c:yMode val="edge"/>
          <c:x val="0.14485833116241717"/>
          <c:y val="9.4699486612602884E-2"/>
          <c:w val="0.76326007075202551"/>
          <c:h val="0.79588497828711313"/>
        </c:manualLayout>
      </c:layout>
      <c:scatterChart>
        <c:scatterStyle val="lineMarker"/>
        <c:varyColors val="0"/>
        <c:ser>
          <c:idx val="5"/>
          <c:order val="5"/>
          <c:tx>
            <c:v>3906</c:v>
          </c:tx>
          <c:marker>
            <c:symbol val="none"/>
          </c:marker>
          <c:xVal>
            <c:numRef>
              <c:f>'3906 done'!$A$3:$A$123</c:f>
              <c:numCache>
                <c:formatCode>General</c:formatCode>
                <c:ptCount val="121"/>
                <c:pt idx="0">
                  <c:v>0.01</c:v>
                </c:pt>
                <c:pt idx="1">
                  <c:v>1.1220183999999999E-2</c:v>
                </c:pt>
                <c:pt idx="2">
                  <c:v>1.2589253999999999E-2</c:v>
                </c:pt>
                <c:pt idx="3">
                  <c:v>1.4125375000000001E-2</c:v>
                </c:pt>
                <c:pt idx="4">
                  <c:v>1.5848932999999999E-2</c:v>
                </c:pt>
                <c:pt idx="5">
                  <c:v>1.7782794000000001E-2</c:v>
                </c:pt>
                <c:pt idx="6">
                  <c:v>1.9952622999999999E-2</c:v>
                </c:pt>
                <c:pt idx="7">
                  <c:v>2.2387212E-2</c:v>
                </c:pt>
                <c:pt idx="8">
                  <c:v>2.5118865000000001E-2</c:v>
                </c:pt>
                <c:pt idx="9">
                  <c:v>2.8183829000000001E-2</c:v>
                </c:pt>
                <c:pt idx="10">
                  <c:v>3.1622774999999999E-2</c:v>
                </c:pt>
                <c:pt idx="11">
                  <c:v>3.5481337000000002E-2</c:v>
                </c:pt>
                <c:pt idx="12">
                  <c:v>3.9810717000000002E-2</c:v>
                </c:pt>
                <c:pt idx="13">
                  <c:v>4.4668357999999998E-2</c:v>
                </c:pt>
                <c:pt idx="14">
                  <c:v>5.0118721999999997E-2</c:v>
                </c:pt>
                <c:pt idx="15">
                  <c:v>5.6234131999999999E-2</c:v>
                </c:pt>
                <c:pt idx="16">
                  <c:v>6.3095730000000003E-2</c:v>
                </c:pt>
                <c:pt idx="17">
                  <c:v>7.0794574999999998E-2</c:v>
                </c:pt>
                <c:pt idx="18">
                  <c:v>7.9432820000000001E-2</c:v>
                </c:pt>
                <c:pt idx="19">
                  <c:v>8.9125099999999999E-2</c:v>
                </c:pt>
                <c:pt idx="20">
                  <c:v>0.1</c:v>
                </c:pt>
                <c:pt idx="21">
                  <c:v>0.11220185000000001</c:v>
                </c:pt>
                <c:pt idx="22">
                  <c:v>0.12589253</c:v>
                </c:pt>
                <c:pt idx="23">
                  <c:v>0.14125375000000001</c:v>
                </c:pt>
                <c:pt idx="24">
                  <c:v>0.15848931999999999</c:v>
                </c:pt>
                <c:pt idx="25">
                  <c:v>0.17782793999999999</c:v>
                </c:pt>
                <c:pt idx="26">
                  <c:v>0.19952623999999999</c:v>
                </c:pt>
                <c:pt idx="27">
                  <c:v>0.22387211000000001</c:v>
                </c:pt>
                <c:pt idx="28">
                  <c:v>0.25118864000000002</c:v>
                </c:pt>
                <c:pt idx="29">
                  <c:v>0.28183829999999999</c:v>
                </c:pt>
                <c:pt idx="30">
                  <c:v>0.31622776000000002</c:v>
                </c:pt>
                <c:pt idx="31">
                  <c:v>0.3548134</c:v>
                </c:pt>
                <c:pt idx="32">
                  <c:v>0.39810717000000001</c:v>
                </c:pt>
                <c:pt idx="33">
                  <c:v>0.44668360000000001</c:v>
                </c:pt>
                <c:pt idx="34">
                  <c:v>0.50118720000000005</c:v>
                </c:pt>
                <c:pt idx="35">
                  <c:v>0.56234132999999997</c:v>
                </c:pt>
                <c:pt idx="36">
                  <c:v>0.63095736999999996</c:v>
                </c:pt>
                <c:pt idx="37">
                  <c:v>0.70794575999999998</c:v>
                </c:pt>
                <c:pt idx="38">
                  <c:v>0.79432820000000004</c:v>
                </c:pt>
                <c:pt idx="39">
                  <c:v>0.89125089999999996</c:v>
                </c:pt>
                <c:pt idx="40">
                  <c:v>1</c:v>
                </c:pt>
                <c:pt idx="41">
                  <c:v>1.1220185</c:v>
                </c:pt>
                <c:pt idx="42">
                  <c:v>1.2589254000000001</c:v>
                </c:pt>
                <c:pt idx="43">
                  <c:v>1.4125376000000001</c:v>
                </c:pt>
                <c:pt idx="44">
                  <c:v>1.5848932</c:v>
                </c:pt>
                <c:pt idx="45">
                  <c:v>1.7782794</c:v>
                </c:pt>
                <c:pt idx="46">
                  <c:v>1.9952623</c:v>
                </c:pt>
                <c:pt idx="47">
                  <c:v>2.2387210999999998</c:v>
                </c:pt>
                <c:pt idx="48">
                  <c:v>2.5118863999999999</c:v>
                </c:pt>
                <c:pt idx="49">
                  <c:v>2.8183829999999999</c:v>
                </c:pt>
                <c:pt idx="50">
                  <c:v>3.1622777000000002</c:v>
                </c:pt>
                <c:pt idx="51">
                  <c:v>3.5481338999999998</c:v>
                </c:pt>
                <c:pt idx="52">
                  <c:v>3.9810717000000002</c:v>
                </c:pt>
                <c:pt idx="53">
                  <c:v>4.4668359999999998</c:v>
                </c:pt>
                <c:pt idx="54">
                  <c:v>5.0118723000000003</c:v>
                </c:pt>
                <c:pt idx="55">
                  <c:v>5.6234130000000002</c:v>
                </c:pt>
                <c:pt idx="56">
                  <c:v>6.3095736999999996</c:v>
                </c:pt>
                <c:pt idx="57">
                  <c:v>7.0794578000000001</c:v>
                </c:pt>
                <c:pt idx="58">
                  <c:v>7.943282</c:v>
                </c:pt>
                <c:pt idx="59">
                  <c:v>8.912509</c:v>
                </c:pt>
                <c:pt idx="60">
                  <c:v>10</c:v>
                </c:pt>
                <c:pt idx="61">
                  <c:v>11.220184</c:v>
                </c:pt>
                <c:pt idx="62">
                  <c:v>12.589254</c:v>
                </c:pt>
                <c:pt idx="63">
                  <c:v>14.125375999999999</c:v>
                </c:pt>
                <c:pt idx="64">
                  <c:v>15.848932</c:v>
                </c:pt>
                <c:pt idx="65">
                  <c:v>17.782795</c:v>
                </c:pt>
                <c:pt idx="66">
                  <c:v>19.952622999999999</c:v>
                </c:pt>
                <c:pt idx="67">
                  <c:v>22.38721</c:v>
                </c:pt>
                <c:pt idx="68">
                  <c:v>25.118863999999999</c:v>
                </c:pt>
                <c:pt idx="69">
                  <c:v>28.18383</c:v>
                </c:pt>
                <c:pt idx="70">
                  <c:v>31.622776000000002</c:v>
                </c:pt>
                <c:pt idx="71">
                  <c:v>35.481340000000003</c:v>
                </c:pt>
                <c:pt idx="72">
                  <c:v>39.810720000000003</c:v>
                </c:pt>
                <c:pt idx="73">
                  <c:v>44.668357999999998</c:v>
                </c:pt>
                <c:pt idx="74">
                  <c:v>50.118724999999998</c:v>
                </c:pt>
                <c:pt idx="75">
                  <c:v>56.23413</c:v>
                </c:pt>
                <c:pt idx="76">
                  <c:v>63.095734</c:v>
                </c:pt>
                <c:pt idx="77">
                  <c:v>70.794579999999996</c:v>
                </c:pt>
                <c:pt idx="78">
                  <c:v>79.432820000000007</c:v>
                </c:pt>
                <c:pt idx="79">
                  <c:v>89.12509</c:v>
                </c:pt>
                <c:pt idx="80">
                  <c:v>100</c:v>
                </c:pt>
                <c:pt idx="81">
                  <c:v>112.20184</c:v>
                </c:pt>
                <c:pt idx="82">
                  <c:v>125.89254</c:v>
                </c:pt>
                <c:pt idx="83">
                  <c:v>141.25375</c:v>
                </c:pt>
                <c:pt idx="84">
                  <c:v>158.48931999999999</c:v>
                </c:pt>
                <c:pt idx="85">
                  <c:v>177.82794000000001</c:v>
                </c:pt>
                <c:pt idx="86">
                  <c:v>199.52623</c:v>
                </c:pt>
                <c:pt idx="87">
                  <c:v>223.87212</c:v>
                </c:pt>
                <c:pt idx="88">
                  <c:v>251.18863999999999</c:v>
                </c:pt>
                <c:pt idx="89">
                  <c:v>281.8383</c:v>
                </c:pt>
                <c:pt idx="90">
                  <c:v>316.22775000000001</c:v>
                </c:pt>
                <c:pt idx="91">
                  <c:v>354.8134</c:v>
                </c:pt>
                <c:pt idx="92">
                  <c:v>398.10718000000003</c:v>
                </c:pt>
                <c:pt idx="93">
                  <c:v>446.68360000000001</c:v>
                </c:pt>
                <c:pt idx="94">
                  <c:v>501.18723</c:v>
                </c:pt>
                <c:pt idx="95">
                  <c:v>562.34130000000005</c:v>
                </c:pt>
                <c:pt idx="96">
                  <c:v>630.95734000000004</c:v>
                </c:pt>
                <c:pt idx="97">
                  <c:v>707.94579999999996</c:v>
                </c:pt>
                <c:pt idx="98">
                  <c:v>794.32825000000003</c:v>
                </c:pt>
                <c:pt idx="99">
                  <c:v>891.2509</c:v>
                </c:pt>
                <c:pt idx="100">
                  <c:v>1000</c:v>
                </c:pt>
                <c:pt idx="101">
                  <c:v>1122.0183999999999</c:v>
                </c:pt>
                <c:pt idx="102">
                  <c:v>1258.9254000000001</c:v>
                </c:pt>
                <c:pt idx="103">
                  <c:v>1412.5376000000001</c:v>
                </c:pt>
                <c:pt idx="104">
                  <c:v>1584.8932</c:v>
                </c:pt>
                <c:pt idx="105">
                  <c:v>1778.2793999999999</c:v>
                </c:pt>
                <c:pt idx="106">
                  <c:v>1995.2623000000001</c:v>
                </c:pt>
                <c:pt idx="107">
                  <c:v>2238.7212</c:v>
                </c:pt>
                <c:pt idx="108">
                  <c:v>2511.8865000000001</c:v>
                </c:pt>
                <c:pt idx="109">
                  <c:v>2818.3827999999999</c:v>
                </c:pt>
                <c:pt idx="110">
                  <c:v>3162.2775999999999</c:v>
                </c:pt>
                <c:pt idx="111">
                  <c:v>3548.1338000000001</c:v>
                </c:pt>
                <c:pt idx="112">
                  <c:v>3981.0718000000002</c:v>
                </c:pt>
                <c:pt idx="113">
                  <c:v>4466.8360000000002</c:v>
                </c:pt>
                <c:pt idx="114">
                  <c:v>5011.8725999999997</c:v>
                </c:pt>
                <c:pt idx="115">
                  <c:v>5623.4129999999996</c:v>
                </c:pt>
                <c:pt idx="116">
                  <c:v>6309.5730000000003</c:v>
                </c:pt>
                <c:pt idx="117">
                  <c:v>7079.4579999999996</c:v>
                </c:pt>
                <c:pt idx="118">
                  <c:v>7943.2820000000002</c:v>
                </c:pt>
                <c:pt idx="119">
                  <c:v>8912.51</c:v>
                </c:pt>
                <c:pt idx="120">
                  <c:v>10000</c:v>
                </c:pt>
              </c:numCache>
            </c:numRef>
          </c:xVal>
          <c:yVal>
            <c:numRef>
              <c:f>'3906 done'!$AK$3:$AK$123</c:f>
              <c:numCache>
                <c:formatCode>0.00E+00</c:formatCode>
                <c:ptCount val="121"/>
                <c:pt idx="0">
                  <c:v>4.8335664000000005E-7</c:v>
                </c:pt>
                <c:pt idx="1">
                  <c:v>4.8335664000000005E-7</c:v>
                </c:pt>
                <c:pt idx="2">
                  <c:v>4.8335664000000005E-7</c:v>
                </c:pt>
                <c:pt idx="3">
                  <c:v>4.8335664000000005E-7</c:v>
                </c:pt>
                <c:pt idx="4">
                  <c:v>4.8335664000000005E-7</c:v>
                </c:pt>
                <c:pt idx="5">
                  <c:v>4.8335664000000005E-7</c:v>
                </c:pt>
                <c:pt idx="6">
                  <c:v>4.8335675999999995E-7</c:v>
                </c:pt>
                <c:pt idx="7">
                  <c:v>4.8335739999999995E-7</c:v>
                </c:pt>
                <c:pt idx="8">
                  <c:v>4.833885E-7</c:v>
                </c:pt>
                <c:pt idx="9">
                  <c:v>4.8303090000000004E-7</c:v>
                </c:pt>
                <c:pt idx="10">
                  <c:v>4.8329569999999996E-7</c:v>
                </c:pt>
                <c:pt idx="11">
                  <c:v>4.8454590000000004E-7</c:v>
                </c:pt>
                <c:pt idx="12">
                  <c:v>4.8871580000000001E-7</c:v>
                </c:pt>
                <c:pt idx="13">
                  <c:v>5.1884209999999995E-7</c:v>
                </c:pt>
                <c:pt idx="14">
                  <c:v>6.5731900000000004E-7</c:v>
                </c:pt>
                <c:pt idx="15">
                  <c:v>1.1734868E-6</c:v>
                </c:pt>
                <c:pt idx="16">
                  <c:v>3.8520949999999996E-6</c:v>
                </c:pt>
                <c:pt idx="17">
                  <c:v>1.0338704000000001E-5</c:v>
                </c:pt>
                <c:pt idx="18">
                  <c:v>2.5982066E-5</c:v>
                </c:pt>
                <c:pt idx="19">
                  <c:v>5.9078959999999999E-5</c:v>
                </c:pt>
                <c:pt idx="20">
                  <c:v>1.2287132000000001E-4</c:v>
                </c:pt>
                <c:pt idx="21">
                  <c:v>2.3601604E-4</c:v>
                </c:pt>
                <c:pt idx="22">
                  <c:v>4.2236515000000001E-4</c:v>
                </c:pt>
                <c:pt idx="23">
                  <c:v>7.0968370000000004E-4</c:v>
                </c:pt>
                <c:pt idx="24" formatCode="General">
                  <c:v>1.1273972999999999E-3</c:v>
                </c:pt>
                <c:pt idx="25" formatCode="General">
                  <c:v>1.703708E-3</c:v>
                </c:pt>
                <c:pt idx="26" formatCode="General">
                  <c:v>2.4625405000000002E-3</c:v>
                </c:pt>
                <c:pt idx="27" formatCode="General">
                  <c:v>3.4207845999999998E-3</c:v>
                </c:pt>
                <c:pt idx="28" formatCode="General">
                  <c:v>4.5861820000000003E-3</c:v>
                </c:pt>
                <c:pt idx="29" formatCode="General">
                  <c:v>5.9560500000000001E-3</c:v>
                </c:pt>
                <c:pt idx="30" formatCode="General">
                  <c:v>7.5168819999999999E-3</c:v>
                </c:pt>
                <c:pt idx="31" formatCode="General">
                  <c:v>9.2447559999999998E-3</c:v>
                </c:pt>
                <c:pt idx="32" formatCode="General">
                  <c:v>1.1106384E-2</c:v>
                </c:pt>
                <c:pt idx="33" formatCode="General">
                  <c:v>1.3060659000000001E-2</c:v>
                </c:pt>
                <c:pt idx="34" formatCode="General">
                  <c:v>1.5060507000000001E-2</c:v>
                </c:pt>
                <c:pt idx="35" formatCode="General">
                  <c:v>1.7054953000000001E-2</c:v>
                </c:pt>
                <c:pt idx="36" formatCode="General">
                  <c:v>1.8991303000000001E-2</c:v>
                </c:pt>
                <c:pt idx="37" formatCode="General">
                  <c:v>2.0817397000000001E-2</c:v>
                </c:pt>
                <c:pt idx="38" formatCode="General">
                  <c:v>2.2483823999999999E-2</c:v>
                </c:pt>
                <c:pt idx="39" formatCode="General">
                  <c:v>2.3945978E-2</c:v>
                </c:pt>
                <c:pt idx="40" formatCode="General">
                  <c:v>2.516591E-2</c:v>
                </c:pt>
                <c:pt idx="41" formatCode="General">
                  <c:v>2.6113807999999999E-2</c:v>
                </c:pt>
                <c:pt idx="42" formatCode="General">
                  <c:v>2.6769142999999999E-2</c:v>
                </c:pt>
                <c:pt idx="43" formatCode="General">
                  <c:v>2.7121435999999999E-2</c:v>
                </c:pt>
                <c:pt idx="44" formatCode="General">
                  <c:v>2.7170684000000001E-2</c:v>
                </c:pt>
                <c:pt idx="45" formatCode="General">
                  <c:v>2.6927382E-2</c:v>
                </c:pt>
                <c:pt idx="46" formatCode="General">
                  <c:v>2.6412060000000001E-2</c:v>
                </c:pt>
                <c:pt idx="47" formatCode="General">
                  <c:v>2.5654186999999998E-2</c:v>
                </c:pt>
                <c:pt idx="48" formatCode="General">
                  <c:v>2.4690409999999999E-2</c:v>
                </c:pt>
                <c:pt idx="49" formatCode="General">
                  <c:v>2.3562223E-2</c:v>
                </c:pt>
                <c:pt idx="50" formatCode="General">
                  <c:v>2.2313314000000001E-2</c:v>
                </c:pt>
                <c:pt idx="51" formatCode="General">
                  <c:v>2.0986919999999999E-2</c:v>
                </c:pt>
                <c:pt idx="52" formatCode="General">
                  <c:v>1.962349E-2</c:v>
                </c:pt>
                <c:pt idx="53" formatCode="General">
                  <c:v>1.8258839999999998E-2</c:v>
                </c:pt>
                <c:pt idx="54" formatCode="General">
                  <c:v>1.6922876E-2</c:v>
                </c:pt>
                <c:pt idx="55" formatCode="General">
                  <c:v>1.5638959000000001E-2</c:v>
                </c:pt>
                <c:pt idx="56" formatCode="General">
                  <c:v>1.4423834E-2</c:v>
                </c:pt>
                <c:pt idx="57" formatCode="General">
                  <c:v>1.3288187E-2</c:v>
                </c:pt>
                <c:pt idx="58" formatCode="General">
                  <c:v>1.2237705999999999E-2</c:v>
                </c:pt>
                <c:pt idx="59" formatCode="General">
                  <c:v>1.1274513999999999E-2</c:v>
                </c:pt>
                <c:pt idx="60" formatCode="General">
                  <c:v>1.0398601E-2</c:v>
                </c:pt>
                <c:pt idx="61" formatCode="General">
                  <c:v>9.6089504999999995E-3</c:v>
                </c:pt>
                <c:pt idx="62" formatCode="General">
                  <c:v>8.9040349999999994E-3</c:v>
                </c:pt>
                <c:pt idx="63" formatCode="General">
                  <c:v>8.2816209999999994E-3</c:v>
                </c:pt>
                <c:pt idx="64" formatCode="General">
                  <c:v>7.7380495999999997E-3</c:v>
                </c:pt>
                <c:pt idx="65" formatCode="General">
                  <c:v>7.2673623999999996E-3</c:v>
                </c:pt>
                <c:pt idx="66" formatCode="General">
                  <c:v>6.8607492999999999E-3</c:v>
                </c:pt>
                <c:pt idx="67" formatCode="General">
                  <c:v>6.5066222999999998E-3</c:v>
                </c:pt>
                <c:pt idx="68" formatCode="General">
                  <c:v>6.1914385000000002E-3</c:v>
                </c:pt>
                <c:pt idx="69" formatCode="General">
                  <c:v>5.9011382999999999E-3</c:v>
                </c:pt>
                <c:pt idx="70" formatCode="General">
                  <c:v>5.6228646999999998E-3</c:v>
                </c:pt>
                <c:pt idx="71" formatCode="General">
                  <c:v>5.3466E-3</c:v>
                </c:pt>
                <c:pt idx="72" formatCode="General">
                  <c:v>5.0663660000000001E-3</c:v>
                </c:pt>
                <c:pt idx="73" formatCode="General">
                  <c:v>4.7807554000000004E-3</c:v>
                </c:pt>
                <c:pt idx="74" formatCode="General">
                  <c:v>4.4926805000000004E-3</c:v>
                </c:pt>
                <c:pt idx="75" formatCode="General">
                  <c:v>4.2083859999999997E-3</c:v>
                </c:pt>
                <c:pt idx="76" formatCode="General">
                  <c:v>3.9359414999999998E-3</c:v>
                </c:pt>
                <c:pt idx="77" formatCode="General">
                  <c:v>3.6835026000000002E-3</c:v>
                </c:pt>
                <c:pt idx="78" formatCode="General">
                  <c:v>3.4577052999999998E-3</c:v>
                </c:pt>
                <c:pt idx="79" formatCode="General">
                  <c:v>3.2624893E-3</c:v>
                </c:pt>
                <c:pt idx="80" formatCode="General">
                  <c:v>3.098529E-3</c:v>
                </c:pt>
                <c:pt idx="81" formatCode="General">
                  <c:v>2.9632994000000001E-3</c:v>
                </c:pt>
                <c:pt idx="82" formatCode="General">
                  <c:v>2.8516629999999999E-3</c:v>
                </c:pt>
                <c:pt idx="83" formatCode="General">
                  <c:v>2.7567858000000002E-3</c:v>
                </c:pt>
                <c:pt idx="84" formatCode="General">
                  <c:v>2.6711600000000001E-3</c:v>
                </c:pt>
                <c:pt idx="85" formatCode="General">
                  <c:v>2.5875442999999999E-3</c:v>
                </c:pt>
                <c:pt idx="86" formatCode="General">
                  <c:v>2.4996921E-3</c:v>
                </c:pt>
                <c:pt idx="87" formatCode="General">
                  <c:v>2.402815E-3</c:v>
                </c:pt>
                <c:pt idx="88" formatCode="General">
                  <c:v>2.2937774E-3</c:v>
                </c:pt>
                <c:pt idx="89" formatCode="General">
                  <c:v>2.1710700000000002E-3</c:v>
                </c:pt>
                <c:pt idx="90" formatCode="General">
                  <c:v>2.0346180000000002E-3</c:v>
                </c:pt>
                <c:pt idx="91" formatCode="General">
                  <c:v>1.8855017E-3</c:v>
                </c:pt>
                <c:pt idx="92" formatCode="General">
                  <c:v>1.7256350000000001E-3</c:v>
                </c:pt>
                <c:pt idx="93" formatCode="General">
                  <c:v>1.5574555999999999E-3</c:v>
                </c:pt>
                <c:pt idx="94" formatCode="General">
                  <c:v>1.3836471E-3</c:v>
                </c:pt>
                <c:pt idx="95" formatCode="General">
                  <c:v>1.2069194E-3</c:v>
                </c:pt>
                <c:pt idx="96" formatCode="General">
                  <c:v>1.0298389E-3</c:v>
                </c:pt>
                <c:pt idx="97">
                  <c:v>8.547165E-4</c:v>
                </c:pt>
                <c:pt idx="98">
                  <c:v>6.8354069999999997E-4</c:v>
                </c:pt>
                <c:pt idx="99">
                  <c:v>5.1794836000000003E-4</c:v>
                </c:pt>
                <c:pt idx="100">
                  <c:v>3.592224E-4</c:v>
                </c:pt>
                <c:pt idx="101">
                  <c:v>2.0831349999999999E-4</c:v>
                </c:pt>
                <c:pt idx="102">
                  <c:v>6.5868699999999995E-5</c:v>
                </c:pt>
                <c:pt idx="103">
                  <c:v>1.5052473999999999E-23</c:v>
                </c:pt>
                <c:pt idx="104">
                  <c:v>2.0953231E-19</c:v>
                </c:pt>
                <c:pt idx="105">
                  <c:v>1.2178292E-26</c:v>
                </c:pt>
                <c:pt idx="106">
                  <c:v>4.344472E-22</c:v>
                </c:pt>
                <c:pt idx="107">
                  <c:v>4.5887289999999999E-24</c:v>
                </c:pt>
                <c:pt idx="108">
                  <c:v>2.8709123000000002E-19</c:v>
                </c:pt>
                <c:pt idx="109">
                  <c:v>1.4685339999999999E-23</c:v>
                </c:pt>
                <c:pt idx="110">
                  <c:v>1.6462151000000001E-26</c:v>
                </c:pt>
                <c:pt idx="111">
                  <c:v>9.4973140000000007E-24</c:v>
                </c:pt>
                <c:pt idx="112">
                  <c:v>8.120118E-24</c:v>
                </c:pt>
                <c:pt idx="113">
                  <c:v>7.2644409999999996E-24</c:v>
                </c:pt>
                <c:pt idx="114">
                  <c:v>2.9094674000000002E-25</c:v>
                </c:pt>
                <c:pt idx="115">
                  <c:v>2.3392997999999999E-26</c:v>
                </c:pt>
                <c:pt idx="116">
                  <c:v>2.6325029999999999E-24</c:v>
                </c:pt>
                <c:pt idx="117">
                  <c:v>1.0305884999999999E-24</c:v>
                </c:pt>
                <c:pt idx="118">
                  <c:v>1.6747294E-25</c:v>
                </c:pt>
                <c:pt idx="119">
                  <c:v>3.5852784999999996E-24</c:v>
                </c:pt>
                <c:pt idx="120">
                  <c:v>2.0540735999999999E-19</c:v>
                </c:pt>
              </c:numCache>
            </c:numRef>
          </c:yVal>
          <c:smooth val="0"/>
        </c:ser>
        <c:ser>
          <c:idx val="6"/>
          <c:order val="6"/>
          <c:tx>
            <c:v>3913</c:v>
          </c:tx>
          <c:marker>
            <c:symbol val="diamond"/>
            <c:size val="5"/>
          </c:marker>
          <c:xVal>
            <c:numRef>
              <c:f>'3913 done'!$A$3:$A$123</c:f>
              <c:numCache>
                <c:formatCode>General</c:formatCode>
                <c:ptCount val="121"/>
                <c:pt idx="0">
                  <c:v>0.01</c:v>
                </c:pt>
                <c:pt idx="1">
                  <c:v>1.1220183999999999E-2</c:v>
                </c:pt>
                <c:pt idx="2">
                  <c:v>1.2589253999999999E-2</c:v>
                </c:pt>
                <c:pt idx="3">
                  <c:v>1.4125375000000001E-2</c:v>
                </c:pt>
                <c:pt idx="4">
                  <c:v>1.5848932999999999E-2</c:v>
                </c:pt>
                <c:pt idx="5">
                  <c:v>1.7782794000000001E-2</c:v>
                </c:pt>
                <c:pt idx="6">
                  <c:v>1.9952622999999999E-2</c:v>
                </c:pt>
                <c:pt idx="7">
                  <c:v>2.2387212E-2</c:v>
                </c:pt>
                <c:pt idx="8">
                  <c:v>2.5118865000000001E-2</c:v>
                </c:pt>
                <c:pt idx="9">
                  <c:v>2.8183829000000001E-2</c:v>
                </c:pt>
                <c:pt idx="10">
                  <c:v>3.1622774999999999E-2</c:v>
                </c:pt>
                <c:pt idx="11">
                  <c:v>3.5481337000000002E-2</c:v>
                </c:pt>
                <c:pt idx="12">
                  <c:v>3.9810717000000002E-2</c:v>
                </c:pt>
                <c:pt idx="13">
                  <c:v>4.4668357999999998E-2</c:v>
                </c:pt>
                <c:pt idx="14">
                  <c:v>5.0118721999999997E-2</c:v>
                </c:pt>
                <c:pt idx="15">
                  <c:v>5.6234131999999999E-2</c:v>
                </c:pt>
                <c:pt idx="16">
                  <c:v>6.3095730000000003E-2</c:v>
                </c:pt>
                <c:pt idx="17">
                  <c:v>7.0794574999999998E-2</c:v>
                </c:pt>
                <c:pt idx="18">
                  <c:v>7.9432820000000001E-2</c:v>
                </c:pt>
                <c:pt idx="19">
                  <c:v>8.9125099999999999E-2</c:v>
                </c:pt>
                <c:pt idx="20">
                  <c:v>0.1</c:v>
                </c:pt>
                <c:pt idx="21">
                  <c:v>0.11220185000000001</c:v>
                </c:pt>
                <c:pt idx="22">
                  <c:v>0.12589253</c:v>
                </c:pt>
                <c:pt idx="23">
                  <c:v>0.14125375000000001</c:v>
                </c:pt>
                <c:pt idx="24">
                  <c:v>0.15848931999999999</c:v>
                </c:pt>
                <c:pt idx="25">
                  <c:v>0.17782793999999999</c:v>
                </c:pt>
                <c:pt idx="26">
                  <c:v>0.19952623999999999</c:v>
                </c:pt>
                <c:pt idx="27">
                  <c:v>0.22387211000000001</c:v>
                </c:pt>
                <c:pt idx="28">
                  <c:v>0.25118864000000002</c:v>
                </c:pt>
                <c:pt idx="29">
                  <c:v>0.28183829999999999</c:v>
                </c:pt>
                <c:pt idx="30">
                  <c:v>0.31622776000000002</c:v>
                </c:pt>
                <c:pt idx="31">
                  <c:v>0.3548134</c:v>
                </c:pt>
                <c:pt idx="32">
                  <c:v>0.39810717000000001</c:v>
                </c:pt>
                <c:pt idx="33">
                  <c:v>0.44668360000000001</c:v>
                </c:pt>
                <c:pt idx="34">
                  <c:v>0.50118720000000005</c:v>
                </c:pt>
                <c:pt idx="35">
                  <c:v>0.56234132999999997</c:v>
                </c:pt>
                <c:pt idx="36">
                  <c:v>0.63095736999999996</c:v>
                </c:pt>
                <c:pt idx="37">
                  <c:v>0.70794575999999998</c:v>
                </c:pt>
                <c:pt idx="38">
                  <c:v>0.79432820000000004</c:v>
                </c:pt>
                <c:pt idx="39">
                  <c:v>0.89125089999999996</c:v>
                </c:pt>
                <c:pt idx="40">
                  <c:v>1</c:v>
                </c:pt>
                <c:pt idx="41">
                  <c:v>1.1220185</c:v>
                </c:pt>
                <c:pt idx="42">
                  <c:v>1.2589254000000001</c:v>
                </c:pt>
                <c:pt idx="43">
                  <c:v>1.4125376000000001</c:v>
                </c:pt>
                <c:pt idx="44">
                  <c:v>1.5848932</c:v>
                </c:pt>
                <c:pt idx="45">
                  <c:v>1.7782794</c:v>
                </c:pt>
                <c:pt idx="46">
                  <c:v>1.9952623</c:v>
                </c:pt>
                <c:pt idx="47">
                  <c:v>2.2387210999999998</c:v>
                </c:pt>
                <c:pt idx="48">
                  <c:v>2.5118863999999999</c:v>
                </c:pt>
                <c:pt idx="49">
                  <c:v>2.8183829999999999</c:v>
                </c:pt>
                <c:pt idx="50">
                  <c:v>3.1622777000000002</c:v>
                </c:pt>
                <c:pt idx="51">
                  <c:v>3.5481338999999998</c:v>
                </c:pt>
                <c:pt idx="52">
                  <c:v>3.9810717000000002</c:v>
                </c:pt>
                <c:pt idx="53">
                  <c:v>4.4668359999999998</c:v>
                </c:pt>
                <c:pt idx="54">
                  <c:v>5.0118723000000003</c:v>
                </c:pt>
                <c:pt idx="55">
                  <c:v>5.6234130000000002</c:v>
                </c:pt>
                <c:pt idx="56">
                  <c:v>6.3095736999999996</c:v>
                </c:pt>
                <c:pt idx="57">
                  <c:v>7.0794578000000001</c:v>
                </c:pt>
                <c:pt idx="58">
                  <c:v>7.943282</c:v>
                </c:pt>
                <c:pt idx="59">
                  <c:v>8.912509</c:v>
                </c:pt>
                <c:pt idx="60">
                  <c:v>10</c:v>
                </c:pt>
                <c:pt idx="61">
                  <c:v>11.220184</c:v>
                </c:pt>
                <c:pt idx="62">
                  <c:v>12.589254</c:v>
                </c:pt>
                <c:pt idx="63">
                  <c:v>14.125375999999999</c:v>
                </c:pt>
                <c:pt idx="64">
                  <c:v>15.848932</c:v>
                </c:pt>
                <c:pt idx="65">
                  <c:v>17.782795</c:v>
                </c:pt>
                <c:pt idx="66">
                  <c:v>19.952622999999999</c:v>
                </c:pt>
                <c:pt idx="67">
                  <c:v>22.38721</c:v>
                </c:pt>
                <c:pt idx="68">
                  <c:v>25.118863999999999</c:v>
                </c:pt>
                <c:pt idx="69">
                  <c:v>28.18383</c:v>
                </c:pt>
                <c:pt idx="70">
                  <c:v>31.622776000000002</c:v>
                </c:pt>
                <c:pt idx="71">
                  <c:v>35.481340000000003</c:v>
                </c:pt>
                <c:pt idx="72">
                  <c:v>39.810720000000003</c:v>
                </c:pt>
                <c:pt idx="73">
                  <c:v>44.668357999999998</c:v>
                </c:pt>
                <c:pt idx="74">
                  <c:v>50.118724999999998</c:v>
                </c:pt>
                <c:pt idx="75">
                  <c:v>56.23413</c:v>
                </c:pt>
                <c:pt idx="76">
                  <c:v>63.095734</c:v>
                </c:pt>
                <c:pt idx="77">
                  <c:v>70.794579999999996</c:v>
                </c:pt>
                <c:pt idx="78">
                  <c:v>79.432820000000007</c:v>
                </c:pt>
                <c:pt idx="79">
                  <c:v>89.12509</c:v>
                </c:pt>
                <c:pt idx="80">
                  <c:v>100</c:v>
                </c:pt>
                <c:pt idx="81">
                  <c:v>112.20184</c:v>
                </c:pt>
                <c:pt idx="82">
                  <c:v>125.89254</c:v>
                </c:pt>
                <c:pt idx="83">
                  <c:v>141.25375</c:v>
                </c:pt>
                <c:pt idx="84">
                  <c:v>158.48931999999999</c:v>
                </c:pt>
                <c:pt idx="85">
                  <c:v>177.82794000000001</c:v>
                </c:pt>
                <c:pt idx="86">
                  <c:v>199.52623</c:v>
                </c:pt>
                <c:pt idx="87">
                  <c:v>223.87212</c:v>
                </c:pt>
                <c:pt idx="88">
                  <c:v>251.18863999999999</c:v>
                </c:pt>
                <c:pt idx="89">
                  <c:v>281.8383</c:v>
                </c:pt>
                <c:pt idx="90">
                  <c:v>316.22775000000001</c:v>
                </c:pt>
                <c:pt idx="91">
                  <c:v>354.8134</c:v>
                </c:pt>
                <c:pt idx="92">
                  <c:v>398.10718000000003</c:v>
                </c:pt>
                <c:pt idx="93">
                  <c:v>446.68360000000001</c:v>
                </c:pt>
                <c:pt idx="94">
                  <c:v>501.18723</c:v>
                </c:pt>
                <c:pt idx="95">
                  <c:v>562.34130000000005</c:v>
                </c:pt>
                <c:pt idx="96">
                  <c:v>630.95734000000004</c:v>
                </c:pt>
                <c:pt idx="97">
                  <c:v>707.94579999999996</c:v>
                </c:pt>
                <c:pt idx="98">
                  <c:v>794.32825000000003</c:v>
                </c:pt>
                <c:pt idx="99">
                  <c:v>891.2509</c:v>
                </c:pt>
                <c:pt idx="100">
                  <c:v>1000</c:v>
                </c:pt>
                <c:pt idx="101">
                  <c:v>1122.0183999999999</c:v>
                </c:pt>
                <c:pt idx="102">
                  <c:v>1258.9254000000001</c:v>
                </c:pt>
                <c:pt idx="103">
                  <c:v>1412.5376000000001</c:v>
                </c:pt>
                <c:pt idx="104">
                  <c:v>1584.8932</c:v>
                </c:pt>
                <c:pt idx="105">
                  <c:v>1778.2793999999999</c:v>
                </c:pt>
                <c:pt idx="106">
                  <c:v>1995.2623000000001</c:v>
                </c:pt>
                <c:pt idx="107">
                  <c:v>2238.7212</c:v>
                </c:pt>
                <c:pt idx="108">
                  <c:v>2511.8865000000001</c:v>
                </c:pt>
                <c:pt idx="109">
                  <c:v>2818.3827999999999</c:v>
                </c:pt>
                <c:pt idx="110">
                  <c:v>3162.2775999999999</c:v>
                </c:pt>
                <c:pt idx="111">
                  <c:v>3548.1338000000001</c:v>
                </c:pt>
                <c:pt idx="112">
                  <c:v>3981.0718000000002</c:v>
                </c:pt>
                <c:pt idx="113">
                  <c:v>4466.8360000000002</c:v>
                </c:pt>
                <c:pt idx="114">
                  <c:v>5011.8725999999997</c:v>
                </c:pt>
                <c:pt idx="115">
                  <c:v>5623.4129999999996</c:v>
                </c:pt>
                <c:pt idx="116">
                  <c:v>6309.5730000000003</c:v>
                </c:pt>
                <c:pt idx="117">
                  <c:v>7079.4579999999996</c:v>
                </c:pt>
                <c:pt idx="118">
                  <c:v>7943.2820000000002</c:v>
                </c:pt>
                <c:pt idx="119">
                  <c:v>8912.51</c:v>
                </c:pt>
                <c:pt idx="120">
                  <c:v>10000</c:v>
                </c:pt>
              </c:numCache>
            </c:numRef>
          </c:xVal>
          <c:yVal>
            <c:numRef>
              <c:f>'3913 done'!$AK$3:$AK$123</c:f>
              <c:numCache>
                <c:formatCode>0.00E+00</c:formatCode>
                <c:ptCount val="121"/>
                <c:pt idx="0">
                  <c:v>5.3350820000000005E-7</c:v>
                </c:pt>
                <c:pt idx="1">
                  <c:v>5.3350820000000005E-7</c:v>
                </c:pt>
                <c:pt idx="2">
                  <c:v>5.3350820000000005E-7</c:v>
                </c:pt>
                <c:pt idx="3">
                  <c:v>5.3350820000000005E-7</c:v>
                </c:pt>
                <c:pt idx="4">
                  <c:v>5.3350820000000005E-7</c:v>
                </c:pt>
                <c:pt idx="5">
                  <c:v>5.3350820000000005E-7</c:v>
                </c:pt>
                <c:pt idx="6">
                  <c:v>5.3350820000000005E-7</c:v>
                </c:pt>
                <c:pt idx="7">
                  <c:v>5.3350829999999999E-7</c:v>
                </c:pt>
                <c:pt idx="8">
                  <c:v>5.3350930000000002E-7</c:v>
                </c:pt>
                <c:pt idx="9">
                  <c:v>5.3352136000000004E-7</c:v>
                </c:pt>
                <c:pt idx="10">
                  <c:v>5.3400565999999998E-7</c:v>
                </c:pt>
                <c:pt idx="11">
                  <c:v>5.3423713000000002E-7</c:v>
                </c:pt>
                <c:pt idx="12">
                  <c:v>5.3964120000000005E-7</c:v>
                </c:pt>
                <c:pt idx="13">
                  <c:v>5.6393920000000002E-7</c:v>
                </c:pt>
                <c:pt idx="14">
                  <c:v>6.7533693000000004E-7</c:v>
                </c:pt>
                <c:pt idx="15">
                  <c:v>1.1497700999999999E-6</c:v>
                </c:pt>
                <c:pt idx="16">
                  <c:v>3.0148394000000001E-6</c:v>
                </c:pt>
                <c:pt idx="17">
                  <c:v>8.4096389999999999E-6</c:v>
                </c:pt>
                <c:pt idx="18">
                  <c:v>2.1123826E-5</c:v>
                </c:pt>
                <c:pt idx="19">
                  <c:v>4.8028904999999997E-5</c:v>
                </c:pt>
                <c:pt idx="20">
                  <c:v>9.9865893999999999E-5</c:v>
                </c:pt>
                <c:pt idx="21">
                  <c:v>1.917469E-4</c:v>
                </c:pt>
                <c:pt idx="22">
                  <c:v>3.4291006000000001E-4</c:v>
                </c:pt>
                <c:pt idx="23">
                  <c:v>5.7557929999999999E-4</c:v>
                </c:pt>
                <c:pt idx="24">
                  <c:v>9.1299009999999995E-4</c:v>
                </c:pt>
                <c:pt idx="25" formatCode="General">
                  <c:v>1.3768814999999999E-3</c:v>
                </c:pt>
                <c:pt idx="26" formatCode="General">
                  <c:v>1.9848866000000001E-3</c:v>
                </c:pt>
                <c:pt idx="27" formatCode="General">
                  <c:v>2.7482712000000001E-3</c:v>
                </c:pt>
                <c:pt idx="28" formatCode="General">
                  <c:v>3.6703794999999998E-3</c:v>
                </c:pt>
                <c:pt idx="29" formatCode="General">
                  <c:v>4.7459729999999997E-3</c:v>
                </c:pt>
                <c:pt idx="30" formatCode="General">
                  <c:v>5.9614760000000003E-3</c:v>
                </c:pt>
                <c:pt idx="31" formatCode="General">
                  <c:v>7.2959970000000002E-3</c:v>
                </c:pt>
                <c:pt idx="32" formatCode="General">
                  <c:v>8.7228600000000007E-3</c:v>
                </c:pt>
                <c:pt idx="33" formatCode="General">
                  <c:v>1.0211359999999999E-2</c:v>
                </c:pt>
                <c:pt idx="34" formatCode="General">
                  <c:v>1.1728481000000001E-2</c:v>
                </c:pt>
                <c:pt idx="35" formatCode="General">
                  <c:v>1.3240362E-2</c:v>
                </c:pt>
                <c:pt idx="36" formatCode="General">
                  <c:v>1.4713402E-2</c:v>
                </c:pt>
                <c:pt idx="37" formatCode="General">
                  <c:v>1.611506E-2</c:v>
                </c:pt>
                <c:pt idx="38" formatCode="General">
                  <c:v>1.7414410000000002E-2</c:v>
                </c:pt>
                <c:pt idx="39" formatCode="General">
                  <c:v>1.8582609999999999E-2</c:v>
                </c:pt>
                <c:pt idx="40" formatCode="General">
                  <c:v>1.9593467999999999E-2</c:v>
                </c:pt>
                <c:pt idx="41" formatCode="General">
                  <c:v>2.0424128E-2</c:v>
                </c:pt>
                <c:pt idx="42" formatCode="General">
                  <c:v>2.1055912999999999E-2</c:v>
                </c:pt>
                <c:pt idx="43" formatCode="General">
                  <c:v>2.1475246E-2</c:v>
                </c:pt>
                <c:pt idx="44" formatCode="General">
                  <c:v>2.1674499E-2</c:v>
                </c:pt>
                <c:pt idx="45" formatCode="General">
                  <c:v>2.1652654E-2</c:v>
                </c:pt>
                <c:pt idx="46" formatCode="General">
                  <c:v>2.1415671000000001E-2</c:v>
                </c:pt>
                <c:pt idx="47" formatCode="General">
                  <c:v>2.0976452E-2</c:v>
                </c:pt>
                <c:pt idx="48" formatCode="General">
                  <c:v>2.0354417999999999E-2</c:v>
                </c:pt>
                <c:pt idx="49" formatCode="General">
                  <c:v>1.9574681E-2</c:v>
                </c:pt>
                <c:pt idx="50" formatCode="General">
                  <c:v>1.8666891000000001E-2</c:v>
                </c:pt>
                <c:pt idx="51" formatCode="General">
                  <c:v>1.766382E-2</c:v>
                </c:pt>
                <c:pt idx="52" formatCode="General">
                  <c:v>1.6599717999999999E-2</c:v>
                </c:pt>
                <c:pt idx="53" formatCode="General">
                  <c:v>1.5508523E-2</c:v>
                </c:pt>
                <c:pt idx="54" formatCode="General">
                  <c:v>1.4422012E-2</c:v>
                </c:pt>
                <c:pt idx="55" formatCode="General">
                  <c:v>1.3368084000000001E-2</c:v>
                </c:pt>
                <c:pt idx="56" formatCode="General">
                  <c:v>1.2369331000000001E-2</c:v>
                </c:pt>
                <c:pt idx="57" formatCode="General">
                  <c:v>1.1442101999999999E-2</c:v>
                </c:pt>
                <c:pt idx="58" formatCode="General">
                  <c:v>1.05961505E-2</c:v>
                </c:pt>
                <c:pt idx="59" formatCode="General">
                  <c:v>9.8349370000000002E-3</c:v>
                </c:pt>
                <c:pt idx="60" formatCode="General">
                  <c:v>9.156506E-3</c:v>
                </c:pt>
                <c:pt idx="61" formatCode="General">
                  <c:v>8.5548945000000001E-3</c:v>
                </c:pt>
                <c:pt idx="62" formatCode="General">
                  <c:v>8.0218560000000008E-3</c:v>
                </c:pt>
                <c:pt idx="63" formatCode="General">
                  <c:v>7.5487080000000003E-3</c:v>
                </c:pt>
                <c:pt idx="64" formatCode="General">
                  <c:v>7.1279285000000001E-3</c:v>
                </c:pt>
                <c:pt idx="65" formatCode="General">
                  <c:v>6.7541470000000003E-3</c:v>
                </c:pt>
                <c:pt idx="66" formatCode="General">
                  <c:v>6.4242099999999996E-3</c:v>
                </c:pt>
                <c:pt idx="67" formatCode="General">
                  <c:v>6.1362639999999998E-3</c:v>
                </c:pt>
                <c:pt idx="68" formatCode="General">
                  <c:v>5.8881812999999998E-3</c:v>
                </c:pt>
                <c:pt idx="69" formatCode="General">
                  <c:v>5.6759417000000001E-3</c:v>
                </c:pt>
                <c:pt idx="70" formatCode="General">
                  <c:v>5.4927105000000002E-3</c:v>
                </c:pt>
                <c:pt idx="71" formatCode="General">
                  <c:v>5.3290812999999999E-3</c:v>
                </c:pt>
                <c:pt idx="72" formatCode="General">
                  <c:v>5.1744950000000003E-3</c:v>
                </c:pt>
                <c:pt idx="73" formatCode="General">
                  <c:v>5.0193314000000003E-3</c:v>
                </c:pt>
                <c:pt idx="74" formatCode="General">
                  <c:v>4.8569166000000004E-3</c:v>
                </c:pt>
                <c:pt idx="75" formatCode="General">
                  <c:v>4.6847416000000003E-3</c:v>
                </c:pt>
                <c:pt idx="76" formatCode="General">
                  <c:v>4.5045440000000001E-3</c:v>
                </c:pt>
                <c:pt idx="77" formatCode="General">
                  <c:v>4.3212976000000002E-3</c:v>
                </c:pt>
                <c:pt idx="78" formatCode="General">
                  <c:v>4.1415260000000004E-3</c:v>
                </c:pt>
                <c:pt idx="79" formatCode="General">
                  <c:v>3.9714720000000002E-3</c:v>
                </c:pt>
                <c:pt idx="80" formatCode="General">
                  <c:v>3.8156072E-3</c:v>
                </c:pt>
                <c:pt idx="81" formatCode="General">
                  <c:v>3.6757704999999998E-3</c:v>
                </c:pt>
                <c:pt idx="82" formatCode="General">
                  <c:v>3.5510110000000002E-3</c:v>
                </c:pt>
                <c:pt idx="83" formatCode="General">
                  <c:v>3.4380206000000002E-3</c:v>
                </c:pt>
                <c:pt idx="84" formatCode="General">
                  <c:v>3.3319257000000001E-3</c:v>
                </c:pt>
                <c:pt idx="85" formatCode="General">
                  <c:v>3.2272192E-3</c:v>
                </c:pt>
                <c:pt idx="86" formatCode="General">
                  <c:v>3.1186107000000002E-3</c:v>
                </c:pt>
                <c:pt idx="87" formatCode="General">
                  <c:v>3.0016804000000002E-3</c:v>
                </c:pt>
                <c:pt idx="88" formatCode="General">
                  <c:v>2.8732800000000002E-3</c:v>
                </c:pt>
                <c:pt idx="89" formatCode="General">
                  <c:v>2.7316844E-3</c:v>
                </c:pt>
                <c:pt idx="90" formatCode="General">
                  <c:v>2.5765374E-3</c:v>
                </c:pt>
                <c:pt idx="91" formatCode="General">
                  <c:v>2.4086626E-3</c:v>
                </c:pt>
                <c:pt idx="92" formatCode="General">
                  <c:v>2.2297955999999999E-3</c:v>
                </c:pt>
                <c:pt idx="93" formatCode="General">
                  <c:v>2.0422863E-3</c:v>
                </c:pt>
                <c:pt idx="94" formatCode="General">
                  <c:v>1.8488239E-3</c:v>
                </c:pt>
                <c:pt idx="95" formatCode="General">
                  <c:v>1.6521977E-3</c:v>
                </c:pt>
                <c:pt idx="96" formatCode="General">
                  <c:v>1.4551054999999999E-3</c:v>
                </c:pt>
                <c:pt idx="97" formatCode="General">
                  <c:v>1.2600211999999999E-3</c:v>
                </c:pt>
                <c:pt idx="98" formatCode="General">
                  <c:v>1.0691100000000001E-3</c:v>
                </c:pt>
                <c:pt idx="99">
                  <c:v>8.8417759999999998E-4</c:v>
                </c:pt>
                <c:pt idx="100">
                  <c:v>7.0666700000000002E-4</c:v>
                </c:pt>
                <c:pt idx="101">
                  <c:v>5.3765989999999999E-4</c:v>
                </c:pt>
                <c:pt idx="102">
                  <c:v>3.7791402E-4</c:v>
                </c:pt>
                <c:pt idx="103">
                  <c:v>2.2789366999999999E-4</c:v>
                </c:pt>
                <c:pt idx="104">
                  <c:v>8.7815070000000004E-5</c:v>
                </c:pt>
                <c:pt idx="105">
                  <c:v>6.6038170000000003E-14</c:v>
                </c:pt>
                <c:pt idx="106">
                  <c:v>3.1848233999999999E-18</c:v>
                </c:pt>
                <c:pt idx="107">
                  <c:v>2.7894818E-21</c:v>
                </c:pt>
                <c:pt idx="108">
                  <c:v>6.5145419999999999E-24</c:v>
                </c:pt>
                <c:pt idx="109">
                  <c:v>5.8933207000000003E-24</c:v>
                </c:pt>
                <c:pt idx="110">
                  <c:v>1.8099806000000001E-20</c:v>
                </c:pt>
                <c:pt idx="111">
                  <c:v>1.5450282999999999E-25</c:v>
                </c:pt>
                <c:pt idx="112">
                  <c:v>1.0396945E-22</c:v>
                </c:pt>
                <c:pt idx="113">
                  <c:v>9.7193920000000009E-19</c:v>
                </c:pt>
                <c:pt idx="114">
                  <c:v>6.7740660000000004E-22</c:v>
                </c:pt>
                <c:pt idx="115">
                  <c:v>2.2468172000000001E-23</c:v>
                </c:pt>
                <c:pt idx="116">
                  <c:v>5.5498115999999998E-21</c:v>
                </c:pt>
                <c:pt idx="117">
                  <c:v>3.2213313E-19</c:v>
                </c:pt>
                <c:pt idx="118">
                  <c:v>7.2881020000000004E-22</c:v>
                </c:pt>
                <c:pt idx="119">
                  <c:v>4.9227391999999999E-20</c:v>
                </c:pt>
                <c:pt idx="120">
                  <c:v>5.5741705000000003E-15</c:v>
                </c:pt>
              </c:numCache>
            </c:numRef>
          </c:yVal>
          <c:smooth val="0"/>
        </c:ser>
        <c:ser>
          <c:idx val="7"/>
          <c:order val="7"/>
          <c:tx>
            <c:v>3917</c:v>
          </c:tx>
          <c:marker>
            <c:symbol val="triangle"/>
            <c:size val="5"/>
          </c:marker>
          <c:xVal>
            <c:numRef>
              <c:f>'3917 done'!$A$3:$A$123</c:f>
              <c:numCache>
                <c:formatCode>General</c:formatCode>
                <c:ptCount val="121"/>
                <c:pt idx="0">
                  <c:v>0.01</c:v>
                </c:pt>
                <c:pt idx="1">
                  <c:v>1.1220183999999999E-2</c:v>
                </c:pt>
                <c:pt idx="2">
                  <c:v>1.2589253999999999E-2</c:v>
                </c:pt>
                <c:pt idx="3">
                  <c:v>1.4125375000000001E-2</c:v>
                </c:pt>
                <c:pt idx="4">
                  <c:v>1.5848932999999999E-2</c:v>
                </c:pt>
                <c:pt idx="5">
                  <c:v>1.7782794000000001E-2</c:v>
                </c:pt>
                <c:pt idx="6">
                  <c:v>1.9952622999999999E-2</c:v>
                </c:pt>
                <c:pt idx="7">
                  <c:v>2.2387212E-2</c:v>
                </c:pt>
                <c:pt idx="8">
                  <c:v>2.5118865000000001E-2</c:v>
                </c:pt>
                <c:pt idx="9">
                  <c:v>2.8183829000000001E-2</c:v>
                </c:pt>
                <c:pt idx="10">
                  <c:v>3.1622774999999999E-2</c:v>
                </c:pt>
                <c:pt idx="11">
                  <c:v>3.5481337000000002E-2</c:v>
                </c:pt>
                <c:pt idx="12">
                  <c:v>3.9810717000000002E-2</c:v>
                </c:pt>
                <c:pt idx="13">
                  <c:v>4.4668357999999998E-2</c:v>
                </c:pt>
                <c:pt idx="14">
                  <c:v>5.0118721999999997E-2</c:v>
                </c:pt>
                <c:pt idx="15">
                  <c:v>5.6234131999999999E-2</c:v>
                </c:pt>
                <c:pt idx="16">
                  <c:v>6.3095730000000003E-2</c:v>
                </c:pt>
                <c:pt idx="17">
                  <c:v>7.0794574999999998E-2</c:v>
                </c:pt>
                <c:pt idx="18">
                  <c:v>7.9432820000000001E-2</c:v>
                </c:pt>
                <c:pt idx="19">
                  <c:v>8.9125099999999999E-2</c:v>
                </c:pt>
                <c:pt idx="20">
                  <c:v>0.1</c:v>
                </c:pt>
                <c:pt idx="21">
                  <c:v>0.11220185000000001</c:v>
                </c:pt>
                <c:pt idx="22">
                  <c:v>0.12589253</c:v>
                </c:pt>
                <c:pt idx="23">
                  <c:v>0.14125375000000001</c:v>
                </c:pt>
                <c:pt idx="24">
                  <c:v>0.15848931999999999</c:v>
                </c:pt>
                <c:pt idx="25">
                  <c:v>0.17782793999999999</c:v>
                </c:pt>
                <c:pt idx="26">
                  <c:v>0.19952623999999999</c:v>
                </c:pt>
                <c:pt idx="27">
                  <c:v>0.22387211000000001</c:v>
                </c:pt>
                <c:pt idx="28">
                  <c:v>0.25118864000000002</c:v>
                </c:pt>
                <c:pt idx="29">
                  <c:v>0.28183829999999999</c:v>
                </c:pt>
                <c:pt idx="30">
                  <c:v>0.31622776000000002</c:v>
                </c:pt>
                <c:pt idx="31">
                  <c:v>0.3548134</c:v>
                </c:pt>
                <c:pt idx="32">
                  <c:v>0.39810717000000001</c:v>
                </c:pt>
                <c:pt idx="33">
                  <c:v>0.44668360000000001</c:v>
                </c:pt>
                <c:pt idx="34">
                  <c:v>0.50118720000000005</c:v>
                </c:pt>
                <c:pt idx="35">
                  <c:v>0.56234132999999997</c:v>
                </c:pt>
                <c:pt idx="36">
                  <c:v>0.63095736999999996</c:v>
                </c:pt>
                <c:pt idx="37">
                  <c:v>0.70794575999999998</c:v>
                </c:pt>
                <c:pt idx="38">
                  <c:v>0.79432820000000004</c:v>
                </c:pt>
                <c:pt idx="39">
                  <c:v>0.89125089999999996</c:v>
                </c:pt>
                <c:pt idx="40">
                  <c:v>1</c:v>
                </c:pt>
                <c:pt idx="41">
                  <c:v>1.1220185</c:v>
                </c:pt>
                <c:pt idx="42">
                  <c:v>1.2589254000000001</c:v>
                </c:pt>
                <c:pt idx="43">
                  <c:v>1.4125376000000001</c:v>
                </c:pt>
                <c:pt idx="44">
                  <c:v>1.5848932</c:v>
                </c:pt>
                <c:pt idx="45">
                  <c:v>1.7782794</c:v>
                </c:pt>
                <c:pt idx="46">
                  <c:v>1.9952623</c:v>
                </c:pt>
                <c:pt idx="47">
                  <c:v>2.2387210999999998</c:v>
                </c:pt>
                <c:pt idx="48">
                  <c:v>2.5118863999999999</c:v>
                </c:pt>
                <c:pt idx="49">
                  <c:v>2.8183829999999999</c:v>
                </c:pt>
                <c:pt idx="50">
                  <c:v>3.1622777000000002</c:v>
                </c:pt>
                <c:pt idx="51">
                  <c:v>3.5481338999999998</c:v>
                </c:pt>
                <c:pt idx="52">
                  <c:v>3.9810717000000002</c:v>
                </c:pt>
                <c:pt idx="53">
                  <c:v>4.4668359999999998</c:v>
                </c:pt>
                <c:pt idx="54">
                  <c:v>5.0118723000000003</c:v>
                </c:pt>
                <c:pt idx="55">
                  <c:v>5.6234130000000002</c:v>
                </c:pt>
                <c:pt idx="56">
                  <c:v>6.3095736999999996</c:v>
                </c:pt>
                <c:pt idx="57">
                  <c:v>7.0794578000000001</c:v>
                </c:pt>
                <c:pt idx="58">
                  <c:v>7.943282</c:v>
                </c:pt>
                <c:pt idx="59">
                  <c:v>8.912509</c:v>
                </c:pt>
                <c:pt idx="60">
                  <c:v>10</c:v>
                </c:pt>
                <c:pt idx="61">
                  <c:v>11.220184</c:v>
                </c:pt>
                <c:pt idx="62">
                  <c:v>12.589254</c:v>
                </c:pt>
                <c:pt idx="63">
                  <c:v>14.125375999999999</c:v>
                </c:pt>
                <c:pt idx="64">
                  <c:v>15.848932</c:v>
                </c:pt>
                <c:pt idx="65">
                  <c:v>17.782795</c:v>
                </c:pt>
                <c:pt idx="66">
                  <c:v>19.952622999999999</c:v>
                </c:pt>
                <c:pt idx="67">
                  <c:v>22.38721</c:v>
                </c:pt>
                <c:pt idx="68">
                  <c:v>25.118863999999999</c:v>
                </c:pt>
                <c:pt idx="69">
                  <c:v>28.18383</c:v>
                </c:pt>
                <c:pt idx="70">
                  <c:v>31.622776000000002</c:v>
                </c:pt>
                <c:pt idx="71">
                  <c:v>35.481340000000003</c:v>
                </c:pt>
                <c:pt idx="72">
                  <c:v>39.810720000000003</c:v>
                </c:pt>
                <c:pt idx="73">
                  <c:v>44.668357999999998</c:v>
                </c:pt>
                <c:pt idx="74">
                  <c:v>50.118724999999998</c:v>
                </c:pt>
                <c:pt idx="75">
                  <c:v>56.23413</c:v>
                </c:pt>
                <c:pt idx="76">
                  <c:v>63.095734</c:v>
                </c:pt>
                <c:pt idx="77">
                  <c:v>70.794579999999996</c:v>
                </c:pt>
                <c:pt idx="78">
                  <c:v>79.432820000000007</c:v>
                </c:pt>
                <c:pt idx="79">
                  <c:v>89.12509</c:v>
                </c:pt>
                <c:pt idx="80">
                  <c:v>100</c:v>
                </c:pt>
                <c:pt idx="81">
                  <c:v>112.20184</c:v>
                </c:pt>
                <c:pt idx="82">
                  <c:v>125.89254</c:v>
                </c:pt>
                <c:pt idx="83">
                  <c:v>141.25375</c:v>
                </c:pt>
                <c:pt idx="84">
                  <c:v>158.48931999999999</c:v>
                </c:pt>
                <c:pt idx="85">
                  <c:v>177.82794000000001</c:v>
                </c:pt>
                <c:pt idx="86">
                  <c:v>199.52623</c:v>
                </c:pt>
                <c:pt idx="87">
                  <c:v>223.87212</c:v>
                </c:pt>
                <c:pt idx="88">
                  <c:v>251.18863999999999</c:v>
                </c:pt>
                <c:pt idx="89">
                  <c:v>281.8383</c:v>
                </c:pt>
                <c:pt idx="90">
                  <c:v>316.22775000000001</c:v>
                </c:pt>
                <c:pt idx="91">
                  <c:v>354.8134</c:v>
                </c:pt>
                <c:pt idx="92">
                  <c:v>398.10718000000003</c:v>
                </c:pt>
                <c:pt idx="93">
                  <c:v>446.68360000000001</c:v>
                </c:pt>
                <c:pt idx="94">
                  <c:v>501.18723</c:v>
                </c:pt>
                <c:pt idx="95">
                  <c:v>562.34130000000005</c:v>
                </c:pt>
                <c:pt idx="96">
                  <c:v>630.95734000000004</c:v>
                </c:pt>
                <c:pt idx="97">
                  <c:v>707.94579999999996</c:v>
                </c:pt>
                <c:pt idx="98">
                  <c:v>794.32825000000003</c:v>
                </c:pt>
                <c:pt idx="99">
                  <c:v>891.2509</c:v>
                </c:pt>
                <c:pt idx="100">
                  <c:v>1000</c:v>
                </c:pt>
                <c:pt idx="101">
                  <c:v>1122.0183999999999</c:v>
                </c:pt>
                <c:pt idx="102">
                  <c:v>1258.9254000000001</c:v>
                </c:pt>
                <c:pt idx="103">
                  <c:v>1412.5376000000001</c:v>
                </c:pt>
                <c:pt idx="104">
                  <c:v>1584.8932</c:v>
                </c:pt>
                <c:pt idx="105">
                  <c:v>1778.2793999999999</c:v>
                </c:pt>
                <c:pt idx="106">
                  <c:v>1995.2623000000001</c:v>
                </c:pt>
                <c:pt idx="107">
                  <c:v>2238.7212</c:v>
                </c:pt>
                <c:pt idx="108">
                  <c:v>2511.8865000000001</c:v>
                </c:pt>
                <c:pt idx="109">
                  <c:v>2818.3827999999999</c:v>
                </c:pt>
                <c:pt idx="110">
                  <c:v>3162.2775999999999</c:v>
                </c:pt>
                <c:pt idx="111">
                  <c:v>3548.1338000000001</c:v>
                </c:pt>
                <c:pt idx="112">
                  <c:v>3981.0718000000002</c:v>
                </c:pt>
                <c:pt idx="113">
                  <c:v>4466.8360000000002</c:v>
                </c:pt>
                <c:pt idx="114">
                  <c:v>5011.8725999999997</c:v>
                </c:pt>
                <c:pt idx="115">
                  <c:v>5623.4129999999996</c:v>
                </c:pt>
                <c:pt idx="116">
                  <c:v>6309.5730000000003</c:v>
                </c:pt>
                <c:pt idx="117">
                  <c:v>7079.4579999999996</c:v>
                </c:pt>
                <c:pt idx="118">
                  <c:v>7943.2820000000002</c:v>
                </c:pt>
                <c:pt idx="119">
                  <c:v>8912.51</c:v>
                </c:pt>
                <c:pt idx="120">
                  <c:v>10000</c:v>
                </c:pt>
              </c:numCache>
            </c:numRef>
          </c:xVal>
          <c:yVal>
            <c:numRef>
              <c:f>'3917 done'!$AK$3:$AK$123</c:f>
              <c:numCache>
                <c:formatCode>0.00E+00</c:formatCode>
                <c:ptCount val="121"/>
                <c:pt idx="0">
                  <c:v>4.1270360000000002E-7</c:v>
                </c:pt>
                <c:pt idx="1">
                  <c:v>4.1270360000000002E-7</c:v>
                </c:pt>
                <c:pt idx="2">
                  <c:v>4.1270360000000002E-7</c:v>
                </c:pt>
                <c:pt idx="3">
                  <c:v>4.1270360000000002E-7</c:v>
                </c:pt>
                <c:pt idx="4">
                  <c:v>4.1270360000000002E-7</c:v>
                </c:pt>
                <c:pt idx="5">
                  <c:v>4.1270360000000002E-7</c:v>
                </c:pt>
                <c:pt idx="6">
                  <c:v>4.1270357000000002E-7</c:v>
                </c:pt>
                <c:pt idx="7">
                  <c:v>4.1270342999999998E-7</c:v>
                </c:pt>
                <c:pt idx="8">
                  <c:v>4.1270414000000002E-7</c:v>
                </c:pt>
                <c:pt idx="9">
                  <c:v>4.1272454999999999E-7</c:v>
                </c:pt>
                <c:pt idx="10">
                  <c:v>4.1281120000000001E-7</c:v>
                </c:pt>
                <c:pt idx="11">
                  <c:v>4.1333236999999998E-7</c:v>
                </c:pt>
                <c:pt idx="12">
                  <c:v>4.1640834000000002E-7</c:v>
                </c:pt>
                <c:pt idx="13">
                  <c:v>4.3198135999999999E-7</c:v>
                </c:pt>
                <c:pt idx="14">
                  <c:v>4.9758984E-7</c:v>
                </c:pt>
                <c:pt idx="15">
                  <c:v>7.6755300000000004E-7</c:v>
                </c:pt>
                <c:pt idx="16">
                  <c:v>1.8375610999999999E-6</c:v>
                </c:pt>
                <c:pt idx="17">
                  <c:v>5.0725979999999999E-6</c:v>
                </c:pt>
                <c:pt idx="18">
                  <c:v>1.2748952E-5</c:v>
                </c:pt>
                <c:pt idx="19">
                  <c:v>2.8990533E-5</c:v>
                </c:pt>
                <c:pt idx="20">
                  <c:v>6.0294239999999999E-5</c:v>
                </c:pt>
                <c:pt idx="21">
                  <c:v>1.158164E-4</c:v>
                </c:pt>
                <c:pt idx="22">
                  <c:v>2.0726303E-4</c:v>
                </c:pt>
                <c:pt idx="23">
                  <c:v>3.482623E-4</c:v>
                </c:pt>
                <c:pt idx="24">
                  <c:v>5.5326089999999995E-4</c:v>
                </c:pt>
                <c:pt idx="25">
                  <c:v>8.3611220000000003E-4</c:v>
                </c:pt>
                <c:pt idx="26" formatCode="General">
                  <c:v>1.2085878E-3</c:v>
                </c:pt>
                <c:pt idx="27" formatCode="General">
                  <c:v>1.6790513999999999E-3</c:v>
                </c:pt>
                <c:pt idx="28" formatCode="General">
                  <c:v>2.2514904999999998E-3</c:v>
                </c:pt>
                <c:pt idx="29" formatCode="General">
                  <c:v>2.9250236999999999E-3</c:v>
                </c:pt>
                <c:pt idx="30" formatCode="General">
                  <c:v>3.6939354999999999E-3</c:v>
                </c:pt>
                <c:pt idx="31" formatCode="General">
                  <c:v>4.5482166999999997E-3</c:v>
                </c:pt>
                <c:pt idx="32" formatCode="General">
                  <c:v>5.4744933999999997E-3</c:v>
                </c:pt>
                <c:pt idx="33" formatCode="General">
                  <c:v>6.4572216999999998E-3</c:v>
                </c:pt>
                <c:pt idx="34" formatCode="General">
                  <c:v>7.4799513E-3</c:v>
                </c:pt>
                <c:pt idx="35" formatCode="General">
                  <c:v>8.5264850000000003E-3</c:v>
                </c:pt>
                <c:pt idx="36" formatCode="General">
                  <c:v>9.58175E-3</c:v>
                </c:pt>
                <c:pt idx="37" formatCode="General">
                  <c:v>1.0632246999999999E-2</c:v>
                </c:pt>
                <c:pt idx="38" formatCode="General">
                  <c:v>1.1666004000000001E-2</c:v>
                </c:pt>
                <c:pt idx="39" formatCode="General">
                  <c:v>1.2672074E-2</c:v>
                </c:pt>
                <c:pt idx="40" formatCode="General">
                  <c:v>1.3639716E-2</c:v>
                </c:pt>
                <c:pt idx="41" formatCode="General">
                  <c:v>1.4557504000000001E-2</c:v>
                </c:pt>
                <c:pt idx="42" formatCode="General">
                  <c:v>1.5412606000000001E-2</c:v>
                </c:pt>
                <c:pt idx="43" formatCode="General">
                  <c:v>1.6190458000000001E-2</c:v>
                </c:pt>
                <c:pt idx="44" formatCode="General">
                  <c:v>1.6874949E-2</c:v>
                </c:pt>
                <c:pt idx="45" formatCode="General">
                  <c:v>1.7449151999999999E-2</c:v>
                </c:pt>
                <c:pt idx="46" formatCode="General">
                  <c:v>1.7896596000000001E-2</c:v>
                </c:pt>
                <c:pt idx="47" formatCode="General">
                  <c:v>1.8202880000000001E-2</c:v>
                </c:pt>
                <c:pt idx="48" formatCode="General">
                  <c:v>1.8357437000000001E-2</c:v>
                </c:pt>
                <c:pt idx="49" formatCode="General">
                  <c:v>1.8355189000000001E-2</c:v>
                </c:pt>
                <c:pt idx="50" formatCode="General">
                  <c:v>1.8197774999999999E-2</c:v>
                </c:pt>
                <c:pt idx="51" formatCode="General">
                  <c:v>1.7894190000000001E-2</c:v>
                </c:pt>
                <c:pt idx="52" formatCode="General">
                  <c:v>1.7460696000000001E-2</c:v>
                </c:pt>
                <c:pt idx="53" formatCode="General">
                  <c:v>1.6920049999999999E-2</c:v>
                </c:pt>
                <c:pt idx="54" formatCode="General">
                  <c:v>1.6300077E-2</c:v>
                </c:pt>
                <c:pt idx="55" formatCode="General">
                  <c:v>1.5631756E-2</c:v>
                </c:pt>
                <c:pt idx="56" formatCode="General">
                  <c:v>1.4946983E-2</c:v>
                </c:pt>
                <c:pt idx="57" formatCode="General">
                  <c:v>1.4276308E-2</c:v>
                </c:pt>
                <c:pt idx="58" formatCode="General">
                  <c:v>1.3646915000000001E-2</c:v>
                </c:pt>
                <c:pt idx="59" formatCode="General">
                  <c:v>1.3081247000000001E-2</c:v>
                </c:pt>
                <c:pt idx="60" formatCode="General">
                  <c:v>1.2596390000000001E-2</c:v>
                </c:pt>
                <c:pt idx="61" formatCode="General">
                  <c:v>1.220426E-2</c:v>
                </c:pt>
                <c:pt idx="62" formatCode="General">
                  <c:v>1.1912298999999999E-2</c:v>
                </c:pt>
                <c:pt idx="63" formatCode="General">
                  <c:v>1.1724355000000001E-2</c:v>
                </c:pt>
                <c:pt idx="64" formatCode="General">
                  <c:v>1.1641229499999999E-2</c:v>
                </c:pt>
                <c:pt idx="65" formatCode="General">
                  <c:v>1.1660767000000001E-2</c:v>
                </c:pt>
                <c:pt idx="66" formatCode="General">
                  <c:v>1.1777439000000001E-2</c:v>
                </c:pt>
                <c:pt idx="67" formatCode="General">
                  <c:v>1.1981775E-2</c:v>
                </c:pt>
                <c:pt idx="68" formatCode="General">
                  <c:v>1.225999E-2</c:v>
                </c:pt>
                <c:pt idx="69" formatCode="General">
                  <c:v>1.2594192000000001E-2</c:v>
                </c:pt>
                <c:pt idx="70" formatCode="General">
                  <c:v>1.2963231E-2</c:v>
                </c:pt>
                <c:pt idx="71" formatCode="General">
                  <c:v>1.3344152E-2</c:v>
                </c:pt>
                <c:pt idx="72" formatCode="General">
                  <c:v>1.3713912999999999E-2</c:v>
                </c:pt>
                <c:pt idx="73" formatCode="General">
                  <c:v>1.4051075E-2</c:v>
                </c:pt>
                <c:pt idx="74" formatCode="General">
                  <c:v>1.433709E-2</c:v>
                </c:pt>
                <c:pt idx="75" formatCode="General">
                  <c:v>1.4557024E-2</c:v>
                </c:pt>
                <c:pt idx="76" formatCode="General">
                  <c:v>1.4699698000000001E-2</c:v>
                </c:pt>
                <c:pt idx="77" formatCode="General">
                  <c:v>1.4757378999999999E-2</c:v>
                </c:pt>
                <c:pt idx="78" formatCode="General">
                  <c:v>1.4725251999999999E-2</c:v>
                </c:pt>
                <c:pt idx="79" formatCode="General">
                  <c:v>1.4600956999999999E-2</c:v>
                </c:pt>
                <c:pt idx="80" formatCode="General">
                  <c:v>1.4384243E-2</c:v>
                </c:pt>
                <c:pt idx="81" formatCode="General">
                  <c:v>1.4076847999999999E-2</c:v>
                </c:pt>
                <c:pt idx="82" formatCode="General">
                  <c:v>1.3682478E-2</c:v>
                </c:pt>
                <c:pt idx="83" formatCode="General">
                  <c:v>1.3206829E-2</c:v>
                </c:pt>
                <c:pt idx="84" formatCode="General">
                  <c:v>1.2657501E-2</c:v>
                </c:pt>
                <c:pt idx="85" formatCode="General">
                  <c:v>1.2043793000000001E-2</c:v>
                </c:pt>
                <c:pt idx="86" formatCode="General">
                  <c:v>1.1376353000000001E-2</c:v>
                </c:pt>
                <c:pt idx="87" formatCode="General">
                  <c:v>1.0666708E-2</c:v>
                </c:pt>
                <c:pt idx="88" formatCode="General">
                  <c:v>9.9267629999999999E-3</c:v>
                </c:pt>
                <c:pt idx="89" formatCode="General">
                  <c:v>9.1682719999999999E-3</c:v>
                </c:pt>
                <c:pt idx="90" formatCode="General">
                  <c:v>8.4024049999999999E-3</c:v>
                </c:pt>
                <c:pt idx="91" formatCode="General">
                  <c:v>7.6393783000000002E-3</c:v>
                </c:pt>
                <c:pt idx="92" formatCode="General">
                  <c:v>6.8882033000000004E-3</c:v>
                </c:pt>
                <c:pt idx="93" formatCode="General">
                  <c:v>6.1565379999999996E-3</c:v>
                </c:pt>
                <c:pt idx="94" formatCode="General">
                  <c:v>5.4506323999999997E-3</c:v>
                </c:pt>
                <c:pt idx="95" formatCode="General">
                  <c:v>4.7753539999999999E-3</c:v>
                </c:pt>
                <c:pt idx="96" formatCode="General">
                  <c:v>4.1342727000000003E-3</c:v>
                </c:pt>
                <c:pt idx="97" formatCode="General">
                  <c:v>3.529782E-3</c:v>
                </c:pt>
                <c:pt idx="98" formatCode="General">
                  <c:v>2.9632472000000001E-3</c:v>
                </c:pt>
                <c:pt idx="99" formatCode="General">
                  <c:v>2.43516E-3</c:v>
                </c:pt>
                <c:pt idx="100" formatCode="General">
                  <c:v>1.9452918000000001E-3</c:v>
                </c:pt>
                <c:pt idx="101" formatCode="General">
                  <c:v>1.4928385E-3</c:v>
                </c:pt>
                <c:pt idx="102" formatCode="General">
                  <c:v>1.0765535E-3</c:v>
                </c:pt>
                <c:pt idx="103">
                  <c:v>6.9486350000000005E-4</c:v>
                </c:pt>
                <c:pt idx="104">
                  <c:v>3.4596822999999999E-4</c:v>
                </c:pt>
                <c:pt idx="105">
                  <c:v>2.792334E-5</c:v>
                </c:pt>
                <c:pt idx="106">
                  <c:v>3.3543136999999999E-37</c:v>
                </c:pt>
                <c:pt idx="107">
                  <c:v>1.8479194000000001E-37</c:v>
                </c:pt>
                <c:pt idx="108">
                  <c:v>2.6091111999999998E-37</c:v>
                </c:pt>
                <c:pt idx="109">
                  <c:v>7.9563780000000006E-39</c:v>
                </c:pt>
                <c:pt idx="110">
                  <c:v>2.2408086999999999E-38</c:v>
                </c:pt>
                <c:pt idx="111">
                  <c:v>2.592488E-37</c:v>
                </c:pt>
                <c:pt idx="112">
                  <c:v>5.3218220000000001E-37</c:v>
                </c:pt>
                <c:pt idx="113">
                  <c:v>2.3971002999999999E-36</c:v>
                </c:pt>
                <c:pt idx="114">
                  <c:v>4.5116520000000002E-36</c:v>
                </c:pt>
                <c:pt idx="115">
                  <c:v>2.1674764000000002E-36</c:v>
                </c:pt>
                <c:pt idx="116">
                  <c:v>3.6462324000000002E-37</c:v>
                </c:pt>
                <c:pt idx="117">
                  <c:v>8.8942579999999997E-38</c:v>
                </c:pt>
                <c:pt idx="118">
                  <c:v>7.7270850000000007E-37</c:v>
                </c:pt>
                <c:pt idx="119">
                  <c:v>4.7951079999999999E-38</c:v>
                </c:pt>
                <c:pt idx="120">
                  <c:v>1.4230929999999999E-39</c:v>
                </c:pt>
              </c:numCache>
            </c:numRef>
          </c:yVal>
          <c:smooth val="0"/>
        </c:ser>
        <c:ser>
          <c:idx val="8"/>
          <c:order val="8"/>
          <c:tx>
            <c:v>3951</c:v>
          </c:tx>
          <c:marker>
            <c:symbol val="none"/>
          </c:marker>
          <c:xVal>
            <c:numRef>
              <c:f>'3951 done'!$A$3:$A$123</c:f>
              <c:numCache>
                <c:formatCode>General</c:formatCode>
                <c:ptCount val="121"/>
                <c:pt idx="0">
                  <c:v>0.01</c:v>
                </c:pt>
                <c:pt idx="1">
                  <c:v>1.1220183999999999E-2</c:v>
                </c:pt>
                <c:pt idx="2">
                  <c:v>1.2589253999999999E-2</c:v>
                </c:pt>
                <c:pt idx="3">
                  <c:v>1.4125375000000001E-2</c:v>
                </c:pt>
                <c:pt idx="4">
                  <c:v>1.5848932999999999E-2</c:v>
                </c:pt>
                <c:pt idx="5">
                  <c:v>1.7782794000000001E-2</c:v>
                </c:pt>
                <c:pt idx="6">
                  <c:v>1.9952622999999999E-2</c:v>
                </c:pt>
                <c:pt idx="7">
                  <c:v>2.2387212E-2</c:v>
                </c:pt>
                <c:pt idx="8">
                  <c:v>2.5118865000000001E-2</c:v>
                </c:pt>
                <c:pt idx="9">
                  <c:v>2.8183829000000001E-2</c:v>
                </c:pt>
                <c:pt idx="10">
                  <c:v>3.1622774999999999E-2</c:v>
                </c:pt>
                <c:pt idx="11">
                  <c:v>3.5481337000000002E-2</c:v>
                </c:pt>
                <c:pt idx="12">
                  <c:v>3.9810717000000002E-2</c:v>
                </c:pt>
                <c:pt idx="13">
                  <c:v>4.4668357999999998E-2</c:v>
                </c:pt>
                <c:pt idx="14">
                  <c:v>5.0118721999999997E-2</c:v>
                </c:pt>
                <c:pt idx="15">
                  <c:v>5.6234131999999999E-2</c:v>
                </c:pt>
                <c:pt idx="16">
                  <c:v>6.3095730000000003E-2</c:v>
                </c:pt>
                <c:pt idx="17">
                  <c:v>7.0794574999999998E-2</c:v>
                </c:pt>
                <c:pt idx="18">
                  <c:v>7.9432820000000001E-2</c:v>
                </c:pt>
                <c:pt idx="19">
                  <c:v>8.9125099999999999E-2</c:v>
                </c:pt>
                <c:pt idx="20">
                  <c:v>0.1</c:v>
                </c:pt>
                <c:pt idx="21">
                  <c:v>0.11220185000000001</c:v>
                </c:pt>
                <c:pt idx="22">
                  <c:v>0.12589253</c:v>
                </c:pt>
                <c:pt idx="23">
                  <c:v>0.14125375000000001</c:v>
                </c:pt>
                <c:pt idx="24">
                  <c:v>0.15848931999999999</c:v>
                </c:pt>
                <c:pt idx="25">
                  <c:v>0.17782793999999999</c:v>
                </c:pt>
                <c:pt idx="26">
                  <c:v>0.19952623999999999</c:v>
                </c:pt>
                <c:pt idx="27">
                  <c:v>0.22387211000000001</c:v>
                </c:pt>
                <c:pt idx="28">
                  <c:v>0.25118864000000002</c:v>
                </c:pt>
                <c:pt idx="29">
                  <c:v>0.28183829999999999</c:v>
                </c:pt>
                <c:pt idx="30">
                  <c:v>0.31622776000000002</c:v>
                </c:pt>
                <c:pt idx="31">
                  <c:v>0.3548134</c:v>
                </c:pt>
                <c:pt idx="32">
                  <c:v>0.39810717000000001</c:v>
                </c:pt>
                <c:pt idx="33">
                  <c:v>0.44668360000000001</c:v>
                </c:pt>
                <c:pt idx="34">
                  <c:v>0.50118720000000005</c:v>
                </c:pt>
                <c:pt idx="35">
                  <c:v>0.56234132999999997</c:v>
                </c:pt>
                <c:pt idx="36">
                  <c:v>0.63095736999999996</c:v>
                </c:pt>
                <c:pt idx="37">
                  <c:v>0.70794575999999998</c:v>
                </c:pt>
                <c:pt idx="38">
                  <c:v>0.79432820000000004</c:v>
                </c:pt>
                <c:pt idx="39">
                  <c:v>0.89125089999999996</c:v>
                </c:pt>
                <c:pt idx="40">
                  <c:v>1</c:v>
                </c:pt>
                <c:pt idx="41">
                  <c:v>1.1220185</c:v>
                </c:pt>
                <c:pt idx="42">
                  <c:v>1.2589254000000001</c:v>
                </c:pt>
                <c:pt idx="43">
                  <c:v>1.4125376000000001</c:v>
                </c:pt>
                <c:pt idx="44">
                  <c:v>1.5848932</c:v>
                </c:pt>
                <c:pt idx="45">
                  <c:v>1.7782794</c:v>
                </c:pt>
                <c:pt idx="46">
                  <c:v>1.9952623</c:v>
                </c:pt>
                <c:pt idx="47">
                  <c:v>2.2387210999999998</c:v>
                </c:pt>
                <c:pt idx="48">
                  <c:v>2.5118863999999999</c:v>
                </c:pt>
                <c:pt idx="49">
                  <c:v>2.8183829999999999</c:v>
                </c:pt>
                <c:pt idx="50">
                  <c:v>3.1622777000000002</c:v>
                </c:pt>
                <c:pt idx="51">
                  <c:v>3.5481338999999998</c:v>
                </c:pt>
                <c:pt idx="52">
                  <c:v>3.9810717000000002</c:v>
                </c:pt>
                <c:pt idx="53">
                  <c:v>4.4668359999999998</c:v>
                </c:pt>
                <c:pt idx="54">
                  <c:v>5.0118723000000003</c:v>
                </c:pt>
                <c:pt idx="55">
                  <c:v>5.6234130000000002</c:v>
                </c:pt>
                <c:pt idx="56">
                  <c:v>6.3095736999999996</c:v>
                </c:pt>
                <c:pt idx="57">
                  <c:v>7.0794578000000001</c:v>
                </c:pt>
                <c:pt idx="58">
                  <c:v>7.943282</c:v>
                </c:pt>
                <c:pt idx="59">
                  <c:v>8.912509</c:v>
                </c:pt>
                <c:pt idx="60">
                  <c:v>10</c:v>
                </c:pt>
                <c:pt idx="61">
                  <c:v>11.220184</c:v>
                </c:pt>
                <c:pt idx="62">
                  <c:v>12.589254</c:v>
                </c:pt>
                <c:pt idx="63">
                  <c:v>14.125375999999999</c:v>
                </c:pt>
                <c:pt idx="64">
                  <c:v>15.848932</c:v>
                </c:pt>
                <c:pt idx="65">
                  <c:v>17.782795</c:v>
                </c:pt>
                <c:pt idx="66">
                  <c:v>19.952622999999999</c:v>
                </c:pt>
                <c:pt idx="67">
                  <c:v>22.38721</c:v>
                </c:pt>
                <c:pt idx="68">
                  <c:v>25.118863999999999</c:v>
                </c:pt>
                <c:pt idx="69">
                  <c:v>28.18383</c:v>
                </c:pt>
                <c:pt idx="70">
                  <c:v>31.622776000000002</c:v>
                </c:pt>
                <c:pt idx="71">
                  <c:v>35.481340000000003</c:v>
                </c:pt>
                <c:pt idx="72">
                  <c:v>39.810720000000003</c:v>
                </c:pt>
                <c:pt idx="73">
                  <c:v>44.668357999999998</c:v>
                </c:pt>
                <c:pt idx="74">
                  <c:v>50.118724999999998</c:v>
                </c:pt>
                <c:pt idx="75">
                  <c:v>56.23413</c:v>
                </c:pt>
                <c:pt idx="76">
                  <c:v>63.095734</c:v>
                </c:pt>
                <c:pt idx="77">
                  <c:v>70.794579999999996</c:v>
                </c:pt>
                <c:pt idx="78">
                  <c:v>79.432820000000007</c:v>
                </c:pt>
                <c:pt idx="79">
                  <c:v>89.12509</c:v>
                </c:pt>
                <c:pt idx="80">
                  <c:v>100</c:v>
                </c:pt>
                <c:pt idx="81">
                  <c:v>112.20184</c:v>
                </c:pt>
                <c:pt idx="82">
                  <c:v>125.89254</c:v>
                </c:pt>
                <c:pt idx="83">
                  <c:v>141.25375</c:v>
                </c:pt>
                <c:pt idx="84">
                  <c:v>158.48931999999999</c:v>
                </c:pt>
                <c:pt idx="85">
                  <c:v>177.82794000000001</c:v>
                </c:pt>
                <c:pt idx="86">
                  <c:v>199.52623</c:v>
                </c:pt>
                <c:pt idx="87">
                  <c:v>223.87212</c:v>
                </c:pt>
                <c:pt idx="88">
                  <c:v>251.18863999999999</c:v>
                </c:pt>
                <c:pt idx="89">
                  <c:v>281.8383</c:v>
                </c:pt>
                <c:pt idx="90">
                  <c:v>316.22775000000001</c:v>
                </c:pt>
                <c:pt idx="91">
                  <c:v>354.8134</c:v>
                </c:pt>
                <c:pt idx="92">
                  <c:v>398.10718000000003</c:v>
                </c:pt>
                <c:pt idx="93">
                  <c:v>446.68360000000001</c:v>
                </c:pt>
                <c:pt idx="94">
                  <c:v>501.18723</c:v>
                </c:pt>
                <c:pt idx="95">
                  <c:v>562.34130000000005</c:v>
                </c:pt>
                <c:pt idx="96">
                  <c:v>630.95734000000004</c:v>
                </c:pt>
                <c:pt idx="97">
                  <c:v>707.94579999999996</c:v>
                </c:pt>
                <c:pt idx="98">
                  <c:v>794.32825000000003</c:v>
                </c:pt>
                <c:pt idx="99">
                  <c:v>891.2509</c:v>
                </c:pt>
                <c:pt idx="100">
                  <c:v>1000</c:v>
                </c:pt>
                <c:pt idx="101">
                  <c:v>1122.0183999999999</c:v>
                </c:pt>
                <c:pt idx="102">
                  <c:v>1258.9254000000001</c:v>
                </c:pt>
                <c:pt idx="103">
                  <c:v>1412.5376000000001</c:v>
                </c:pt>
                <c:pt idx="104">
                  <c:v>1584.8932</c:v>
                </c:pt>
                <c:pt idx="105">
                  <c:v>1778.2793999999999</c:v>
                </c:pt>
                <c:pt idx="106">
                  <c:v>1995.2623000000001</c:v>
                </c:pt>
                <c:pt idx="107">
                  <c:v>2238.7212</c:v>
                </c:pt>
                <c:pt idx="108">
                  <c:v>2511.8865000000001</c:v>
                </c:pt>
                <c:pt idx="109">
                  <c:v>2818.3827999999999</c:v>
                </c:pt>
                <c:pt idx="110">
                  <c:v>3162.2775999999999</c:v>
                </c:pt>
                <c:pt idx="111">
                  <c:v>3548.1338000000001</c:v>
                </c:pt>
                <c:pt idx="112">
                  <c:v>3981.0718000000002</c:v>
                </c:pt>
                <c:pt idx="113">
                  <c:v>4466.8360000000002</c:v>
                </c:pt>
                <c:pt idx="114">
                  <c:v>5011.8725999999997</c:v>
                </c:pt>
                <c:pt idx="115">
                  <c:v>5623.4129999999996</c:v>
                </c:pt>
                <c:pt idx="116">
                  <c:v>6309.5730000000003</c:v>
                </c:pt>
                <c:pt idx="117">
                  <c:v>7079.4579999999996</c:v>
                </c:pt>
                <c:pt idx="118">
                  <c:v>7943.2820000000002</c:v>
                </c:pt>
                <c:pt idx="119">
                  <c:v>8912.51</c:v>
                </c:pt>
                <c:pt idx="120">
                  <c:v>10000</c:v>
                </c:pt>
              </c:numCache>
            </c:numRef>
          </c:xVal>
          <c:yVal>
            <c:numRef>
              <c:f>'3951 done'!$AK$3:$AK$123</c:f>
              <c:numCache>
                <c:formatCode>0.00E+00</c:formatCode>
                <c:ptCount val="121"/>
                <c:pt idx="0">
                  <c:v>5.9422970000000002E-7</c:v>
                </c:pt>
                <c:pt idx="1">
                  <c:v>5.9422970000000002E-7</c:v>
                </c:pt>
                <c:pt idx="2">
                  <c:v>5.9422970000000002E-7</c:v>
                </c:pt>
                <c:pt idx="3">
                  <c:v>5.9422970000000002E-7</c:v>
                </c:pt>
                <c:pt idx="4">
                  <c:v>5.9422970000000002E-7</c:v>
                </c:pt>
                <c:pt idx="5">
                  <c:v>5.9422970000000002E-7</c:v>
                </c:pt>
                <c:pt idx="6">
                  <c:v>5.9422970000000002E-7</c:v>
                </c:pt>
                <c:pt idx="7">
                  <c:v>5.9422970000000002E-7</c:v>
                </c:pt>
                <c:pt idx="8">
                  <c:v>5.9422979999999996E-7</c:v>
                </c:pt>
                <c:pt idx="9">
                  <c:v>5.9423329999999995E-7</c:v>
                </c:pt>
                <c:pt idx="10">
                  <c:v>5.9426820000000002E-7</c:v>
                </c:pt>
                <c:pt idx="11">
                  <c:v>5.9453230000000005E-7</c:v>
                </c:pt>
                <c:pt idx="12">
                  <c:v>5.9593197000000002E-7</c:v>
                </c:pt>
                <c:pt idx="13">
                  <c:v>6.0315704999999995E-7</c:v>
                </c:pt>
                <c:pt idx="14">
                  <c:v>6.3637343999999996E-7</c:v>
                </c:pt>
                <c:pt idx="15">
                  <c:v>7.4136732999999998E-7</c:v>
                </c:pt>
                <c:pt idx="16">
                  <c:v>1.1194819E-6</c:v>
                </c:pt>
                <c:pt idx="17">
                  <c:v>2.3179116E-6</c:v>
                </c:pt>
                <c:pt idx="18">
                  <c:v>5.7233729999999996E-6</c:v>
                </c:pt>
                <c:pt idx="19">
                  <c:v>1.3033171E-5</c:v>
                </c:pt>
                <c:pt idx="20">
                  <c:v>2.7121278000000001E-5</c:v>
                </c:pt>
                <c:pt idx="21">
                  <c:v>5.2174393000000001E-5</c:v>
                </c:pt>
                <c:pt idx="22">
                  <c:v>9.3589050000000005E-5</c:v>
                </c:pt>
                <c:pt idx="23">
                  <c:v>1.5781852000000001E-4</c:v>
                </c:pt>
                <c:pt idx="24">
                  <c:v>2.5202070000000001E-4</c:v>
                </c:pt>
                <c:pt idx="25">
                  <c:v>3.8360990000000001E-4</c:v>
                </c:pt>
                <c:pt idx="26">
                  <c:v>5.5976910000000003E-4</c:v>
                </c:pt>
                <c:pt idx="27">
                  <c:v>7.8699836999999995E-4</c:v>
                </c:pt>
                <c:pt idx="28" formatCode="General">
                  <c:v>1.0706673999999999E-3</c:v>
                </c:pt>
                <c:pt idx="29" formatCode="General">
                  <c:v>1.4146174999999999E-3</c:v>
                </c:pt>
                <c:pt idx="30" formatCode="General">
                  <c:v>1.8207778E-3</c:v>
                </c:pt>
                <c:pt idx="31" formatCode="General">
                  <c:v>2.2888692999999999E-3</c:v>
                </c:pt>
                <c:pt idx="32" formatCode="General">
                  <c:v>2.8162323999999998E-3</c:v>
                </c:pt>
                <c:pt idx="33" formatCode="General">
                  <c:v>3.3978575E-3</c:v>
                </c:pt>
                <c:pt idx="34" formatCode="General">
                  <c:v>4.0266470000000004E-3</c:v>
                </c:pt>
                <c:pt idx="35" formatCode="General">
                  <c:v>4.693895E-3</c:v>
                </c:pt>
                <c:pt idx="36" formatCode="General">
                  <c:v>5.3898829999999998E-3</c:v>
                </c:pt>
                <c:pt idx="37" formatCode="General">
                  <c:v>6.1044840000000003E-3</c:v>
                </c:pt>
                <c:pt idx="38" formatCode="General">
                  <c:v>6.8276609999999996E-3</c:v>
                </c:pt>
                <c:pt idx="39" formatCode="General">
                  <c:v>7.5497569999999998E-3</c:v>
                </c:pt>
                <c:pt idx="40" formatCode="General">
                  <c:v>8.2616040000000005E-3</c:v>
                </c:pt>
                <c:pt idx="41" formatCode="General">
                  <c:v>8.9544670000000007E-3</c:v>
                </c:pt>
                <c:pt idx="42" formatCode="General">
                  <c:v>9.6199279999999998E-3</c:v>
                </c:pt>
                <c:pt idx="43" formatCode="General">
                  <c:v>1.024975E-2</c:v>
                </c:pt>
                <c:pt idx="44" formatCode="General">
                  <c:v>1.0835809E-2</c:v>
                </c:pt>
                <c:pt idx="45" formatCode="General">
                  <c:v>1.1370119E-2</c:v>
                </c:pt>
                <c:pt idx="46" formatCode="General">
                  <c:v>1.1844952000000001E-2</c:v>
                </c:pt>
                <c:pt idx="47" formatCode="General">
                  <c:v>1.225305E-2</c:v>
                </c:pt>
                <c:pt idx="48" formatCode="General">
                  <c:v>1.2587902E-2</c:v>
                </c:pt>
                <c:pt idx="49" formatCode="General">
                  <c:v>1.2844039999999999E-2</c:v>
                </c:pt>
                <c:pt idx="50" formatCode="General">
                  <c:v>1.3017351999999999E-2</c:v>
                </c:pt>
                <c:pt idx="51" formatCode="General">
                  <c:v>1.3105448E-2</c:v>
                </c:pt>
                <c:pt idx="52" formatCode="General">
                  <c:v>1.3108085E-2</c:v>
                </c:pt>
                <c:pt idx="53" formatCode="General">
                  <c:v>1.3027586000000001E-2</c:v>
                </c:pt>
                <c:pt idx="54" formatCode="General">
                  <c:v>1.28691485E-2</c:v>
                </c:pt>
                <c:pt idx="55" formatCode="General">
                  <c:v>1.2640804E-2</c:v>
                </c:pt>
                <c:pt idx="56" formatCode="General">
                  <c:v>1.2352867999999999E-2</c:v>
                </c:pt>
                <c:pt idx="57" formatCode="General">
                  <c:v>1.20168645E-2</c:v>
                </c:pt>
                <c:pt idx="58" formatCode="General">
                  <c:v>1.1644042E-2</c:v>
                </c:pt>
                <c:pt idx="59" formatCode="General">
                  <c:v>1.1243779000000001E-2</c:v>
                </c:pt>
                <c:pt idx="60" formatCode="General">
                  <c:v>1.0822205999999999E-2</c:v>
                </c:pt>
                <c:pt idx="61" formatCode="General">
                  <c:v>1.0381285000000001E-2</c:v>
                </c:pt>
                <c:pt idx="62" formatCode="General">
                  <c:v>9.9185939999999993E-3</c:v>
                </c:pt>
                <c:pt idx="63" formatCode="General">
                  <c:v>9.4279405000000007E-3</c:v>
                </c:pt>
                <c:pt idx="64" formatCode="General">
                  <c:v>8.9009829999999995E-3</c:v>
                </c:pt>
                <c:pt idx="65" formatCode="General">
                  <c:v>8.3299370000000008E-3</c:v>
                </c:pt>
                <c:pt idx="66" formatCode="General">
                  <c:v>7.7111725999999998E-3</c:v>
                </c:pt>
                <c:pt idx="67" formatCode="General">
                  <c:v>7.0492085000000001E-3</c:v>
                </c:pt>
                <c:pt idx="68" formatCode="General">
                  <c:v>6.3601667000000002E-3</c:v>
                </c:pt>
                <c:pt idx="69" formatCode="General">
                  <c:v>5.6736036000000004E-3</c:v>
                </c:pt>
                <c:pt idx="70" formatCode="General">
                  <c:v>5.0317425999999998E-3</c:v>
                </c:pt>
                <c:pt idx="71" formatCode="General">
                  <c:v>4.4856067000000003E-3</c:v>
                </c:pt>
                <c:pt idx="72" formatCode="General">
                  <c:v>4.0883719999999998E-3</c:v>
                </c:pt>
                <c:pt idx="73" formatCode="General">
                  <c:v>3.8870637999999999E-3</c:v>
                </c:pt>
                <c:pt idx="74" formatCode="General">
                  <c:v>3.9143479999999998E-3</c:v>
                </c:pt>
                <c:pt idx="75" formatCode="General">
                  <c:v>4.1822483999999997E-3</c:v>
                </c:pt>
                <c:pt idx="76" formatCode="General">
                  <c:v>4.6792007000000004E-3</c:v>
                </c:pt>
                <c:pt idx="77" formatCode="General">
                  <c:v>5.3709760000000004E-3</c:v>
                </c:pt>
                <c:pt idx="78" formatCode="General">
                  <c:v>6.2051019999999997E-3</c:v>
                </c:pt>
                <c:pt idx="79" formatCode="General">
                  <c:v>7.1176533000000004E-3</c:v>
                </c:pt>
                <c:pt idx="80" formatCode="General">
                  <c:v>8.0409590000000003E-3</c:v>
                </c:pt>
                <c:pt idx="81" formatCode="General">
                  <c:v>8.9108280000000008E-3</c:v>
                </c:pt>
                <c:pt idx="82" formatCode="General">
                  <c:v>9.6722849999999992E-3</c:v>
                </c:pt>
                <c:pt idx="83" formatCode="General">
                  <c:v>1.0283255999999999E-2</c:v>
                </c:pt>
                <c:pt idx="84" formatCode="General">
                  <c:v>1.0716161E-2</c:v>
                </c:pt>
                <c:pt idx="85" formatCode="General">
                  <c:v>1.0957684000000001E-2</c:v>
                </c:pt>
                <c:pt idx="86" formatCode="General">
                  <c:v>1.100721E-2</c:v>
                </c:pt>
                <c:pt idx="87" formatCode="General">
                  <c:v>1.0874437000000001E-2</c:v>
                </c:pt>
                <c:pt idx="88" formatCode="General">
                  <c:v>1.0576678000000001E-2</c:v>
                </c:pt>
                <c:pt idx="89" formatCode="General">
                  <c:v>1.0136173E-2</c:v>
                </c:pt>
                <c:pt idx="90" formatCode="General">
                  <c:v>9.5777199999999996E-3</c:v>
                </c:pt>
                <c:pt idx="91" formatCode="General">
                  <c:v>8.9267180000000002E-3</c:v>
                </c:pt>
                <c:pt idx="92" formatCode="General">
                  <c:v>8.2076760000000006E-3</c:v>
                </c:pt>
                <c:pt idx="93" formatCode="General">
                  <c:v>7.4431947E-3</c:v>
                </c:pt>
                <c:pt idx="94" formatCode="General">
                  <c:v>6.6533219999999997E-3</c:v>
                </c:pt>
                <c:pt idx="95" formatCode="General">
                  <c:v>5.8552463999999999E-3</c:v>
                </c:pt>
                <c:pt idx="96" formatCode="General">
                  <c:v>5.0632324999999997E-3</c:v>
                </c:pt>
                <c:pt idx="97" formatCode="General">
                  <c:v>4.2887246E-3</c:v>
                </c:pt>
                <c:pt idx="98" formatCode="General">
                  <c:v>3.540577E-3</c:v>
                </c:pt>
                <c:pt idx="99" formatCode="General">
                  <c:v>2.8253316000000001E-3</c:v>
                </c:pt>
                <c:pt idx="100" formatCode="General">
                  <c:v>2.1475367E-3</c:v>
                </c:pt>
                <c:pt idx="101" formatCode="General">
                  <c:v>1.5100644999999999E-3</c:v>
                </c:pt>
                <c:pt idx="102">
                  <c:v>9.1440749999999996E-4</c:v>
                </c:pt>
                <c:pt idx="103">
                  <c:v>3.6095624000000002E-4</c:v>
                </c:pt>
                <c:pt idx="104">
                  <c:v>7.4991805999999993E-18</c:v>
                </c:pt>
                <c:pt idx="105">
                  <c:v>9.0066570000000003E-17</c:v>
                </c:pt>
                <c:pt idx="106">
                  <c:v>7.1364244999999994E-20</c:v>
                </c:pt>
                <c:pt idx="107">
                  <c:v>2.9638019999999998E-22</c:v>
                </c:pt>
                <c:pt idx="108">
                  <c:v>3.1269203999999998E-20</c:v>
                </c:pt>
                <c:pt idx="109">
                  <c:v>1.604096E-20</c:v>
                </c:pt>
                <c:pt idx="110">
                  <c:v>8.9372910000000005E-23</c:v>
                </c:pt>
                <c:pt idx="111">
                  <c:v>3.5282752E-20</c:v>
                </c:pt>
                <c:pt idx="112">
                  <c:v>4.356165E-21</c:v>
                </c:pt>
                <c:pt idx="113">
                  <c:v>2.7786526000000001E-22</c:v>
                </c:pt>
                <c:pt idx="114">
                  <c:v>2.9537017000000003E-20</c:v>
                </c:pt>
                <c:pt idx="115">
                  <c:v>5.256669E-21</c:v>
                </c:pt>
                <c:pt idx="116">
                  <c:v>8.8691129999999996E-21</c:v>
                </c:pt>
                <c:pt idx="117">
                  <c:v>2.8732271999999999E-21</c:v>
                </c:pt>
                <c:pt idx="118">
                  <c:v>7.8262255999999995E-21</c:v>
                </c:pt>
                <c:pt idx="119">
                  <c:v>7.2230947000000004E-22</c:v>
                </c:pt>
                <c:pt idx="120" formatCode="General">
                  <c:v>0</c:v>
                </c:pt>
              </c:numCache>
            </c:numRef>
          </c:yVal>
          <c:smooth val="0"/>
        </c:ser>
        <c:ser>
          <c:idx val="9"/>
          <c:order val="9"/>
          <c:tx>
            <c:v>3957</c:v>
          </c:tx>
          <c:marker>
            <c:symbol val="none"/>
          </c:marker>
          <c:xVal>
            <c:numRef>
              <c:f>'3957 done'!$A$3:$A$123</c:f>
              <c:numCache>
                <c:formatCode>General</c:formatCode>
                <c:ptCount val="121"/>
                <c:pt idx="0">
                  <c:v>0.01</c:v>
                </c:pt>
                <c:pt idx="1">
                  <c:v>1.1220183999999999E-2</c:v>
                </c:pt>
                <c:pt idx="2">
                  <c:v>1.2589253999999999E-2</c:v>
                </c:pt>
                <c:pt idx="3">
                  <c:v>1.4125375000000001E-2</c:v>
                </c:pt>
                <c:pt idx="4">
                  <c:v>1.5848932999999999E-2</c:v>
                </c:pt>
                <c:pt idx="5">
                  <c:v>1.7782794000000001E-2</c:v>
                </c:pt>
                <c:pt idx="6">
                  <c:v>1.9952622999999999E-2</c:v>
                </c:pt>
                <c:pt idx="7">
                  <c:v>2.2387212E-2</c:v>
                </c:pt>
                <c:pt idx="8">
                  <c:v>2.5118865000000001E-2</c:v>
                </c:pt>
                <c:pt idx="9">
                  <c:v>2.8183829000000001E-2</c:v>
                </c:pt>
                <c:pt idx="10">
                  <c:v>3.1622774999999999E-2</c:v>
                </c:pt>
                <c:pt idx="11">
                  <c:v>3.5481337000000002E-2</c:v>
                </c:pt>
                <c:pt idx="12">
                  <c:v>3.9810717000000002E-2</c:v>
                </c:pt>
                <c:pt idx="13">
                  <c:v>4.4668357999999998E-2</c:v>
                </c:pt>
                <c:pt idx="14">
                  <c:v>5.0118721999999997E-2</c:v>
                </c:pt>
                <c:pt idx="15">
                  <c:v>5.6234131999999999E-2</c:v>
                </c:pt>
                <c:pt idx="16">
                  <c:v>6.3095730000000003E-2</c:v>
                </c:pt>
                <c:pt idx="17">
                  <c:v>7.0794574999999998E-2</c:v>
                </c:pt>
                <c:pt idx="18">
                  <c:v>7.9432820000000001E-2</c:v>
                </c:pt>
                <c:pt idx="19">
                  <c:v>8.9125099999999999E-2</c:v>
                </c:pt>
                <c:pt idx="20">
                  <c:v>0.1</c:v>
                </c:pt>
                <c:pt idx="21">
                  <c:v>0.11220185000000001</c:v>
                </c:pt>
                <c:pt idx="22">
                  <c:v>0.12589253</c:v>
                </c:pt>
                <c:pt idx="23">
                  <c:v>0.14125375000000001</c:v>
                </c:pt>
                <c:pt idx="24">
                  <c:v>0.15848931999999999</c:v>
                </c:pt>
                <c:pt idx="25">
                  <c:v>0.17782793999999999</c:v>
                </c:pt>
                <c:pt idx="26">
                  <c:v>0.19952623999999999</c:v>
                </c:pt>
                <c:pt idx="27">
                  <c:v>0.22387211000000001</c:v>
                </c:pt>
                <c:pt idx="28">
                  <c:v>0.25118864000000002</c:v>
                </c:pt>
                <c:pt idx="29">
                  <c:v>0.28183829999999999</c:v>
                </c:pt>
                <c:pt idx="30">
                  <c:v>0.31622776000000002</c:v>
                </c:pt>
                <c:pt idx="31">
                  <c:v>0.3548134</c:v>
                </c:pt>
                <c:pt idx="32">
                  <c:v>0.39810717000000001</c:v>
                </c:pt>
                <c:pt idx="33">
                  <c:v>0.44668360000000001</c:v>
                </c:pt>
                <c:pt idx="34">
                  <c:v>0.50118720000000005</c:v>
                </c:pt>
                <c:pt idx="35">
                  <c:v>0.56234132999999997</c:v>
                </c:pt>
                <c:pt idx="36">
                  <c:v>0.63095736999999996</c:v>
                </c:pt>
                <c:pt idx="37">
                  <c:v>0.70794575999999998</c:v>
                </c:pt>
                <c:pt idx="38">
                  <c:v>0.79432820000000004</c:v>
                </c:pt>
                <c:pt idx="39">
                  <c:v>0.89125089999999996</c:v>
                </c:pt>
                <c:pt idx="40">
                  <c:v>1</c:v>
                </c:pt>
                <c:pt idx="41">
                  <c:v>1.1220185</c:v>
                </c:pt>
                <c:pt idx="42">
                  <c:v>1.2589254000000001</c:v>
                </c:pt>
                <c:pt idx="43">
                  <c:v>1.4125376000000001</c:v>
                </c:pt>
                <c:pt idx="44">
                  <c:v>1.5848932</c:v>
                </c:pt>
                <c:pt idx="45">
                  <c:v>1.7782794</c:v>
                </c:pt>
                <c:pt idx="46">
                  <c:v>1.9952623</c:v>
                </c:pt>
                <c:pt idx="47">
                  <c:v>2.2387210999999998</c:v>
                </c:pt>
                <c:pt idx="48">
                  <c:v>2.5118863999999999</c:v>
                </c:pt>
                <c:pt idx="49">
                  <c:v>2.8183829999999999</c:v>
                </c:pt>
                <c:pt idx="50">
                  <c:v>3.1622777000000002</c:v>
                </c:pt>
                <c:pt idx="51">
                  <c:v>3.5481338999999998</c:v>
                </c:pt>
                <c:pt idx="52">
                  <c:v>3.9810717000000002</c:v>
                </c:pt>
                <c:pt idx="53">
                  <c:v>4.4668359999999998</c:v>
                </c:pt>
                <c:pt idx="54">
                  <c:v>5.0118723000000003</c:v>
                </c:pt>
                <c:pt idx="55">
                  <c:v>5.6234130000000002</c:v>
                </c:pt>
                <c:pt idx="56">
                  <c:v>6.3095736999999996</c:v>
                </c:pt>
                <c:pt idx="57">
                  <c:v>7.0794578000000001</c:v>
                </c:pt>
                <c:pt idx="58">
                  <c:v>7.943282</c:v>
                </c:pt>
                <c:pt idx="59">
                  <c:v>8.912509</c:v>
                </c:pt>
                <c:pt idx="60">
                  <c:v>10</c:v>
                </c:pt>
                <c:pt idx="61">
                  <c:v>11.220184</c:v>
                </c:pt>
                <c:pt idx="62">
                  <c:v>12.589254</c:v>
                </c:pt>
                <c:pt idx="63">
                  <c:v>14.125375999999999</c:v>
                </c:pt>
                <c:pt idx="64">
                  <c:v>15.848932</c:v>
                </c:pt>
                <c:pt idx="65">
                  <c:v>17.782795</c:v>
                </c:pt>
                <c:pt idx="66">
                  <c:v>19.952622999999999</c:v>
                </c:pt>
                <c:pt idx="67">
                  <c:v>22.38721</c:v>
                </c:pt>
                <c:pt idx="68">
                  <c:v>25.118863999999999</c:v>
                </c:pt>
                <c:pt idx="69">
                  <c:v>28.18383</c:v>
                </c:pt>
                <c:pt idx="70">
                  <c:v>31.622776000000002</c:v>
                </c:pt>
                <c:pt idx="71">
                  <c:v>35.481340000000003</c:v>
                </c:pt>
                <c:pt idx="72">
                  <c:v>39.810720000000003</c:v>
                </c:pt>
                <c:pt idx="73">
                  <c:v>44.668357999999998</c:v>
                </c:pt>
                <c:pt idx="74">
                  <c:v>50.118724999999998</c:v>
                </c:pt>
                <c:pt idx="75">
                  <c:v>56.23413</c:v>
                </c:pt>
                <c:pt idx="76">
                  <c:v>63.095734</c:v>
                </c:pt>
                <c:pt idx="77">
                  <c:v>70.794579999999996</c:v>
                </c:pt>
                <c:pt idx="78">
                  <c:v>79.432820000000007</c:v>
                </c:pt>
                <c:pt idx="79">
                  <c:v>89.12509</c:v>
                </c:pt>
                <c:pt idx="80">
                  <c:v>100</c:v>
                </c:pt>
                <c:pt idx="81">
                  <c:v>112.20184</c:v>
                </c:pt>
                <c:pt idx="82">
                  <c:v>125.89254</c:v>
                </c:pt>
                <c:pt idx="83">
                  <c:v>141.25375</c:v>
                </c:pt>
                <c:pt idx="84">
                  <c:v>158.48931999999999</c:v>
                </c:pt>
                <c:pt idx="85">
                  <c:v>177.82794000000001</c:v>
                </c:pt>
                <c:pt idx="86">
                  <c:v>199.52623</c:v>
                </c:pt>
                <c:pt idx="87">
                  <c:v>223.87212</c:v>
                </c:pt>
                <c:pt idx="88">
                  <c:v>251.18863999999999</c:v>
                </c:pt>
                <c:pt idx="89">
                  <c:v>281.8383</c:v>
                </c:pt>
                <c:pt idx="90">
                  <c:v>316.22775000000001</c:v>
                </c:pt>
                <c:pt idx="91">
                  <c:v>354.8134</c:v>
                </c:pt>
                <c:pt idx="92">
                  <c:v>398.10718000000003</c:v>
                </c:pt>
                <c:pt idx="93">
                  <c:v>446.68360000000001</c:v>
                </c:pt>
                <c:pt idx="94">
                  <c:v>501.18723</c:v>
                </c:pt>
                <c:pt idx="95">
                  <c:v>562.34130000000005</c:v>
                </c:pt>
                <c:pt idx="96">
                  <c:v>630.95734000000004</c:v>
                </c:pt>
                <c:pt idx="97">
                  <c:v>707.94579999999996</c:v>
                </c:pt>
                <c:pt idx="98">
                  <c:v>794.32825000000003</c:v>
                </c:pt>
                <c:pt idx="99">
                  <c:v>891.2509</c:v>
                </c:pt>
                <c:pt idx="100">
                  <c:v>1000</c:v>
                </c:pt>
                <c:pt idx="101">
                  <c:v>1122.0183999999999</c:v>
                </c:pt>
                <c:pt idx="102">
                  <c:v>1258.9254000000001</c:v>
                </c:pt>
                <c:pt idx="103">
                  <c:v>1412.5376000000001</c:v>
                </c:pt>
                <c:pt idx="104">
                  <c:v>1584.8932</c:v>
                </c:pt>
                <c:pt idx="105">
                  <c:v>1778.2793999999999</c:v>
                </c:pt>
                <c:pt idx="106">
                  <c:v>1995.2623000000001</c:v>
                </c:pt>
                <c:pt idx="107">
                  <c:v>2238.7212</c:v>
                </c:pt>
                <c:pt idx="108">
                  <c:v>2511.8865000000001</c:v>
                </c:pt>
                <c:pt idx="109">
                  <c:v>2818.3827999999999</c:v>
                </c:pt>
                <c:pt idx="110">
                  <c:v>3162.2775999999999</c:v>
                </c:pt>
                <c:pt idx="111">
                  <c:v>3548.1338000000001</c:v>
                </c:pt>
                <c:pt idx="112">
                  <c:v>3981.0718000000002</c:v>
                </c:pt>
                <c:pt idx="113">
                  <c:v>4466.8360000000002</c:v>
                </c:pt>
                <c:pt idx="114">
                  <c:v>5011.8725999999997</c:v>
                </c:pt>
                <c:pt idx="115">
                  <c:v>5623.4129999999996</c:v>
                </c:pt>
                <c:pt idx="116">
                  <c:v>6309.5730000000003</c:v>
                </c:pt>
                <c:pt idx="117">
                  <c:v>7079.4579999999996</c:v>
                </c:pt>
                <c:pt idx="118">
                  <c:v>7943.2820000000002</c:v>
                </c:pt>
                <c:pt idx="119">
                  <c:v>8912.51</c:v>
                </c:pt>
                <c:pt idx="120">
                  <c:v>10000</c:v>
                </c:pt>
              </c:numCache>
            </c:numRef>
          </c:xVal>
          <c:yVal>
            <c:numRef>
              <c:f>'3957 done'!$AK$3:$AK$123</c:f>
              <c:numCache>
                <c:formatCode>0.00E+00</c:formatCode>
                <c:ptCount val="121"/>
                <c:pt idx="0">
                  <c:v>5.6336639999999998E-9</c:v>
                </c:pt>
                <c:pt idx="1">
                  <c:v>5.6336639999999998E-9</c:v>
                </c:pt>
                <c:pt idx="2">
                  <c:v>5.6336639999999998E-9</c:v>
                </c:pt>
                <c:pt idx="3">
                  <c:v>5.6336639999999998E-9</c:v>
                </c:pt>
                <c:pt idx="4">
                  <c:v>5.6336639999999998E-9</c:v>
                </c:pt>
                <c:pt idx="5">
                  <c:v>5.6336639999999998E-9</c:v>
                </c:pt>
                <c:pt idx="6">
                  <c:v>5.6336663999999997E-9</c:v>
                </c:pt>
                <c:pt idx="7">
                  <c:v>5.6337200000000003E-9</c:v>
                </c:pt>
                <c:pt idx="8">
                  <c:v>5.6346969999999999E-9</c:v>
                </c:pt>
                <c:pt idx="9">
                  <c:v>5.6476277E-9</c:v>
                </c:pt>
                <c:pt idx="10">
                  <c:v>5.773657E-9</c:v>
                </c:pt>
                <c:pt idx="11">
                  <c:v>6.7952309999999998E-9</c:v>
                </c:pt>
                <c:pt idx="12">
                  <c:v>1.4687834000000001E-8</c:v>
                </c:pt>
                <c:pt idx="13">
                  <c:v>6.6952920000000005E-8</c:v>
                </c:pt>
                <c:pt idx="14">
                  <c:v>2.8849512999999999E-7</c:v>
                </c:pt>
                <c:pt idx="15">
                  <c:v>1.0605843000000001E-6</c:v>
                </c:pt>
                <c:pt idx="16">
                  <c:v>3.3842583999999998E-6</c:v>
                </c:pt>
                <c:pt idx="17">
                  <c:v>9.5187349999999999E-6</c:v>
                </c:pt>
                <c:pt idx="18">
                  <c:v>2.3924910999999999E-5</c:v>
                </c:pt>
                <c:pt idx="19">
                  <c:v>5.4398165999999997E-5</c:v>
                </c:pt>
                <c:pt idx="20">
                  <c:v>1.13112124E-4</c:v>
                </c:pt>
                <c:pt idx="21">
                  <c:v>2.1718816000000001E-4</c:v>
                </c:pt>
                <c:pt idx="22">
                  <c:v>3.8843145E-4</c:v>
                </c:pt>
                <c:pt idx="23">
                  <c:v>6.5205129999999995E-4</c:v>
                </c:pt>
                <c:pt idx="24" formatCode="General">
                  <c:v>1.0344468999999999E-3</c:v>
                </c:pt>
                <c:pt idx="25" formatCode="General">
                  <c:v>1.5604009000000001E-3</c:v>
                </c:pt>
                <c:pt idx="26" formatCode="General">
                  <c:v>2.2501702999999998E-3</c:v>
                </c:pt>
                <c:pt idx="27" formatCode="General">
                  <c:v>3.1169762000000001E-3</c:v>
                </c:pt>
                <c:pt idx="28" formatCode="General">
                  <c:v>4.1652796999999998E-3</c:v>
                </c:pt>
                <c:pt idx="29" formatCode="General">
                  <c:v>5.3900179999999999E-3</c:v>
                </c:pt>
                <c:pt idx="30" formatCode="General">
                  <c:v>6.7767953000000001E-3</c:v>
                </c:pt>
                <c:pt idx="31" formatCode="General">
                  <c:v>8.3028340000000003E-3</c:v>
                </c:pt>
                <c:pt idx="32" formatCode="General">
                  <c:v>9.9384209999999994E-3</c:v>
                </c:pt>
                <c:pt idx="33" formatCode="General">
                  <c:v>1.1648578E-2</c:v>
                </c:pt>
                <c:pt idx="34" formatCode="General">
                  <c:v>1.3394741999999999E-2</c:v>
                </c:pt>
                <c:pt idx="35" formatCode="General">
                  <c:v>1.5136357E-2</c:v>
                </c:pt>
                <c:pt idx="36" formatCode="General">
                  <c:v>1.6832360000000001E-2</c:v>
                </c:pt>
                <c:pt idx="37" formatCode="General">
                  <c:v>1.844256E-2</c:v>
                </c:pt>
                <c:pt idx="38" formatCode="General">
                  <c:v>1.9928979999999999E-2</c:v>
                </c:pt>
                <c:pt idx="39" formatCode="General">
                  <c:v>2.1257031999999999E-2</c:v>
                </c:pt>
                <c:pt idx="40" formatCode="General">
                  <c:v>2.2396579999999999E-2</c:v>
                </c:pt>
                <c:pt idx="41" formatCode="General">
                  <c:v>2.3322776E-2</c:v>
                </c:pt>
                <c:pt idx="42" formatCode="General">
                  <c:v>2.4016711999999999E-2</c:v>
                </c:pt>
                <c:pt idx="43" formatCode="General">
                  <c:v>2.4465904E-2</c:v>
                </c:pt>
                <c:pt idx="44" formatCode="General">
                  <c:v>2.4664645999999998E-2</c:v>
                </c:pt>
                <c:pt idx="45" formatCode="General">
                  <c:v>2.4614246999999999E-2</c:v>
                </c:pt>
                <c:pt idx="46" formatCode="General">
                  <c:v>2.4323015E-2</c:v>
                </c:pt>
                <c:pt idx="47" formatCode="General">
                  <c:v>2.3805989E-2</c:v>
                </c:pt>
                <c:pt idx="48" formatCode="General">
                  <c:v>2.3084245999999999E-2</c:v>
                </c:pt>
                <c:pt idx="49" formatCode="General">
                  <c:v>2.2183870000000001E-2</c:v>
                </c:pt>
                <c:pt idx="50" formatCode="General">
                  <c:v>2.1134624000000001E-2</c:v>
                </c:pt>
                <c:pt idx="51" formatCode="General">
                  <c:v>1.9968478000000001E-2</c:v>
                </c:pt>
                <c:pt idx="52" formatCode="General">
                  <c:v>1.8718202E-2</c:v>
                </c:pt>
                <c:pt idx="53" formatCode="General">
                  <c:v>1.7416081999999999E-2</c:v>
                </c:pt>
                <c:pt idx="54" formatCode="General">
                  <c:v>1.609288E-2</c:v>
                </c:pt>
                <c:pt idx="55" formatCode="General">
                  <c:v>1.4776983E-2</c:v>
                </c:pt>
                <c:pt idx="56" formatCode="General">
                  <c:v>1.3493753000000001E-2</c:v>
                </c:pt>
                <c:pt idx="57" formatCode="General">
                  <c:v>1.2265007E-2</c:v>
                </c:pt>
                <c:pt idx="58" formatCode="General">
                  <c:v>1.1108671000000001E-2</c:v>
                </c:pt>
                <c:pt idx="59" formatCode="General">
                  <c:v>1.0038673E-2</c:v>
                </c:pt>
                <c:pt idx="60" formatCode="General">
                  <c:v>9.0652409999999999E-3</c:v>
                </c:pt>
                <c:pt idx="61" formatCode="General">
                  <c:v>8.1957079999999995E-3</c:v>
                </c:pt>
                <c:pt idx="62" formatCode="General">
                  <c:v>7.4357629999999997E-3</c:v>
                </c:pt>
                <c:pt idx="63" formatCode="General">
                  <c:v>6.790768E-3</c:v>
                </c:pt>
                <c:pt idx="64" formatCode="General">
                  <c:v>6.26657E-3</c:v>
                </c:pt>
                <c:pt idx="65" formatCode="General">
                  <c:v>5.8692579999999996E-3</c:v>
                </c:pt>
                <c:pt idx="66" formatCode="General">
                  <c:v>5.6036870000000004E-3</c:v>
                </c:pt>
                <c:pt idx="67" formatCode="General">
                  <c:v>5.4711033999999999E-3</c:v>
                </c:pt>
                <c:pt idx="68" formatCode="General">
                  <c:v>5.4666745000000001E-3</c:v>
                </c:pt>
                <c:pt idx="69" formatCode="General">
                  <c:v>5.5778045000000002E-3</c:v>
                </c:pt>
                <c:pt idx="70" formatCode="General">
                  <c:v>5.7839129999999999E-3</c:v>
                </c:pt>
                <c:pt idx="71" formatCode="General">
                  <c:v>6.0578445000000003E-3</c:v>
                </c:pt>
                <c:pt idx="72" formatCode="General">
                  <c:v>6.3686130000000004E-3</c:v>
                </c:pt>
                <c:pt idx="73" formatCode="General">
                  <c:v>6.6848389999999997E-3</c:v>
                </c:pt>
                <c:pt idx="74" formatCode="General">
                  <c:v>6.9781310000000003E-3</c:v>
                </c:pt>
                <c:pt idx="75" formatCode="General">
                  <c:v>7.225754E-3</c:v>
                </c:pt>
                <c:pt idx="76" formatCode="General">
                  <c:v>7.4121715000000001E-3</c:v>
                </c:pt>
                <c:pt idx="77" formatCode="General">
                  <c:v>7.5293345999999997E-3</c:v>
                </c:pt>
                <c:pt idx="78" formatCode="General">
                  <c:v>7.5758659999999997E-3</c:v>
                </c:pt>
                <c:pt idx="79" formatCode="General">
                  <c:v>7.5555129999999998E-3</c:v>
                </c:pt>
                <c:pt idx="80" formatCode="General">
                  <c:v>7.4752839999999996E-3</c:v>
                </c:pt>
                <c:pt idx="81" formatCode="General">
                  <c:v>7.3436856999999998E-3</c:v>
                </c:pt>
                <c:pt idx="82" formatCode="General">
                  <c:v>7.1693319999999996E-3</c:v>
                </c:pt>
                <c:pt idx="83" formatCode="General">
                  <c:v>6.9600562999999997E-3</c:v>
                </c:pt>
                <c:pt idx="84" formatCode="General">
                  <c:v>6.7225102999999998E-3</c:v>
                </c:pt>
                <c:pt idx="85" formatCode="General">
                  <c:v>6.4621310000000003E-3</c:v>
                </c:pt>
                <c:pt idx="86" formatCode="General">
                  <c:v>6.1833529999999999E-3</c:v>
                </c:pt>
                <c:pt idx="87" formatCode="General">
                  <c:v>5.8899038000000004E-3</c:v>
                </c:pt>
                <c:pt idx="88" formatCode="General">
                  <c:v>5.5850917000000002E-3</c:v>
                </c:pt>
                <c:pt idx="89" formatCode="General">
                  <c:v>5.2720240000000002E-3</c:v>
                </c:pt>
                <c:pt idx="90" formatCode="General">
                  <c:v>4.9537319999999998E-3</c:v>
                </c:pt>
                <c:pt idx="91" formatCode="General">
                  <c:v>4.6332090000000001E-3</c:v>
                </c:pt>
                <c:pt idx="92" formatCode="General">
                  <c:v>4.3133920000000001E-3</c:v>
                </c:pt>
                <c:pt idx="93" formatCode="General">
                  <c:v>3.9970930000000002E-3</c:v>
                </c:pt>
                <c:pt idx="94" formatCode="General">
                  <c:v>3.686927E-3</c:v>
                </c:pt>
                <c:pt idx="95" formatCode="General">
                  <c:v>3.3852410999999998E-3</c:v>
                </c:pt>
                <c:pt idx="96" formatCode="General">
                  <c:v>3.0940578000000002E-3</c:v>
                </c:pt>
                <c:pt idx="97" formatCode="General">
                  <c:v>2.8150415000000001E-3</c:v>
                </c:pt>
                <c:pt idx="98" formatCode="General">
                  <c:v>2.549487E-3</c:v>
                </c:pt>
                <c:pt idx="99" formatCode="General">
                  <c:v>2.2983233999999998E-3</c:v>
                </c:pt>
                <c:pt idx="100" formatCode="General">
                  <c:v>2.0621395999999999E-3</c:v>
                </c:pt>
                <c:pt idx="101" formatCode="General">
                  <c:v>1.8412162E-3</c:v>
                </c:pt>
                <c:pt idx="102" formatCode="General">
                  <c:v>1.6355638000000001E-3</c:v>
                </c:pt>
                <c:pt idx="103" formatCode="General">
                  <c:v>1.4449687000000001E-3</c:v>
                </c:pt>
                <c:pt idx="104" formatCode="General">
                  <c:v>1.2690327E-3</c:v>
                </c:pt>
                <c:pt idx="105" formatCode="General">
                  <c:v>1.1072147E-3</c:v>
                </c:pt>
                <c:pt idx="106">
                  <c:v>9.5886655999999999E-4</c:v>
                </c:pt>
                <c:pt idx="107">
                  <c:v>8.2326814000000003E-4</c:v>
                </c:pt>
                <c:pt idx="108">
                  <c:v>6.9965119999999999E-4</c:v>
                </c:pt>
                <c:pt idx="109">
                  <c:v>5.8722554000000004E-4</c:v>
                </c:pt>
                <c:pt idx="110">
                  <c:v>4.8519696999999999E-4</c:v>
                </c:pt>
                <c:pt idx="111">
                  <c:v>3.9278119999999999E-4</c:v>
                </c:pt>
                <c:pt idx="112">
                  <c:v>3.0921639999999999E-4</c:v>
                </c:pt>
                <c:pt idx="113">
                  <c:v>2.3377175999999999E-4</c:v>
                </c:pt>
                <c:pt idx="114">
                  <c:v>1.6575199999999999E-4</c:v>
                </c:pt>
                <c:pt idx="115">
                  <c:v>1.0450231E-4</c:v>
                </c:pt>
                <c:pt idx="116">
                  <c:v>4.9409682E-5</c:v>
                </c:pt>
                <c:pt idx="117">
                  <c:v>1.1695262500000001E-8</c:v>
                </c:pt>
                <c:pt idx="118">
                  <c:v>2.6966614999999999E-36</c:v>
                </c:pt>
                <c:pt idx="119">
                  <c:v>1.7254220000000001E-35</c:v>
                </c:pt>
                <c:pt idx="120">
                  <c:v>6.9999999999999995E-44</c:v>
                </c:pt>
              </c:numCache>
            </c:numRef>
          </c:yVal>
          <c:smooth val="0"/>
        </c:ser>
        <c:ser>
          <c:idx val="1"/>
          <c:order val="1"/>
          <c:tx>
            <c:v>3863.2</c:v>
          </c:tx>
          <c:marker>
            <c:symbol val="none"/>
          </c:marker>
          <c:xVal>
            <c:numRef>
              <c:f>'3863.2 done'!$A$3:$A$123</c:f>
              <c:numCache>
                <c:formatCode>General</c:formatCode>
                <c:ptCount val="121"/>
                <c:pt idx="0">
                  <c:v>0.01</c:v>
                </c:pt>
                <c:pt idx="1">
                  <c:v>1.1220183999999999E-2</c:v>
                </c:pt>
                <c:pt idx="2">
                  <c:v>1.2589253999999999E-2</c:v>
                </c:pt>
                <c:pt idx="3">
                  <c:v>1.4125375000000001E-2</c:v>
                </c:pt>
                <c:pt idx="4">
                  <c:v>1.5848932999999999E-2</c:v>
                </c:pt>
                <c:pt idx="5">
                  <c:v>1.7782794000000001E-2</c:v>
                </c:pt>
                <c:pt idx="6">
                  <c:v>1.9952622999999999E-2</c:v>
                </c:pt>
                <c:pt idx="7">
                  <c:v>2.2387212E-2</c:v>
                </c:pt>
                <c:pt idx="8">
                  <c:v>2.5118865000000001E-2</c:v>
                </c:pt>
                <c:pt idx="9">
                  <c:v>2.8183829000000001E-2</c:v>
                </c:pt>
                <c:pt idx="10">
                  <c:v>3.1622774999999999E-2</c:v>
                </c:pt>
                <c:pt idx="11">
                  <c:v>3.5481337000000002E-2</c:v>
                </c:pt>
                <c:pt idx="12">
                  <c:v>3.9810717000000002E-2</c:v>
                </c:pt>
                <c:pt idx="13">
                  <c:v>4.4668357999999998E-2</c:v>
                </c:pt>
                <c:pt idx="14">
                  <c:v>5.0118721999999997E-2</c:v>
                </c:pt>
                <c:pt idx="15">
                  <c:v>5.6234131999999999E-2</c:v>
                </c:pt>
                <c:pt idx="16">
                  <c:v>6.3095730000000003E-2</c:v>
                </c:pt>
                <c:pt idx="17">
                  <c:v>7.0794574999999998E-2</c:v>
                </c:pt>
                <c:pt idx="18">
                  <c:v>7.9432820000000001E-2</c:v>
                </c:pt>
                <c:pt idx="19">
                  <c:v>8.9125099999999999E-2</c:v>
                </c:pt>
                <c:pt idx="20">
                  <c:v>0.1</c:v>
                </c:pt>
                <c:pt idx="21">
                  <c:v>0.11220185000000001</c:v>
                </c:pt>
                <c:pt idx="22">
                  <c:v>0.12589253</c:v>
                </c:pt>
                <c:pt idx="23">
                  <c:v>0.14125375000000001</c:v>
                </c:pt>
                <c:pt idx="24">
                  <c:v>0.15848931999999999</c:v>
                </c:pt>
                <c:pt idx="25">
                  <c:v>0.17782793999999999</c:v>
                </c:pt>
                <c:pt idx="26">
                  <c:v>0.19952623999999999</c:v>
                </c:pt>
                <c:pt idx="27">
                  <c:v>0.22387211000000001</c:v>
                </c:pt>
                <c:pt idx="28">
                  <c:v>0.25118864000000002</c:v>
                </c:pt>
                <c:pt idx="29">
                  <c:v>0.28183829999999999</c:v>
                </c:pt>
                <c:pt idx="30">
                  <c:v>0.31622776000000002</c:v>
                </c:pt>
                <c:pt idx="31">
                  <c:v>0.3548134</c:v>
                </c:pt>
                <c:pt idx="32">
                  <c:v>0.39810717000000001</c:v>
                </c:pt>
                <c:pt idx="33">
                  <c:v>0.44668360000000001</c:v>
                </c:pt>
                <c:pt idx="34">
                  <c:v>0.50118720000000005</c:v>
                </c:pt>
                <c:pt idx="35">
                  <c:v>0.56234132999999997</c:v>
                </c:pt>
                <c:pt idx="36">
                  <c:v>0.63095736999999996</c:v>
                </c:pt>
                <c:pt idx="37">
                  <c:v>0.70794575999999998</c:v>
                </c:pt>
                <c:pt idx="38">
                  <c:v>0.79432820000000004</c:v>
                </c:pt>
                <c:pt idx="39">
                  <c:v>0.89125089999999996</c:v>
                </c:pt>
                <c:pt idx="40">
                  <c:v>1</c:v>
                </c:pt>
                <c:pt idx="41">
                  <c:v>1.1220185</c:v>
                </c:pt>
                <c:pt idx="42">
                  <c:v>1.2589254000000001</c:v>
                </c:pt>
                <c:pt idx="43">
                  <c:v>1.4125376000000001</c:v>
                </c:pt>
                <c:pt idx="44">
                  <c:v>1.5848932</c:v>
                </c:pt>
                <c:pt idx="45">
                  <c:v>1.7782794</c:v>
                </c:pt>
                <c:pt idx="46">
                  <c:v>1.9952623</c:v>
                </c:pt>
                <c:pt idx="47">
                  <c:v>2.2387210999999998</c:v>
                </c:pt>
                <c:pt idx="48">
                  <c:v>2.5118863999999999</c:v>
                </c:pt>
                <c:pt idx="49">
                  <c:v>2.8183829999999999</c:v>
                </c:pt>
                <c:pt idx="50">
                  <c:v>3.1622777000000002</c:v>
                </c:pt>
                <c:pt idx="51">
                  <c:v>3.5481338999999998</c:v>
                </c:pt>
                <c:pt idx="52">
                  <c:v>3.9810717000000002</c:v>
                </c:pt>
                <c:pt idx="53">
                  <c:v>4.4668359999999998</c:v>
                </c:pt>
                <c:pt idx="54">
                  <c:v>5.0118723000000003</c:v>
                </c:pt>
                <c:pt idx="55">
                  <c:v>5.6234130000000002</c:v>
                </c:pt>
                <c:pt idx="56">
                  <c:v>6.3095736999999996</c:v>
                </c:pt>
                <c:pt idx="57">
                  <c:v>7.0794578000000001</c:v>
                </c:pt>
                <c:pt idx="58">
                  <c:v>7.943282</c:v>
                </c:pt>
                <c:pt idx="59">
                  <c:v>8.912509</c:v>
                </c:pt>
                <c:pt idx="60">
                  <c:v>10</c:v>
                </c:pt>
                <c:pt idx="61">
                  <c:v>11.220184</c:v>
                </c:pt>
                <c:pt idx="62">
                  <c:v>12.589254</c:v>
                </c:pt>
                <c:pt idx="63">
                  <c:v>14.125375999999999</c:v>
                </c:pt>
                <c:pt idx="64">
                  <c:v>15.848932</c:v>
                </c:pt>
                <c:pt idx="65">
                  <c:v>17.782795</c:v>
                </c:pt>
                <c:pt idx="66">
                  <c:v>19.952622999999999</c:v>
                </c:pt>
                <c:pt idx="67">
                  <c:v>22.38721</c:v>
                </c:pt>
                <c:pt idx="68">
                  <c:v>25.118863999999999</c:v>
                </c:pt>
                <c:pt idx="69">
                  <c:v>28.18383</c:v>
                </c:pt>
                <c:pt idx="70">
                  <c:v>31.622776000000002</c:v>
                </c:pt>
                <c:pt idx="71">
                  <c:v>35.481340000000003</c:v>
                </c:pt>
                <c:pt idx="72">
                  <c:v>39.810720000000003</c:v>
                </c:pt>
                <c:pt idx="73">
                  <c:v>44.668357999999998</c:v>
                </c:pt>
                <c:pt idx="74">
                  <c:v>50.118724999999998</c:v>
                </c:pt>
                <c:pt idx="75">
                  <c:v>56.23413</c:v>
                </c:pt>
                <c:pt idx="76">
                  <c:v>63.095734</c:v>
                </c:pt>
                <c:pt idx="77">
                  <c:v>70.794579999999996</c:v>
                </c:pt>
                <c:pt idx="78">
                  <c:v>79.432820000000007</c:v>
                </c:pt>
                <c:pt idx="79">
                  <c:v>89.12509</c:v>
                </c:pt>
                <c:pt idx="80">
                  <c:v>100</c:v>
                </c:pt>
                <c:pt idx="81">
                  <c:v>112.20184</c:v>
                </c:pt>
                <c:pt idx="82">
                  <c:v>125.89254</c:v>
                </c:pt>
                <c:pt idx="83">
                  <c:v>141.25375</c:v>
                </c:pt>
                <c:pt idx="84">
                  <c:v>158.48931999999999</c:v>
                </c:pt>
                <c:pt idx="85">
                  <c:v>177.82794000000001</c:v>
                </c:pt>
                <c:pt idx="86">
                  <c:v>199.52623</c:v>
                </c:pt>
                <c:pt idx="87">
                  <c:v>223.87212</c:v>
                </c:pt>
                <c:pt idx="88">
                  <c:v>251.18863999999999</c:v>
                </c:pt>
                <c:pt idx="89">
                  <c:v>281.8383</c:v>
                </c:pt>
                <c:pt idx="90">
                  <c:v>316.22775000000001</c:v>
                </c:pt>
                <c:pt idx="91">
                  <c:v>354.8134</c:v>
                </c:pt>
                <c:pt idx="92">
                  <c:v>398.10718000000003</c:v>
                </c:pt>
                <c:pt idx="93">
                  <c:v>446.68360000000001</c:v>
                </c:pt>
                <c:pt idx="94">
                  <c:v>501.18723</c:v>
                </c:pt>
                <c:pt idx="95">
                  <c:v>562.34130000000005</c:v>
                </c:pt>
                <c:pt idx="96">
                  <c:v>630.95734000000004</c:v>
                </c:pt>
                <c:pt idx="97">
                  <c:v>707.94579999999996</c:v>
                </c:pt>
                <c:pt idx="98">
                  <c:v>794.32825000000003</c:v>
                </c:pt>
                <c:pt idx="99">
                  <c:v>891.2509</c:v>
                </c:pt>
                <c:pt idx="100">
                  <c:v>1000</c:v>
                </c:pt>
                <c:pt idx="101">
                  <c:v>1122.0183999999999</c:v>
                </c:pt>
                <c:pt idx="102">
                  <c:v>1258.9254000000001</c:v>
                </c:pt>
                <c:pt idx="103">
                  <c:v>1412.5376000000001</c:v>
                </c:pt>
                <c:pt idx="104">
                  <c:v>1584.8932</c:v>
                </c:pt>
                <c:pt idx="105">
                  <c:v>1778.2793999999999</c:v>
                </c:pt>
                <c:pt idx="106">
                  <c:v>1995.2623000000001</c:v>
                </c:pt>
                <c:pt idx="107">
                  <c:v>2238.7212</c:v>
                </c:pt>
                <c:pt idx="108">
                  <c:v>2511.8865000000001</c:v>
                </c:pt>
                <c:pt idx="109">
                  <c:v>2818.3827999999999</c:v>
                </c:pt>
                <c:pt idx="110">
                  <c:v>3162.2775999999999</c:v>
                </c:pt>
                <c:pt idx="111">
                  <c:v>3548.1338000000001</c:v>
                </c:pt>
                <c:pt idx="112">
                  <c:v>3981.0718000000002</c:v>
                </c:pt>
                <c:pt idx="113">
                  <c:v>4466.8360000000002</c:v>
                </c:pt>
                <c:pt idx="114">
                  <c:v>5011.8725999999997</c:v>
                </c:pt>
                <c:pt idx="115">
                  <c:v>5623.4129999999996</c:v>
                </c:pt>
                <c:pt idx="116">
                  <c:v>6309.5730000000003</c:v>
                </c:pt>
                <c:pt idx="117">
                  <c:v>7079.4579999999996</c:v>
                </c:pt>
                <c:pt idx="118">
                  <c:v>7943.2820000000002</c:v>
                </c:pt>
                <c:pt idx="119">
                  <c:v>8912.51</c:v>
                </c:pt>
                <c:pt idx="120">
                  <c:v>10000</c:v>
                </c:pt>
              </c:numCache>
            </c:numRef>
          </c:xVal>
          <c:yVal>
            <c:numRef>
              <c:f>'3863.2 done'!$AK$3:$AK$123</c:f>
              <c:numCache>
                <c:formatCode>0.00E+00</c:formatCode>
                <c:ptCount val="121"/>
                <c:pt idx="0">
                  <c:v>2.4672027999999999E-7</c:v>
                </c:pt>
                <c:pt idx="1">
                  <c:v>2.4672027999999999E-7</c:v>
                </c:pt>
                <c:pt idx="2">
                  <c:v>2.4672027999999999E-7</c:v>
                </c:pt>
                <c:pt idx="3">
                  <c:v>2.4672027999999999E-7</c:v>
                </c:pt>
                <c:pt idx="4">
                  <c:v>2.4672020000000001E-7</c:v>
                </c:pt>
                <c:pt idx="5">
                  <c:v>2.4671967999999998E-7</c:v>
                </c:pt>
                <c:pt idx="6">
                  <c:v>2.4671694999999998E-7</c:v>
                </c:pt>
                <c:pt idx="7">
                  <c:v>2.467068E-7</c:v>
                </c:pt>
                <c:pt idx="8">
                  <c:v>2.4764050000000003E-7</c:v>
                </c:pt>
                <c:pt idx="9">
                  <c:v>2.4687139999999998E-7</c:v>
                </c:pt>
                <c:pt idx="10">
                  <c:v>2.4648144999999999E-7</c:v>
                </c:pt>
                <c:pt idx="11">
                  <c:v>2.4842467E-7</c:v>
                </c:pt>
                <c:pt idx="12">
                  <c:v>2.5805061999999998E-7</c:v>
                </c:pt>
                <c:pt idx="13">
                  <c:v>3.0248276E-7</c:v>
                </c:pt>
                <c:pt idx="14">
                  <c:v>5.1151119999999996E-7</c:v>
                </c:pt>
                <c:pt idx="15">
                  <c:v>1.5336525000000001E-6</c:v>
                </c:pt>
                <c:pt idx="16">
                  <c:v>4.8658089999999997E-6</c:v>
                </c:pt>
                <c:pt idx="17">
                  <c:v>1.3679234000000001E-5</c:v>
                </c:pt>
                <c:pt idx="18">
                  <c:v>3.4385716999999998E-5</c:v>
                </c:pt>
                <c:pt idx="19">
                  <c:v>7.8199394999999995E-5</c:v>
                </c:pt>
                <c:pt idx="20">
                  <c:v>1.6266811999999999E-4</c:v>
                </c:pt>
                <c:pt idx="21">
                  <c:v>3.1256882000000002E-4</c:v>
                </c:pt>
                <c:pt idx="22">
                  <c:v>5.5967460000000001E-4</c:v>
                </c:pt>
                <c:pt idx="23">
                  <c:v>9.4120664000000003E-4</c:v>
                </c:pt>
                <c:pt idx="24" formatCode="General">
                  <c:v>1.497036E-3</c:v>
                </c:pt>
                <c:pt idx="25" formatCode="General">
                  <c:v>2.2660800000000002E-3</c:v>
                </c:pt>
                <c:pt idx="26" formatCode="General">
                  <c:v>3.2824154E-3</c:v>
                </c:pt>
                <c:pt idx="27" formatCode="General">
                  <c:v>4.5716157E-3</c:v>
                </c:pt>
                <c:pt idx="28" formatCode="General">
                  <c:v>6.14768E-3</c:v>
                </c:pt>
                <c:pt idx="29" formatCode="General">
                  <c:v>8.0107709999999999E-3</c:v>
                </c:pt>
                <c:pt idx="30" formatCode="General">
                  <c:v>1.0145899E-2</c:v>
                </c:pt>
                <c:pt idx="31" formatCode="General">
                  <c:v>1.2522650999999999E-2</c:v>
                </c:pt>
                <c:pt idx="32" formatCode="General">
                  <c:v>1.5095979000000001E-2</c:v>
                </c:pt>
                <c:pt idx="33" formatCode="General">
                  <c:v>1.7808081999999999E-2</c:v>
                </c:pt>
                <c:pt idx="34" formatCode="General">
                  <c:v>2.05912E-2</c:v>
                </c:pt>
                <c:pt idx="35" formatCode="General">
                  <c:v>2.3371111999999999E-2</c:v>
                </c:pt>
                <c:pt idx="36" formatCode="General">
                  <c:v>2.6070962E-2</c:v>
                </c:pt>
                <c:pt idx="37" formatCode="General">
                  <c:v>2.8615128E-2</c:v>
                </c:pt>
                <c:pt idx="38" formatCode="General">
                  <c:v>3.0932792000000001E-2</c:v>
                </c:pt>
                <c:pt idx="39" formatCode="General">
                  <c:v>3.2960969999999999E-2</c:v>
                </c:pt>
                <c:pt idx="40" formatCode="General">
                  <c:v>3.4646966000000001E-2</c:v>
                </c:pt>
                <c:pt idx="41" formatCode="General">
                  <c:v>3.5950086999999999E-2</c:v>
                </c:pt>
                <c:pt idx="42" formatCode="General">
                  <c:v>3.6842708000000002E-2</c:v>
                </c:pt>
                <c:pt idx="43" formatCode="General">
                  <c:v>3.7310660000000002E-2</c:v>
                </c:pt>
                <c:pt idx="44" formatCode="General">
                  <c:v>3.7353219999999999E-2</c:v>
                </c:pt>
                <c:pt idx="45" formatCode="General">
                  <c:v>3.6982677999999998E-2</c:v>
                </c:pt>
                <c:pt idx="46" formatCode="General">
                  <c:v>3.6223619999999998E-2</c:v>
                </c:pt>
                <c:pt idx="47" formatCode="General">
                  <c:v>3.5112135000000003E-2</c:v>
                </c:pt>
                <c:pt idx="48" formatCode="General">
                  <c:v>3.3694766000000001E-2</c:v>
                </c:pt>
                <c:pt idx="49" formatCode="General">
                  <c:v>3.2027399999999998E-2</c:v>
                </c:pt>
                <c:pt idx="50" formatCode="General">
                  <c:v>3.0173887E-2</c:v>
                </c:pt>
                <c:pt idx="51" formatCode="General">
                  <c:v>2.8204255000000001E-2</c:v>
                </c:pt>
                <c:pt idx="52" formatCode="General">
                  <c:v>2.6192242000000001E-2</c:v>
                </c:pt>
                <c:pt idx="53" formatCode="General">
                  <c:v>2.4211845999999999E-2</c:v>
                </c:pt>
                <c:pt idx="54" formatCode="General">
                  <c:v>2.2332916000000001E-2</c:v>
                </c:pt>
                <c:pt idx="55" formatCode="General">
                  <c:v>2.0616020999999998E-2</c:v>
                </c:pt>
                <c:pt idx="56" formatCode="General">
                  <c:v>1.9107328999999999E-2</c:v>
                </c:pt>
                <c:pt idx="57" formatCode="General">
                  <c:v>1.7834393E-2</c:v>
                </c:pt>
                <c:pt idx="58" formatCode="General">
                  <c:v>1.6803695E-2</c:v>
                </c:pt>
                <c:pt idx="59" formatCode="General">
                  <c:v>1.6000614999999999E-2</c:v>
                </c:pt>
                <c:pt idx="60" formatCode="General">
                  <c:v>1.5392022999999999E-2</c:v>
                </c:pt>
                <c:pt idx="61" formatCode="General">
                  <c:v>1.4931228E-2</c:v>
                </c:pt>
                <c:pt idx="62" formatCode="General">
                  <c:v>1.4564643E-2</c:v>
                </c:pt>
                <c:pt idx="63" formatCode="General">
                  <c:v>1.4239135E-2</c:v>
                </c:pt>
                <c:pt idx="64" formatCode="General">
                  <c:v>1.3908991000000001E-2</c:v>
                </c:pt>
                <c:pt idx="65" formatCode="General">
                  <c:v>1.3541407E-2</c:v>
                </c:pt>
                <c:pt idx="66" formatCode="General">
                  <c:v>1.3119751000000001E-2</c:v>
                </c:pt>
                <c:pt idx="67" formatCode="General">
                  <c:v>1.2644101E-2</c:v>
                </c:pt>
                <c:pt idx="68" formatCode="General">
                  <c:v>1.2129052E-2</c:v>
                </c:pt>
                <c:pt idx="69" formatCode="General">
                  <c:v>1.15992045E-2</c:v>
                </c:pt>
                <c:pt idx="70" formatCode="General">
                  <c:v>1.1083239E-2</c:v>
                </c:pt>
                <c:pt idx="71" formatCode="General">
                  <c:v>1.0607689999999999E-2</c:v>
                </c:pt>
                <c:pt idx="72" formatCode="General">
                  <c:v>1.0191707E-2</c:v>
                </c:pt>
                <c:pt idx="73" formatCode="General">
                  <c:v>9.8437549999999992E-3</c:v>
                </c:pt>
                <c:pt idx="74" formatCode="General">
                  <c:v>9.5607839999999993E-3</c:v>
                </c:pt>
                <c:pt idx="75" formatCode="General">
                  <c:v>9.3297734999999993E-3</c:v>
                </c:pt>
                <c:pt idx="76" formatCode="General">
                  <c:v>9.1309939999999999E-3</c:v>
                </c:pt>
                <c:pt idx="77" formatCode="General">
                  <c:v>8.9421090000000002E-3</c:v>
                </c:pt>
                <c:pt idx="78" formatCode="General">
                  <c:v>8.7420740000000007E-3</c:v>
                </c:pt>
                <c:pt idx="79" formatCode="General">
                  <c:v>8.5141304999999997E-3</c:v>
                </c:pt>
                <c:pt idx="80" formatCode="General">
                  <c:v>8.2474969999999995E-3</c:v>
                </c:pt>
                <c:pt idx="81" formatCode="General">
                  <c:v>7.937731E-3</c:v>
                </c:pt>
                <c:pt idx="82" formatCode="General">
                  <c:v>7.5860572999999999E-3</c:v>
                </c:pt>
                <c:pt idx="83" formatCode="General">
                  <c:v>7.1980376000000002E-3</c:v>
                </c:pt>
                <c:pt idx="84" formatCode="General">
                  <c:v>6.7820125000000002E-3</c:v>
                </c:pt>
                <c:pt idx="85" formatCode="General">
                  <c:v>6.3476130000000002E-3</c:v>
                </c:pt>
                <c:pt idx="86" formatCode="General">
                  <c:v>5.9045497000000001E-3</c:v>
                </c:pt>
                <c:pt idx="87" formatCode="General">
                  <c:v>5.4617524000000004E-3</c:v>
                </c:pt>
                <c:pt idx="88" formatCode="General">
                  <c:v>5.0268615999999999E-3</c:v>
                </c:pt>
                <c:pt idx="89" formatCode="General">
                  <c:v>4.6059988000000003E-3</c:v>
                </c:pt>
                <c:pt idx="90" formatCode="General">
                  <c:v>4.2037569999999998E-3</c:v>
                </c:pt>
                <c:pt idx="91" formatCode="General">
                  <c:v>3.8233173999999998E-3</c:v>
                </c:pt>
                <c:pt idx="92" formatCode="General">
                  <c:v>3.4666443000000002E-3</c:v>
                </c:pt>
                <c:pt idx="93" formatCode="General">
                  <c:v>3.1347050999999998E-3</c:v>
                </c:pt>
                <c:pt idx="94" formatCode="General">
                  <c:v>2.8276834999999998E-3</c:v>
                </c:pt>
                <c:pt idx="95" formatCode="General">
                  <c:v>2.5451741999999999E-3</c:v>
                </c:pt>
                <c:pt idx="96" formatCode="General">
                  <c:v>2.2863484999999998E-3</c:v>
                </c:pt>
                <c:pt idx="97" formatCode="General">
                  <c:v>2.0500900000000001E-3</c:v>
                </c:pt>
                <c:pt idx="98" formatCode="General">
                  <c:v>1.8351005000000001E-3</c:v>
                </c:pt>
                <c:pt idx="99" formatCode="General">
                  <c:v>1.6399818E-3</c:v>
                </c:pt>
                <c:pt idx="100" formatCode="General">
                  <c:v>1.463296E-3</c:v>
                </c:pt>
                <c:pt idx="101" formatCode="General">
                  <c:v>1.3036123999999999E-3</c:v>
                </c:pt>
                <c:pt idx="102" formatCode="General">
                  <c:v>1.1595358E-3</c:v>
                </c:pt>
                <c:pt idx="103" formatCode="General">
                  <c:v>1.0297287E-3</c:v>
                </c:pt>
                <c:pt idx="104">
                  <c:v>9.1292529999999997E-4</c:v>
                </c:pt>
                <c:pt idx="105">
                  <c:v>8.0793830000000001E-4</c:v>
                </c:pt>
                <c:pt idx="106">
                  <c:v>7.1366319999999997E-4</c:v>
                </c:pt>
                <c:pt idx="107">
                  <c:v>6.2907866E-4</c:v>
                </c:pt>
                <c:pt idx="108">
                  <c:v>5.5324525000000004E-4</c:v>
                </c:pt>
                <c:pt idx="109">
                  <c:v>4.8530227000000002E-4</c:v>
                </c:pt>
                <c:pt idx="110">
                  <c:v>4.2446409999999997E-4</c:v>
                </c:pt>
                <c:pt idx="111">
                  <c:v>3.700159E-4</c:v>
                </c:pt>
                <c:pt idx="112">
                  <c:v>3.2130882E-4</c:v>
                </c:pt>
                <c:pt idx="113">
                  <c:v>2.7775517E-4</c:v>
                </c:pt>
                <c:pt idx="114">
                  <c:v>2.3882376000000001E-4</c:v>
                </c:pt>
                <c:pt idx="115">
                  <c:v>2.0403524E-4</c:v>
                </c:pt>
                <c:pt idx="116">
                  <c:v>1.7295755E-4</c:v>
                </c:pt>
                <c:pt idx="117">
                  <c:v>1.4520192E-4</c:v>
                </c:pt>
                <c:pt idx="118">
                  <c:v>1.2041890000000001E-4</c:v>
                </c:pt>
                <c:pt idx="119">
                  <c:v>9.8294534999999995E-5</c:v>
                </c:pt>
                <c:pt idx="120">
                  <c:v>7.8547185999999994E-5</c:v>
                </c:pt>
              </c:numCache>
            </c:numRef>
          </c:yVal>
          <c:smooth val="0"/>
        </c:ser>
        <c:ser>
          <c:idx val="2"/>
          <c:order val="2"/>
          <c:tx>
            <c:v>3875</c:v>
          </c:tx>
          <c:marker>
            <c:symbol val="square"/>
            <c:size val="4"/>
          </c:marker>
          <c:xVal>
            <c:numRef>
              <c:f>'3875 done'!$A$3:$A$123</c:f>
              <c:numCache>
                <c:formatCode>General</c:formatCode>
                <c:ptCount val="121"/>
                <c:pt idx="0">
                  <c:v>0.01</c:v>
                </c:pt>
                <c:pt idx="1">
                  <c:v>1.1220183999999999E-2</c:v>
                </c:pt>
                <c:pt idx="2">
                  <c:v>1.2589253999999999E-2</c:v>
                </c:pt>
                <c:pt idx="3">
                  <c:v>1.4125375000000001E-2</c:v>
                </c:pt>
                <c:pt idx="4">
                  <c:v>1.5848932999999999E-2</c:v>
                </c:pt>
                <c:pt idx="5">
                  <c:v>1.7782794000000001E-2</c:v>
                </c:pt>
                <c:pt idx="6">
                  <c:v>1.9952622999999999E-2</c:v>
                </c:pt>
                <c:pt idx="7">
                  <c:v>2.2387212E-2</c:v>
                </c:pt>
                <c:pt idx="8">
                  <c:v>2.5118865000000001E-2</c:v>
                </c:pt>
                <c:pt idx="9">
                  <c:v>2.8183829000000001E-2</c:v>
                </c:pt>
                <c:pt idx="10">
                  <c:v>3.1622774999999999E-2</c:v>
                </c:pt>
                <c:pt idx="11">
                  <c:v>3.5481337000000002E-2</c:v>
                </c:pt>
                <c:pt idx="12">
                  <c:v>3.9810717000000002E-2</c:v>
                </c:pt>
                <c:pt idx="13">
                  <c:v>4.4668357999999998E-2</c:v>
                </c:pt>
                <c:pt idx="14">
                  <c:v>5.0118721999999997E-2</c:v>
                </c:pt>
                <c:pt idx="15">
                  <c:v>5.6234131999999999E-2</c:v>
                </c:pt>
                <c:pt idx="16">
                  <c:v>6.3095730000000003E-2</c:v>
                </c:pt>
                <c:pt idx="17">
                  <c:v>7.0794574999999998E-2</c:v>
                </c:pt>
                <c:pt idx="18">
                  <c:v>7.9432820000000001E-2</c:v>
                </c:pt>
                <c:pt idx="19">
                  <c:v>8.9125099999999999E-2</c:v>
                </c:pt>
                <c:pt idx="20">
                  <c:v>0.1</c:v>
                </c:pt>
                <c:pt idx="21">
                  <c:v>0.11220185000000001</c:v>
                </c:pt>
                <c:pt idx="22">
                  <c:v>0.12589253</c:v>
                </c:pt>
                <c:pt idx="23">
                  <c:v>0.14125375000000001</c:v>
                </c:pt>
                <c:pt idx="24">
                  <c:v>0.15848931999999999</c:v>
                </c:pt>
                <c:pt idx="25">
                  <c:v>0.17782793999999999</c:v>
                </c:pt>
                <c:pt idx="26">
                  <c:v>0.19952623999999999</c:v>
                </c:pt>
                <c:pt idx="27">
                  <c:v>0.22387211000000001</c:v>
                </c:pt>
                <c:pt idx="28">
                  <c:v>0.25118864000000002</c:v>
                </c:pt>
                <c:pt idx="29">
                  <c:v>0.28183829999999999</c:v>
                </c:pt>
                <c:pt idx="30">
                  <c:v>0.31622776000000002</c:v>
                </c:pt>
                <c:pt idx="31">
                  <c:v>0.3548134</c:v>
                </c:pt>
                <c:pt idx="32">
                  <c:v>0.39810717000000001</c:v>
                </c:pt>
                <c:pt idx="33">
                  <c:v>0.44668360000000001</c:v>
                </c:pt>
                <c:pt idx="34">
                  <c:v>0.50118720000000005</c:v>
                </c:pt>
                <c:pt idx="35">
                  <c:v>0.56234132999999997</c:v>
                </c:pt>
                <c:pt idx="36">
                  <c:v>0.63095736999999996</c:v>
                </c:pt>
                <c:pt idx="37">
                  <c:v>0.70794575999999998</c:v>
                </c:pt>
                <c:pt idx="38">
                  <c:v>0.79432820000000004</c:v>
                </c:pt>
                <c:pt idx="39">
                  <c:v>0.89125089999999996</c:v>
                </c:pt>
                <c:pt idx="40">
                  <c:v>1</c:v>
                </c:pt>
                <c:pt idx="41">
                  <c:v>1.1220185</c:v>
                </c:pt>
                <c:pt idx="42">
                  <c:v>1.2589254000000001</c:v>
                </c:pt>
                <c:pt idx="43">
                  <c:v>1.4125376000000001</c:v>
                </c:pt>
                <c:pt idx="44">
                  <c:v>1.5848932</c:v>
                </c:pt>
                <c:pt idx="45">
                  <c:v>1.7782794</c:v>
                </c:pt>
                <c:pt idx="46">
                  <c:v>1.9952623</c:v>
                </c:pt>
                <c:pt idx="47">
                  <c:v>2.2387210999999998</c:v>
                </c:pt>
                <c:pt idx="48">
                  <c:v>2.5118863999999999</c:v>
                </c:pt>
                <c:pt idx="49">
                  <c:v>2.8183829999999999</c:v>
                </c:pt>
                <c:pt idx="50">
                  <c:v>3.1622777000000002</c:v>
                </c:pt>
                <c:pt idx="51">
                  <c:v>3.5481338999999998</c:v>
                </c:pt>
                <c:pt idx="52">
                  <c:v>3.9810717000000002</c:v>
                </c:pt>
                <c:pt idx="53">
                  <c:v>4.4668359999999998</c:v>
                </c:pt>
                <c:pt idx="54">
                  <c:v>5.0118723000000003</c:v>
                </c:pt>
                <c:pt idx="55">
                  <c:v>5.6234130000000002</c:v>
                </c:pt>
                <c:pt idx="56">
                  <c:v>6.3095736999999996</c:v>
                </c:pt>
                <c:pt idx="57">
                  <c:v>7.0794578000000001</c:v>
                </c:pt>
                <c:pt idx="58">
                  <c:v>7.943282</c:v>
                </c:pt>
                <c:pt idx="59">
                  <c:v>8.912509</c:v>
                </c:pt>
                <c:pt idx="60">
                  <c:v>10</c:v>
                </c:pt>
                <c:pt idx="61">
                  <c:v>11.220184</c:v>
                </c:pt>
                <c:pt idx="62">
                  <c:v>12.589254</c:v>
                </c:pt>
                <c:pt idx="63">
                  <c:v>14.125375999999999</c:v>
                </c:pt>
                <c:pt idx="64">
                  <c:v>15.848932</c:v>
                </c:pt>
                <c:pt idx="65">
                  <c:v>17.782795</c:v>
                </c:pt>
                <c:pt idx="66">
                  <c:v>19.952622999999999</c:v>
                </c:pt>
                <c:pt idx="67">
                  <c:v>22.38721</c:v>
                </c:pt>
                <c:pt idx="68">
                  <c:v>25.118863999999999</c:v>
                </c:pt>
                <c:pt idx="69">
                  <c:v>28.18383</c:v>
                </c:pt>
                <c:pt idx="70">
                  <c:v>31.622776000000002</c:v>
                </c:pt>
                <c:pt idx="71">
                  <c:v>35.481340000000003</c:v>
                </c:pt>
                <c:pt idx="72">
                  <c:v>39.810720000000003</c:v>
                </c:pt>
                <c:pt idx="73">
                  <c:v>44.668357999999998</c:v>
                </c:pt>
                <c:pt idx="74">
                  <c:v>50.118724999999998</c:v>
                </c:pt>
                <c:pt idx="75">
                  <c:v>56.23413</c:v>
                </c:pt>
                <c:pt idx="76">
                  <c:v>63.095734</c:v>
                </c:pt>
                <c:pt idx="77">
                  <c:v>70.794579999999996</c:v>
                </c:pt>
                <c:pt idx="78">
                  <c:v>79.432820000000007</c:v>
                </c:pt>
                <c:pt idx="79">
                  <c:v>89.12509</c:v>
                </c:pt>
                <c:pt idx="80">
                  <c:v>100</c:v>
                </c:pt>
                <c:pt idx="81">
                  <c:v>112.20184</c:v>
                </c:pt>
                <c:pt idx="82">
                  <c:v>125.89254</c:v>
                </c:pt>
                <c:pt idx="83">
                  <c:v>141.25375</c:v>
                </c:pt>
                <c:pt idx="84">
                  <c:v>158.48931999999999</c:v>
                </c:pt>
                <c:pt idx="85">
                  <c:v>177.82794000000001</c:v>
                </c:pt>
                <c:pt idx="86">
                  <c:v>199.52623</c:v>
                </c:pt>
                <c:pt idx="87">
                  <c:v>223.87212</c:v>
                </c:pt>
                <c:pt idx="88">
                  <c:v>251.18863999999999</c:v>
                </c:pt>
                <c:pt idx="89">
                  <c:v>281.8383</c:v>
                </c:pt>
                <c:pt idx="90">
                  <c:v>316.22775000000001</c:v>
                </c:pt>
                <c:pt idx="91">
                  <c:v>354.8134</c:v>
                </c:pt>
                <c:pt idx="92">
                  <c:v>398.10718000000003</c:v>
                </c:pt>
                <c:pt idx="93">
                  <c:v>446.68360000000001</c:v>
                </c:pt>
                <c:pt idx="94">
                  <c:v>501.18723</c:v>
                </c:pt>
                <c:pt idx="95">
                  <c:v>562.34130000000005</c:v>
                </c:pt>
                <c:pt idx="96">
                  <c:v>630.95734000000004</c:v>
                </c:pt>
                <c:pt idx="97">
                  <c:v>707.94579999999996</c:v>
                </c:pt>
                <c:pt idx="98">
                  <c:v>794.32825000000003</c:v>
                </c:pt>
                <c:pt idx="99">
                  <c:v>891.2509</c:v>
                </c:pt>
                <c:pt idx="100">
                  <c:v>1000</c:v>
                </c:pt>
                <c:pt idx="101">
                  <c:v>1122.0183999999999</c:v>
                </c:pt>
                <c:pt idx="102">
                  <c:v>1258.9254000000001</c:v>
                </c:pt>
                <c:pt idx="103">
                  <c:v>1412.5376000000001</c:v>
                </c:pt>
                <c:pt idx="104">
                  <c:v>1584.8932</c:v>
                </c:pt>
                <c:pt idx="105">
                  <c:v>1778.2793999999999</c:v>
                </c:pt>
                <c:pt idx="106">
                  <c:v>1995.2623000000001</c:v>
                </c:pt>
                <c:pt idx="107">
                  <c:v>2238.7212</c:v>
                </c:pt>
                <c:pt idx="108">
                  <c:v>2511.8865000000001</c:v>
                </c:pt>
                <c:pt idx="109">
                  <c:v>2818.3827999999999</c:v>
                </c:pt>
                <c:pt idx="110">
                  <c:v>3162.2775999999999</c:v>
                </c:pt>
                <c:pt idx="111">
                  <c:v>3548.1338000000001</c:v>
                </c:pt>
                <c:pt idx="112">
                  <c:v>3981.0718000000002</c:v>
                </c:pt>
                <c:pt idx="113">
                  <c:v>4466.8360000000002</c:v>
                </c:pt>
                <c:pt idx="114">
                  <c:v>5011.8725999999997</c:v>
                </c:pt>
                <c:pt idx="115">
                  <c:v>5623.4129999999996</c:v>
                </c:pt>
                <c:pt idx="116">
                  <c:v>6309.5730000000003</c:v>
                </c:pt>
                <c:pt idx="117">
                  <c:v>7079.4579999999996</c:v>
                </c:pt>
                <c:pt idx="118">
                  <c:v>7943.2820000000002</c:v>
                </c:pt>
                <c:pt idx="119">
                  <c:v>8912.51</c:v>
                </c:pt>
                <c:pt idx="120">
                  <c:v>10000</c:v>
                </c:pt>
              </c:numCache>
            </c:numRef>
          </c:xVal>
          <c:yVal>
            <c:numRef>
              <c:f>'3875 done'!$AK$3:$AK$123</c:f>
              <c:numCache>
                <c:formatCode>0.00E+00</c:formatCode>
                <c:ptCount val="121"/>
                <c:pt idx="0">
                  <c:v>4.0841520000000001E-7</c:v>
                </c:pt>
                <c:pt idx="1">
                  <c:v>4.0841520000000001E-7</c:v>
                </c:pt>
                <c:pt idx="2">
                  <c:v>4.0841520000000001E-7</c:v>
                </c:pt>
                <c:pt idx="3">
                  <c:v>4.0841520000000001E-7</c:v>
                </c:pt>
                <c:pt idx="4">
                  <c:v>4.0841520000000001E-7</c:v>
                </c:pt>
                <c:pt idx="5">
                  <c:v>4.0841520000000001E-7</c:v>
                </c:pt>
                <c:pt idx="6">
                  <c:v>4.0841520000000001E-7</c:v>
                </c:pt>
                <c:pt idx="7">
                  <c:v>4.0841526999999999E-7</c:v>
                </c:pt>
                <c:pt idx="8">
                  <c:v>4.0841533E-7</c:v>
                </c:pt>
                <c:pt idx="9">
                  <c:v>4.0839197000000002E-7</c:v>
                </c:pt>
                <c:pt idx="10">
                  <c:v>4.0828E-7</c:v>
                </c:pt>
                <c:pt idx="11">
                  <c:v>4.0895810000000002E-7</c:v>
                </c:pt>
                <c:pt idx="12">
                  <c:v>4.1292815999999998E-7</c:v>
                </c:pt>
                <c:pt idx="13">
                  <c:v>4.3296119999999999E-7</c:v>
                </c:pt>
                <c:pt idx="14">
                  <c:v>5.1836860000000001E-7</c:v>
                </c:pt>
                <c:pt idx="15">
                  <c:v>8.7577460000000002E-7</c:v>
                </c:pt>
                <c:pt idx="16">
                  <c:v>2.2775234E-6</c:v>
                </c:pt>
                <c:pt idx="17">
                  <c:v>6.3628668000000004E-6</c:v>
                </c:pt>
                <c:pt idx="18">
                  <c:v>1.5994283E-5</c:v>
                </c:pt>
                <c:pt idx="19">
                  <c:v>3.6373876000000002E-5</c:v>
                </c:pt>
                <c:pt idx="20">
                  <c:v>7.5664020000000001E-5</c:v>
                </c:pt>
                <c:pt idx="21">
                  <c:v>1.4538727E-4</c:v>
                </c:pt>
                <c:pt idx="22">
                  <c:v>2.603239E-4</c:v>
                </c:pt>
                <c:pt idx="23">
                  <c:v>4.3778835E-4</c:v>
                </c:pt>
                <c:pt idx="24">
                  <c:v>6.9634272999999998E-4</c:v>
                </c:pt>
                <c:pt idx="25" formatCode="General">
                  <c:v>1.0541516999999999E-3</c:v>
                </c:pt>
                <c:pt idx="26" formatCode="General">
                  <c:v>1.5272447000000001E-3</c:v>
                </c:pt>
                <c:pt idx="27" formatCode="General">
                  <c:v>2.1279426000000001E-3</c:v>
                </c:pt>
                <c:pt idx="28" formatCode="General">
                  <c:v>2.8636272000000002E-3</c:v>
                </c:pt>
                <c:pt idx="29" formatCode="General">
                  <c:v>3.7359406999999999E-3</c:v>
                </c:pt>
                <c:pt idx="30" formatCode="General">
                  <c:v>4.7404114000000001E-3</c:v>
                </c:pt>
                <c:pt idx="31" formatCode="General">
                  <c:v>5.8664579999999997E-3</c:v>
                </c:pt>
                <c:pt idx="32" formatCode="General">
                  <c:v>7.0976624000000004E-3</c:v>
                </c:pt>
                <c:pt idx="33" formatCode="General">
                  <c:v>8.4122469999999994E-3</c:v>
                </c:pt>
                <c:pt idx="34" formatCode="General">
                  <c:v>9.7836929999999996E-3</c:v>
                </c:pt>
                <c:pt idx="35" formatCode="General">
                  <c:v>1.1181533E-2</c:v>
                </c:pt>
                <c:pt idx="36" formatCode="General">
                  <c:v>1.257233E-2</c:v>
                </c:pt>
                <c:pt idx="37" formatCode="General">
                  <c:v>1.3920914E-2</c:v>
                </c:pt>
                <c:pt idx="38" formatCode="General">
                  <c:v>1.5191863999999999E-2</c:v>
                </c:pt>
                <c:pt idx="39" formatCode="General">
                  <c:v>1.635116E-2</c:v>
                </c:pt>
                <c:pt idx="40" formatCode="General">
                  <c:v>1.7367896000000001E-2</c:v>
                </c:pt>
                <c:pt idx="41" formatCode="General">
                  <c:v>1.8215867E-2</c:v>
                </c:pt>
                <c:pt idx="42" formatCode="General">
                  <c:v>1.8874867E-2</c:v>
                </c:pt>
                <c:pt idx="43" formatCode="General">
                  <c:v>1.9331586000000001E-2</c:v>
                </c:pt>
                <c:pt idx="44" formatCode="General">
                  <c:v>1.9580027E-2</c:v>
                </c:pt>
                <c:pt idx="45" formatCode="General">
                  <c:v>1.9621514E-2</c:v>
                </c:pt>
                <c:pt idx="46" formatCode="General">
                  <c:v>1.9464301E-2</c:v>
                </c:pt>
                <c:pt idx="47" formatCode="General">
                  <c:v>1.9122854000000002E-2</c:v>
                </c:pt>
                <c:pt idx="48" formatCode="General">
                  <c:v>1.8616851E-2</c:v>
                </c:pt>
                <c:pt idx="49" formatCode="General">
                  <c:v>1.7969878000000002E-2</c:v>
                </c:pt>
                <c:pt idx="50" formatCode="General">
                  <c:v>1.720793E-2</c:v>
                </c:pt>
                <c:pt idx="51" formatCode="General">
                  <c:v>1.6357831999999999E-2</c:v>
                </c:pt>
                <c:pt idx="52" formatCode="General">
                  <c:v>1.5445762E-2</c:v>
                </c:pt>
                <c:pt idx="53" formatCode="General">
                  <c:v>1.4496157000000001E-2</c:v>
                </c:pt>
                <c:pt idx="54" formatCode="General">
                  <c:v>1.3531023999999999E-2</c:v>
                </c:pt>
                <c:pt idx="55" formatCode="General">
                  <c:v>1.2569762999999999E-2</c:v>
                </c:pt>
                <c:pt idx="56" formatCode="General">
                  <c:v>1.1629385000000001E-2</c:v>
                </c:pt>
                <c:pt idx="57" formatCode="General">
                  <c:v>1.0724920000000001E-2</c:v>
                </c:pt>
                <c:pt idx="58" formatCode="General">
                  <c:v>9.869872E-3</c:v>
                </c:pt>
                <c:pt idx="59" formatCode="General">
                  <c:v>9.0765059999999998E-3</c:v>
                </c:pt>
                <c:pt idx="60" formatCode="General">
                  <c:v>8.3557930000000002E-3</c:v>
                </c:pt>
                <c:pt idx="61" formatCode="General">
                  <c:v>7.7168923E-3</c:v>
                </c:pt>
                <c:pt idx="62" formatCode="General">
                  <c:v>7.1661770000000001E-3</c:v>
                </c:pt>
                <c:pt idx="63" formatCode="General">
                  <c:v>6.7060096E-3</c:v>
                </c:pt>
                <c:pt idx="64" formatCode="General">
                  <c:v>6.3336540000000002E-3</c:v>
                </c:pt>
                <c:pt idx="65" formatCode="General">
                  <c:v>6.0408199999999997E-3</c:v>
                </c:pt>
                <c:pt idx="66" formatCode="General">
                  <c:v>5.8142319999999999E-3</c:v>
                </c:pt>
                <c:pt idx="67" formatCode="General">
                  <c:v>5.6373062999999996E-3</c:v>
                </c:pt>
                <c:pt idx="68" formatCode="General">
                  <c:v>5.4926606999999997E-3</c:v>
                </c:pt>
                <c:pt idx="69" formatCode="General">
                  <c:v>5.3648595000000002E-3</c:v>
                </c:pt>
                <c:pt idx="70" formatCode="General">
                  <c:v>5.2427406999999999E-3</c:v>
                </c:pt>
                <c:pt idx="71" formatCode="General">
                  <c:v>5.1207934000000004E-3</c:v>
                </c:pt>
                <c:pt idx="72" formatCode="General">
                  <c:v>4.9993442000000003E-3</c:v>
                </c:pt>
                <c:pt idx="73" formatCode="General">
                  <c:v>4.883615E-3</c:v>
                </c:pt>
                <c:pt idx="74" formatCode="General">
                  <c:v>4.7819109999999998E-3</c:v>
                </c:pt>
                <c:pt idx="75" formatCode="General">
                  <c:v>4.7033860000000004E-3</c:v>
                </c:pt>
                <c:pt idx="76" formatCode="General">
                  <c:v>4.6557863E-3</c:v>
                </c:pt>
                <c:pt idx="77" formatCode="General">
                  <c:v>4.6436280000000003E-3</c:v>
                </c:pt>
                <c:pt idx="78" formatCode="General">
                  <c:v>4.6670805000000003E-3</c:v>
                </c:pt>
                <c:pt idx="79" formatCode="General">
                  <c:v>4.7217090000000001E-3</c:v>
                </c:pt>
                <c:pt idx="80" formatCode="General">
                  <c:v>4.7990380000000003E-3</c:v>
                </c:pt>
                <c:pt idx="81" formatCode="General">
                  <c:v>4.8877223999999999E-3</c:v>
                </c:pt>
                <c:pt idx="82" formatCode="General">
                  <c:v>4.9750649999999999E-3</c:v>
                </c:pt>
                <c:pt idx="83" formatCode="General">
                  <c:v>5.0485499999999997E-3</c:v>
                </c:pt>
                <c:pt idx="84" formatCode="General">
                  <c:v>5.0971651999999999E-3</c:v>
                </c:pt>
                <c:pt idx="85" formatCode="General">
                  <c:v>5.1123289999999997E-3</c:v>
                </c:pt>
                <c:pt idx="86" formatCode="General">
                  <c:v>5.0883910000000003E-3</c:v>
                </c:pt>
                <c:pt idx="87" formatCode="General">
                  <c:v>5.0227186E-3</c:v>
                </c:pt>
                <c:pt idx="88" formatCode="General">
                  <c:v>4.9154560000000003E-3</c:v>
                </c:pt>
                <c:pt idx="89" formatCode="General">
                  <c:v>4.7690670000000001E-3</c:v>
                </c:pt>
                <c:pt idx="90" formatCode="General">
                  <c:v>4.5877670000000004E-3</c:v>
                </c:pt>
                <c:pt idx="91" formatCode="General">
                  <c:v>4.3769289999999999E-3</c:v>
                </c:pt>
                <c:pt idx="92" formatCode="General">
                  <c:v>4.1425413999999997E-3</c:v>
                </c:pt>
                <c:pt idx="93" formatCode="General">
                  <c:v>3.8907455999999999E-3</c:v>
                </c:pt>
                <c:pt idx="94" formatCode="General">
                  <c:v>3.6274742E-3</c:v>
                </c:pt>
                <c:pt idx="95" formatCode="General">
                  <c:v>3.3581930000000002E-3</c:v>
                </c:pt>
                <c:pt idx="96" formatCode="General">
                  <c:v>3.0877406E-3</c:v>
                </c:pt>
                <c:pt idx="97" formatCode="General">
                  <c:v>2.8202423999999999E-3</c:v>
                </c:pt>
                <c:pt idx="98" formatCode="General">
                  <c:v>2.5590895999999998E-3</c:v>
                </c:pt>
                <c:pt idx="99" formatCode="General">
                  <c:v>2.3069610000000002E-3</c:v>
                </c:pt>
                <c:pt idx="100" formatCode="General">
                  <c:v>2.0658781000000002E-3</c:v>
                </c:pt>
                <c:pt idx="101" formatCode="General">
                  <c:v>1.8372741999999999E-3</c:v>
                </c:pt>
                <c:pt idx="102" formatCode="General">
                  <c:v>1.622072E-3</c:v>
                </c:pt>
                <c:pt idx="103" formatCode="General">
                  <c:v>1.42077E-3</c:v>
                </c:pt>
                <c:pt idx="104" formatCode="General">
                  <c:v>1.2335158E-3</c:v>
                </c:pt>
                <c:pt idx="105" formatCode="General">
                  <c:v>1.0601813E-3</c:v>
                </c:pt>
                <c:pt idx="106">
                  <c:v>9.0041709999999996E-4</c:v>
                </c:pt>
                <c:pt idx="107">
                  <c:v>7.5372022999999999E-4</c:v>
                </c:pt>
                <c:pt idx="108">
                  <c:v>6.1947369999999996E-4</c:v>
                </c:pt>
                <c:pt idx="109">
                  <c:v>4.9698400000000001E-4</c:v>
                </c:pt>
                <c:pt idx="110">
                  <c:v>3.8551314999999998E-4</c:v>
                </c:pt>
                <c:pt idx="111">
                  <c:v>2.8430505000000001E-4</c:v>
                </c:pt>
                <c:pt idx="112">
                  <c:v>1.9260433000000001E-4</c:v>
                </c:pt>
                <c:pt idx="113">
                  <c:v>1.0966965E-4</c:v>
                </c:pt>
                <c:pt idx="114">
                  <c:v>3.4784345000000001E-5</c:v>
                </c:pt>
                <c:pt idx="115">
                  <c:v>5.4487280000000001E-15</c:v>
                </c:pt>
                <c:pt idx="116">
                  <c:v>1.1718358E-21</c:v>
                </c:pt>
                <c:pt idx="117">
                  <c:v>1.7399476E-21</c:v>
                </c:pt>
                <c:pt idx="118">
                  <c:v>1.6992593999999999E-26</c:v>
                </c:pt>
                <c:pt idx="119">
                  <c:v>3.7592814E-28</c:v>
                </c:pt>
                <c:pt idx="120">
                  <c:v>4.9598931999999997E-18</c:v>
                </c:pt>
              </c:numCache>
            </c:numRef>
          </c:yVal>
          <c:smooth val="0"/>
        </c:ser>
        <c:ser>
          <c:idx val="3"/>
          <c:order val="3"/>
          <c:tx>
            <c:v>3879</c:v>
          </c:tx>
          <c:marker>
            <c:symbol val="circle"/>
            <c:size val="4"/>
          </c:marker>
          <c:xVal>
            <c:numRef>
              <c:f>'3879 done'!$A$3:$A$123</c:f>
              <c:numCache>
                <c:formatCode>General</c:formatCode>
                <c:ptCount val="121"/>
                <c:pt idx="0">
                  <c:v>0.01</c:v>
                </c:pt>
                <c:pt idx="1">
                  <c:v>1.1220183999999999E-2</c:v>
                </c:pt>
                <c:pt idx="2">
                  <c:v>1.2589253999999999E-2</c:v>
                </c:pt>
                <c:pt idx="3">
                  <c:v>1.4125375000000001E-2</c:v>
                </c:pt>
                <c:pt idx="4">
                  <c:v>1.5848932999999999E-2</c:v>
                </c:pt>
                <c:pt idx="5">
                  <c:v>1.7782794000000001E-2</c:v>
                </c:pt>
                <c:pt idx="6">
                  <c:v>1.9952622999999999E-2</c:v>
                </c:pt>
                <c:pt idx="7">
                  <c:v>2.2387212E-2</c:v>
                </c:pt>
                <c:pt idx="8">
                  <c:v>2.5118865000000001E-2</c:v>
                </c:pt>
                <c:pt idx="9">
                  <c:v>2.8183829000000001E-2</c:v>
                </c:pt>
                <c:pt idx="10">
                  <c:v>3.1622774999999999E-2</c:v>
                </c:pt>
                <c:pt idx="11">
                  <c:v>3.5481337000000002E-2</c:v>
                </c:pt>
                <c:pt idx="12">
                  <c:v>3.9810717000000002E-2</c:v>
                </c:pt>
                <c:pt idx="13">
                  <c:v>4.4668357999999998E-2</c:v>
                </c:pt>
                <c:pt idx="14">
                  <c:v>5.0118721999999997E-2</c:v>
                </c:pt>
                <c:pt idx="15">
                  <c:v>5.6234131999999999E-2</c:v>
                </c:pt>
                <c:pt idx="16">
                  <c:v>6.3095730000000003E-2</c:v>
                </c:pt>
                <c:pt idx="17">
                  <c:v>7.0794574999999998E-2</c:v>
                </c:pt>
                <c:pt idx="18">
                  <c:v>7.9432820000000001E-2</c:v>
                </c:pt>
                <c:pt idx="19">
                  <c:v>8.9125099999999999E-2</c:v>
                </c:pt>
                <c:pt idx="20">
                  <c:v>0.1</c:v>
                </c:pt>
                <c:pt idx="21">
                  <c:v>0.11220185000000001</c:v>
                </c:pt>
                <c:pt idx="22">
                  <c:v>0.12589253</c:v>
                </c:pt>
                <c:pt idx="23">
                  <c:v>0.14125375000000001</c:v>
                </c:pt>
                <c:pt idx="24">
                  <c:v>0.15848931999999999</c:v>
                </c:pt>
                <c:pt idx="25">
                  <c:v>0.17782793999999999</c:v>
                </c:pt>
                <c:pt idx="26">
                  <c:v>0.19952623999999999</c:v>
                </c:pt>
                <c:pt idx="27">
                  <c:v>0.22387211000000001</c:v>
                </c:pt>
                <c:pt idx="28">
                  <c:v>0.25118864000000002</c:v>
                </c:pt>
                <c:pt idx="29">
                  <c:v>0.28183829999999999</c:v>
                </c:pt>
                <c:pt idx="30">
                  <c:v>0.31622776000000002</c:v>
                </c:pt>
                <c:pt idx="31">
                  <c:v>0.3548134</c:v>
                </c:pt>
                <c:pt idx="32">
                  <c:v>0.39810717000000001</c:v>
                </c:pt>
                <c:pt idx="33">
                  <c:v>0.44668360000000001</c:v>
                </c:pt>
                <c:pt idx="34">
                  <c:v>0.50118720000000005</c:v>
                </c:pt>
                <c:pt idx="35">
                  <c:v>0.56234132999999997</c:v>
                </c:pt>
                <c:pt idx="36">
                  <c:v>0.63095736999999996</c:v>
                </c:pt>
                <c:pt idx="37">
                  <c:v>0.70794575999999998</c:v>
                </c:pt>
                <c:pt idx="38">
                  <c:v>0.79432820000000004</c:v>
                </c:pt>
                <c:pt idx="39">
                  <c:v>0.89125089999999996</c:v>
                </c:pt>
                <c:pt idx="40">
                  <c:v>1</c:v>
                </c:pt>
                <c:pt idx="41">
                  <c:v>1.1220185</c:v>
                </c:pt>
                <c:pt idx="42">
                  <c:v>1.2589254000000001</c:v>
                </c:pt>
                <c:pt idx="43">
                  <c:v>1.4125376000000001</c:v>
                </c:pt>
                <c:pt idx="44">
                  <c:v>1.5848932</c:v>
                </c:pt>
                <c:pt idx="45">
                  <c:v>1.7782794</c:v>
                </c:pt>
                <c:pt idx="46">
                  <c:v>1.9952623</c:v>
                </c:pt>
                <c:pt idx="47">
                  <c:v>2.2387210999999998</c:v>
                </c:pt>
                <c:pt idx="48">
                  <c:v>2.5118863999999999</c:v>
                </c:pt>
                <c:pt idx="49">
                  <c:v>2.8183829999999999</c:v>
                </c:pt>
                <c:pt idx="50">
                  <c:v>3.1622777000000002</c:v>
                </c:pt>
                <c:pt idx="51">
                  <c:v>3.5481338999999998</c:v>
                </c:pt>
                <c:pt idx="52">
                  <c:v>3.9810717000000002</c:v>
                </c:pt>
                <c:pt idx="53">
                  <c:v>4.4668359999999998</c:v>
                </c:pt>
                <c:pt idx="54">
                  <c:v>5.0118723000000003</c:v>
                </c:pt>
                <c:pt idx="55">
                  <c:v>5.6234130000000002</c:v>
                </c:pt>
                <c:pt idx="56">
                  <c:v>6.3095736999999996</c:v>
                </c:pt>
                <c:pt idx="57">
                  <c:v>7.0794578000000001</c:v>
                </c:pt>
                <c:pt idx="58">
                  <c:v>7.943282</c:v>
                </c:pt>
                <c:pt idx="59">
                  <c:v>8.912509</c:v>
                </c:pt>
                <c:pt idx="60">
                  <c:v>10</c:v>
                </c:pt>
                <c:pt idx="61">
                  <c:v>11.220184</c:v>
                </c:pt>
                <c:pt idx="62">
                  <c:v>12.589254</c:v>
                </c:pt>
                <c:pt idx="63">
                  <c:v>14.125375999999999</c:v>
                </c:pt>
                <c:pt idx="64">
                  <c:v>15.848932</c:v>
                </c:pt>
                <c:pt idx="65">
                  <c:v>17.782795</c:v>
                </c:pt>
                <c:pt idx="66">
                  <c:v>19.952622999999999</c:v>
                </c:pt>
                <c:pt idx="67">
                  <c:v>22.38721</c:v>
                </c:pt>
                <c:pt idx="68">
                  <c:v>25.118863999999999</c:v>
                </c:pt>
                <c:pt idx="69">
                  <c:v>28.18383</c:v>
                </c:pt>
                <c:pt idx="70">
                  <c:v>31.622776000000002</c:v>
                </c:pt>
                <c:pt idx="71">
                  <c:v>35.481340000000003</c:v>
                </c:pt>
                <c:pt idx="72">
                  <c:v>39.810720000000003</c:v>
                </c:pt>
                <c:pt idx="73">
                  <c:v>44.668357999999998</c:v>
                </c:pt>
                <c:pt idx="74">
                  <c:v>50.118724999999998</c:v>
                </c:pt>
                <c:pt idx="75">
                  <c:v>56.23413</c:v>
                </c:pt>
                <c:pt idx="76">
                  <c:v>63.095734</c:v>
                </c:pt>
                <c:pt idx="77">
                  <c:v>70.794579999999996</c:v>
                </c:pt>
                <c:pt idx="78">
                  <c:v>79.432820000000007</c:v>
                </c:pt>
                <c:pt idx="79">
                  <c:v>89.12509</c:v>
                </c:pt>
                <c:pt idx="80">
                  <c:v>100</c:v>
                </c:pt>
                <c:pt idx="81">
                  <c:v>112.20184</c:v>
                </c:pt>
                <c:pt idx="82">
                  <c:v>125.89254</c:v>
                </c:pt>
                <c:pt idx="83">
                  <c:v>141.25375</c:v>
                </c:pt>
                <c:pt idx="84">
                  <c:v>158.48931999999999</c:v>
                </c:pt>
                <c:pt idx="85">
                  <c:v>177.82794000000001</c:v>
                </c:pt>
                <c:pt idx="86">
                  <c:v>199.52623</c:v>
                </c:pt>
                <c:pt idx="87">
                  <c:v>223.87212</c:v>
                </c:pt>
                <c:pt idx="88">
                  <c:v>251.18863999999999</c:v>
                </c:pt>
                <c:pt idx="89">
                  <c:v>281.8383</c:v>
                </c:pt>
                <c:pt idx="90">
                  <c:v>316.22775000000001</c:v>
                </c:pt>
                <c:pt idx="91">
                  <c:v>354.8134</c:v>
                </c:pt>
                <c:pt idx="92">
                  <c:v>398.10718000000003</c:v>
                </c:pt>
                <c:pt idx="93">
                  <c:v>446.68360000000001</c:v>
                </c:pt>
                <c:pt idx="94">
                  <c:v>501.18723</c:v>
                </c:pt>
                <c:pt idx="95">
                  <c:v>562.34130000000005</c:v>
                </c:pt>
                <c:pt idx="96">
                  <c:v>630.95734000000004</c:v>
                </c:pt>
                <c:pt idx="97">
                  <c:v>707.94579999999996</c:v>
                </c:pt>
                <c:pt idx="98">
                  <c:v>794.32825000000003</c:v>
                </c:pt>
                <c:pt idx="99">
                  <c:v>891.2509</c:v>
                </c:pt>
                <c:pt idx="100">
                  <c:v>1000</c:v>
                </c:pt>
                <c:pt idx="101">
                  <c:v>1122.0183999999999</c:v>
                </c:pt>
                <c:pt idx="102">
                  <c:v>1258.9254000000001</c:v>
                </c:pt>
                <c:pt idx="103">
                  <c:v>1412.5376000000001</c:v>
                </c:pt>
                <c:pt idx="104">
                  <c:v>1584.8932</c:v>
                </c:pt>
                <c:pt idx="105">
                  <c:v>1778.2793999999999</c:v>
                </c:pt>
                <c:pt idx="106">
                  <c:v>1995.2623000000001</c:v>
                </c:pt>
                <c:pt idx="107">
                  <c:v>2238.7212</c:v>
                </c:pt>
                <c:pt idx="108">
                  <c:v>2511.8865000000001</c:v>
                </c:pt>
                <c:pt idx="109">
                  <c:v>2818.3827999999999</c:v>
                </c:pt>
                <c:pt idx="110">
                  <c:v>3162.2775999999999</c:v>
                </c:pt>
                <c:pt idx="111">
                  <c:v>3548.1338000000001</c:v>
                </c:pt>
                <c:pt idx="112">
                  <c:v>3981.0718000000002</c:v>
                </c:pt>
                <c:pt idx="113">
                  <c:v>4466.8360000000002</c:v>
                </c:pt>
                <c:pt idx="114">
                  <c:v>5011.8725999999997</c:v>
                </c:pt>
                <c:pt idx="115">
                  <c:v>5623.4129999999996</c:v>
                </c:pt>
                <c:pt idx="116">
                  <c:v>6309.5730000000003</c:v>
                </c:pt>
                <c:pt idx="117">
                  <c:v>7079.4579999999996</c:v>
                </c:pt>
                <c:pt idx="118">
                  <c:v>7943.2820000000002</c:v>
                </c:pt>
                <c:pt idx="119">
                  <c:v>8912.51</c:v>
                </c:pt>
                <c:pt idx="120">
                  <c:v>10000</c:v>
                </c:pt>
              </c:numCache>
            </c:numRef>
          </c:xVal>
          <c:yVal>
            <c:numRef>
              <c:f>'3879 done'!$AK$3:$AK$123</c:f>
              <c:numCache>
                <c:formatCode>0.00E+00</c:formatCode>
                <c:ptCount val="121"/>
                <c:pt idx="0">
                  <c:v>2.3588362999999999E-8</c:v>
                </c:pt>
                <c:pt idx="1">
                  <c:v>2.3588362999999999E-8</c:v>
                </c:pt>
                <c:pt idx="2">
                  <c:v>2.3588362999999999E-8</c:v>
                </c:pt>
                <c:pt idx="3">
                  <c:v>2.3588362999999999E-8</c:v>
                </c:pt>
                <c:pt idx="4">
                  <c:v>2.3588362999999999E-8</c:v>
                </c:pt>
                <c:pt idx="5">
                  <c:v>2.3588365E-8</c:v>
                </c:pt>
                <c:pt idx="6">
                  <c:v>2.3588337000000001E-8</c:v>
                </c:pt>
                <c:pt idx="7">
                  <c:v>2.3589747E-8</c:v>
                </c:pt>
                <c:pt idx="8">
                  <c:v>2.3643001999999999E-8</c:v>
                </c:pt>
                <c:pt idx="9">
                  <c:v>2.3705569999999999E-8</c:v>
                </c:pt>
                <c:pt idx="10">
                  <c:v>2.4095774E-8</c:v>
                </c:pt>
                <c:pt idx="11">
                  <c:v>2.5957307000000001E-8</c:v>
                </c:pt>
                <c:pt idx="12">
                  <c:v>2.6978426999999999E-8</c:v>
                </c:pt>
                <c:pt idx="13">
                  <c:v>3.6637683000000002E-8</c:v>
                </c:pt>
                <c:pt idx="14">
                  <c:v>9.992196E-8</c:v>
                </c:pt>
                <c:pt idx="15">
                  <c:v>3.7346947999999999E-7</c:v>
                </c:pt>
                <c:pt idx="16">
                  <c:v>1.1918205999999999E-6</c:v>
                </c:pt>
                <c:pt idx="17">
                  <c:v>3.3519550000000001E-6</c:v>
                </c:pt>
                <c:pt idx="18">
                  <c:v>8.4259089999999997E-6</c:v>
                </c:pt>
                <c:pt idx="19">
                  <c:v>1.9162273000000001E-5</c:v>
                </c:pt>
                <c:pt idx="20">
                  <c:v>3.9861894000000002E-5</c:v>
                </c:pt>
                <c:pt idx="21">
                  <c:v>7.6597769999999998E-5</c:v>
                </c:pt>
                <c:pt idx="22">
                  <c:v>1.3716503999999999E-4</c:v>
                </c:pt>
                <c:pt idx="23">
                  <c:v>2.3071001000000001E-4</c:v>
                </c:pt>
                <c:pt idx="24">
                  <c:v>3.6707602000000001E-4</c:v>
                </c:pt>
                <c:pt idx="25">
                  <c:v>5.5598720000000004E-4</c:v>
                </c:pt>
                <c:pt idx="26">
                  <c:v>8.0622509999999997E-4</c:v>
                </c:pt>
                <c:pt idx="27" formatCode="General">
                  <c:v>1.1249477000000001E-3</c:v>
                </c:pt>
                <c:pt idx="28" formatCode="General">
                  <c:v>1.5172416000000001E-3</c:v>
                </c:pt>
                <c:pt idx="29" formatCode="General">
                  <c:v>1.985929E-3</c:v>
                </c:pt>
                <c:pt idx="30" formatCode="General">
                  <c:v>2.5315806000000001E-3</c:v>
                </c:pt>
                <c:pt idx="31" formatCode="General">
                  <c:v>3.1526484999999998E-3</c:v>
                </c:pt>
                <c:pt idx="32" formatCode="General">
                  <c:v>3.8456100000000002E-3</c:v>
                </c:pt>
                <c:pt idx="33" formatCode="General">
                  <c:v>4.6050559999999997E-3</c:v>
                </c:pt>
                <c:pt idx="34" formatCode="General">
                  <c:v>5.4236837000000001E-3</c:v>
                </c:pt>
                <c:pt idx="35" formatCode="General">
                  <c:v>6.2922174000000003E-3</c:v>
                </c:pt>
                <c:pt idx="36" formatCode="General">
                  <c:v>7.1993040000000001E-3</c:v>
                </c:pt>
                <c:pt idx="37" formatCode="General">
                  <c:v>8.1314620000000008E-3</c:v>
                </c:pt>
                <c:pt idx="38" formatCode="General">
                  <c:v>9.0731539999999999E-3</c:v>
                </c:pt>
                <c:pt idx="39" formatCode="General">
                  <c:v>1.0007027E-2</c:v>
                </c:pt>
                <c:pt idx="40" formatCode="General">
                  <c:v>1.0914355000000001E-2</c:v>
                </c:pt>
                <c:pt idx="41" formatCode="General">
                  <c:v>1.1775706E-2</c:v>
                </c:pt>
                <c:pt idx="42" formatCode="General">
                  <c:v>1.2571804000000001E-2</c:v>
                </c:pt>
                <c:pt idx="43" formatCode="General">
                  <c:v>1.3284565999999999E-2</c:v>
                </c:pt>
                <c:pt idx="44" formatCode="General">
                  <c:v>1.3898249E-2</c:v>
                </c:pt>
                <c:pt idx="45" formatCode="General">
                  <c:v>1.4400567E-2</c:v>
                </c:pt>
                <c:pt idx="46" formatCode="General">
                  <c:v>1.4783634E-2</c:v>
                </c:pt>
                <c:pt idx="47" formatCode="General">
                  <c:v>1.5044449999999999E-2</c:v>
                </c:pt>
                <c:pt idx="48" formatCode="General">
                  <c:v>1.5184789000000001E-2</c:v>
                </c:pt>
                <c:pt idx="49" formatCode="General">
                  <c:v>1.5210348E-2</c:v>
                </c:pt>
                <c:pt idx="50" formatCode="General">
                  <c:v>1.5129254999999999E-2</c:v>
                </c:pt>
                <c:pt idx="51" formatCode="General">
                  <c:v>1.4950252000000001E-2</c:v>
                </c:pt>
                <c:pt idx="52" formatCode="General">
                  <c:v>1.4680980999999999E-2</c:v>
                </c:pt>
                <c:pt idx="53" formatCode="General">
                  <c:v>1.4326937E-2</c:v>
                </c:pt>
                <c:pt idx="54" formatCode="General">
                  <c:v>1.3891405000000001E-2</c:v>
                </c:pt>
                <c:pt idx="55" formatCode="General">
                  <c:v>1.3376486E-2</c:v>
                </c:pt>
                <c:pt idx="56" formatCode="General">
                  <c:v>1.2784856000000001E-2</c:v>
                </c:pt>
                <c:pt idx="57" formatCode="General">
                  <c:v>1.2121725999999999E-2</c:v>
                </c:pt>
                <c:pt idx="58" formatCode="General">
                  <c:v>1.1396307E-2</c:v>
                </c:pt>
                <c:pt idx="59" formatCode="General">
                  <c:v>1.06223775E-2</c:v>
                </c:pt>
                <c:pt idx="60" formatCode="General">
                  <c:v>9.8178099999999997E-3</c:v>
                </c:pt>
                <c:pt idx="61" formatCode="General">
                  <c:v>9.0033070000000003E-3</c:v>
                </c:pt>
                <c:pt idx="62" formatCode="General">
                  <c:v>8.2007610000000009E-3</c:v>
                </c:pt>
                <c:pt idx="63" formatCode="General">
                  <c:v>7.4317439999999997E-3</c:v>
                </c:pt>
                <c:pt idx="64" formatCode="General">
                  <c:v>6.7164319999999996E-3</c:v>
                </c:pt>
                <c:pt idx="65" formatCode="General">
                  <c:v>6.0731359999999998E-3</c:v>
                </c:pt>
                <c:pt idx="66" formatCode="General">
                  <c:v>5.5183109999999997E-3</c:v>
                </c:pt>
                <c:pt idx="67" formatCode="General">
                  <c:v>5.0667220000000001E-3</c:v>
                </c:pt>
                <c:pt idx="68" formatCode="General">
                  <c:v>4.7313323999999997E-3</c:v>
                </c:pt>
                <c:pt idx="69" formatCode="General">
                  <c:v>4.5225383000000001E-3</c:v>
                </c:pt>
                <c:pt idx="70" formatCode="General">
                  <c:v>4.4466476E-3</c:v>
                </c:pt>
                <c:pt idx="71" formatCode="General">
                  <c:v>4.5038843999999998E-3</c:v>
                </c:pt>
                <c:pt idx="72" formatCode="General">
                  <c:v>4.6865363000000004E-3</c:v>
                </c:pt>
                <c:pt idx="73" formatCode="General">
                  <c:v>4.977998E-3</c:v>
                </c:pt>
                <c:pt idx="74" formatCode="General">
                  <c:v>5.3532179999999999E-3</c:v>
                </c:pt>
                <c:pt idx="75" formatCode="General">
                  <c:v>5.7806749999999999E-3</c:v>
                </c:pt>
                <c:pt idx="76" formatCode="General">
                  <c:v>6.2255110000000004E-3</c:v>
                </c:pt>
                <c:pt idx="77" formatCode="General">
                  <c:v>6.65316E-3</c:v>
                </c:pt>
                <c:pt idx="78" formatCode="General">
                  <c:v>7.0327339999999997E-3</c:v>
                </c:pt>
                <c:pt idx="79" formatCode="General">
                  <c:v>7.3395967000000001E-3</c:v>
                </c:pt>
                <c:pt idx="80" formatCode="General">
                  <c:v>7.5568220000000004E-3</c:v>
                </c:pt>
                <c:pt idx="81" formatCode="General">
                  <c:v>7.6755113E-3</c:v>
                </c:pt>
                <c:pt idx="82" formatCode="General">
                  <c:v>7.6941780000000003E-3</c:v>
                </c:pt>
                <c:pt idx="83" formatCode="General">
                  <c:v>7.6174885000000001E-3</c:v>
                </c:pt>
                <c:pt idx="84" formatCode="General">
                  <c:v>7.4546984000000002E-3</c:v>
                </c:pt>
                <c:pt idx="85" formatCode="General">
                  <c:v>7.218024E-3</c:v>
                </c:pt>
                <c:pt idx="86" formatCode="General">
                  <c:v>6.9211849999999998E-3</c:v>
                </c:pt>
                <c:pt idx="87" formatCode="General">
                  <c:v>6.5781963000000002E-3</c:v>
                </c:pt>
                <c:pt idx="88" formatCode="General">
                  <c:v>6.2024610000000003E-3</c:v>
                </c:pt>
                <c:pt idx="89" formatCode="General">
                  <c:v>5.8061700000000003E-3</c:v>
                </c:pt>
                <c:pt idx="90" formatCode="General">
                  <c:v>5.3999470000000004E-3</c:v>
                </c:pt>
                <c:pt idx="91" formatCode="General">
                  <c:v>4.9927050000000001E-3</c:v>
                </c:pt>
                <c:pt idx="92" formatCode="General">
                  <c:v>4.5916513000000001E-3</c:v>
                </c:pt>
                <c:pt idx="93" formatCode="General">
                  <c:v>4.2023896000000002E-3</c:v>
                </c:pt>
                <c:pt idx="94" formatCode="General">
                  <c:v>3.8290906E-3</c:v>
                </c:pt>
                <c:pt idx="95" formatCode="General">
                  <c:v>3.4746788E-3</c:v>
                </c:pt>
                <c:pt idx="96" formatCode="General">
                  <c:v>3.1410381000000001E-3</c:v>
                </c:pt>
                <c:pt idx="97" formatCode="General">
                  <c:v>2.8292018000000002E-3</c:v>
                </c:pt>
                <c:pt idx="98" formatCode="General">
                  <c:v>2.5395287999999999E-3</c:v>
                </c:pt>
                <c:pt idx="99" formatCode="General">
                  <c:v>2.2718548000000001E-3</c:v>
                </c:pt>
                <c:pt idx="100" formatCode="General">
                  <c:v>2.0256267999999998E-3</c:v>
                </c:pt>
                <c:pt idx="101" formatCode="General">
                  <c:v>1.8000102E-3</c:v>
                </c:pt>
                <c:pt idx="102" formatCode="General">
                  <c:v>1.5939785E-3</c:v>
                </c:pt>
                <c:pt idx="103" formatCode="General">
                  <c:v>1.4063840000000001E-3</c:v>
                </c:pt>
                <c:pt idx="104" formatCode="General">
                  <c:v>1.2360137E-3</c:v>
                </c:pt>
                <c:pt idx="105" formatCode="General">
                  <c:v>1.0816312000000001E-3</c:v>
                </c:pt>
                <c:pt idx="106">
                  <c:v>9.4200874000000001E-4</c:v>
                </c:pt>
                <c:pt idx="107">
                  <c:v>8.1595129999999997E-4</c:v>
                </c:pt>
                <c:pt idx="108">
                  <c:v>7.0231130000000005E-4</c:v>
                </c:pt>
                <c:pt idx="109">
                  <c:v>6.0000050000000001E-4</c:v>
                </c:pt>
                <c:pt idx="110">
                  <c:v>5.0799600000000003E-4</c:v>
                </c:pt>
                <c:pt idx="111">
                  <c:v>4.2534407000000002E-4</c:v>
                </c:pt>
                <c:pt idx="112">
                  <c:v>3.5116075999999999E-4</c:v>
                </c:pt>
                <c:pt idx="113">
                  <c:v>2.8463129999999997E-4</c:v>
                </c:pt>
                <c:pt idx="114">
                  <c:v>2.2500783000000001E-4</c:v>
                </c:pt>
                <c:pt idx="115">
                  <c:v>1.7160668E-4</c:v>
                </c:pt>
                <c:pt idx="116">
                  <c:v>1.238047E-4</c:v>
                </c:pt>
                <c:pt idx="117">
                  <c:v>8.1035630000000003E-5</c:v>
                </c:pt>
                <c:pt idx="118">
                  <c:v>4.2786018000000003E-5</c:v>
                </c:pt>
                <c:pt idx="119">
                  <c:v>8.5940779999999994E-6</c:v>
                </c:pt>
                <c:pt idx="120">
                  <c:v>7.4339595999999999E-14</c:v>
                </c:pt>
              </c:numCache>
            </c:numRef>
          </c:yVal>
          <c:smooth val="0"/>
        </c:ser>
        <c:ser>
          <c:idx val="4"/>
          <c:order val="4"/>
          <c:tx>
            <c:v>3883</c:v>
          </c:tx>
          <c:marker>
            <c:symbol val="none"/>
          </c:marker>
          <c:xVal>
            <c:numRef>
              <c:f>'3883 Master temp (2)'!$A$3:$A$123</c:f>
              <c:numCache>
                <c:formatCode>General</c:formatCode>
                <c:ptCount val="121"/>
                <c:pt idx="0">
                  <c:v>0.01</c:v>
                </c:pt>
                <c:pt idx="1">
                  <c:v>1.1220183999999999E-2</c:v>
                </c:pt>
                <c:pt idx="2">
                  <c:v>1.2589253999999999E-2</c:v>
                </c:pt>
                <c:pt idx="3">
                  <c:v>1.4125375000000001E-2</c:v>
                </c:pt>
                <c:pt idx="4">
                  <c:v>1.5848932999999999E-2</c:v>
                </c:pt>
                <c:pt idx="5">
                  <c:v>1.7782794000000001E-2</c:v>
                </c:pt>
                <c:pt idx="6">
                  <c:v>1.9952622999999999E-2</c:v>
                </c:pt>
                <c:pt idx="7">
                  <c:v>2.2387212E-2</c:v>
                </c:pt>
                <c:pt idx="8">
                  <c:v>2.5118865000000001E-2</c:v>
                </c:pt>
                <c:pt idx="9">
                  <c:v>2.8183829000000001E-2</c:v>
                </c:pt>
                <c:pt idx="10">
                  <c:v>3.1622774999999999E-2</c:v>
                </c:pt>
                <c:pt idx="11">
                  <c:v>3.5481337000000002E-2</c:v>
                </c:pt>
                <c:pt idx="12">
                  <c:v>3.9810717000000002E-2</c:v>
                </c:pt>
                <c:pt idx="13">
                  <c:v>4.4668357999999998E-2</c:v>
                </c:pt>
                <c:pt idx="14">
                  <c:v>5.0118721999999997E-2</c:v>
                </c:pt>
                <c:pt idx="15">
                  <c:v>5.6234131999999999E-2</c:v>
                </c:pt>
                <c:pt idx="16">
                  <c:v>6.3095730000000003E-2</c:v>
                </c:pt>
                <c:pt idx="17">
                  <c:v>7.0794574999999998E-2</c:v>
                </c:pt>
                <c:pt idx="18">
                  <c:v>7.9432820000000001E-2</c:v>
                </c:pt>
                <c:pt idx="19">
                  <c:v>8.9125099999999999E-2</c:v>
                </c:pt>
                <c:pt idx="20">
                  <c:v>0.1</c:v>
                </c:pt>
                <c:pt idx="21">
                  <c:v>0.11220185000000001</c:v>
                </c:pt>
                <c:pt idx="22">
                  <c:v>0.12589253</c:v>
                </c:pt>
                <c:pt idx="23">
                  <c:v>0.14125375000000001</c:v>
                </c:pt>
                <c:pt idx="24">
                  <c:v>0.15848931999999999</c:v>
                </c:pt>
                <c:pt idx="25">
                  <c:v>0.17782793999999999</c:v>
                </c:pt>
                <c:pt idx="26">
                  <c:v>0.19952623999999999</c:v>
                </c:pt>
                <c:pt idx="27">
                  <c:v>0.22387211000000001</c:v>
                </c:pt>
                <c:pt idx="28">
                  <c:v>0.25118864000000002</c:v>
                </c:pt>
                <c:pt idx="29">
                  <c:v>0.28183829999999999</c:v>
                </c:pt>
                <c:pt idx="30">
                  <c:v>0.31622776000000002</c:v>
                </c:pt>
                <c:pt idx="31">
                  <c:v>0.3548134</c:v>
                </c:pt>
                <c:pt idx="32">
                  <c:v>0.39810717000000001</c:v>
                </c:pt>
                <c:pt idx="33">
                  <c:v>0.44668360000000001</c:v>
                </c:pt>
                <c:pt idx="34">
                  <c:v>0.50118720000000005</c:v>
                </c:pt>
                <c:pt idx="35">
                  <c:v>0.56234132999999997</c:v>
                </c:pt>
                <c:pt idx="36">
                  <c:v>0.63095736999999996</c:v>
                </c:pt>
                <c:pt idx="37">
                  <c:v>0.70794575999999998</c:v>
                </c:pt>
                <c:pt idx="38">
                  <c:v>0.79432820000000004</c:v>
                </c:pt>
                <c:pt idx="39">
                  <c:v>0.89125089999999996</c:v>
                </c:pt>
                <c:pt idx="40">
                  <c:v>1</c:v>
                </c:pt>
                <c:pt idx="41">
                  <c:v>1.1220185</c:v>
                </c:pt>
                <c:pt idx="42">
                  <c:v>1.2589254000000001</c:v>
                </c:pt>
                <c:pt idx="43">
                  <c:v>1.4125376000000001</c:v>
                </c:pt>
                <c:pt idx="44">
                  <c:v>1.5848932</c:v>
                </c:pt>
                <c:pt idx="45">
                  <c:v>1.7782794</c:v>
                </c:pt>
                <c:pt idx="46">
                  <c:v>1.9952623</c:v>
                </c:pt>
                <c:pt idx="47">
                  <c:v>2.2387210999999998</c:v>
                </c:pt>
                <c:pt idx="48">
                  <c:v>2.5118863999999999</c:v>
                </c:pt>
                <c:pt idx="49">
                  <c:v>2.8183829999999999</c:v>
                </c:pt>
                <c:pt idx="50">
                  <c:v>3.1622777000000002</c:v>
                </c:pt>
                <c:pt idx="51">
                  <c:v>3.5481338999999998</c:v>
                </c:pt>
                <c:pt idx="52">
                  <c:v>3.9810717000000002</c:v>
                </c:pt>
                <c:pt idx="53">
                  <c:v>4.4668359999999998</c:v>
                </c:pt>
                <c:pt idx="54">
                  <c:v>5.0118723000000003</c:v>
                </c:pt>
                <c:pt idx="55">
                  <c:v>5.6234130000000002</c:v>
                </c:pt>
                <c:pt idx="56">
                  <c:v>6.3095736999999996</c:v>
                </c:pt>
                <c:pt idx="57">
                  <c:v>7.0794578000000001</c:v>
                </c:pt>
                <c:pt idx="58">
                  <c:v>7.943282</c:v>
                </c:pt>
                <c:pt idx="59">
                  <c:v>8.912509</c:v>
                </c:pt>
                <c:pt idx="60">
                  <c:v>10</c:v>
                </c:pt>
                <c:pt idx="61">
                  <c:v>11.220184</c:v>
                </c:pt>
                <c:pt idx="62">
                  <c:v>12.589254</c:v>
                </c:pt>
                <c:pt idx="63">
                  <c:v>14.125375999999999</c:v>
                </c:pt>
                <c:pt idx="64">
                  <c:v>15.848932</c:v>
                </c:pt>
                <c:pt idx="65">
                  <c:v>17.782795</c:v>
                </c:pt>
                <c:pt idx="66">
                  <c:v>19.952622999999999</c:v>
                </c:pt>
                <c:pt idx="67">
                  <c:v>22.38721</c:v>
                </c:pt>
                <c:pt idx="68">
                  <c:v>25.118863999999999</c:v>
                </c:pt>
                <c:pt idx="69">
                  <c:v>28.18383</c:v>
                </c:pt>
                <c:pt idx="70">
                  <c:v>31.622776000000002</c:v>
                </c:pt>
                <c:pt idx="71">
                  <c:v>35.481340000000003</c:v>
                </c:pt>
                <c:pt idx="72">
                  <c:v>39.810720000000003</c:v>
                </c:pt>
                <c:pt idx="73">
                  <c:v>44.668357999999998</c:v>
                </c:pt>
                <c:pt idx="74">
                  <c:v>50.118724999999998</c:v>
                </c:pt>
                <c:pt idx="75">
                  <c:v>56.23413</c:v>
                </c:pt>
                <c:pt idx="76">
                  <c:v>63.095734</c:v>
                </c:pt>
                <c:pt idx="77">
                  <c:v>70.794579999999996</c:v>
                </c:pt>
                <c:pt idx="78">
                  <c:v>79.432820000000007</c:v>
                </c:pt>
                <c:pt idx="79">
                  <c:v>89.12509</c:v>
                </c:pt>
                <c:pt idx="80">
                  <c:v>100</c:v>
                </c:pt>
                <c:pt idx="81">
                  <c:v>112.20184</c:v>
                </c:pt>
                <c:pt idx="82">
                  <c:v>125.89254</c:v>
                </c:pt>
                <c:pt idx="83">
                  <c:v>141.25375</c:v>
                </c:pt>
                <c:pt idx="84">
                  <c:v>158.48931999999999</c:v>
                </c:pt>
                <c:pt idx="85">
                  <c:v>177.82794000000001</c:v>
                </c:pt>
                <c:pt idx="86">
                  <c:v>199.52623</c:v>
                </c:pt>
                <c:pt idx="87">
                  <c:v>223.87212</c:v>
                </c:pt>
                <c:pt idx="88">
                  <c:v>251.18863999999999</c:v>
                </c:pt>
                <c:pt idx="89">
                  <c:v>281.8383</c:v>
                </c:pt>
                <c:pt idx="90">
                  <c:v>316.22775000000001</c:v>
                </c:pt>
                <c:pt idx="91">
                  <c:v>354.8134</c:v>
                </c:pt>
                <c:pt idx="92">
                  <c:v>398.10718000000003</c:v>
                </c:pt>
                <c:pt idx="93">
                  <c:v>446.68360000000001</c:v>
                </c:pt>
                <c:pt idx="94">
                  <c:v>501.18723</c:v>
                </c:pt>
                <c:pt idx="95">
                  <c:v>562.34130000000005</c:v>
                </c:pt>
                <c:pt idx="96">
                  <c:v>630.95734000000004</c:v>
                </c:pt>
                <c:pt idx="97">
                  <c:v>707.94579999999996</c:v>
                </c:pt>
                <c:pt idx="98">
                  <c:v>794.32825000000003</c:v>
                </c:pt>
                <c:pt idx="99">
                  <c:v>891.2509</c:v>
                </c:pt>
                <c:pt idx="100">
                  <c:v>1000</c:v>
                </c:pt>
                <c:pt idx="101">
                  <c:v>1122.0183999999999</c:v>
                </c:pt>
                <c:pt idx="102">
                  <c:v>1258.9254000000001</c:v>
                </c:pt>
                <c:pt idx="103">
                  <c:v>1412.5376000000001</c:v>
                </c:pt>
                <c:pt idx="104">
                  <c:v>1584.8932</c:v>
                </c:pt>
                <c:pt idx="105">
                  <c:v>1778.2793999999999</c:v>
                </c:pt>
                <c:pt idx="106">
                  <c:v>1995.2623000000001</c:v>
                </c:pt>
                <c:pt idx="107">
                  <c:v>2238.7212</c:v>
                </c:pt>
                <c:pt idx="108">
                  <c:v>2511.8865000000001</c:v>
                </c:pt>
                <c:pt idx="109">
                  <c:v>2818.3827999999999</c:v>
                </c:pt>
                <c:pt idx="110">
                  <c:v>3162.2775999999999</c:v>
                </c:pt>
                <c:pt idx="111">
                  <c:v>3548.1338000000001</c:v>
                </c:pt>
                <c:pt idx="112">
                  <c:v>3981.0718000000002</c:v>
                </c:pt>
                <c:pt idx="113">
                  <c:v>4466.8360000000002</c:v>
                </c:pt>
                <c:pt idx="114">
                  <c:v>5011.8725999999997</c:v>
                </c:pt>
                <c:pt idx="115">
                  <c:v>5623.4129999999996</c:v>
                </c:pt>
                <c:pt idx="116">
                  <c:v>6309.5730000000003</c:v>
                </c:pt>
                <c:pt idx="117">
                  <c:v>7079.4579999999996</c:v>
                </c:pt>
                <c:pt idx="118">
                  <c:v>7943.2820000000002</c:v>
                </c:pt>
                <c:pt idx="119">
                  <c:v>8912.51</c:v>
                </c:pt>
                <c:pt idx="120">
                  <c:v>10000</c:v>
                </c:pt>
              </c:numCache>
            </c:numRef>
          </c:xVal>
          <c:yVal>
            <c:numRef>
              <c:f>'3883 Master temp (2)'!$AK$3:$AK$123</c:f>
              <c:numCache>
                <c:formatCode>0.00E+00</c:formatCode>
                <c:ptCount val="121"/>
                <c:pt idx="0">
                  <c:v>2.3859973999999999E-7</c:v>
                </c:pt>
                <c:pt idx="1">
                  <c:v>2.3859973999999999E-7</c:v>
                </c:pt>
                <c:pt idx="2">
                  <c:v>2.3859973999999999E-7</c:v>
                </c:pt>
                <c:pt idx="3">
                  <c:v>2.3859973999999999E-7</c:v>
                </c:pt>
                <c:pt idx="4">
                  <c:v>2.3859973999999999E-7</c:v>
                </c:pt>
                <c:pt idx="5">
                  <c:v>2.3859973999999999E-7</c:v>
                </c:pt>
                <c:pt idx="6">
                  <c:v>2.3859973999999999E-7</c:v>
                </c:pt>
                <c:pt idx="7">
                  <c:v>2.3859976999999999E-7</c:v>
                </c:pt>
                <c:pt idx="8">
                  <c:v>2.3860080000000002E-7</c:v>
                </c:pt>
                <c:pt idx="9">
                  <c:v>2.3664645999999999E-7</c:v>
                </c:pt>
                <c:pt idx="10">
                  <c:v>2.3878274999999999E-7</c:v>
                </c:pt>
                <c:pt idx="11">
                  <c:v>2.3879717999999998E-7</c:v>
                </c:pt>
                <c:pt idx="12">
                  <c:v>2.4524618000000002E-7</c:v>
                </c:pt>
                <c:pt idx="13">
                  <c:v>2.7675720000000001E-7</c:v>
                </c:pt>
                <c:pt idx="14">
                  <c:v>4.2191714999999999E-7</c:v>
                </c:pt>
                <c:pt idx="15">
                  <c:v>1.1021342999999999E-6</c:v>
                </c:pt>
                <c:pt idx="16">
                  <c:v>3.4546986000000001E-6</c:v>
                </c:pt>
                <c:pt idx="17">
                  <c:v>9.7167584999999997E-6</c:v>
                </c:pt>
                <c:pt idx="18">
                  <c:v>2.4422870000000001E-5</c:v>
                </c:pt>
                <c:pt idx="19">
                  <c:v>5.5531512999999997E-5</c:v>
                </c:pt>
                <c:pt idx="20">
                  <c:v>1.1547325E-4</c:v>
                </c:pt>
                <c:pt idx="21">
                  <c:v>2.2173696000000001E-4</c:v>
                </c:pt>
                <c:pt idx="22">
                  <c:v>3.9661032000000001E-4</c:v>
                </c:pt>
                <c:pt idx="23">
                  <c:v>6.6588940000000005E-4</c:v>
                </c:pt>
                <c:pt idx="24" formatCode="General">
                  <c:v>1.0566346999999999E-3</c:v>
                </c:pt>
                <c:pt idx="25" formatCode="General">
                  <c:v>1.5943106E-3</c:v>
                </c:pt>
                <c:pt idx="26" formatCode="General">
                  <c:v>2.2997820999999998E-3</c:v>
                </c:pt>
                <c:pt idx="27" formatCode="General">
                  <c:v>3.186656E-3</c:v>
                </c:pt>
                <c:pt idx="28" formatCode="General">
                  <c:v>4.2593350000000004E-3</c:v>
                </c:pt>
                <c:pt idx="29" formatCode="General">
                  <c:v>5.5119944999999998E-3</c:v>
                </c:pt>
                <c:pt idx="30" formatCode="General">
                  <c:v>6.9285095999999996E-3</c:v>
                </c:pt>
                <c:pt idx="31" formatCode="General">
                  <c:v>8.4832655E-3</c:v>
                </c:pt>
                <c:pt idx="32" formatCode="General">
                  <c:v>1.0142689999999999E-2</c:v>
                </c:pt>
                <c:pt idx="33" formatCode="General">
                  <c:v>1.1867318E-2</c:v>
                </c:pt>
                <c:pt idx="34" formatCode="General">
                  <c:v>1.3614184E-2</c:v>
                </c:pt>
                <c:pt idx="35" formatCode="General">
                  <c:v>1.5339279000000001E-2</c:v>
                </c:pt>
                <c:pt idx="36" formatCode="General">
                  <c:v>1.6999812999999999E-2</c:v>
                </c:pt>
                <c:pt idx="37" formatCode="General">
                  <c:v>1.8556079E-2</c:v>
                </c:pt>
                <c:pt idx="38" formatCode="General">
                  <c:v>1.9972716000000001E-2</c:v>
                </c:pt>
                <c:pt idx="39" formatCode="General">
                  <c:v>2.1219378000000001E-2</c:v>
                </c:pt>
                <c:pt idx="40" formatCode="General">
                  <c:v>2.2270964000000001E-2</c:v>
                </c:pt>
                <c:pt idx="41" formatCode="General">
                  <c:v>2.3107622000000001E-2</c:v>
                </c:pt>
                <c:pt idx="42" formatCode="General">
                  <c:v>2.3714786000000002E-2</c:v>
                </c:pt>
                <c:pt idx="43" formatCode="General">
                  <c:v>2.4083402E-2</c:v>
                </c:pt>
                <c:pt idx="44" formatCode="General">
                  <c:v>2.4210265000000002E-2</c:v>
                </c:pt>
                <c:pt idx="45" formatCode="General">
                  <c:v>2.4098267999999999E-2</c:v>
                </c:pt>
                <c:pt idx="46" formatCode="General">
                  <c:v>2.3756279000000002E-2</c:v>
                </c:pt>
                <c:pt idx="47" formatCode="General">
                  <c:v>2.3198389E-2</c:v>
                </c:pt>
                <c:pt idx="48" formatCode="General">
                  <c:v>2.2442670000000001E-2</c:v>
                </c:pt>
                <c:pt idx="49" formatCode="General">
                  <c:v>2.1509695999999998E-2</c:v>
                </c:pt>
                <c:pt idx="50" formatCode="General">
                  <c:v>2.0421365E-2</c:v>
                </c:pt>
                <c:pt idx="51" formatCode="General">
                  <c:v>1.9200480999999998E-2</c:v>
                </c:pt>
                <c:pt idx="52" formatCode="General">
                  <c:v>1.7871194E-2</c:v>
                </c:pt>
                <c:pt idx="53" formatCode="General">
                  <c:v>1.6460110999999999E-2</c:v>
                </c:pt>
                <c:pt idx="54" formatCode="General">
                  <c:v>1.4997501999999999E-2</c:v>
                </c:pt>
                <c:pt idx="55" formatCode="General">
                  <c:v>1.3518033E-2</c:v>
                </c:pt>
                <c:pt idx="56" formatCode="General">
                  <c:v>1.2060514E-2</c:v>
                </c:pt>
                <c:pt idx="57" formatCode="General">
                  <c:v>1.0666493000000001E-2</c:v>
                </c:pt>
                <c:pt idx="58" formatCode="General">
                  <c:v>9.3777180000000002E-3</c:v>
                </c:pt>
                <c:pt idx="59" formatCode="General">
                  <c:v>8.232708E-3</c:v>
                </c:pt>
                <c:pt idx="60" formatCode="General">
                  <c:v>7.2628865000000003E-3</c:v>
                </c:pt>
                <c:pt idx="61" formatCode="General">
                  <c:v>6.4887414000000003E-3</c:v>
                </c:pt>
                <c:pt idx="62" formatCode="General">
                  <c:v>5.9167356000000004E-3</c:v>
                </c:pt>
                <c:pt idx="63" formatCode="General">
                  <c:v>5.5377229999999996E-3</c:v>
                </c:pt>
                <c:pt idx="64" formatCode="General">
                  <c:v>5.3275012999999998E-3</c:v>
                </c:pt>
                <c:pt idx="65" formatCode="General">
                  <c:v>5.2497945999999997E-3</c:v>
                </c:pt>
                <c:pt idx="66" formatCode="General">
                  <c:v>5.2613807000000002E-3</c:v>
                </c:pt>
                <c:pt idx="67" formatCode="General">
                  <c:v>5.3183995000000003E-3</c:v>
                </c:pt>
                <c:pt idx="68" formatCode="General">
                  <c:v>5.3824963999999998E-3</c:v>
                </c:pt>
                <c:pt idx="69" formatCode="General">
                  <c:v>5.4253525999999998E-3</c:v>
                </c:pt>
                <c:pt idx="70" formatCode="General">
                  <c:v>5.4306559999999999E-3</c:v>
                </c:pt>
                <c:pt idx="71" formatCode="General">
                  <c:v>5.3933052999999998E-3</c:v>
                </c:pt>
                <c:pt idx="72" formatCode="General">
                  <c:v>5.3165269999999997E-3</c:v>
                </c:pt>
                <c:pt idx="73" formatCode="General">
                  <c:v>5.2080099999999999E-3</c:v>
                </c:pt>
                <c:pt idx="74" formatCode="General">
                  <c:v>5.0763064000000002E-3</c:v>
                </c:pt>
                <c:pt idx="75" formatCode="General">
                  <c:v>4.9283536999999997E-3</c:v>
                </c:pt>
                <c:pt idx="76" formatCode="General">
                  <c:v>4.7683990000000004E-3</c:v>
                </c:pt>
                <c:pt idx="77" formatCode="General">
                  <c:v>4.5981533000000003E-3</c:v>
                </c:pt>
                <c:pt idx="78" formatCode="General">
                  <c:v>4.4176583000000002E-3</c:v>
                </c:pt>
                <c:pt idx="79" formatCode="General">
                  <c:v>4.2263665000000002E-3</c:v>
                </c:pt>
                <c:pt idx="80" formatCode="General">
                  <c:v>4.0240414E-3</c:v>
                </c:pt>
                <c:pt idx="81" formatCode="General">
                  <c:v>3.8112965000000002E-3</c:v>
                </c:pt>
                <c:pt idx="82" formatCode="General">
                  <c:v>3.5897440000000002E-3</c:v>
                </c:pt>
                <c:pt idx="83" formatCode="General">
                  <c:v>3.3618519999999998E-3</c:v>
                </c:pt>
                <c:pt idx="84" formatCode="General">
                  <c:v>3.1306649999999999E-3</c:v>
                </c:pt>
                <c:pt idx="85" formatCode="General">
                  <c:v>2.8994486E-3</c:v>
                </c:pt>
                <c:pt idx="86" formatCode="General">
                  <c:v>2.6713613999999998E-3</c:v>
                </c:pt>
                <c:pt idx="87" formatCode="General">
                  <c:v>2.4492615000000001E-3</c:v>
                </c:pt>
                <c:pt idx="88" formatCode="General">
                  <c:v>2.2355218000000001E-3</c:v>
                </c:pt>
                <c:pt idx="89" formatCode="General">
                  <c:v>2.0319952E-3</c:v>
                </c:pt>
                <c:pt idx="90" formatCode="General">
                  <c:v>1.8399908E-3</c:v>
                </c:pt>
                <c:pt idx="91" formatCode="General">
                  <c:v>1.6603281E-3</c:v>
                </c:pt>
                <c:pt idx="92" formatCode="General">
                  <c:v>1.4934035999999999E-3</c:v>
                </c:pt>
                <c:pt idx="93" formatCode="General">
                  <c:v>1.3392584E-3</c:v>
                </c:pt>
                <c:pt idx="94" formatCode="General">
                  <c:v>1.1976557E-3</c:v>
                </c:pt>
                <c:pt idx="95" formatCode="General">
                  <c:v>1.0681587000000001E-3</c:v>
                </c:pt>
                <c:pt idx="96">
                  <c:v>9.5018689999999998E-4</c:v>
                </c:pt>
                <c:pt idx="97">
                  <c:v>8.4305929999999995E-4</c:v>
                </c:pt>
                <c:pt idx="98">
                  <c:v>7.4604806E-4</c:v>
                </c:pt>
                <c:pt idx="99">
                  <c:v>6.5840443000000004E-4</c:v>
                </c:pt>
                <c:pt idx="100">
                  <c:v>5.7937926999999999E-4</c:v>
                </c:pt>
                <c:pt idx="101">
                  <c:v>5.0824659999999995E-4</c:v>
                </c:pt>
                <c:pt idx="102">
                  <c:v>4.4430810000000001E-4</c:v>
                </c:pt>
                <c:pt idx="103">
                  <c:v>3.8690589999999998E-4</c:v>
                </c:pt>
                <c:pt idx="104">
                  <c:v>3.3542419999999998E-4</c:v>
                </c:pt>
                <c:pt idx="105">
                  <c:v>2.8929367999999998E-4</c:v>
                </c:pt>
                <c:pt idx="106">
                  <c:v>2.4798783000000001E-4</c:v>
                </c:pt>
                <c:pt idx="107">
                  <c:v>2.1102590999999999E-4</c:v>
                </c:pt>
                <c:pt idx="108">
                  <c:v>1.7796806000000001E-4</c:v>
                </c:pt>
                <c:pt idx="109">
                  <c:v>1.4841696E-4</c:v>
                </c:pt>
                <c:pt idx="110">
                  <c:v>1.2200971E-4</c:v>
                </c:pt>
                <c:pt idx="111">
                  <c:v>9.8419775999999997E-5</c:v>
                </c:pt>
                <c:pt idx="112">
                  <c:v>7.7354089999999998E-5</c:v>
                </c:pt>
                <c:pt idx="113">
                  <c:v>5.8545855000000002E-5</c:v>
                </c:pt>
                <c:pt idx="114">
                  <c:v>4.1757656000000001E-5</c:v>
                </c:pt>
                <c:pt idx="115">
                  <c:v>2.6776259000000001E-5</c:v>
                </c:pt>
                <c:pt idx="116">
                  <c:v>1.3406485E-5</c:v>
                </c:pt>
                <c:pt idx="117">
                  <c:v>1.4851469000000001E-6</c:v>
                </c:pt>
                <c:pt idx="118">
                  <c:v>3.5724589999999999E-15</c:v>
                </c:pt>
                <c:pt idx="119">
                  <c:v>4.1193609999999999E-14</c:v>
                </c:pt>
                <c:pt idx="120">
                  <c:v>8.4457219999999996E-14</c:v>
                </c:pt>
              </c:numCache>
            </c:numRef>
          </c:yVal>
          <c:smooth val="0"/>
        </c:ser>
        <c:ser>
          <c:idx val="0"/>
          <c:order val="0"/>
          <c:tx>
            <c:v>3863</c:v>
          </c:tx>
          <c:marker>
            <c:symbol val="none"/>
          </c:marker>
          <c:xVal>
            <c:numRef>
              <c:f>'3863 done'!$A$3:$A$123</c:f>
              <c:numCache>
                <c:formatCode>General</c:formatCode>
                <c:ptCount val="121"/>
                <c:pt idx="0">
                  <c:v>0.01</c:v>
                </c:pt>
                <c:pt idx="1">
                  <c:v>1.1220183999999999E-2</c:v>
                </c:pt>
                <c:pt idx="2">
                  <c:v>1.2589253999999999E-2</c:v>
                </c:pt>
                <c:pt idx="3">
                  <c:v>1.4125375000000001E-2</c:v>
                </c:pt>
                <c:pt idx="4">
                  <c:v>1.5848932999999999E-2</c:v>
                </c:pt>
                <c:pt idx="5">
                  <c:v>1.7782794000000001E-2</c:v>
                </c:pt>
                <c:pt idx="6">
                  <c:v>1.9952622999999999E-2</c:v>
                </c:pt>
                <c:pt idx="7">
                  <c:v>2.2387212E-2</c:v>
                </c:pt>
                <c:pt idx="8">
                  <c:v>2.5118865000000001E-2</c:v>
                </c:pt>
                <c:pt idx="9">
                  <c:v>2.8183829000000001E-2</c:v>
                </c:pt>
                <c:pt idx="10">
                  <c:v>3.1622774999999999E-2</c:v>
                </c:pt>
                <c:pt idx="11">
                  <c:v>3.5481337000000002E-2</c:v>
                </c:pt>
                <c:pt idx="12">
                  <c:v>3.9810717000000002E-2</c:v>
                </c:pt>
                <c:pt idx="13">
                  <c:v>4.4668357999999998E-2</c:v>
                </c:pt>
                <c:pt idx="14">
                  <c:v>5.0118721999999997E-2</c:v>
                </c:pt>
                <c:pt idx="15">
                  <c:v>5.6234131999999999E-2</c:v>
                </c:pt>
                <c:pt idx="16">
                  <c:v>6.3095730000000003E-2</c:v>
                </c:pt>
                <c:pt idx="17">
                  <c:v>7.0794574999999998E-2</c:v>
                </c:pt>
                <c:pt idx="18">
                  <c:v>7.9432820000000001E-2</c:v>
                </c:pt>
                <c:pt idx="19">
                  <c:v>8.9125099999999999E-2</c:v>
                </c:pt>
                <c:pt idx="20">
                  <c:v>0.1</c:v>
                </c:pt>
                <c:pt idx="21">
                  <c:v>0.11220185000000001</c:v>
                </c:pt>
                <c:pt idx="22">
                  <c:v>0.12589253</c:v>
                </c:pt>
                <c:pt idx="23">
                  <c:v>0.14125375000000001</c:v>
                </c:pt>
                <c:pt idx="24">
                  <c:v>0.15848931999999999</c:v>
                </c:pt>
                <c:pt idx="25">
                  <c:v>0.17782793999999999</c:v>
                </c:pt>
                <c:pt idx="26">
                  <c:v>0.19952623999999999</c:v>
                </c:pt>
                <c:pt idx="27">
                  <c:v>0.22387211000000001</c:v>
                </c:pt>
                <c:pt idx="28">
                  <c:v>0.25118864000000002</c:v>
                </c:pt>
                <c:pt idx="29">
                  <c:v>0.28183829999999999</c:v>
                </c:pt>
                <c:pt idx="30">
                  <c:v>0.31622776000000002</c:v>
                </c:pt>
                <c:pt idx="31">
                  <c:v>0.3548134</c:v>
                </c:pt>
                <c:pt idx="32">
                  <c:v>0.39810717000000001</c:v>
                </c:pt>
                <c:pt idx="33">
                  <c:v>0.44668360000000001</c:v>
                </c:pt>
                <c:pt idx="34">
                  <c:v>0.50118720000000005</c:v>
                </c:pt>
                <c:pt idx="35">
                  <c:v>0.56234132999999997</c:v>
                </c:pt>
                <c:pt idx="36">
                  <c:v>0.63095736999999996</c:v>
                </c:pt>
                <c:pt idx="37">
                  <c:v>0.70794575999999998</c:v>
                </c:pt>
                <c:pt idx="38">
                  <c:v>0.79432820000000004</c:v>
                </c:pt>
                <c:pt idx="39">
                  <c:v>0.89125089999999996</c:v>
                </c:pt>
                <c:pt idx="40">
                  <c:v>1</c:v>
                </c:pt>
                <c:pt idx="41">
                  <c:v>1.1220185</c:v>
                </c:pt>
                <c:pt idx="42">
                  <c:v>1.2589254000000001</c:v>
                </c:pt>
                <c:pt idx="43">
                  <c:v>1.4125376000000001</c:v>
                </c:pt>
                <c:pt idx="44">
                  <c:v>1.5848932</c:v>
                </c:pt>
                <c:pt idx="45">
                  <c:v>1.7782794</c:v>
                </c:pt>
                <c:pt idx="46">
                  <c:v>1.9952623</c:v>
                </c:pt>
                <c:pt idx="47">
                  <c:v>2.2387210999999998</c:v>
                </c:pt>
                <c:pt idx="48">
                  <c:v>2.5118863999999999</c:v>
                </c:pt>
                <c:pt idx="49">
                  <c:v>2.8183829999999999</c:v>
                </c:pt>
                <c:pt idx="50">
                  <c:v>3.1622777000000002</c:v>
                </c:pt>
                <c:pt idx="51">
                  <c:v>3.5481338999999998</c:v>
                </c:pt>
                <c:pt idx="52">
                  <c:v>3.9810717000000002</c:v>
                </c:pt>
                <c:pt idx="53">
                  <c:v>4.4668359999999998</c:v>
                </c:pt>
                <c:pt idx="54">
                  <c:v>5.0118723000000003</c:v>
                </c:pt>
                <c:pt idx="55">
                  <c:v>5.6234130000000002</c:v>
                </c:pt>
                <c:pt idx="56">
                  <c:v>6.3095736999999996</c:v>
                </c:pt>
                <c:pt idx="57">
                  <c:v>7.0794578000000001</c:v>
                </c:pt>
                <c:pt idx="58">
                  <c:v>7.943282</c:v>
                </c:pt>
                <c:pt idx="59">
                  <c:v>8.912509</c:v>
                </c:pt>
                <c:pt idx="60">
                  <c:v>10</c:v>
                </c:pt>
                <c:pt idx="61">
                  <c:v>11.220184</c:v>
                </c:pt>
                <c:pt idx="62">
                  <c:v>12.589254</c:v>
                </c:pt>
                <c:pt idx="63">
                  <c:v>14.125375999999999</c:v>
                </c:pt>
                <c:pt idx="64">
                  <c:v>15.848932</c:v>
                </c:pt>
                <c:pt idx="65">
                  <c:v>17.782795</c:v>
                </c:pt>
                <c:pt idx="66">
                  <c:v>19.952622999999999</c:v>
                </c:pt>
                <c:pt idx="67">
                  <c:v>22.38721</c:v>
                </c:pt>
                <c:pt idx="68">
                  <c:v>25.118863999999999</c:v>
                </c:pt>
                <c:pt idx="69">
                  <c:v>28.18383</c:v>
                </c:pt>
                <c:pt idx="70">
                  <c:v>31.622776000000002</c:v>
                </c:pt>
                <c:pt idx="71">
                  <c:v>35.481340000000003</c:v>
                </c:pt>
                <c:pt idx="72">
                  <c:v>39.810720000000003</c:v>
                </c:pt>
                <c:pt idx="73">
                  <c:v>44.668357999999998</c:v>
                </c:pt>
                <c:pt idx="74">
                  <c:v>50.118724999999998</c:v>
                </c:pt>
                <c:pt idx="75">
                  <c:v>56.23413</c:v>
                </c:pt>
                <c:pt idx="76">
                  <c:v>63.095734</c:v>
                </c:pt>
                <c:pt idx="77">
                  <c:v>70.794579999999996</c:v>
                </c:pt>
                <c:pt idx="78">
                  <c:v>79.432820000000007</c:v>
                </c:pt>
                <c:pt idx="79">
                  <c:v>89.12509</c:v>
                </c:pt>
                <c:pt idx="80">
                  <c:v>100</c:v>
                </c:pt>
                <c:pt idx="81">
                  <c:v>112.20184</c:v>
                </c:pt>
                <c:pt idx="82">
                  <c:v>125.89254</c:v>
                </c:pt>
                <c:pt idx="83">
                  <c:v>141.25375</c:v>
                </c:pt>
                <c:pt idx="84">
                  <c:v>158.48931999999999</c:v>
                </c:pt>
                <c:pt idx="85">
                  <c:v>177.82794000000001</c:v>
                </c:pt>
                <c:pt idx="86">
                  <c:v>199.52623</c:v>
                </c:pt>
                <c:pt idx="87">
                  <c:v>223.87212</c:v>
                </c:pt>
                <c:pt idx="88">
                  <c:v>251.18863999999999</c:v>
                </c:pt>
                <c:pt idx="89">
                  <c:v>281.8383</c:v>
                </c:pt>
                <c:pt idx="90">
                  <c:v>316.22775000000001</c:v>
                </c:pt>
                <c:pt idx="91">
                  <c:v>354.8134</c:v>
                </c:pt>
                <c:pt idx="92">
                  <c:v>398.10718000000003</c:v>
                </c:pt>
                <c:pt idx="93">
                  <c:v>446.68360000000001</c:v>
                </c:pt>
                <c:pt idx="94">
                  <c:v>501.18723</c:v>
                </c:pt>
                <c:pt idx="95">
                  <c:v>562.34130000000005</c:v>
                </c:pt>
                <c:pt idx="96">
                  <c:v>630.95734000000004</c:v>
                </c:pt>
                <c:pt idx="97">
                  <c:v>707.94579999999996</c:v>
                </c:pt>
                <c:pt idx="98">
                  <c:v>794.32825000000003</c:v>
                </c:pt>
                <c:pt idx="99">
                  <c:v>891.2509</c:v>
                </c:pt>
                <c:pt idx="100">
                  <c:v>1000</c:v>
                </c:pt>
                <c:pt idx="101">
                  <c:v>1122.0183999999999</c:v>
                </c:pt>
                <c:pt idx="102">
                  <c:v>1258.9254000000001</c:v>
                </c:pt>
                <c:pt idx="103">
                  <c:v>1412.5376000000001</c:v>
                </c:pt>
                <c:pt idx="104">
                  <c:v>1584.8932</c:v>
                </c:pt>
                <c:pt idx="105">
                  <c:v>1778.2793999999999</c:v>
                </c:pt>
                <c:pt idx="106">
                  <c:v>1995.2623000000001</c:v>
                </c:pt>
                <c:pt idx="107">
                  <c:v>2238.7212</c:v>
                </c:pt>
                <c:pt idx="108">
                  <c:v>2511.8865000000001</c:v>
                </c:pt>
                <c:pt idx="109">
                  <c:v>2818.3827999999999</c:v>
                </c:pt>
                <c:pt idx="110">
                  <c:v>3162.2775999999999</c:v>
                </c:pt>
                <c:pt idx="111">
                  <c:v>3548.1338000000001</c:v>
                </c:pt>
                <c:pt idx="112">
                  <c:v>3981.0718000000002</c:v>
                </c:pt>
                <c:pt idx="113">
                  <c:v>4466.8360000000002</c:v>
                </c:pt>
                <c:pt idx="114">
                  <c:v>5011.8725999999997</c:v>
                </c:pt>
                <c:pt idx="115">
                  <c:v>5623.4129999999996</c:v>
                </c:pt>
                <c:pt idx="116">
                  <c:v>6309.5730000000003</c:v>
                </c:pt>
                <c:pt idx="117">
                  <c:v>7079.4579999999996</c:v>
                </c:pt>
                <c:pt idx="118">
                  <c:v>7943.2820000000002</c:v>
                </c:pt>
                <c:pt idx="119">
                  <c:v>8912.51</c:v>
                </c:pt>
                <c:pt idx="120">
                  <c:v>10000</c:v>
                </c:pt>
              </c:numCache>
            </c:numRef>
          </c:xVal>
          <c:yVal>
            <c:numRef>
              <c:f>'3863 done'!$AK$3:$AK$123</c:f>
              <c:numCache>
                <c:formatCode>0.00E+00</c:formatCode>
                <c:ptCount val="121"/>
                <c:pt idx="0">
                  <c:v>8.6387540000000002E-7</c:v>
                </c:pt>
                <c:pt idx="1">
                  <c:v>8.6387540000000002E-7</c:v>
                </c:pt>
                <c:pt idx="2">
                  <c:v>8.6387540000000002E-7</c:v>
                </c:pt>
                <c:pt idx="3">
                  <c:v>8.6387540000000002E-7</c:v>
                </c:pt>
                <c:pt idx="4">
                  <c:v>8.6387540000000002E-7</c:v>
                </c:pt>
                <c:pt idx="5">
                  <c:v>8.6387540000000002E-7</c:v>
                </c:pt>
                <c:pt idx="6">
                  <c:v>8.6387540000000002E-7</c:v>
                </c:pt>
                <c:pt idx="7">
                  <c:v>8.6387520000000004E-7</c:v>
                </c:pt>
                <c:pt idx="8">
                  <c:v>8.63873E-7</c:v>
                </c:pt>
                <c:pt idx="9">
                  <c:v>8.6388629999999996E-7</c:v>
                </c:pt>
                <c:pt idx="10">
                  <c:v>8.6398559999999997E-7</c:v>
                </c:pt>
                <c:pt idx="11">
                  <c:v>8.6474839999999998E-7</c:v>
                </c:pt>
                <c:pt idx="12">
                  <c:v>8.6925550000000002E-7</c:v>
                </c:pt>
                <c:pt idx="13">
                  <c:v>8.9225809999999996E-7</c:v>
                </c:pt>
                <c:pt idx="14">
                  <c:v>9.8642570000000004E-7</c:v>
                </c:pt>
                <c:pt idx="15">
                  <c:v>1.3512742000000001E-6</c:v>
                </c:pt>
                <c:pt idx="16">
                  <c:v>2.7706546000000001E-6</c:v>
                </c:pt>
                <c:pt idx="17">
                  <c:v>7.3155425000000001E-6</c:v>
                </c:pt>
                <c:pt idx="18">
                  <c:v>1.8373481000000001E-5</c:v>
                </c:pt>
                <c:pt idx="19">
                  <c:v>4.1780368000000003E-5</c:v>
                </c:pt>
                <c:pt idx="20">
                  <c:v>8.6893660000000002E-5</c:v>
                </c:pt>
                <c:pt idx="21">
                  <c:v>1.6690805E-4</c:v>
                </c:pt>
                <c:pt idx="22">
                  <c:v>2.9869325000000003E-4</c:v>
                </c:pt>
                <c:pt idx="23">
                  <c:v>5.0189820000000004E-4</c:v>
                </c:pt>
                <c:pt idx="24">
                  <c:v>7.9739052999999998E-4</c:v>
                </c:pt>
                <c:pt idx="25" formatCode="General">
                  <c:v>1.205299E-3</c:v>
                </c:pt>
                <c:pt idx="26" formatCode="General">
                  <c:v>1.7430213999999999E-3</c:v>
                </c:pt>
                <c:pt idx="27" formatCode="General">
                  <c:v>2.4235542000000001E-3</c:v>
                </c:pt>
                <c:pt idx="28" formatCode="General">
                  <c:v>3.2543854E-3</c:v>
                </c:pt>
                <c:pt idx="29" formatCode="General">
                  <c:v>4.2370239999999998E-3</c:v>
                </c:pt>
                <c:pt idx="30" formatCode="General">
                  <c:v>5.3670740000000003E-3</c:v>
                </c:pt>
                <c:pt idx="31" formatCode="General">
                  <c:v>6.6346540000000002E-3</c:v>
                </c:pt>
                <c:pt idx="32" formatCode="General">
                  <c:v>8.0249239999999993E-3</c:v>
                </c:pt>
                <c:pt idx="33" formatCode="General">
                  <c:v>9.5185500000000006E-3</c:v>
                </c:pt>
                <c:pt idx="34" formatCode="General">
                  <c:v>1.1091998E-2</c:v>
                </c:pt>
                <c:pt idx="35" formatCode="General">
                  <c:v>1.2717740999999999E-2</c:v>
                </c:pt>
                <c:pt idx="36" formatCode="General">
                  <c:v>1.4364470000000001E-2</c:v>
                </c:pt>
                <c:pt idx="37" formatCode="General">
                  <c:v>1.5997553000000001E-2</c:v>
                </c:pt>
                <c:pt idx="38" formatCode="General">
                  <c:v>1.7579883000000001E-2</c:v>
                </c:pt>
                <c:pt idx="39" formatCode="General">
                  <c:v>1.9073306000000002E-2</c:v>
                </c:pt>
                <c:pt idx="40" formatCode="General">
                  <c:v>2.0440586E-2</c:v>
                </c:pt>
                <c:pt idx="41" formatCode="General">
                  <c:v>2.1647804999999999E-2</c:v>
                </c:pt>
                <c:pt idx="42" formatCode="General">
                  <c:v>2.2666834E-2</c:v>
                </c:pt>
                <c:pt idx="43" formatCode="General">
                  <c:v>2.3477528000000001E-2</c:v>
                </c:pt>
                <c:pt idx="44" formatCode="General">
                  <c:v>2.4069193999999999E-2</c:v>
                </c:pt>
                <c:pt idx="45" formatCode="General">
                  <c:v>2.4441128999999999E-2</c:v>
                </c:pt>
                <c:pt idx="46" formatCode="General">
                  <c:v>2.460205E-2</c:v>
                </c:pt>
                <c:pt idx="47" formatCode="General">
                  <c:v>2.4568468E-2</c:v>
                </c:pt>
                <c:pt idx="48" formatCode="General">
                  <c:v>2.4362222999999999E-2</c:v>
                </c:pt>
                <c:pt idx="49" formatCode="General">
                  <c:v>2.4007494000000001E-2</c:v>
                </c:pt>
                <c:pt idx="50" formatCode="General">
                  <c:v>2.3527754000000001E-2</c:v>
                </c:pt>
                <c:pt idx="51" formatCode="General">
                  <c:v>2.2943193000000001E-2</c:v>
                </c:pt>
                <c:pt idx="52" formatCode="General">
                  <c:v>2.2269041999999999E-2</c:v>
                </c:pt>
                <c:pt idx="53" formatCode="General">
                  <c:v>2.1515196E-2</c:v>
                </c:pt>
                <c:pt idx="54" formatCode="General">
                  <c:v>2.0687141999999999E-2</c:v>
                </c:pt>
                <c:pt idx="55" formatCode="General">
                  <c:v>1.9787984000000002E-2</c:v>
                </c:pt>
                <c:pt idx="56" formatCode="General">
                  <c:v>1.8821022999999999E-2</c:v>
                </c:pt>
                <c:pt idx="57" formatCode="General">
                  <c:v>1.7792243999999999E-2</c:v>
                </c:pt>
                <c:pt idx="58" formatCode="General">
                  <c:v>1.6712000000000001E-2</c:v>
                </c:pt>
                <c:pt idx="59" formatCode="General">
                  <c:v>1.5595543E-2</c:v>
                </c:pt>
                <c:pt idx="60" formatCode="General">
                  <c:v>1.4462127E-2</c:v>
                </c:pt>
                <c:pt idx="61" formatCode="General">
                  <c:v>1.3332956E-2</c:v>
                </c:pt>
                <c:pt idx="62" formatCode="General">
                  <c:v>1.22283315E-2</c:v>
                </c:pt>
                <c:pt idx="63" formatCode="General">
                  <c:v>1.1164729E-2</c:v>
                </c:pt>
                <c:pt idx="64" formatCode="General">
                  <c:v>1.0152497E-2</c:v>
                </c:pt>
                <c:pt idx="65" formatCode="General">
                  <c:v>9.1949059999999992E-3</c:v>
                </c:pt>
                <c:pt idx="66" formatCode="General">
                  <c:v>8.2888960000000005E-3</c:v>
                </c:pt>
                <c:pt idx="67" formatCode="General">
                  <c:v>7.4274902999999998E-3</c:v>
                </c:pt>
                <c:pt idx="68" formatCode="General">
                  <c:v>6.6032846999999999E-3</c:v>
                </c:pt>
                <c:pt idx="69" formatCode="General">
                  <c:v>5.8121337000000004E-3</c:v>
                </c:pt>
                <c:pt idx="70" formatCode="General">
                  <c:v>5.0560496999999998E-3</c:v>
                </c:pt>
                <c:pt idx="71" formatCode="General">
                  <c:v>4.3446574999999998E-3</c:v>
                </c:pt>
                <c:pt idx="72" formatCode="General">
                  <c:v>3.6949217000000001E-3</c:v>
                </c:pt>
                <c:pt idx="73" formatCode="General">
                  <c:v>3.1292885999999998E-3</c:v>
                </c:pt>
                <c:pt idx="74" formatCode="General">
                  <c:v>2.6726100000000002E-3</c:v>
                </c:pt>
                <c:pt idx="75" formatCode="General">
                  <c:v>2.3483803999999999E-3</c:v>
                </c:pt>
                <c:pt idx="76" formatCode="General">
                  <c:v>2.1748522000000002E-3</c:v>
                </c:pt>
                <c:pt idx="77" formatCode="General">
                  <c:v>2.1616566999999999E-3</c:v>
                </c:pt>
                <c:pt idx="78" formatCode="General">
                  <c:v>2.3075032999999999E-3</c:v>
                </c:pt>
                <c:pt idx="79" formatCode="General">
                  <c:v>2.5993980000000002E-3</c:v>
                </c:pt>
                <c:pt idx="80" formatCode="General">
                  <c:v>3.0135311999999999E-3</c:v>
                </c:pt>
                <c:pt idx="81" formatCode="General">
                  <c:v>3.5176474999999998E-3</c:v>
                </c:pt>
                <c:pt idx="82" formatCode="General">
                  <c:v>4.0744346999999998E-3</c:v>
                </c:pt>
                <c:pt idx="83" formatCode="General">
                  <c:v>4.6452973000000002E-3</c:v>
                </c:pt>
                <c:pt idx="84" formatCode="General">
                  <c:v>5.1939003000000001E-3</c:v>
                </c:pt>
                <c:pt idx="85" formatCode="General">
                  <c:v>5.6889970000000003E-3</c:v>
                </c:pt>
                <c:pt idx="86" formatCode="General">
                  <c:v>6.1062924000000003E-3</c:v>
                </c:pt>
                <c:pt idx="87" formatCode="General">
                  <c:v>6.4292680000000001E-3</c:v>
                </c:pt>
                <c:pt idx="88" formatCode="General">
                  <c:v>6.6491025000000002E-3</c:v>
                </c:pt>
                <c:pt idx="89" formatCode="General">
                  <c:v>6.7639112999999997E-3</c:v>
                </c:pt>
                <c:pt idx="90" formatCode="General">
                  <c:v>6.7775400000000003E-3</c:v>
                </c:pt>
                <c:pt idx="91" formatCode="General">
                  <c:v>6.6981656000000001E-3</c:v>
                </c:pt>
                <c:pt idx="92" formatCode="General">
                  <c:v>6.5368969999999998E-3</c:v>
                </c:pt>
                <c:pt idx="93" formatCode="General">
                  <c:v>6.3064979999999998E-3</c:v>
                </c:pt>
                <c:pt idx="94" formatCode="General">
                  <c:v>6.0203169999999999E-3</c:v>
                </c:pt>
                <c:pt idx="95" formatCode="General">
                  <c:v>5.6914569999999996E-3</c:v>
                </c:pt>
                <c:pt idx="96" formatCode="General">
                  <c:v>5.3321808E-3</c:v>
                </c:pt>
                <c:pt idx="97" formatCode="General">
                  <c:v>4.9535259999999998E-3</c:v>
                </c:pt>
                <c:pt idx="98" formatCode="General">
                  <c:v>4.5650899999999999E-3</c:v>
                </c:pt>
                <c:pt idx="99" formatCode="General">
                  <c:v>4.1749617000000003E-3</c:v>
                </c:pt>
                <c:pt idx="100" formatCode="General">
                  <c:v>3.7897471E-3</c:v>
                </c:pt>
                <c:pt idx="101" formatCode="General">
                  <c:v>3.4146662999999999E-3</c:v>
                </c:pt>
                <c:pt idx="102" formatCode="General">
                  <c:v>3.0536843000000002E-3</c:v>
                </c:pt>
                <c:pt idx="103" formatCode="General">
                  <c:v>2.7096726E-3</c:v>
                </c:pt>
                <c:pt idx="104" formatCode="General">
                  <c:v>2.3845687999999999E-3</c:v>
                </c:pt>
                <c:pt idx="105" formatCode="General">
                  <c:v>2.0795357000000002E-3</c:v>
                </c:pt>
                <c:pt idx="106" formatCode="General">
                  <c:v>1.7951019E-3</c:v>
                </c:pt>
                <c:pt idx="107" formatCode="General">
                  <c:v>1.5313003999999999E-3</c:v>
                </c:pt>
                <c:pt idx="108" formatCode="General">
                  <c:v>1.2877787999999999E-3</c:v>
                </c:pt>
                <c:pt idx="109" formatCode="General">
                  <c:v>1.0638959999999999E-3</c:v>
                </c:pt>
                <c:pt idx="110">
                  <c:v>8.5880497000000004E-4</c:v>
                </c:pt>
                <c:pt idx="111">
                  <c:v>6.7151774000000003E-4</c:v>
                </c:pt>
                <c:pt idx="112">
                  <c:v>5.0096283999999998E-4</c:v>
                </c:pt>
                <c:pt idx="113">
                  <c:v>3.4602327E-4</c:v>
                </c:pt>
                <c:pt idx="114">
                  <c:v>2.0557219E-4</c:v>
                </c:pt>
                <c:pt idx="115">
                  <c:v>7.8497530000000001E-5</c:v>
                </c:pt>
                <c:pt idx="116">
                  <c:v>1.3156052E-15</c:v>
                </c:pt>
                <c:pt idx="117">
                  <c:v>1.4712287E-23</c:v>
                </c:pt>
                <c:pt idx="118">
                  <c:v>6.1050729999999997E-26</c:v>
                </c:pt>
                <c:pt idx="119">
                  <c:v>3.9403975999999997E-27</c:v>
                </c:pt>
                <c:pt idx="120">
                  <c:v>1.8420485999999999E-28</c:v>
                </c:pt>
              </c:numCache>
            </c:numRef>
          </c:yVal>
          <c:smooth val="0"/>
        </c:ser>
        <c:dLbls>
          <c:showLegendKey val="0"/>
          <c:showVal val="0"/>
          <c:showCatName val="0"/>
          <c:showSerName val="0"/>
          <c:showPercent val="0"/>
          <c:showBubbleSize val="0"/>
        </c:dLbls>
        <c:axId val="229354472"/>
        <c:axId val="229354864"/>
      </c:scatterChart>
      <c:valAx>
        <c:axId val="229354472"/>
        <c:scaling>
          <c:logBase val="10"/>
          <c:orientation val="minMax"/>
          <c:max val="10000"/>
        </c:scaling>
        <c:delete val="0"/>
        <c:axPos val="b"/>
        <c:majorGridlines>
          <c:spPr>
            <a:ln w="15875" cap="flat" cmpd="sng" algn="ctr">
              <a:solidFill>
                <a:schemeClr val="tx1"/>
              </a:solidFill>
              <a:round/>
            </a:ln>
            <a:effectLst/>
          </c:spPr>
        </c:majorGridlines>
        <c:minorGridlines>
          <c:spPr>
            <a:ln w="9525" cap="flat" cmpd="sng" algn="ctr">
              <a:solidFill>
                <a:schemeClr val="bg1">
                  <a:lumMod val="65000"/>
                </a:schemeClr>
              </a:solidFill>
              <a:round/>
            </a:ln>
            <a:effectLst/>
          </c:spPr>
        </c:minorGridlines>
        <c:title>
          <c:tx>
            <c:rich>
              <a:bodyPr rot="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r>
                  <a:rPr lang="en-US" sz="1200" b="1">
                    <a:solidFill>
                      <a:sysClr val="windowText" lastClr="000000"/>
                    </a:solidFill>
                  </a:rPr>
                  <a:t>T2</a:t>
                </a:r>
                <a:r>
                  <a:rPr lang="en-US" sz="1200" b="1" baseline="0">
                    <a:solidFill>
                      <a:sysClr val="windowText" lastClr="000000"/>
                    </a:solidFill>
                  </a:rPr>
                  <a:t> (ms)</a:t>
                </a:r>
                <a:endParaRPr lang="en-US" sz="1200" b="1">
                  <a:solidFill>
                    <a:sysClr val="windowText" lastClr="000000"/>
                  </a:solidFill>
                </a:endParaRP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100" b="1" i="0" u="none" strike="noStrike" kern="1200" baseline="0">
                <a:solidFill>
                  <a:sysClr val="windowText" lastClr="000000"/>
                </a:solidFill>
                <a:latin typeface="+mn-lt"/>
                <a:ea typeface="+mn-ea"/>
                <a:cs typeface="+mn-cs"/>
              </a:defRPr>
            </a:pPr>
            <a:endParaRPr lang="en-US"/>
          </a:p>
        </c:txPr>
        <c:crossAx val="229354864"/>
        <c:crossesAt val="0"/>
        <c:crossBetween val="midCat"/>
      </c:valAx>
      <c:valAx>
        <c:axId val="229354864"/>
        <c:scaling>
          <c:orientation val="minMax"/>
          <c:max val="0.12000000000000001"/>
          <c:min val="0"/>
        </c:scaling>
        <c:delete val="0"/>
        <c:axPos val="l"/>
        <c:title>
          <c:tx>
            <c:rich>
              <a:bodyPr rot="-540000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r>
                  <a:rPr lang="en-US" sz="1200" b="1">
                    <a:solidFill>
                      <a:sysClr val="windowText" lastClr="000000"/>
                    </a:solidFill>
                    <a:effectLst/>
                  </a:rPr>
                  <a:t>Incremental Porosity (%)</a:t>
                </a:r>
                <a:endParaRPr lang="en-US" sz="1200">
                  <a:solidFill>
                    <a:sysClr val="windowText" lastClr="000000"/>
                  </a:solidFill>
                  <a:effectLst/>
                </a:endParaRPr>
              </a:p>
            </c:rich>
          </c:tx>
          <c:layout>
            <c:manualLayout>
              <c:xMode val="edge"/>
              <c:yMode val="edge"/>
              <c:x val="1.9726708074534163E-2"/>
              <c:y val="0.32067857346676965"/>
            </c:manualLayout>
          </c:layout>
          <c:overlay val="0"/>
          <c:spPr>
            <a:noFill/>
            <a:ln>
              <a:noFill/>
            </a:ln>
            <a:effectLst/>
          </c:spPr>
        </c:title>
        <c:numFmt formatCode="#,##0.0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100" b="1" i="0" u="none" strike="noStrike" kern="1200" baseline="0">
                <a:solidFill>
                  <a:sysClr val="windowText" lastClr="000000"/>
                </a:solidFill>
                <a:latin typeface="+mn-lt"/>
                <a:ea typeface="+mn-ea"/>
                <a:cs typeface="+mn-cs"/>
              </a:defRPr>
            </a:pPr>
            <a:endParaRPr lang="en-US"/>
          </a:p>
        </c:txPr>
        <c:crossAx val="229354472"/>
        <c:crossesAt val="1.0000000000000002E-2"/>
        <c:crossBetween val="midCat"/>
        <c:majorUnit val="2.0000000000000004E-2"/>
      </c:valAx>
      <c:spPr>
        <a:noFill/>
        <a:ln>
          <a:solidFill>
            <a:schemeClr val="tx1">
              <a:lumMod val="75000"/>
              <a:lumOff val="25000"/>
            </a:schemeClr>
          </a:solidFill>
        </a:ln>
        <a:effectLst/>
      </c:spPr>
    </c:plotArea>
    <c:legend>
      <c:legendPos val="b"/>
      <c:layout>
        <c:manualLayout>
          <c:xMode val="edge"/>
          <c:yMode val="edge"/>
          <c:x val="0.55247443626301163"/>
          <c:y val="0.10857821400200496"/>
          <c:w val="0.34506261399528448"/>
          <c:h val="0.37405236562460603"/>
        </c:manualLayout>
      </c:layout>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sz="1400" b="1" i="0" u="none" strike="noStrike" kern="1200" baseline="0">
                <a:solidFill>
                  <a:sysClr val="windowText" lastClr="000000"/>
                </a:solidFill>
                <a:latin typeface="+mn-lt"/>
                <a:ea typeface="+mn-ea"/>
                <a:cs typeface="+mn-cs"/>
              </a:defRPr>
            </a:pPr>
            <a:r>
              <a:rPr lang="en-US" sz="1400"/>
              <a:t>Woodford: Dodecane Saturation </a:t>
            </a:r>
            <a:r>
              <a:rPr lang="en-US" sz="1400" b="1" i="0" baseline="0">
                <a:effectLst/>
              </a:rPr>
              <a:t>at TE = 0.6 ms</a:t>
            </a:r>
            <a:endParaRPr lang="en-US" sz="1400">
              <a:effectLst/>
            </a:endParaRPr>
          </a:p>
          <a:p>
            <a:pPr marL="0" marR="0" indent="0" algn="ctr" defTabSz="914400" rtl="0" eaLnBrk="1" fontAlgn="auto" latinLnBrk="0" hangingPunct="1">
              <a:lnSpc>
                <a:spcPct val="100000"/>
              </a:lnSpc>
              <a:spcBef>
                <a:spcPts val="0"/>
              </a:spcBef>
              <a:spcAft>
                <a:spcPts val="0"/>
              </a:spcAft>
              <a:buClrTx/>
              <a:buSzTx/>
              <a:buFontTx/>
              <a:buNone/>
              <a:tabLst/>
              <a:defRPr sz="1400" b="1" i="0" u="none" strike="noStrike" kern="1200" baseline="0">
                <a:solidFill>
                  <a:sysClr val="windowText" lastClr="000000"/>
                </a:solidFill>
                <a:latin typeface="+mn-lt"/>
                <a:ea typeface="+mn-ea"/>
                <a:cs typeface="+mn-cs"/>
              </a:defRPr>
            </a:pPr>
            <a:endParaRPr lang="en-US" sz="1400"/>
          </a:p>
        </c:rich>
      </c:tx>
      <c:overlay val="0"/>
    </c:title>
    <c:autoTitleDeleted val="0"/>
    <c:plotArea>
      <c:layout>
        <c:manualLayout>
          <c:layoutTarget val="inner"/>
          <c:xMode val="edge"/>
          <c:yMode val="edge"/>
          <c:x val="0.14485833116241717"/>
          <c:y val="9.4699486612602884E-2"/>
          <c:w val="0.76326007075202551"/>
          <c:h val="0.79588503176111425"/>
        </c:manualLayout>
      </c:layout>
      <c:scatterChart>
        <c:scatterStyle val="lineMarker"/>
        <c:varyColors val="0"/>
        <c:ser>
          <c:idx val="5"/>
          <c:order val="5"/>
          <c:tx>
            <c:v>3906</c:v>
          </c:tx>
          <c:marker>
            <c:symbol val="none"/>
          </c:marker>
          <c:xVal>
            <c:numRef>
              <c:f>'3906 done'!$A$3:$A$123</c:f>
              <c:numCache>
                <c:formatCode>General</c:formatCode>
                <c:ptCount val="121"/>
                <c:pt idx="0">
                  <c:v>0.01</c:v>
                </c:pt>
                <c:pt idx="1">
                  <c:v>1.1220183999999999E-2</c:v>
                </c:pt>
                <c:pt idx="2">
                  <c:v>1.2589253999999999E-2</c:v>
                </c:pt>
                <c:pt idx="3">
                  <c:v>1.4125375000000001E-2</c:v>
                </c:pt>
                <c:pt idx="4">
                  <c:v>1.5848932999999999E-2</c:v>
                </c:pt>
                <c:pt idx="5">
                  <c:v>1.7782794000000001E-2</c:v>
                </c:pt>
                <c:pt idx="6">
                  <c:v>1.9952622999999999E-2</c:v>
                </c:pt>
                <c:pt idx="7">
                  <c:v>2.2387212E-2</c:v>
                </c:pt>
                <c:pt idx="8">
                  <c:v>2.5118865000000001E-2</c:v>
                </c:pt>
                <c:pt idx="9">
                  <c:v>2.8183829000000001E-2</c:v>
                </c:pt>
                <c:pt idx="10">
                  <c:v>3.1622774999999999E-2</c:v>
                </c:pt>
                <c:pt idx="11">
                  <c:v>3.5481337000000002E-2</c:v>
                </c:pt>
                <c:pt idx="12">
                  <c:v>3.9810717000000002E-2</c:v>
                </c:pt>
                <c:pt idx="13">
                  <c:v>4.4668357999999998E-2</c:v>
                </c:pt>
                <c:pt idx="14">
                  <c:v>5.0118721999999997E-2</c:v>
                </c:pt>
                <c:pt idx="15">
                  <c:v>5.6234131999999999E-2</c:v>
                </c:pt>
                <c:pt idx="16">
                  <c:v>6.3095730000000003E-2</c:v>
                </c:pt>
                <c:pt idx="17">
                  <c:v>7.0794574999999998E-2</c:v>
                </c:pt>
                <c:pt idx="18">
                  <c:v>7.9432820000000001E-2</c:v>
                </c:pt>
                <c:pt idx="19">
                  <c:v>8.9125099999999999E-2</c:v>
                </c:pt>
                <c:pt idx="20">
                  <c:v>0.1</c:v>
                </c:pt>
                <c:pt idx="21">
                  <c:v>0.11220185000000001</c:v>
                </c:pt>
                <c:pt idx="22">
                  <c:v>0.12589253</c:v>
                </c:pt>
                <c:pt idx="23">
                  <c:v>0.14125375000000001</c:v>
                </c:pt>
                <c:pt idx="24">
                  <c:v>0.15848931999999999</c:v>
                </c:pt>
                <c:pt idx="25">
                  <c:v>0.17782793999999999</c:v>
                </c:pt>
                <c:pt idx="26">
                  <c:v>0.19952623999999999</c:v>
                </c:pt>
                <c:pt idx="27">
                  <c:v>0.22387211000000001</c:v>
                </c:pt>
                <c:pt idx="28">
                  <c:v>0.25118864000000002</c:v>
                </c:pt>
                <c:pt idx="29">
                  <c:v>0.28183829999999999</c:v>
                </c:pt>
                <c:pt idx="30">
                  <c:v>0.31622776000000002</c:v>
                </c:pt>
                <c:pt idx="31">
                  <c:v>0.3548134</c:v>
                </c:pt>
                <c:pt idx="32">
                  <c:v>0.39810717000000001</c:v>
                </c:pt>
                <c:pt idx="33">
                  <c:v>0.44668360000000001</c:v>
                </c:pt>
                <c:pt idx="34">
                  <c:v>0.50118720000000005</c:v>
                </c:pt>
                <c:pt idx="35">
                  <c:v>0.56234132999999997</c:v>
                </c:pt>
                <c:pt idx="36">
                  <c:v>0.63095736999999996</c:v>
                </c:pt>
                <c:pt idx="37">
                  <c:v>0.70794575999999998</c:v>
                </c:pt>
                <c:pt idx="38">
                  <c:v>0.79432820000000004</c:v>
                </c:pt>
                <c:pt idx="39">
                  <c:v>0.89125089999999996</c:v>
                </c:pt>
                <c:pt idx="40">
                  <c:v>1</c:v>
                </c:pt>
                <c:pt idx="41">
                  <c:v>1.1220185</c:v>
                </c:pt>
                <c:pt idx="42">
                  <c:v>1.2589254000000001</c:v>
                </c:pt>
                <c:pt idx="43">
                  <c:v>1.4125376000000001</c:v>
                </c:pt>
                <c:pt idx="44">
                  <c:v>1.5848932</c:v>
                </c:pt>
                <c:pt idx="45">
                  <c:v>1.7782794</c:v>
                </c:pt>
                <c:pt idx="46">
                  <c:v>1.9952623</c:v>
                </c:pt>
                <c:pt idx="47">
                  <c:v>2.2387210999999998</c:v>
                </c:pt>
                <c:pt idx="48">
                  <c:v>2.5118863999999999</c:v>
                </c:pt>
                <c:pt idx="49">
                  <c:v>2.8183829999999999</c:v>
                </c:pt>
                <c:pt idx="50">
                  <c:v>3.1622777000000002</c:v>
                </c:pt>
                <c:pt idx="51">
                  <c:v>3.5481338999999998</c:v>
                </c:pt>
                <c:pt idx="52">
                  <c:v>3.9810717000000002</c:v>
                </c:pt>
                <c:pt idx="53">
                  <c:v>4.4668359999999998</c:v>
                </c:pt>
                <c:pt idx="54">
                  <c:v>5.0118723000000003</c:v>
                </c:pt>
                <c:pt idx="55">
                  <c:v>5.6234130000000002</c:v>
                </c:pt>
                <c:pt idx="56">
                  <c:v>6.3095736999999996</c:v>
                </c:pt>
                <c:pt idx="57">
                  <c:v>7.0794578000000001</c:v>
                </c:pt>
                <c:pt idx="58">
                  <c:v>7.943282</c:v>
                </c:pt>
                <c:pt idx="59">
                  <c:v>8.912509</c:v>
                </c:pt>
                <c:pt idx="60">
                  <c:v>10</c:v>
                </c:pt>
                <c:pt idx="61">
                  <c:v>11.220184</c:v>
                </c:pt>
                <c:pt idx="62">
                  <c:v>12.589254</c:v>
                </c:pt>
                <c:pt idx="63">
                  <c:v>14.125375999999999</c:v>
                </c:pt>
                <c:pt idx="64">
                  <c:v>15.848932</c:v>
                </c:pt>
                <c:pt idx="65">
                  <c:v>17.782795</c:v>
                </c:pt>
                <c:pt idx="66">
                  <c:v>19.952622999999999</c:v>
                </c:pt>
                <c:pt idx="67">
                  <c:v>22.38721</c:v>
                </c:pt>
                <c:pt idx="68">
                  <c:v>25.118863999999999</c:v>
                </c:pt>
                <c:pt idx="69">
                  <c:v>28.18383</c:v>
                </c:pt>
                <c:pt idx="70">
                  <c:v>31.622776000000002</c:v>
                </c:pt>
                <c:pt idx="71">
                  <c:v>35.481340000000003</c:v>
                </c:pt>
                <c:pt idx="72">
                  <c:v>39.810720000000003</c:v>
                </c:pt>
                <c:pt idx="73">
                  <c:v>44.668357999999998</c:v>
                </c:pt>
                <c:pt idx="74">
                  <c:v>50.118724999999998</c:v>
                </c:pt>
                <c:pt idx="75">
                  <c:v>56.23413</c:v>
                </c:pt>
                <c:pt idx="76">
                  <c:v>63.095734</c:v>
                </c:pt>
                <c:pt idx="77">
                  <c:v>70.794579999999996</c:v>
                </c:pt>
                <c:pt idx="78">
                  <c:v>79.432820000000007</c:v>
                </c:pt>
                <c:pt idx="79">
                  <c:v>89.12509</c:v>
                </c:pt>
                <c:pt idx="80">
                  <c:v>100</c:v>
                </c:pt>
                <c:pt idx="81">
                  <c:v>112.20184</c:v>
                </c:pt>
                <c:pt idx="82">
                  <c:v>125.89254</c:v>
                </c:pt>
                <c:pt idx="83">
                  <c:v>141.25375</c:v>
                </c:pt>
                <c:pt idx="84">
                  <c:v>158.48931999999999</c:v>
                </c:pt>
                <c:pt idx="85">
                  <c:v>177.82794000000001</c:v>
                </c:pt>
                <c:pt idx="86">
                  <c:v>199.52623</c:v>
                </c:pt>
                <c:pt idx="87">
                  <c:v>223.87212</c:v>
                </c:pt>
                <c:pt idx="88">
                  <c:v>251.18863999999999</c:v>
                </c:pt>
                <c:pt idx="89">
                  <c:v>281.8383</c:v>
                </c:pt>
                <c:pt idx="90">
                  <c:v>316.22775000000001</c:v>
                </c:pt>
                <c:pt idx="91">
                  <c:v>354.8134</c:v>
                </c:pt>
                <c:pt idx="92">
                  <c:v>398.10718000000003</c:v>
                </c:pt>
                <c:pt idx="93">
                  <c:v>446.68360000000001</c:v>
                </c:pt>
                <c:pt idx="94">
                  <c:v>501.18723</c:v>
                </c:pt>
                <c:pt idx="95">
                  <c:v>562.34130000000005</c:v>
                </c:pt>
                <c:pt idx="96">
                  <c:v>630.95734000000004</c:v>
                </c:pt>
                <c:pt idx="97">
                  <c:v>707.94579999999996</c:v>
                </c:pt>
                <c:pt idx="98">
                  <c:v>794.32825000000003</c:v>
                </c:pt>
                <c:pt idx="99">
                  <c:v>891.2509</c:v>
                </c:pt>
                <c:pt idx="100">
                  <c:v>1000</c:v>
                </c:pt>
                <c:pt idx="101">
                  <c:v>1122.0183999999999</c:v>
                </c:pt>
                <c:pt idx="102">
                  <c:v>1258.9254000000001</c:v>
                </c:pt>
                <c:pt idx="103">
                  <c:v>1412.5376000000001</c:v>
                </c:pt>
                <c:pt idx="104">
                  <c:v>1584.8932</c:v>
                </c:pt>
                <c:pt idx="105">
                  <c:v>1778.2793999999999</c:v>
                </c:pt>
                <c:pt idx="106">
                  <c:v>1995.2623000000001</c:v>
                </c:pt>
                <c:pt idx="107">
                  <c:v>2238.7212</c:v>
                </c:pt>
                <c:pt idx="108">
                  <c:v>2511.8865000000001</c:v>
                </c:pt>
                <c:pt idx="109">
                  <c:v>2818.3827999999999</c:v>
                </c:pt>
                <c:pt idx="110">
                  <c:v>3162.2775999999999</c:v>
                </c:pt>
                <c:pt idx="111">
                  <c:v>3548.1338000000001</c:v>
                </c:pt>
                <c:pt idx="112">
                  <c:v>3981.0718000000002</c:v>
                </c:pt>
                <c:pt idx="113">
                  <c:v>4466.8360000000002</c:v>
                </c:pt>
                <c:pt idx="114">
                  <c:v>5011.8725999999997</c:v>
                </c:pt>
                <c:pt idx="115">
                  <c:v>5623.4129999999996</c:v>
                </c:pt>
                <c:pt idx="116">
                  <c:v>6309.5730000000003</c:v>
                </c:pt>
                <c:pt idx="117">
                  <c:v>7079.4579999999996</c:v>
                </c:pt>
                <c:pt idx="118">
                  <c:v>7943.2820000000002</c:v>
                </c:pt>
                <c:pt idx="119">
                  <c:v>8912.51</c:v>
                </c:pt>
                <c:pt idx="120">
                  <c:v>10000</c:v>
                </c:pt>
              </c:numCache>
            </c:numRef>
          </c:xVal>
          <c:yVal>
            <c:numRef>
              <c:f>'3906 done'!$BB$3:$BB$123</c:f>
              <c:numCache>
                <c:formatCode>0.00E+00</c:formatCode>
                <c:ptCount val="121"/>
                <c:pt idx="0">
                  <c:v>4.5179448E-7</c:v>
                </c:pt>
                <c:pt idx="1">
                  <c:v>4.5179448E-7</c:v>
                </c:pt>
                <c:pt idx="2">
                  <c:v>4.5179434000000002E-7</c:v>
                </c:pt>
                <c:pt idx="3">
                  <c:v>4.5179254E-7</c:v>
                </c:pt>
                <c:pt idx="4">
                  <c:v>4.5177341999999999E-7</c:v>
                </c:pt>
                <c:pt idx="5">
                  <c:v>4.5157398E-7</c:v>
                </c:pt>
                <c:pt idx="6">
                  <c:v>4.4922098E-7</c:v>
                </c:pt>
                <c:pt idx="7">
                  <c:v>4.2861305000000002E-7</c:v>
                </c:pt>
                <c:pt idx="8">
                  <c:v>4.0719598000000002E-7</c:v>
                </c:pt>
                <c:pt idx="9">
                  <c:v>4.4206453E-7</c:v>
                </c:pt>
                <c:pt idx="10">
                  <c:v>4.5266415E-7</c:v>
                </c:pt>
                <c:pt idx="11">
                  <c:v>4.3513828000000002E-7</c:v>
                </c:pt>
                <c:pt idx="12">
                  <c:v>4.403885E-7</c:v>
                </c:pt>
                <c:pt idx="13">
                  <c:v>4.8106480000000004E-7</c:v>
                </c:pt>
                <c:pt idx="14">
                  <c:v>5.795807E-7</c:v>
                </c:pt>
                <c:pt idx="15">
                  <c:v>1.7943872000000001E-6</c:v>
                </c:pt>
                <c:pt idx="16">
                  <c:v>5.6900429999999999E-6</c:v>
                </c:pt>
                <c:pt idx="17">
                  <c:v>1.6003417999999999E-5</c:v>
                </c:pt>
                <c:pt idx="18">
                  <c:v>4.022342E-5</c:v>
                </c:pt>
                <c:pt idx="19">
                  <c:v>9.1455969999999998E-5</c:v>
                </c:pt>
                <c:pt idx="20">
                  <c:v>1.9016713000000001E-4</c:v>
                </c:pt>
                <c:pt idx="21">
                  <c:v>3.6514027000000002E-4</c:v>
                </c:pt>
                <c:pt idx="22">
                  <c:v>6.5303059999999996E-4</c:v>
                </c:pt>
                <c:pt idx="23" formatCode="General">
                  <c:v>1.0962109999999999E-3</c:v>
                </c:pt>
                <c:pt idx="24" formatCode="General">
                  <c:v>1.7390446999999999E-3</c:v>
                </c:pt>
                <c:pt idx="25" formatCode="General">
                  <c:v>2.6231573000000002E-3</c:v>
                </c:pt>
                <c:pt idx="26" formatCode="General">
                  <c:v>3.7825287000000001E-3</c:v>
                </c:pt>
                <c:pt idx="27" formatCode="General">
                  <c:v>5.2392272999999996E-3</c:v>
                </c:pt>
                <c:pt idx="28" formatCode="General">
                  <c:v>7.0004122999999998E-3</c:v>
                </c:pt>
                <c:pt idx="29" formatCode="General">
                  <c:v>9.0568720000000005E-3</c:v>
                </c:pt>
                <c:pt idx="30" formatCode="General">
                  <c:v>1.1383058999999999E-2</c:v>
                </c:pt>
                <c:pt idx="31" formatCode="General">
                  <c:v>1.3938365499999999E-2</c:v>
                </c:pt>
                <c:pt idx="32" formatCode="General">
                  <c:v>1.6669224999999999E-2</c:v>
                </c:pt>
                <c:pt idx="33" formatCode="General">
                  <c:v>1.9511785E-2</c:v>
                </c:pt>
                <c:pt idx="34" formatCode="General">
                  <c:v>2.2394879999999999E-2</c:v>
                </c:pt>
                <c:pt idx="35" formatCode="General">
                  <c:v>2.5243208E-2</c:v>
                </c:pt>
                <c:pt idx="36" formatCode="General">
                  <c:v>2.7980633000000001E-2</c:v>
                </c:pt>
                <c:pt idx="37" formatCode="General">
                  <c:v>3.0533510999999999E-2</c:v>
                </c:pt>
                <c:pt idx="38" formatCode="General">
                  <c:v>3.2833877999999997E-2</c:v>
                </c:pt>
                <c:pt idx="39" formatCode="General">
                  <c:v>3.48223E-2</c:v>
                </c:pt>
                <c:pt idx="40" formatCode="General">
                  <c:v>3.6450136000000001E-2</c:v>
                </c:pt>
                <c:pt idx="41" formatCode="General">
                  <c:v>3.7681105999999999E-2</c:v>
                </c:pt>
                <c:pt idx="42" formatCode="General">
                  <c:v>3.8491986999999998E-2</c:v>
                </c:pt>
                <c:pt idx="43" formatCode="General">
                  <c:v>3.8872495E-2</c:v>
                </c:pt>
                <c:pt idx="44" formatCode="General">
                  <c:v>3.8824530000000003E-2</c:v>
                </c:pt>
                <c:pt idx="45" formatCode="General">
                  <c:v>3.8361027999999998E-2</c:v>
                </c:pt>
                <c:pt idx="46" formatCode="General">
                  <c:v>3.7504773999999998E-2</c:v>
                </c:pt>
                <c:pt idx="47" formatCode="General">
                  <c:v>3.6287460000000001E-2</c:v>
                </c:pt>
                <c:pt idx="48" formatCode="General">
                  <c:v>3.4748998000000003E-2</c:v>
                </c:pt>
                <c:pt idx="49" formatCode="General">
                  <c:v>3.2936970000000003E-2</c:v>
                </c:pt>
                <c:pt idx="50" formatCode="General">
                  <c:v>3.0905893E-2</c:v>
                </c:pt>
                <c:pt idx="51" formatCode="General">
                  <c:v>2.8715994000000002E-2</c:v>
                </c:pt>
                <c:pt idx="52" formatCode="General">
                  <c:v>2.6431452000000001E-2</c:v>
                </c:pt>
                <c:pt idx="53" formatCode="General">
                  <c:v>2.4118027E-2</c:v>
                </c:pt>
                <c:pt idx="54" formatCode="General">
                  <c:v>2.1840413999999999E-2</c:v>
                </c:pt>
                <c:pt idx="55" formatCode="General">
                  <c:v>1.9659442999999999E-2</c:v>
                </c:pt>
                <c:pt idx="56" formatCode="General">
                  <c:v>1.7629314E-2</c:v>
                </c:pt>
                <c:pt idx="57" formatCode="General">
                  <c:v>1.5794905000000001E-2</c:v>
                </c:pt>
                <c:pt idx="58" formatCode="General">
                  <c:v>1.4189240000000001E-2</c:v>
                </c:pt>
                <c:pt idx="59" formatCode="General">
                  <c:v>1.2831357999999999E-2</c:v>
                </c:pt>
                <c:pt idx="60" formatCode="General">
                  <c:v>1.1724946999999999E-2</c:v>
                </c:pt>
                <c:pt idx="61" formatCode="General">
                  <c:v>1.085823E-2</c:v>
                </c:pt>
                <c:pt idx="62" formatCode="General">
                  <c:v>1.0205507000000001E-2</c:v>
                </c:pt>
                <c:pt idx="63" formatCode="General">
                  <c:v>9.73043E-3</c:v>
                </c:pt>
                <c:pt idx="64" formatCode="General">
                  <c:v>9.3907269999999998E-3</c:v>
                </c:pt>
                <c:pt idx="65" formatCode="General">
                  <c:v>9.1436639999999993E-3</c:v>
                </c:pt>
                <c:pt idx="66" formatCode="General">
                  <c:v>8.9512680000000001E-3</c:v>
                </c:pt>
                <c:pt idx="67" formatCode="General">
                  <c:v>8.7843209999999994E-3</c:v>
                </c:pt>
                <c:pt idx="68" formatCode="General">
                  <c:v>8.6243520000000001E-3</c:v>
                </c:pt>
                <c:pt idx="69" formatCode="General">
                  <c:v>8.4633529999999998E-3</c:v>
                </c:pt>
                <c:pt idx="70" formatCode="General">
                  <c:v>8.3014830000000001E-3</c:v>
                </c:pt>
                <c:pt idx="71" formatCode="General">
                  <c:v>8.1434990000000002E-3</c:v>
                </c:pt>
                <c:pt idx="72" formatCode="General">
                  <c:v>7.9948840000000007E-3</c:v>
                </c:pt>
                <c:pt idx="73" formatCode="General">
                  <c:v>7.8585889999999992E-3</c:v>
                </c:pt>
                <c:pt idx="74" formatCode="General">
                  <c:v>7.7330083999999997E-3</c:v>
                </c:pt>
                <c:pt idx="75" formatCode="General">
                  <c:v>7.6114344000000004E-3</c:v>
                </c:pt>
                <c:pt idx="76" formatCode="General">
                  <c:v>7.4829079999999999E-3</c:v>
                </c:pt>
                <c:pt idx="77" formatCode="General">
                  <c:v>7.3340777000000003E-3</c:v>
                </c:pt>
                <c:pt idx="78" formatCode="General">
                  <c:v>7.1515436E-3</c:v>
                </c:pt>
                <c:pt idx="79" formatCode="General">
                  <c:v>6.9241663000000004E-3</c:v>
                </c:pt>
                <c:pt idx="80" formatCode="General">
                  <c:v>6.6448473000000003E-3</c:v>
                </c:pt>
                <c:pt idx="81" formatCode="General">
                  <c:v>6.3115204999999999E-3</c:v>
                </c:pt>
                <c:pt idx="82" formatCode="General">
                  <c:v>5.9272576999999998E-3</c:v>
                </c:pt>
                <c:pt idx="83" formatCode="General">
                  <c:v>5.4996100000000003E-3</c:v>
                </c:pt>
                <c:pt idx="84" formatCode="General">
                  <c:v>5.0394176999999998E-3</c:v>
                </c:pt>
                <c:pt idx="85" formatCode="General">
                  <c:v>4.5593659999999996E-3</c:v>
                </c:pt>
                <c:pt idx="86" formatCode="General">
                  <c:v>4.0725800000000001E-3</c:v>
                </c:pt>
                <c:pt idx="87" formatCode="General">
                  <c:v>3.5914193999999999E-3</c:v>
                </c:pt>
                <c:pt idx="88" formatCode="General">
                  <c:v>3.126612E-3</c:v>
                </c:pt>
                <c:pt idx="89" formatCode="General">
                  <c:v>2.6867378000000001E-3</c:v>
                </c:pt>
                <c:pt idx="90" formatCode="General">
                  <c:v>2.2780375999999999E-3</c:v>
                </c:pt>
                <c:pt idx="91" formatCode="General">
                  <c:v>1.9044766E-3</c:v>
                </c:pt>
                <c:pt idx="92" formatCode="General">
                  <c:v>1.5679868E-3</c:v>
                </c:pt>
                <c:pt idx="93" formatCode="General">
                  <c:v>1.2688062E-3</c:v>
                </c:pt>
                <c:pt idx="94" formatCode="General">
                  <c:v>1.0058545E-3</c:v>
                </c:pt>
                <c:pt idx="95">
                  <c:v>7.7710279999999995E-4</c:v>
                </c:pt>
                <c:pt idx="96">
                  <c:v>5.7990250000000004E-4</c:v>
                </c:pt>
                <c:pt idx="97">
                  <c:v>4.1126096E-4</c:v>
                </c:pt>
                <c:pt idx="98">
                  <c:v>2.6805859999999999E-4</c:v>
                </c:pt>
                <c:pt idx="99">
                  <c:v>1.4721083000000001E-4</c:v>
                </c:pt>
                <c:pt idx="100">
                  <c:v>4.5779638000000002E-5</c:v>
                </c:pt>
                <c:pt idx="101">
                  <c:v>8.5189150000000003E-14</c:v>
                </c:pt>
                <c:pt idx="102">
                  <c:v>2.3667160999999998E-18</c:v>
                </c:pt>
                <c:pt idx="103">
                  <c:v>2.4498510000000001E-17</c:v>
                </c:pt>
                <c:pt idx="104">
                  <c:v>4.1208537000000003E-17</c:v>
                </c:pt>
                <c:pt idx="105">
                  <c:v>1.6780522E-19</c:v>
                </c:pt>
                <c:pt idx="106">
                  <c:v>1.0484305E-17</c:v>
                </c:pt>
                <c:pt idx="107">
                  <c:v>1.6811928999999999E-19</c:v>
                </c:pt>
                <c:pt idx="108">
                  <c:v>1.1923901E-20</c:v>
                </c:pt>
                <c:pt idx="109">
                  <c:v>5.4357870000000002E-20</c:v>
                </c:pt>
                <c:pt idx="110">
                  <c:v>1.7964225E-20</c:v>
                </c:pt>
                <c:pt idx="111">
                  <c:v>2.0833278E-19</c:v>
                </c:pt>
                <c:pt idx="112">
                  <c:v>4.4080284999999999E-18</c:v>
                </c:pt>
                <c:pt idx="113">
                  <c:v>2.5998805000000002E-16</c:v>
                </c:pt>
                <c:pt idx="114">
                  <c:v>1.4744342E-17</c:v>
                </c:pt>
                <c:pt idx="115">
                  <c:v>2.5061950000000001E-17</c:v>
                </c:pt>
                <c:pt idx="116">
                  <c:v>2.3551433000000001E-16</c:v>
                </c:pt>
                <c:pt idx="117">
                  <c:v>3.4291262000000002E-18</c:v>
                </c:pt>
                <c:pt idx="118">
                  <c:v>4.8799733000000003E-16</c:v>
                </c:pt>
                <c:pt idx="119">
                  <c:v>2.8787910000000002E-17</c:v>
                </c:pt>
                <c:pt idx="120">
                  <c:v>3.6843380000000001E-30</c:v>
                </c:pt>
              </c:numCache>
            </c:numRef>
          </c:yVal>
          <c:smooth val="0"/>
        </c:ser>
        <c:ser>
          <c:idx val="6"/>
          <c:order val="6"/>
          <c:tx>
            <c:v>3913</c:v>
          </c:tx>
          <c:marker>
            <c:symbol val="diamond"/>
            <c:size val="5"/>
          </c:marker>
          <c:xVal>
            <c:numRef>
              <c:f>'3913 done'!$A$3:$A$123</c:f>
              <c:numCache>
                <c:formatCode>General</c:formatCode>
                <c:ptCount val="121"/>
                <c:pt idx="0">
                  <c:v>0.01</c:v>
                </c:pt>
                <c:pt idx="1">
                  <c:v>1.1220183999999999E-2</c:v>
                </c:pt>
                <c:pt idx="2">
                  <c:v>1.2589253999999999E-2</c:v>
                </c:pt>
                <c:pt idx="3">
                  <c:v>1.4125375000000001E-2</c:v>
                </c:pt>
                <c:pt idx="4">
                  <c:v>1.5848932999999999E-2</c:v>
                </c:pt>
                <c:pt idx="5">
                  <c:v>1.7782794000000001E-2</c:v>
                </c:pt>
                <c:pt idx="6">
                  <c:v>1.9952622999999999E-2</c:v>
                </c:pt>
                <c:pt idx="7">
                  <c:v>2.2387212E-2</c:v>
                </c:pt>
                <c:pt idx="8">
                  <c:v>2.5118865000000001E-2</c:v>
                </c:pt>
                <c:pt idx="9">
                  <c:v>2.8183829000000001E-2</c:v>
                </c:pt>
                <c:pt idx="10">
                  <c:v>3.1622774999999999E-2</c:v>
                </c:pt>
                <c:pt idx="11">
                  <c:v>3.5481337000000002E-2</c:v>
                </c:pt>
                <c:pt idx="12">
                  <c:v>3.9810717000000002E-2</c:v>
                </c:pt>
                <c:pt idx="13">
                  <c:v>4.4668357999999998E-2</c:v>
                </c:pt>
                <c:pt idx="14">
                  <c:v>5.0118721999999997E-2</c:v>
                </c:pt>
                <c:pt idx="15">
                  <c:v>5.6234131999999999E-2</c:v>
                </c:pt>
                <c:pt idx="16">
                  <c:v>6.3095730000000003E-2</c:v>
                </c:pt>
                <c:pt idx="17">
                  <c:v>7.0794574999999998E-2</c:v>
                </c:pt>
                <c:pt idx="18">
                  <c:v>7.9432820000000001E-2</c:v>
                </c:pt>
                <c:pt idx="19">
                  <c:v>8.9125099999999999E-2</c:v>
                </c:pt>
                <c:pt idx="20">
                  <c:v>0.1</c:v>
                </c:pt>
                <c:pt idx="21">
                  <c:v>0.11220185000000001</c:v>
                </c:pt>
                <c:pt idx="22">
                  <c:v>0.12589253</c:v>
                </c:pt>
                <c:pt idx="23">
                  <c:v>0.14125375000000001</c:v>
                </c:pt>
                <c:pt idx="24">
                  <c:v>0.15848931999999999</c:v>
                </c:pt>
                <c:pt idx="25">
                  <c:v>0.17782793999999999</c:v>
                </c:pt>
                <c:pt idx="26">
                  <c:v>0.19952623999999999</c:v>
                </c:pt>
                <c:pt idx="27">
                  <c:v>0.22387211000000001</c:v>
                </c:pt>
                <c:pt idx="28">
                  <c:v>0.25118864000000002</c:v>
                </c:pt>
                <c:pt idx="29">
                  <c:v>0.28183829999999999</c:v>
                </c:pt>
                <c:pt idx="30">
                  <c:v>0.31622776000000002</c:v>
                </c:pt>
                <c:pt idx="31">
                  <c:v>0.3548134</c:v>
                </c:pt>
                <c:pt idx="32">
                  <c:v>0.39810717000000001</c:v>
                </c:pt>
                <c:pt idx="33">
                  <c:v>0.44668360000000001</c:v>
                </c:pt>
                <c:pt idx="34">
                  <c:v>0.50118720000000005</c:v>
                </c:pt>
                <c:pt idx="35">
                  <c:v>0.56234132999999997</c:v>
                </c:pt>
                <c:pt idx="36">
                  <c:v>0.63095736999999996</c:v>
                </c:pt>
                <c:pt idx="37">
                  <c:v>0.70794575999999998</c:v>
                </c:pt>
                <c:pt idx="38">
                  <c:v>0.79432820000000004</c:v>
                </c:pt>
                <c:pt idx="39">
                  <c:v>0.89125089999999996</c:v>
                </c:pt>
                <c:pt idx="40">
                  <c:v>1</c:v>
                </c:pt>
                <c:pt idx="41">
                  <c:v>1.1220185</c:v>
                </c:pt>
                <c:pt idx="42">
                  <c:v>1.2589254000000001</c:v>
                </c:pt>
                <c:pt idx="43">
                  <c:v>1.4125376000000001</c:v>
                </c:pt>
                <c:pt idx="44">
                  <c:v>1.5848932</c:v>
                </c:pt>
                <c:pt idx="45">
                  <c:v>1.7782794</c:v>
                </c:pt>
                <c:pt idx="46">
                  <c:v>1.9952623</c:v>
                </c:pt>
                <c:pt idx="47">
                  <c:v>2.2387210999999998</c:v>
                </c:pt>
                <c:pt idx="48">
                  <c:v>2.5118863999999999</c:v>
                </c:pt>
                <c:pt idx="49">
                  <c:v>2.8183829999999999</c:v>
                </c:pt>
                <c:pt idx="50">
                  <c:v>3.1622777000000002</c:v>
                </c:pt>
                <c:pt idx="51">
                  <c:v>3.5481338999999998</c:v>
                </c:pt>
                <c:pt idx="52">
                  <c:v>3.9810717000000002</c:v>
                </c:pt>
                <c:pt idx="53">
                  <c:v>4.4668359999999998</c:v>
                </c:pt>
                <c:pt idx="54">
                  <c:v>5.0118723000000003</c:v>
                </c:pt>
                <c:pt idx="55">
                  <c:v>5.6234130000000002</c:v>
                </c:pt>
                <c:pt idx="56">
                  <c:v>6.3095736999999996</c:v>
                </c:pt>
                <c:pt idx="57">
                  <c:v>7.0794578000000001</c:v>
                </c:pt>
                <c:pt idx="58">
                  <c:v>7.943282</c:v>
                </c:pt>
                <c:pt idx="59">
                  <c:v>8.912509</c:v>
                </c:pt>
                <c:pt idx="60">
                  <c:v>10</c:v>
                </c:pt>
                <c:pt idx="61">
                  <c:v>11.220184</c:v>
                </c:pt>
                <c:pt idx="62">
                  <c:v>12.589254</c:v>
                </c:pt>
                <c:pt idx="63">
                  <c:v>14.125375999999999</c:v>
                </c:pt>
                <c:pt idx="64">
                  <c:v>15.848932</c:v>
                </c:pt>
                <c:pt idx="65">
                  <c:v>17.782795</c:v>
                </c:pt>
                <c:pt idx="66">
                  <c:v>19.952622999999999</c:v>
                </c:pt>
                <c:pt idx="67">
                  <c:v>22.38721</c:v>
                </c:pt>
                <c:pt idx="68">
                  <c:v>25.118863999999999</c:v>
                </c:pt>
                <c:pt idx="69">
                  <c:v>28.18383</c:v>
                </c:pt>
                <c:pt idx="70">
                  <c:v>31.622776000000002</c:v>
                </c:pt>
                <c:pt idx="71">
                  <c:v>35.481340000000003</c:v>
                </c:pt>
                <c:pt idx="72">
                  <c:v>39.810720000000003</c:v>
                </c:pt>
                <c:pt idx="73">
                  <c:v>44.668357999999998</c:v>
                </c:pt>
                <c:pt idx="74">
                  <c:v>50.118724999999998</c:v>
                </c:pt>
                <c:pt idx="75">
                  <c:v>56.23413</c:v>
                </c:pt>
                <c:pt idx="76">
                  <c:v>63.095734</c:v>
                </c:pt>
                <c:pt idx="77">
                  <c:v>70.794579999999996</c:v>
                </c:pt>
                <c:pt idx="78">
                  <c:v>79.432820000000007</c:v>
                </c:pt>
                <c:pt idx="79">
                  <c:v>89.12509</c:v>
                </c:pt>
                <c:pt idx="80">
                  <c:v>100</c:v>
                </c:pt>
                <c:pt idx="81">
                  <c:v>112.20184</c:v>
                </c:pt>
                <c:pt idx="82">
                  <c:v>125.89254</c:v>
                </c:pt>
                <c:pt idx="83">
                  <c:v>141.25375</c:v>
                </c:pt>
                <c:pt idx="84">
                  <c:v>158.48931999999999</c:v>
                </c:pt>
                <c:pt idx="85">
                  <c:v>177.82794000000001</c:v>
                </c:pt>
                <c:pt idx="86">
                  <c:v>199.52623</c:v>
                </c:pt>
                <c:pt idx="87">
                  <c:v>223.87212</c:v>
                </c:pt>
                <c:pt idx="88">
                  <c:v>251.18863999999999</c:v>
                </c:pt>
                <c:pt idx="89">
                  <c:v>281.8383</c:v>
                </c:pt>
                <c:pt idx="90">
                  <c:v>316.22775000000001</c:v>
                </c:pt>
                <c:pt idx="91">
                  <c:v>354.8134</c:v>
                </c:pt>
                <c:pt idx="92">
                  <c:v>398.10718000000003</c:v>
                </c:pt>
                <c:pt idx="93">
                  <c:v>446.68360000000001</c:v>
                </c:pt>
                <c:pt idx="94">
                  <c:v>501.18723</c:v>
                </c:pt>
                <c:pt idx="95">
                  <c:v>562.34130000000005</c:v>
                </c:pt>
                <c:pt idx="96">
                  <c:v>630.95734000000004</c:v>
                </c:pt>
                <c:pt idx="97">
                  <c:v>707.94579999999996</c:v>
                </c:pt>
                <c:pt idx="98">
                  <c:v>794.32825000000003</c:v>
                </c:pt>
                <c:pt idx="99">
                  <c:v>891.2509</c:v>
                </c:pt>
                <c:pt idx="100">
                  <c:v>1000</c:v>
                </c:pt>
                <c:pt idx="101">
                  <c:v>1122.0183999999999</c:v>
                </c:pt>
                <c:pt idx="102">
                  <c:v>1258.9254000000001</c:v>
                </c:pt>
                <c:pt idx="103">
                  <c:v>1412.5376000000001</c:v>
                </c:pt>
                <c:pt idx="104">
                  <c:v>1584.8932</c:v>
                </c:pt>
                <c:pt idx="105">
                  <c:v>1778.2793999999999</c:v>
                </c:pt>
                <c:pt idx="106">
                  <c:v>1995.2623000000001</c:v>
                </c:pt>
                <c:pt idx="107">
                  <c:v>2238.7212</c:v>
                </c:pt>
                <c:pt idx="108">
                  <c:v>2511.8865000000001</c:v>
                </c:pt>
                <c:pt idx="109">
                  <c:v>2818.3827999999999</c:v>
                </c:pt>
                <c:pt idx="110">
                  <c:v>3162.2775999999999</c:v>
                </c:pt>
                <c:pt idx="111">
                  <c:v>3548.1338000000001</c:v>
                </c:pt>
                <c:pt idx="112">
                  <c:v>3981.0718000000002</c:v>
                </c:pt>
                <c:pt idx="113">
                  <c:v>4466.8360000000002</c:v>
                </c:pt>
                <c:pt idx="114">
                  <c:v>5011.8725999999997</c:v>
                </c:pt>
                <c:pt idx="115">
                  <c:v>5623.4129999999996</c:v>
                </c:pt>
                <c:pt idx="116">
                  <c:v>6309.5730000000003</c:v>
                </c:pt>
                <c:pt idx="117">
                  <c:v>7079.4579999999996</c:v>
                </c:pt>
                <c:pt idx="118">
                  <c:v>7943.2820000000002</c:v>
                </c:pt>
                <c:pt idx="119">
                  <c:v>8912.51</c:v>
                </c:pt>
                <c:pt idx="120">
                  <c:v>10000</c:v>
                </c:pt>
              </c:numCache>
            </c:numRef>
          </c:xVal>
          <c:yVal>
            <c:numRef>
              <c:f>'3913 done'!$BB$3:$BB$123</c:f>
              <c:numCache>
                <c:formatCode>0.00E+00</c:formatCode>
                <c:ptCount val="121"/>
                <c:pt idx="0">
                  <c:v>2.7078645E-8</c:v>
                </c:pt>
                <c:pt idx="1">
                  <c:v>2.7078645E-8</c:v>
                </c:pt>
                <c:pt idx="2">
                  <c:v>2.7078645E-8</c:v>
                </c:pt>
                <c:pt idx="3">
                  <c:v>2.7078645E-8</c:v>
                </c:pt>
                <c:pt idx="4">
                  <c:v>2.7078634E-8</c:v>
                </c:pt>
                <c:pt idx="5">
                  <c:v>2.707853E-8</c:v>
                </c:pt>
                <c:pt idx="6">
                  <c:v>2.7077622000000001E-8</c:v>
                </c:pt>
                <c:pt idx="7">
                  <c:v>2.7067991999999999E-8</c:v>
                </c:pt>
                <c:pt idx="8">
                  <c:v>2.6997947000000001E-8</c:v>
                </c:pt>
                <c:pt idx="9">
                  <c:v>2.7072557999999998E-8</c:v>
                </c:pt>
                <c:pt idx="10">
                  <c:v>2.7518766000000001E-8</c:v>
                </c:pt>
                <c:pt idx="11">
                  <c:v>2.8077493999999999E-8</c:v>
                </c:pt>
                <c:pt idx="12">
                  <c:v>3.3512503000000001E-8</c:v>
                </c:pt>
                <c:pt idx="13">
                  <c:v>6.4416749999999993E-8</c:v>
                </c:pt>
                <c:pt idx="14">
                  <c:v>2.3997669000000002E-7</c:v>
                </c:pt>
                <c:pt idx="15">
                  <c:v>8.8184520000000003E-7</c:v>
                </c:pt>
                <c:pt idx="16">
                  <c:v>2.8139626999999999E-6</c:v>
                </c:pt>
                <c:pt idx="17">
                  <c:v>7.9150740000000004E-6</c:v>
                </c:pt>
                <c:pt idx="18">
                  <c:v>1.9896409999999999E-5</c:v>
                </c:pt>
                <c:pt idx="19">
                  <c:v>4.5249279999999999E-5</c:v>
                </c:pt>
                <c:pt idx="20">
                  <c:v>9.4131440000000001E-5</c:v>
                </c:pt>
                <c:pt idx="21">
                  <c:v>1.8088908E-4</c:v>
                </c:pt>
                <c:pt idx="22">
                  <c:v>3.2394105999999998E-4</c:v>
                </c:pt>
                <c:pt idx="23">
                  <c:v>5.4489830000000003E-4</c:v>
                </c:pt>
                <c:pt idx="24">
                  <c:v>8.6698826999999997E-4</c:v>
                </c:pt>
                <c:pt idx="25" formatCode="General">
                  <c:v>1.3130297000000001E-3</c:v>
                </c:pt>
                <c:pt idx="26" formatCode="General">
                  <c:v>1.9032713000000001E-3</c:v>
                </c:pt>
                <c:pt idx="27" formatCode="General">
                  <c:v>2.6533955E-3</c:v>
                </c:pt>
                <c:pt idx="28" formatCode="General">
                  <c:v>3.5729011999999999E-3</c:v>
                </c:pt>
                <c:pt idx="29" formatCode="General">
                  <c:v>4.6639840000000004E-3</c:v>
                </c:pt>
                <c:pt idx="30" formatCode="General">
                  <c:v>5.9209544999999997E-3</c:v>
                </c:pt>
                <c:pt idx="31" formatCode="General">
                  <c:v>7.3301955E-3</c:v>
                </c:pt>
                <c:pt idx="32" formatCode="General">
                  <c:v>8.8705759999999998E-3</c:v>
                </c:pt>
                <c:pt idx="33" formatCode="General">
                  <c:v>1.05142845E-2</c:v>
                </c:pt>
                <c:pt idx="34" formatCode="General">
                  <c:v>1.2227959E-2</c:v>
                </c:pt>
                <c:pt idx="35" formatCode="General">
                  <c:v>1.3974046E-2</c:v>
                </c:pt>
                <c:pt idx="36" formatCode="General">
                  <c:v>1.5712298E-2</c:v>
                </c:pt>
                <c:pt idx="37" formatCode="General">
                  <c:v>1.7401343E-2</c:v>
                </c:pt>
                <c:pt idx="38" formatCode="General">
                  <c:v>1.9000263999999999E-2</c:v>
                </c:pt>
                <c:pt idx="39" formatCode="General">
                  <c:v>2.0470113000000002E-2</c:v>
                </c:pt>
                <c:pt idx="40" formatCode="General">
                  <c:v>2.1775280000000001E-2</c:v>
                </c:pt>
                <c:pt idx="41" formatCode="General">
                  <c:v>2.2884689999999999E-2</c:v>
                </c:pt>
                <c:pt idx="42" formatCode="General">
                  <c:v>2.3772765000000001E-2</c:v>
                </c:pt>
                <c:pt idx="43" formatCode="General">
                  <c:v>2.4420193999999999E-2</c:v>
                </c:pt>
                <c:pt idx="44" formatCode="General">
                  <c:v>2.4814515999999998E-2</c:v>
                </c:pt>
                <c:pt idx="45" formatCode="General">
                  <c:v>2.4950594E-2</c:v>
                </c:pt>
                <c:pt idx="46" formatCode="General">
                  <c:v>2.4830975000000002E-2</c:v>
                </c:pt>
                <c:pt idx="47" formatCode="General">
                  <c:v>2.4466056E-2</c:v>
                </c:pt>
                <c:pt idx="48" formatCode="General">
                  <c:v>2.3873877000000002E-2</c:v>
                </c:pt>
                <c:pt idx="49" formatCode="General">
                  <c:v>2.307934E-2</c:v>
                </c:pt>
                <c:pt idx="50" formatCode="General">
                  <c:v>2.2112674999999998E-2</c:v>
                </c:pt>
                <c:pt idx="51" formatCode="General">
                  <c:v>2.1007232000000001E-2</c:v>
                </c:pt>
                <c:pt idx="52" formatCode="General">
                  <c:v>1.9796852E-2</c:v>
                </c:pt>
                <c:pt idx="53" formatCode="General">
                  <c:v>1.8513333E-2</c:v>
                </c:pt>
                <c:pt idx="54" formatCode="General">
                  <c:v>1.7184528000000001E-2</c:v>
                </c:pt>
                <c:pt idx="55" formatCode="General">
                  <c:v>1.5833395E-2</c:v>
                </c:pt>
                <c:pt idx="56" formatCode="General">
                  <c:v>1.4478097000000001E-2</c:v>
                </c:pt>
                <c:pt idx="57" formatCode="General">
                  <c:v>1.3132889999999999E-2</c:v>
                </c:pt>
                <c:pt idx="58" formatCode="General">
                  <c:v>1.1809454E-2</c:v>
                </c:pt>
                <c:pt idx="59" formatCode="General">
                  <c:v>1.0518295E-2</c:v>
                </c:pt>
                <c:pt idx="60" formatCode="General">
                  <c:v>9.2699970000000003E-3</c:v>
                </c:pt>
                <c:pt idx="61" formatCode="General">
                  <c:v>8.076204E-3</c:v>
                </c:pt>
                <c:pt idx="62" formatCode="General">
                  <c:v>6.9503114E-3</c:v>
                </c:pt>
                <c:pt idx="63" formatCode="General">
                  <c:v>5.9077972999999999E-3</c:v>
                </c:pt>
                <c:pt idx="64" formatCode="General">
                  <c:v>4.9660457000000003E-3</c:v>
                </c:pt>
                <c:pt idx="65" formatCode="General">
                  <c:v>4.1435259999999998E-3</c:v>
                </c:pt>
                <c:pt idx="66" formatCode="General">
                  <c:v>3.4582346999999999E-3</c:v>
                </c:pt>
                <c:pt idx="67" formatCode="General">
                  <c:v>2.9255173E-3</c:v>
                </c:pt>
                <c:pt idx="68" formatCode="General">
                  <c:v>2.5556018000000001E-3</c:v>
                </c:pt>
                <c:pt idx="69" formatCode="General">
                  <c:v>2.3513178000000002E-3</c:v>
                </c:pt>
                <c:pt idx="70" formatCode="General">
                  <c:v>2.3064945999999998E-3</c:v>
                </c:pt>
                <c:pt idx="71" formatCode="General">
                  <c:v>2.4054223E-3</c:v>
                </c:pt>
                <c:pt idx="72" formatCode="General">
                  <c:v>2.6235490000000002E-3</c:v>
                </c:pt>
                <c:pt idx="73" formatCode="General">
                  <c:v>2.9293557E-3</c:v>
                </c:pt>
                <c:pt idx="74" formatCode="General">
                  <c:v>3.2871373E-3</c:v>
                </c:pt>
                <c:pt idx="75" formatCode="General">
                  <c:v>3.6602607000000001E-3</c:v>
                </c:pt>
                <c:pt idx="76" formatCode="General">
                  <c:v>4.0144315000000003E-3</c:v>
                </c:pt>
                <c:pt idx="77" formatCode="General">
                  <c:v>4.3204882999999996E-3</c:v>
                </c:pt>
                <c:pt idx="78" formatCode="General">
                  <c:v>4.5563970000000002E-3</c:v>
                </c:pt>
                <c:pt idx="79" formatCode="General">
                  <c:v>4.7082547000000001E-3</c:v>
                </c:pt>
                <c:pt idx="80" formatCode="General">
                  <c:v>4.7703049999999999E-3</c:v>
                </c:pt>
                <c:pt idx="81" formatCode="General">
                  <c:v>4.7440989999999999E-3</c:v>
                </c:pt>
                <c:pt idx="82" formatCode="General">
                  <c:v>4.6370780000000002E-3</c:v>
                </c:pt>
                <c:pt idx="83" formatCode="General">
                  <c:v>4.4608390000000003E-3</c:v>
                </c:pt>
                <c:pt idx="84" formatCode="General">
                  <c:v>4.2293723999999996E-3</c:v>
                </c:pt>
                <c:pt idx="85" formatCode="General">
                  <c:v>3.9574685999999998E-3</c:v>
                </c:pt>
                <c:pt idx="86" formatCode="General">
                  <c:v>3.6594472000000002E-3</c:v>
                </c:pt>
                <c:pt idx="87" formatCode="General">
                  <c:v>3.3482334000000001E-3</c:v>
                </c:pt>
                <c:pt idx="88" formatCode="General">
                  <c:v>3.0348128999999999E-3</c:v>
                </c:pt>
                <c:pt idx="89" formatCode="General">
                  <c:v>2.7279880000000002E-3</c:v>
                </c:pt>
                <c:pt idx="90" formatCode="General">
                  <c:v>2.4343775999999999E-3</c:v>
                </c:pt>
                <c:pt idx="91" formatCode="General">
                  <c:v>2.1585917999999999E-3</c:v>
                </c:pt>
                <c:pt idx="92" formatCode="General">
                  <c:v>1.9034977999999999E-3</c:v>
                </c:pt>
                <c:pt idx="93" formatCode="General">
                  <c:v>1.6705315E-3</c:v>
                </c:pt>
                <c:pt idx="94" formatCode="General">
                  <c:v>1.4600151999999999E-3</c:v>
                </c:pt>
                <c:pt idx="95" formatCode="General">
                  <c:v>1.2714473999999999E-3</c:v>
                </c:pt>
                <c:pt idx="96" formatCode="General">
                  <c:v>1.1037556999999999E-3</c:v>
                </c:pt>
                <c:pt idx="97">
                  <c:v>9.5550425000000001E-4</c:v>
                </c:pt>
                <c:pt idx="98">
                  <c:v>8.2505939999999998E-4</c:v>
                </c:pt>
                <c:pt idx="99">
                  <c:v>7.1070940000000004E-4</c:v>
                </c:pt>
                <c:pt idx="100">
                  <c:v>6.1075563999999998E-4</c:v>
                </c:pt>
                <c:pt idx="101">
                  <c:v>5.2356910000000002E-4</c:v>
                </c:pt>
                <c:pt idx="102">
                  <c:v>4.4763045000000001E-4</c:v>
                </c:pt>
                <c:pt idx="103">
                  <c:v>3.8154847999999998E-4</c:v>
                </c:pt>
                <c:pt idx="104">
                  <c:v>3.2406748999999998E-4</c:v>
                </c:pt>
                <c:pt idx="105">
                  <c:v>2.7406966999999997E-4</c:v>
                </c:pt>
                <c:pt idx="106">
                  <c:v>2.3056864E-4</c:v>
                </c:pt>
                <c:pt idx="107">
                  <c:v>1.9269801999999999E-4</c:v>
                </c:pt>
                <c:pt idx="108">
                  <c:v>1.5970422999999999E-4</c:v>
                </c:pt>
                <c:pt idx="109">
                  <c:v>1.309324E-4</c:v>
                </c:pt>
                <c:pt idx="110">
                  <c:v>1.0581596E-4</c:v>
                </c:pt>
                <c:pt idx="111">
                  <c:v>8.386504E-5</c:v>
                </c:pt>
                <c:pt idx="112">
                  <c:v>6.4659079999999998E-5</c:v>
                </c:pt>
                <c:pt idx="113">
                  <c:v>4.783357E-5</c:v>
                </c:pt>
                <c:pt idx="114">
                  <c:v>3.3076820000000003E-5</c:v>
                </c:pt>
                <c:pt idx="115">
                  <c:v>2.0118914E-5</c:v>
                </c:pt>
                <c:pt idx="116">
                  <c:v>8.7275799999999995E-6</c:v>
                </c:pt>
                <c:pt idx="117">
                  <c:v>2.1256583999999999E-12</c:v>
                </c:pt>
                <c:pt idx="118">
                  <c:v>2.240335E-21</c:v>
                </c:pt>
                <c:pt idx="119">
                  <c:v>1.3607395E-26</c:v>
                </c:pt>
                <c:pt idx="120">
                  <c:v>1.1194576999999999E-21</c:v>
                </c:pt>
              </c:numCache>
            </c:numRef>
          </c:yVal>
          <c:smooth val="0"/>
        </c:ser>
        <c:ser>
          <c:idx val="7"/>
          <c:order val="7"/>
          <c:tx>
            <c:v>3917</c:v>
          </c:tx>
          <c:marker>
            <c:symbol val="triangle"/>
            <c:size val="5"/>
          </c:marker>
          <c:xVal>
            <c:numRef>
              <c:f>'3917 done'!$A$3:$A$123</c:f>
              <c:numCache>
                <c:formatCode>General</c:formatCode>
                <c:ptCount val="121"/>
                <c:pt idx="0">
                  <c:v>0.01</c:v>
                </c:pt>
                <c:pt idx="1">
                  <c:v>1.1220183999999999E-2</c:v>
                </c:pt>
                <c:pt idx="2">
                  <c:v>1.2589253999999999E-2</c:v>
                </c:pt>
                <c:pt idx="3">
                  <c:v>1.4125375000000001E-2</c:v>
                </c:pt>
                <c:pt idx="4">
                  <c:v>1.5848932999999999E-2</c:v>
                </c:pt>
                <c:pt idx="5">
                  <c:v>1.7782794000000001E-2</c:v>
                </c:pt>
                <c:pt idx="6">
                  <c:v>1.9952622999999999E-2</c:v>
                </c:pt>
                <c:pt idx="7">
                  <c:v>2.2387212E-2</c:v>
                </c:pt>
                <c:pt idx="8">
                  <c:v>2.5118865000000001E-2</c:v>
                </c:pt>
                <c:pt idx="9">
                  <c:v>2.8183829000000001E-2</c:v>
                </c:pt>
                <c:pt idx="10">
                  <c:v>3.1622774999999999E-2</c:v>
                </c:pt>
                <c:pt idx="11">
                  <c:v>3.5481337000000002E-2</c:v>
                </c:pt>
                <c:pt idx="12">
                  <c:v>3.9810717000000002E-2</c:v>
                </c:pt>
                <c:pt idx="13">
                  <c:v>4.4668357999999998E-2</c:v>
                </c:pt>
                <c:pt idx="14">
                  <c:v>5.0118721999999997E-2</c:v>
                </c:pt>
                <c:pt idx="15">
                  <c:v>5.6234131999999999E-2</c:v>
                </c:pt>
                <c:pt idx="16">
                  <c:v>6.3095730000000003E-2</c:v>
                </c:pt>
                <c:pt idx="17">
                  <c:v>7.0794574999999998E-2</c:v>
                </c:pt>
                <c:pt idx="18">
                  <c:v>7.9432820000000001E-2</c:v>
                </c:pt>
                <c:pt idx="19">
                  <c:v>8.9125099999999999E-2</c:v>
                </c:pt>
                <c:pt idx="20">
                  <c:v>0.1</c:v>
                </c:pt>
                <c:pt idx="21">
                  <c:v>0.11220185000000001</c:v>
                </c:pt>
                <c:pt idx="22">
                  <c:v>0.12589253</c:v>
                </c:pt>
                <c:pt idx="23">
                  <c:v>0.14125375000000001</c:v>
                </c:pt>
                <c:pt idx="24">
                  <c:v>0.15848931999999999</c:v>
                </c:pt>
                <c:pt idx="25">
                  <c:v>0.17782793999999999</c:v>
                </c:pt>
                <c:pt idx="26">
                  <c:v>0.19952623999999999</c:v>
                </c:pt>
                <c:pt idx="27">
                  <c:v>0.22387211000000001</c:v>
                </c:pt>
                <c:pt idx="28">
                  <c:v>0.25118864000000002</c:v>
                </c:pt>
                <c:pt idx="29">
                  <c:v>0.28183829999999999</c:v>
                </c:pt>
                <c:pt idx="30">
                  <c:v>0.31622776000000002</c:v>
                </c:pt>
                <c:pt idx="31">
                  <c:v>0.3548134</c:v>
                </c:pt>
                <c:pt idx="32">
                  <c:v>0.39810717000000001</c:v>
                </c:pt>
                <c:pt idx="33">
                  <c:v>0.44668360000000001</c:v>
                </c:pt>
                <c:pt idx="34">
                  <c:v>0.50118720000000005</c:v>
                </c:pt>
                <c:pt idx="35">
                  <c:v>0.56234132999999997</c:v>
                </c:pt>
                <c:pt idx="36">
                  <c:v>0.63095736999999996</c:v>
                </c:pt>
                <c:pt idx="37">
                  <c:v>0.70794575999999998</c:v>
                </c:pt>
                <c:pt idx="38">
                  <c:v>0.79432820000000004</c:v>
                </c:pt>
                <c:pt idx="39">
                  <c:v>0.89125089999999996</c:v>
                </c:pt>
                <c:pt idx="40">
                  <c:v>1</c:v>
                </c:pt>
                <c:pt idx="41">
                  <c:v>1.1220185</c:v>
                </c:pt>
                <c:pt idx="42">
                  <c:v>1.2589254000000001</c:v>
                </c:pt>
                <c:pt idx="43">
                  <c:v>1.4125376000000001</c:v>
                </c:pt>
                <c:pt idx="44">
                  <c:v>1.5848932</c:v>
                </c:pt>
                <c:pt idx="45">
                  <c:v>1.7782794</c:v>
                </c:pt>
                <c:pt idx="46">
                  <c:v>1.9952623</c:v>
                </c:pt>
                <c:pt idx="47">
                  <c:v>2.2387210999999998</c:v>
                </c:pt>
                <c:pt idx="48">
                  <c:v>2.5118863999999999</c:v>
                </c:pt>
                <c:pt idx="49">
                  <c:v>2.8183829999999999</c:v>
                </c:pt>
                <c:pt idx="50">
                  <c:v>3.1622777000000002</c:v>
                </c:pt>
                <c:pt idx="51">
                  <c:v>3.5481338999999998</c:v>
                </c:pt>
                <c:pt idx="52">
                  <c:v>3.9810717000000002</c:v>
                </c:pt>
                <c:pt idx="53">
                  <c:v>4.4668359999999998</c:v>
                </c:pt>
                <c:pt idx="54">
                  <c:v>5.0118723000000003</c:v>
                </c:pt>
                <c:pt idx="55">
                  <c:v>5.6234130000000002</c:v>
                </c:pt>
                <c:pt idx="56">
                  <c:v>6.3095736999999996</c:v>
                </c:pt>
                <c:pt idx="57">
                  <c:v>7.0794578000000001</c:v>
                </c:pt>
                <c:pt idx="58">
                  <c:v>7.943282</c:v>
                </c:pt>
                <c:pt idx="59">
                  <c:v>8.912509</c:v>
                </c:pt>
                <c:pt idx="60">
                  <c:v>10</c:v>
                </c:pt>
                <c:pt idx="61">
                  <c:v>11.220184</c:v>
                </c:pt>
                <c:pt idx="62">
                  <c:v>12.589254</c:v>
                </c:pt>
                <c:pt idx="63">
                  <c:v>14.125375999999999</c:v>
                </c:pt>
                <c:pt idx="64">
                  <c:v>15.848932</c:v>
                </c:pt>
                <c:pt idx="65">
                  <c:v>17.782795</c:v>
                </c:pt>
                <c:pt idx="66">
                  <c:v>19.952622999999999</c:v>
                </c:pt>
                <c:pt idx="67">
                  <c:v>22.38721</c:v>
                </c:pt>
                <c:pt idx="68">
                  <c:v>25.118863999999999</c:v>
                </c:pt>
                <c:pt idx="69">
                  <c:v>28.18383</c:v>
                </c:pt>
                <c:pt idx="70">
                  <c:v>31.622776000000002</c:v>
                </c:pt>
                <c:pt idx="71">
                  <c:v>35.481340000000003</c:v>
                </c:pt>
                <c:pt idx="72">
                  <c:v>39.810720000000003</c:v>
                </c:pt>
                <c:pt idx="73">
                  <c:v>44.668357999999998</c:v>
                </c:pt>
                <c:pt idx="74">
                  <c:v>50.118724999999998</c:v>
                </c:pt>
                <c:pt idx="75">
                  <c:v>56.23413</c:v>
                </c:pt>
                <c:pt idx="76">
                  <c:v>63.095734</c:v>
                </c:pt>
                <c:pt idx="77">
                  <c:v>70.794579999999996</c:v>
                </c:pt>
                <c:pt idx="78">
                  <c:v>79.432820000000007</c:v>
                </c:pt>
                <c:pt idx="79">
                  <c:v>89.12509</c:v>
                </c:pt>
                <c:pt idx="80">
                  <c:v>100</c:v>
                </c:pt>
                <c:pt idx="81">
                  <c:v>112.20184</c:v>
                </c:pt>
                <c:pt idx="82">
                  <c:v>125.89254</c:v>
                </c:pt>
                <c:pt idx="83">
                  <c:v>141.25375</c:v>
                </c:pt>
                <c:pt idx="84">
                  <c:v>158.48931999999999</c:v>
                </c:pt>
                <c:pt idx="85">
                  <c:v>177.82794000000001</c:v>
                </c:pt>
                <c:pt idx="86">
                  <c:v>199.52623</c:v>
                </c:pt>
                <c:pt idx="87">
                  <c:v>223.87212</c:v>
                </c:pt>
                <c:pt idx="88">
                  <c:v>251.18863999999999</c:v>
                </c:pt>
                <c:pt idx="89">
                  <c:v>281.8383</c:v>
                </c:pt>
                <c:pt idx="90">
                  <c:v>316.22775000000001</c:v>
                </c:pt>
                <c:pt idx="91">
                  <c:v>354.8134</c:v>
                </c:pt>
                <c:pt idx="92">
                  <c:v>398.10718000000003</c:v>
                </c:pt>
                <c:pt idx="93">
                  <c:v>446.68360000000001</c:v>
                </c:pt>
                <c:pt idx="94">
                  <c:v>501.18723</c:v>
                </c:pt>
                <c:pt idx="95">
                  <c:v>562.34130000000005</c:v>
                </c:pt>
                <c:pt idx="96">
                  <c:v>630.95734000000004</c:v>
                </c:pt>
                <c:pt idx="97">
                  <c:v>707.94579999999996</c:v>
                </c:pt>
                <c:pt idx="98">
                  <c:v>794.32825000000003</c:v>
                </c:pt>
                <c:pt idx="99">
                  <c:v>891.2509</c:v>
                </c:pt>
                <c:pt idx="100">
                  <c:v>1000</c:v>
                </c:pt>
                <c:pt idx="101">
                  <c:v>1122.0183999999999</c:v>
                </c:pt>
                <c:pt idx="102">
                  <c:v>1258.9254000000001</c:v>
                </c:pt>
                <c:pt idx="103">
                  <c:v>1412.5376000000001</c:v>
                </c:pt>
                <c:pt idx="104">
                  <c:v>1584.8932</c:v>
                </c:pt>
                <c:pt idx="105">
                  <c:v>1778.2793999999999</c:v>
                </c:pt>
                <c:pt idx="106">
                  <c:v>1995.2623000000001</c:v>
                </c:pt>
                <c:pt idx="107">
                  <c:v>2238.7212</c:v>
                </c:pt>
                <c:pt idx="108">
                  <c:v>2511.8865000000001</c:v>
                </c:pt>
                <c:pt idx="109">
                  <c:v>2818.3827999999999</c:v>
                </c:pt>
                <c:pt idx="110">
                  <c:v>3162.2775999999999</c:v>
                </c:pt>
                <c:pt idx="111">
                  <c:v>3548.1338000000001</c:v>
                </c:pt>
                <c:pt idx="112">
                  <c:v>3981.0718000000002</c:v>
                </c:pt>
                <c:pt idx="113">
                  <c:v>4466.8360000000002</c:v>
                </c:pt>
                <c:pt idx="114">
                  <c:v>5011.8725999999997</c:v>
                </c:pt>
                <c:pt idx="115">
                  <c:v>5623.4129999999996</c:v>
                </c:pt>
                <c:pt idx="116">
                  <c:v>6309.5730000000003</c:v>
                </c:pt>
                <c:pt idx="117">
                  <c:v>7079.4579999999996</c:v>
                </c:pt>
                <c:pt idx="118">
                  <c:v>7943.2820000000002</c:v>
                </c:pt>
                <c:pt idx="119">
                  <c:v>8912.51</c:v>
                </c:pt>
                <c:pt idx="120">
                  <c:v>10000</c:v>
                </c:pt>
              </c:numCache>
            </c:numRef>
          </c:xVal>
          <c:yVal>
            <c:numRef>
              <c:f>'3917 done'!$BB$3:$BB$123</c:f>
              <c:numCache>
                <c:formatCode>0.00E+00</c:formatCode>
                <c:ptCount val="121"/>
                <c:pt idx="0">
                  <c:v>3.8688424000000001E-7</c:v>
                </c:pt>
                <c:pt idx="1">
                  <c:v>3.8688424000000001E-7</c:v>
                </c:pt>
                <c:pt idx="2">
                  <c:v>3.8688424000000001E-7</c:v>
                </c:pt>
                <c:pt idx="3">
                  <c:v>3.8688424000000001E-7</c:v>
                </c:pt>
                <c:pt idx="4">
                  <c:v>3.8688424000000001E-7</c:v>
                </c:pt>
                <c:pt idx="5">
                  <c:v>3.8688424000000001E-7</c:v>
                </c:pt>
                <c:pt idx="6">
                  <c:v>3.8688434999999998E-7</c:v>
                </c:pt>
                <c:pt idx="7">
                  <c:v>3.8688479999999998E-7</c:v>
                </c:pt>
                <c:pt idx="8">
                  <c:v>3.8689279999999998E-7</c:v>
                </c:pt>
                <c:pt idx="9">
                  <c:v>3.8690029999999998E-7</c:v>
                </c:pt>
                <c:pt idx="10">
                  <c:v>3.8676832999999999E-7</c:v>
                </c:pt>
                <c:pt idx="11">
                  <c:v>3.8447276999999999E-7</c:v>
                </c:pt>
                <c:pt idx="12">
                  <c:v>3.8096152E-7</c:v>
                </c:pt>
                <c:pt idx="13">
                  <c:v>3.5834626000000001E-7</c:v>
                </c:pt>
                <c:pt idx="14">
                  <c:v>2.7197794000000002E-7</c:v>
                </c:pt>
                <c:pt idx="15">
                  <c:v>1.0193521E-6</c:v>
                </c:pt>
                <c:pt idx="16">
                  <c:v>3.0666105999999999E-6</c:v>
                </c:pt>
                <c:pt idx="17">
                  <c:v>8.6249409999999999E-6</c:v>
                </c:pt>
                <c:pt idx="18">
                  <c:v>2.1680258000000002E-5</c:v>
                </c:pt>
                <c:pt idx="19">
                  <c:v>4.9303369999999998E-5</c:v>
                </c:pt>
                <c:pt idx="20">
                  <c:v>1.02554026E-4</c:v>
                </c:pt>
                <c:pt idx="21">
                  <c:v>1.9703715E-4</c:v>
                </c:pt>
                <c:pt idx="22">
                  <c:v>3.527518E-4</c:v>
                </c:pt>
                <c:pt idx="23">
                  <c:v>5.9309106999999995E-4</c:v>
                </c:pt>
                <c:pt idx="24">
                  <c:v>9.4307726E-4</c:v>
                </c:pt>
                <c:pt idx="25" formatCode="General">
                  <c:v>1.4271255E-3</c:v>
                </c:pt>
                <c:pt idx="26" formatCode="General">
                  <c:v>2.0667212000000002E-3</c:v>
                </c:pt>
                <c:pt idx="27" formatCode="General">
                  <c:v>2.8783844E-3</c:v>
                </c:pt>
                <c:pt idx="28" formatCode="General">
                  <c:v>3.8721775999999999E-3</c:v>
                </c:pt>
                <c:pt idx="29" formatCode="General">
                  <c:v>5.050868E-3</c:v>
                </c:pt>
                <c:pt idx="30" formatCode="General">
                  <c:v>6.4097240000000003E-3</c:v>
                </c:pt>
                <c:pt idx="31" formatCode="General">
                  <c:v>7.936841E-3</c:v>
                </c:pt>
                <c:pt idx="32" formatCode="General">
                  <c:v>9.6138460000000005E-3</c:v>
                </c:pt>
                <c:pt idx="33" formatCode="General">
                  <c:v>1.1416844000000001E-2</c:v>
                </c:pt>
                <c:pt idx="34" formatCode="General">
                  <c:v>1.3317433E-2</c:v>
                </c:pt>
                <c:pt idx="35" formatCode="General">
                  <c:v>1.5283713000000001E-2</c:v>
                </c:pt>
                <c:pt idx="36" formatCode="General">
                  <c:v>1.7281115E-2</c:v>
                </c:pt>
                <c:pt idx="37" formatCode="General">
                  <c:v>1.9273044999999999E-2</c:v>
                </c:pt>
                <c:pt idx="38" formatCode="General">
                  <c:v>2.1221272999999999E-2</c:v>
                </c:pt>
                <c:pt idx="39" formatCode="General">
                  <c:v>2.3086105999999999E-2</c:v>
                </c:pt>
                <c:pt idx="40" formatCode="General">
                  <c:v>2.4826503999999999E-2</c:v>
                </c:pt>
                <c:pt idx="41" formatCode="General">
                  <c:v>2.6400294000000001E-2</c:v>
                </c:pt>
                <c:pt idx="42" formatCode="General">
                  <c:v>2.7764727999999999E-2</c:v>
                </c:pt>
                <c:pt idx="43" formatCode="General">
                  <c:v>2.8877692E-2</c:v>
                </c:pt>
                <c:pt idx="44" formatCode="General">
                  <c:v>2.9699616000000002E-2</c:v>
                </c:pt>
                <c:pt idx="45" formatCode="General">
                  <c:v>3.0196150000000001E-2</c:v>
                </c:pt>
                <c:pt idx="46" formatCode="General">
                  <c:v>3.0341409999999999E-2</c:v>
                </c:pt>
                <c:pt idx="47" formatCode="General">
                  <c:v>3.0121228E-2</c:v>
                </c:pt>
                <c:pt idx="48" formatCode="General">
                  <c:v>2.9535941999999999E-2</c:v>
                </c:pt>
                <c:pt idx="49" formatCode="General">
                  <c:v>2.8602039999999999E-2</c:v>
                </c:pt>
                <c:pt idx="50" formatCode="General">
                  <c:v>2.7352261999999999E-2</c:v>
                </c:pt>
                <c:pt idx="51" formatCode="General">
                  <c:v>2.5834105999999999E-2</c:v>
                </c:pt>
                <c:pt idx="52" formatCode="General">
                  <c:v>2.4106907E-2</c:v>
                </c:pt>
                <c:pt idx="53" formatCode="General">
                  <c:v>2.22381E-2</c:v>
                </c:pt>
                <c:pt idx="54" formatCode="General">
                  <c:v>2.0299159000000001E-2</c:v>
                </c:pt>
                <c:pt idx="55" formatCode="General">
                  <c:v>1.8361755E-2</c:v>
                </c:pt>
                <c:pt idx="56" formatCode="General">
                  <c:v>1.6494386E-2</c:v>
                </c:pt>
                <c:pt idx="57" formatCode="General">
                  <c:v>1.4759569E-2</c:v>
                </c:pt>
                <c:pt idx="58" formatCode="General">
                  <c:v>1.3211446999999999E-2</c:v>
                </c:pt>
                <c:pt idx="59" formatCode="General">
                  <c:v>1.18937325E-2</c:v>
                </c:pt>
                <c:pt idx="60" formatCode="General">
                  <c:v>1.0837925999999999E-2</c:v>
                </c:pt>
                <c:pt idx="61" formatCode="General">
                  <c:v>1.0061935500000001E-2</c:v>
                </c:pt>
                <c:pt idx="62" formatCode="General">
                  <c:v>9.5693010000000005E-3</c:v>
                </c:pt>
                <c:pt idx="63" formatCode="General">
                  <c:v>9.3492999999999996E-3</c:v>
                </c:pt>
                <c:pt idx="64" formatCode="General">
                  <c:v>9.3780359999999993E-3</c:v>
                </c:pt>
                <c:pt idx="65" formatCode="General">
                  <c:v>9.6204819999999996E-3</c:v>
                </c:pt>
                <c:pt idx="66" formatCode="General">
                  <c:v>1.0033265E-2</c:v>
                </c:pt>
                <c:pt idx="67" formatCode="General">
                  <c:v>1.0567886E-2</c:v>
                </c:pt>
                <c:pt idx="68" formatCode="General">
                  <c:v>1.1174152E-2</c:v>
                </c:pt>
                <c:pt idx="69" formatCode="General">
                  <c:v>1.1803589E-2</c:v>
                </c:pt>
                <c:pt idx="70" formatCode="General">
                  <c:v>1.2412718999999999E-2</c:v>
                </c:pt>
                <c:pt idx="71" formatCode="General">
                  <c:v>1.2965994E-2</c:v>
                </c:pt>
                <c:pt idx="72" formatCode="General">
                  <c:v>1.3438089E-2</c:v>
                </c:pt>
                <c:pt idx="73" formatCode="General">
                  <c:v>1.3815165000000001E-2</c:v>
                </c:pt>
                <c:pt idx="74" formatCode="General">
                  <c:v>1.4094651E-2</c:v>
                </c:pt>
                <c:pt idx="75" formatCode="General">
                  <c:v>1.4283334999999999E-2</c:v>
                </c:pt>
                <c:pt idx="76" formatCode="General">
                  <c:v>1.4393885E-2</c:v>
                </c:pt>
                <c:pt idx="77" formatCode="General">
                  <c:v>1.4440455499999999E-2</c:v>
                </c:pt>
                <c:pt idx="78" formatCode="General">
                  <c:v>1.4434279E-2</c:v>
                </c:pt>
                <c:pt idx="79" formatCode="General">
                  <c:v>1.4380265E-2</c:v>
                </c:pt>
                <c:pt idx="80" formatCode="General">
                  <c:v>1.4275352999999999E-2</c:v>
                </c:pt>
                <c:pt idx="81" formatCode="General">
                  <c:v>1.4108834000000001E-2</c:v>
                </c:pt>
                <c:pt idx="82" formatCode="General">
                  <c:v>1.3864369E-2</c:v>
                </c:pt>
                <c:pt idx="83" formatCode="General">
                  <c:v>1.3523106E-2</c:v>
                </c:pt>
                <c:pt idx="84" formatCode="General">
                  <c:v>1.306706E-2</c:v>
                </c:pt>
                <c:pt idx="85" formatCode="General">
                  <c:v>1.2482121000000001E-2</c:v>
                </c:pt>
                <c:pt idx="86" formatCode="General">
                  <c:v>1.1760163000000001E-2</c:v>
                </c:pt>
                <c:pt idx="87" formatCode="General">
                  <c:v>1.0900116E-2</c:v>
                </c:pt>
                <c:pt idx="88" formatCode="General">
                  <c:v>9.9079690000000008E-3</c:v>
                </c:pt>
                <c:pt idx="89" formatCode="General">
                  <c:v>8.7959930000000002E-3</c:v>
                </c:pt>
                <c:pt idx="90" formatCode="General">
                  <c:v>7.5813866999999997E-3</c:v>
                </c:pt>
                <c:pt idx="91" formatCode="General">
                  <c:v>6.2846877000000004E-3</c:v>
                </c:pt>
                <c:pt idx="92" formatCode="General">
                  <c:v>4.9281560000000004E-3</c:v>
                </c:pt>
                <c:pt idx="93" formatCode="General">
                  <c:v>3.5343195999999999E-3</c:v>
                </c:pt>
                <c:pt idx="94" formatCode="General">
                  <c:v>2.1247839999999998E-3</c:v>
                </c:pt>
                <c:pt idx="95">
                  <c:v>7.1934549999999999E-4</c:v>
                </c:pt>
                <c:pt idx="96">
                  <c:v>4.0541436000000001E-34</c:v>
                </c:pt>
                <c:pt idx="97">
                  <c:v>8.3444239999999993E-37</c:v>
                </c:pt>
                <c:pt idx="98">
                  <c:v>7.7616059999999999E-38</c:v>
                </c:pt>
                <c:pt idx="99">
                  <c:v>5.5193895000000001E-38</c:v>
                </c:pt>
                <c:pt idx="100">
                  <c:v>9.6252799999999999E-40</c:v>
                </c:pt>
                <c:pt idx="101">
                  <c:v>4.2340699999999999E-37</c:v>
                </c:pt>
                <c:pt idx="102">
                  <c:v>5.3817327000000003E-38</c:v>
                </c:pt>
                <c:pt idx="103">
                  <c:v>1.4664563999999999E-37</c:v>
                </c:pt>
                <c:pt idx="104">
                  <c:v>1.7606313000000001E-38</c:v>
                </c:pt>
                <c:pt idx="105">
                  <c:v>3.7112899E-37</c:v>
                </c:pt>
                <c:pt idx="106">
                  <c:v>2.2716493000000001E-38</c:v>
                </c:pt>
                <c:pt idx="107">
                  <c:v>4.4635550000000003E-39</c:v>
                </c:pt>
                <c:pt idx="108">
                  <c:v>2.0890609999999999E-39</c:v>
                </c:pt>
                <c:pt idx="109">
                  <c:v>1.1600689E-38</c:v>
                </c:pt>
                <c:pt idx="110">
                  <c:v>9.3548040000000002E-38</c:v>
                </c:pt>
                <c:pt idx="111">
                  <c:v>2.2983942E-38</c:v>
                </c:pt>
                <c:pt idx="112">
                  <c:v>1.7823800000000001E-40</c:v>
                </c:pt>
                <c:pt idx="113">
                  <c:v>2.2277048E-38</c:v>
                </c:pt>
                <c:pt idx="114">
                  <c:v>1.0595674999999999E-38</c:v>
                </c:pt>
                <c:pt idx="115">
                  <c:v>1.6331000000000001E-41</c:v>
                </c:pt>
                <c:pt idx="116">
                  <c:v>7.9391500000000006E-40</c:v>
                </c:pt>
                <c:pt idx="117">
                  <c:v>1.6775029999999999E-39</c:v>
                </c:pt>
                <c:pt idx="118">
                  <c:v>8.43198E-40</c:v>
                </c:pt>
                <c:pt idx="119">
                  <c:v>3.6714399999999998E-40</c:v>
                </c:pt>
                <c:pt idx="120" formatCode="General">
                  <c:v>0</c:v>
                </c:pt>
              </c:numCache>
            </c:numRef>
          </c:yVal>
          <c:smooth val="0"/>
        </c:ser>
        <c:ser>
          <c:idx val="8"/>
          <c:order val="8"/>
          <c:tx>
            <c:v>3951</c:v>
          </c:tx>
          <c:marker>
            <c:symbol val="none"/>
          </c:marker>
          <c:xVal>
            <c:numRef>
              <c:f>'3951 done'!$A$3:$A$123</c:f>
              <c:numCache>
                <c:formatCode>General</c:formatCode>
                <c:ptCount val="121"/>
                <c:pt idx="0">
                  <c:v>0.01</c:v>
                </c:pt>
                <c:pt idx="1">
                  <c:v>1.1220183999999999E-2</c:v>
                </c:pt>
                <c:pt idx="2">
                  <c:v>1.2589253999999999E-2</c:v>
                </c:pt>
                <c:pt idx="3">
                  <c:v>1.4125375000000001E-2</c:v>
                </c:pt>
                <c:pt idx="4">
                  <c:v>1.5848932999999999E-2</c:v>
                </c:pt>
                <c:pt idx="5">
                  <c:v>1.7782794000000001E-2</c:v>
                </c:pt>
                <c:pt idx="6">
                  <c:v>1.9952622999999999E-2</c:v>
                </c:pt>
                <c:pt idx="7">
                  <c:v>2.2387212E-2</c:v>
                </c:pt>
                <c:pt idx="8">
                  <c:v>2.5118865000000001E-2</c:v>
                </c:pt>
                <c:pt idx="9">
                  <c:v>2.8183829000000001E-2</c:v>
                </c:pt>
                <c:pt idx="10">
                  <c:v>3.1622774999999999E-2</c:v>
                </c:pt>
                <c:pt idx="11">
                  <c:v>3.5481337000000002E-2</c:v>
                </c:pt>
                <c:pt idx="12">
                  <c:v>3.9810717000000002E-2</c:v>
                </c:pt>
                <c:pt idx="13">
                  <c:v>4.4668357999999998E-2</c:v>
                </c:pt>
                <c:pt idx="14">
                  <c:v>5.0118721999999997E-2</c:v>
                </c:pt>
                <c:pt idx="15">
                  <c:v>5.6234131999999999E-2</c:v>
                </c:pt>
                <c:pt idx="16">
                  <c:v>6.3095730000000003E-2</c:v>
                </c:pt>
                <c:pt idx="17">
                  <c:v>7.0794574999999998E-2</c:v>
                </c:pt>
                <c:pt idx="18">
                  <c:v>7.9432820000000001E-2</c:v>
                </c:pt>
                <c:pt idx="19">
                  <c:v>8.9125099999999999E-2</c:v>
                </c:pt>
                <c:pt idx="20">
                  <c:v>0.1</c:v>
                </c:pt>
                <c:pt idx="21">
                  <c:v>0.11220185000000001</c:v>
                </c:pt>
                <c:pt idx="22">
                  <c:v>0.12589253</c:v>
                </c:pt>
                <c:pt idx="23">
                  <c:v>0.14125375000000001</c:v>
                </c:pt>
                <c:pt idx="24">
                  <c:v>0.15848931999999999</c:v>
                </c:pt>
                <c:pt idx="25">
                  <c:v>0.17782793999999999</c:v>
                </c:pt>
                <c:pt idx="26">
                  <c:v>0.19952623999999999</c:v>
                </c:pt>
                <c:pt idx="27">
                  <c:v>0.22387211000000001</c:v>
                </c:pt>
                <c:pt idx="28">
                  <c:v>0.25118864000000002</c:v>
                </c:pt>
                <c:pt idx="29">
                  <c:v>0.28183829999999999</c:v>
                </c:pt>
                <c:pt idx="30">
                  <c:v>0.31622776000000002</c:v>
                </c:pt>
                <c:pt idx="31">
                  <c:v>0.3548134</c:v>
                </c:pt>
                <c:pt idx="32">
                  <c:v>0.39810717000000001</c:v>
                </c:pt>
                <c:pt idx="33">
                  <c:v>0.44668360000000001</c:v>
                </c:pt>
                <c:pt idx="34">
                  <c:v>0.50118720000000005</c:v>
                </c:pt>
                <c:pt idx="35">
                  <c:v>0.56234132999999997</c:v>
                </c:pt>
                <c:pt idx="36">
                  <c:v>0.63095736999999996</c:v>
                </c:pt>
                <c:pt idx="37">
                  <c:v>0.70794575999999998</c:v>
                </c:pt>
                <c:pt idx="38">
                  <c:v>0.79432820000000004</c:v>
                </c:pt>
                <c:pt idx="39">
                  <c:v>0.89125089999999996</c:v>
                </c:pt>
                <c:pt idx="40">
                  <c:v>1</c:v>
                </c:pt>
                <c:pt idx="41">
                  <c:v>1.1220185</c:v>
                </c:pt>
                <c:pt idx="42">
                  <c:v>1.2589254000000001</c:v>
                </c:pt>
                <c:pt idx="43">
                  <c:v>1.4125376000000001</c:v>
                </c:pt>
                <c:pt idx="44">
                  <c:v>1.5848932</c:v>
                </c:pt>
                <c:pt idx="45">
                  <c:v>1.7782794</c:v>
                </c:pt>
                <c:pt idx="46">
                  <c:v>1.9952623</c:v>
                </c:pt>
                <c:pt idx="47">
                  <c:v>2.2387210999999998</c:v>
                </c:pt>
                <c:pt idx="48">
                  <c:v>2.5118863999999999</c:v>
                </c:pt>
                <c:pt idx="49">
                  <c:v>2.8183829999999999</c:v>
                </c:pt>
                <c:pt idx="50">
                  <c:v>3.1622777000000002</c:v>
                </c:pt>
                <c:pt idx="51">
                  <c:v>3.5481338999999998</c:v>
                </c:pt>
                <c:pt idx="52">
                  <c:v>3.9810717000000002</c:v>
                </c:pt>
                <c:pt idx="53">
                  <c:v>4.4668359999999998</c:v>
                </c:pt>
                <c:pt idx="54">
                  <c:v>5.0118723000000003</c:v>
                </c:pt>
                <c:pt idx="55">
                  <c:v>5.6234130000000002</c:v>
                </c:pt>
                <c:pt idx="56">
                  <c:v>6.3095736999999996</c:v>
                </c:pt>
                <c:pt idx="57">
                  <c:v>7.0794578000000001</c:v>
                </c:pt>
                <c:pt idx="58">
                  <c:v>7.943282</c:v>
                </c:pt>
                <c:pt idx="59">
                  <c:v>8.912509</c:v>
                </c:pt>
                <c:pt idx="60">
                  <c:v>10</c:v>
                </c:pt>
                <c:pt idx="61">
                  <c:v>11.220184</c:v>
                </c:pt>
                <c:pt idx="62">
                  <c:v>12.589254</c:v>
                </c:pt>
                <c:pt idx="63">
                  <c:v>14.125375999999999</c:v>
                </c:pt>
                <c:pt idx="64">
                  <c:v>15.848932</c:v>
                </c:pt>
                <c:pt idx="65">
                  <c:v>17.782795</c:v>
                </c:pt>
                <c:pt idx="66">
                  <c:v>19.952622999999999</c:v>
                </c:pt>
                <c:pt idx="67">
                  <c:v>22.38721</c:v>
                </c:pt>
                <c:pt idx="68">
                  <c:v>25.118863999999999</c:v>
                </c:pt>
                <c:pt idx="69">
                  <c:v>28.18383</c:v>
                </c:pt>
                <c:pt idx="70">
                  <c:v>31.622776000000002</c:v>
                </c:pt>
                <c:pt idx="71">
                  <c:v>35.481340000000003</c:v>
                </c:pt>
                <c:pt idx="72">
                  <c:v>39.810720000000003</c:v>
                </c:pt>
                <c:pt idx="73">
                  <c:v>44.668357999999998</c:v>
                </c:pt>
                <c:pt idx="74">
                  <c:v>50.118724999999998</c:v>
                </c:pt>
                <c:pt idx="75">
                  <c:v>56.23413</c:v>
                </c:pt>
                <c:pt idx="76">
                  <c:v>63.095734</c:v>
                </c:pt>
                <c:pt idx="77">
                  <c:v>70.794579999999996</c:v>
                </c:pt>
                <c:pt idx="78">
                  <c:v>79.432820000000007</c:v>
                </c:pt>
                <c:pt idx="79">
                  <c:v>89.12509</c:v>
                </c:pt>
                <c:pt idx="80">
                  <c:v>100</c:v>
                </c:pt>
                <c:pt idx="81">
                  <c:v>112.20184</c:v>
                </c:pt>
                <c:pt idx="82">
                  <c:v>125.89254</c:v>
                </c:pt>
                <c:pt idx="83">
                  <c:v>141.25375</c:v>
                </c:pt>
                <c:pt idx="84">
                  <c:v>158.48931999999999</c:v>
                </c:pt>
                <c:pt idx="85">
                  <c:v>177.82794000000001</c:v>
                </c:pt>
                <c:pt idx="86">
                  <c:v>199.52623</c:v>
                </c:pt>
                <c:pt idx="87">
                  <c:v>223.87212</c:v>
                </c:pt>
                <c:pt idx="88">
                  <c:v>251.18863999999999</c:v>
                </c:pt>
                <c:pt idx="89">
                  <c:v>281.8383</c:v>
                </c:pt>
                <c:pt idx="90">
                  <c:v>316.22775000000001</c:v>
                </c:pt>
                <c:pt idx="91">
                  <c:v>354.8134</c:v>
                </c:pt>
                <c:pt idx="92">
                  <c:v>398.10718000000003</c:v>
                </c:pt>
                <c:pt idx="93">
                  <c:v>446.68360000000001</c:v>
                </c:pt>
                <c:pt idx="94">
                  <c:v>501.18723</c:v>
                </c:pt>
                <c:pt idx="95">
                  <c:v>562.34130000000005</c:v>
                </c:pt>
                <c:pt idx="96">
                  <c:v>630.95734000000004</c:v>
                </c:pt>
                <c:pt idx="97">
                  <c:v>707.94579999999996</c:v>
                </c:pt>
                <c:pt idx="98">
                  <c:v>794.32825000000003</c:v>
                </c:pt>
                <c:pt idx="99">
                  <c:v>891.2509</c:v>
                </c:pt>
                <c:pt idx="100">
                  <c:v>1000</c:v>
                </c:pt>
                <c:pt idx="101">
                  <c:v>1122.0183999999999</c:v>
                </c:pt>
                <c:pt idx="102">
                  <c:v>1258.9254000000001</c:v>
                </c:pt>
                <c:pt idx="103">
                  <c:v>1412.5376000000001</c:v>
                </c:pt>
                <c:pt idx="104">
                  <c:v>1584.8932</c:v>
                </c:pt>
                <c:pt idx="105">
                  <c:v>1778.2793999999999</c:v>
                </c:pt>
                <c:pt idx="106">
                  <c:v>1995.2623000000001</c:v>
                </c:pt>
                <c:pt idx="107">
                  <c:v>2238.7212</c:v>
                </c:pt>
                <c:pt idx="108">
                  <c:v>2511.8865000000001</c:v>
                </c:pt>
                <c:pt idx="109">
                  <c:v>2818.3827999999999</c:v>
                </c:pt>
                <c:pt idx="110">
                  <c:v>3162.2775999999999</c:v>
                </c:pt>
                <c:pt idx="111">
                  <c:v>3548.1338000000001</c:v>
                </c:pt>
                <c:pt idx="112">
                  <c:v>3981.0718000000002</c:v>
                </c:pt>
                <c:pt idx="113">
                  <c:v>4466.8360000000002</c:v>
                </c:pt>
                <c:pt idx="114">
                  <c:v>5011.8725999999997</c:v>
                </c:pt>
                <c:pt idx="115">
                  <c:v>5623.4129999999996</c:v>
                </c:pt>
                <c:pt idx="116">
                  <c:v>6309.5730000000003</c:v>
                </c:pt>
                <c:pt idx="117">
                  <c:v>7079.4579999999996</c:v>
                </c:pt>
                <c:pt idx="118">
                  <c:v>7943.2820000000002</c:v>
                </c:pt>
                <c:pt idx="119">
                  <c:v>8912.51</c:v>
                </c:pt>
                <c:pt idx="120">
                  <c:v>10000</c:v>
                </c:pt>
              </c:numCache>
            </c:numRef>
          </c:xVal>
          <c:yVal>
            <c:numRef>
              <c:f>'3951 done'!$BB$3:$BB$123</c:f>
              <c:numCache>
                <c:formatCode>0.00E+00</c:formatCode>
                <c:ptCount val="121"/>
                <c:pt idx="0">
                  <c:v>3.6028327999999998E-7</c:v>
                </c:pt>
                <c:pt idx="1">
                  <c:v>3.6028327999999998E-7</c:v>
                </c:pt>
                <c:pt idx="2">
                  <c:v>3.6028327999999998E-7</c:v>
                </c:pt>
                <c:pt idx="3">
                  <c:v>3.6028327999999998E-7</c:v>
                </c:pt>
                <c:pt idx="4">
                  <c:v>3.6028327999999998E-7</c:v>
                </c:pt>
                <c:pt idx="5">
                  <c:v>3.6028327999999998E-7</c:v>
                </c:pt>
                <c:pt idx="6">
                  <c:v>3.6028327999999998E-7</c:v>
                </c:pt>
                <c:pt idx="7">
                  <c:v>3.602833E-7</c:v>
                </c:pt>
                <c:pt idx="8">
                  <c:v>3.6028374000000001E-7</c:v>
                </c:pt>
                <c:pt idx="9">
                  <c:v>3.6029032999999998E-7</c:v>
                </c:pt>
                <c:pt idx="10">
                  <c:v>3.6034395999999997E-7</c:v>
                </c:pt>
                <c:pt idx="11">
                  <c:v>3.6075930000000001E-7</c:v>
                </c:pt>
                <c:pt idx="12">
                  <c:v>3.6328947E-7</c:v>
                </c:pt>
                <c:pt idx="13">
                  <c:v>3.7593874999999998E-7</c:v>
                </c:pt>
                <c:pt idx="14">
                  <c:v>4.3050035999999998E-7</c:v>
                </c:pt>
                <c:pt idx="15">
                  <c:v>6.5094160000000001E-7</c:v>
                </c:pt>
                <c:pt idx="16">
                  <c:v>1.5109302000000001E-6</c:v>
                </c:pt>
                <c:pt idx="17">
                  <c:v>4.1461159999999996E-6</c:v>
                </c:pt>
                <c:pt idx="18">
                  <c:v>1.0419539000000001E-5</c:v>
                </c:pt>
                <c:pt idx="19">
                  <c:v>2.3690656E-5</c:v>
                </c:pt>
                <c:pt idx="20">
                  <c:v>4.9259740000000001E-5</c:v>
                </c:pt>
                <c:pt idx="21">
                  <c:v>9.4580439999999996E-5</c:v>
                </c:pt>
                <c:pt idx="22">
                  <c:v>1.6914122999999999E-4</c:v>
                </c:pt>
                <c:pt idx="23">
                  <c:v>2.8390225000000002E-4</c:v>
                </c:pt>
                <c:pt idx="24">
                  <c:v>4.5032066E-4</c:v>
                </c:pt>
                <c:pt idx="25">
                  <c:v>6.7911233000000004E-4</c:v>
                </c:pt>
                <c:pt idx="26">
                  <c:v>9.7896310000000005E-4</c:v>
                </c:pt>
                <c:pt idx="27" formatCode="General">
                  <c:v>1.3554111E-3</c:v>
                </c:pt>
                <c:pt idx="28" formatCode="General">
                  <c:v>1.8100776E-3</c:v>
                </c:pt>
                <c:pt idx="29" formatCode="General">
                  <c:v>2.3403438000000002E-3</c:v>
                </c:pt>
                <c:pt idx="30" formatCode="General">
                  <c:v>2.9394985000000002E-3</c:v>
                </c:pt>
                <c:pt idx="31" formatCode="General">
                  <c:v>3.5973189999999999E-3</c:v>
                </c:pt>
                <c:pt idx="32" formatCode="General">
                  <c:v>4.3009943000000004E-3</c:v>
                </c:pt>
                <c:pt idx="33" formatCode="General">
                  <c:v>5.0362920000000004E-3</c:v>
                </c:pt>
                <c:pt idx="34" formatCode="General">
                  <c:v>5.7888269999999999E-3</c:v>
                </c:pt>
                <c:pt idx="35" formatCode="General">
                  <c:v>6.5452779999999999E-3</c:v>
                </c:pt>
                <c:pt idx="36" formatCode="General">
                  <c:v>7.2943753999999998E-3</c:v>
                </c:pt>
                <c:pt idx="37" formatCode="General">
                  <c:v>8.027457E-3</c:v>
                </c:pt>
                <c:pt idx="38" formatCode="General">
                  <c:v>8.7384639999999996E-3</c:v>
                </c:pt>
                <c:pt idx="39" formatCode="General">
                  <c:v>9.4233270000000004E-3</c:v>
                </c:pt>
                <c:pt idx="40" formatCode="General">
                  <c:v>1.0078827E-2</c:v>
                </c:pt>
                <c:pt idx="41" formatCode="General">
                  <c:v>1.0701189999999999E-2</c:v>
                </c:pt>
                <c:pt idx="42" formatCode="General">
                  <c:v>1.1284719E-2</c:v>
                </c:pt>
                <c:pt idx="43" formatCode="General">
                  <c:v>1.1820822999999999E-2</c:v>
                </c:pt>
                <c:pt idx="44" formatCode="General">
                  <c:v>1.2297693E-2</c:v>
                </c:pt>
                <c:pt idx="45" formatCode="General">
                  <c:v>1.2700747E-2</c:v>
                </c:pt>
                <c:pt idx="46" formatCode="General">
                  <c:v>1.3013787000000001E-2</c:v>
                </c:pt>
                <c:pt idx="47" formatCode="General">
                  <c:v>1.3220666000000001E-2</c:v>
                </c:pt>
                <c:pt idx="48" formatCode="General">
                  <c:v>1.3307222E-2</c:v>
                </c:pt>
                <c:pt idx="49" formatCode="General">
                  <c:v>1.3263252E-2</c:v>
                </c:pt>
                <c:pt idx="50" formatCode="General">
                  <c:v>1.3084389E-2</c:v>
                </c:pt>
                <c:pt idx="51" formatCode="General">
                  <c:v>1.2773718999999999E-2</c:v>
                </c:pt>
                <c:pt idx="52" formatCode="General">
                  <c:v>1.2342948499999999E-2</c:v>
                </c:pt>
                <c:pt idx="53" formatCode="General">
                  <c:v>1.1812845000000001E-2</c:v>
                </c:pt>
                <c:pt idx="54" formatCode="General">
                  <c:v>1.1212631000000001E-2</c:v>
                </c:pt>
                <c:pt idx="55" formatCode="General">
                  <c:v>1.0578130999999999E-2</c:v>
                </c:pt>
                <c:pt idx="56" formatCode="General">
                  <c:v>9.9487845000000002E-3</c:v>
                </c:pt>
                <c:pt idx="57" formatCode="General">
                  <c:v>9.3638820000000005E-3</c:v>
                </c:pt>
                <c:pt idx="58" formatCode="General">
                  <c:v>8.8587639999999999E-3</c:v>
                </c:pt>
                <c:pt idx="59" formatCode="General">
                  <c:v>8.4617040000000004E-3</c:v>
                </c:pt>
                <c:pt idx="60" formatCode="General">
                  <c:v>8.1920949999999999E-3</c:v>
                </c:pt>
                <c:pt idx="61" formatCode="General">
                  <c:v>8.0601720000000009E-3</c:v>
                </c:pt>
                <c:pt idx="62" formatCode="General">
                  <c:v>8.0680349999999994E-3</c:v>
                </c:pt>
                <c:pt idx="63" formatCode="General">
                  <c:v>8.2113310000000005E-3</c:v>
                </c:pt>
                <c:pt idx="64" formatCode="General">
                  <c:v>8.4807349999999997E-3</c:v>
                </c:pt>
                <c:pt idx="65" formatCode="General">
                  <c:v>8.8625500000000003E-3</c:v>
                </c:pt>
                <c:pt idx="66" formatCode="General">
                  <c:v>9.3382310000000007E-3</c:v>
                </c:pt>
                <c:pt idx="67" formatCode="General">
                  <c:v>9.8833380000000002E-3</c:v>
                </c:pt>
                <c:pt idx="68" formatCode="General">
                  <c:v>1.0466967000000001E-2</c:v>
                </c:pt>
                <c:pt idx="69" formatCode="General">
                  <c:v>1.105269E-2</c:v>
                </c:pt>
                <c:pt idx="70" formatCode="General">
                  <c:v>1.1601543000000001E-2</c:v>
                </c:pt>
                <c:pt idx="71" formatCode="General">
                  <c:v>1.2076645E-2</c:v>
                </c:pt>
                <c:pt idx="72" formatCode="General">
                  <c:v>1.2448300000000001E-2</c:v>
                </c:pt>
                <c:pt idx="73" formatCode="General">
                  <c:v>1.2698022E-2</c:v>
                </c:pt>
                <c:pt idx="74" formatCode="General">
                  <c:v>1.2820343999999999E-2</c:v>
                </c:pt>
                <c:pt idx="75" formatCode="General">
                  <c:v>1.2821959000000001E-2</c:v>
                </c:pt>
                <c:pt idx="76" formatCode="General">
                  <c:v>1.2718647E-2</c:v>
                </c:pt>
                <c:pt idx="77" formatCode="General">
                  <c:v>1.2530988E-2</c:v>
                </c:pt>
                <c:pt idx="78" formatCode="General">
                  <c:v>1.2280088999999999E-2</c:v>
                </c:pt>
                <c:pt idx="79" formatCode="General">
                  <c:v>1.1984231E-2</c:v>
                </c:pt>
                <c:pt idx="80" formatCode="General">
                  <c:v>1.1656975E-2</c:v>
                </c:pt>
                <c:pt idx="81" formatCode="General">
                  <c:v>1.1306725E-2</c:v>
                </c:pt>
                <c:pt idx="82" formatCode="General">
                  <c:v>1.0937409E-2</c:v>
                </c:pt>
                <c:pt idx="83" formatCode="General">
                  <c:v>1.0549820999999999E-2</c:v>
                </c:pt>
                <c:pt idx="84" formatCode="General">
                  <c:v>1.0143154E-2</c:v>
                </c:pt>
                <c:pt idx="85" formatCode="General">
                  <c:v>9.7163300000000005E-3</c:v>
                </c:pt>
                <c:pt idx="86" formatCode="General">
                  <c:v>9.2689750000000005E-3</c:v>
                </c:pt>
                <c:pt idx="87" formatCode="General">
                  <c:v>8.8019659999999996E-3</c:v>
                </c:pt>
                <c:pt idx="88" formatCode="General">
                  <c:v>8.3175839999999994E-3</c:v>
                </c:pt>
                <c:pt idx="89" formatCode="General">
                  <c:v>7.8193824999999995E-3</c:v>
                </c:pt>
                <c:pt idx="90" formatCode="General">
                  <c:v>7.3118740000000003E-3</c:v>
                </c:pt>
                <c:pt idx="91" formatCode="General">
                  <c:v>6.8001444000000003E-3</c:v>
                </c:pt>
                <c:pt idx="92" formatCode="General">
                  <c:v>6.2894689999999998E-3</c:v>
                </c:pt>
                <c:pt idx="93" formatCode="General">
                  <c:v>5.784969E-3</c:v>
                </c:pt>
                <c:pt idx="94" formatCode="General">
                  <c:v>5.2913533999999996E-3</c:v>
                </c:pt>
                <c:pt idx="95" formatCode="General">
                  <c:v>4.8127359999999998E-3</c:v>
                </c:pt>
                <c:pt idx="96" formatCode="General">
                  <c:v>4.3525339999999999E-3</c:v>
                </c:pt>
                <c:pt idx="97" formatCode="General">
                  <c:v>3.9134304999999996E-3</c:v>
                </c:pt>
                <c:pt idx="98" formatCode="General">
                  <c:v>3.4973883999999998E-3</c:v>
                </c:pt>
                <c:pt idx="99" formatCode="General">
                  <c:v>3.1056982000000001E-3</c:v>
                </c:pt>
                <c:pt idx="100" formatCode="General">
                  <c:v>2.7390489999999999E-3</c:v>
                </c:pt>
                <c:pt idx="101" formatCode="General">
                  <c:v>2.3976168999999999E-3</c:v>
                </c:pt>
                <c:pt idx="102" formatCode="General">
                  <c:v>2.0811453000000001E-3</c:v>
                </c:pt>
                <c:pt idx="103" formatCode="General">
                  <c:v>1.7890347999999999E-3</c:v>
                </c:pt>
                <c:pt idx="104" formatCode="General">
                  <c:v>1.5204201E-3</c:v>
                </c:pt>
                <c:pt idx="105" formatCode="General">
                  <c:v>1.2742387E-3</c:v>
                </c:pt>
                <c:pt idx="106" formatCode="General">
                  <c:v>1.0492944E-3</c:v>
                </c:pt>
                <c:pt idx="107">
                  <c:v>8.4430614000000005E-4</c:v>
                </c:pt>
                <c:pt idx="108">
                  <c:v>6.5795139999999996E-4</c:v>
                </c:pt>
                <c:pt idx="109">
                  <c:v>4.8889919999999996E-4</c:v>
                </c:pt>
                <c:pt idx="110">
                  <c:v>3.3583594000000002E-4</c:v>
                </c:pt>
                <c:pt idx="111">
                  <c:v>1.9748593000000001E-4</c:v>
                </c:pt>
                <c:pt idx="112">
                  <c:v>7.2625279999999996E-5</c:v>
                </c:pt>
                <c:pt idx="113">
                  <c:v>4.2635800000000003E-28</c:v>
                </c:pt>
                <c:pt idx="114">
                  <c:v>2.3702520000000001E-30</c:v>
                </c:pt>
                <c:pt idx="115">
                  <c:v>2.1963413000000001E-32</c:v>
                </c:pt>
                <c:pt idx="116">
                  <c:v>3.058162E-32</c:v>
                </c:pt>
                <c:pt idx="117">
                  <c:v>1.2244392000000001E-32</c:v>
                </c:pt>
                <c:pt idx="118">
                  <c:v>1.9319749E-35</c:v>
                </c:pt>
                <c:pt idx="119">
                  <c:v>2.1208381999999999E-32</c:v>
                </c:pt>
                <c:pt idx="120">
                  <c:v>2.8430692E-29</c:v>
                </c:pt>
              </c:numCache>
            </c:numRef>
          </c:yVal>
          <c:smooth val="0"/>
        </c:ser>
        <c:ser>
          <c:idx val="9"/>
          <c:order val="9"/>
          <c:tx>
            <c:v>3957</c:v>
          </c:tx>
          <c:marker>
            <c:symbol val="none"/>
          </c:marker>
          <c:xVal>
            <c:numRef>
              <c:f>'3957 done'!$A$3:$A$123</c:f>
              <c:numCache>
                <c:formatCode>General</c:formatCode>
                <c:ptCount val="121"/>
                <c:pt idx="0">
                  <c:v>0.01</c:v>
                </c:pt>
                <c:pt idx="1">
                  <c:v>1.1220183999999999E-2</c:v>
                </c:pt>
                <c:pt idx="2">
                  <c:v>1.2589253999999999E-2</c:v>
                </c:pt>
                <c:pt idx="3">
                  <c:v>1.4125375000000001E-2</c:v>
                </c:pt>
                <c:pt idx="4">
                  <c:v>1.5848932999999999E-2</c:v>
                </c:pt>
                <c:pt idx="5">
                  <c:v>1.7782794000000001E-2</c:v>
                </c:pt>
                <c:pt idx="6">
                  <c:v>1.9952622999999999E-2</c:v>
                </c:pt>
                <c:pt idx="7">
                  <c:v>2.2387212E-2</c:v>
                </c:pt>
                <c:pt idx="8">
                  <c:v>2.5118865000000001E-2</c:v>
                </c:pt>
                <c:pt idx="9">
                  <c:v>2.8183829000000001E-2</c:v>
                </c:pt>
                <c:pt idx="10">
                  <c:v>3.1622774999999999E-2</c:v>
                </c:pt>
                <c:pt idx="11">
                  <c:v>3.5481337000000002E-2</c:v>
                </c:pt>
                <c:pt idx="12">
                  <c:v>3.9810717000000002E-2</c:v>
                </c:pt>
                <c:pt idx="13">
                  <c:v>4.4668357999999998E-2</c:v>
                </c:pt>
                <c:pt idx="14">
                  <c:v>5.0118721999999997E-2</c:v>
                </c:pt>
                <c:pt idx="15">
                  <c:v>5.6234131999999999E-2</c:v>
                </c:pt>
                <c:pt idx="16">
                  <c:v>6.3095730000000003E-2</c:v>
                </c:pt>
                <c:pt idx="17">
                  <c:v>7.0794574999999998E-2</c:v>
                </c:pt>
                <c:pt idx="18">
                  <c:v>7.9432820000000001E-2</c:v>
                </c:pt>
                <c:pt idx="19">
                  <c:v>8.9125099999999999E-2</c:v>
                </c:pt>
                <c:pt idx="20">
                  <c:v>0.1</c:v>
                </c:pt>
                <c:pt idx="21">
                  <c:v>0.11220185000000001</c:v>
                </c:pt>
                <c:pt idx="22">
                  <c:v>0.12589253</c:v>
                </c:pt>
                <c:pt idx="23">
                  <c:v>0.14125375000000001</c:v>
                </c:pt>
                <c:pt idx="24">
                  <c:v>0.15848931999999999</c:v>
                </c:pt>
                <c:pt idx="25">
                  <c:v>0.17782793999999999</c:v>
                </c:pt>
                <c:pt idx="26">
                  <c:v>0.19952623999999999</c:v>
                </c:pt>
                <c:pt idx="27">
                  <c:v>0.22387211000000001</c:v>
                </c:pt>
                <c:pt idx="28">
                  <c:v>0.25118864000000002</c:v>
                </c:pt>
                <c:pt idx="29">
                  <c:v>0.28183829999999999</c:v>
                </c:pt>
                <c:pt idx="30">
                  <c:v>0.31622776000000002</c:v>
                </c:pt>
                <c:pt idx="31">
                  <c:v>0.3548134</c:v>
                </c:pt>
                <c:pt idx="32">
                  <c:v>0.39810717000000001</c:v>
                </c:pt>
                <c:pt idx="33">
                  <c:v>0.44668360000000001</c:v>
                </c:pt>
                <c:pt idx="34">
                  <c:v>0.50118720000000005</c:v>
                </c:pt>
                <c:pt idx="35">
                  <c:v>0.56234132999999997</c:v>
                </c:pt>
                <c:pt idx="36">
                  <c:v>0.63095736999999996</c:v>
                </c:pt>
                <c:pt idx="37">
                  <c:v>0.70794575999999998</c:v>
                </c:pt>
                <c:pt idx="38">
                  <c:v>0.79432820000000004</c:v>
                </c:pt>
                <c:pt idx="39">
                  <c:v>0.89125089999999996</c:v>
                </c:pt>
                <c:pt idx="40">
                  <c:v>1</c:v>
                </c:pt>
                <c:pt idx="41">
                  <c:v>1.1220185</c:v>
                </c:pt>
                <c:pt idx="42">
                  <c:v>1.2589254000000001</c:v>
                </c:pt>
                <c:pt idx="43">
                  <c:v>1.4125376000000001</c:v>
                </c:pt>
                <c:pt idx="44">
                  <c:v>1.5848932</c:v>
                </c:pt>
                <c:pt idx="45">
                  <c:v>1.7782794</c:v>
                </c:pt>
                <c:pt idx="46">
                  <c:v>1.9952623</c:v>
                </c:pt>
                <c:pt idx="47">
                  <c:v>2.2387210999999998</c:v>
                </c:pt>
                <c:pt idx="48">
                  <c:v>2.5118863999999999</c:v>
                </c:pt>
                <c:pt idx="49">
                  <c:v>2.8183829999999999</c:v>
                </c:pt>
                <c:pt idx="50">
                  <c:v>3.1622777000000002</c:v>
                </c:pt>
                <c:pt idx="51">
                  <c:v>3.5481338999999998</c:v>
                </c:pt>
                <c:pt idx="52">
                  <c:v>3.9810717000000002</c:v>
                </c:pt>
                <c:pt idx="53">
                  <c:v>4.4668359999999998</c:v>
                </c:pt>
                <c:pt idx="54">
                  <c:v>5.0118723000000003</c:v>
                </c:pt>
                <c:pt idx="55">
                  <c:v>5.6234130000000002</c:v>
                </c:pt>
                <c:pt idx="56">
                  <c:v>6.3095736999999996</c:v>
                </c:pt>
                <c:pt idx="57">
                  <c:v>7.0794578000000001</c:v>
                </c:pt>
                <c:pt idx="58">
                  <c:v>7.943282</c:v>
                </c:pt>
                <c:pt idx="59">
                  <c:v>8.912509</c:v>
                </c:pt>
                <c:pt idx="60">
                  <c:v>10</c:v>
                </c:pt>
                <c:pt idx="61">
                  <c:v>11.220184</c:v>
                </c:pt>
                <c:pt idx="62">
                  <c:v>12.589254</c:v>
                </c:pt>
                <c:pt idx="63">
                  <c:v>14.125375999999999</c:v>
                </c:pt>
                <c:pt idx="64">
                  <c:v>15.848932</c:v>
                </c:pt>
                <c:pt idx="65">
                  <c:v>17.782795</c:v>
                </c:pt>
                <c:pt idx="66">
                  <c:v>19.952622999999999</c:v>
                </c:pt>
                <c:pt idx="67">
                  <c:v>22.38721</c:v>
                </c:pt>
                <c:pt idx="68">
                  <c:v>25.118863999999999</c:v>
                </c:pt>
                <c:pt idx="69">
                  <c:v>28.18383</c:v>
                </c:pt>
                <c:pt idx="70">
                  <c:v>31.622776000000002</c:v>
                </c:pt>
                <c:pt idx="71">
                  <c:v>35.481340000000003</c:v>
                </c:pt>
                <c:pt idx="72">
                  <c:v>39.810720000000003</c:v>
                </c:pt>
                <c:pt idx="73">
                  <c:v>44.668357999999998</c:v>
                </c:pt>
                <c:pt idx="74">
                  <c:v>50.118724999999998</c:v>
                </c:pt>
                <c:pt idx="75">
                  <c:v>56.23413</c:v>
                </c:pt>
                <c:pt idx="76">
                  <c:v>63.095734</c:v>
                </c:pt>
                <c:pt idx="77">
                  <c:v>70.794579999999996</c:v>
                </c:pt>
                <c:pt idx="78">
                  <c:v>79.432820000000007</c:v>
                </c:pt>
                <c:pt idx="79">
                  <c:v>89.12509</c:v>
                </c:pt>
                <c:pt idx="80">
                  <c:v>100</c:v>
                </c:pt>
                <c:pt idx="81">
                  <c:v>112.20184</c:v>
                </c:pt>
                <c:pt idx="82">
                  <c:v>125.89254</c:v>
                </c:pt>
                <c:pt idx="83">
                  <c:v>141.25375</c:v>
                </c:pt>
                <c:pt idx="84">
                  <c:v>158.48931999999999</c:v>
                </c:pt>
                <c:pt idx="85">
                  <c:v>177.82794000000001</c:v>
                </c:pt>
                <c:pt idx="86">
                  <c:v>199.52623</c:v>
                </c:pt>
                <c:pt idx="87">
                  <c:v>223.87212</c:v>
                </c:pt>
                <c:pt idx="88">
                  <c:v>251.18863999999999</c:v>
                </c:pt>
                <c:pt idx="89">
                  <c:v>281.8383</c:v>
                </c:pt>
                <c:pt idx="90">
                  <c:v>316.22775000000001</c:v>
                </c:pt>
                <c:pt idx="91">
                  <c:v>354.8134</c:v>
                </c:pt>
                <c:pt idx="92">
                  <c:v>398.10718000000003</c:v>
                </c:pt>
                <c:pt idx="93">
                  <c:v>446.68360000000001</c:v>
                </c:pt>
                <c:pt idx="94">
                  <c:v>501.18723</c:v>
                </c:pt>
                <c:pt idx="95">
                  <c:v>562.34130000000005</c:v>
                </c:pt>
                <c:pt idx="96">
                  <c:v>630.95734000000004</c:v>
                </c:pt>
                <c:pt idx="97">
                  <c:v>707.94579999999996</c:v>
                </c:pt>
                <c:pt idx="98">
                  <c:v>794.32825000000003</c:v>
                </c:pt>
                <c:pt idx="99">
                  <c:v>891.2509</c:v>
                </c:pt>
                <c:pt idx="100">
                  <c:v>1000</c:v>
                </c:pt>
                <c:pt idx="101">
                  <c:v>1122.0183999999999</c:v>
                </c:pt>
                <c:pt idx="102">
                  <c:v>1258.9254000000001</c:v>
                </c:pt>
                <c:pt idx="103">
                  <c:v>1412.5376000000001</c:v>
                </c:pt>
                <c:pt idx="104">
                  <c:v>1584.8932</c:v>
                </c:pt>
                <c:pt idx="105">
                  <c:v>1778.2793999999999</c:v>
                </c:pt>
                <c:pt idx="106">
                  <c:v>1995.2623000000001</c:v>
                </c:pt>
                <c:pt idx="107">
                  <c:v>2238.7212</c:v>
                </c:pt>
                <c:pt idx="108">
                  <c:v>2511.8865000000001</c:v>
                </c:pt>
                <c:pt idx="109">
                  <c:v>2818.3827999999999</c:v>
                </c:pt>
                <c:pt idx="110">
                  <c:v>3162.2775999999999</c:v>
                </c:pt>
                <c:pt idx="111">
                  <c:v>3548.1338000000001</c:v>
                </c:pt>
                <c:pt idx="112">
                  <c:v>3981.0718000000002</c:v>
                </c:pt>
                <c:pt idx="113">
                  <c:v>4466.8360000000002</c:v>
                </c:pt>
                <c:pt idx="114">
                  <c:v>5011.8725999999997</c:v>
                </c:pt>
                <c:pt idx="115">
                  <c:v>5623.4129999999996</c:v>
                </c:pt>
                <c:pt idx="116">
                  <c:v>6309.5730000000003</c:v>
                </c:pt>
                <c:pt idx="117">
                  <c:v>7079.4579999999996</c:v>
                </c:pt>
                <c:pt idx="118">
                  <c:v>7943.2820000000002</c:v>
                </c:pt>
                <c:pt idx="119">
                  <c:v>8912.51</c:v>
                </c:pt>
                <c:pt idx="120">
                  <c:v>10000</c:v>
                </c:pt>
              </c:numCache>
            </c:numRef>
          </c:xVal>
          <c:yVal>
            <c:numRef>
              <c:f>'3957 done'!$BB$3:$BB$123</c:f>
              <c:numCache>
                <c:formatCode>0.00E+00</c:formatCode>
                <c:ptCount val="121"/>
                <c:pt idx="0">
                  <c:v>1.7899509999999999E-7</c:v>
                </c:pt>
                <c:pt idx="1">
                  <c:v>1.7899511E-7</c:v>
                </c:pt>
                <c:pt idx="2">
                  <c:v>1.7899511E-7</c:v>
                </c:pt>
                <c:pt idx="3">
                  <c:v>1.7899511E-7</c:v>
                </c:pt>
                <c:pt idx="4">
                  <c:v>1.7899511E-7</c:v>
                </c:pt>
                <c:pt idx="5">
                  <c:v>1.7899517999999999E-7</c:v>
                </c:pt>
                <c:pt idx="6">
                  <c:v>1.7899561999999999E-7</c:v>
                </c:pt>
                <c:pt idx="7">
                  <c:v>1.7900438999999999E-7</c:v>
                </c:pt>
                <c:pt idx="8">
                  <c:v>1.7912702999999999E-7</c:v>
                </c:pt>
                <c:pt idx="9">
                  <c:v>1.7939379999999999E-7</c:v>
                </c:pt>
                <c:pt idx="10">
                  <c:v>1.7895660999999999E-7</c:v>
                </c:pt>
                <c:pt idx="11">
                  <c:v>1.798863E-7</c:v>
                </c:pt>
                <c:pt idx="12">
                  <c:v>1.8197643000000001E-7</c:v>
                </c:pt>
                <c:pt idx="13">
                  <c:v>2.1878106999999999E-7</c:v>
                </c:pt>
                <c:pt idx="14">
                  <c:v>4.2421254000000001E-7</c:v>
                </c:pt>
                <c:pt idx="15">
                  <c:v>1.3161481E-6</c:v>
                </c:pt>
                <c:pt idx="16">
                  <c:v>4.1975169999999999E-6</c:v>
                </c:pt>
                <c:pt idx="17">
                  <c:v>1.1805621999999999E-5</c:v>
                </c:pt>
                <c:pt idx="18">
                  <c:v>2.9670216E-5</c:v>
                </c:pt>
                <c:pt idx="19">
                  <c:v>6.7448389999999995E-5</c:v>
                </c:pt>
                <c:pt idx="20">
                  <c:v>1.401962E-4</c:v>
                </c:pt>
                <c:pt idx="21">
                  <c:v>2.6901654000000002E-4</c:v>
                </c:pt>
                <c:pt idx="22">
                  <c:v>4.8060543000000001E-4</c:v>
                </c:pt>
                <c:pt idx="23">
                  <c:v>8.0543889999999999E-4</c:v>
                </c:pt>
                <c:pt idx="24" formatCode="General">
                  <c:v>1.27469E-3</c:v>
                </c:pt>
                <c:pt idx="25" formatCode="General">
                  <c:v>1.9163397E-3</c:v>
                </c:pt>
                <c:pt idx="26" formatCode="General">
                  <c:v>2.751177E-3</c:v>
                </c:pt>
                <c:pt idx="27" formatCode="General">
                  <c:v>3.7894476999999998E-3</c:v>
                </c:pt>
                <c:pt idx="28" formatCode="General">
                  <c:v>5.0287509999999997E-3</c:v>
                </c:pt>
                <c:pt idx="29" formatCode="General">
                  <c:v>6.4534833999999996E-3</c:v>
                </c:pt>
                <c:pt idx="30" formatCode="General">
                  <c:v>8.0358124999999996E-3</c:v>
                </c:pt>
                <c:pt idx="31" formatCode="General">
                  <c:v>9.7378940000000004E-3</c:v>
                </c:pt>
                <c:pt idx="32" formatCode="General">
                  <c:v>1.1514834E-2</c:v>
                </c:pt>
                <c:pt idx="33" formatCode="General">
                  <c:v>1.3317954999999999E-2</c:v>
                </c:pt>
                <c:pt idx="34" formatCode="General">
                  <c:v>1.5097878E-2</c:v>
                </c:pt>
                <c:pt idx="35" formatCode="General">
                  <c:v>1.6807167000000001E-2</c:v>
                </c:pt>
                <c:pt idx="36" formatCode="General">
                  <c:v>1.8402315999999998E-2</c:v>
                </c:pt>
                <c:pt idx="37" formatCode="General">
                  <c:v>1.9845140000000001E-2</c:v>
                </c:pt>
                <c:pt idx="38" formatCode="General">
                  <c:v>2.1103613E-2</c:v>
                </c:pt>
                <c:pt idx="39" formatCode="General">
                  <c:v>2.2152294999999999E-2</c:v>
                </c:pt>
                <c:pt idx="40" formatCode="General">
                  <c:v>2.2972507E-2</c:v>
                </c:pt>
                <c:pt idx="41" formatCode="General">
                  <c:v>2.355235E-2</c:v>
                </c:pt>
                <c:pt idx="42" formatCode="General">
                  <c:v>2.3886683999999998E-2</c:v>
                </c:pt>
                <c:pt idx="43" formatCode="General">
                  <c:v>2.3977049E-2</c:v>
                </c:pt>
                <c:pt idx="44" formatCode="General">
                  <c:v>2.383155E-2</c:v>
                </c:pt>
                <c:pt idx="45" formatCode="General">
                  <c:v>2.3464674000000001E-2</c:v>
                </c:pt>
                <c:pt idx="46" formatCode="General">
                  <c:v>2.2896982999999999E-2</c:v>
                </c:pt>
                <c:pt idx="47" formatCode="General">
                  <c:v>2.2154647999999999E-2</c:v>
                </c:pt>
                <c:pt idx="48" formatCode="General">
                  <c:v>2.1268820000000001E-2</c:v>
                </c:pt>
                <c:pt idx="49" formatCode="General">
                  <c:v>2.0274697000000001E-2</c:v>
                </c:pt>
                <c:pt idx="50" formatCode="General">
                  <c:v>1.9210267999999999E-2</c:v>
                </c:pt>
                <c:pt idx="51" formatCode="General">
                  <c:v>1.8114567000000002E-2</c:v>
                </c:pt>
                <c:pt idx="52" formatCode="General">
                  <c:v>1.7025515000000001E-2</c:v>
                </c:pt>
                <c:pt idx="53" formatCode="General">
                  <c:v>1.5977385E-2</c:v>
                </c:pt>
                <c:pt idx="54" formatCode="General">
                  <c:v>1.4998226999999999E-2</c:v>
                </c:pt>
                <c:pt idx="55" formatCode="General">
                  <c:v>1.4107677000000001E-2</c:v>
                </c:pt>
                <c:pt idx="56" formatCode="General">
                  <c:v>1.3315525E-2</c:v>
                </c:pt>
                <c:pt idx="57" formatCode="General">
                  <c:v>1.2621423999999999E-2</c:v>
                </c:pt>
                <c:pt idx="58" formatCode="General">
                  <c:v>1.2015847499999999E-2</c:v>
                </c:pt>
                <c:pt idx="59" formatCode="General">
                  <c:v>1.1482139000000001E-2</c:v>
                </c:pt>
                <c:pt idx="60" formatCode="General">
                  <c:v>1.0999398000000001E-2</c:v>
                </c:pt>
                <c:pt idx="61" formatCode="General">
                  <c:v>1.0545769E-2</c:v>
                </c:pt>
                <c:pt idx="62" formatCode="General">
                  <c:v>1.0101662000000001E-2</c:v>
                </c:pt>
                <c:pt idx="63" formatCode="General">
                  <c:v>9.652585E-3</c:v>
                </c:pt>
                <c:pt idx="64" formatCode="General">
                  <c:v>9.1911690000000008E-3</c:v>
                </c:pt>
                <c:pt idx="65" formatCode="General">
                  <c:v>8.7181419999999999E-3</c:v>
                </c:pt>
                <c:pt idx="66" formatCode="General">
                  <c:v>8.2419929999999995E-3</c:v>
                </c:pt>
                <c:pt idx="67" formatCode="General">
                  <c:v>7.7772539999999999E-3</c:v>
                </c:pt>
                <c:pt idx="68" formatCode="General">
                  <c:v>7.3415399999999997E-3</c:v>
                </c:pt>
                <c:pt idx="69" formatCode="General">
                  <c:v>6.9518369999999998E-3</c:v>
                </c:pt>
                <c:pt idx="70" formatCode="General">
                  <c:v>6.6207912999999997E-3</c:v>
                </c:pt>
                <c:pt idx="71" formatCode="General">
                  <c:v>6.353867E-3</c:v>
                </c:pt>
                <c:pt idx="72" formatCode="General">
                  <c:v>6.1481050000000001E-3</c:v>
                </c:pt>
                <c:pt idx="73" formatCode="General">
                  <c:v>5.9928107000000001E-3</c:v>
                </c:pt>
                <c:pt idx="74" formatCode="General">
                  <c:v>5.8719389999999996E-3</c:v>
                </c:pt>
                <c:pt idx="75" formatCode="General">
                  <c:v>5.7675319999999997E-3</c:v>
                </c:pt>
                <c:pt idx="76" formatCode="General">
                  <c:v>5.6632096E-3</c:v>
                </c:pt>
                <c:pt idx="77" formatCode="General">
                  <c:v>5.5468421999999998E-3</c:v>
                </c:pt>
                <c:pt idx="78" formatCode="General">
                  <c:v>5.4118624000000001E-3</c:v>
                </c:pt>
                <c:pt idx="79" formatCode="General">
                  <c:v>5.2571199999999997E-3</c:v>
                </c:pt>
                <c:pt idx="80" formatCode="General">
                  <c:v>5.0856210000000002E-3</c:v>
                </c:pt>
                <c:pt idx="81" formatCode="General">
                  <c:v>4.9027180000000004E-3</c:v>
                </c:pt>
                <c:pt idx="82" formatCode="General">
                  <c:v>4.7143046000000001E-3</c:v>
                </c:pt>
                <c:pt idx="83" formatCode="General">
                  <c:v>4.5254350000000004E-3</c:v>
                </c:pt>
                <c:pt idx="84" formatCode="General">
                  <c:v>4.3395430000000004E-3</c:v>
                </c:pt>
                <c:pt idx="85" formatCode="General">
                  <c:v>4.1582542000000002E-3</c:v>
                </c:pt>
                <c:pt idx="86" formatCode="General">
                  <c:v>3.9816319999999997E-3</c:v>
                </c:pt>
                <c:pt idx="87" formatCode="General">
                  <c:v>3.8086714000000002E-3</c:v>
                </c:pt>
                <c:pt idx="88" formatCode="General">
                  <c:v>3.6378498000000001E-3</c:v>
                </c:pt>
                <c:pt idx="89" formatCode="General">
                  <c:v>3.4676161999999998E-3</c:v>
                </c:pt>
                <c:pt idx="90" formatCode="General">
                  <c:v>3.296738E-3</c:v>
                </c:pt>
                <c:pt idx="91" formatCode="General">
                  <c:v>3.1245002000000002E-3</c:v>
                </c:pt>
                <c:pt idx="92" formatCode="General">
                  <c:v>2.9507626000000002E-3</c:v>
                </c:pt>
                <c:pt idx="93" formatCode="General">
                  <c:v>2.7759178E-3</c:v>
                </c:pt>
                <c:pt idx="94" formatCode="General">
                  <c:v>2.6007842000000002E-3</c:v>
                </c:pt>
                <c:pt idx="95" formatCode="General">
                  <c:v>2.4264709999999999E-3</c:v>
                </c:pt>
                <c:pt idx="96" formatCode="General">
                  <c:v>2.254243E-3</c:v>
                </c:pt>
                <c:pt idx="97" formatCode="General">
                  <c:v>2.0853962999999999E-3</c:v>
                </c:pt>
                <c:pt idx="98" formatCode="General">
                  <c:v>1.9211643E-3</c:v>
                </c:pt>
                <c:pt idx="99" formatCode="General">
                  <c:v>1.7626465E-3</c:v>
                </c:pt>
                <c:pt idx="100" formatCode="General">
                  <c:v>1.6107648E-3</c:v>
                </c:pt>
                <c:pt idx="101" formatCode="General">
                  <c:v>1.4662437999999999E-3</c:v>
                </c:pt>
                <c:pt idx="102" formatCode="General">
                  <c:v>1.3296057E-3</c:v>
                </c:pt>
                <c:pt idx="103" formatCode="General">
                  <c:v>1.2011811E-3</c:v>
                </c:pt>
                <c:pt idx="104" formatCode="General">
                  <c:v>1.0811256E-3</c:v>
                </c:pt>
                <c:pt idx="105">
                  <c:v>9.6944329999999995E-4</c:v>
                </c:pt>
                <c:pt idx="106">
                  <c:v>8.6601096000000002E-4</c:v>
                </c:pt>
                <c:pt idx="107">
                  <c:v>7.7060295999999996E-4</c:v>
                </c:pt>
                <c:pt idx="108">
                  <c:v>6.8291475E-4</c:v>
                </c:pt>
                <c:pt idx="109">
                  <c:v>6.0258334000000001E-4</c:v>
                </c:pt>
                <c:pt idx="110">
                  <c:v>5.2920623999999996E-4</c:v>
                </c:pt>
                <c:pt idx="111">
                  <c:v>4.6235675000000001E-4</c:v>
                </c:pt>
                <c:pt idx="112">
                  <c:v>4.0159709999999999E-4</c:v>
                </c:pt>
                <c:pt idx="113">
                  <c:v>3.4648846E-4</c:v>
                </c:pt>
                <c:pt idx="114">
                  <c:v>2.9659906000000002E-4</c:v>
                </c:pt>
                <c:pt idx="115">
                  <c:v>2.5151060000000002E-4</c:v>
                </c:pt>
                <c:pt idx="116">
                  <c:v>2.1082212E-4</c:v>
                </c:pt>
                <c:pt idx="117">
                  <c:v>1.7415355E-4</c:v>
                </c:pt>
                <c:pt idx="118">
                  <c:v>1.411474E-4</c:v>
                </c:pt>
                <c:pt idx="119">
                  <c:v>1.1146954E-4</c:v>
                </c:pt>
                <c:pt idx="120">
                  <c:v>8.4809930000000005E-5</c:v>
                </c:pt>
              </c:numCache>
            </c:numRef>
          </c:yVal>
          <c:smooth val="0"/>
        </c:ser>
        <c:ser>
          <c:idx val="1"/>
          <c:order val="1"/>
          <c:tx>
            <c:v>3863.2</c:v>
          </c:tx>
          <c:marker>
            <c:symbol val="none"/>
          </c:marker>
          <c:xVal>
            <c:numRef>
              <c:f>'3863.2 done'!$A$3:$A$123</c:f>
              <c:numCache>
                <c:formatCode>General</c:formatCode>
                <c:ptCount val="121"/>
                <c:pt idx="0">
                  <c:v>0.01</c:v>
                </c:pt>
                <c:pt idx="1">
                  <c:v>1.1220183999999999E-2</c:v>
                </c:pt>
                <c:pt idx="2">
                  <c:v>1.2589253999999999E-2</c:v>
                </c:pt>
                <c:pt idx="3">
                  <c:v>1.4125375000000001E-2</c:v>
                </c:pt>
                <c:pt idx="4">
                  <c:v>1.5848932999999999E-2</c:v>
                </c:pt>
                <c:pt idx="5">
                  <c:v>1.7782794000000001E-2</c:v>
                </c:pt>
                <c:pt idx="6">
                  <c:v>1.9952622999999999E-2</c:v>
                </c:pt>
                <c:pt idx="7">
                  <c:v>2.2387212E-2</c:v>
                </c:pt>
                <c:pt idx="8">
                  <c:v>2.5118865000000001E-2</c:v>
                </c:pt>
                <c:pt idx="9">
                  <c:v>2.8183829000000001E-2</c:v>
                </c:pt>
                <c:pt idx="10">
                  <c:v>3.1622774999999999E-2</c:v>
                </c:pt>
                <c:pt idx="11">
                  <c:v>3.5481337000000002E-2</c:v>
                </c:pt>
                <c:pt idx="12">
                  <c:v>3.9810717000000002E-2</c:v>
                </c:pt>
                <c:pt idx="13">
                  <c:v>4.4668357999999998E-2</c:v>
                </c:pt>
                <c:pt idx="14">
                  <c:v>5.0118721999999997E-2</c:v>
                </c:pt>
                <c:pt idx="15">
                  <c:v>5.6234131999999999E-2</c:v>
                </c:pt>
                <c:pt idx="16">
                  <c:v>6.3095730000000003E-2</c:v>
                </c:pt>
                <c:pt idx="17">
                  <c:v>7.0794574999999998E-2</c:v>
                </c:pt>
                <c:pt idx="18">
                  <c:v>7.9432820000000001E-2</c:v>
                </c:pt>
                <c:pt idx="19">
                  <c:v>8.9125099999999999E-2</c:v>
                </c:pt>
                <c:pt idx="20">
                  <c:v>0.1</c:v>
                </c:pt>
                <c:pt idx="21">
                  <c:v>0.11220185000000001</c:v>
                </c:pt>
                <c:pt idx="22">
                  <c:v>0.12589253</c:v>
                </c:pt>
                <c:pt idx="23">
                  <c:v>0.14125375000000001</c:v>
                </c:pt>
                <c:pt idx="24">
                  <c:v>0.15848931999999999</c:v>
                </c:pt>
                <c:pt idx="25">
                  <c:v>0.17782793999999999</c:v>
                </c:pt>
                <c:pt idx="26">
                  <c:v>0.19952623999999999</c:v>
                </c:pt>
                <c:pt idx="27">
                  <c:v>0.22387211000000001</c:v>
                </c:pt>
                <c:pt idx="28">
                  <c:v>0.25118864000000002</c:v>
                </c:pt>
                <c:pt idx="29">
                  <c:v>0.28183829999999999</c:v>
                </c:pt>
                <c:pt idx="30">
                  <c:v>0.31622776000000002</c:v>
                </c:pt>
                <c:pt idx="31">
                  <c:v>0.3548134</c:v>
                </c:pt>
                <c:pt idx="32">
                  <c:v>0.39810717000000001</c:v>
                </c:pt>
                <c:pt idx="33">
                  <c:v>0.44668360000000001</c:v>
                </c:pt>
                <c:pt idx="34">
                  <c:v>0.50118720000000005</c:v>
                </c:pt>
                <c:pt idx="35">
                  <c:v>0.56234132999999997</c:v>
                </c:pt>
                <c:pt idx="36">
                  <c:v>0.63095736999999996</c:v>
                </c:pt>
                <c:pt idx="37">
                  <c:v>0.70794575999999998</c:v>
                </c:pt>
                <c:pt idx="38">
                  <c:v>0.79432820000000004</c:v>
                </c:pt>
                <c:pt idx="39">
                  <c:v>0.89125089999999996</c:v>
                </c:pt>
                <c:pt idx="40">
                  <c:v>1</c:v>
                </c:pt>
                <c:pt idx="41">
                  <c:v>1.1220185</c:v>
                </c:pt>
                <c:pt idx="42">
                  <c:v>1.2589254000000001</c:v>
                </c:pt>
                <c:pt idx="43">
                  <c:v>1.4125376000000001</c:v>
                </c:pt>
                <c:pt idx="44">
                  <c:v>1.5848932</c:v>
                </c:pt>
                <c:pt idx="45">
                  <c:v>1.7782794</c:v>
                </c:pt>
                <c:pt idx="46">
                  <c:v>1.9952623</c:v>
                </c:pt>
                <c:pt idx="47">
                  <c:v>2.2387210999999998</c:v>
                </c:pt>
                <c:pt idx="48">
                  <c:v>2.5118863999999999</c:v>
                </c:pt>
                <c:pt idx="49">
                  <c:v>2.8183829999999999</c:v>
                </c:pt>
                <c:pt idx="50">
                  <c:v>3.1622777000000002</c:v>
                </c:pt>
                <c:pt idx="51">
                  <c:v>3.5481338999999998</c:v>
                </c:pt>
                <c:pt idx="52">
                  <c:v>3.9810717000000002</c:v>
                </c:pt>
                <c:pt idx="53">
                  <c:v>4.4668359999999998</c:v>
                </c:pt>
                <c:pt idx="54">
                  <c:v>5.0118723000000003</c:v>
                </c:pt>
                <c:pt idx="55">
                  <c:v>5.6234130000000002</c:v>
                </c:pt>
                <c:pt idx="56">
                  <c:v>6.3095736999999996</c:v>
                </c:pt>
                <c:pt idx="57">
                  <c:v>7.0794578000000001</c:v>
                </c:pt>
                <c:pt idx="58">
                  <c:v>7.943282</c:v>
                </c:pt>
                <c:pt idx="59">
                  <c:v>8.912509</c:v>
                </c:pt>
                <c:pt idx="60">
                  <c:v>10</c:v>
                </c:pt>
                <c:pt idx="61">
                  <c:v>11.220184</c:v>
                </c:pt>
                <c:pt idx="62">
                  <c:v>12.589254</c:v>
                </c:pt>
                <c:pt idx="63">
                  <c:v>14.125375999999999</c:v>
                </c:pt>
                <c:pt idx="64">
                  <c:v>15.848932</c:v>
                </c:pt>
                <c:pt idx="65">
                  <c:v>17.782795</c:v>
                </c:pt>
                <c:pt idx="66">
                  <c:v>19.952622999999999</c:v>
                </c:pt>
                <c:pt idx="67">
                  <c:v>22.38721</c:v>
                </c:pt>
                <c:pt idx="68">
                  <c:v>25.118863999999999</c:v>
                </c:pt>
                <c:pt idx="69">
                  <c:v>28.18383</c:v>
                </c:pt>
                <c:pt idx="70">
                  <c:v>31.622776000000002</c:v>
                </c:pt>
                <c:pt idx="71">
                  <c:v>35.481340000000003</c:v>
                </c:pt>
                <c:pt idx="72">
                  <c:v>39.810720000000003</c:v>
                </c:pt>
                <c:pt idx="73">
                  <c:v>44.668357999999998</c:v>
                </c:pt>
                <c:pt idx="74">
                  <c:v>50.118724999999998</c:v>
                </c:pt>
                <c:pt idx="75">
                  <c:v>56.23413</c:v>
                </c:pt>
                <c:pt idx="76">
                  <c:v>63.095734</c:v>
                </c:pt>
                <c:pt idx="77">
                  <c:v>70.794579999999996</c:v>
                </c:pt>
                <c:pt idx="78">
                  <c:v>79.432820000000007</c:v>
                </c:pt>
                <c:pt idx="79">
                  <c:v>89.12509</c:v>
                </c:pt>
                <c:pt idx="80">
                  <c:v>100</c:v>
                </c:pt>
                <c:pt idx="81">
                  <c:v>112.20184</c:v>
                </c:pt>
                <c:pt idx="82">
                  <c:v>125.89254</c:v>
                </c:pt>
                <c:pt idx="83">
                  <c:v>141.25375</c:v>
                </c:pt>
                <c:pt idx="84">
                  <c:v>158.48931999999999</c:v>
                </c:pt>
                <c:pt idx="85">
                  <c:v>177.82794000000001</c:v>
                </c:pt>
                <c:pt idx="86">
                  <c:v>199.52623</c:v>
                </c:pt>
                <c:pt idx="87">
                  <c:v>223.87212</c:v>
                </c:pt>
                <c:pt idx="88">
                  <c:v>251.18863999999999</c:v>
                </c:pt>
                <c:pt idx="89">
                  <c:v>281.8383</c:v>
                </c:pt>
                <c:pt idx="90">
                  <c:v>316.22775000000001</c:v>
                </c:pt>
                <c:pt idx="91">
                  <c:v>354.8134</c:v>
                </c:pt>
                <c:pt idx="92">
                  <c:v>398.10718000000003</c:v>
                </c:pt>
                <c:pt idx="93">
                  <c:v>446.68360000000001</c:v>
                </c:pt>
                <c:pt idx="94">
                  <c:v>501.18723</c:v>
                </c:pt>
                <c:pt idx="95">
                  <c:v>562.34130000000005</c:v>
                </c:pt>
                <c:pt idx="96">
                  <c:v>630.95734000000004</c:v>
                </c:pt>
                <c:pt idx="97">
                  <c:v>707.94579999999996</c:v>
                </c:pt>
                <c:pt idx="98">
                  <c:v>794.32825000000003</c:v>
                </c:pt>
                <c:pt idx="99">
                  <c:v>891.2509</c:v>
                </c:pt>
                <c:pt idx="100">
                  <c:v>1000</c:v>
                </c:pt>
                <c:pt idx="101">
                  <c:v>1122.0183999999999</c:v>
                </c:pt>
                <c:pt idx="102">
                  <c:v>1258.9254000000001</c:v>
                </c:pt>
                <c:pt idx="103">
                  <c:v>1412.5376000000001</c:v>
                </c:pt>
                <c:pt idx="104">
                  <c:v>1584.8932</c:v>
                </c:pt>
                <c:pt idx="105">
                  <c:v>1778.2793999999999</c:v>
                </c:pt>
                <c:pt idx="106">
                  <c:v>1995.2623000000001</c:v>
                </c:pt>
                <c:pt idx="107">
                  <c:v>2238.7212</c:v>
                </c:pt>
                <c:pt idx="108">
                  <c:v>2511.8865000000001</c:v>
                </c:pt>
                <c:pt idx="109">
                  <c:v>2818.3827999999999</c:v>
                </c:pt>
                <c:pt idx="110">
                  <c:v>3162.2775999999999</c:v>
                </c:pt>
                <c:pt idx="111">
                  <c:v>3548.1338000000001</c:v>
                </c:pt>
                <c:pt idx="112">
                  <c:v>3981.0718000000002</c:v>
                </c:pt>
                <c:pt idx="113">
                  <c:v>4466.8360000000002</c:v>
                </c:pt>
                <c:pt idx="114">
                  <c:v>5011.8725999999997</c:v>
                </c:pt>
                <c:pt idx="115">
                  <c:v>5623.4129999999996</c:v>
                </c:pt>
                <c:pt idx="116">
                  <c:v>6309.5730000000003</c:v>
                </c:pt>
                <c:pt idx="117">
                  <c:v>7079.4579999999996</c:v>
                </c:pt>
                <c:pt idx="118">
                  <c:v>7943.2820000000002</c:v>
                </c:pt>
                <c:pt idx="119">
                  <c:v>8912.51</c:v>
                </c:pt>
                <c:pt idx="120">
                  <c:v>10000</c:v>
                </c:pt>
              </c:numCache>
            </c:numRef>
          </c:xVal>
          <c:yVal>
            <c:numRef>
              <c:f>'3863.2 done'!$BB$3:$BB$123</c:f>
              <c:numCache>
                <c:formatCode>0.00E+00</c:formatCode>
                <c:ptCount val="121"/>
                <c:pt idx="0">
                  <c:v>1.9397042E-7</c:v>
                </c:pt>
                <c:pt idx="1">
                  <c:v>1.9397040999999999E-7</c:v>
                </c:pt>
                <c:pt idx="2">
                  <c:v>1.9397040999999999E-7</c:v>
                </c:pt>
                <c:pt idx="3">
                  <c:v>1.9397038000000001E-7</c:v>
                </c:pt>
                <c:pt idx="4">
                  <c:v>1.9397024999999999E-7</c:v>
                </c:pt>
                <c:pt idx="5">
                  <c:v>1.939698E-7</c:v>
                </c:pt>
                <c:pt idx="6">
                  <c:v>1.9396860000000001E-7</c:v>
                </c:pt>
                <c:pt idx="7">
                  <c:v>1.9396754999999999E-7</c:v>
                </c:pt>
                <c:pt idx="8">
                  <c:v>1.9396900000000001E-7</c:v>
                </c:pt>
                <c:pt idx="9">
                  <c:v>1.9400963999999999E-7</c:v>
                </c:pt>
                <c:pt idx="10">
                  <c:v>1.9438875E-7</c:v>
                </c:pt>
                <c:pt idx="11">
                  <c:v>1.9732830000000001E-7</c:v>
                </c:pt>
                <c:pt idx="12">
                  <c:v>2.1509681999999999E-7</c:v>
                </c:pt>
                <c:pt idx="13">
                  <c:v>3.4273037000000002E-7</c:v>
                </c:pt>
                <c:pt idx="14">
                  <c:v>8.4705900000000004E-7</c:v>
                </c:pt>
                <c:pt idx="15">
                  <c:v>2.574197E-6</c:v>
                </c:pt>
                <c:pt idx="16">
                  <c:v>8.2041839999999997E-6</c:v>
                </c:pt>
                <c:pt idx="17">
                  <c:v>2.3074677000000002E-5</c:v>
                </c:pt>
                <c:pt idx="18">
                  <c:v>5.7992038E-5</c:v>
                </c:pt>
                <c:pt idx="19">
                  <c:v>1.3183372000000001E-4</c:v>
                </c:pt>
                <c:pt idx="20">
                  <c:v>2.7403462E-4</c:v>
                </c:pt>
                <c:pt idx="21">
                  <c:v>5.2586370000000003E-4</c:v>
                </c:pt>
                <c:pt idx="22">
                  <c:v>9.3955814000000004E-4</c:v>
                </c:pt>
                <c:pt idx="23" formatCode="General">
                  <c:v>1.5748139999999999E-3</c:v>
                </c:pt>
                <c:pt idx="24" formatCode="General">
                  <c:v>2.4928060000000002E-3</c:v>
                </c:pt>
                <c:pt idx="25" formatCode="General">
                  <c:v>3.7486215999999999E-3</c:v>
                </c:pt>
                <c:pt idx="26" formatCode="General">
                  <c:v>5.3834496000000004E-3</c:v>
                </c:pt>
                <c:pt idx="27" formatCode="General">
                  <c:v>7.4179550000000004E-3</c:v>
                </c:pt>
                <c:pt idx="28" formatCode="General">
                  <c:v>9.8480110000000003E-3</c:v>
                </c:pt>
                <c:pt idx="29" formatCode="General">
                  <c:v>1.2643368E-2</c:v>
                </c:pt>
                <c:pt idx="30" formatCode="General">
                  <c:v>1.5749260000000001E-2</c:v>
                </c:pt>
                <c:pt idx="31" formatCode="General">
                  <c:v>1.9090449999999998E-2</c:v>
                </c:pt>
                <c:pt idx="32" formatCode="General">
                  <c:v>2.2576865000000002E-2</c:v>
                </c:pt>
                <c:pt idx="33" formatCode="General">
                  <c:v>2.6109963999999999E-2</c:v>
                </c:pt>
                <c:pt idx="34" formatCode="General">
                  <c:v>2.9589035999999999E-2</c:v>
                </c:pt>
                <c:pt idx="35" formatCode="General">
                  <c:v>3.2916955999999997E-2</c:v>
                </c:pt>
                <c:pt idx="36" formatCode="General">
                  <c:v>3.6004998000000003E-2</c:v>
                </c:pt>
                <c:pt idx="37" formatCode="General">
                  <c:v>3.8776614000000001E-2</c:v>
                </c:pt>
                <c:pt idx="38" formatCode="General">
                  <c:v>4.1170104999999999E-2</c:v>
                </c:pt>
                <c:pt idx="39" formatCode="General">
                  <c:v>4.3140039999999998E-2</c:v>
                </c:pt>
                <c:pt idx="40" formatCode="General">
                  <c:v>4.4657476000000002E-2</c:v>
                </c:pt>
                <c:pt idx="41" formatCode="General">
                  <c:v>4.5708980000000003E-2</c:v>
                </c:pt>
                <c:pt idx="42" formatCode="General">
                  <c:v>4.6294607000000002E-2</c:v>
                </c:pt>
                <c:pt idx="43" formatCode="General">
                  <c:v>4.6425037000000002E-2</c:v>
                </c:pt>
                <c:pt idx="44" formatCode="General">
                  <c:v>4.6118474999999999E-2</c:v>
                </c:pt>
                <c:pt idx="45" formatCode="General">
                  <c:v>4.5397630000000001E-2</c:v>
                </c:pt>
                <c:pt idx="46" formatCode="General">
                  <c:v>4.428754E-2</c:v>
                </c:pt>
                <c:pt idx="47" formatCode="General">
                  <c:v>4.2814539999999998E-2</c:v>
                </c:pt>
                <c:pt idx="48" formatCode="General">
                  <c:v>4.1006702999999999E-2</c:v>
                </c:pt>
                <c:pt idx="49" formatCode="General">
                  <c:v>3.8895550000000001E-2</c:v>
                </c:pt>
                <c:pt idx="50" formatCode="General">
                  <c:v>3.6518637E-2</c:v>
                </c:pt>
                <c:pt idx="51" formatCode="General">
                  <c:v>3.3922189999999998E-2</c:v>
                </c:pt>
                <c:pt idx="52" formatCode="General">
                  <c:v>3.1162832000000001E-2</c:v>
                </c:pt>
                <c:pt idx="53" formatCode="General">
                  <c:v>2.8307724999999999E-2</c:v>
                </c:pt>
                <c:pt idx="54" formatCode="General">
                  <c:v>2.5432601999999999E-2</c:v>
                </c:pt>
                <c:pt idx="55" formatCode="General">
                  <c:v>2.2617636E-2</c:v>
                </c:pt>
                <c:pt idx="56" formatCode="General">
                  <c:v>1.9941745E-2</c:v>
                </c:pt>
                <c:pt idx="57" formatCode="General">
                  <c:v>1.7476043E-2</c:v>
                </c:pt>
                <c:pt idx="58" formatCode="General">
                  <c:v>1.527748E-2</c:v>
                </c:pt>
                <c:pt idx="59" formatCode="General">
                  <c:v>1.3383605999999999E-2</c:v>
                </c:pt>
                <c:pt idx="60" formatCode="General">
                  <c:v>1.1809193000000001E-2</c:v>
                </c:pt>
                <c:pt idx="61" formatCode="General">
                  <c:v>1.0545165E-2</c:v>
                </c:pt>
                <c:pt idx="62" formatCode="General">
                  <c:v>9.5600359999999992E-3</c:v>
                </c:pt>
                <c:pt idx="63" formatCode="General">
                  <c:v>8.8038409999999998E-3</c:v>
                </c:pt>
                <c:pt idx="64" formatCode="General">
                  <c:v>8.2143289999999994E-3</c:v>
                </c:pt>
                <c:pt idx="65" formatCode="General">
                  <c:v>7.7248639999999997E-3</c:v>
                </c:pt>
                <c:pt idx="66" formatCode="General">
                  <c:v>7.2731417999999997E-3</c:v>
                </c:pt>
                <c:pt idx="67" formatCode="General">
                  <c:v>6.8094725999999998E-3</c:v>
                </c:pt>
                <c:pt idx="68" formatCode="General">
                  <c:v>6.3032783000000004E-3</c:v>
                </c:pt>
                <c:pt idx="69" formatCode="General">
                  <c:v>5.7465965000000003E-3</c:v>
                </c:pt>
                <c:pt idx="70" formatCode="General">
                  <c:v>5.1539144E-3</c:v>
                </c:pt>
                <c:pt idx="71" formatCode="General">
                  <c:v>4.5583113000000003E-3</c:v>
                </c:pt>
                <c:pt idx="72" formatCode="General">
                  <c:v>4.0046309999999998E-3</c:v>
                </c:pt>
                <c:pt idx="73" formatCode="General">
                  <c:v>3.5409370000000001E-3</c:v>
                </c:pt>
                <c:pt idx="74" formatCode="General">
                  <c:v>3.2098014000000001E-3</c:v>
                </c:pt>
                <c:pt idx="75" formatCode="General">
                  <c:v>3.0409669999999999E-3</c:v>
                </c:pt>
                <c:pt idx="76" formatCode="General">
                  <c:v>3.046521E-3</c:v>
                </c:pt>
                <c:pt idx="77" formatCode="General">
                  <c:v>3.2191910000000002E-3</c:v>
                </c:pt>
                <c:pt idx="78" formatCode="General">
                  <c:v>3.5337176999999998E-3</c:v>
                </c:pt>
                <c:pt idx="79" formatCode="General">
                  <c:v>3.9507103999999998E-3</c:v>
                </c:pt>
                <c:pt idx="80" formatCode="General">
                  <c:v>4.422034E-3</c:v>
                </c:pt>
                <c:pt idx="81" formatCode="General">
                  <c:v>4.8966742999999998E-3</c:v>
                </c:pt>
                <c:pt idx="82" formatCode="General">
                  <c:v>5.3261469999999998E-3</c:v>
                </c:pt>
                <c:pt idx="83" formatCode="General">
                  <c:v>5.6687899999999999E-3</c:v>
                </c:pt>
                <c:pt idx="84" formatCode="General">
                  <c:v>5.8925697000000001E-3</c:v>
                </c:pt>
                <c:pt idx="85" formatCode="General">
                  <c:v>5.9763914999999999E-3</c:v>
                </c:pt>
                <c:pt idx="86" formatCode="General">
                  <c:v>5.9100699999999999E-3</c:v>
                </c:pt>
                <c:pt idx="87" formatCode="General">
                  <c:v>5.6932850000000002E-3</c:v>
                </c:pt>
                <c:pt idx="88" formatCode="General">
                  <c:v>5.3338874E-3</c:v>
                </c:pt>
                <c:pt idx="89" formatCode="General">
                  <c:v>4.8458944E-3</c:v>
                </c:pt>
                <c:pt idx="90" formatCode="General">
                  <c:v>4.2474503000000004E-3</c:v>
                </c:pt>
                <c:pt idx="91" formatCode="General">
                  <c:v>3.5589523999999999E-3</c:v>
                </c:pt>
                <c:pt idx="92" formatCode="General">
                  <c:v>2.8014720000000002E-3</c:v>
                </c:pt>
                <c:pt idx="93" formatCode="General">
                  <c:v>1.9955097000000002E-3</c:v>
                </c:pt>
                <c:pt idx="94" formatCode="General">
                  <c:v>1.1601000000000001E-3</c:v>
                </c:pt>
                <c:pt idx="95">
                  <c:v>3.122318E-4</c:v>
                </c:pt>
                <c:pt idx="96">
                  <c:v>1.1396668000000001E-30</c:v>
                </c:pt>
                <c:pt idx="97">
                  <c:v>7.646698E-35</c:v>
                </c:pt>
                <c:pt idx="98">
                  <c:v>1.0515766E-31</c:v>
                </c:pt>
                <c:pt idx="99">
                  <c:v>2.2598454E-32</c:v>
                </c:pt>
                <c:pt idx="100">
                  <c:v>1.8800186000000001E-33</c:v>
                </c:pt>
                <c:pt idx="101">
                  <c:v>3.1196595E-33</c:v>
                </c:pt>
                <c:pt idx="102">
                  <c:v>4.7340090000000001E-35</c:v>
                </c:pt>
                <c:pt idx="103">
                  <c:v>5.5704484999999998E-35</c:v>
                </c:pt>
                <c:pt idx="104">
                  <c:v>1.289755E-39</c:v>
                </c:pt>
                <c:pt idx="105">
                  <c:v>5.2402330000000002E-37</c:v>
                </c:pt>
                <c:pt idx="106">
                  <c:v>1.8314491999999999E-34</c:v>
                </c:pt>
                <c:pt idx="107">
                  <c:v>3.2153885999999999E-35</c:v>
                </c:pt>
                <c:pt idx="108">
                  <c:v>3.8876000000000001E-41</c:v>
                </c:pt>
                <c:pt idx="109">
                  <c:v>5.6182960000000001E-39</c:v>
                </c:pt>
                <c:pt idx="110">
                  <c:v>1.4519999999999999E-42</c:v>
                </c:pt>
                <c:pt idx="111">
                  <c:v>1.6100919999999999E-39</c:v>
                </c:pt>
                <c:pt idx="112">
                  <c:v>1.0589800000000001E-40</c:v>
                </c:pt>
                <c:pt idx="113">
                  <c:v>7.8131999999999998E-41</c:v>
                </c:pt>
                <c:pt idx="114">
                  <c:v>3.0230807E-36</c:v>
                </c:pt>
                <c:pt idx="115">
                  <c:v>4.7940000000000001E-42</c:v>
                </c:pt>
                <c:pt idx="116">
                  <c:v>2.8561069999999999E-39</c:v>
                </c:pt>
                <c:pt idx="117">
                  <c:v>6.1452999999999996E-40</c:v>
                </c:pt>
                <c:pt idx="118">
                  <c:v>3.5522720000000002E-39</c:v>
                </c:pt>
                <c:pt idx="119">
                  <c:v>6.7560000000000001E-42</c:v>
                </c:pt>
                <c:pt idx="120">
                  <c:v>1.1994624000000001E-36</c:v>
                </c:pt>
              </c:numCache>
            </c:numRef>
          </c:yVal>
          <c:smooth val="0"/>
        </c:ser>
        <c:ser>
          <c:idx val="2"/>
          <c:order val="2"/>
          <c:tx>
            <c:v>3875</c:v>
          </c:tx>
          <c:marker>
            <c:symbol val="square"/>
            <c:size val="4"/>
          </c:marker>
          <c:xVal>
            <c:numRef>
              <c:f>'3875 done'!$A$3:$A$123</c:f>
              <c:numCache>
                <c:formatCode>General</c:formatCode>
                <c:ptCount val="121"/>
                <c:pt idx="0">
                  <c:v>0.01</c:v>
                </c:pt>
                <c:pt idx="1">
                  <c:v>1.1220183999999999E-2</c:v>
                </c:pt>
                <c:pt idx="2">
                  <c:v>1.2589253999999999E-2</c:v>
                </c:pt>
                <c:pt idx="3">
                  <c:v>1.4125375000000001E-2</c:v>
                </c:pt>
                <c:pt idx="4">
                  <c:v>1.5848932999999999E-2</c:v>
                </c:pt>
                <c:pt idx="5">
                  <c:v>1.7782794000000001E-2</c:v>
                </c:pt>
                <c:pt idx="6">
                  <c:v>1.9952622999999999E-2</c:v>
                </c:pt>
                <c:pt idx="7">
                  <c:v>2.2387212E-2</c:v>
                </c:pt>
                <c:pt idx="8">
                  <c:v>2.5118865000000001E-2</c:v>
                </c:pt>
                <c:pt idx="9">
                  <c:v>2.8183829000000001E-2</c:v>
                </c:pt>
                <c:pt idx="10">
                  <c:v>3.1622774999999999E-2</c:v>
                </c:pt>
                <c:pt idx="11">
                  <c:v>3.5481337000000002E-2</c:v>
                </c:pt>
                <c:pt idx="12">
                  <c:v>3.9810717000000002E-2</c:v>
                </c:pt>
                <c:pt idx="13">
                  <c:v>4.4668357999999998E-2</c:v>
                </c:pt>
                <c:pt idx="14">
                  <c:v>5.0118721999999997E-2</c:v>
                </c:pt>
                <c:pt idx="15">
                  <c:v>5.6234131999999999E-2</c:v>
                </c:pt>
                <c:pt idx="16">
                  <c:v>6.3095730000000003E-2</c:v>
                </c:pt>
                <c:pt idx="17">
                  <c:v>7.0794574999999998E-2</c:v>
                </c:pt>
                <c:pt idx="18">
                  <c:v>7.9432820000000001E-2</c:v>
                </c:pt>
                <c:pt idx="19">
                  <c:v>8.9125099999999999E-2</c:v>
                </c:pt>
                <c:pt idx="20">
                  <c:v>0.1</c:v>
                </c:pt>
                <c:pt idx="21">
                  <c:v>0.11220185000000001</c:v>
                </c:pt>
                <c:pt idx="22">
                  <c:v>0.12589253</c:v>
                </c:pt>
                <c:pt idx="23">
                  <c:v>0.14125375000000001</c:v>
                </c:pt>
                <c:pt idx="24">
                  <c:v>0.15848931999999999</c:v>
                </c:pt>
                <c:pt idx="25">
                  <c:v>0.17782793999999999</c:v>
                </c:pt>
                <c:pt idx="26">
                  <c:v>0.19952623999999999</c:v>
                </c:pt>
                <c:pt idx="27">
                  <c:v>0.22387211000000001</c:v>
                </c:pt>
                <c:pt idx="28">
                  <c:v>0.25118864000000002</c:v>
                </c:pt>
                <c:pt idx="29">
                  <c:v>0.28183829999999999</c:v>
                </c:pt>
                <c:pt idx="30">
                  <c:v>0.31622776000000002</c:v>
                </c:pt>
                <c:pt idx="31">
                  <c:v>0.3548134</c:v>
                </c:pt>
                <c:pt idx="32">
                  <c:v>0.39810717000000001</c:v>
                </c:pt>
                <c:pt idx="33">
                  <c:v>0.44668360000000001</c:v>
                </c:pt>
                <c:pt idx="34">
                  <c:v>0.50118720000000005</c:v>
                </c:pt>
                <c:pt idx="35">
                  <c:v>0.56234132999999997</c:v>
                </c:pt>
                <c:pt idx="36">
                  <c:v>0.63095736999999996</c:v>
                </c:pt>
                <c:pt idx="37">
                  <c:v>0.70794575999999998</c:v>
                </c:pt>
                <c:pt idx="38">
                  <c:v>0.79432820000000004</c:v>
                </c:pt>
                <c:pt idx="39">
                  <c:v>0.89125089999999996</c:v>
                </c:pt>
                <c:pt idx="40">
                  <c:v>1</c:v>
                </c:pt>
                <c:pt idx="41">
                  <c:v>1.1220185</c:v>
                </c:pt>
                <c:pt idx="42">
                  <c:v>1.2589254000000001</c:v>
                </c:pt>
                <c:pt idx="43">
                  <c:v>1.4125376000000001</c:v>
                </c:pt>
                <c:pt idx="44">
                  <c:v>1.5848932</c:v>
                </c:pt>
                <c:pt idx="45">
                  <c:v>1.7782794</c:v>
                </c:pt>
                <c:pt idx="46">
                  <c:v>1.9952623</c:v>
                </c:pt>
                <c:pt idx="47">
                  <c:v>2.2387210999999998</c:v>
                </c:pt>
                <c:pt idx="48">
                  <c:v>2.5118863999999999</c:v>
                </c:pt>
                <c:pt idx="49">
                  <c:v>2.8183829999999999</c:v>
                </c:pt>
                <c:pt idx="50">
                  <c:v>3.1622777000000002</c:v>
                </c:pt>
                <c:pt idx="51">
                  <c:v>3.5481338999999998</c:v>
                </c:pt>
                <c:pt idx="52">
                  <c:v>3.9810717000000002</c:v>
                </c:pt>
                <c:pt idx="53">
                  <c:v>4.4668359999999998</c:v>
                </c:pt>
                <c:pt idx="54">
                  <c:v>5.0118723000000003</c:v>
                </c:pt>
                <c:pt idx="55">
                  <c:v>5.6234130000000002</c:v>
                </c:pt>
                <c:pt idx="56">
                  <c:v>6.3095736999999996</c:v>
                </c:pt>
                <c:pt idx="57">
                  <c:v>7.0794578000000001</c:v>
                </c:pt>
                <c:pt idx="58">
                  <c:v>7.943282</c:v>
                </c:pt>
                <c:pt idx="59">
                  <c:v>8.912509</c:v>
                </c:pt>
                <c:pt idx="60">
                  <c:v>10</c:v>
                </c:pt>
                <c:pt idx="61">
                  <c:v>11.220184</c:v>
                </c:pt>
                <c:pt idx="62">
                  <c:v>12.589254</c:v>
                </c:pt>
                <c:pt idx="63">
                  <c:v>14.125375999999999</c:v>
                </c:pt>
                <c:pt idx="64">
                  <c:v>15.848932</c:v>
                </c:pt>
                <c:pt idx="65">
                  <c:v>17.782795</c:v>
                </c:pt>
                <c:pt idx="66">
                  <c:v>19.952622999999999</c:v>
                </c:pt>
                <c:pt idx="67">
                  <c:v>22.38721</c:v>
                </c:pt>
                <c:pt idx="68">
                  <c:v>25.118863999999999</c:v>
                </c:pt>
                <c:pt idx="69">
                  <c:v>28.18383</c:v>
                </c:pt>
                <c:pt idx="70">
                  <c:v>31.622776000000002</c:v>
                </c:pt>
                <c:pt idx="71">
                  <c:v>35.481340000000003</c:v>
                </c:pt>
                <c:pt idx="72">
                  <c:v>39.810720000000003</c:v>
                </c:pt>
                <c:pt idx="73">
                  <c:v>44.668357999999998</c:v>
                </c:pt>
                <c:pt idx="74">
                  <c:v>50.118724999999998</c:v>
                </c:pt>
                <c:pt idx="75">
                  <c:v>56.23413</c:v>
                </c:pt>
                <c:pt idx="76">
                  <c:v>63.095734</c:v>
                </c:pt>
                <c:pt idx="77">
                  <c:v>70.794579999999996</c:v>
                </c:pt>
                <c:pt idx="78">
                  <c:v>79.432820000000007</c:v>
                </c:pt>
                <c:pt idx="79">
                  <c:v>89.12509</c:v>
                </c:pt>
                <c:pt idx="80">
                  <c:v>100</c:v>
                </c:pt>
                <c:pt idx="81">
                  <c:v>112.20184</c:v>
                </c:pt>
                <c:pt idx="82">
                  <c:v>125.89254</c:v>
                </c:pt>
                <c:pt idx="83">
                  <c:v>141.25375</c:v>
                </c:pt>
                <c:pt idx="84">
                  <c:v>158.48931999999999</c:v>
                </c:pt>
                <c:pt idx="85">
                  <c:v>177.82794000000001</c:v>
                </c:pt>
                <c:pt idx="86">
                  <c:v>199.52623</c:v>
                </c:pt>
                <c:pt idx="87">
                  <c:v>223.87212</c:v>
                </c:pt>
                <c:pt idx="88">
                  <c:v>251.18863999999999</c:v>
                </c:pt>
                <c:pt idx="89">
                  <c:v>281.8383</c:v>
                </c:pt>
                <c:pt idx="90">
                  <c:v>316.22775000000001</c:v>
                </c:pt>
                <c:pt idx="91">
                  <c:v>354.8134</c:v>
                </c:pt>
                <c:pt idx="92">
                  <c:v>398.10718000000003</c:v>
                </c:pt>
                <c:pt idx="93">
                  <c:v>446.68360000000001</c:v>
                </c:pt>
                <c:pt idx="94">
                  <c:v>501.18723</c:v>
                </c:pt>
                <c:pt idx="95">
                  <c:v>562.34130000000005</c:v>
                </c:pt>
                <c:pt idx="96">
                  <c:v>630.95734000000004</c:v>
                </c:pt>
                <c:pt idx="97">
                  <c:v>707.94579999999996</c:v>
                </c:pt>
                <c:pt idx="98">
                  <c:v>794.32825000000003</c:v>
                </c:pt>
                <c:pt idx="99">
                  <c:v>891.2509</c:v>
                </c:pt>
                <c:pt idx="100">
                  <c:v>1000</c:v>
                </c:pt>
                <c:pt idx="101">
                  <c:v>1122.0183999999999</c:v>
                </c:pt>
                <c:pt idx="102">
                  <c:v>1258.9254000000001</c:v>
                </c:pt>
                <c:pt idx="103">
                  <c:v>1412.5376000000001</c:v>
                </c:pt>
                <c:pt idx="104">
                  <c:v>1584.8932</c:v>
                </c:pt>
                <c:pt idx="105">
                  <c:v>1778.2793999999999</c:v>
                </c:pt>
                <c:pt idx="106">
                  <c:v>1995.2623000000001</c:v>
                </c:pt>
                <c:pt idx="107">
                  <c:v>2238.7212</c:v>
                </c:pt>
                <c:pt idx="108">
                  <c:v>2511.8865000000001</c:v>
                </c:pt>
                <c:pt idx="109">
                  <c:v>2818.3827999999999</c:v>
                </c:pt>
                <c:pt idx="110">
                  <c:v>3162.2775999999999</c:v>
                </c:pt>
                <c:pt idx="111">
                  <c:v>3548.1338000000001</c:v>
                </c:pt>
                <c:pt idx="112">
                  <c:v>3981.0718000000002</c:v>
                </c:pt>
                <c:pt idx="113">
                  <c:v>4466.8360000000002</c:v>
                </c:pt>
                <c:pt idx="114">
                  <c:v>5011.8725999999997</c:v>
                </c:pt>
                <c:pt idx="115">
                  <c:v>5623.4129999999996</c:v>
                </c:pt>
                <c:pt idx="116">
                  <c:v>6309.5730000000003</c:v>
                </c:pt>
                <c:pt idx="117">
                  <c:v>7079.4579999999996</c:v>
                </c:pt>
                <c:pt idx="118">
                  <c:v>7943.2820000000002</c:v>
                </c:pt>
                <c:pt idx="119">
                  <c:v>8912.51</c:v>
                </c:pt>
                <c:pt idx="120">
                  <c:v>10000</c:v>
                </c:pt>
              </c:numCache>
            </c:numRef>
          </c:xVal>
          <c:yVal>
            <c:numRef>
              <c:f>'3875 done'!$BB$3:$BB$123</c:f>
              <c:numCache>
                <c:formatCode>0.00E+00</c:formatCode>
                <c:ptCount val="121"/>
                <c:pt idx="0">
                  <c:v>4.3209548000000003E-7</c:v>
                </c:pt>
                <c:pt idx="1">
                  <c:v>4.3209548000000003E-7</c:v>
                </c:pt>
                <c:pt idx="2">
                  <c:v>4.3209548000000003E-7</c:v>
                </c:pt>
                <c:pt idx="3">
                  <c:v>4.3209548000000003E-7</c:v>
                </c:pt>
                <c:pt idx="4">
                  <c:v>4.3209548000000003E-7</c:v>
                </c:pt>
                <c:pt idx="5">
                  <c:v>4.3209548000000003E-7</c:v>
                </c:pt>
                <c:pt idx="6">
                  <c:v>4.320954E-7</c:v>
                </c:pt>
                <c:pt idx="7">
                  <c:v>4.3205363999999998E-7</c:v>
                </c:pt>
                <c:pt idx="8">
                  <c:v>4.3206109E-7</c:v>
                </c:pt>
                <c:pt idx="9">
                  <c:v>4.3205682000000002E-7</c:v>
                </c:pt>
                <c:pt idx="10">
                  <c:v>4.3128773000000002E-7</c:v>
                </c:pt>
                <c:pt idx="11">
                  <c:v>4.3295281999999998E-7</c:v>
                </c:pt>
                <c:pt idx="12">
                  <c:v>4.3692434999999997E-7</c:v>
                </c:pt>
                <c:pt idx="13">
                  <c:v>4.5825309999999999E-7</c:v>
                </c:pt>
                <c:pt idx="14">
                  <c:v>5.5244379999999996E-7</c:v>
                </c:pt>
                <c:pt idx="15">
                  <c:v>9.5287610000000003E-7</c:v>
                </c:pt>
                <c:pt idx="16">
                  <c:v>2.5048374999999998E-6</c:v>
                </c:pt>
                <c:pt idx="17">
                  <c:v>6.9965120000000002E-6</c:v>
                </c:pt>
                <c:pt idx="18">
                  <c:v>1.7587627000000001E-5</c:v>
                </c:pt>
                <c:pt idx="19">
                  <c:v>4.0000523000000001E-5</c:v>
                </c:pt>
                <c:pt idx="20">
                  <c:v>8.322049E-5</c:v>
                </c:pt>
                <c:pt idx="21">
                  <c:v>1.5994920000000001E-4</c:v>
                </c:pt>
                <c:pt idx="22">
                  <c:v>2.8652259999999998E-4</c:v>
                </c:pt>
                <c:pt idx="23">
                  <c:v>4.8217079999999997E-4</c:v>
                </c:pt>
                <c:pt idx="24">
                  <c:v>7.6768634999999997E-4</c:v>
                </c:pt>
                <c:pt idx="25" formatCode="General">
                  <c:v>1.1637175E-3</c:v>
                </c:pt>
                <c:pt idx="26" formatCode="General">
                  <c:v>1.6889508999999999E-3</c:v>
                </c:pt>
                <c:pt idx="27" formatCode="General">
                  <c:v>2.3584197999999999E-3</c:v>
                </c:pt>
                <c:pt idx="28" formatCode="General">
                  <c:v>3.1820799999999999E-3</c:v>
                </c:pt>
                <c:pt idx="29" formatCode="General">
                  <c:v>4.1637050000000002E-3</c:v>
                </c:pt>
                <c:pt idx="30" formatCode="General">
                  <c:v>5.3001009999999998E-3</c:v>
                </c:pt>
                <c:pt idx="31" formatCode="General">
                  <c:v>6.5806520000000002E-3</c:v>
                </c:pt>
                <c:pt idx="32" formatCode="General">
                  <c:v>7.9872090000000003E-3</c:v>
                </c:pt>
                <c:pt idx="33" formatCode="General">
                  <c:v>9.4943749999999993E-3</c:v>
                </c:pt>
                <c:pt idx="34" formatCode="General">
                  <c:v>1.1070244E-2</c:v>
                </c:pt>
                <c:pt idx="35" formatCode="General">
                  <c:v>1.2677529E-2</c:v>
                </c:pt>
                <c:pt idx="36" formatCode="General">
                  <c:v>1.4275051E-2</c:v>
                </c:pt>
                <c:pt idx="37" formatCode="General">
                  <c:v>1.5819466000000001E-2</c:v>
                </c:pt>
                <c:pt idx="38" formatCode="General">
                  <c:v>1.7267068999999999E-2</c:v>
                </c:pt>
                <c:pt idx="39" formatCode="General">
                  <c:v>1.8575660000000001E-2</c:v>
                </c:pt>
                <c:pt idx="40" formatCode="General">
                  <c:v>1.9706398E-2</c:v>
                </c:pt>
                <c:pt idx="41" formatCode="General">
                  <c:v>2.0625658000000002E-2</c:v>
                </c:pt>
                <c:pt idx="42" formatCode="General">
                  <c:v>2.1306836999999999E-2</c:v>
                </c:pt>
                <c:pt idx="43" formatCode="General">
                  <c:v>2.1732016E-2</c:v>
                </c:pt>
                <c:pt idx="44" formatCode="General">
                  <c:v>2.1893319000000001E-2</c:v>
                </c:pt>
                <c:pt idx="45" formatCode="General">
                  <c:v>2.1793791999999999E-2</c:v>
                </c:pt>
                <c:pt idx="46" formatCode="General">
                  <c:v>2.1447609999999999E-2</c:v>
                </c:pt>
                <c:pt idx="47" formatCode="General">
                  <c:v>2.0879544E-2</c:v>
                </c:pt>
                <c:pt idx="48" formatCode="General">
                  <c:v>2.0123578999999999E-2</c:v>
                </c:pt>
                <c:pt idx="49" formatCode="General">
                  <c:v>1.9220834999999999E-2</c:v>
                </c:pt>
                <c:pt idx="50" formatCode="General">
                  <c:v>1.8216861000000001E-2</c:v>
                </c:pt>
                <c:pt idx="51" formatCode="General">
                  <c:v>1.7158630000000001E-2</c:v>
                </c:pt>
                <c:pt idx="52" formatCode="General">
                  <c:v>1.6091494000000001E-2</c:v>
                </c:pt>
                <c:pt idx="53" formatCode="General">
                  <c:v>1.5056482E-2</c:v>
                </c:pt>
                <c:pt idx="54" formatCode="General">
                  <c:v>1.4088162E-2</c:v>
                </c:pt>
                <c:pt idx="55" formatCode="General">
                  <c:v>1.3213290000000001E-2</c:v>
                </c:pt>
                <c:pt idx="56" formatCode="General">
                  <c:v>1.2450159000000001E-2</c:v>
                </c:pt>
                <c:pt idx="57" formatCode="General">
                  <c:v>1.1808549999999999E-2</c:v>
                </c:pt>
                <c:pt idx="58" formatCode="General">
                  <c:v>1.1290112E-2</c:v>
                </c:pt>
                <c:pt idx="59" formatCode="General">
                  <c:v>1.0889038E-2</c:v>
                </c:pt>
                <c:pt idx="60" formatCode="General">
                  <c:v>1.0593109999999999E-2</c:v>
                </c:pt>
                <c:pt idx="61" formatCode="General">
                  <c:v>1.0385101000000001E-2</c:v>
                </c:pt>
                <c:pt idx="62" formatCode="General">
                  <c:v>1.0244575000000001E-2</c:v>
                </c:pt>
                <c:pt idx="63" formatCode="General">
                  <c:v>1.0149863E-2</c:v>
                </c:pt>
                <c:pt idx="64" formatCode="General">
                  <c:v>1.0079940000000001E-2</c:v>
                </c:pt>
                <c:pt idx="65" formatCode="General">
                  <c:v>1.0015913E-2</c:v>
                </c:pt>
                <c:pt idx="66" formatCode="General">
                  <c:v>9.9419810000000008E-3</c:v>
                </c:pt>
                <c:pt idx="67" formatCode="General">
                  <c:v>9.8459610000000003E-3</c:v>
                </c:pt>
                <c:pt idx="68" formatCode="General">
                  <c:v>9.7196169999999998E-3</c:v>
                </c:pt>
                <c:pt idx="69" formatCode="General">
                  <c:v>9.5590169999999995E-3</c:v>
                </c:pt>
                <c:pt idx="70" formatCode="General">
                  <c:v>9.3649739999999999E-3</c:v>
                </c:pt>
                <c:pt idx="71" formatCode="General">
                  <c:v>9.1433999999999994E-3</c:v>
                </c:pt>
                <c:pt idx="72" formatCode="General">
                  <c:v>8.9052690000000004E-3</c:v>
                </c:pt>
                <c:pt idx="73" formatCode="General">
                  <c:v>8.6659019999999996E-3</c:v>
                </c:pt>
                <c:pt idx="74" formatCode="General">
                  <c:v>8.4434644999999992E-3</c:v>
                </c:pt>
                <c:pt idx="75" formatCode="General">
                  <c:v>8.2567865000000001E-3</c:v>
                </c:pt>
                <c:pt idx="76" formatCode="General">
                  <c:v>8.1227950000000004E-3</c:v>
                </c:pt>
                <c:pt idx="77" formatCode="General">
                  <c:v>8.054014E-3</c:v>
                </c:pt>
                <c:pt idx="78" formatCode="General">
                  <c:v>8.0565380000000002E-3</c:v>
                </c:pt>
                <c:pt idx="79" formatCode="General">
                  <c:v>8.1288660000000002E-3</c:v>
                </c:pt>
                <c:pt idx="80" formatCode="General">
                  <c:v>8.2617969999999995E-3</c:v>
                </c:pt>
                <c:pt idx="81" formatCode="General">
                  <c:v>8.4394050000000005E-3</c:v>
                </c:pt>
                <c:pt idx="82" formatCode="General">
                  <c:v>8.6408990000000005E-3</c:v>
                </c:pt>
                <c:pt idx="83" formatCode="General">
                  <c:v>8.8430190000000006E-3</c:v>
                </c:pt>
                <c:pt idx="84" formatCode="General">
                  <c:v>9.0225410000000002E-3</c:v>
                </c:pt>
                <c:pt idx="85" formatCode="General">
                  <c:v>9.1585569999999995E-3</c:v>
                </c:pt>
                <c:pt idx="86" formatCode="General">
                  <c:v>9.2341779999999991E-3</c:v>
                </c:pt>
                <c:pt idx="87" formatCode="General">
                  <c:v>9.2375809999999999E-3</c:v>
                </c:pt>
                <c:pt idx="88" formatCode="General">
                  <c:v>9.1623515000000006E-3</c:v>
                </c:pt>
                <c:pt idx="89" formatCode="General">
                  <c:v>9.0072420000000004E-3</c:v>
                </c:pt>
                <c:pt idx="90" formatCode="General">
                  <c:v>8.7754900000000004E-3</c:v>
                </c:pt>
                <c:pt idx="91" formatCode="General">
                  <c:v>8.4738820000000003E-3</c:v>
                </c:pt>
                <c:pt idx="92" formatCode="General">
                  <c:v>8.1117140000000008E-3</c:v>
                </c:pt>
                <c:pt idx="93" formatCode="General">
                  <c:v>7.6997834000000001E-3</c:v>
                </c:pt>
                <c:pt idx="94" formatCode="General">
                  <c:v>7.2494964000000004E-3</c:v>
                </c:pt>
                <c:pt idx="95" formatCode="General">
                  <c:v>6.7721359999999998E-3</c:v>
                </c:pt>
                <c:pt idx="96" formatCode="General">
                  <c:v>6.2783309999999998E-3</c:v>
                </c:pt>
                <c:pt idx="97" formatCode="General">
                  <c:v>5.7776677E-3</c:v>
                </c:pt>
                <c:pt idx="98" formatCode="General">
                  <c:v>5.2784816E-3</c:v>
                </c:pt>
                <c:pt idx="99" formatCode="General">
                  <c:v>4.7877654000000004E-3</c:v>
                </c:pt>
                <c:pt idx="100" formatCode="General">
                  <c:v>4.3111690000000001E-3</c:v>
                </c:pt>
                <c:pt idx="101" formatCode="General">
                  <c:v>3.8530704999999998E-3</c:v>
                </c:pt>
                <c:pt idx="102" formatCode="General">
                  <c:v>3.4166972999999999E-3</c:v>
                </c:pt>
                <c:pt idx="103" formatCode="General">
                  <c:v>3.004259E-3</c:v>
                </c:pt>
                <c:pt idx="104" formatCode="General">
                  <c:v>2.6170942E-3</c:v>
                </c:pt>
                <c:pt idx="105" formatCode="General">
                  <c:v>2.2558216000000001E-3</c:v>
                </c:pt>
                <c:pt idx="106" formatCode="General">
                  <c:v>1.9204745000000001E-3</c:v>
                </c:pt>
                <c:pt idx="107" formatCode="General">
                  <c:v>1.6106279E-3</c:v>
                </c:pt>
                <c:pt idx="108" formatCode="General">
                  <c:v>1.3255075E-3</c:v>
                </c:pt>
                <c:pt idx="109" formatCode="General">
                  <c:v>1.0640799E-3</c:v>
                </c:pt>
                <c:pt idx="110">
                  <c:v>8.2513655000000005E-4</c:v>
                </c:pt>
                <c:pt idx="111">
                  <c:v>6.0735765E-4</c:v>
                </c:pt>
                <c:pt idx="112">
                  <c:v>4.0936242999999999E-4</c:v>
                </c:pt>
                <c:pt idx="113">
                  <c:v>2.2975048000000001E-4</c:v>
                </c:pt>
                <c:pt idx="114">
                  <c:v>6.7132589999999994E-5</c:v>
                </c:pt>
                <c:pt idx="115">
                  <c:v>1.5534188999999999E-15</c:v>
                </c:pt>
                <c:pt idx="116">
                  <c:v>2.7318947999999999E-21</c:v>
                </c:pt>
                <c:pt idx="117">
                  <c:v>7.911538E-26</c:v>
                </c:pt>
                <c:pt idx="118">
                  <c:v>1.8294948000000001E-27</c:v>
                </c:pt>
                <c:pt idx="119">
                  <c:v>5.813834E-26</c:v>
                </c:pt>
                <c:pt idx="120">
                  <c:v>1.73997E-18</c:v>
                </c:pt>
              </c:numCache>
            </c:numRef>
          </c:yVal>
          <c:smooth val="0"/>
        </c:ser>
        <c:ser>
          <c:idx val="3"/>
          <c:order val="3"/>
          <c:tx>
            <c:v>3879</c:v>
          </c:tx>
          <c:marker>
            <c:symbol val="circle"/>
            <c:size val="4"/>
          </c:marker>
          <c:xVal>
            <c:numRef>
              <c:f>'3879 done'!$A$3:$A$123</c:f>
              <c:numCache>
                <c:formatCode>General</c:formatCode>
                <c:ptCount val="121"/>
                <c:pt idx="0">
                  <c:v>0.01</c:v>
                </c:pt>
                <c:pt idx="1">
                  <c:v>1.1220183999999999E-2</c:v>
                </c:pt>
                <c:pt idx="2">
                  <c:v>1.2589253999999999E-2</c:v>
                </c:pt>
                <c:pt idx="3">
                  <c:v>1.4125375000000001E-2</c:v>
                </c:pt>
                <c:pt idx="4">
                  <c:v>1.5848932999999999E-2</c:v>
                </c:pt>
                <c:pt idx="5">
                  <c:v>1.7782794000000001E-2</c:v>
                </c:pt>
                <c:pt idx="6">
                  <c:v>1.9952622999999999E-2</c:v>
                </c:pt>
                <c:pt idx="7">
                  <c:v>2.2387212E-2</c:v>
                </c:pt>
                <c:pt idx="8">
                  <c:v>2.5118865000000001E-2</c:v>
                </c:pt>
                <c:pt idx="9">
                  <c:v>2.8183829000000001E-2</c:v>
                </c:pt>
                <c:pt idx="10">
                  <c:v>3.1622774999999999E-2</c:v>
                </c:pt>
                <c:pt idx="11">
                  <c:v>3.5481337000000002E-2</c:v>
                </c:pt>
                <c:pt idx="12">
                  <c:v>3.9810717000000002E-2</c:v>
                </c:pt>
                <c:pt idx="13">
                  <c:v>4.4668357999999998E-2</c:v>
                </c:pt>
                <c:pt idx="14">
                  <c:v>5.0118721999999997E-2</c:v>
                </c:pt>
                <c:pt idx="15">
                  <c:v>5.6234131999999999E-2</c:v>
                </c:pt>
                <c:pt idx="16">
                  <c:v>6.3095730000000003E-2</c:v>
                </c:pt>
                <c:pt idx="17">
                  <c:v>7.0794574999999998E-2</c:v>
                </c:pt>
                <c:pt idx="18">
                  <c:v>7.9432820000000001E-2</c:v>
                </c:pt>
                <c:pt idx="19">
                  <c:v>8.9125099999999999E-2</c:v>
                </c:pt>
                <c:pt idx="20">
                  <c:v>0.1</c:v>
                </c:pt>
                <c:pt idx="21">
                  <c:v>0.11220185000000001</c:v>
                </c:pt>
                <c:pt idx="22">
                  <c:v>0.12589253</c:v>
                </c:pt>
                <c:pt idx="23">
                  <c:v>0.14125375000000001</c:v>
                </c:pt>
                <c:pt idx="24">
                  <c:v>0.15848931999999999</c:v>
                </c:pt>
                <c:pt idx="25">
                  <c:v>0.17782793999999999</c:v>
                </c:pt>
                <c:pt idx="26">
                  <c:v>0.19952623999999999</c:v>
                </c:pt>
                <c:pt idx="27">
                  <c:v>0.22387211000000001</c:v>
                </c:pt>
                <c:pt idx="28">
                  <c:v>0.25118864000000002</c:v>
                </c:pt>
                <c:pt idx="29">
                  <c:v>0.28183829999999999</c:v>
                </c:pt>
                <c:pt idx="30">
                  <c:v>0.31622776000000002</c:v>
                </c:pt>
                <c:pt idx="31">
                  <c:v>0.3548134</c:v>
                </c:pt>
                <c:pt idx="32">
                  <c:v>0.39810717000000001</c:v>
                </c:pt>
                <c:pt idx="33">
                  <c:v>0.44668360000000001</c:v>
                </c:pt>
                <c:pt idx="34">
                  <c:v>0.50118720000000005</c:v>
                </c:pt>
                <c:pt idx="35">
                  <c:v>0.56234132999999997</c:v>
                </c:pt>
                <c:pt idx="36">
                  <c:v>0.63095736999999996</c:v>
                </c:pt>
                <c:pt idx="37">
                  <c:v>0.70794575999999998</c:v>
                </c:pt>
                <c:pt idx="38">
                  <c:v>0.79432820000000004</c:v>
                </c:pt>
                <c:pt idx="39">
                  <c:v>0.89125089999999996</c:v>
                </c:pt>
                <c:pt idx="40">
                  <c:v>1</c:v>
                </c:pt>
                <c:pt idx="41">
                  <c:v>1.1220185</c:v>
                </c:pt>
                <c:pt idx="42">
                  <c:v>1.2589254000000001</c:v>
                </c:pt>
                <c:pt idx="43">
                  <c:v>1.4125376000000001</c:v>
                </c:pt>
                <c:pt idx="44">
                  <c:v>1.5848932</c:v>
                </c:pt>
                <c:pt idx="45">
                  <c:v>1.7782794</c:v>
                </c:pt>
                <c:pt idx="46">
                  <c:v>1.9952623</c:v>
                </c:pt>
                <c:pt idx="47">
                  <c:v>2.2387210999999998</c:v>
                </c:pt>
                <c:pt idx="48">
                  <c:v>2.5118863999999999</c:v>
                </c:pt>
                <c:pt idx="49">
                  <c:v>2.8183829999999999</c:v>
                </c:pt>
                <c:pt idx="50">
                  <c:v>3.1622777000000002</c:v>
                </c:pt>
                <c:pt idx="51">
                  <c:v>3.5481338999999998</c:v>
                </c:pt>
                <c:pt idx="52">
                  <c:v>3.9810717000000002</c:v>
                </c:pt>
                <c:pt idx="53">
                  <c:v>4.4668359999999998</c:v>
                </c:pt>
                <c:pt idx="54">
                  <c:v>5.0118723000000003</c:v>
                </c:pt>
                <c:pt idx="55">
                  <c:v>5.6234130000000002</c:v>
                </c:pt>
                <c:pt idx="56">
                  <c:v>6.3095736999999996</c:v>
                </c:pt>
                <c:pt idx="57">
                  <c:v>7.0794578000000001</c:v>
                </c:pt>
                <c:pt idx="58">
                  <c:v>7.943282</c:v>
                </c:pt>
                <c:pt idx="59">
                  <c:v>8.912509</c:v>
                </c:pt>
                <c:pt idx="60">
                  <c:v>10</c:v>
                </c:pt>
                <c:pt idx="61">
                  <c:v>11.220184</c:v>
                </c:pt>
                <c:pt idx="62">
                  <c:v>12.589254</c:v>
                </c:pt>
                <c:pt idx="63">
                  <c:v>14.125375999999999</c:v>
                </c:pt>
                <c:pt idx="64">
                  <c:v>15.848932</c:v>
                </c:pt>
                <c:pt idx="65">
                  <c:v>17.782795</c:v>
                </c:pt>
                <c:pt idx="66">
                  <c:v>19.952622999999999</c:v>
                </c:pt>
                <c:pt idx="67">
                  <c:v>22.38721</c:v>
                </c:pt>
                <c:pt idx="68">
                  <c:v>25.118863999999999</c:v>
                </c:pt>
                <c:pt idx="69">
                  <c:v>28.18383</c:v>
                </c:pt>
                <c:pt idx="70">
                  <c:v>31.622776000000002</c:v>
                </c:pt>
                <c:pt idx="71">
                  <c:v>35.481340000000003</c:v>
                </c:pt>
                <c:pt idx="72">
                  <c:v>39.810720000000003</c:v>
                </c:pt>
                <c:pt idx="73">
                  <c:v>44.668357999999998</c:v>
                </c:pt>
                <c:pt idx="74">
                  <c:v>50.118724999999998</c:v>
                </c:pt>
                <c:pt idx="75">
                  <c:v>56.23413</c:v>
                </c:pt>
                <c:pt idx="76">
                  <c:v>63.095734</c:v>
                </c:pt>
                <c:pt idx="77">
                  <c:v>70.794579999999996</c:v>
                </c:pt>
                <c:pt idx="78">
                  <c:v>79.432820000000007</c:v>
                </c:pt>
                <c:pt idx="79">
                  <c:v>89.12509</c:v>
                </c:pt>
                <c:pt idx="80">
                  <c:v>100</c:v>
                </c:pt>
                <c:pt idx="81">
                  <c:v>112.20184</c:v>
                </c:pt>
                <c:pt idx="82">
                  <c:v>125.89254</c:v>
                </c:pt>
                <c:pt idx="83">
                  <c:v>141.25375</c:v>
                </c:pt>
                <c:pt idx="84">
                  <c:v>158.48931999999999</c:v>
                </c:pt>
                <c:pt idx="85">
                  <c:v>177.82794000000001</c:v>
                </c:pt>
                <c:pt idx="86">
                  <c:v>199.52623</c:v>
                </c:pt>
                <c:pt idx="87">
                  <c:v>223.87212</c:v>
                </c:pt>
                <c:pt idx="88">
                  <c:v>251.18863999999999</c:v>
                </c:pt>
                <c:pt idx="89">
                  <c:v>281.8383</c:v>
                </c:pt>
                <c:pt idx="90">
                  <c:v>316.22775000000001</c:v>
                </c:pt>
                <c:pt idx="91">
                  <c:v>354.8134</c:v>
                </c:pt>
                <c:pt idx="92">
                  <c:v>398.10718000000003</c:v>
                </c:pt>
                <c:pt idx="93">
                  <c:v>446.68360000000001</c:v>
                </c:pt>
                <c:pt idx="94">
                  <c:v>501.18723</c:v>
                </c:pt>
                <c:pt idx="95">
                  <c:v>562.34130000000005</c:v>
                </c:pt>
                <c:pt idx="96">
                  <c:v>630.95734000000004</c:v>
                </c:pt>
                <c:pt idx="97">
                  <c:v>707.94579999999996</c:v>
                </c:pt>
                <c:pt idx="98">
                  <c:v>794.32825000000003</c:v>
                </c:pt>
                <c:pt idx="99">
                  <c:v>891.2509</c:v>
                </c:pt>
                <c:pt idx="100">
                  <c:v>1000</c:v>
                </c:pt>
                <c:pt idx="101">
                  <c:v>1122.0183999999999</c:v>
                </c:pt>
                <c:pt idx="102">
                  <c:v>1258.9254000000001</c:v>
                </c:pt>
                <c:pt idx="103">
                  <c:v>1412.5376000000001</c:v>
                </c:pt>
                <c:pt idx="104">
                  <c:v>1584.8932</c:v>
                </c:pt>
                <c:pt idx="105">
                  <c:v>1778.2793999999999</c:v>
                </c:pt>
                <c:pt idx="106">
                  <c:v>1995.2623000000001</c:v>
                </c:pt>
                <c:pt idx="107">
                  <c:v>2238.7212</c:v>
                </c:pt>
                <c:pt idx="108">
                  <c:v>2511.8865000000001</c:v>
                </c:pt>
                <c:pt idx="109">
                  <c:v>2818.3827999999999</c:v>
                </c:pt>
                <c:pt idx="110">
                  <c:v>3162.2775999999999</c:v>
                </c:pt>
                <c:pt idx="111">
                  <c:v>3548.1338000000001</c:v>
                </c:pt>
                <c:pt idx="112">
                  <c:v>3981.0718000000002</c:v>
                </c:pt>
                <c:pt idx="113">
                  <c:v>4466.8360000000002</c:v>
                </c:pt>
                <c:pt idx="114">
                  <c:v>5011.8725999999997</c:v>
                </c:pt>
                <c:pt idx="115">
                  <c:v>5623.4129999999996</c:v>
                </c:pt>
                <c:pt idx="116">
                  <c:v>6309.5730000000003</c:v>
                </c:pt>
                <c:pt idx="117">
                  <c:v>7079.4579999999996</c:v>
                </c:pt>
                <c:pt idx="118">
                  <c:v>7943.2820000000002</c:v>
                </c:pt>
                <c:pt idx="119">
                  <c:v>8912.51</c:v>
                </c:pt>
                <c:pt idx="120">
                  <c:v>10000</c:v>
                </c:pt>
              </c:numCache>
            </c:numRef>
          </c:xVal>
          <c:yVal>
            <c:numRef>
              <c:f>'3879 done'!$BB$3:$BB$123</c:f>
              <c:numCache>
                <c:formatCode>0.00E+00</c:formatCode>
                <c:ptCount val="121"/>
                <c:pt idx="0">
                  <c:v>4.6520569999999999E-7</c:v>
                </c:pt>
                <c:pt idx="1">
                  <c:v>4.6520569999999999E-7</c:v>
                </c:pt>
                <c:pt idx="2">
                  <c:v>4.6520569999999999E-7</c:v>
                </c:pt>
                <c:pt idx="3">
                  <c:v>4.6520569999999999E-7</c:v>
                </c:pt>
                <c:pt idx="4">
                  <c:v>4.6520569999999999E-7</c:v>
                </c:pt>
                <c:pt idx="5">
                  <c:v>4.6520569999999999E-7</c:v>
                </c:pt>
                <c:pt idx="6">
                  <c:v>4.6520563E-7</c:v>
                </c:pt>
                <c:pt idx="7">
                  <c:v>4.6520540000000001E-7</c:v>
                </c:pt>
                <c:pt idx="8">
                  <c:v>4.6520315999999998E-7</c:v>
                </c:pt>
                <c:pt idx="9">
                  <c:v>4.651873E-7</c:v>
                </c:pt>
                <c:pt idx="10">
                  <c:v>4.6524136000000001E-7</c:v>
                </c:pt>
                <c:pt idx="11">
                  <c:v>4.6569819999999998E-7</c:v>
                </c:pt>
                <c:pt idx="12">
                  <c:v>4.6636580000000002E-7</c:v>
                </c:pt>
                <c:pt idx="13">
                  <c:v>4.7592113000000001E-7</c:v>
                </c:pt>
                <c:pt idx="14">
                  <c:v>5.4125800000000002E-7</c:v>
                </c:pt>
                <c:pt idx="15">
                  <c:v>7.8650809999999996E-7</c:v>
                </c:pt>
                <c:pt idx="16">
                  <c:v>1.7416828000000001E-6</c:v>
                </c:pt>
                <c:pt idx="17">
                  <c:v>4.7395615E-6</c:v>
                </c:pt>
                <c:pt idx="18">
                  <c:v>1.1879941E-5</c:v>
                </c:pt>
                <c:pt idx="19">
                  <c:v>2.7037489999999999E-5</c:v>
                </c:pt>
                <c:pt idx="20">
                  <c:v>5.6273042000000003E-5</c:v>
                </c:pt>
                <c:pt idx="21">
                  <c:v>1.0822894000000001E-4</c:v>
                </c:pt>
                <c:pt idx="22">
                  <c:v>1.9408659E-4</c:v>
                </c:pt>
                <c:pt idx="23">
                  <c:v>3.2716439999999999E-4</c:v>
                </c:pt>
                <c:pt idx="24">
                  <c:v>5.2215455999999997E-4</c:v>
                </c:pt>
                <c:pt idx="25">
                  <c:v>7.9413740000000002E-4</c:v>
                </c:pt>
                <c:pt idx="26" formatCode="General">
                  <c:v>1.1575158999999999E-3</c:v>
                </c:pt>
                <c:pt idx="27" formatCode="General">
                  <c:v>1.6249818E-3</c:v>
                </c:pt>
                <c:pt idx="28" formatCode="General">
                  <c:v>2.2065726000000002E-3</c:v>
                </c:pt>
                <c:pt idx="29" formatCode="General">
                  <c:v>2.908838E-3</c:v>
                </c:pt>
                <c:pt idx="30" formatCode="General">
                  <c:v>3.7341217999999998E-3</c:v>
                </c:pt>
                <c:pt idx="31" formatCode="General">
                  <c:v>4.6799930000000003E-3</c:v>
                </c:pt>
                <c:pt idx="32" formatCode="General">
                  <c:v>5.7388489999999999E-3</c:v>
                </c:pt>
                <c:pt idx="33" formatCode="General">
                  <c:v>6.8977530000000004E-3</c:v>
                </c:pt>
                <c:pt idx="34" formatCode="General">
                  <c:v>8.1385420000000003E-3</c:v>
                </c:pt>
                <c:pt idx="35" formatCode="General">
                  <c:v>9.4382540000000001E-3</c:v>
                </c:pt>
                <c:pt idx="36" formatCode="General">
                  <c:v>1.0769867000000001E-2</c:v>
                </c:pt>
                <c:pt idx="37" formatCode="General">
                  <c:v>1.2103384E-2</c:v>
                </c:pt>
                <c:pt idx="38" formatCode="General">
                  <c:v>1.34071885E-2</c:v>
                </c:pt>
                <c:pt idx="39" formatCode="General">
                  <c:v>1.4649633E-2</c:v>
                </c:pt>
                <c:pt idx="40" formatCode="General">
                  <c:v>1.5800709999999999E-2</c:v>
                </c:pt>
                <c:pt idx="41" formatCode="General">
                  <c:v>1.6833682999999999E-2</c:v>
                </c:pt>
                <c:pt idx="42" formatCode="General">
                  <c:v>1.7726423000000002E-2</c:v>
                </c:pt>
                <c:pt idx="43" formatCode="General">
                  <c:v>1.8462315E-2</c:v>
                </c:pt>
                <c:pt idx="44" formatCode="General">
                  <c:v>1.9030572999999999E-2</c:v>
                </c:pt>
                <c:pt idx="45" formatCode="General">
                  <c:v>1.9425938E-2</c:v>
                </c:pt>
                <c:pt idx="46" formatCode="General">
                  <c:v>1.9647906E-2</c:v>
                </c:pt>
                <c:pt idx="47" formatCode="General">
                  <c:v>1.9699648E-2</c:v>
                </c:pt>
                <c:pt idx="48" formatCode="General">
                  <c:v>1.9586986000000001E-2</c:v>
                </c:pt>
                <c:pt idx="49" formatCode="General">
                  <c:v>1.9317646000000001E-2</c:v>
                </c:pt>
                <c:pt idx="50" formatCode="General">
                  <c:v>1.8901030999999999E-2</c:v>
                </c:pt>
                <c:pt idx="51" formatCode="General">
                  <c:v>1.8348561999999999E-2</c:v>
                </c:pt>
                <c:pt idx="52" formatCode="General">
                  <c:v>1.7674494999999998E-2</c:v>
                </c:pt>
                <c:pt idx="53" formatCode="General">
                  <c:v>1.6896926E-2</c:v>
                </c:pt>
                <c:pt idx="54" formatCode="General">
                  <c:v>1.6038601999999999E-2</c:v>
                </c:pt>
                <c:pt idx="55" formatCode="General">
                  <c:v>1.5127099999999999E-2</c:v>
                </c:pt>
                <c:pt idx="56" formatCode="General">
                  <c:v>1.4193967E-2</c:v>
                </c:pt>
                <c:pt idx="57" formatCode="General">
                  <c:v>1.3272799E-2</c:v>
                </c:pt>
                <c:pt idx="58" formatCode="General">
                  <c:v>1.2396414999999999E-2</c:v>
                </c:pt>
                <c:pt idx="59" formatCode="General">
                  <c:v>1.1593635999999999E-2</c:v>
                </c:pt>
                <c:pt idx="60" formatCode="General">
                  <c:v>1.0886244999999999E-2</c:v>
                </c:pt>
                <c:pt idx="61" formatCode="General">
                  <c:v>1.0286635000000001E-2</c:v>
                </c:pt>
                <c:pt idx="62" formatCode="General">
                  <c:v>9.7964239999999998E-3</c:v>
                </c:pt>
                <c:pt idx="63" formatCode="General">
                  <c:v>9.4062920000000001E-3</c:v>
                </c:pt>
                <c:pt idx="64" formatCode="General">
                  <c:v>9.0971219999999992E-3</c:v>
                </c:pt>
                <c:pt idx="65" formatCode="General">
                  <c:v>8.8425350000000003E-3</c:v>
                </c:pt>
                <c:pt idx="66" formatCode="General">
                  <c:v>8.6127440000000003E-3</c:v>
                </c:pt>
                <c:pt idx="67" formatCode="General">
                  <c:v>8.3792999999999992E-3</c:v>
                </c:pt>
                <c:pt idx="68" formatCode="General">
                  <c:v>8.1200130000000006E-3</c:v>
                </c:pt>
                <c:pt idx="69" formatCode="General">
                  <c:v>7.8230490000000003E-3</c:v>
                </c:pt>
                <c:pt idx="70" formatCode="General">
                  <c:v>7.4893883000000001E-3</c:v>
                </c:pt>
                <c:pt idx="71" formatCode="General">
                  <c:v>7.1330774E-3</c:v>
                </c:pt>
                <c:pt idx="72" formatCode="General">
                  <c:v>6.7792655999999998E-3</c:v>
                </c:pt>
                <c:pt idx="73" formatCode="General">
                  <c:v>6.4604123999999997E-3</c:v>
                </c:pt>
                <c:pt idx="74" formatCode="General">
                  <c:v>6.2113482999999999E-3</c:v>
                </c:pt>
                <c:pt idx="75" formatCode="General">
                  <c:v>6.0639976999999996E-3</c:v>
                </c:pt>
                <c:pt idx="76" formatCode="General">
                  <c:v>6.04252E-3</c:v>
                </c:pt>
                <c:pt idx="77" formatCode="General">
                  <c:v>6.1595757000000003E-3</c:v>
                </c:pt>
                <c:pt idx="78" formatCode="General">
                  <c:v>6.4141980000000003E-3</c:v>
                </c:pt>
                <c:pt idx="79" formatCode="General">
                  <c:v>6.7915563000000003E-3</c:v>
                </c:pt>
                <c:pt idx="80" formatCode="General">
                  <c:v>7.2645642999999999E-3</c:v>
                </c:pt>
                <c:pt idx="81" formatCode="General">
                  <c:v>7.7970019999999999E-3</c:v>
                </c:pt>
                <c:pt idx="82" formatCode="General">
                  <c:v>8.3475900000000002E-3</c:v>
                </c:pt>
                <c:pt idx="83" formatCode="General">
                  <c:v>8.8743320000000004E-3</c:v>
                </c:pt>
                <c:pt idx="84" formatCode="General">
                  <c:v>9.3384850000000005E-3</c:v>
                </c:pt>
                <c:pt idx="85" formatCode="General">
                  <c:v>9.7076980000000007E-3</c:v>
                </c:pt>
                <c:pt idx="86" formatCode="General">
                  <c:v>9.9580090000000003E-3</c:v>
                </c:pt>
                <c:pt idx="87" formatCode="General">
                  <c:v>1.0074685E-2</c:v>
                </c:pt>
                <c:pt idx="88" formatCode="General">
                  <c:v>1.0052032000000001E-2</c:v>
                </c:pt>
                <c:pt idx="89" formatCode="General">
                  <c:v>9.8924049999999999E-3</c:v>
                </c:pt>
                <c:pt idx="90" formatCode="General">
                  <c:v>9.6047319999999995E-3</c:v>
                </c:pt>
                <c:pt idx="91" formatCode="General">
                  <c:v>9.2027889999999994E-3</c:v>
                </c:pt>
                <c:pt idx="92" formatCode="General">
                  <c:v>8.7034959999999998E-3</c:v>
                </c:pt>
                <c:pt idx="93" formatCode="General">
                  <c:v>8.1253555000000005E-3</c:v>
                </c:pt>
                <c:pt idx="94" formatCode="General">
                  <c:v>7.4871466000000003E-3</c:v>
                </c:pt>
                <c:pt idx="95" formatCode="General">
                  <c:v>6.8069156000000004E-3</c:v>
                </c:pt>
                <c:pt idx="96" formatCode="General">
                  <c:v>6.1012693E-3</c:v>
                </c:pt>
                <c:pt idx="97" formatCode="General">
                  <c:v>5.3849179999999998E-3</c:v>
                </c:pt>
                <c:pt idx="98" formatCode="General">
                  <c:v>4.6704514000000001E-3</c:v>
                </c:pt>
                <c:pt idx="99" formatCode="General">
                  <c:v>3.9682817000000004E-3</c:v>
                </c:pt>
                <c:pt idx="100" formatCode="General">
                  <c:v>3.2867189E-3</c:v>
                </c:pt>
                <c:pt idx="101" formatCode="General">
                  <c:v>2.6321261999999999E-3</c:v>
                </c:pt>
                <c:pt idx="102" formatCode="General">
                  <c:v>2.0091275E-3</c:v>
                </c:pt>
                <c:pt idx="103" formatCode="General">
                  <c:v>1.4208399E-3</c:v>
                </c:pt>
                <c:pt idx="104">
                  <c:v>8.6910906000000005E-4</c:v>
                </c:pt>
                <c:pt idx="105">
                  <c:v>3.547337E-4</c:v>
                </c:pt>
                <c:pt idx="106">
                  <c:v>1.7866878999999998E-15</c:v>
                </c:pt>
                <c:pt idx="107">
                  <c:v>3.602495E-18</c:v>
                </c:pt>
                <c:pt idx="108">
                  <c:v>2.0984767999999999E-20</c:v>
                </c:pt>
                <c:pt idx="109">
                  <c:v>1.8704559999999999E-21</c:v>
                </c:pt>
                <c:pt idx="110">
                  <c:v>1.5217523999999999E-21</c:v>
                </c:pt>
                <c:pt idx="111">
                  <c:v>9.7815980000000007E-22</c:v>
                </c:pt>
                <c:pt idx="112">
                  <c:v>3.1920002000000001E-24</c:v>
                </c:pt>
                <c:pt idx="113">
                  <c:v>6.5051769999999997E-22</c:v>
                </c:pt>
                <c:pt idx="114">
                  <c:v>2.9953612999999999E-23</c:v>
                </c:pt>
                <c:pt idx="115">
                  <c:v>5.9780874E-22</c:v>
                </c:pt>
                <c:pt idx="116">
                  <c:v>1.4803754000000001E-21</c:v>
                </c:pt>
                <c:pt idx="117">
                  <c:v>5.8014992000000001E-24</c:v>
                </c:pt>
                <c:pt idx="118">
                  <c:v>9.5868769999999996E-25</c:v>
                </c:pt>
                <c:pt idx="119">
                  <c:v>2.9226901999999999E-23</c:v>
                </c:pt>
                <c:pt idx="120" formatCode="General">
                  <c:v>0</c:v>
                </c:pt>
              </c:numCache>
            </c:numRef>
          </c:yVal>
          <c:smooth val="0"/>
        </c:ser>
        <c:ser>
          <c:idx val="4"/>
          <c:order val="4"/>
          <c:tx>
            <c:v>3883</c:v>
          </c:tx>
          <c:marker>
            <c:symbol val="none"/>
          </c:marker>
          <c:xVal>
            <c:numRef>
              <c:f>'3883 Master temp (2)'!$A$3:$A$123</c:f>
              <c:numCache>
                <c:formatCode>General</c:formatCode>
                <c:ptCount val="121"/>
                <c:pt idx="0">
                  <c:v>0.01</c:v>
                </c:pt>
                <c:pt idx="1">
                  <c:v>1.1220183999999999E-2</c:v>
                </c:pt>
                <c:pt idx="2">
                  <c:v>1.2589253999999999E-2</c:v>
                </c:pt>
                <c:pt idx="3">
                  <c:v>1.4125375000000001E-2</c:v>
                </c:pt>
                <c:pt idx="4">
                  <c:v>1.5848932999999999E-2</c:v>
                </c:pt>
                <c:pt idx="5">
                  <c:v>1.7782794000000001E-2</c:v>
                </c:pt>
                <c:pt idx="6">
                  <c:v>1.9952622999999999E-2</c:v>
                </c:pt>
                <c:pt idx="7">
                  <c:v>2.2387212E-2</c:v>
                </c:pt>
                <c:pt idx="8">
                  <c:v>2.5118865000000001E-2</c:v>
                </c:pt>
                <c:pt idx="9">
                  <c:v>2.8183829000000001E-2</c:v>
                </c:pt>
                <c:pt idx="10">
                  <c:v>3.1622774999999999E-2</c:v>
                </c:pt>
                <c:pt idx="11">
                  <c:v>3.5481337000000002E-2</c:v>
                </c:pt>
                <c:pt idx="12">
                  <c:v>3.9810717000000002E-2</c:v>
                </c:pt>
                <c:pt idx="13">
                  <c:v>4.4668357999999998E-2</c:v>
                </c:pt>
                <c:pt idx="14">
                  <c:v>5.0118721999999997E-2</c:v>
                </c:pt>
                <c:pt idx="15">
                  <c:v>5.6234131999999999E-2</c:v>
                </c:pt>
                <c:pt idx="16">
                  <c:v>6.3095730000000003E-2</c:v>
                </c:pt>
                <c:pt idx="17">
                  <c:v>7.0794574999999998E-2</c:v>
                </c:pt>
                <c:pt idx="18">
                  <c:v>7.9432820000000001E-2</c:v>
                </c:pt>
                <c:pt idx="19">
                  <c:v>8.9125099999999999E-2</c:v>
                </c:pt>
                <c:pt idx="20">
                  <c:v>0.1</c:v>
                </c:pt>
                <c:pt idx="21">
                  <c:v>0.11220185000000001</c:v>
                </c:pt>
                <c:pt idx="22">
                  <c:v>0.12589253</c:v>
                </c:pt>
                <c:pt idx="23">
                  <c:v>0.14125375000000001</c:v>
                </c:pt>
                <c:pt idx="24">
                  <c:v>0.15848931999999999</c:v>
                </c:pt>
                <c:pt idx="25">
                  <c:v>0.17782793999999999</c:v>
                </c:pt>
                <c:pt idx="26">
                  <c:v>0.19952623999999999</c:v>
                </c:pt>
                <c:pt idx="27">
                  <c:v>0.22387211000000001</c:v>
                </c:pt>
                <c:pt idx="28">
                  <c:v>0.25118864000000002</c:v>
                </c:pt>
                <c:pt idx="29">
                  <c:v>0.28183829999999999</c:v>
                </c:pt>
                <c:pt idx="30">
                  <c:v>0.31622776000000002</c:v>
                </c:pt>
                <c:pt idx="31">
                  <c:v>0.3548134</c:v>
                </c:pt>
                <c:pt idx="32">
                  <c:v>0.39810717000000001</c:v>
                </c:pt>
                <c:pt idx="33">
                  <c:v>0.44668360000000001</c:v>
                </c:pt>
                <c:pt idx="34">
                  <c:v>0.50118720000000005</c:v>
                </c:pt>
                <c:pt idx="35">
                  <c:v>0.56234132999999997</c:v>
                </c:pt>
                <c:pt idx="36">
                  <c:v>0.63095736999999996</c:v>
                </c:pt>
                <c:pt idx="37">
                  <c:v>0.70794575999999998</c:v>
                </c:pt>
                <c:pt idx="38">
                  <c:v>0.79432820000000004</c:v>
                </c:pt>
                <c:pt idx="39">
                  <c:v>0.89125089999999996</c:v>
                </c:pt>
                <c:pt idx="40">
                  <c:v>1</c:v>
                </c:pt>
                <c:pt idx="41">
                  <c:v>1.1220185</c:v>
                </c:pt>
                <c:pt idx="42">
                  <c:v>1.2589254000000001</c:v>
                </c:pt>
                <c:pt idx="43">
                  <c:v>1.4125376000000001</c:v>
                </c:pt>
                <c:pt idx="44">
                  <c:v>1.5848932</c:v>
                </c:pt>
                <c:pt idx="45">
                  <c:v>1.7782794</c:v>
                </c:pt>
                <c:pt idx="46">
                  <c:v>1.9952623</c:v>
                </c:pt>
                <c:pt idx="47">
                  <c:v>2.2387210999999998</c:v>
                </c:pt>
                <c:pt idx="48">
                  <c:v>2.5118863999999999</c:v>
                </c:pt>
                <c:pt idx="49">
                  <c:v>2.8183829999999999</c:v>
                </c:pt>
                <c:pt idx="50">
                  <c:v>3.1622777000000002</c:v>
                </c:pt>
                <c:pt idx="51">
                  <c:v>3.5481338999999998</c:v>
                </c:pt>
                <c:pt idx="52">
                  <c:v>3.9810717000000002</c:v>
                </c:pt>
                <c:pt idx="53">
                  <c:v>4.4668359999999998</c:v>
                </c:pt>
                <c:pt idx="54">
                  <c:v>5.0118723000000003</c:v>
                </c:pt>
                <c:pt idx="55">
                  <c:v>5.6234130000000002</c:v>
                </c:pt>
                <c:pt idx="56">
                  <c:v>6.3095736999999996</c:v>
                </c:pt>
                <c:pt idx="57">
                  <c:v>7.0794578000000001</c:v>
                </c:pt>
                <c:pt idx="58">
                  <c:v>7.943282</c:v>
                </c:pt>
                <c:pt idx="59">
                  <c:v>8.912509</c:v>
                </c:pt>
                <c:pt idx="60">
                  <c:v>10</c:v>
                </c:pt>
                <c:pt idx="61">
                  <c:v>11.220184</c:v>
                </c:pt>
                <c:pt idx="62">
                  <c:v>12.589254</c:v>
                </c:pt>
                <c:pt idx="63">
                  <c:v>14.125375999999999</c:v>
                </c:pt>
                <c:pt idx="64">
                  <c:v>15.848932</c:v>
                </c:pt>
                <c:pt idx="65">
                  <c:v>17.782795</c:v>
                </c:pt>
                <c:pt idx="66">
                  <c:v>19.952622999999999</c:v>
                </c:pt>
                <c:pt idx="67">
                  <c:v>22.38721</c:v>
                </c:pt>
                <c:pt idx="68">
                  <c:v>25.118863999999999</c:v>
                </c:pt>
                <c:pt idx="69">
                  <c:v>28.18383</c:v>
                </c:pt>
                <c:pt idx="70">
                  <c:v>31.622776000000002</c:v>
                </c:pt>
                <c:pt idx="71">
                  <c:v>35.481340000000003</c:v>
                </c:pt>
                <c:pt idx="72">
                  <c:v>39.810720000000003</c:v>
                </c:pt>
                <c:pt idx="73">
                  <c:v>44.668357999999998</c:v>
                </c:pt>
                <c:pt idx="74">
                  <c:v>50.118724999999998</c:v>
                </c:pt>
                <c:pt idx="75">
                  <c:v>56.23413</c:v>
                </c:pt>
                <c:pt idx="76">
                  <c:v>63.095734</c:v>
                </c:pt>
                <c:pt idx="77">
                  <c:v>70.794579999999996</c:v>
                </c:pt>
                <c:pt idx="78">
                  <c:v>79.432820000000007</c:v>
                </c:pt>
                <c:pt idx="79">
                  <c:v>89.12509</c:v>
                </c:pt>
                <c:pt idx="80">
                  <c:v>100</c:v>
                </c:pt>
                <c:pt idx="81">
                  <c:v>112.20184</c:v>
                </c:pt>
                <c:pt idx="82">
                  <c:v>125.89254</c:v>
                </c:pt>
                <c:pt idx="83">
                  <c:v>141.25375</c:v>
                </c:pt>
                <c:pt idx="84">
                  <c:v>158.48931999999999</c:v>
                </c:pt>
                <c:pt idx="85">
                  <c:v>177.82794000000001</c:v>
                </c:pt>
                <c:pt idx="86">
                  <c:v>199.52623</c:v>
                </c:pt>
                <c:pt idx="87">
                  <c:v>223.87212</c:v>
                </c:pt>
                <c:pt idx="88">
                  <c:v>251.18863999999999</c:v>
                </c:pt>
                <c:pt idx="89">
                  <c:v>281.8383</c:v>
                </c:pt>
                <c:pt idx="90">
                  <c:v>316.22775000000001</c:v>
                </c:pt>
                <c:pt idx="91">
                  <c:v>354.8134</c:v>
                </c:pt>
                <c:pt idx="92">
                  <c:v>398.10718000000003</c:v>
                </c:pt>
                <c:pt idx="93">
                  <c:v>446.68360000000001</c:v>
                </c:pt>
                <c:pt idx="94">
                  <c:v>501.18723</c:v>
                </c:pt>
                <c:pt idx="95">
                  <c:v>562.34130000000005</c:v>
                </c:pt>
                <c:pt idx="96">
                  <c:v>630.95734000000004</c:v>
                </c:pt>
                <c:pt idx="97">
                  <c:v>707.94579999999996</c:v>
                </c:pt>
                <c:pt idx="98">
                  <c:v>794.32825000000003</c:v>
                </c:pt>
                <c:pt idx="99">
                  <c:v>891.2509</c:v>
                </c:pt>
                <c:pt idx="100">
                  <c:v>1000</c:v>
                </c:pt>
                <c:pt idx="101">
                  <c:v>1122.0183999999999</c:v>
                </c:pt>
                <c:pt idx="102">
                  <c:v>1258.9254000000001</c:v>
                </c:pt>
                <c:pt idx="103">
                  <c:v>1412.5376000000001</c:v>
                </c:pt>
                <c:pt idx="104">
                  <c:v>1584.8932</c:v>
                </c:pt>
                <c:pt idx="105">
                  <c:v>1778.2793999999999</c:v>
                </c:pt>
                <c:pt idx="106">
                  <c:v>1995.2623000000001</c:v>
                </c:pt>
                <c:pt idx="107">
                  <c:v>2238.7212</c:v>
                </c:pt>
                <c:pt idx="108">
                  <c:v>2511.8865000000001</c:v>
                </c:pt>
                <c:pt idx="109">
                  <c:v>2818.3827999999999</c:v>
                </c:pt>
                <c:pt idx="110">
                  <c:v>3162.2775999999999</c:v>
                </c:pt>
                <c:pt idx="111">
                  <c:v>3548.1338000000001</c:v>
                </c:pt>
                <c:pt idx="112">
                  <c:v>3981.0718000000002</c:v>
                </c:pt>
                <c:pt idx="113">
                  <c:v>4466.8360000000002</c:v>
                </c:pt>
                <c:pt idx="114">
                  <c:v>5011.8725999999997</c:v>
                </c:pt>
                <c:pt idx="115">
                  <c:v>5623.4129999999996</c:v>
                </c:pt>
                <c:pt idx="116">
                  <c:v>6309.5730000000003</c:v>
                </c:pt>
                <c:pt idx="117">
                  <c:v>7079.4579999999996</c:v>
                </c:pt>
                <c:pt idx="118">
                  <c:v>7943.2820000000002</c:v>
                </c:pt>
                <c:pt idx="119">
                  <c:v>8912.51</c:v>
                </c:pt>
                <c:pt idx="120">
                  <c:v>10000</c:v>
                </c:pt>
              </c:numCache>
            </c:numRef>
          </c:xVal>
          <c:yVal>
            <c:numRef>
              <c:f>'3883 Master temp (2)'!$BB$3:$BB$123</c:f>
              <c:numCache>
                <c:formatCode>0.00E+00</c:formatCode>
                <c:ptCount val="121"/>
                <c:pt idx="0">
                  <c:v>5.9767324999999996E-7</c:v>
                </c:pt>
                <c:pt idx="1">
                  <c:v>5.9767324999999996E-7</c:v>
                </c:pt>
                <c:pt idx="2">
                  <c:v>5.9767324999999996E-7</c:v>
                </c:pt>
                <c:pt idx="3">
                  <c:v>5.9767324999999996E-7</c:v>
                </c:pt>
                <c:pt idx="4">
                  <c:v>5.9767324999999996E-7</c:v>
                </c:pt>
                <c:pt idx="5">
                  <c:v>5.9767324999999996E-7</c:v>
                </c:pt>
                <c:pt idx="6">
                  <c:v>5.9767330000000004E-7</c:v>
                </c:pt>
                <c:pt idx="7">
                  <c:v>5.9767339999999998E-7</c:v>
                </c:pt>
                <c:pt idx="8">
                  <c:v>5.9767507E-7</c:v>
                </c:pt>
                <c:pt idx="9">
                  <c:v>5.9768959999999998E-7</c:v>
                </c:pt>
                <c:pt idx="10">
                  <c:v>5.9774969999999999E-7</c:v>
                </c:pt>
                <c:pt idx="11">
                  <c:v>5.9891650000000003E-7</c:v>
                </c:pt>
                <c:pt idx="12">
                  <c:v>6.0603539999999998E-7</c:v>
                </c:pt>
                <c:pt idx="13">
                  <c:v>6.4305782999999995E-7</c:v>
                </c:pt>
                <c:pt idx="14">
                  <c:v>8.1380796000000002E-7</c:v>
                </c:pt>
                <c:pt idx="15">
                  <c:v>1.551098E-6</c:v>
                </c:pt>
                <c:pt idx="16">
                  <c:v>4.3853456000000004E-6</c:v>
                </c:pt>
                <c:pt idx="17">
                  <c:v>1.2312438999999999E-5</c:v>
                </c:pt>
                <c:pt idx="18">
                  <c:v>3.0948668000000003E-5</c:v>
                </c:pt>
                <c:pt idx="19">
                  <c:v>7.0377330000000003E-5</c:v>
                </c:pt>
                <c:pt idx="20">
                  <c:v>1.4637507000000001E-4</c:v>
                </c:pt>
                <c:pt idx="21">
                  <c:v>2.8118199999999999E-4</c:v>
                </c:pt>
                <c:pt idx="22">
                  <c:v>5.0324850000000004E-4</c:v>
                </c:pt>
                <c:pt idx="23">
                  <c:v>8.4573370000000001E-4</c:v>
                </c:pt>
                <c:pt idx="24" formatCode="General">
                  <c:v>1.3438587999999999E-3</c:v>
                </c:pt>
                <c:pt idx="25" formatCode="General">
                  <c:v>2.0315120000000001E-3</c:v>
                </c:pt>
                <c:pt idx="26" formatCode="General">
                  <c:v>2.9376438E-3</c:v>
                </c:pt>
                <c:pt idx="27" formatCode="General">
                  <c:v>4.0829823999999999E-3</c:v>
                </c:pt>
                <c:pt idx="28" formatCode="General">
                  <c:v>5.4774643000000001E-3</c:v>
                </c:pt>
                <c:pt idx="29" formatCode="General">
                  <c:v>7.1185939999999998E-3</c:v>
                </c:pt>
                <c:pt idx="30" formatCode="General">
                  <c:v>8.9908120000000008E-3</c:v>
                </c:pt>
                <c:pt idx="31" formatCode="General">
                  <c:v>1.1065847E-2</c:v>
                </c:pt>
                <c:pt idx="32" formatCode="General">
                  <c:v>1.3303922500000001E-2</c:v>
                </c:pt>
                <c:pt idx="33" formatCode="General">
                  <c:v>1.5655718999999998E-2</c:v>
                </c:pt>
                <c:pt idx="34" formatCode="General">
                  <c:v>1.8064845E-2</c:v>
                </c:pt>
                <c:pt idx="35" formatCode="General">
                  <c:v>2.0470652999999998E-2</c:v>
                </c:pt>
                <c:pt idx="36" formatCode="General">
                  <c:v>2.2811126000000001E-2</c:v>
                </c:pt>
                <c:pt idx="37" formatCode="General">
                  <c:v>2.5025675000000001E-2</c:v>
                </c:pt>
                <c:pt idx="38" formatCode="General">
                  <c:v>2.7057646000000001E-2</c:v>
                </c:pt>
                <c:pt idx="39" formatCode="General">
                  <c:v>2.8856349999999999E-2</c:v>
                </c:pt>
                <c:pt idx="40" formatCode="General">
                  <c:v>3.0378677E-2</c:v>
                </c:pt>
                <c:pt idx="41" formatCode="General">
                  <c:v>3.1590170000000001E-2</c:v>
                </c:pt>
                <c:pt idx="42" formatCode="General">
                  <c:v>3.2465692999999997E-2</c:v>
                </c:pt>
                <c:pt idx="43" formatCode="General">
                  <c:v>3.2989733E-2</c:v>
                </c:pt>
                <c:pt idx="44" formatCode="General">
                  <c:v>3.3156533000000002E-2</c:v>
                </c:pt>
                <c:pt idx="45" formatCode="General">
                  <c:v>3.2969989999999998E-2</c:v>
                </c:pt>
                <c:pt idx="46" formatCode="General">
                  <c:v>3.2443489999999998E-2</c:v>
                </c:pt>
                <c:pt idx="47" formatCode="General">
                  <c:v>3.1599549999999997E-2</c:v>
                </c:pt>
                <c:pt idx="48" formatCode="General">
                  <c:v>3.0469191999999999E-2</c:v>
                </c:pt>
                <c:pt idx="49" formatCode="General">
                  <c:v>2.9090880999999999E-2</c:v>
                </c:pt>
                <c:pt idx="50" formatCode="General">
                  <c:v>2.7509031999999999E-2</c:v>
                </c:pt>
                <c:pt idx="51" formatCode="General">
                  <c:v>2.5772084000000001E-2</c:v>
                </c:pt>
                <c:pt idx="52" formatCode="General">
                  <c:v>2.3930277999999999E-2</c:v>
                </c:pt>
                <c:pt idx="53" formatCode="General">
                  <c:v>2.2033480000000001E-2</c:v>
                </c:pt>
                <c:pt idx="54" formatCode="General">
                  <c:v>2.0129247999999999E-2</c:v>
                </c:pt>
                <c:pt idx="55" formatCode="General">
                  <c:v>1.8261349E-2</c:v>
                </c:pt>
                <c:pt idx="56" formatCode="General">
                  <c:v>1.6468829000000001E-2</c:v>
                </c:pt>
                <c:pt idx="57" formatCode="General">
                  <c:v>1.4785525000000001E-2</c:v>
                </c:pt>
                <c:pt idx="58" formatCode="General">
                  <c:v>1.3239812E-2</c:v>
                </c:pt>
                <c:pt idx="59" formatCode="General">
                  <c:v>1.1854373E-2</c:v>
                </c:pt>
                <c:pt idx="60" formatCode="General">
                  <c:v>1.0645791E-2</c:v>
                </c:pt>
                <c:pt idx="61" formatCode="General">
                  <c:v>9.6239059999999998E-3</c:v>
                </c:pt>
                <c:pt idx="62" formatCode="General">
                  <c:v>8.7909960000000006E-3</c:v>
                </c:pt>
                <c:pt idx="63" formatCode="General">
                  <c:v>8.1410479999999997E-3</c:v>
                </c:pt>
                <c:pt idx="64" formatCode="General">
                  <c:v>7.6594204000000003E-3</c:v>
                </c:pt>
                <c:pt idx="65" formatCode="General">
                  <c:v>7.3232935000000004E-3</c:v>
                </c:pt>
                <c:pt idx="66" formatCode="General">
                  <c:v>7.1031510000000003E-3</c:v>
                </c:pt>
                <c:pt idx="67" formatCode="General">
                  <c:v>6.965354E-3</c:v>
                </c:pt>
                <c:pt idx="68" formatCode="General">
                  <c:v>6.8755042999999998E-3</c:v>
                </c:pt>
                <c:pt idx="69" formatCode="General">
                  <c:v>6.8020774000000003E-3</c:v>
                </c:pt>
                <c:pt idx="70" formatCode="General">
                  <c:v>6.7196469999999996E-3</c:v>
                </c:pt>
                <c:pt idx="71" formatCode="General">
                  <c:v>6.6110939999999997E-3</c:v>
                </c:pt>
                <c:pt idx="72" formatCode="General">
                  <c:v>6.4684529999999999E-3</c:v>
                </c:pt>
                <c:pt idx="73" formatCode="General">
                  <c:v>6.2923203000000002E-3</c:v>
                </c:pt>
                <c:pt idx="74" formatCode="General">
                  <c:v>6.0900590000000001E-3</c:v>
                </c:pt>
                <c:pt idx="75" formatCode="General">
                  <c:v>5.8732376999999997E-3</c:v>
                </c:pt>
                <c:pt idx="76" formatCode="General">
                  <c:v>5.6547940000000003E-3</c:v>
                </c:pt>
                <c:pt idx="77" formatCode="General">
                  <c:v>5.4464630000000003E-3</c:v>
                </c:pt>
                <c:pt idx="78" formatCode="General">
                  <c:v>5.2568420000000003E-3</c:v>
                </c:pt>
                <c:pt idx="79" formatCode="General">
                  <c:v>5.0903353999999998E-3</c:v>
                </c:pt>
                <c:pt idx="80" formatCode="General">
                  <c:v>4.9470062000000004E-3</c:v>
                </c:pt>
                <c:pt idx="81" formatCode="General">
                  <c:v>4.8231827000000003E-3</c:v>
                </c:pt>
                <c:pt idx="82" formatCode="General">
                  <c:v>4.7125689999999998E-3</c:v>
                </c:pt>
                <c:pt idx="83" formatCode="General">
                  <c:v>4.6075583E-3</c:v>
                </c:pt>
                <c:pt idx="84" formatCode="General">
                  <c:v>4.5004785000000002E-3</c:v>
                </c:pt>
                <c:pt idx="85" formatCode="General">
                  <c:v>4.3845964000000003E-3</c:v>
                </c:pt>
                <c:pt idx="86" formatCode="General">
                  <c:v>4.2547729999999999E-3</c:v>
                </c:pt>
                <c:pt idx="87" formatCode="General">
                  <c:v>4.1077756000000003E-3</c:v>
                </c:pt>
                <c:pt idx="88" formatCode="General">
                  <c:v>3.9422885000000001E-3</c:v>
                </c:pt>
                <c:pt idx="89" formatCode="General">
                  <c:v>3.7587024000000002E-3</c:v>
                </c:pt>
                <c:pt idx="90" formatCode="General">
                  <c:v>3.5587784E-3</c:v>
                </c:pt>
                <c:pt idx="91" formatCode="General">
                  <c:v>3.3452554999999998E-3</c:v>
                </c:pt>
                <c:pt idx="92" formatCode="General">
                  <c:v>3.1214646999999998E-3</c:v>
                </c:pt>
                <c:pt idx="93" formatCode="General">
                  <c:v>2.89099E-3</c:v>
                </c:pt>
                <c:pt idx="94" formatCode="General">
                  <c:v>2.6573922999999998E-3</c:v>
                </c:pt>
                <c:pt idx="95" formatCode="General">
                  <c:v>2.4240043000000001E-3</c:v>
                </c:pt>
                <c:pt idx="96" formatCode="General">
                  <c:v>2.1937990000000002E-3</c:v>
                </c:pt>
                <c:pt idx="97" formatCode="General">
                  <c:v>1.9693084E-3</c:v>
                </c:pt>
                <c:pt idx="98" formatCode="General">
                  <c:v>1.7525965000000001E-3</c:v>
                </c:pt>
                <c:pt idx="99" formatCode="General">
                  <c:v>1.5452631000000001E-3</c:v>
                </c:pt>
                <c:pt idx="100" formatCode="General">
                  <c:v>1.3484734999999999E-3</c:v>
                </c:pt>
                <c:pt idx="101" formatCode="General">
                  <c:v>1.1630032E-3</c:v>
                </c:pt>
                <c:pt idx="102">
                  <c:v>9.892887999999999E-4</c:v>
                </c:pt>
                <c:pt idx="103">
                  <c:v>8.2748336999999999E-4</c:v>
                </c:pt>
                <c:pt idx="104">
                  <c:v>6.7750766000000001E-4</c:v>
                </c:pt>
                <c:pt idx="105">
                  <c:v>5.3910060000000003E-4</c:v>
                </c:pt>
                <c:pt idx="106">
                  <c:v>4.1186187000000001E-4</c:v>
                </c:pt>
                <c:pt idx="107">
                  <c:v>2.9529042999999999E-4</c:v>
                </c:pt>
                <c:pt idx="108">
                  <c:v>1.888165E-4</c:v>
                </c:pt>
                <c:pt idx="109">
                  <c:v>9.1828085999999998E-5</c:v>
                </c:pt>
                <c:pt idx="110">
                  <c:v>3.6906786E-6</c:v>
                </c:pt>
                <c:pt idx="111">
                  <c:v>2.0536428000000002E-24</c:v>
                </c:pt>
                <c:pt idx="112">
                  <c:v>2.3866317000000001E-20</c:v>
                </c:pt>
                <c:pt idx="113">
                  <c:v>1.2877945E-20</c:v>
                </c:pt>
                <c:pt idx="114">
                  <c:v>2.3084922999999998E-28</c:v>
                </c:pt>
                <c:pt idx="115">
                  <c:v>1.2446300000000001E-15</c:v>
                </c:pt>
                <c:pt idx="116">
                  <c:v>3.1270288000000003E-33</c:v>
                </c:pt>
                <c:pt idx="117">
                  <c:v>1.9268238000000001E-35</c:v>
                </c:pt>
                <c:pt idx="118">
                  <c:v>2.7274395999999998E-28</c:v>
                </c:pt>
                <c:pt idx="119">
                  <c:v>1.6252325999999999E-31</c:v>
                </c:pt>
                <c:pt idx="120">
                  <c:v>3.2110510000000001E-22</c:v>
                </c:pt>
              </c:numCache>
            </c:numRef>
          </c:yVal>
          <c:smooth val="0"/>
        </c:ser>
        <c:ser>
          <c:idx val="0"/>
          <c:order val="0"/>
          <c:tx>
            <c:v>3863</c:v>
          </c:tx>
          <c:marker>
            <c:symbol val="none"/>
          </c:marker>
          <c:xVal>
            <c:numRef>
              <c:f>'3863 done'!$A$3:$A$123</c:f>
              <c:numCache>
                <c:formatCode>General</c:formatCode>
                <c:ptCount val="121"/>
                <c:pt idx="0">
                  <c:v>0.01</c:v>
                </c:pt>
                <c:pt idx="1">
                  <c:v>1.1220183999999999E-2</c:v>
                </c:pt>
                <c:pt idx="2">
                  <c:v>1.2589253999999999E-2</c:v>
                </c:pt>
                <c:pt idx="3">
                  <c:v>1.4125375000000001E-2</c:v>
                </c:pt>
                <c:pt idx="4">
                  <c:v>1.5848932999999999E-2</c:v>
                </c:pt>
                <c:pt idx="5">
                  <c:v>1.7782794000000001E-2</c:v>
                </c:pt>
                <c:pt idx="6">
                  <c:v>1.9952622999999999E-2</c:v>
                </c:pt>
                <c:pt idx="7">
                  <c:v>2.2387212E-2</c:v>
                </c:pt>
                <c:pt idx="8">
                  <c:v>2.5118865000000001E-2</c:v>
                </c:pt>
                <c:pt idx="9">
                  <c:v>2.8183829000000001E-2</c:v>
                </c:pt>
                <c:pt idx="10">
                  <c:v>3.1622774999999999E-2</c:v>
                </c:pt>
                <c:pt idx="11">
                  <c:v>3.5481337000000002E-2</c:v>
                </c:pt>
                <c:pt idx="12">
                  <c:v>3.9810717000000002E-2</c:v>
                </c:pt>
                <c:pt idx="13">
                  <c:v>4.4668357999999998E-2</c:v>
                </c:pt>
                <c:pt idx="14">
                  <c:v>5.0118721999999997E-2</c:v>
                </c:pt>
                <c:pt idx="15">
                  <c:v>5.6234131999999999E-2</c:v>
                </c:pt>
                <c:pt idx="16">
                  <c:v>6.3095730000000003E-2</c:v>
                </c:pt>
                <c:pt idx="17">
                  <c:v>7.0794574999999998E-2</c:v>
                </c:pt>
                <c:pt idx="18">
                  <c:v>7.9432820000000001E-2</c:v>
                </c:pt>
                <c:pt idx="19">
                  <c:v>8.9125099999999999E-2</c:v>
                </c:pt>
                <c:pt idx="20">
                  <c:v>0.1</c:v>
                </c:pt>
                <c:pt idx="21">
                  <c:v>0.11220185000000001</c:v>
                </c:pt>
                <c:pt idx="22">
                  <c:v>0.12589253</c:v>
                </c:pt>
                <c:pt idx="23">
                  <c:v>0.14125375000000001</c:v>
                </c:pt>
                <c:pt idx="24">
                  <c:v>0.15848931999999999</c:v>
                </c:pt>
                <c:pt idx="25">
                  <c:v>0.17782793999999999</c:v>
                </c:pt>
                <c:pt idx="26">
                  <c:v>0.19952623999999999</c:v>
                </c:pt>
                <c:pt idx="27">
                  <c:v>0.22387211000000001</c:v>
                </c:pt>
                <c:pt idx="28">
                  <c:v>0.25118864000000002</c:v>
                </c:pt>
                <c:pt idx="29">
                  <c:v>0.28183829999999999</c:v>
                </c:pt>
                <c:pt idx="30">
                  <c:v>0.31622776000000002</c:v>
                </c:pt>
                <c:pt idx="31">
                  <c:v>0.3548134</c:v>
                </c:pt>
                <c:pt idx="32">
                  <c:v>0.39810717000000001</c:v>
                </c:pt>
                <c:pt idx="33">
                  <c:v>0.44668360000000001</c:v>
                </c:pt>
                <c:pt idx="34">
                  <c:v>0.50118720000000005</c:v>
                </c:pt>
                <c:pt idx="35">
                  <c:v>0.56234132999999997</c:v>
                </c:pt>
                <c:pt idx="36">
                  <c:v>0.63095736999999996</c:v>
                </c:pt>
                <c:pt idx="37">
                  <c:v>0.70794575999999998</c:v>
                </c:pt>
                <c:pt idx="38">
                  <c:v>0.79432820000000004</c:v>
                </c:pt>
                <c:pt idx="39">
                  <c:v>0.89125089999999996</c:v>
                </c:pt>
                <c:pt idx="40">
                  <c:v>1</c:v>
                </c:pt>
                <c:pt idx="41">
                  <c:v>1.1220185</c:v>
                </c:pt>
                <c:pt idx="42">
                  <c:v>1.2589254000000001</c:v>
                </c:pt>
                <c:pt idx="43">
                  <c:v>1.4125376000000001</c:v>
                </c:pt>
                <c:pt idx="44">
                  <c:v>1.5848932</c:v>
                </c:pt>
                <c:pt idx="45">
                  <c:v>1.7782794</c:v>
                </c:pt>
                <c:pt idx="46">
                  <c:v>1.9952623</c:v>
                </c:pt>
                <c:pt idx="47">
                  <c:v>2.2387210999999998</c:v>
                </c:pt>
                <c:pt idx="48">
                  <c:v>2.5118863999999999</c:v>
                </c:pt>
                <c:pt idx="49">
                  <c:v>2.8183829999999999</c:v>
                </c:pt>
                <c:pt idx="50">
                  <c:v>3.1622777000000002</c:v>
                </c:pt>
                <c:pt idx="51">
                  <c:v>3.5481338999999998</c:v>
                </c:pt>
                <c:pt idx="52">
                  <c:v>3.9810717000000002</c:v>
                </c:pt>
                <c:pt idx="53">
                  <c:v>4.4668359999999998</c:v>
                </c:pt>
                <c:pt idx="54">
                  <c:v>5.0118723000000003</c:v>
                </c:pt>
                <c:pt idx="55">
                  <c:v>5.6234130000000002</c:v>
                </c:pt>
                <c:pt idx="56">
                  <c:v>6.3095736999999996</c:v>
                </c:pt>
                <c:pt idx="57">
                  <c:v>7.0794578000000001</c:v>
                </c:pt>
                <c:pt idx="58">
                  <c:v>7.943282</c:v>
                </c:pt>
                <c:pt idx="59">
                  <c:v>8.912509</c:v>
                </c:pt>
                <c:pt idx="60">
                  <c:v>10</c:v>
                </c:pt>
                <c:pt idx="61">
                  <c:v>11.220184</c:v>
                </c:pt>
                <c:pt idx="62">
                  <c:v>12.589254</c:v>
                </c:pt>
                <c:pt idx="63">
                  <c:v>14.125375999999999</c:v>
                </c:pt>
                <c:pt idx="64">
                  <c:v>15.848932</c:v>
                </c:pt>
                <c:pt idx="65">
                  <c:v>17.782795</c:v>
                </c:pt>
                <c:pt idx="66">
                  <c:v>19.952622999999999</c:v>
                </c:pt>
                <c:pt idx="67">
                  <c:v>22.38721</c:v>
                </c:pt>
                <c:pt idx="68">
                  <c:v>25.118863999999999</c:v>
                </c:pt>
                <c:pt idx="69">
                  <c:v>28.18383</c:v>
                </c:pt>
                <c:pt idx="70">
                  <c:v>31.622776000000002</c:v>
                </c:pt>
                <c:pt idx="71">
                  <c:v>35.481340000000003</c:v>
                </c:pt>
                <c:pt idx="72">
                  <c:v>39.810720000000003</c:v>
                </c:pt>
                <c:pt idx="73">
                  <c:v>44.668357999999998</c:v>
                </c:pt>
                <c:pt idx="74">
                  <c:v>50.118724999999998</c:v>
                </c:pt>
                <c:pt idx="75">
                  <c:v>56.23413</c:v>
                </c:pt>
                <c:pt idx="76">
                  <c:v>63.095734</c:v>
                </c:pt>
                <c:pt idx="77">
                  <c:v>70.794579999999996</c:v>
                </c:pt>
                <c:pt idx="78">
                  <c:v>79.432820000000007</c:v>
                </c:pt>
                <c:pt idx="79">
                  <c:v>89.12509</c:v>
                </c:pt>
                <c:pt idx="80">
                  <c:v>100</c:v>
                </c:pt>
                <c:pt idx="81">
                  <c:v>112.20184</c:v>
                </c:pt>
                <c:pt idx="82">
                  <c:v>125.89254</c:v>
                </c:pt>
                <c:pt idx="83">
                  <c:v>141.25375</c:v>
                </c:pt>
                <c:pt idx="84">
                  <c:v>158.48931999999999</c:v>
                </c:pt>
                <c:pt idx="85">
                  <c:v>177.82794000000001</c:v>
                </c:pt>
                <c:pt idx="86">
                  <c:v>199.52623</c:v>
                </c:pt>
                <c:pt idx="87">
                  <c:v>223.87212</c:v>
                </c:pt>
                <c:pt idx="88">
                  <c:v>251.18863999999999</c:v>
                </c:pt>
                <c:pt idx="89">
                  <c:v>281.8383</c:v>
                </c:pt>
                <c:pt idx="90">
                  <c:v>316.22775000000001</c:v>
                </c:pt>
                <c:pt idx="91">
                  <c:v>354.8134</c:v>
                </c:pt>
                <c:pt idx="92">
                  <c:v>398.10718000000003</c:v>
                </c:pt>
                <c:pt idx="93">
                  <c:v>446.68360000000001</c:v>
                </c:pt>
                <c:pt idx="94">
                  <c:v>501.18723</c:v>
                </c:pt>
                <c:pt idx="95">
                  <c:v>562.34130000000005</c:v>
                </c:pt>
                <c:pt idx="96">
                  <c:v>630.95734000000004</c:v>
                </c:pt>
                <c:pt idx="97">
                  <c:v>707.94579999999996</c:v>
                </c:pt>
                <c:pt idx="98">
                  <c:v>794.32825000000003</c:v>
                </c:pt>
                <c:pt idx="99">
                  <c:v>891.2509</c:v>
                </c:pt>
                <c:pt idx="100">
                  <c:v>1000</c:v>
                </c:pt>
                <c:pt idx="101">
                  <c:v>1122.0183999999999</c:v>
                </c:pt>
                <c:pt idx="102">
                  <c:v>1258.9254000000001</c:v>
                </c:pt>
                <c:pt idx="103">
                  <c:v>1412.5376000000001</c:v>
                </c:pt>
                <c:pt idx="104">
                  <c:v>1584.8932</c:v>
                </c:pt>
                <c:pt idx="105">
                  <c:v>1778.2793999999999</c:v>
                </c:pt>
                <c:pt idx="106">
                  <c:v>1995.2623000000001</c:v>
                </c:pt>
                <c:pt idx="107">
                  <c:v>2238.7212</c:v>
                </c:pt>
                <c:pt idx="108">
                  <c:v>2511.8865000000001</c:v>
                </c:pt>
                <c:pt idx="109">
                  <c:v>2818.3827999999999</c:v>
                </c:pt>
                <c:pt idx="110">
                  <c:v>3162.2775999999999</c:v>
                </c:pt>
                <c:pt idx="111">
                  <c:v>3548.1338000000001</c:v>
                </c:pt>
                <c:pt idx="112">
                  <c:v>3981.0718000000002</c:v>
                </c:pt>
                <c:pt idx="113">
                  <c:v>4466.8360000000002</c:v>
                </c:pt>
                <c:pt idx="114">
                  <c:v>5011.8725999999997</c:v>
                </c:pt>
                <c:pt idx="115">
                  <c:v>5623.4129999999996</c:v>
                </c:pt>
                <c:pt idx="116">
                  <c:v>6309.5730000000003</c:v>
                </c:pt>
                <c:pt idx="117">
                  <c:v>7079.4579999999996</c:v>
                </c:pt>
                <c:pt idx="118">
                  <c:v>7943.2820000000002</c:v>
                </c:pt>
                <c:pt idx="119">
                  <c:v>8912.51</c:v>
                </c:pt>
                <c:pt idx="120">
                  <c:v>10000</c:v>
                </c:pt>
              </c:numCache>
            </c:numRef>
          </c:xVal>
          <c:yVal>
            <c:numRef>
              <c:f>'3863 done'!$BB$3:$BB$123</c:f>
              <c:numCache>
                <c:formatCode>0.00E+00</c:formatCode>
                <c:ptCount val="121"/>
                <c:pt idx="0">
                  <c:v>8.698415E-7</c:v>
                </c:pt>
                <c:pt idx="1">
                  <c:v>8.698415E-7</c:v>
                </c:pt>
                <c:pt idx="2">
                  <c:v>8.6984203999999995E-7</c:v>
                </c:pt>
                <c:pt idx="3">
                  <c:v>8.6984670000000002E-7</c:v>
                </c:pt>
                <c:pt idx="4">
                  <c:v>8.6988520000000002E-7</c:v>
                </c:pt>
                <c:pt idx="5">
                  <c:v>8.7024970000000002E-7</c:v>
                </c:pt>
                <c:pt idx="6">
                  <c:v>8.7186630000000001E-7</c:v>
                </c:pt>
                <c:pt idx="7">
                  <c:v>8.6958329999999999E-7</c:v>
                </c:pt>
                <c:pt idx="8">
                  <c:v>8.5309889999999996E-7</c:v>
                </c:pt>
                <c:pt idx="9">
                  <c:v>8.6635089999999995E-7</c:v>
                </c:pt>
                <c:pt idx="10">
                  <c:v>1.0050483E-6</c:v>
                </c:pt>
                <c:pt idx="11">
                  <c:v>7.6865210000000004E-7</c:v>
                </c:pt>
                <c:pt idx="12">
                  <c:v>7.0116529999999997E-7</c:v>
                </c:pt>
                <c:pt idx="13">
                  <c:v>5.8522703999999996E-7</c:v>
                </c:pt>
                <c:pt idx="14">
                  <c:v>1.0325743E-6</c:v>
                </c:pt>
                <c:pt idx="15">
                  <c:v>2.228219E-6</c:v>
                </c:pt>
                <c:pt idx="16">
                  <c:v>3.7749207000000002E-6</c:v>
                </c:pt>
                <c:pt idx="17">
                  <c:v>1.0558971000000001E-5</c:v>
                </c:pt>
                <c:pt idx="18">
                  <c:v>2.6508798000000001E-5</c:v>
                </c:pt>
                <c:pt idx="19">
                  <c:v>6.0283374999999998E-5</c:v>
                </c:pt>
                <c:pt idx="20">
                  <c:v>1.2537626E-4</c:v>
                </c:pt>
                <c:pt idx="21">
                  <c:v>2.4084479E-4</c:v>
                </c:pt>
                <c:pt idx="22">
                  <c:v>4.3105859999999999E-4</c:v>
                </c:pt>
                <c:pt idx="23">
                  <c:v>7.2443222999999995E-4</c:v>
                </c:pt>
                <c:pt idx="24" formatCode="General">
                  <c:v>1.1511729000000001E-3</c:v>
                </c:pt>
                <c:pt idx="25" formatCode="General">
                  <c:v>1.7404157E-3</c:v>
                </c:pt>
                <c:pt idx="26" formatCode="General">
                  <c:v>2.5172182E-3</c:v>
                </c:pt>
                <c:pt idx="27" formatCode="General">
                  <c:v>3.4998795000000002E-3</c:v>
                </c:pt>
                <c:pt idx="28" formatCode="General">
                  <c:v>4.6979159999999999E-3</c:v>
                </c:pt>
                <c:pt idx="29" formatCode="General">
                  <c:v>6.1108422999999997E-3</c:v>
                </c:pt>
                <c:pt idx="30" formatCode="General">
                  <c:v>7.7277580000000004E-3</c:v>
                </c:pt>
                <c:pt idx="31" formatCode="General">
                  <c:v>9.5276460000000007E-3</c:v>
                </c:pt>
                <c:pt idx="32" formatCode="General">
                  <c:v>1.1480235E-2</c:v>
                </c:pt>
                <c:pt idx="33" formatCode="General">
                  <c:v>1.3547307999999999E-2</c:v>
                </c:pt>
                <c:pt idx="34" formatCode="General">
                  <c:v>1.5684363999999999E-2</c:v>
                </c:pt>
                <c:pt idx="35" formatCode="General">
                  <c:v>1.7842581E-2</c:v>
                </c:pt>
                <c:pt idx="36" formatCode="General">
                  <c:v>1.9971045E-2</c:v>
                </c:pt>
                <c:pt idx="37" formatCode="General">
                  <c:v>2.2019219E-2</c:v>
                </c:pt>
                <c:pt idx="38" formatCode="General">
                  <c:v>2.3939551999999999E-2</c:v>
                </c:pt>
                <c:pt idx="39" formatCode="General">
                  <c:v>2.5690053000000001E-2</c:v>
                </c:pt>
                <c:pt idx="40" formatCode="General">
                  <c:v>2.7236538000000001E-2</c:v>
                </c:pt>
                <c:pt idx="41" formatCode="General">
                  <c:v>2.8554237999999999E-2</c:v>
                </c:pt>
                <c:pt idx="42" formatCode="General">
                  <c:v>2.9628460999999998E-2</c:v>
                </c:pt>
                <c:pt idx="43" formatCode="General">
                  <c:v>3.0454148E-2</c:v>
                </c:pt>
                <c:pt idx="44" formatCode="General">
                  <c:v>3.1034438000000001E-2</c:v>
                </c:pt>
                <c:pt idx="45" formatCode="General">
                  <c:v>3.1378455E-2</c:v>
                </c:pt>
                <c:pt idx="46" formatCode="General">
                  <c:v>3.1498763999999999E-2</c:v>
                </c:pt>
                <c:pt idx="47" formatCode="General">
                  <c:v>3.1408842999999999E-2</c:v>
                </c:pt>
                <c:pt idx="48" formatCode="General">
                  <c:v>3.1121036000000001E-2</c:v>
                </c:pt>
                <c:pt idx="49" formatCode="General">
                  <c:v>3.0645294E-2</c:v>
                </c:pt>
                <c:pt idx="50" formatCode="General">
                  <c:v>2.9988838E-2</c:v>
                </c:pt>
                <c:pt idx="51" formatCode="General">
                  <c:v>2.9156793E-2</c:v>
                </c:pt>
                <c:pt idx="52" formatCode="General">
                  <c:v>2.8153574000000001E-2</c:v>
                </c:pt>
                <c:pt idx="53" formatCode="General">
                  <c:v>2.6984497999999999E-2</c:v>
                </c:pt>
                <c:pt idx="54" formatCode="General">
                  <c:v>2.5657172999999998E-2</c:v>
                </c:pt>
                <c:pt idx="55" formatCode="General">
                  <c:v>2.4182275E-2</c:v>
                </c:pt>
                <c:pt idx="56" formatCode="General">
                  <c:v>2.2573622000000002E-2</c:v>
                </c:pt>
                <c:pt idx="57" formatCode="General">
                  <c:v>2.0847787999999999E-2</c:v>
                </c:pt>
                <c:pt idx="58" formatCode="General">
                  <c:v>1.9023658999999998E-2</c:v>
                </c:pt>
                <c:pt idx="59" formatCode="General">
                  <c:v>1.7122423000000001E-2</c:v>
                </c:pt>
                <c:pt idx="60" formatCode="General">
                  <c:v>1.51681565E-2</c:v>
                </c:pt>
                <c:pt idx="61" formatCode="General">
                  <c:v>1.3188918000000001E-2</c:v>
                </c:pt>
                <c:pt idx="62" formatCode="General">
                  <c:v>1.121804E-2</c:v>
                </c:pt>
                <c:pt idx="63" formatCode="General">
                  <c:v>9.2950499999999991E-3</c:v>
                </c:pt>
                <c:pt idx="64" formatCode="General">
                  <c:v>7.4657843999999998E-3</c:v>
                </c:pt>
                <c:pt idx="65" formatCode="General">
                  <c:v>5.7812235E-3</c:v>
                </c:pt>
                <c:pt idx="66" formatCode="General">
                  <c:v>4.2948513000000002E-3</c:v>
                </c:pt>
                <c:pt idx="67" formatCode="General">
                  <c:v>3.0585361999999998E-3</c:v>
                </c:pt>
                <c:pt idx="68" formatCode="General">
                  <c:v>2.1173394999999999E-3</c:v>
                </c:pt>
                <c:pt idx="69" formatCode="General">
                  <c:v>1.5039367E-3</c:v>
                </c:pt>
                <c:pt idx="70" formatCode="General">
                  <c:v>1.2335781E-3</c:v>
                </c:pt>
                <c:pt idx="71" formatCode="General">
                  <c:v>1.3005518000000001E-3</c:v>
                </c:pt>
                <c:pt idx="72" formatCode="General">
                  <c:v>1.6768925999999999E-3</c:v>
                </c:pt>
                <c:pt idx="73" formatCode="General">
                  <c:v>2.3136950000000002E-3</c:v>
                </c:pt>
                <c:pt idx="74" formatCode="General">
                  <c:v>3.1449408E-3</c:v>
                </c:pt>
                <c:pt idx="75" formatCode="General">
                  <c:v>4.0933130000000003E-3</c:v>
                </c:pt>
                <c:pt idx="76" formatCode="General">
                  <c:v>5.0772372999999997E-3</c:v>
                </c:pt>
                <c:pt idx="77" formatCode="General">
                  <c:v>6.0182120000000002E-3</c:v>
                </c:pt>
                <c:pt idx="78" formatCode="General">
                  <c:v>6.8475525000000004E-3</c:v>
                </c:pt>
                <c:pt idx="79" formatCode="General">
                  <c:v>7.5117107000000002E-3</c:v>
                </c:pt>
                <c:pt idx="80" formatCode="General">
                  <c:v>7.9756059999999997E-3</c:v>
                </c:pt>
                <c:pt idx="81" formatCode="General">
                  <c:v>8.2236779999999999E-3</c:v>
                </c:pt>
                <c:pt idx="82" formatCode="General">
                  <c:v>8.2587110000000002E-3</c:v>
                </c:pt>
                <c:pt idx="83" formatCode="General">
                  <c:v>8.0988845000000004E-3</c:v>
                </c:pt>
                <c:pt idx="84" formatCode="General">
                  <c:v>7.7736599999999999E-3</c:v>
                </c:pt>
                <c:pt idx="85" formatCode="General">
                  <c:v>7.3192179999999997E-3</c:v>
                </c:pt>
                <c:pt idx="86" formatCode="General">
                  <c:v>6.7741399999999997E-3</c:v>
                </c:pt>
                <c:pt idx="87" formatCode="General">
                  <c:v>6.1757660000000001E-3</c:v>
                </c:pt>
                <c:pt idx="88" formatCode="General">
                  <c:v>5.557523E-3</c:v>
                </c:pt>
                <c:pt idx="89" formatCode="General">
                  <c:v>4.9472824E-3</c:v>
                </c:pt>
                <c:pt idx="90" formatCode="General">
                  <c:v>4.3666353000000003E-3</c:v>
                </c:pt>
                <c:pt idx="91" formatCode="General">
                  <c:v>3.830923E-3</c:v>
                </c:pt>
                <c:pt idx="92" formatCode="General">
                  <c:v>3.3497790000000002E-3</c:v>
                </c:pt>
                <c:pt idx="93" formatCode="General">
                  <c:v>2.9279890000000002E-3</c:v>
                </c:pt>
                <c:pt idx="94" formatCode="General">
                  <c:v>2.5664729000000001E-3</c:v>
                </c:pt>
                <c:pt idx="95" formatCode="General">
                  <c:v>2.2632717000000001E-3</c:v>
                </c:pt>
                <c:pt idx="96" formatCode="General">
                  <c:v>2.014442E-3</c:v>
                </c:pt>
                <c:pt idx="97" formatCode="General">
                  <c:v>1.8148193E-3</c:v>
                </c:pt>
                <c:pt idx="98" formatCode="General">
                  <c:v>1.6586251E-3</c:v>
                </c:pt>
                <c:pt idx="99" formatCode="General">
                  <c:v>1.5399276E-3</c:v>
                </c:pt>
                <c:pt idx="100" formatCode="General">
                  <c:v>1.4529692E-3</c:v>
                </c:pt>
                <c:pt idx="101" formatCode="General">
                  <c:v>1.3923798000000001E-3</c:v>
                </c:pt>
                <c:pt idx="102" formatCode="General">
                  <c:v>1.3533040000000001E-3</c:v>
                </c:pt>
                <c:pt idx="103" formatCode="General">
                  <c:v>1.3314595000000001E-3</c:v>
                </c:pt>
                <c:pt idx="104" formatCode="General">
                  <c:v>1.3231477E-3</c:v>
                </c:pt>
                <c:pt idx="105" formatCode="General">
                  <c:v>1.3252323000000001E-3</c:v>
                </c:pt>
                <c:pt idx="106" formatCode="General">
                  <c:v>1.3350972E-3</c:v>
                </c:pt>
                <c:pt idx="107" formatCode="General">
                  <c:v>1.3505936E-3</c:v>
                </c:pt>
                <c:pt idx="108" formatCode="General">
                  <c:v>1.3699827000000001E-3</c:v>
                </c:pt>
                <c:pt idx="109" formatCode="General">
                  <c:v>1.3918786E-3</c:v>
                </c:pt>
                <c:pt idx="110" formatCode="General">
                  <c:v>1.4151936999999999E-3</c:v>
                </c:pt>
                <c:pt idx="111" formatCode="General">
                  <c:v>1.4390897E-3</c:v>
                </c:pt>
                <c:pt idx="112" formatCode="General">
                  <c:v>1.462933E-3</c:v>
                </c:pt>
                <c:pt idx="113" formatCode="General">
                  <c:v>1.4862568000000001E-3</c:v>
                </c:pt>
                <c:pt idx="114" formatCode="General">
                  <c:v>1.5087278999999999E-3</c:v>
                </c:pt>
                <c:pt idx="115" formatCode="General">
                  <c:v>1.5301192E-3</c:v>
                </c:pt>
                <c:pt idx="116" formatCode="General">
                  <c:v>1.5502866999999999E-3</c:v>
                </c:pt>
                <c:pt idx="117" formatCode="General">
                  <c:v>1.5691500000000001E-3</c:v>
                </c:pt>
                <c:pt idx="118" formatCode="General">
                  <c:v>1.5866781E-3</c:v>
                </c:pt>
                <c:pt idx="119" formatCode="General">
                  <c:v>1.6028759E-3</c:v>
                </c:pt>
                <c:pt idx="120" formatCode="General">
                  <c:v>1.6177743999999999E-3</c:v>
                </c:pt>
              </c:numCache>
            </c:numRef>
          </c:yVal>
          <c:smooth val="0"/>
        </c:ser>
        <c:dLbls>
          <c:showLegendKey val="0"/>
          <c:showVal val="0"/>
          <c:showCatName val="0"/>
          <c:showSerName val="0"/>
          <c:showPercent val="0"/>
          <c:showBubbleSize val="0"/>
        </c:dLbls>
        <c:axId val="555514896"/>
        <c:axId val="552286472"/>
      </c:scatterChart>
      <c:valAx>
        <c:axId val="555514896"/>
        <c:scaling>
          <c:logBase val="10"/>
          <c:orientation val="minMax"/>
          <c:max val="10000"/>
        </c:scaling>
        <c:delete val="0"/>
        <c:axPos val="b"/>
        <c:majorGridlines>
          <c:spPr>
            <a:ln w="15875" cap="flat" cmpd="sng" algn="ctr">
              <a:solidFill>
                <a:schemeClr val="tx1"/>
              </a:solidFill>
              <a:round/>
            </a:ln>
            <a:effectLst/>
          </c:spPr>
        </c:majorGridlines>
        <c:minorGridlines>
          <c:spPr>
            <a:ln w="9525" cap="flat" cmpd="sng" algn="ctr">
              <a:solidFill>
                <a:schemeClr val="bg1">
                  <a:lumMod val="65000"/>
                </a:schemeClr>
              </a:solidFill>
              <a:round/>
            </a:ln>
            <a:effectLst/>
          </c:spPr>
        </c:minorGridlines>
        <c:title>
          <c:tx>
            <c:rich>
              <a:bodyPr rot="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r>
                  <a:rPr lang="en-US" sz="1200" b="1">
                    <a:solidFill>
                      <a:sysClr val="windowText" lastClr="000000"/>
                    </a:solidFill>
                  </a:rPr>
                  <a:t>T2</a:t>
                </a:r>
                <a:r>
                  <a:rPr lang="en-US" sz="1200" b="1" baseline="0">
                    <a:solidFill>
                      <a:sysClr val="windowText" lastClr="000000"/>
                    </a:solidFill>
                  </a:rPr>
                  <a:t> (ms)</a:t>
                </a:r>
                <a:endParaRPr lang="en-US" sz="1200" b="1">
                  <a:solidFill>
                    <a:sysClr val="windowText" lastClr="000000"/>
                  </a:solidFill>
                </a:endParaRP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100" b="1" i="0" u="none" strike="noStrike" kern="1200" baseline="0">
                <a:solidFill>
                  <a:sysClr val="windowText" lastClr="000000"/>
                </a:solidFill>
                <a:latin typeface="+mn-lt"/>
                <a:ea typeface="+mn-ea"/>
                <a:cs typeface="+mn-cs"/>
              </a:defRPr>
            </a:pPr>
            <a:endParaRPr lang="en-US"/>
          </a:p>
        </c:txPr>
        <c:crossAx val="552286472"/>
        <c:crossesAt val="0"/>
        <c:crossBetween val="midCat"/>
      </c:valAx>
      <c:valAx>
        <c:axId val="552286472"/>
        <c:scaling>
          <c:orientation val="minMax"/>
          <c:max val="0.12000000000000001"/>
        </c:scaling>
        <c:delete val="0"/>
        <c:axPos val="l"/>
        <c:title>
          <c:tx>
            <c:rich>
              <a:bodyPr rot="-540000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r>
                  <a:rPr lang="en-US" sz="1200" b="1">
                    <a:solidFill>
                      <a:sysClr val="windowText" lastClr="000000"/>
                    </a:solidFill>
                    <a:effectLst/>
                  </a:rPr>
                  <a:t>Incremental Porosity (%)</a:t>
                </a:r>
                <a:endParaRPr lang="en-US" sz="1200">
                  <a:solidFill>
                    <a:sysClr val="windowText" lastClr="000000"/>
                  </a:solidFill>
                  <a:effectLst/>
                </a:endParaRPr>
              </a:p>
            </c:rich>
          </c:tx>
          <c:layout>
            <c:manualLayout>
              <c:xMode val="edge"/>
              <c:yMode val="edge"/>
              <c:x val="1.9726708074534163E-2"/>
              <c:y val="0.32067857346676965"/>
            </c:manualLayout>
          </c:layout>
          <c:overlay val="0"/>
          <c:spPr>
            <a:noFill/>
            <a:ln>
              <a:noFill/>
            </a:ln>
            <a:effectLst/>
          </c:spPr>
        </c:title>
        <c:numFmt formatCode="#,##0.0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100" b="1" i="0" u="none" strike="noStrike" kern="1200" baseline="0">
                <a:solidFill>
                  <a:sysClr val="windowText" lastClr="000000"/>
                </a:solidFill>
                <a:latin typeface="+mn-lt"/>
                <a:ea typeface="+mn-ea"/>
                <a:cs typeface="+mn-cs"/>
              </a:defRPr>
            </a:pPr>
            <a:endParaRPr lang="en-US"/>
          </a:p>
        </c:txPr>
        <c:crossAx val="555514896"/>
        <c:crossesAt val="1.0000000000000002E-2"/>
        <c:crossBetween val="midCat"/>
        <c:majorUnit val="2.0000000000000004E-2"/>
      </c:valAx>
      <c:spPr>
        <a:noFill/>
        <a:ln>
          <a:solidFill>
            <a:schemeClr val="tx1">
              <a:lumMod val="75000"/>
              <a:lumOff val="25000"/>
            </a:schemeClr>
          </a:solidFill>
        </a:ln>
        <a:effectLst/>
      </c:spPr>
    </c:plotArea>
    <c:legend>
      <c:legendPos val="b"/>
      <c:layout>
        <c:manualLayout>
          <c:xMode val="edge"/>
          <c:yMode val="edge"/>
          <c:x val="0.507712253698819"/>
          <c:y val="0.10520664707330746"/>
          <c:w val="0.35447880985215835"/>
          <c:h val="0.37405236562460603"/>
        </c:manualLayout>
      </c:layout>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sz="1400" b="1" i="0" u="none" strike="noStrike" kern="1200" baseline="0">
                <a:solidFill>
                  <a:sysClr val="windowText" lastClr="000000"/>
                </a:solidFill>
                <a:latin typeface="+mn-lt"/>
                <a:ea typeface="+mn-ea"/>
                <a:cs typeface="+mn-cs"/>
              </a:defRPr>
            </a:pPr>
            <a:r>
              <a:rPr lang="en-US" sz="1400"/>
              <a:t>Woodford: Dried/Vac.</a:t>
            </a:r>
            <a:r>
              <a:rPr lang="en-US" sz="1400" baseline="0"/>
              <a:t> after Dodecane </a:t>
            </a:r>
            <a:r>
              <a:rPr lang="en-US" sz="1400" b="1" i="0" baseline="0">
                <a:effectLst/>
              </a:rPr>
              <a:t>at TE = 0.6 ms</a:t>
            </a:r>
            <a:endParaRPr lang="en-US" sz="1400">
              <a:effectLst/>
            </a:endParaRPr>
          </a:p>
          <a:p>
            <a:pPr marL="0" marR="0" indent="0" algn="ctr" defTabSz="914400" rtl="0" eaLnBrk="1" fontAlgn="auto" latinLnBrk="0" hangingPunct="1">
              <a:lnSpc>
                <a:spcPct val="100000"/>
              </a:lnSpc>
              <a:spcBef>
                <a:spcPts val="0"/>
              </a:spcBef>
              <a:spcAft>
                <a:spcPts val="0"/>
              </a:spcAft>
              <a:buClrTx/>
              <a:buSzTx/>
              <a:buFontTx/>
              <a:buNone/>
              <a:tabLst/>
              <a:defRPr sz="1400" b="1" i="0" u="none" strike="noStrike" kern="1200" baseline="0">
                <a:solidFill>
                  <a:sysClr val="windowText" lastClr="000000"/>
                </a:solidFill>
                <a:latin typeface="+mn-lt"/>
                <a:ea typeface="+mn-ea"/>
                <a:cs typeface="+mn-cs"/>
              </a:defRPr>
            </a:pPr>
            <a:endParaRPr lang="en-US" sz="1400"/>
          </a:p>
        </c:rich>
      </c:tx>
      <c:overlay val="0"/>
    </c:title>
    <c:autoTitleDeleted val="0"/>
    <c:plotArea>
      <c:layout>
        <c:manualLayout>
          <c:layoutTarget val="inner"/>
          <c:xMode val="edge"/>
          <c:yMode val="edge"/>
          <c:x val="0.14014655220548991"/>
          <c:y val="9.4733490315707547E-2"/>
          <c:w val="0.76326007075202551"/>
          <c:h val="0.80586640915797592"/>
        </c:manualLayout>
      </c:layout>
      <c:scatterChart>
        <c:scatterStyle val="lineMarker"/>
        <c:varyColors val="0"/>
        <c:ser>
          <c:idx val="5"/>
          <c:order val="5"/>
          <c:tx>
            <c:v>3906</c:v>
          </c:tx>
          <c:marker>
            <c:symbol val="none"/>
          </c:marker>
          <c:xVal>
            <c:numRef>
              <c:f>'3906 done'!$A$3:$A$123</c:f>
              <c:numCache>
                <c:formatCode>General</c:formatCode>
                <c:ptCount val="121"/>
                <c:pt idx="0">
                  <c:v>0.01</c:v>
                </c:pt>
                <c:pt idx="1">
                  <c:v>1.1220183999999999E-2</c:v>
                </c:pt>
                <c:pt idx="2">
                  <c:v>1.2589253999999999E-2</c:v>
                </c:pt>
                <c:pt idx="3">
                  <c:v>1.4125375000000001E-2</c:v>
                </c:pt>
                <c:pt idx="4">
                  <c:v>1.5848932999999999E-2</c:v>
                </c:pt>
                <c:pt idx="5">
                  <c:v>1.7782794000000001E-2</c:v>
                </c:pt>
                <c:pt idx="6">
                  <c:v>1.9952622999999999E-2</c:v>
                </c:pt>
                <c:pt idx="7">
                  <c:v>2.2387212E-2</c:v>
                </c:pt>
                <c:pt idx="8">
                  <c:v>2.5118865000000001E-2</c:v>
                </c:pt>
                <c:pt idx="9">
                  <c:v>2.8183829000000001E-2</c:v>
                </c:pt>
                <c:pt idx="10">
                  <c:v>3.1622774999999999E-2</c:v>
                </c:pt>
                <c:pt idx="11">
                  <c:v>3.5481337000000002E-2</c:v>
                </c:pt>
                <c:pt idx="12">
                  <c:v>3.9810717000000002E-2</c:v>
                </c:pt>
                <c:pt idx="13">
                  <c:v>4.4668357999999998E-2</c:v>
                </c:pt>
                <c:pt idx="14">
                  <c:v>5.0118721999999997E-2</c:v>
                </c:pt>
                <c:pt idx="15">
                  <c:v>5.6234131999999999E-2</c:v>
                </c:pt>
                <c:pt idx="16">
                  <c:v>6.3095730000000003E-2</c:v>
                </c:pt>
                <c:pt idx="17">
                  <c:v>7.0794574999999998E-2</c:v>
                </c:pt>
                <c:pt idx="18">
                  <c:v>7.9432820000000001E-2</c:v>
                </c:pt>
                <c:pt idx="19">
                  <c:v>8.9125099999999999E-2</c:v>
                </c:pt>
                <c:pt idx="20">
                  <c:v>0.1</c:v>
                </c:pt>
                <c:pt idx="21">
                  <c:v>0.11220185000000001</c:v>
                </c:pt>
                <c:pt idx="22">
                  <c:v>0.12589253</c:v>
                </c:pt>
                <c:pt idx="23">
                  <c:v>0.14125375000000001</c:v>
                </c:pt>
                <c:pt idx="24">
                  <c:v>0.15848931999999999</c:v>
                </c:pt>
                <c:pt idx="25">
                  <c:v>0.17782793999999999</c:v>
                </c:pt>
                <c:pt idx="26">
                  <c:v>0.19952623999999999</c:v>
                </c:pt>
                <c:pt idx="27">
                  <c:v>0.22387211000000001</c:v>
                </c:pt>
                <c:pt idx="28">
                  <c:v>0.25118864000000002</c:v>
                </c:pt>
                <c:pt idx="29">
                  <c:v>0.28183829999999999</c:v>
                </c:pt>
                <c:pt idx="30">
                  <c:v>0.31622776000000002</c:v>
                </c:pt>
                <c:pt idx="31">
                  <c:v>0.3548134</c:v>
                </c:pt>
                <c:pt idx="32">
                  <c:v>0.39810717000000001</c:v>
                </c:pt>
                <c:pt idx="33">
                  <c:v>0.44668360000000001</c:v>
                </c:pt>
                <c:pt idx="34">
                  <c:v>0.50118720000000005</c:v>
                </c:pt>
                <c:pt idx="35">
                  <c:v>0.56234132999999997</c:v>
                </c:pt>
                <c:pt idx="36">
                  <c:v>0.63095736999999996</c:v>
                </c:pt>
                <c:pt idx="37">
                  <c:v>0.70794575999999998</c:v>
                </c:pt>
                <c:pt idx="38">
                  <c:v>0.79432820000000004</c:v>
                </c:pt>
                <c:pt idx="39">
                  <c:v>0.89125089999999996</c:v>
                </c:pt>
                <c:pt idx="40">
                  <c:v>1</c:v>
                </c:pt>
                <c:pt idx="41">
                  <c:v>1.1220185</c:v>
                </c:pt>
                <c:pt idx="42">
                  <c:v>1.2589254000000001</c:v>
                </c:pt>
                <c:pt idx="43">
                  <c:v>1.4125376000000001</c:v>
                </c:pt>
                <c:pt idx="44">
                  <c:v>1.5848932</c:v>
                </c:pt>
                <c:pt idx="45">
                  <c:v>1.7782794</c:v>
                </c:pt>
                <c:pt idx="46">
                  <c:v>1.9952623</c:v>
                </c:pt>
                <c:pt idx="47">
                  <c:v>2.2387210999999998</c:v>
                </c:pt>
                <c:pt idx="48">
                  <c:v>2.5118863999999999</c:v>
                </c:pt>
                <c:pt idx="49">
                  <c:v>2.8183829999999999</c:v>
                </c:pt>
                <c:pt idx="50">
                  <c:v>3.1622777000000002</c:v>
                </c:pt>
                <c:pt idx="51">
                  <c:v>3.5481338999999998</c:v>
                </c:pt>
                <c:pt idx="52">
                  <c:v>3.9810717000000002</c:v>
                </c:pt>
                <c:pt idx="53">
                  <c:v>4.4668359999999998</c:v>
                </c:pt>
                <c:pt idx="54">
                  <c:v>5.0118723000000003</c:v>
                </c:pt>
                <c:pt idx="55">
                  <c:v>5.6234130000000002</c:v>
                </c:pt>
                <c:pt idx="56">
                  <c:v>6.3095736999999996</c:v>
                </c:pt>
                <c:pt idx="57">
                  <c:v>7.0794578000000001</c:v>
                </c:pt>
                <c:pt idx="58">
                  <c:v>7.943282</c:v>
                </c:pt>
                <c:pt idx="59">
                  <c:v>8.912509</c:v>
                </c:pt>
                <c:pt idx="60">
                  <c:v>10</c:v>
                </c:pt>
                <c:pt idx="61">
                  <c:v>11.220184</c:v>
                </c:pt>
                <c:pt idx="62">
                  <c:v>12.589254</c:v>
                </c:pt>
                <c:pt idx="63">
                  <c:v>14.125375999999999</c:v>
                </c:pt>
                <c:pt idx="64">
                  <c:v>15.848932</c:v>
                </c:pt>
                <c:pt idx="65">
                  <c:v>17.782795</c:v>
                </c:pt>
                <c:pt idx="66">
                  <c:v>19.952622999999999</c:v>
                </c:pt>
                <c:pt idx="67">
                  <c:v>22.38721</c:v>
                </c:pt>
                <c:pt idx="68">
                  <c:v>25.118863999999999</c:v>
                </c:pt>
                <c:pt idx="69">
                  <c:v>28.18383</c:v>
                </c:pt>
                <c:pt idx="70">
                  <c:v>31.622776000000002</c:v>
                </c:pt>
                <c:pt idx="71">
                  <c:v>35.481340000000003</c:v>
                </c:pt>
                <c:pt idx="72">
                  <c:v>39.810720000000003</c:v>
                </c:pt>
                <c:pt idx="73">
                  <c:v>44.668357999999998</c:v>
                </c:pt>
                <c:pt idx="74">
                  <c:v>50.118724999999998</c:v>
                </c:pt>
                <c:pt idx="75">
                  <c:v>56.23413</c:v>
                </c:pt>
                <c:pt idx="76">
                  <c:v>63.095734</c:v>
                </c:pt>
                <c:pt idx="77">
                  <c:v>70.794579999999996</c:v>
                </c:pt>
                <c:pt idx="78">
                  <c:v>79.432820000000007</c:v>
                </c:pt>
                <c:pt idx="79">
                  <c:v>89.12509</c:v>
                </c:pt>
                <c:pt idx="80">
                  <c:v>100</c:v>
                </c:pt>
                <c:pt idx="81">
                  <c:v>112.20184</c:v>
                </c:pt>
                <c:pt idx="82">
                  <c:v>125.89254</c:v>
                </c:pt>
                <c:pt idx="83">
                  <c:v>141.25375</c:v>
                </c:pt>
                <c:pt idx="84">
                  <c:v>158.48931999999999</c:v>
                </c:pt>
                <c:pt idx="85">
                  <c:v>177.82794000000001</c:v>
                </c:pt>
                <c:pt idx="86">
                  <c:v>199.52623</c:v>
                </c:pt>
                <c:pt idx="87">
                  <c:v>223.87212</c:v>
                </c:pt>
                <c:pt idx="88">
                  <c:v>251.18863999999999</c:v>
                </c:pt>
                <c:pt idx="89">
                  <c:v>281.8383</c:v>
                </c:pt>
                <c:pt idx="90">
                  <c:v>316.22775000000001</c:v>
                </c:pt>
                <c:pt idx="91">
                  <c:v>354.8134</c:v>
                </c:pt>
                <c:pt idx="92">
                  <c:v>398.10718000000003</c:v>
                </c:pt>
                <c:pt idx="93">
                  <c:v>446.68360000000001</c:v>
                </c:pt>
                <c:pt idx="94">
                  <c:v>501.18723</c:v>
                </c:pt>
                <c:pt idx="95">
                  <c:v>562.34130000000005</c:v>
                </c:pt>
                <c:pt idx="96">
                  <c:v>630.95734000000004</c:v>
                </c:pt>
                <c:pt idx="97">
                  <c:v>707.94579999999996</c:v>
                </c:pt>
                <c:pt idx="98">
                  <c:v>794.32825000000003</c:v>
                </c:pt>
                <c:pt idx="99">
                  <c:v>891.2509</c:v>
                </c:pt>
                <c:pt idx="100">
                  <c:v>1000</c:v>
                </c:pt>
                <c:pt idx="101">
                  <c:v>1122.0183999999999</c:v>
                </c:pt>
                <c:pt idx="102">
                  <c:v>1258.9254000000001</c:v>
                </c:pt>
                <c:pt idx="103">
                  <c:v>1412.5376000000001</c:v>
                </c:pt>
                <c:pt idx="104">
                  <c:v>1584.8932</c:v>
                </c:pt>
                <c:pt idx="105">
                  <c:v>1778.2793999999999</c:v>
                </c:pt>
                <c:pt idx="106">
                  <c:v>1995.2623000000001</c:v>
                </c:pt>
                <c:pt idx="107">
                  <c:v>2238.7212</c:v>
                </c:pt>
                <c:pt idx="108">
                  <c:v>2511.8865000000001</c:v>
                </c:pt>
                <c:pt idx="109">
                  <c:v>2818.3827999999999</c:v>
                </c:pt>
                <c:pt idx="110">
                  <c:v>3162.2775999999999</c:v>
                </c:pt>
                <c:pt idx="111">
                  <c:v>3548.1338000000001</c:v>
                </c:pt>
                <c:pt idx="112">
                  <c:v>3981.0718000000002</c:v>
                </c:pt>
                <c:pt idx="113">
                  <c:v>4466.8360000000002</c:v>
                </c:pt>
                <c:pt idx="114">
                  <c:v>5011.8725999999997</c:v>
                </c:pt>
                <c:pt idx="115">
                  <c:v>5623.4129999999996</c:v>
                </c:pt>
                <c:pt idx="116">
                  <c:v>6309.5730000000003</c:v>
                </c:pt>
                <c:pt idx="117">
                  <c:v>7079.4579999999996</c:v>
                </c:pt>
                <c:pt idx="118">
                  <c:v>7943.2820000000002</c:v>
                </c:pt>
                <c:pt idx="119">
                  <c:v>8912.51</c:v>
                </c:pt>
                <c:pt idx="120">
                  <c:v>10000</c:v>
                </c:pt>
              </c:numCache>
            </c:numRef>
          </c:xVal>
          <c:yVal>
            <c:numRef>
              <c:f>'3906 done'!$BN$3:$BN$123</c:f>
              <c:numCache>
                <c:formatCode>0.00E+00</c:formatCode>
                <c:ptCount val="121"/>
                <c:pt idx="0">
                  <c:v>2.498119E-7</c:v>
                </c:pt>
                <c:pt idx="1">
                  <c:v>2.4981182000000002E-7</c:v>
                </c:pt>
                <c:pt idx="2">
                  <c:v>2.4981139999999998E-7</c:v>
                </c:pt>
                <c:pt idx="3">
                  <c:v>2.4980971999999998E-7</c:v>
                </c:pt>
                <c:pt idx="4">
                  <c:v>2.4980249999999999E-7</c:v>
                </c:pt>
                <c:pt idx="5">
                  <c:v>2.4977174E-7</c:v>
                </c:pt>
                <c:pt idx="6">
                  <c:v>2.4964314000000001E-7</c:v>
                </c:pt>
                <c:pt idx="7">
                  <c:v>2.4900782999999999E-7</c:v>
                </c:pt>
                <c:pt idx="8">
                  <c:v>2.4700053999999998E-7</c:v>
                </c:pt>
                <c:pt idx="9">
                  <c:v>2.4639303E-7</c:v>
                </c:pt>
                <c:pt idx="10">
                  <c:v>2.4336459999999999E-7</c:v>
                </c:pt>
                <c:pt idx="11">
                  <c:v>2.3300807999999999E-7</c:v>
                </c:pt>
                <c:pt idx="12">
                  <c:v>2.8230002E-7</c:v>
                </c:pt>
                <c:pt idx="13">
                  <c:v>4.1712258000000001E-7</c:v>
                </c:pt>
                <c:pt idx="14">
                  <c:v>1.1745484E-6</c:v>
                </c:pt>
                <c:pt idx="15">
                  <c:v>1.7870185E-6</c:v>
                </c:pt>
                <c:pt idx="16">
                  <c:v>3.9782019999999999E-6</c:v>
                </c:pt>
                <c:pt idx="17">
                  <c:v>1.089864E-5</c:v>
                </c:pt>
                <c:pt idx="18">
                  <c:v>2.7318570000000001E-5</c:v>
                </c:pt>
                <c:pt idx="19">
                  <c:v>6.2105000000000003E-5</c:v>
                </c:pt>
                <c:pt idx="20">
                  <c:v>1.2916712E-4</c:v>
                </c:pt>
                <c:pt idx="21">
                  <c:v>2.4810765000000002E-4</c:v>
                </c:pt>
                <c:pt idx="22">
                  <c:v>4.4399694999999999E-4</c:v>
                </c:pt>
                <c:pt idx="23">
                  <c:v>7.4600865000000005E-4</c:v>
                </c:pt>
                <c:pt idx="24">
                  <c:v>1.1850451000000001E-3</c:v>
                </c:pt>
                <c:pt idx="25">
                  <c:v>1.7906829999999999E-3</c:v>
                </c:pt>
                <c:pt idx="26">
                  <c:v>2.5879330000000002E-3</c:v>
                </c:pt>
                <c:pt idx="27">
                  <c:v>3.5942946999999999E-3</c:v>
                </c:pt>
                <c:pt idx="28">
                  <c:v>4.8174886000000002E-3</c:v>
                </c:pt>
                <c:pt idx="29">
                  <c:v>6.2540859999999998E-3</c:v>
                </c:pt>
                <c:pt idx="30" formatCode="General">
                  <c:v>7.8891210000000007E-3</c:v>
                </c:pt>
                <c:pt idx="31" formatCode="General">
                  <c:v>9.6966259999999999E-3</c:v>
                </c:pt>
                <c:pt idx="32" formatCode="General">
                  <c:v>1.1640931E-2</c:v>
                </c:pt>
                <c:pt idx="33" formatCode="General">
                  <c:v>1.36785E-2</c:v>
                </c:pt>
                <c:pt idx="34" formatCode="General">
                  <c:v>1.5760059999999999E-2</c:v>
                </c:pt>
                <c:pt idx="35" formatCode="General">
                  <c:v>1.7832790000000001E-2</c:v>
                </c:pt>
                <c:pt idx="36" formatCode="General">
                  <c:v>1.9842499999999999E-2</c:v>
                </c:pt>
                <c:pt idx="37" formatCode="General">
                  <c:v>2.1735734999999999E-2</c:v>
                </c:pt>
                <c:pt idx="38" formatCode="General">
                  <c:v>2.3461810999999999E-2</c:v>
                </c:pt>
                <c:pt idx="39" formatCode="General">
                  <c:v>2.4974817E-2</c:v>
                </c:pt>
                <c:pt idx="40" formatCode="General">
                  <c:v>2.6235536E-2</c:v>
                </c:pt>
                <c:pt idx="41" formatCode="General">
                  <c:v>2.7213138000000001E-2</c:v>
                </c:pt>
                <c:pt idx="42" formatCode="General">
                  <c:v>2.7886557999999999E-2</c:v>
                </c:pt>
                <c:pt idx="43" formatCode="General">
                  <c:v>2.8245302E-2</c:v>
                </c:pt>
                <c:pt idx="44" formatCode="General">
                  <c:v>2.8289591999999999E-2</c:v>
                </c:pt>
                <c:pt idx="45" formatCode="General">
                  <c:v>2.8029762E-2</c:v>
                </c:pt>
                <c:pt idx="46" formatCode="General">
                  <c:v>2.7484983000000001E-2</c:v>
                </c:pt>
                <c:pt idx="47" formatCode="General">
                  <c:v>2.6681435999999999E-2</c:v>
                </c:pt>
                <c:pt idx="48" formatCode="General">
                  <c:v>2.5650188000000001E-2</c:v>
                </c:pt>
                <c:pt idx="49" formatCode="General">
                  <c:v>2.4425108000000001E-2</c:v>
                </c:pt>
                <c:pt idx="50" formatCode="General">
                  <c:v>2.3041031999999999E-2</c:v>
                </c:pt>
                <c:pt idx="51" formatCode="General">
                  <c:v>2.153246E-2</c:v>
                </c:pt>
                <c:pt idx="52" formatCode="General">
                  <c:v>1.9932827E-2</c:v>
                </c:pt>
                <c:pt idx="53" formatCode="General">
                  <c:v>1.82743E-2</c:v>
                </c:pt>
                <c:pt idx="54" formatCode="General">
                  <c:v>1.6587872E-2</c:v>
                </c:pt>
                <c:pt idx="55" formatCode="General">
                  <c:v>1.490353E-2</c:v>
                </c:pt>
                <c:pt idx="56" formatCode="General">
                  <c:v>1.3250239E-2</c:v>
                </c:pt>
                <c:pt idx="57" formatCode="General">
                  <c:v>1.1655715000000001E-2</c:v>
                </c:pt>
                <c:pt idx="58" formatCode="General">
                  <c:v>1.0145935E-2</c:v>
                </c:pt>
                <c:pt idx="59">
                  <c:v>8.7445160000000008E-3</c:v>
                </c:pt>
                <c:pt idx="60">
                  <c:v>7.4719703000000002E-3</c:v>
                </c:pt>
                <c:pt idx="61">
                  <c:v>6.3449264999999996E-3</c:v>
                </c:pt>
                <c:pt idx="62">
                  <c:v>5.3753819999999997E-3</c:v>
                </c:pt>
                <c:pt idx="63">
                  <c:v>4.5701090000000002E-3</c:v>
                </c:pt>
                <c:pt idx="64">
                  <c:v>3.9302699999999996E-3</c:v>
                </c:pt>
                <c:pt idx="65">
                  <c:v>3.4512368000000002E-3</c:v>
                </c:pt>
                <c:pt idx="66">
                  <c:v>3.122372E-3</c:v>
                </c:pt>
                <c:pt idx="67">
                  <c:v>2.9265392000000002E-3</c:v>
                </c:pt>
                <c:pt idx="68">
                  <c:v>2.8391677999999999E-3</c:v>
                </c:pt>
                <c:pt idx="69">
                  <c:v>2.8270385000000002E-3</c:v>
                </c:pt>
                <c:pt idx="70">
                  <c:v>2.8473230000000001E-3</c:v>
                </c:pt>
                <c:pt idx="71">
                  <c:v>2.8476055999999998E-3</c:v>
                </c:pt>
                <c:pt idx="72">
                  <c:v>2.7674853000000002E-3</c:v>
                </c:pt>
                <c:pt idx="73">
                  <c:v>2.5419116000000002E-3</c:v>
                </c:pt>
                <c:pt idx="74">
                  <c:v>2.105881E-3</c:v>
                </c:pt>
                <c:pt idx="75">
                  <c:v>1.3997214E-3</c:v>
                </c:pt>
                <c:pt idx="76">
                  <c:v>3.7407899999999998E-4</c:v>
                </c:pt>
                <c:pt idx="77">
                  <c:v>5.8334019999999994E-17</c:v>
                </c:pt>
                <c:pt idx="78">
                  <c:v>5.8393320000000003E-20</c:v>
                </c:pt>
                <c:pt idx="79">
                  <c:v>2.4014894E-17</c:v>
                </c:pt>
                <c:pt idx="80">
                  <c:v>5.5909535000000001E-18</c:v>
                </c:pt>
                <c:pt idx="81">
                  <c:v>1.6473628E-20</c:v>
                </c:pt>
                <c:pt idx="82">
                  <c:v>2.7295728000000002E-22</c:v>
                </c:pt>
                <c:pt idx="83">
                  <c:v>4.5511589999999997E-20</c:v>
                </c:pt>
                <c:pt idx="84">
                  <c:v>6.5710964999999997E-23</c:v>
                </c:pt>
                <c:pt idx="85">
                  <c:v>1.8225414E-22</c:v>
                </c:pt>
                <c:pt idx="86">
                  <c:v>1.7651032999999999E-23</c:v>
                </c:pt>
                <c:pt idx="87">
                  <c:v>7.6278750000000006E-21</c:v>
                </c:pt>
                <c:pt idx="88">
                  <c:v>6.5621623000000001E-21</c:v>
                </c:pt>
                <c:pt idx="89">
                  <c:v>1.6228353E-21</c:v>
                </c:pt>
                <c:pt idx="90">
                  <c:v>1.3690655E-21</c:v>
                </c:pt>
                <c:pt idx="91">
                  <c:v>3.341835E-22</c:v>
                </c:pt>
                <c:pt idx="92">
                  <c:v>1.5373395000000001E-21</c:v>
                </c:pt>
                <c:pt idx="93">
                  <c:v>2.6645708000000002E-23</c:v>
                </c:pt>
                <c:pt idx="94">
                  <c:v>7.8376490000000002E-24</c:v>
                </c:pt>
                <c:pt idx="95">
                  <c:v>2.8716758000000001E-25</c:v>
                </c:pt>
                <c:pt idx="96">
                  <c:v>2.2417523999999999E-24</c:v>
                </c:pt>
                <c:pt idx="97">
                  <c:v>7.4118486E-25</c:v>
                </c:pt>
                <c:pt idx="98">
                  <c:v>1.9265875E-25</c:v>
                </c:pt>
                <c:pt idx="99">
                  <c:v>2.7148313000000002E-25</c:v>
                </c:pt>
                <c:pt idx="100">
                  <c:v>3.0019305E-24</c:v>
                </c:pt>
                <c:pt idx="101">
                  <c:v>1.288215E-24</c:v>
                </c:pt>
                <c:pt idx="102">
                  <c:v>8.2202629999999997E-27</c:v>
                </c:pt>
                <c:pt idx="103">
                  <c:v>1.7825925E-24</c:v>
                </c:pt>
                <c:pt idx="104">
                  <c:v>2.1447104999999999E-24</c:v>
                </c:pt>
                <c:pt idx="105">
                  <c:v>2.4031328000000001E-24</c:v>
                </c:pt>
                <c:pt idx="106">
                  <c:v>2.0100320000000001E-25</c:v>
                </c:pt>
                <c:pt idx="107">
                  <c:v>1.7319741000000001E-23</c:v>
                </c:pt>
                <c:pt idx="108">
                  <c:v>1.7152455000000001E-23</c:v>
                </c:pt>
                <c:pt idx="109">
                  <c:v>6.4491363000000001E-24</c:v>
                </c:pt>
                <c:pt idx="110">
                  <c:v>2.3306493000000001E-27</c:v>
                </c:pt>
                <c:pt idx="111">
                  <c:v>2.2809177999999999E-25</c:v>
                </c:pt>
                <c:pt idx="112">
                  <c:v>1.1567821000000001E-24</c:v>
                </c:pt>
                <c:pt idx="113">
                  <c:v>1.1814208999999999E-25</c:v>
                </c:pt>
                <c:pt idx="114">
                  <c:v>4.9992890000000001E-25</c:v>
                </c:pt>
                <c:pt idx="115">
                  <c:v>1.7435544E-26</c:v>
                </c:pt>
                <c:pt idx="116">
                  <c:v>4.6281704999999997E-25</c:v>
                </c:pt>
                <c:pt idx="117">
                  <c:v>1.3565255000000001E-25</c:v>
                </c:pt>
                <c:pt idx="118">
                  <c:v>1.2979907000000001E-25</c:v>
                </c:pt>
                <c:pt idx="119">
                  <c:v>3.4513873000000002E-26</c:v>
                </c:pt>
                <c:pt idx="120">
                  <c:v>0</c:v>
                </c:pt>
              </c:numCache>
            </c:numRef>
          </c:yVal>
          <c:smooth val="0"/>
        </c:ser>
        <c:ser>
          <c:idx val="6"/>
          <c:order val="6"/>
          <c:tx>
            <c:v>3913</c:v>
          </c:tx>
          <c:marker>
            <c:symbol val="diamond"/>
            <c:size val="5"/>
          </c:marker>
          <c:xVal>
            <c:numRef>
              <c:f>'3913 done'!$A$3:$A$123</c:f>
              <c:numCache>
                <c:formatCode>General</c:formatCode>
                <c:ptCount val="121"/>
                <c:pt idx="0">
                  <c:v>0.01</c:v>
                </c:pt>
                <c:pt idx="1">
                  <c:v>1.1220183999999999E-2</c:v>
                </c:pt>
                <c:pt idx="2">
                  <c:v>1.2589253999999999E-2</c:v>
                </c:pt>
                <c:pt idx="3">
                  <c:v>1.4125375000000001E-2</c:v>
                </c:pt>
                <c:pt idx="4">
                  <c:v>1.5848932999999999E-2</c:v>
                </c:pt>
                <c:pt idx="5">
                  <c:v>1.7782794000000001E-2</c:v>
                </c:pt>
                <c:pt idx="6">
                  <c:v>1.9952622999999999E-2</c:v>
                </c:pt>
                <c:pt idx="7">
                  <c:v>2.2387212E-2</c:v>
                </c:pt>
                <c:pt idx="8">
                  <c:v>2.5118865000000001E-2</c:v>
                </c:pt>
                <c:pt idx="9">
                  <c:v>2.8183829000000001E-2</c:v>
                </c:pt>
                <c:pt idx="10">
                  <c:v>3.1622774999999999E-2</c:v>
                </c:pt>
                <c:pt idx="11">
                  <c:v>3.5481337000000002E-2</c:v>
                </c:pt>
                <c:pt idx="12">
                  <c:v>3.9810717000000002E-2</c:v>
                </c:pt>
                <c:pt idx="13">
                  <c:v>4.4668357999999998E-2</c:v>
                </c:pt>
                <c:pt idx="14">
                  <c:v>5.0118721999999997E-2</c:v>
                </c:pt>
                <c:pt idx="15">
                  <c:v>5.6234131999999999E-2</c:v>
                </c:pt>
                <c:pt idx="16">
                  <c:v>6.3095730000000003E-2</c:v>
                </c:pt>
                <c:pt idx="17">
                  <c:v>7.0794574999999998E-2</c:v>
                </c:pt>
                <c:pt idx="18">
                  <c:v>7.9432820000000001E-2</c:v>
                </c:pt>
                <c:pt idx="19">
                  <c:v>8.9125099999999999E-2</c:v>
                </c:pt>
                <c:pt idx="20">
                  <c:v>0.1</c:v>
                </c:pt>
                <c:pt idx="21">
                  <c:v>0.11220185000000001</c:v>
                </c:pt>
                <c:pt idx="22">
                  <c:v>0.12589253</c:v>
                </c:pt>
                <c:pt idx="23">
                  <c:v>0.14125375000000001</c:v>
                </c:pt>
                <c:pt idx="24">
                  <c:v>0.15848931999999999</c:v>
                </c:pt>
                <c:pt idx="25">
                  <c:v>0.17782793999999999</c:v>
                </c:pt>
                <c:pt idx="26">
                  <c:v>0.19952623999999999</c:v>
                </c:pt>
                <c:pt idx="27">
                  <c:v>0.22387211000000001</c:v>
                </c:pt>
                <c:pt idx="28">
                  <c:v>0.25118864000000002</c:v>
                </c:pt>
                <c:pt idx="29">
                  <c:v>0.28183829999999999</c:v>
                </c:pt>
                <c:pt idx="30">
                  <c:v>0.31622776000000002</c:v>
                </c:pt>
                <c:pt idx="31">
                  <c:v>0.3548134</c:v>
                </c:pt>
                <c:pt idx="32">
                  <c:v>0.39810717000000001</c:v>
                </c:pt>
                <c:pt idx="33">
                  <c:v>0.44668360000000001</c:v>
                </c:pt>
                <c:pt idx="34">
                  <c:v>0.50118720000000005</c:v>
                </c:pt>
                <c:pt idx="35">
                  <c:v>0.56234132999999997</c:v>
                </c:pt>
                <c:pt idx="36">
                  <c:v>0.63095736999999996</c:v>
                </c:pt>
                <c:pt idx="37">
                  <c:v>0.70794575999999998</c:v>
                </c:pt>
                <c:pt idx="38">
                  <c:v>0.79432820000000004</c:v>
                </c:pt>
                <c:pt idx="39">
                  <c:v>0.89125089999999996</c:v>
                </c:pt>
                <c:pt idx="40">
                  <c:v>1</c:v>
                </c:pt>
                <c:pt idx="41">
                  <c:v>1.1220185</c:v>
                </c:pt>
                <c:pt idx="42">
                  <c:v>1.2589254000000001</c:v>
                </c:pt>
                <c:pt idx="43">
                  <c:v>1.4125376000000001</c:v>
                </c:pt>
                <c:pt idx="44">
                  <c:v>1.5848932</c:v>
                </c:pt>
                <c:pt idx="45">
                  <c:v>1.7782794</c:v>
                </c:pt>
                <c:pt idx="46">
                  <c:v>1.9952623</c:v>
                </c:pt>
                <c:pt idx="47">
                  <c:v>2.2387210999999998</c:v>
                </c:pt>
                <c:pt idx="48">
                  <c:v>2.5118863999999999</c:v>
                </c:pt>
                <c:pt idx="49">
                  <c:v>2.8183829999999999</c:v>
                </c:pt>
                <c:pt idx="50">
                  <c:v>3.1622777000000002</c:v>
                </c:pt>
                <c:pt idx="51">
                  <c:v>3.5481338999999998</c:v>
                </c:pt>
                <c:pt idx="52">
                  <c:v>3.9810717000000002</c:v>
                </c:pt>
                <c:pt idx="53">
                  <c:v>4.4668359999999998</c:v>
                </c:pt>
                <c:pt idx="54">
                  <c:v>5.0118723000000003</c:v>
                </c:pt>
                <c:pt idx="55">
                  <c:v>5.6234130000000002</c:v>
                </c:pt>
                <c:pt idx="56">
                  <c:v>6.3095736999999996</c:v>
                </c:pt>
                <c:pt idx="57">
                  <c:v>7.0794578000000001</c:v>
                </c:pt>
                <c:pt idx="58">
                  <c:v>7.943282</c:v>
                </c:pt>
                <c:pt idx="59">
                  <c:v>8.912509</c:v>
                </c:pt>
                <c:pt idx="60">
                  <c:v>10</c:v>
                </c:pt>
                <c:pt idx="61">
                  <c:v>11.220184</c:v>
                </c:pt>
                <c:pt idx="62">
                  <c:v>12.589254</c:v>
                </c:pt>
                <c:pt idx="63">
                  <c:v>14.125375999999999</c:v>
                </c:pt>
                <c:pt idx="64">
                  <c:v>15.848932</c:v>
                </c:pt>
                <c:pt idx="65">
                  <c:v>17.782795</c:v>
                </c:pt>
                <c:pt idx="66">
                  <c:v>19.952622999999999</c:v>
                </c:pt>
                <c:pt idx="67">
                  <c:v>22.38721</c:v>
                </c:pt>
                <c:pt idx="68">
                  <c:v>25.118863999999999</c:v>
                </c:pt>
                <c:pt idx="69">
                  <c:v>28.18383</c:v>
                </c:pt>
                <c:pt idx="70">
                  <c:v>31.622776000000002</c:v>
                </c:pt>
                <c:pt idx="71">
                  <c:v>35.481340000000003</c:v>
                </c:pt>
                <c:pt idx="72">
                  <c:v>39.810720000000003</c:v>
                </c:pt>
                <c:pt idx="73">
                  <c:v>44.668357999999998</c:v>
                </c:pt>
                <c:pt idx="74">
                  <c:v>50.118724999999998</c:v>
                </c:pt>
                <c:pt idx="75">
                  <c:v>56.23413</c:v>
                </c:pt>
                <c:pt idx="76">
                  <c:v>63.095734</c:v>
                </c:pt>
                <c:pt idx="77">
                  <c:v>70.794579999999996</c:v>
                </c:pt>
                <c:pt idx="78">
                  <c:v>79.432820000000007</c:v>
                </c:pt>
                <c:pt idx="79">
                  <c:v>89.12509</c:v>
                </c:pt>
                <c:pt idx="80">
                  <c:v>100</c:v>
                </c:pt>
                <c:pt idx="81">
                  <c:v>112.20184</c:v>
                </c:pt>
                <c:pt idx="82">
                  <c:v>125.89254</c:v>
                </c:pt>
                <c:pt idx="83">
                  <c:v>141.25375</c:v>
                </c:pt>
                <c:pt idx="84">
                  <c:v>158.48931999999999</c:v>
                </c:pt>
                <c:pt idx="85">
                  <c:v>177.82794000000001</c:v>
                </c:pt>
                <c:pt idx="86">
                  <c:v>199.52623</c:v>
                </c:pt>
                <c:pt idx="87">
                  <c:v>223.87212</c:v>
                </c:pt>
                <c:pt idx="88">
                  <c:v>251.18863999999999</c:v>
                </c:pt>
                <c:pt idx="89">
                  <c:v>281.8383</c:v>
                </c:pt>
                <c:pt idx="90">
                  <c:v>316.22775000000001</c:v>
                </c:pt>
                <c:pt idx="91">
                  <c:v>354.8134</c:v>
                </c:pt>
                <c:pt idx="92">
                  <c:v>398.10718000000003</c:v>
                </c:pt>
                <c:pt idx="93">
                  <c:v>446.68360000000001</c:v>
                </c:pt>
                <c:pt idx="94">
                  <c:v>501.18723</c:v>
                </c:pt>
                <c:pt idx="95">
                  <c:v>562.34130000000005</c:v>
                </c:pt>
                <c:pt idx="96">
                  <c:v>630.95734000000004</c:v>
                </c:pt>
                <c:pt idx="97">
                  <c:v>707.94579999999996</c:v>
                </c:pt>
                <c:pt idx="98">
                  <c:v>794.32825000000003</c:v>
                </c:pt>
                <c:pt idx="99">
                  <c:v>891.2509</c:v>
                </c:pt>
                <c:pt idx="100">
                  <c:v>1000</c:v>
                </c:pt>
                <c:pt idx="101">
                  <c:v>1122.0183999999999</c:v>
                </c:pt>
                <c:pt idx="102">
                  <c:v>1258.9254000000001</c:v>
                </c:pt>
                <c:pt idx="103">
                  <c:v>1412.5376000000001</c:v>
                </c:pt>
                <c:pt idx="104">
                  <c:v>1584.8932</c:v>
                </c:pt>
                <c:pt idx="105">
                  <c:v>1778.2793999999999</c:v>
                </c:pt>
                <c:pt idx="106">
                  <c:v>1995.2623000000001</c:v>
                </c:pt>
                <c:pt idx="107">
                  <c:v>2238.7212</c:v>
                </c:pt>
                <c:pt idx="108">
                  <c:v>2511.8865000000001</c:v>
                </c:pt>
                <c:pt idx="109">
                  <c:v>2818.3827999999999</c:v>
                </c:pt>
                <c:pt idx="110">
                  <c:v>3162.2775999999999</c:v>
                </c:pt>
                <c:pt idx="111">
                  <c:v>3548.1338000000001</c:v>
                </c:pt>
                <c:pt idx="112">
                  <c:v>3981.0718000000002</c:v>
                </c:pt>
                <c:pt idx="113">
                  <c:v>4466.8360000000002</c:v>
                </c:pt>
                <c:pt idx="114">
                  <c:v>5011.8725999999997</c:v>
                </c:pt>
                <c:pt idx="115">
                  <c:v>5623.4129999999996</c:v>
                </c:pt>
                <c:pt idx="116">
                  <c:v>6309.5730000000003</c:v>
                </c:pt>
                <c:pt idx="117">
                  <c:v>7079.4579999999996</c:v>
                </c:pt>
                <c:pt idx="118">
                  <c:v>7943.2820000000002</c:v>
                </c:pt>
                <c:pt idx="119">
                  <c:v>8912.51</c:v>
                </c:pt>
                <c:pt idx="120">
                  <c:v>10000</c:v>
                </c:pt>
              </c:numCache>
            </c:numRef>
          </c:xVal>
          <c:yVal>
            <c:numRef>
              <c:f>'3913 done'!$BN$3:$BN$123</c:f>
              <c:numCache>
                <c:formatCode>0.00E+00</c:formatCode>
                <c:ptCount val="121"/>
                <c:pt idx="0">
                  <c:v>2.529297E-7</c:v>
                </c:pt>
                <c:pt idx="1">
                  <c:v>2.529297E-7</c:v>
                </c:pt>
                <c:pt idx="2">
                  <c:v>2.529297E-7</c:v>
                </c:pt>
                <c:pt idx="3">
                  <c:v>2.529297E-7</c:v>
                </c:pt>
                <c:pt idx="4">
                  <c:v>2.5292973999999999E-7</c:v>
                </c:pt>
                <c:pt idx="5">
                  <c:v>2.5292989999999998E-7</c:v>
                </c:pt>
                <c:pt idx="6">
                  <c:v>2.5293135999999999E-7</c:v>
                </c:pt>
                <c:pt idx="7">
                  <c:v>2.5299457E-7</c:v>
                </c:pt>
                <c:pt idx="8">
                  <c:v>2.5300860000000002E-7</c:v>
                </c:pt>
                <c:pt idx="9">
                  <c:v>2.5309907000000002E-7</c:v>
                </c:pt>
                <c:pt idx="10">
                  <c:v>2.5305377000000002E-7</c:v>
                </c:pt>
                <c:pt idx="11">
                  <c:v>2.5473172999999998E-7</c:v>
                </c:pt>
                <c:pt idx="12">
                  <c:v>2.6437672E-7</c:v>
                </c:pt>
                <c:pt idx="13">
                  <c:v>3.1640445E-7</c:v>
                </c:pt>
                <c:pt idx="14">
                  <c:v>5.6556603999999998E-7</c:v>
                </c:pt>
                <c:pt idx="15">
                  <c:v>1.7340447999999999E-6</c:v>
                </c:pt>
                <c:pt idx="16">
                  <c:v>5.5196856000000001E-6</c:v>
                </c:pt>
                <c:pt idx="17">
                  <c:v>1.5523508E-5</c:v>
                </c:pt>
                <c:pt idx="18">
                  <c:v>3.9016176999999998E-5</c:v>
                </c:pt>
                <c:pt idx="19">
                  <c:v>8.8704159999999994E-5</c:v>
                </c:pt>
                <c:pt idx="20">
                  <c:v>1.8441740000000001E-4</c:v>
                </c:pt>
                <c:pt idx="21">
                  <c:v>3.5400531000000002E-4</c:v>
                </c:pt>
                <c:pt idx="22">
                  <c:v>6.3283570000000002E-4</c:v>
                </c:pt>
                <c:pt idx="23" formatCode="General">
                  <c:v>1.0615793000000001E-3</c:v>
                </c:pt>
                <c:pt idx="24" formatCode="General">
                  <c:v>1.6823991E-3</c:v>
                </c:pt>
                <c:pt idx="25" formatCode="General">
                  <c:v>2.5341113E-3</c:v>
                </c:pt>
                <c:pt idx="26" formatCode="General">
                  <c:v>3.6471450000000001E-3</c:v>
                </c:pt>
                <c:pt idx="27" formatCode="General">
                  <c:v>5.0391589999999997E-3</c:v>
                </c:pt>
                <c:pt idx="28" formatCode="General">
                  <c:v>6.7120019999999999E-3</c:v>
                </c:pt>
                <c:pt idx="29" formatCode="General">
                  <c:v>8.6503350000000003E-3</c:v>
                </c:pt>
                <c:pt idx="30" formatCode="General">
                  <c:v>1.082197E-2</c:v>
                </c:pt>
                <c:pt idx="31" formatCode="General">
                  <c:v>1.3179712E-2</c:v>
                </c:pt>
                <c:pt idx="32" formatCode="General">
                  <c:v>1.5664335000000001E-2</c:v>
                </c:pt>
                <c:pt idx="33" formatCode="General">
                  <c:v>1.8208351000000001E-2</c:v>
                </c:pt>
                <c:pt idx="34" formatCode="General">
                  <c:v>2.0740156999999999E-2</c:v>
                </c:pt>
                <c:pt idx="35" formatCode="General">
                  <c:v>2.3188232999999999E-2</c:v>
                </c:pt>
                <c:pt idx="36" formatCode="General">
                  <c:v>2.5484974000000001E-2</c:v>
                </c:pt>
                <c:pt idx="37" formatCode="General">
                  <c:v>2.756983E-2</c:v>
                </c:pt>
                <c:pt idx="38" formatCode="General">
                  <c:v>2.9391548E-2</c:v>
                </c:pt>
                <c:pt idx="39" formatCode="General">
                  <c:v>3.0909302E-2</c:v>
                </c:pt>
                <c:pt idx="40" formatCode="General">
                  <c:v>3.2092884000000002E-2</c:v>
                </c:pt>
                <c:pt idx="41" formatCode="General">
                  <c:v>3.2922119999999999E-2</c:v>
                </c:pt>
                <c:pt idx="42" formatCode="General">
                  <c:v>3.3385816999999998E-2</c:v>
                </c:pt>
                <c:pt idx="43" formatCode="General">
                  <c:v>3.348069E-2</c:v>
                </c:pt>
                <c:pt idx="44" formatCode="General">
                  <c:v>3.3210440000000001E-2</c:v>
                </c:pt>
                <c:pt idx="45" formatCode="General">
                  <c:v>3.2585296999999999E-2</c:v>
                </c:pt>
                <c:pt idx="46" formatCode="General">
                  <c:v>3.1621802999999997E-2</c:v>
                </c:pt>
                <c:pt idx="47" formatCode="General">
                  <c:v>3.0342916000000001E-2</c:v>
                </c:pt>
                <c:pt idx="48" formatCode="General">
                  <c:v>2.8777958999999999E-2</c:v>
                </c:pt>
                <c:pt idx="49" formatCode="General">
                  <c:v>2.6962323E-2</c:v>
                </c:pt>
                <c:pt idx="50" formatCode="General">
                  <c:v>2.4936808000000001E-2</c:v>
                </c:pt>
                <c:pt idx="51" formatCode="General">
                  <c:v>2.2746664E-2</c:v>
                </c:pt>
                <c:pt idx="52" formatCode="General">
                  <c:v>2.0440496999999998E-2</c:v>
                </c:pt>
                <c:pt idx="53" formatCode="General">
                  <c:v>1.8069258000000001E-2</c:v>
                </c:pt>
                <c:pt idx="54" formatCode="General">
                  <c:v>1.5685303000000001E-2</c:v>
                </c:pt>
                <c:pt idx="55" formatCode="General">
                  <c:v>1.33415125E-2</c:v>
                </c:pt>
                <c:pt idx="56" formatCode="General">
                  <c:v>1.1090167E-2</c:v>
                </c:pt>
                <c:pt idx="57" formatCode="General">
                  <c:v>8.9815069999999997E-3</c:v>
                </c:pt>
                <c:pt idx="58" formatCode="General">
                  <c:v>7.0618405000000004E-3</c:v>
                </c:pt>
                <c:pt idx="59" formatCode="General">
                  <c:v>5.3714215999999997E-3</c:v>
                </c:pt>
                <c:pt idx="60" formatCode="General">
                  <c:v>3.9423903999999997E-3</c:v>
                </c:pt>
                <c:pt idx="61" formatCode="General">
                  <c:v>2.7970858000000002E-3</c:v>
                </c:pt>
                <c:pt idx="62" formatCode="General">
                  <c:v>1.9468364000000001E-3</c:v>
                </c:pt>
                <c:pt idx="63" formatCode="General">
                  <c:v>1.3911135E-3</c:v>
                </c:pt>
                <c:pt idx="64" formatCode="General">
                  <c:v>1.1167175999999999E-3</c:v>
                </c:pt>
                <c:pt idx="65" formatCode="General">
                  <c:v>1.0967857999999999E-3</c:v>
                </c:pt>
                <c:pt idx="66" formatCode="General">
                  <c:v>1.2897676E-3</c:v>
                </c:pt>
                <c:pt idx="67" formatCode="General">
                  <c:v>1.6390085999999999E-3</c:v>
                </c:pt>
                <c:pt idx="68" formatCode="General">
                  <c:v>2.0738784000000001E-3</c:v>
                </c:pt>
                <c:pt idx="69" formatCode="General">
                  <c:v>2.5131984E-3</c:v>
                </c:pt>
                <c:pt idx="70" formatCode="General">
                  <c:v>2.8711217000000002E-3</c:v>
                </c:pt>
                <c:pt idx="71" formatCode="General">
                  <c:v>3.0647651000000001E-3</c:v>
                </c:pt>
                <c:pt idx="72" formatCode="General">
                  <c:v>3.0222614000000002E-3</c:v>
                </c:pt>
                <c:pt idx="73" formatCode="General">
                  <c:v>2.6897245999999999E-3</c:v>
                </c:pt>
                <c:pt idx="74" formatCode="General">
                  <c:v>2.0359435999999999E-3</c:v>
                </c:pt>
                <c:pt idx="75" formatCode="General">
                  <c:v>1.0543061999999999E-3</c:v>
                </c:pt>
                <c:pt idx="76">
                  <c:v>1.7018362E-19</c:v>
                </c:pt>
                <c:pt idx="77">
                  <c:v>5.4062769999999999E-22</c:v>
                </c:pt>
                <c:pt idx="78">
                  <c:v>7.2633934000000007E-24</c:v>
                </c:pt>
                <c:pt idx="79">
                  <c:v>9.6879800000000002E-24</c:v>
                </c:pt>
                <c:pt idx="80">
                  <c:v>1.2903190999999999E-26</c:v>
                </c:pt>
                <c:pt idx="81">
                  <c:v>2.3715502E-24</c:v>
                </c:pt>
                <c:pt idx="82">
                  <c:v>1.6761894999999999E-29</c:v>
                </c:pt>
                <c:pt idx="83">
                  <c:v>3.8909304000000001E-25</c:v>
                </c:pt>
                <c:pt idx="84">
                  <c:v>2.8284790000000001E-29</c:v>
                </c:pt>
                <c:pt idx="85">
                  <c:v>5.1291990000000003E-28</c:v>
                </c:pt>
                <c:pt idx="86">
                  <c:v>1.6301867999999999E-28</c:v>
                </c:pt>
                <c:pt idx="87">
                  <c:v>3.4941113E-30</c:v>
                </c:pt>
                <c:pt idx="88">
                  <c:v>6.65214E-30</c:v>
                </c:pt>
                <c:pt idx="89">
                  <c:v>3.3020861999999999E-32</c:v>
                </c:pt>
                <c:pt idx="90">
                  <c:v>1.8406586000000001E-28</c:v>
                </c:pt>
                <c:pt idx="91">
                  <c:v>4.0114209999999996E-31</c:v>
                </c:pt>
                <c:pt idx="92">
                  <c:v>9.6824133999999999E-30</c:v>
                </c:pt>
                <c:pt idx="93">
                  <c:v>8.7121254000000001E-30</c:v>
                </c:pt>
                <c:pt idx="94">
                  <c:v>4.9513365999999999E-29</c:v>
                </c:pt>
                <c:pt idx="95">
                  <c:v>3.6376745000000001E-29</c:v>
                </c:pt>
                <c:pt idx="96">
                  <c:v>6.6503260000000005E-29</c:v>
                </c:pt>
                <c:pt idx="97">
                  <c:v>2.0349519E-29</c:v>
                </c:pt>
                <c:pt idx="98">
                  <c:v>2.3720252E-30</c:v>
                </c:pt>
                <c:pt idx="99">
                  <c:v>2.5674572000000001E-28</c:v>
                </c:pt>
                <c:pt idx="100">
                  <c:v>2.2317380000000002E-28</c:v>
                </c:pt>
                <c:pt idx="101">
                  <c:v>7.5045769999999998E-30</c:v>
                </c:pt>
                <c:pt idx="102">
                  <c:v>3.1592190000000001E-31</c:v>
                </c:pt>
                <c:pt idx="103">
                  <c:v>1.3485102E-23</c:v>
                </c:pt>
                <c:pt idx="104">
                  <c:v>4.8779285000000001E-24</c:v>
                </c:pt>
                <c:pt idx="105">
                  <c:v>8.9082490000000002E-26</c:v>
                </c:pt>
                <c:pt idx="106">
                  <c:v>2.6682160000000002E-23</c:v>
                </c:pt>
                <c:pt idx="107">
                  <c:v>1.5456409999999999E-23</c:v>
                </c:pt>
                <c:pt idx="108">
                  <c:v>4.3487239999999996E-21</c:v>
                </c:pt>
                <c:pt idx="109">
                  <c:v>5.9120553000000002E-24</c:v>
                </c:pt>
                <c:pt idx="110">
                  <c:v>1.9989020000000001E-22</c:v>
                </c:pt>
                <c:pt idx="111">
                  <c:v>1.3679321000000001E-22</c:v>
                </c:pt>
                <c:pt idx="112">
                  <c:v>2.2688495000000001E-23</c:v>
                </c:pt>
                <c:pt idx="113">
                  <c:v>9.2726260000000001E-26</c:v>
                </c:pt>
                <c:pt idx="114">
                  <c:v>2.5891126999999999E-21</c:v>
                </c:pt>
                <c:pt idx="115">
                  <c:v>1.9566221999999999E-26</c:v>
                </c:pt>
                <c:pt idx="116">
                  <c:v>2.5959570999999999E-23</c:v>
                </c:pt>
                <c:pt idx="117">
                  <c:v>1.5988311000000001E-14</c:v>
                </c:pt>
                <c:pt idx="118">
                  <c:v>2.1891168000000001E-4</c:v>
                </c:pt>
                <c:pt idx="119">
                  <c:v>4.3115566999999999E-4</c:v>
                </c:pt>
                <c:pt idx="120">
                  <c:v>6.2186320000000002E-4</c:v>
                </c:pt>
              </c:numCache>
            </c:numRef>
          </c:yVal>
          <c:smooth val="0"/>
        </c:ser>
        <c:ser>
          <c:idx val="7"/>
          <c:order val="7"/>
          <c:tx>
            <c:v>3917</c:v>
          </c:tx>
          <c:marker>
            <c:symbol val="triangle"/>
            <c:size val="5"/>
          </c:marker>
          <c:xVal>
            <c:numRef>
              <c:f>'3917 done'!$A$3:$A$123</c:f>
              <c:numCache>
                <c:formatCode>General</c:formatCode>
                <c:ptCount val="121"/>
                <c:pt idx="0">
                  <c:v>0.01</c:v>
                </c:pt>
                <c:pt idx="1">
                  <c:v>1.1220183999999999E-2</c:v>
                </c:pt>
                <c:pt idx="2">
                  <c:v>1.2589253999999999E-2</c:v>
                </c:pt>
                <c:pt idx="3">
                  <c:v>1.4125375000000001E-2</c:v>
                </c:pt>
                <c:pt idx="4">
                  <c:v>1.5848932999999999E-2</c:v>
                </c:pt>
                <c:pt idx="5">
                  <c:v>1.7782794000000001E-2</c:v>
                </c:pt>
                <c:pt idx="6">
                  <c:v>1.9952622999999999E-2</c:v>
                </c:pt>
                <c:pt idx="7">
                  <c:v>2.2387212E-2</c:v>
                </c:pt>
                <c:pt idx="8">
                  <c:v>2.5118865000000001E-2</c:v>
                </c:pt>
                <c:pt idx="9">
                  <c:v>2.8183829000000001E-2</c:v>
                </c:pt>
                <c:pt idx="10">
                  <c:v>3.1622774999999999E-2</c:v>
                </c:pt>
                <c:pt idx="11">
                  <c:v>3.5481337000000002E-2</c:v>
                </c:pt>
                <c:pt idx="12">
                  <c:v>3.9810717000000002E-2</c:v>
                </c:pt>
                <c:pt idx="13">
                  <c:v>4.4668357999999998E-2</c:v>
                </c:pt>
                <c:pt idx="14">
                  <c:v>5.0118721999999997E-2</c:v>
                </c:pt>
                <c:pt idx="15">
                  <c:v>5.6234131999999999E-2</c:v>
                </c:pt>
                <c:pt idx="16">
                  <c:v>6.3095730000000003E-2</c:v>
                </c:pt>
                <c:pt idx="17">
                  <c:v>7.0794574999999998E-2</c:v>
                </c:pt>
                <c:pt idx="18">
                  <c:v>7.9432820000000001E-2</c:v>
                </c:pt>
                <c:pt idx="19">
                  <c:v>8.9125099999999999E-2</c:v>
                </c:pt>
                <c:pt idx="20">
                  <c:v>0.1</c:v>
                </c:pt>
                <c:pt idx="21">
                  <c:v>0.11220185000000001</c:v>
                </c:pt>
                <c:pt idx="22">
                  <c:v>0.12589253</c:v>
                </c:pt>
                <c:pt idx="23">
                  <c:v>0.14125375000000001</c:v>
                </c:pt>
                <c:pt idx="24">
                  <c:v>0.15848931999999999</c:v>
                </c:pt>
                <c:pt idx="25">
                  <c:v>0.17782793999999999</c:v>
                </c:pt>
                <c:pt idx="26">
                  <c:v>0.19952623999999999</c:v>
                </c:pt>
                <c:pt idx="27">
                  <c:v>0.22387211000000001</c:v>
                </c:pt>
                <c:pt idx="28">
                  <c:v>0.25118864000000002</c:v>
                </c:pt>
                <c:pt idx="29">
                  <c:v>0.28183829999999999</c:v>
                </c:pt>
                <c:pt idx="30">
                  <c:v>0.31622776000000002</c:v>
                </c:pt>
                <c:pt idx="31">
                  <c:v>0.3548134</c:v>
                </c:pt>
                <c:pt idx="32">
                  <c:v>0.39810717000000001</c:v>
                </c:pt>
                <c:pt idx="33">
                  <c:v>0.44668360000000001</c:v>
                </c:pt>
                <c:pt idx="34">
                  <c:v>0.50118720000000005</c:v>
                </c:pt>
                <c:pt idx="35">
                  <c:v>0.56234132999999997</c:v>
                </c:pt>
                <c:pt idx="36">
                  <c:v>0.63095736999999996</c:v>
                </c:pt>
                <c:pt idx="37">
                  <c:v>0.70794575999999998</c:v>
                </c:pt>
                <c:pt idx="38">
                  <c:v>0.79432820000000004</c:v>
                </c:pt>
                <c:pt idx="39">
                  <c:v>0.89125089999999996</c:v>
                </c:pt>
                <c:pt idx="40">
                  <c:v>1</c:v>
                </c:pt>
                <c:pt idx="41">
                  <c:v>1.1220185</c:v>
                </c:pt>
                <c:pt idx="42">
                  <c:v>1.2589254000000001</c:v>
                </c:pt>
                <c:pt idx="43">
                  <c:v>1.4125376000000001</c:v>
                </c:pt>
                <c:pt idx="44">
                  <c:v>1.5848932</c:v>
                </c:pt>
                <c:pt idx="45">
                  <c:v>1.7782794</c:v>
                </c:pt>
                <c:pt idx="46">
                  <c:v>1.9952623</c:v>
                </c:pt>
                <c:pt idx="47">
                  <c:v>2.2387210999999998</c:v>
                </c:pt>
                <c:pt idx="48">
                  <c:v>2.5118863999999999</c:v>
                </c:pt>
                <c:pt idx="49">
                  <c:v>2.8183829999999999</c:v>
                </c:pt>
                <c:pt idx="50">
                  <c:v>3.1622777000000002</c:v>
                </c:pt>
                <c:pt idx="51">
                  <c:v>3.5481338999999998</c:v>
                </c:pt>
                <c:pt idx="52">
                  <c:v>3.9810717000000002</c:v>
                </c:pt>
                <c:pt idx="53">
                  <c:v>4.4668359999999998</c:v>
                </c:pt>
                <c:pt idx="54">
                  <c:v>5.0118723000000003</c:v>
                </c:pt>
                <c:pt idx="55">
                  <c:v>5.6234130000000002</c:v>
                </c:pt>
                <c:pt idx="56">
                  <c:v>6.3095736999999996</c:v>
                </c:pt>
                <c:pt idx="57">
                  <c:v>7.0794578000000001</c:v>
                </c:pt>
                <c:pt idx="58">
                  <c:v>7.943282</c:v>
                </c:pt>
                <c:pt idx="59">
                  <c:v>8.912509</c:v>
                </c:pt>
                <c:pt idx="60">
                  <c:v>10</c:v>
                </c:pt>
                <c:pt idx="61">
                  <c:v>11.220184</c:v>
                </c:pt>
                <c:pt idx="62">
                  <c:v>12.589254</c:v>
                </c:pt>
                <c:pt idx="63">
                  <c:v>14.125375999999999</c:v>
                </c:pt>
                <c:pt idx="64">
                  <c:v>15.848932</c:v>
                </c:pt>
                <c:pt idx="65">
                  <c:v>17.782795</c:v>
                </c:pt>
                <c:pt idx="66">
                  <c:v>19.952622999999999</c:v>
                </c:pt>
                <c:pt idx="67">
                  <c:v>22.38721</c:v>
                </c:pt>
                <c:pt idx="68">
                  <c:v>25.118863999999999</c:v>
                </c:pt>
                <c:pt idx="69">
                  <c:v>28.18383</c:v>
                </c:pt>
                <c:pt idx="70">
                  <c:v>31.622776000000002</c:v>
                </c:pt>
                <c:pt idx="71">
                  <c:v>35.481340000000003</c:v>
                </c:pt>
                <c:pt idx="72">
                  <c:v>39.810720000000003</c:v>
                </c:pt>
                <c:pt idx="73">
                  <c:v>44.668357999999998</c:v>
                </c:pt>
                <c:pt idx="74">
                  <c:v>50.118724999999998</c:v>
                </c:pt>
                <c:pt idx="75">
                  <c:v>56.23413</c:v>
                </c:pt>
                <c:pt idx="76">
                  <c:v>63.095734</c:v>
                </c:pt>
                <c:pt idx="77">
                  <c:v>70.794579999999996</c:v>
                </c:pt>
                <c:pt idx="78">
                  <c:v>79.432820000000007</c:v>
                </c:pt>
                <c:pt idx="79">
                  <c:v>89.12509</c:v>
                </c:pt>
                <c:pt idx="80">
                  <c:v>100</c:v>
                </c:pt>
                <c:pt idx="81">
                  <c:v>112.20184</c:v>
                </c:pt>
                <c:pt idx="82">
                  <c:v>125.89254</c:v>
                </c:pt>
                <c:pt idx="83">
                  <c:v>141.25375</c:v>
                </c:pt>
                <c:pt idx="84">
                  <c:v>158.48931999999999</c:v>
                </c:pt>
                <c:pt idx="85">
                  <c:v>177.82794000000001</c:v>
                </c:pt>
                <c:pt idx="86">
                  <c:v>199.52623</c:v>
                </c:pt>
                <c:pt idx="87">
                  <c:v>223.87212</c:v>
                </c:pt>
                <c:pt idx="88">
                  <c:v>251.18863999999999</c:v>
                </c:pt>
                <c:pt idx="89">
                  <c:v>281.8383</c:v>
                </c:pt>
                <c:pt idx="90">
                  <c:v>316.22775000000001</c:v>
                </c:pt>
                <c:pt idx="91">
                  <c:v>354.8134</c:v>
                </c:pt>
                <c:pt idx="92">
                  <c:v>398.10718000000003</c:v>
                </c:pt>
                <c:pt idx="93">
                  <c:v>446.68360000000001</c:v>
                </c:pt>
                <c:pt idx="94">
                  <c:v>501.18723</c:v>
                </c:pt>
                <c:pt idx="95">
                  <c:v>562.34130000000005</c:v>
                </c:pt>
                <c:pt idx="96">
                  <c:v>630.95734000000004</c:v>
                </c:pt>
                <c:pt idx="97">
                  <c:v>707.94579999999996</c:v>
                </c:pt>
                <c:pt idx="98">
                  <c:v>794.32825000000003</c:v>
                </c:pt>
                <c:pt idx="99">
                  <c:v>891.2509</c:v>
                </c:pt>
                <c:pt idx="100">
                  <c:v>1000</c:v>
                </c:pt>
                <c:pt idx="101">
                  <c:v>1122.0183999999999</c:v>
                </c:pt>
                <c:pt idx="102">
                  <c:v>1258.9254000000001</c:v>
                </c:pt>
                <c:pt idx="103">
                  <c:v>1412.5376000000001</c:v>
                </c:pt>
                <c:pt idx="104">
                  <c:v>1584.8932</c:v>
                </c:pt>
                <c:pt idx="105">
                  <c:v>1778.2793999999999</c:v>
                </c:pt>
                <c:pt idx="106">
                  <c:v>1995.2623000000001</c:v>
                </c:pt>
                <c:pt idx="107">
                  <c:v>2238.7212</c:v>
                </c:pt>
                <c:pt idx="108">
                  <c:v>2511.8865000000001</c:v>
                </c:pt>
                <c:pt idx="109">
                  <c:v>2818.3827999999999</c:v>
                </c:pt>
                <c:pt idx="110">
                  <c:v>3162.2775999999999</c:v>
                </c:pt>
                <c:pt idx="111">
                  <c:v>3548.1338000000001</c:v>
                </c:pt>
                <c:pt idx="112">
                  <c:v>3981.0718000000002</c:v>
                </c:pt>
                <c:pt idx="113">
                  <c:v>4466.8360000000002</c:v>
                </c:pt>
                <c:pt idx="114">
                  <c:v>5011.8725999999997</c:v>
                </c:pt>
                <c:pt idx="115">
                  <c:v>5623.4129999999996</c:v>
                </c:pt>
                <c:pt idx="116">
                  <c:v>6309.5730000000003</c:v>
                </c:pt>
                <c:pt idx="117">
                  <c:v>7079.4579999999996</c:v>
                </c:pt>
                <c:pt idx="118">
                  <c:v>7943.2820000000002</c:v>
                </c:pt>
                <c:pt idx="119">
                  <c:v>8912.51</c:v>
                </c:pt>
                <c:pt idx="120">
                  <c:v>10000</c:v>
                </c:pt>
              </c:numCache>
            </c:numRef>
          </c:xVal>
          <c:yVal>
            <c:numRef>
              <c:f>'3917 done'!$BN$3:$BN$123</c:f>
              <c:numCache>
                <c:formatCode>0.00E+00</c:formatCode>
                <c:ptCount val="121"/>
                <c:pt idx="0">
                  <c:v>2.0645635E-7</c:v>
                </c:pt>
                <c:pt idx="1">
                  <c:v>2.0645635E-7</c:v>
                </c:pt>
                <c:pt idx="2">
                  <c:v>2.0645635E-7</c:v>
                </c:pt>
                <c:pt idx="3">
                  <c:v>2.0645635E-7</c:v>
                </c:pt>
                <c:pt idx="4">
                  <c:v>2.0645635E-7</c:v>
                </c:pt>
                <c:pt idx="5">
                  <c:v>2.0645633000000001E-7</c:v>
                </c:pt>
                <c:pt idx="6">
                  <c:v>2.0645629E-7</c:v>
                </c:pt>
                <c:pt idx="7">
                  <c:v>2.0645602E-7</c:v>
                </c:pt>
                <c:pt idx="8">
                  <c:v>2.0645295000000001E-7</c:v>
                </c:pt>
                <c:pt idx="9">
                  <c:v>2.0645171999999999E-7</c:v>
                </c:pt>
                <c:pt idx="10">
                  <c:v>2.0631524E-7</c:v>
                </c:pt>
                <c:pt idx="11">
                  <c:v>2.0651863999999999E-7</c:v>
                </c:pt>
                <c:pt idx="12">
                  <c:v>2.164663E-7</c:v>
                </c:pt>
                <c:pt idx="13">
                  <c:v>2.6234394999999999E-7</c:v>
                </c:pt>
                <c:pt idx="14">
                  <c:v>5.116744E-7</c:v>
                </c:pt>
                <c:pt idx="15">
                  <c:v>1.7173861E-6</c:v>
                </c:pt>
                <c:pt idx="16">
                  <c:v>5.4597170000000003E-6</c:v>
                </c:pt>
                <c:pt idx="17">
                  <c:v>1.5356283000000001E-5</c:v>
                </c:pt>
                <c:pt idx="18">
                  <c:v>3.8593059999999999E-5</c:v>
                </c:pt>
                <c:pt idx="19">
                  <c:v>8.7728666000000006E-5</c:v>
                </c:pt>
                <c:pt idx="20">
                  <c:v>1.8233520000000001E-4</c:v>
                </c:pt>
                <c:pt idx="21">
                  <c:v>3.4982432000000001E-4</c:v>
                </c:pt>
                <c:pt idx="22">
                  <c:v>6.2482080000000005E-4</c:v>
                </c:pt>
                <c:pt idx="23" formatCode="General">
                  <c:v>1.0467406E-3</c:v>
                </c:pt>
                <c:pt idx="24" formatCode="General">
                  <c:v>1.6556882000000001E-3</c:v>
                </c:pt>
                <c:pt idx="25" formatCode="General">
                  <c:v>2.4872919999999999E-3</c:v>
                </c:pt>
                <c:pt idx="26" formatCode="General">
                  <c:v>3.5674162E-3</c:v>
                </c:pt>
                <c:pt idx="27" formatCode="General">
                  <c:v>4.9077812999999996E-3</c:v>
                </c:pt>
                <c:pt idx="28" formatCode="General">
                  <c:v>6.5033034999999999E-3</c:v>
                </c:pt>
                <c:pt idx="29" formatCode="General">
                  <c:v>8.3315660000000003E-3</c:v>
                </c:pt>
                <c:pt idx="30" formatCode="General">
                  <c:v>1.0354344E-2</c:v>
                </c:pt>
                <c:pt idx="31" formatCode="General">
                  <c:v>1.2520765E-2</c:v>
                </c:pt>
                <c:pt idx="32" formatCode="General">
                  <c:v>1.4771403000000001E-2</c:v>
                </c:pt>
                <c:pt idx="33" formatCode="General">
                  <c:v>1.7042620000000001E-2</c:v>
                </c:pt>
                <c:pt idx="34" formatCode="General">
                  <c:v>1.9270613999999998E-2</c:v>
                </c:pt>
                <c:pt idx="35" formatCode="General">
                  <c:v>2.1394769000000001E-2</c:v>
                </c:pt>
                <c:pt idx="36" formatCode="General">
                  <c:v>2.3360163E-2</c:v>
                </c:pt>
                <c:pt idx="37" formatCode="General">
                  <c:v>2.5119288E-2</c:v>
                </c:pt>
                <c:pt idx="38" formatCode="General">
                  <c:v>2.6633013000000001E-2</c:v>
                </c:pt>
                <c:pt idx="39" formatCode="General">
                  <c:v>2.7871030000000001E-2</c:v>
                </c:pt>
                <c:pt idx="40" formatCode="General">
                  <c:v>2.8811954000000001E-2</c:v>
                </c:pt>
                <c:pt idx="41" formatCode="General">
                  <c:v>2.9443163000000001E-2</c:v>
                </c:pt>
                <c:pt idx="42" formatCode="General">
                  <c:v>2.9760536000000001E-2</c:v>
                </c:pt>
                <c:pt idx="43" formatCode="General">
                  <c:v>2.9768111E-2</c:v>
                </c:pt>
                <c:pt idx="44" formatCode="General">
                  <c:v>2.9477647999999999E-2</c:v>
                </c:pt>
                <c:pt idx="45" formatCode="General">
                  <c:v>2.8908003000000002E-2</c:v>
                </c:pt>
                <c:pt idx="46" formatCode="General">
                  <c:v>2.8084327999999999E-2</c:v>
                </c:pt>
                <c:pt idx="47" formatCode="General">
                  <c:v>2.7037005999999999E-2</c:v>
                </c:pt>
                <c:pt idx="48" formatCode="General">
                  <c:v>2.5800403E-2</c:v>
                </c:pt>
                <c:pt idx="49" formatCode="General">
                  <c:v>2.4411526999999999E-2</c:v>
                </c:pt>
                <c:pt idx="50" formatCode="General">
                  <c:v>2.2908600000000001E-2</c:v>
                </c:pt>
                <c:pt idx="51" formatCode="General">
                  <c:v>2.1329599000000001E-2</c:v>
                </c:pt>
                <c:pt idx="52" formatCode="General">
                  <c:v>1.9710727000000001E-2</c:v>
                </c:pt>
                <c:pt idx="53" formatCode="General">
                  <c:v>1.8084844999999999E-2</c:v>
                </c:pt>
                <c:pt idx="54" formatCode="General">
                  <c:v>1.6479924E-2</c:v>
                </c:pt>
                <c:pt idx="55" formatCode="General">
                  <c:v>1.491782E-2</c:v>
                </c:pt>
                <c:pt idx="56" formatCode="General">
                  <c:v>1.3413593E-2</c:v>
                </c:pt>
                <c:pt idx="57" formatCode="General">
                  <c:v>1.197572E-2</c:v>
                </c:pt>
                <c:pt idx="58" formatCode="General">
                  <c:v>1.0607258E-2</c:v>
                </c:pt>
                <c:pt idx="59" formatCode="General">
                  <c:v>9.3079519999999995E-3</c:v>
                </c:pt>
                <c:pt idx="60" formatCode="General">
                  <c:v>8.0768679999999992E-3</c:v>
                </c:pt>
                <c:pt idx="61" formatCode="General">
                  <c:v>6.9151144000000001E-3</c:v>
                </c:pt>
                <c:pt idx="62" formatCode="General">
                  <c:v>5.8279430000000004E-3</c:v>
                </c:pt>
                <c:pt idx="63" formatCode="General">
                  <c:v>4.8257669999999999E-3</c:v>
                </c:pt>
                <c:pt idx="64" formatCode="General">
                  <c:v>3.9237409999999997E-3</c:v>
                </c:pt>
                <c:pt idx="65" formatCode="General">
                  <c:v>3.1399002999999998E-3</c:v>
                </c:pt>
                <c:pt idx="66" formatCode="General">
                  <c:v>2.4921836E-3</c:v>
                </c:pt>
                <c:pt idx="67" formatCode="General">
                  <c:v>1.9948771E-3</c:v>
                </c:pt>
                <c:pt idx="68" formatCode="General">
                  <c:v>1.6551726999999999E-3</c:v>
                </c:pt>
                <c:pt idx="69" formatCode="General">
                  <c:v>1.470519E-3</c:v>
                </c:pt>
                <c:pt idx="70" formatCode="General">
                  <c:v>1.4273118E-3</c:v>
                </c:pt>
                <c:pt idx="71" formatCode="General">
                  <c:v>1.5012415999999999E-3</c:v>
                </c:pt>
                <c:pt idx="72" formatCode="General">
                  <c:v>1.6592976000000001E-3</c:v>
                </c:pt>
                <c:pt idx="73" formatCode="General">
                  <c:v>1.863071E-3</c:v>
                </c:pt>
                <c:pt idx="74" formatCode="General">
                  <c:v>2.0727075000000002E-3</c:v>
                </c:pt>
                <c:pt idx="75" formatCode="General">
                  <c:v>2.2507030000000002E-3</c:v>
                </c:pt>
                <c:pt idx="76" formatCode="General">
                  <c:v>2.3648230999999999E-3</c:v>
                </c:pt>
                <c:pt idx="77" formatCode="General">
                  <c:v>2.3897171E-3</c:v>
                </c:pt>
                <c:pt idx="78" formatCode="General">
                  <c:v>2.3072076000000001E-3</c:v>
                </c:pt>
                <c:pt idx="79" formatCode="General">
                  <c:v>2.1055850000000001E-3</c:v>
                </c:pt>
                <c:pt idx="80" formatCode="General">
                  <c:v>1.7784153000000001E-3</c:v>
                </c:pt>
                <c:pt idx="81" formatCode="General">
                  <c:v>1.3233419000000001E-3</c:v>
                </c:pt>
                <c:pt idx="82">
                  <c:v>7.4119650000000002E-4</c:v>
                </c:pt>
                <c:pt idx="83">
                  <c:v>3.5511213000000002E-5</c:v>
                </c:pt>
                <c:pt idx="84">
                  <c:v>4.8001480000000004E-25</c:v>
                </c:pt>
                <c:pt idx="85">
                  <c:v>6.8621497E-25</c:v>
                </c:pt>
                <c:pt idx="86">
                  <c:v>3.3631244000000002E-20</c:v>
                </c:pt>
                <c:pt idx="87">
                  <c:v>9.2033269999999997E-21</c:v>
                </c:pt>
                <c:pt idx="88">
                  <c:v>2.9387564E-21</c:v>
                </c:pt>
                <c:pt idx="89">
                  <c:v>6.4170024000000001E-24</c:v>
                </c:pt>
                <c:pt idx="90">
                  <c:v>3.485376E-25</c:v>
                </c:pt>
                <c:pt idx="91">
                  <c:v>5.9451629999999995E-26</c:v>
                </c:pt>
                <c:pt idx="92">
                  <c:v>9.8765194000000005E-26</c:v>
                </c:pt>
                <c:pt idx="93">
                  <c:v>1.03949534E-26</c:v>
                </c:pt>
                <c:pt idx="94">
                  <c:v>9.3577759999999994E-27</c:v>
                </c:pt>
                <c:pt idx="95">
                  <c:v>1.3994788000000001E-29</c:v>
                </c:pt>
                <c:pt idx="96">
                  <c:v>6.9511080000000002E-27</c:v>
                </c:pt>
                <c:pt idx="97">
                  <c:v>2.2106679E-27</c:v>
                </c:pt>
                <c:pt idx="98">
                  <c:v>5.7561920000000003E-30</c:v>
                </c:pt>
                <c:pt idx="99">
                  <c:v>5.1941650000000005E-29</c:v>
                </c:pt>
                <c:pt idx="100">
                  <c:v>3.2527597E-28</c:v>
                </c:pt>
                <c:pt idx="101">
                  <c:v>2.9829413E-27</c:v>
                </c:pt>
                <c:pt idx="102">
                  <c:v>1.8185993000000001E-24</c:v>
                </c:pt>
                <c:pt idx="103">
                  <c:v>1.9980403E-26</c:v>
                </c:pt>
                <c:pt idx="104">
                  <c:v>4.6631820000000002E-27</c:v>
                </c:pt>
                <c:pt idx="105">
                  <c:v>5.7645219999999998E-28</c:v>
                </c:pt>
                <c:pt idx="106">
                  <c:v>1.1153532000000001E-25</c:v>
                </c:pt>
                <c:pt idx="107">
                  <c:v>1.5122429E-25</c:v>
                </c:pt>
                <c:pt idx="108">
                  <c:v>1.0791480999999999E-24</c:v>
                </c:pt>
                <c:pt idx="109">
                  <c:v>1.1111262E-24</c:v>
                </c:pt>
                <c:pt idx="110">
                  <c:v>1.8212728000000001E-25</c:v>
                </c:pt>
                <c:pt idx="111">
                  <c:v>1.2974552E-25</c:v>
                </c:pt>
                <c:pt idx="112">
                  <c:v>1.0537472000000001E-25</c:v>
                </c:pt>
                <c:pt idx="113">
                  <c:v>2.0742289999999999E-24</c:v>
                </c:pt>
                <c:pt idx="114">
                  <c:v>7.3046240000000005E-26</c:v>
                </c:pt>
                <c:pt idx="115">
                  <c:v>1.6858675E-25</c:v>
                </c:pt>
                <c:pt idx="116">
                  <c:v>6.5731190000000002E-27</c:v>
                </c:pt>
                <c:pt idx="117">
                  <c:v>1.5373328999999999E-26</c:v>
                </c:pt>
                <c:pt idx="118">
                  <c:v>1.4802446000000001E-27</c:v>
                </c:pt>
                <c:pt idx="119">
                  <c:v>6.9537049999999999E-27</c:v>
                </c:pt>
                <c:pt idx="120" formatCode="General">
                  <c:v>0</c:v>
                </c:pt>
              </c:numCache>
            </c:numRef>
          </c:yVal>
          <c:smooth val="0"/>
        </c:ser>
        <c:ser>
          <c:idx val="8"/>
          <c:order val="8"/>
          <c:tx>
            <c:v>3951</c:v>
          </c:tx>
          <c:marker>
            <c:symbol val="none"/>
          </c:marker>
          <c:xVal>
            <c:numRef>
              <c:f>'3951 done'!$A$3:$A$123</c:f>
              <c:numCache>
                <c:formatCode>General</c:formatCode>
                <c:ptCount val="121"/>
                <c:pt idx="0">
                  <c:v>0.01</c:v>
                </c:pt>
                <c:pt idx="1">
                  <c:v>1.1220183999999999E-2</c:v>
                </c:pt>
                <c:pt idx="2">
                  <c:v>1.2589253999999999E-2</c:v>
                </c:pt>
                <c:pt idx="3">
                  <c:v>1.4125375000000001E-2</c:v>
                </c:pt>
                <c:pt idx="4">
                  <c:v>1.5848932999999999E-2</c:v>
                </c:pt>
                <c:pt idx="5">
                  <c:v>1.7782794000000001E-2</c:v>
                </c:pt>
                <c:pt idx="6">
                  <c:v>1.9952622999999999E-2</c:v>
                </c:pt>
                <c:pt idx="7">
                  <c:v>2.2387212E-2</c:v>
                </c:pt>
                <c:pt idx="8">
                  <c:v>2.5118865000000001E-2</c:v>
                </c:pt>
                <c:pt idx="9">
                  <c:v>2.8183829000000001E-2</c:v>
                </c:pt>
                <c:pt idx="10">
                  <c:v>3.1622774999999999E-2</c:v>
                </c:pt>
                <c:pt idx="11">
                  <c:v>3.5481337000000002E-2</c:v>
                </c:pt>
                <c:pt idx="12">
                  <c:v>3.9810717000000002E-2</c:v>
                </c:pt>
                <c:pt idx="13">
                  <c:v>4.4668357999999998E-2</c:v>
                </c:pt>
                <c:pt idx="14">
                  <c:v>5.0118721999999997E-2</c:v>
                </c:pt>
                <c:pt idx="15">
                  <c:v>5.6234131999999999E-2</c:v>
                </c:pt>
                <c:pt idx="16">
                  <c:v>6.3095730000000003E-2</c:v>
                </c:pt>
                <c:pt idx="17">
                  <c:v>7.0794574999999998E-2</c:v>
                </c:pt>
                <c:pt idx="18">
                  <c:v>7.9432820000000001E-2</c:v>
                </c:pt>
                <c:pt idx="19">
                  <c:v>8.9125099999999999E-2</c:v>
                </c:pt>
                <c:pt idx="20">
                  <c:v>0.1</c:v>
                </c:pt>
                <c:pt idx="21">
                  <c:v>0.11220185000000001</c:v>
                </c:pt>
                <c:pt idx="22">
                  <c:v>0.12589253</c:v>
                </c:pt>
                <c:pt idx="23">
                  <c:v>0.14125375000000001</c:v>
                </c:pt>
                <c:pt idx="24">
                  <c:v>0.15848931999999999</c:v>
                </c:pt>
                <c:pt idx="25">
                  <c:v>0.17782793999999999</c:v>
                </c:pt>
                <c:pt idx="26">
                  <c:v>0.19952623999999999</c:v>
                </c:pt>
                <c:pt idx="27">
                  <c:v>0.22387211000000001</c:v>
                </c:pt>
                <c:pt idx="28">
                  <c:v>0.25118864000000002</c:v>
                </c:pt>
                <c:pt idx="29">
                  <c:v>0.28183829999999999</c:v>
                </c:pt>
                <c:pt idx="30">
                  <c:v>0.31622776000000002</c:v>
                </c:pt>
                <c:pt idx="31">
                  <c:v>0.3548134</c:v>
                </c:pt>
                <c:pt idx="32">
                  <c:v>0.39810717000000001</c:v>
                </c:pt>
                <c:pt idx="33">
                  <c:v>0.44668360000000001</c:v>
                </c:pt>
                <c:pt idx="34">
                  <c:v>0.50118720000000005</c:v>
                </c:pt>
                <c:pt idx="35">
                  <c:v>0.56234132999999997</c:v>
                </c:pt>
                <c:pt idx="36">
                  <c:v>0.63095736999999996</c:v>
                </c:pt>
                <c:pt idx="37">
                  <c:v>0.70794575999999998</c:v>
                </c:pt>
                <c:pt idx="38">
                  <c:v>0.79432820000000004</c:v>
                </c:pt>
                <c:pt idx="39">
                  <c:v>0.89125089999999996</c:v>
                </c:pt>
                <c:pt idx="40">
                  <c:v>1</c:v>
                </c:pt>
                <c:pt idx="41">
                  <c:v>1.1220185</c:v>
                </c:pt>
                <c:pt idx="42">
                  <c:v>1.2589254000000001</c:v>
                </c:pt>
                <c:pt idx="43">
                  <c:v>1.4125376000000001</c:v>
                </c:pt>
                <c:pt idx="44">
                  <c:v>1.5848932</c:v>
                </c:pt>
                <c:pt idx="45">
                  <c:v>1.7782794</c:v>
                </c:pt>
                <c:pt idx="46">
                  <c:v>1.9952623</c:v>
                </c:pt>
                <c:pt idx="47">
                  <c:v>2.2387210999999998</c:v>
                </c:pt>
                <c:pt idx="48">
                  <c:v>2.5118863999999999</c:v>
                </c:pt>
                <c:pt idx="49">
                  <c:v>2.8183829999999999</c:v>
                </c:pt>
                <c:pt idx="50">
                  <c:v>3.1622777000000002</c:v>
                </c:pt>
                <c:pt idx="51">
                  <c:v>3.5481338999999998</c:v>
                </c:pt>
                <c:pt idx="52">
                  <c:v>3.9810717000000002</c:v>
                </c:pt>
                <c:pt idx="53">
                  <c:v>4.4668359999999998</c:v>
                </c:pt>
                <c:pt idx="54">
                  <c:v>5.0118723000000003</c:v>
                </c:pt>
                <c:pt idx="55">
                  <c:v>5.6234130000000002</c:v>
                </c:pt>
                <c:pt idx="56">
                  <c:v>6.3095736999999996</c:v>
                </c:pt>
                <c:pt idx="57">
                  <c:v>7.0794578000000001</c:v>
                </c:pt>
                <c:pt idx="58">
                  <c:v>7.943282</c:v>
                </c:pt>
                <c:pt idx="59">
                  <c:v>8.912509</c:v>
                </c:pt>
                <c:pt idx="60">
                  <c:v>10</c:v>
                </c:pt>
                <c:pt idx="61">
                  <c:v>11.220184</c:v>
                </c:pt>
                <c:pt idx="62">
                  <c:v>12.589254</c:v>
                </c:pt>
                <c:pt idx="63">
                  <c:v>14.125375999999999</c:v>
                </c:pt>
                <c:pt idx="64">
                  <c:v>15.848932</c:v>
                </c:pt>
                <c:pt idx="65">
                  <c:v>17.782795</c:v>
                </c:pt>
                <c:pt idx="66">
                  <c:v>19.952622999999999</c:v>
                </c:pt>
                <c:pt idx="67">
                  <c:v>22.38721</c:v>
                </c:pt>
                <c:pt idx="68">
                  <c:v>25.118863999999999</c:v>
                </c:pt>
                <c:pt idx="69">
                  <c:v>28.18383</c:v>
                </c:pt>
                <c:pt idx="70">
                  <c:v>31.622776000000002</c:v>
                </c:pt>
                <c:pt idx="71">
                  <c:v>35.481340000000003</c:v>
                </c:pt>
                <c:pt idx="72">
                  <c:v>39.810720000000003</c:v>
                </c:pt>
                <c:pt idx="73">
                  <c:v>44.668357999999998</c:v>
                </c:pt>
                <c:pt idx="74">
                  <c:v>50.118724999999998</c:v>
                </c:pt>
                <c:pt idx="75">
                  <c:v>56.23413</c:v>
                </c:pt>
                <c:pt idx="76">
                  <c:v>63.095734</c:v>
                </c:pt>
                <c:pt idx="77">
                  <c:v>70.794579999999996</c:v>
                </c:pt>
                <c:pt idx="78">
                  <c:v>79.432820000000007</c:v>
                </c:pt>
                <c:pt idx="79">
                  <c:v>89.12509</c:v>
                </c:pt>
                <c:pt idx="80">
                  <c:v>100</c:v>
                </c:pt>
                <c:pt idx="81">
                  <c:v>112.20184</c:v>
                </c:pt>
                <c:pt idx="82">
                  <c:v>125.89254</c:v>
                </c:pt>
                <c:pt idx="83">
                  <c:v>141.25375</c:v>
                </c:pt>
                <c:pt idx="84">
                  <c:v>158.48931999999999</c:v>
                </c:pt>
                <c:pt idx="85">
                  <c:v>177.82794000000001</c:v>
                </c:pt>
                <c:pt idx="86">
                  <c:v>199.52623</c:v>
                </c:pt>
                <c:pt idx="87">
                  <c:v>223.87212</c:v>
                </c:pt>
                <c:pt idx="88">
                  <c:v>251.18863999999999</c:v>
                </c:pt>
                <c:pt idx="89">
                  <c:v>281.8383</c:v>
                </c:pt>
                <c:pt idx="90">
                  <c:v>316.22775000000001</c:v>
                </c:pt>
                <c:pt idx="91">
                  <c:v>354.8134</c:v>
                </c:pt>
                <c:pt idx="92">
                  <c:v>398.10718000000003</c:v>
                </c:pt>
                <c:pt idx="93">
                  <c:v>446.68360000000001</c:v>
                </c:pt>
                <c:pt idx="94">
                  <c:v>501.18723</c:v>
                </c:pt>
                <c:pt idx="95">
                  <c:v>562.34130000000005</c:v>
                </c:pt>
                <c:pt idx="96">
                  <c:v>630.95734000000004</c:v>
                </c:pt>
                <c:pt idx="97">
                  <c:v>707.94579999999996</c:v>
                </c:pt>
                <c:pt idx="98">
                  <c:v>794.32825000000003</c:v>
                </c:pt>
                <c:pt idx="99">
                  <c:v>891.2509</c:v>
                </c:pt>
                <c:pt idx="100">
                  <c:v>1000</c:v>
                </c:pt>
                <c:pt idx="101">
                  <c:v>1122.0183999999999</c:v>
                </c:pt>
                <c:pt idx="102">
                  <c:v>1258.9254000000001</c:v>
                </c:pt>
                <c:pt idx="103">
                  <c:v>1412.5376000000001</c:v>
                </c:pt>
                <c:pt idx="104">
                  <c:v>1584.8932</c:v>
                </c:pt>
                <c:pt idx="105">
                  <c:v>1778.2793999999999</c:v>
                </c:pt>
                <c:pt idx="106">
                  <c:v>1995.2623000000001</c:v>
                </c:pt>
                <c:pt idx="107">
                  <c:v>2238.7212</c:v>
                </c:pt>
                <c:pt idx="108">
                  <c:v>2511.8865000000001</c:v>
                </c:pt>
                <c:pt idx="109">
                  <c:v>2818.3827999999999</c:v>
                </c:pt>
                <c:pt idx="110">
                  <c:v>3162.2775999999999</c:v>
                </c:pt>
                <c:pt idx="111">
                  <c:v>3548.1338000000001</c:v>
                </c:pt>
                <c:pt idx="112">
                  <c:v>3981.0718000000002</c:v>
                </c:pt>
                <c:pt idx="113">
                  <c:v>4466.8360000000002</c:v>
                </c:pt>
                <c:pt idx="114">
                  <c:v>5011.8725999999997</c:v>
                </c:pt>
                <c:pt idx="115">
                  <c:v>5623.4129999999996</c:v>
                </c:pt>
                <c:pt idx="116">
                  <c:v>6309.5730000000003</c:v>
                </c:pt>
                <c:pt idx="117">
                  <c:v>7079.4579999999996</c:v>
                </c:pt>
                <c:pt idx="118">
                  <c:v>7943.2820000000002</c:v>
                </c:pt>
                <c:pt idx="119">
                  <c:v>8912.51</c:v>
                </c:pt>
                <c:pt idx="120">
                  <c:v>10000</c:v>
                </c:pt>
              </c:numCache>
            </c:numRef>
          </c:xVal>
          <c:yVal>
            <c:numRef>
              <c:f>'3951 done'!$BN$3:$BN$123</c:f>
              <c:numCache>
                <c:formatCode>0.00E+00</c:formatCode>
                <c:ptCount val="121"/>
                <c:pt idx="0">
                  <c:v>1.10158034E-7</c:v>
                </c:pt>
                <c:pt idx="1">
                  <c:v>1.10158034E-7</c:v>
                </c:pt>
                <c:pt idx="2">
                  <c:v>1.10158034E-7</c:v>
                </c:pt>
                <c:pt idx="3">
                  <c:v>1.10158034E-7</c:v>
                </c:pt>
                <c:pt idx="4">
                  <c:v>1.10158034E-7</c:v>
                </c:pt>
                <c:pt idx="5">
                  <c:v>1.10158034E-7</c:v>
                </c:pt>
                <c:pt idx="6">
                  <c:v>1.1015805E-7</c:v>
                </c:pt>
                <c:pt idx="7">
                  <c:v>1.1015801E-7</c:v>
                </c:pt>
                <c:pt idx="8">
                  <c:v>1.1015650999999999E-7</c:v>
                </c:pt>
                <c:pt idx="9">
                  <c:v>1.1016078E-7</c:v>
                </c:pt>
                <c:pt idx="10">
                  <c:v>1.099522E-7</c:v>
                </c:pt>
                <c:pt idx="11">
                  <c:v>1.10121626E-7</c:v>
                </c:pt>
                <c:pt idx="12">
                  <c:v>1.1215968999999999E-7</c:v>
                </c:pt>
                <c:pt idx="13">
                  <c:v>1.2286642E-7</c:v>
                </c:pt>
                <c:pt idx="14">
                  <c:v>1.6722032000000001E-7</c:v>
                </c:pt>
                <c:pt idx="15">
                  <c:v>3.6093419999999998E-7</c:v>
                </c:pt>
                <c:pt idx="16">
                  <c:v>1.0865565000000001E-6</c:v>
                </c:pt>
                <c:pt idx="17">
                  <c:v>3.0557144E-6</c:v>
                </c:pt>
                <c:pt idx="18">
                  <c:v>7.6815230000000005E-6</c:v>
                </c:pt>
                <c:pt idx="19">
                  <c:v>1.7470935000000001E-5</c:v>
                </c:pt>
                <c:pt idx="20">
                  <c:v>3.6349727000000003E-5</c:v>
                </c:pt>
                <c:pt idx="21">
                  <c:v>6.9869819999999994E-5</c:v>
                </c:pt>
                <c:pt idx="22">
                  <c:v>1.2517835E-4</c:v>
                </c:pt>
                <c:pt idx="23">
                  <c:v>2.1070413999999999E-4</c:v>
                </c:pt>
                <c:pt idx="24">
                  <c:v>3.3559478000000001E-4</c:v>
                </c:pt>
                <c:pt idx="25">
                  <c:v>5.0900360000000005E-4</c:v>
                </c:pt>
                <c:pt idx="26">
                  <c:v>7.3934695999999995E-4</c:v>
                </c:pt>
                <c:pt idx="27">
                  <c:v>1.0336414E-3</c:v>
                </c:pt>
                <c:pt idx="28">
                  <c:v>1.3969811999999999E-3</c:v>
                </c:pt>
                <c:pt idx="29">
                  <c:v>1.8321705000000001E-3</c:v>
                </c:pt>
                <c:pt idx="30">
                  <c:v>2.3394923E-3</c:v>
                </c:pt>
                <c:pt idx="31">
                  <c:v>2.9165851999999998E-3</c:v>
                </c:pt>
                <c:pt idx="32">
                  <c:v>3.5583985000000001E-3</c:v>
                </c:pt>
                <c:pt idx="33">
                  <c:v>4.2572278E-3</c:v>
                </c:pt>
                <c:pt idx="34">
                  <c:v>5.0028195000000001E-3</c:v>
                </c:pt>
                <c:pt idx="35">
                  <c:v>5.7825630000000001E-3</c:v>
                </c:pt>
                <c:pt idx="36">
                  <c:v>6.5817690000000003E-3</c:v>
                </c:pt>
                <c:pt idx="37">
                  <c:v>7.384051E-3</c:v>
                </c:pt>
                <c:pt idx="38">
                  <c:v>8.1717979999999992E-3</c:v>
                </c:pt>
                <c:pt idx="39">
                  <c:v>8.926738E-3</c:v>
                </c:pt>
                <c:pt idx="40" formatCode="General">
                  <c:v>9.6305980000000006E-3</c:v>
                </c:pt>
                <c:pt idx="41" formatCode="General">
                  <c:v>1.0265793E-2</c:v>
                </c:pt>
                <c:pt idx="42" formatCode="General">
                  <c:v>1.0816153E-2</c:v>
                </c:pt>
                <c:pt idx="43" formatCode="General">
                  <c:v>1.1267642499999999E-2</c:v>
                </c:pt>
                <c:pt idx="44" formatCode="General">
                  <c:v>1.1609029999999999E-2</c:v>
                </c:pt>
                <c:pt idx="45" formatCode="General">
                  <c:v>1.1832530000000001E-2</c:v>
                </c:pt>
                <c:pt idx="46" formatCode="General">
                  <c:v>1.1934311E-2</c:v>
                </c:pt>
                <c:pt idx="47" formatCode="General">
                  <c:v>1.1914892999999999E-2</c:v>
                </c:pt>
                <c:pt idx="48" formatCode="General">
                  <c:v>1.1779240999999999E-2</c:v>
                </c:pt>
                <c:pt idx="49" formatCode="General">
                  <c:v>1.153654E-2</c:v>
                </c:pt>
                <c:pt idx="50" formatCode="General">
                  <c:v>1.1199542999999999E-2</c:v>
                </c:pt>
                <c:pt idx="51" formatCode="General">
                  <c:v>1.0783520499999999E-2</c:v>
                </c:pt>
                <c:pt idx="52" formatCode="General">
                  <c:v>1.0304971E-2</c:v>
                </c:pt>
                <c:pt idx="53" formatCode="General">
                  <c:v>9.7803049999999996E-3</c:v>
                </c:pt>
                <c:pt idx="54" formatCode="General">
                  <c:v>9.2247260000000008E-3</c:v>
                </c:pt>
                <c:pt idx="55">
                  <c:v>8.651476E-3</c:v>
                </c:pt>
                <c:pt idx="56">
                  <c:v>8.0715179999999997E-3</c:v>
                </c:pt>
                <c:pt idx="57">
                  <c:v>7.4935499999999999E-3</c:v>
                </c:pt>
                <c:pt idx="58">
                  <c:v>6.9242490000000004E-3</c:v>
                </c:pt>
                <c:pt idx="59">
                  <c:v>6.3685629999999998E-3</c:v>
                </c:pt>
                <c:pt idx="60">
                  <c:v>5.8299396000000003E-3</c:v>
                </c:pt>
                <c:pt idx="61">
                  <c:v>5.3104375999999997E-3</c:v>
                </c:pt>
                <c:pt idx="62">
                  <c:v>4.8107169999999999E-3</c:v>
                </c:pt>
                <c:pt idx="63">
                  <c:v>4.3300185000000003E-3</c:v>
                </c:pt>
                <c:pt idx="64">
                  <c:v>3.8662874000000001E-3</c:v>
                </c:pt>
                <c:pt idx="65">
                  <c:v>3.4166182999999998E-3</c:v>
                </c:pt>
                <c:pt idx="66">
                  <c:v>2.9781323000000002E-3</c:v>
                </c:pt>
                <c:pt idx="67">
                  <c:v>2.5492152000000001E-3</c:v>
                </c:pt>
                <c:pt idx="68">
                  <c:v>2.1308549E-3</c:v>
                </c:pt>
                <c:pt idx="69">
                  <c:v>1.7276453E-3</c:v>
                </c:pt>
                <c:pt idx="70">
                  <c:v>1.3480132E-3</c:v>
                </c:pt>
                <c:pt idx="71">
                  <c:v>1.0033983000000001E-3</c:v>
                </c:pt>
                <c:pt idx="72">
                  <c:v>7.0642564000000004E-4</c:v>
                </c:pt>
                <c:pt idx="73">
                  <c:v>4.6845406000000002E-4</c:v>
                </c:pt>
                <c:pt idx="74">
                  <c:v>2.9711475E-4</c:v>
                </c:pt>
                <c:pt idx="75">
                  <c:v>1.9447647999999999E-4</c:v>
                </c:pt>
                <c:pt idx="76">
                  <c:v>1.5627592999999999E-4</c:v>
                </c:pt>
                <c:pt idx="77">
                  <c:v>1.7234640000000001E-4</c:v>
                </c:pt>
                <c:pt idx="78">
                  <c:v>2.2805136999999999E-4</c:v>
                </c:pt>
                <c:pt idx="79">
                  <c:v>3.0632176999999998E-4</c:v>
                </c:pt>
                <c:pt idx="80">
                  <c:v>3.8982444999999998E-4</c:v>
                </c:pt>
                <c:pt idx="81">
                  <c:v>4.6285597E-4</c:v>
                </c:pt>
                <c:pt idx="82">
                  <c:v>5.1270274000000005E-4</c:v>
                </c:pt>
                <c:pt idx="83">
                  <c:v>5.3037020000000002E-4</c:v>
                </c:pt>
                <c:pt idx="84">
                  <c:v>5.107248E-4</c:v>
                </c:pt>
                <c:pt idx="85">
                  <c:v>4.5217797999999999E-4</c:v>
                </c:pt>
                <c:pt idx="86">
                  <c:v>3.5607637000000002E-4</c:v>
                </c:pt>
                <c:pt idx="87">
                  <c:v>2.2595644000000001E-4</c:v>
                </c:pt>
                <c:pt idx="88">
                  <c:v>6.678977E-5</c:v>
                </c:pt>
                <c:pt idx="89">
                  <c:v>2.5550906999999998E-31</c:v>
                </c:pt>
                <c:pt idx="90">
                  <c:v>2.3784181999999999E-35</c:v>
                </c:pt>
                <c:pt idx="91">
                  <c:v>1.4909758E-37</c:v>
                </c:pt>
                <c:pt idx="92">
                  <c:v>8.5354619999999999E-36</c:v>
                </c:pt>
                <c:pt idx="93">
                  <c:v>7.7665229999999994E-37</c:v>
                </c:pt>
                <c:pt idx="94">
                  <c:v>5.7883949999999999E-36</c:v>
                </c:pt>
                <c:pt idx="95">
                  <c:v>1.0474011E-37</c:v>
                </c:pt>
                <c:pt idx="96">
                  <c:v>2.0263489000000002E-37</c:v>
                </c:pt>
                <c:pt idx="97" formatCode="General">
                  <c:v>0</c:v>
                </c:pt>
                <c:pt idx="98">
                  <c:v>6.8520040000000002E-36</c:v>
                </c:pt>
                <c:pt idx="99">
                  <c:v>6.1750999999999998E-41</c:v>
                </c:pt>
                <c:pt idx="100">
                  <c:v>4.444575E-39</c:v>
                </c:pt>
                <c:pt idx="101">
                  <c:v>1.2724E-41</c:v>
                </c:pt>
                <c:pt idx="102">
                  <c:v>2.2732479999999999E-39</c:v>
                </c:pt>
                <c:pt idx="103">
                  <c:v>1.2728542E-36</c:v>
                </c:pt>
                <c:pt idx="104">
                  <c:v>3.0022120000000001E-39</c:v>
                </c:pt>
                <c:pt idx="105">
                  <c:v>9.1310199999999997E-39</c:v>
                </c:pt>
                <c:pt idx="106">
                  <c:v>4.5575484E-38</c:v>
                </c:pt>
                <c:pt idx="107">
                  <c:v>4.2182528000000002E-38</c:v>
                </c:pt>
                <c:pt idx="108">
                  <c:v>2.0429609999999999E-39</c:v>
                </c:pt>
                <c:pt idx="109">
                  <c:v>4.4148780000000002E-39</c:v>
                </c:pt>
                <c:pt idx="110">
                  <c:v>5.3952099999999999E-39</c:v>
                </c:pt>
                <c:pt idx="111">
                  <c:v>1.429191E-39</c:v>
                </c:pt>
                <c:pt idx="112">
                  <c:v>7.8703626000000005E-38</c:v>
                </c:pt>
                <c:pt idx="113">
                  <c:v>1.7246429000000001E-38</c:v>
                </c:pt>
                <c:pt idx="114">
                  <c:v>1.155542E-38</c:v>
                </c:pt>
                <c:pt idx="115">
                  <c:v>3.1317690000000001E-39</c:v>
                </c:pt>
                <c:pt idx="116">
                  <c:v>7.2073544000000001E-38</c:v>
                </c:pt>
                <c:pt idx="117">
                  <c:v>8.7412400000000001E-40</c:v>
                </c:pt>
                <c:pt idx="118">
                  <c:v>9.9061200000000007E-40</c:v>
                </c:pt>
                <c:pt idx="119">
                  <c:v>2.7815999999999999E-41</c:v>
                </c:pt>
                <c:pt idx="120">
                  <c:v>9.9678119999999993E-37</c:v>
                </c:pt>
              </c:numCache>
            </c:numRef>
          </c:yVal>
          <c:smooth val="0"/>
        </c:ser>
        <c:ser>
          <c:idx val="9"/>
          <c:order val="9"/>
          <c:tx>
            <c:v>3957</c:v>
          </c:tx>
          <c:marker>
            <c:symbol val="none"/>
          </c:marker>
          <c:xVal>
            <c:numRef>
              <c:f>'3957 done'!$A$3:$A$123</c:f>
              <c:numCache>
                <c:formatCode>General</c:formatCode>
                <c:ptCount val="121"/>
                <c:pt idx="0">
                  <c:v>0.01</c:v>
                </c:pt>
                <c:pt idx="1">
                  <c:v>1.1220183999999999E-2</c:v>
                </c:pt>
                <c:pt idx="2">
                  <c:v>1.2589253999999999E-2</c:v>
                </c:pt>
                <c:pt idx="3">
                  <c:v>1.4125375000000001E-2</c:v>
                </c:pt>
                <c:pt idx="4">
                  <c:v>1.5848932999999999E-2</c:v>
                </c:pt>
                <c:pt idx="5">
                  <c:v>1.7782794000000001E-2</c:v>
                </c:pt>
                <c:pt idx="6">
                  <c:v>1.9952622999999999E-2</c:v>
                </c:pt>
                <c:pt idx="7">
                  <c:v>2.2387212E-2</c:v>
                </c:pt>
                <c:pt idx="8">
                  <c:v>2.5118865000000001E-2</c:v>
                </c:pt>
                <c:pt idx="9">
                  <c:v>2.8183829000000001E-2</c:v>
                </c:pt>
                <c:pt idx="10">
                  <c:v>3.1622774999999999E-2</c:v>
                </c:pt>
                <c:pt idx="11">
                  <c:v>3.5481337000000002E-2</c:v>
                </c:pt>
                <c:pt idx="12">
                  <c:v>3.9810717000000002E-2</c:v>
                </c:pt>
                <c:pt idx="13">
                  <c:v>4.4668357999999998E-2</c:v>
                </c:pt>
                <c:pt idx="14">
                  <c:v>5.0118721999999997E-2</c:v>
                </c:pt>
                <c:pt idx="15">
                  <c:v>5.6234131999999999E-2</c:v>
                </c:pt>
                <c:pt idx="16">
                  <c:v>6.3095730000000003E-2</c:v>
                </c:pt>
                <c:pt idx="17">
                  <c:v>7.0794574999999998E-2</c:v>
                </c:pt>
                <c:pt idx="18">
                  <c:v>7.9432820000000001E-2</c:v>
                </c:pt>
                <c:pt idx="19">
                  <c:v>8.9125099999999999E-2</c:v>
                </c:pt>
                <c:pt idx="20">
                  <c:v>0.1</c:v>
                </c:pt>
                <c:pt idx="21">
                  <c:v>0.11220185000000001</c:v>
                </c:pt>
                <c:pt idx="22">
                  <c:v>0.12589253</c:v>
                </c:pt>
                <c:pt idx="23">
                  <c:v>0.14125375000000001</c:v>
                </c:pt>
                <c:pt idx="24">
                  <c:v>0.15848931999999999</c:v>
                </c:pt>
                <c:pt idx="25">
                  <c:v>0.17782793999999999</c:v>
                </c:pt>
                <c:pt idx="26">
                  <c:v>0.19952623999999999</c:v>
                </c:pt>
                <c:pt idx="27">
                  <c:v>0.22387211000000001</c:v>
                </c:pt>
                <c:pt idx="28">
                  <c:v>0.25118864000000002</c:v>
                </c:pt>
                <c:pt idx="29">
                  <c:v>0.28183829999999999</c:v>
                </c:pt>
                <c:pt idx="30">
                  <c:v>0.31622776000000002</c:v>
                </c:pt>
                <c:pt idx="31">
                  <c:v>0.3548134</c:v>
                </c:pt>
                <c:pt idx="32">
                  <c:v>0.39810717000000001</c:v>
                </c:pt>
                <c:pt idx="33">
                  <c:v>0.44668360000000001</c:v>
                </c:pt>
                <c:pt idx="34">
                  <c:v>0.50118720000000005</c:v>
                </c:pt>
                <c:pt idx="35">
                  <c:v>0.56234132999999997</c:v>
                </c:pt>
                <c:pt idx="36">
                  <c:v>0.63095736999999996</c:v>
                </c:pt>
                <c:pt idx="37">
                  <c:v>0.70794575999999998</c:v>
                </c:pt>
                <c:pt idx="38">
                  <c:v>0.79432820000000004</c:v>
                </c:pt>
                <c:pt idx="39">
                  <c:v>0.89125089999999996</c:v>
                </c:pt>
                <c:pt idx="40">
                  <c:v>1</c:v>
                </c:pt>
                <c:pt idx="41">
                  <c:v>1.1220185</c:v>
                </c:pt>
                <c:pt idx="42">
                  <c:v>1.2589254000000001</c:v>
                </c:pt>
                <c:pt idx="43">
                  <c:v>1.4125376000000001</c:v>
                </c:pt>
                <c:pt idx="44">
                  <c:v>1.5848932</c:v>
                </c:pt>
                <c:pt idx="45">
                  <c:v>1.7782794</c:v>
                </c:pt>
                <c:pt idx="46">
                  <c:v>1.9952623</c:v>
                </c:pt>
                <c:pt idx="47">
                  <c:v>2.2387210999999998</c:v>
                </c:pt>
                <c:pt idx="48">
                  <c:v>2.5118863999999999</c:v>
                </c:pt>
                <c:pt idx="49">
                  <c:v>2.8183829999999999</c:v>
                </c:pt>
                <c:pt idx="50">
                  <c:v>3.1622777000000002</c:v>
                </c:pt>
                <c:pt idx="51">
                  <c:v>3.5481338999999998</c:v>
                </c:pt>
                <c:pt idx="52">
                  <c:v>3.9810717000000002</c:v>
                </c:pt>
                <c:pt idx="53">
                  <c:v>4.4668359999999998</c:v>
                </c:pt>
                <c:pt idx="54">
                  <c:v>5.0118723000000003</c:v>
                </c:pt>
                <c:pt idx="55">
                  <c:v>5.6234130000000002</c:v>
                </c:pt>
                <c:pt idx="56">
                  <c:v>6.3095736999999996</c:v>
                </c:pt>
                <c:pt idx="57">
                  <c:v>7.0794578000000001</c:v>
                </c:pt>
                <c:pt idx="58">
                  <c:v>7.943282</c:v>
                </c:pt>
                <c:pt idx="59">
                  <c:v>8.912509</c:v>
                </c:pt>
                <c:pt idx="60">
                  <c:v>10</c:v>
                </c:pt>
                <c:pt idx="61">
                  <c:v>11.220184</c:v>
                </c:pt>
                <c:pt idx="62">
                  <c:v>12.589254</c:v>
                </c:pt>
                <c:pt idx="63">
                  <c:v>14.125375999999999</c:v>
                </c:pt>
                <c:pt idx="64">
                  <c:v>15.848932</c:v>
                </c:pt>
                <c:pt idx="65">
                  <c:v>17.782795</c:v>
                </c:pt>
                <c:pt idx="66">
                  <c:v>19.952622999999999</c:v>
                </c:pt>
                <c:pt idx="67">
                  <c:v>22.38721</c:v>
                </c:pt>
                <c:pt idx="68">
                  <c:v>25.118863999999999</c:v>
                </c:pt>
                <c:pt idx="69">
                  <c:v>28.18383</c:v>
                </c:pt>
                <c:pt idx="70">
                  <c:v>31.622776000000002</c:v>
                </c:pt>
                <c:pt idx="71">
                  <c:v>35.481340000000003</c:v>
                </c:pt>
                <c:pt idx="72">
                  <c:v>39.810720000000003</c:v>
                </c:pt>
                <c:pt idx="73">
                  <c:v>44.668357999999998</c:v>
                </c:pt>
                <c:pt idx="74">
                  <c:v>50.118724999999998</c:v>
                </c:pt>
                <c:pt idx="75">
                  <c:v>56.23413</c:v>
                </c:pt>
                <c:pt idx="76">
                  <c:v>63.095734</c:v>
                </c:pt>
                <c:pt idx="77">
                  <c:v>70.794579999999996</c:v>
                </c:pt>
                <c:pt idx="78">
                  <c:v>79.432820000000007</c:v>
                </c:pt>
                <c:pt idx="79">
                  <c:v>89.12509</c:v>
                </c:pt>
                <c:pt idx="80">
                  <c:v>100</c:v>
                </c:pt>
                <c:pt idx="81">
                  <c:v>112.20184</c:v>
                </c:pt>
                <c:pt idx="82">
                  <c:v>125.89254</c:v>
                </c:pt>
                <c:pt idx="83">
                  <c:v>141.25375</c:v>
                </c:pt>
                <c:pt idx="84">
                  <c:v>158.48931999999999</c:v>
                </c:pt>
                <c:pt idx="85">
                  <c:v>177.82794000000001</c:v>
                </c:pt>
                <c:pt idx="86">
                  <c:v>199.52623</c:v>
                </c:pt>
                <c:pt idx="87">
                  <c:v>223.87212</c:v>
                </c:pt>
                <c:pt idx="88">
                  <c:v>251.18863999999999</c:v>
                </c:pt>
                <c:pt idx="89">
                  <c:v>281.8383</c:v>
                </c:pt>
                <c:pt idx="90">
                  <c:v>316.22775000000001</c:v>
                </c:pt>
                <c:pt idx="91">
                  <c:v>354.8134</c:v>
                </c:pt>
                <c:pt idx="92">
                  <c:v>398.10718000000003</c:v>
                </c:pt>
                <c:pt idx="93">
                  <c:v>446.68360000000001</c:v>
                </c:pt>
                <c:pt idx="94">
                  <c:v>501.18723</c:v>
                </c:pt>
                <c:pt idx="95">
                  <c:v>562.34130000000005</c:v>
                </c:pt>
                <c:pt idx="96">
                  <c:v>630.95734000000004</c:v>
                </c:pt>
                <c:pt idx="97">
                  <c:v>707.94579999999996</c:v>
                </c:pt>
                <c:pt idx="98">
                  <c:v>794.32825000000003</c:v>
                </c:pt>
                <c:pt idx="99">
                  <c:v>891.2509</c:v>
                </c:pt>
                <c:pt idx="100">
                  <c:v>1000</c:v>
                </c:pt>
                <c:pt idx="101">
                  <c:v>1122.0183999999999</c:v>
                </c:pt>
                <c:pt idx="102">
                  <c:v>1258.9254000000001</c:v>
                </c:pt>
                <c:pt idx="103">
                  <c:v>1412.5376000000001</c:v>
                </c:pt>
                <c:pt idx="104">
                  <c:v>1584.8932</c:v>
                </c:pt>
                <c:pt idx="105">
                  <c:v>1778.2793999999999</c:v>
                </c:pt>
                <c:pt idx="106">
                  <c:v>1995.2623000000001</c:v>
                </c:pt>
                <c:pt idx="107">
                  <c:v>2238.7212</c:v>
                </c:pt>
                <c:pt idx="108">
                  <c:v>2511.8865000000001</c:v>
                </c:pt>
                <c:pt idx="109">
                  <c:v>2818.3827999999999</c:v>
                </c:pt>
                <c:pt idx="110">
                  <c:v>3162.2775999999999</c:v>
                </c:pt>
                <c:pt idx="111">
                  <c:v>3548.1338000000001</c:v>
                </c:pt>
                <c:pt idx="112">
                  <c:v>3981.0718000000002</c:v>
                </c:pt>
                <c:pt idx="113">
                  <c:v>4466.8360000000002</c:v>
                </c:pt>
                <c:pt idx="114">
                  <c:v>5011.8725999999997</c:v>
                </c:pt>
                <c:pt idx="115">
                  <c:v>5623.4129999999996</c:v>
                </c:pt>
                <c:pt idx="116">
                  <c:v>6309.5730000000003</c:v>
                </c:pt>
                <c:pt idx="117">
                  <c:v>7079.4579999999996</c:v>
                </c:pt>
                <c:pt idx="118">
                  <c:v>7943.2820000000002</c:v>
                </c:pt>
                <c:pt idx="119">
                  <c:v>8912.51</c:v>
                </c:pt>
                <c:pt idx="120">
                  <c:v>10000</c:v>
                </c:pt>
              </c:numCache>
            </c:numRef>
          </c:xVal>
          <c:yVal>
            <c:numRef>
              <c:f>'3957 done'!$BN$3:$BN$123</c:f>
              <c:numCache>
                <c:formatCode>0.00E+00</c:formatCode>
                <c:ptCount val="121"/>
                <c:pt idx="0">
                  <c:v>1.1358244E-7</c:v>
                </c:pt>
                <c:pt idx="1">
                  <c:v>1.1358244E-7</c:v>
                </c:pt>
                <c:pt idx="2">
                  <c:v>1.1358247E-7</c:v>
                </c:pt>
                <c:pt idx="3">
                  <c:v>1.1358259E-7</c:v>
                </c:pt>
                <c:pt idx="4">
                  <c:v>1.1358295E-7</c:v>
                </c:pt>
                <c:pt idx="5">
                  <c:v>1.135842E-7</c:v>
                </c:pt>
                <c:pt idx="6">
                  <c:v>1.13588186E-7</c:v>
                </c:pt>
                <c:pt idx="7">
                  <c:v>1.13598716E-7</c:v>
                </c:pt>
                <c:pt idx="8">
                  <c:v>1.13667895E-7</c:v>
                </c:pt>
                <c:pt idx="9">
                  <c:v>1.13886415E-7</c:v>
                </c:pt>
                <c:pt idx="10">
                  <c:v>1.1493848E-7</c:v>
                </c:pt>
                <c:pt idx="11">
                  <c:v>1.1846306E-7</c:v>
                </c:pt>
                <c:pt idx="12">
                  <c:v>1.3448039000000001E-7</c:v>
                </c:pt>
                <c:pt idx="13">
                  <c:v>2.7279850000000002E-7</c:v>
                </c:pt>
                <c:pt idx="14">
                  <c:v>4.1573090000000001E-7</c:v>
                </c:pt>
                <c:pt idx="15">
                  <c:v>1.3307613E-6</c:v>
                </c:pt>
                <c:pt idx="16">
                  <c:v>4.1923849999999997E-6</c:v>
                </c:pt>
                <c:pt idx="17">
                  <c:v>1.1795351999999999E-5</c:v>
                </c:pt>
                <c:pt idx="18">
                  <c:v>2.9649503999999999E-5</c:v>
                </c:pt>
                <c:pt idx="19">
                  <c:v>6.740467E-5</c:v>
                </c:pt>
                <c:pt idx="20">
                  <c:v>1.4011863000000001E-4</c:v>
                </c:pt>
                <c:pt idx="21">
                  <c:v>2.6891220000000002E-4</c:v>
                </c:pt>
                <c:pt idx="22">
                  <c:v>4.8054835999999999E-4</c:v>
                </c:pt>
                <c:pt idx="23">
                  <c:v>8.0567395000000002E-4</c:v>
                </c:pt>
                <c:pt idx="24">
                  <c:v>1.2758096999999999E-3</c:v>
                </c:pt>
                <c:pt idx="25">
                  <c:v>1.9195354999999999E-3</c:v>
                </c:pt>
                <c:pt idx="26">
                  <c:v>2.7585359999999998E-3</c:v>
                </c:pt>
                <c:pt idx="27">
                  <c:v>3.8042266000000002E-3</c:v>
                </c:pt>
                <c:pt idx="28">
                  <c:v>5.0555579999999999E-3</c:v>
                </c:pt>
                <c:pt idx="29" formatCode="General">
                  <c:v>6.4983259999999996E-3</c:v>
                </c:pt>
                <c:pt idx="30" formatCode="General">
                  <c:v>8.1060390000000006E-3</c:v>
                </c:pt>
                <c:pt idx="31" formatCode="General">
                  <c:v>9.8421099999999994E-3</c:v>
                </c:pt>
                <c:pt idx="32" formatCode="General">
                  <c:v>1.1662927999999999E-2</c:v>
                </c:pt>
                <c:pt idx="33" formatCode="General">
                  <c:v>1.3521294E-2</c:v>
                </c:pt>
                <c:pt idx="34" formatCode="General">
                  <c:v>1.5369641E-2</c:v>
                </c:pt>
                <c:pt idx="35" formatCode="General">
                  <c:v>1.7162653E-2</c:v>
                </c:pt>
                <c:pt idx="36" formatCode="General">
                  <c:v>1.8858983999999999E-2</c:v>
                </c:pt>
                <c:pt idx="37" formatCode="General">
                  <c:v>2.0422065999999999E-2</c:v>
                </c:pt>
                <c:pt idx="38" formatCode="General">
                  <c:v>2.1820134000000001E-2</c:v>
                </c:pt>
                <c:pt idx="39" formatCode="General">
                  <c:v>2.3025732E-2</c:v>
                </c:pt>
                <c:pt idx="40" formatCode="General">
                  <c:v>2.4015082E-2</c:v>
                </c:pt>
                <c:pt idx="41" formatCode="General">
                  <c:v>2.476766E-2</c:v>
                </c:pt>
                <c:pt idx="42" formatCode="General">
                  <c:v>2.5266259999999999E-2</c:v>
                </c:pt>
                <c:pt idx="43" formatCode="General">
                  <c:v>2.549769E-2</c:v>
                </c:pt>
                <c:pt idx="44" formatCode="General">
                  <c:v>2.5454116999999998E-2</c:v>
                </c:pt>
                <c:pt idx="45" formatCode="General">
                  <c:v>2.5134744000000001E-2</c:v>
                </c:pt>
                <c:pt idx="46" formatCode="General">
                  <c:v>2.4547523000000002E-2</c:v>
                </c:pt>
                <c:pt idx="47" formatCode="General">
                  <c:v>2.3710305000000001E-2</c:v>
                </c:pt>
                <c:pt idx="48" formatCode="General">
                  <c:v>2.2651055999999999E-2</c:v>
                </c:pt>
                <c:pt idx="49" formatCode="General">
                  <c:v>2.1406721E-2</c:v>
                </c:pt>
                <c:pt idx="50" formatCode="General">
                  <c:v>2.0020789000000001E-2</c:v>
                </c:pt>
                <c:pt idx="51" formatCode="General">
                  <c:v>1.8539835000000001E-2</c:v>
                </c:pt>
                <c:pt idx="52" formatCode="General">
                  <c:v>1.7009607999999999E-2</c:v>
                </c:pt>
                <c:pt idx="53" formatCode="General">
                  <c:v>1.547141E-2</c:v>
                </c:pt>
                <c:pt idx="54" formatCode="General">
                  <c:v>1.3959357E-2</c:v>
                </c:pt>
                <c:pt idx="55" formatCode="General">
                  <c:v>1.249895E-2</c:v>
                </c:pt>
                <c:pt idx="56" formatCode="General">
                  <c:v>1.1107036000000001E-2</c:v>
                </c:pt>
                <c:pt idx="57" formatCode="General">
                  <c:v>9.7928830000000005E-3</c:v>
                </c:pt>
                <c:pt idx="58" formatCode="General">
                  <c:v>8.5599950000000008E-3</c:v>
                </c:pt>
                <c:pt idx="59" formatCode="General">
                  <c:v>7.4082017000000003E-3</c:v>
                </c:pt>
                <c:pt idx="60" formatCode="General">
                  <c:v>6.3356360000000004E-3</c:v>
                </c:pt>
                <c:pt idx="61">
                  <c:v>5.3403783000000003E-3</c:v>
                </c:pt>
                <c:pt idx="62">
                  <c:v>4.4216424999999997E-3</c:v>
                </c:pt>
                <c:pt idx="63">
                  <c:v>3.5805300000000002E-3</c:v>
                </c:pt>
                <c:pt idx="64">
                  <c:v>2.8202959999999999E-3</c:v>
                </c:pt>
                <c:pt idx="65">
                  <c:v>2.1461165000000002E-3</c:v>
                </c:pt>
                <c:pt idx="66">
                  <c:v>1.5642957000000001E-3</c:v>
                </c:pt>
                <c:pt idx="67">
                  <c:v>1.0809653E-3</c:v>
                </c:pt>
                <c:pt idx="68">
                  <c:v>7.0051784999999997E-4</c:v>
                </c:pt>
                <c:pt idx="69">
                  <c:v>4.2413584999999998E-4</c:v>
                </c:pt>
                <c:pt idx="70">
                  <c:v>2.4881376999999998E-4</c:v>
                </c:pt>
                <c:pt idx="71">
                  <c:v>1.6710027E-4</c:v>
                </c:pt>
                <c:pt idx="72">
                  <c:v>1.6754832E-4</c:v>
                </c:pt>
                <c:pt idx="73">
                  <c:v>2.356378E-4</c:v>
                </c:pt>
                <c:pt idx="74">
                  <c:v>3.5486353000000002E-4</c:v>
                </c:pt>
                <c:pt idx="75">
                  <c:v>5.0772773000000004E-4</c:v>
                </c:pt>
                <c:pt idx="76">
                  <c:v>6.7650893000000001E-4</c:v>
                </c:pt>
                <c:pt idx="77">
                  <c:v>8.4380339999999999E-4</c:v>
                </c:pt>
                <c:pt idx="78">
                  <c:v>9.9292289999999991E-4</c:v>
                </c:pt>
                <c:pt idx="79">
                  <c:v>1.1082507999999999E-3</c:v>
                </c:pt>
                <c:pt idx="80">
                  <c:v>1.1756348999999999E-3</c:v>
                </c:pt>
                <c:pt idx="81">
                  <c:v>1.1828442E-3</c:v>
                </c:pt>
                <c:pt idx="82">
                  <c:v>1.1200587E-3</c:v>
                </c:pt>
                <c:pt idx="83">
                  <c:v>9.8032130000000003E-4</c:v>
                </c:pt>
                <c:pt idx="84">
                  <c:v>7.5986890000000001E-4</c:v>
                </c:pt>
                <c:pt idx="85">
                  <c:v>4.5827021999999998E-4</c:v>
                </c:pt>
                <c:pt idx="86">
                  <c:v>7.8334175000000005E-5</c:v>
                </c:pt>
                <c:pt idx="87">
                  <c:v>7.1225149999999999E-20</c:v>
                </c:pt>
                <c:pt idx="88">
                  <c:v>2.2958158000000002E-21</c:v>
                </c:pt>
                <c:pt idx="89">
                  <c:v>1.1047713999999999E-21</c:v>
                </c:pt>
                <c:pt idx="90">
                  <c:v>8.9040669999999996E-21</c:v>
                </c:pt>
                <c:pt idx="91">
                  <c:v>7.4482340000000007E-21</c:v>
                </c:pt>
                <c:pt idx="92">
                  <c:v>1.2056785999999999E-20</c:v>
                </c:pt>
                <c:pt idx="93">
                  <c:v>2.8843136999999999E-23</c:v>
                </c:pt>
                <c:pt idx="94">
                  <c:v>1.12664645E-26</c:v>
                </c:pt>
                <c:pt idx="95">
                  <c:v>1.0237566E-24</c:v>
                </c:pt>
                <c:pt idx="96">
                  <c:v>4.7944769999999999E-24</c:v>
                </c:pt>
                <c:pt idx="97">
                  <c:v>2.9512944E-26</c:v>
                </c:pt>
                <c:pt idx="98">
                  <c:v>9.7361460000000005E-24</c:v>
                </c:pt>
                <c:pt idx="99">
                  <c:v>1.2823656E-23</c:v>
                </c:pt>
                <c:pt idx="100">
                  <c:v>2.4319890999999999E-24</c:v>
                </c:pt>
                <c:pt idx="101">
                  <c:v>5.518933E-27</c:v>
                </c:pt>
                <c:pt idx="102">
                  <c:v>2.4938393999999999E-23</c:v>
                </c:pt>
                <c:pt idx="103">
                  <c:v>5.9498376000000003E-23</c:v>
                </c:pt>
                <c:pt idx="104">
                  <c:v>3.5032391E-22</c:v>
                </c:pt>
                <c:pt idx="105">
                  <c:v>6.5631590000000001E-23</c:v>
                </c:pt>
                <c:pt idx="106">
                  <c:v>4.502313E-23</c:v>
                </c:pt>
                <c:pt idx="107">
                  <c:v>1.5247541999999999E-25</c:v>
                </c:pt>
                <c:pt idx="108">
                  <c:v>8.6813680000000001E-25</c:v>
                </c:pt>
                <c:pt idx="109">
                  <c:v>7.7037056000000003E-24</c:v>
                </c:pt>
                <c:pt idx="110">
                  <c:v>3.7981683999999999E-24</c:v>
                </c:pt>
                <c:pt idx="111">
                  <c:v>9.303247E-23</c:v>
                </c:pt>
                <c:pt idx="112">
                  <c:v>9.0812850000000004E-23</c:v>
                </c:pt>
                <c:pt idx="113">
                  <c:v>1.4563583999999999E-21</c:v>
                </c:pt>
                <c:pt idx="114">
                  <c:v>5.8059419999999997E-25</c:v>
                </c:pt>
                <c:pt idx="115">
                  <c:v>8.5157384999999996E-24</c:v>
                </c:pt>
                <c:pt idx="116">
                  <c:v>1.1538156000000001E-22</c:v>
                </c:pt>
                <c:pt idx="117">
                  <c:v>2.2016290000000002E-22</c:v>
                </c:pt>
                <c:pt idx="118">
                  <c:v>4.7016700000000002E-23</c:v>
                </c:pt>
                <c:pt idx="119">
                  <c:v>1.8542617E-24</c:v>
                </c:pt>
                <c:pt idx="120" formatCode="General">
                  <c:v>0</c:v>
                </c:pt>
              </c:numCache>
            </c:numRef>
          </c:yVal>
          <c:smooth val="0"/>
        </c:ser>
        <c:ser>
          <c:idx val="1"/>
          <c:order val="1"/>
          <c:tx>
            <c:v>3863.2</c:v>
          </c:tx>
          <c:marker>
            <c:symbol val="none"/>
          </c:marker>
          <c:xVal>
            <c:numRef>
              <c:f>'3863.2 done'!$A$3:$A$123</c:f>
              <c:numCache>
                <c:formatCode>General</c:formatCode>
                <c:ptCount val="121"/>
                <c:pt idx="0">
                  <c:v>0.01</c:v>
                </c:pt>
                <c:pt idx="1">
                  <c:v>1.1220183999999999E-2</c:v>
                </c:pt>
                <c:pt idx="2">
                  <c:v>1.2589253999999999E-2</c:v>
                </c:pt>
                <c:pt idx="3">
                  <c:v>1.4125375000000001E-2</c:v>
                </c:pt>
                <c:pt idx="4">
                  <c:v>1.5848932999999999E-2</c:v>
                </c:pt>
                <c:pt idx="5">
                  <c:v>1.7782794000000001E-2</c:v>
                </c:pt>
                <c:pt idx="6">
                  <c:v>1.9952622999999999E-2</c:v>
                </c:pt>
                <c:pt idx="7">
                  <c:v>2.2387212E-2</c:v>
                </c:pt>
                <c:pt idx="8">
                  <c:v>2.5118865000000001E-2</c:v>
                </c:pt>
                <c:pt idx="9">
                  <c:v>2.8183829000000001E-2</c:v>
                </c:pt>
                <c:pt idx="10">
                  <c:v>3.1622774999999999E-2</c:v>
                </c:pt>
                <c:pt idx="11">
                  <c:v>3.5481337000000002E-2</c:v>
                </c:pt>
                <c:pt idx="12">
                  <c:v>3.9810717000000002E-2</c:v>
                </c:pt>
                <c:pt idx="13">
                  <c:v>4.4668357999999998E-2</c:v>
                </c:pt>
                <c:pt idx="14">
                  <c:v>5.0118721999999997E-2</c:v>
                </c:pt>
                <c:pt idx="15">
                  <c:v>5.6234131999999999E-2</c:v>
                </c:pt>
                <c:pt idx="16">
                  <c:v>6.3095730000000003E-2</c:v>
                </c:pt>
                <c:pt idx="17">
                  <c:v>7.0794574999999998E-2</c:v>
                </c:pt>
                <c:pt idx="18">
                  <c:v>7.9432820000000001E-2</c:v>
                </c:pt>
                <c:pt idx="19">
                  <c:v>8.9125099999999999E-2</c:v>
                </c:pt>
                <c:pt idx="20">
                  <c:v>0.1</c:v>
                </c:pt>
                <c:pt idx="21">
                  <c:v>0.11220185000000001</c:v>
                </c:pt>
                <c:pt idx="22">
                  <c:v>0.12589253</c:v>
                </c:pt>
                <c:pt idx="23">
                  <c:v>0.14125375000000001</c:v>
                </c:pt>
                <c:pt idx="24">
                  <c:v>0.15848931999999999</c:v>
                </c:pt>
                <c:pt idx="25">
                  <c:v>0.17782793999999999</c:v>
                </c:pt>
                <c:pt idx="26">
                  <c:v>0.19952623999999999</c:v>
                </c:pt>
                <c:pt idx="27">
                  <c:v>0.22387211000000001</c:v>
                </c:pt>
                <c:pt idx="28">
                  <c:v>0.25118864000000002</c:v>
                </c:pt>
                <c:pt idx="29">
                  <c:v>0.28183829999999999</c:v>
                </c:pt>
                <c:pt idx="30">
                  <c:v>0.31622776000000002</c:v>
                </c:pt>
                <c:pt idx="31">
                  <c:v>0.3548134</c:v>
                </c:pt>
                <c:pt idx="32">
                  <c:v>0.39810717000000001</c:v>
                </c:pt>
                <c:pt idx="33">
                  <c:v>0.44668360000000001</c:v>
                </c:pt>
                <c:pt idx="34">
                  <c:v>0.50118720000000005</c:v>
                </c:pt>
                <c:pt idx="35">
                  <c:v>0.56234132999999997</c:v>
                </c:pt>
                <c:pt idx="36">
                  <c:v>0.63095736999999996</c:v>
                </c:pt>
                <c:pt idx="37">
                  <c:v>0.70794575999999998</c:v>
                </c:pt>
                <c:pt idx="38">
                  <c:v>0.79432820000000004</c:v>
                </c:pt>
                <c:pt idx="39">
                  <c:v>0.89125089999999996</c:v>
                </c:pt>
                <c:pt idx="40">
                  <c:v>1</c:v>
                </c:pt>
                <c:pt idx="41">
                  <c:v>1.1220185</c:v>
                </c:pt>
                <c:pt idx="42">
                  <c:v>1.2589254000000001</c:v>
                </c:pt>
                <c:pt idx="43">
                  <c:v>1.4125376000000001</c:v>
                </c:pt>
                <c:pt idx="44">
                  <c:v>1.5848932</c:v>
                </c:pt>
                <c:pt idx="45">
                  <c:v>1.7782794</c:v>
                </c:pt>
                <c:pt idx="46">
                  <c:v>1.9952623</c:v>
                </c:pt>
                <c:pt idx="47">
                  <c:v>2.2387210999999998</c:v>
                </c:pt>
                <c:pt idx="48">
                  <c:v>2.5118863999999999</c:v>
                </c:pt>
                <c:pt idx="49">
                  <c:v>2.8183829999999999</c:v>
                </c:pt>
                <c:pt idx="50">
                  <c:v>3.1622777000000002</c:v>
                </c:pt>
                <c:pt idx="51">
                  <c:v>3.5481338999999998</c:v>
                </c:pt>
                <c:pt idx="52">
                  <c:v>3.9810717000000002</c:v>
                </c:pt>
                <c:pt idx="53">
                  <c:v>4.4668359999999998</c:v>
                </c:pt>
                <c:pt idx="54">
                  <c:v>5.0118723000000003</c:v>
                </c:pt>
                <c:pt idx="55">
                  <c:v>5.6234130000000002</c:v>
                </c:pt>
                <c:pt idx="56">
                  <c:v>6.3095736999999996</c:v>
                </c:pt>
                <c:pt idx="57">
                  <c:v>7.0794578000000001</c:v>
                </c:pt>
                <c:pt idx="58">
                  <c:v>7.943282</c:v>
                </c:pt>
                <c:pt idx="59">
                  <c:v>8.912509</c:v>
                </c:pt>
                <c:pt idx="60">
                  <c:v>10</c:v>
                </c:pt>
                <c:pt idx="61">
                  <c:v>11.220184</c:v>
                </c:pt>
                <c:pt idx="62">
                  <c:v>12.589254</c:v>
                </c:pt>
                <c:pt idx="63">
                  <c:v>14.125375999999999</c:v>
                </c:pt>
                <c:pt idx="64">
                  <c:v>15.848932</c:v>
                </c:pt>
                <c:pt idx="65">
                  <c:v>17.782795</c:v>
                </c:pt>
                <c:pt idx="66">
                  <c:v>19.952622999999999</c:v>
                </c:pt>
                <c:pt idx="67">
                  <c:v>22.38721</c:v>
                </c:pt>
                <c:pt idx="68">
                  <c:v>25.118863999999999</c:v>
                </c:pt>
                <c:pt idx="69">
                  <c:v>28.18383</c:v>
                </c:pt>
                <c:pt idx="70">
                  <c:v>31.622776000000002</c:v>
                </c:pt>
                <c:pt idx="71">
                  <c:v>35.481340000000003</c:v>
                </c:pt>
                <c:pt idx="72">
                  <c:v>39.810720000000003</c:v>
                </c:pt>
                <c:pt idx="73">
                  <c:v>44.668357999999998</c:v>
                </c:pt>
                <c:pt idx="74">
                  <c:v>50.118724999999998</c:v>
                </c:pt>
                <c:pt idx="75">
                  <c:v>56.23413</c:v>
                </c:pt>
                <c:pt idx="76">
                  <c:v>63.095734</c:v>
                </c:pt>
                <c:pt idx="77">
                  <c:v>70.794579999999996</c:v>
                </c:pt>
                <c:pt idx="78">
                  <c:v>79.432820000000007</c:v>
                </c:pt>
                <c:pt idx="79">
                  <c:v>89.12509</c:v>
                </c:pt>
                <c:pt idx="80">
                  <c:v>100</c:v>
                </c:pt>
                <c:pt idx="81">
                  <c:v>112.20184</c:v>
                </c:pt>
                <c:pt idx="82">
                  <c:v>125.89254</c:v>
                </c:pt>
                <c:pt idx="83">
                  <c:v>141.25375</c:v>
                </c:pt>
                <c:pt idx="84">
                  <c:v>158.48931999999999</c:v>
                </c:pt>
                <c:pt idx="85">
                  <c:v>177.82794000000001</c:v>
                </c:pt>
                <c:pt idx="86">
                  <c:v>199.52623</c:v>
                </c:pt>
                <c:pt idx="87">
                  <c:v>223.87212</c:v>
                </c:pt>
                <c:pt idx="88">
                  <c:v>251.18863999999999</c:v>
                </c:pt>
                <c:pt idx="89">
                  <c:v>281.8383</c:v>
                </c:pt>
                <c:pt idx="90">
                  <c:v>316.22775000000001</c:v>
                </c:pt>
                <c:pt idx="91">
                  <c:v>354.8134</c:v>
                </c:pt>
                <c:pt idx="92">
                  <c:v>398.10718000000003</c:v>
                </c:pt>
                <c:pt idx="93">
                  <c:v>446.68360000000001</c:v>
                </c:pt>
                <c:pt idx="94">
                  <c:v>501.18723</c:v>
                </c:pt>
                <c:pt idx="95">
                  <c:v>562.34130000000005</c:v>
                </c:pt>
                <c:pt idx="96">
                  <c:v>630.95734000000004</c:v>
                </c:pt>
                <c:pt idx="97">
                  <c:v>707.94579999999996</c:v>
                </c:pt>
                <c:pt idx="98">
                  <c:v>794.32825000000003</c:v>
                </c:pt>
                <c:pt idx="99">
                  <c:v>891.2509</c:v>
                </c:pt>
                <c:pt idx="100">
                  <c:v>1000</c:v>
                </c:pt>
                <c:pt idx="101">
                  <c:v>1122.0183999999999</c:v>
                </c:pt>
                <c:pt idx="102">
                  <c:v>1258.9254000000001</c:v>
                </c:pt>
                <c:pt idx="103">
                  <c:v>1412.5376000000001</c:v>
                </c:pt>
                <c:pt idx="104">
                  <c:v>1584.8932</c:v>
                </c:pt>
                <c:pt idx="105">
                  <c:v>1778.2793999999999</c:v>
                </c:pt>
                <c:pt idx="106">
                  <c:v>1995.2623000000001</c:v>
                </c:pt>
                <c:pt idx="107">
                  <c:v>2238.7212</c:v>
                </c:pt>
                <c:pt idx="108">
                  <c:v>2511.8865000000001</c:v>
                </c:pt>
                <c:pt idx="109">
                  <c:v>2818.3827999999999</c:v>
                </c:pt>
                <c:pt idx="110">
                  <c:v>3162.2775999999999</c:v>
                </c:pt>
                <c:pt idx="111">
                  <c:v>3548.1338000000001</c:v>
                </c:pt>
                <c:pt idx="112">
                  <c:v>3981.0718000000002</c:v>
                </c:pt>
                <c:pt idx="113">
                  <c:v>4466.8360000000002</c:v>
                </c:pt>
                <c:pt idx="114">
                  <c:v>5011.8725999999997</c:v>
                </c:pt>
                <c:pt idx="115">
                  <c:v>5623.4129999999996</c:v>
                </c:pt>
                <c:pt idx="116">
                  <c:v>6309.5730000000003</c:v>
                </c:pt>
                <c:pt idx="117">
                  <c:v>7079.4579999999996</c:v>
                </c:pt>
                <c:pt idx="118">
                  <c:v>7943.2820000000002</c:v>
                </c:pt>
                <c:pt idx="119">
                  <c:v>8912.51</c:v>
                </c:pt>
                <c:pt idx="120">
                  <c:v>10000</c:v>
                </c:pt>
              </c:numCache>
            </c:numRef>
          </c:xVal>
          <c:yVal>
            <c:numRef>
              <c:f>'3863.2 done'!$BN$3:$BN$123</c:f>
              <c:numCache>
                <c:formatCode>0.00E+00</c:formatCode>
                <c:ptCount val="121"/>
                <c:pt idx="0">
                  <c:v>1.6385667E-7</c:v>
                </c:pt>
                <c:pt idx="1">
                  <c:v>1.6385667E-7</c:v>
                </c:pt>
                <c:pt idx="2">
                  <c:v>1.6385667E-7</c:v>
                </c:pt>
                <c:pt idx="3">
                  <c:v>1.6385667E-7</c:v>
                </c:pt>
                <c:pt idx="4">
                  <c:v>1.6385667E-7</c:v>
                </c:pt>
                <c:pt idx="5">
                  <c:v>1.6385667E-7</c:v>
                </c:pt>
                <c:pt idx="6">
                  <c:v>1.6385665000000001E-7</c:v>
                </c:pt>
                <c:pt idx="7">
                  <c:v>1.6385144000000001E-7</c:v>
                </c:pt>
                <c:pt idx="8">
                  <c:v>1.6386750999999999E-7</c:v>
                </c:pt>
                <c:pt idx="9">
                  <c:v>1.6393224000000001E-7</c:v>
                </c:pt>
                <c:pt idx="10">
                  <c:v>1.6497182000000001E-7</c:v>
                </c:pt>
                <c:pt idx="11">
                  <c:v>1.6487555999999999E-7</c:v>
                </c:pt>
                <c:pt idx="12">
                  <c:v>1.7113948E-7</c:v>
                </c:pt>
                <c:pt idx="13">
                  <c:v>2.1405485000000001E-7</c:v>
                </c:pt>
                <c:pt idx="14">
                  <c:v>4.5496085000000001E-7</c:v>
                </c:pt>
                <c:pt idx="15">
                  <c:v>1.5077174999999999E-6</c:v>
                </c:pt>
                <c:pt idx="16">
                  <c:v>4.8100455E-6</c:v>
                </c:pt>
                <c:pt idx="17">
                  <c:v>1.3529228000000001E-5</c:v>
                </c:pt>
                <c:pt idx="18">
                  <c:v>3.4006585E-5</c:v>
                </c:pt>
                <c:pt idx="19">
                  <c:v>7.7328030000000004E-5</c:v>
                </c:pt>
                <c:pt idx="20">
                  <c:v>1.6081951999999999E-4</c:v>
                </c:pt>
                <c:pt idx="21">
                  <c:v>3.0888838E-4</c:v>
                </c:pt>
                <c:pt idx="22">
                  <c:v>5.5271610000000001E-4</c:v>
                </c:pt>
                <c:pt idx="23">
                  <c:v>9.2855680000000003E-4</c:v>
                </c:pt>
                <c:pt idx="24" formatCode="General">
                  <c:v>1.4747549999999999E-3</c:v>
                </c:pt>
                <c:pt idx="25" formatCode="General">
                  <c:v>2.2279301E-3</c:v>
                </c:pt>
                <c:pt idx="26" formatCode="General">
                  <c:v>3.2189520000000002E-3</c:v>
                </c:pt>
                <c:pt idx="27" formatCode="General">
                  <c:v>4.4693253000000002E-3</c:v>
                </c:pt>
                <c:pt idx="28" formatCode="General">
                  <c:v>5.9884572E-3</c:v>
                </c:pt>
                <c:pt idx="29" formatCode="General">
                  <c:v>7.7720586999999999E-3</c:v>
                </c:pt>
                <c:pt idx="30" formatCode="General">
                  <c:v>9.8017169999999997E-3</c:v>
                </c:pt>
                <c:pt idx="31" formatCode="General">
                  <c:v>1.2045545E-2</c:v>
                </c:pt>
                <c:pt idx="32" formatCode="General">
                  <c:v>1.4459668E-2</c:v>
                </c:pt>
                <c:pt idx="33" formatCode="General">
                  <c:v>1.6990317000000001E-2</c:v>
                </c:pt>
                <c:pt idx="34" formatCode="General">
                  <c:v>1.9576277999999999E-2</c:v>
                </c:pt>
                <c:pt idx="35" formatCode="General">
                  <c:v>2.2151541E-2</c:v>
                </c:pt>
                <c:pt idx="36" formatCode="General">
                  <c:v>2.4648018000000001E-2</c:v>
                </c:pt>
                <c:pt idx="37" formatCode="General">
                  <c:v>2.6998293E-2</c:v>
                </c:pt>
                <c:pt idx="38" formatCode="General">
                  <c:v>2.9138331999999999E-2</c:v>
                </c:pt>
                <c:pt idx="39" formatCode="General">
                  <c:v>3.1010149000000001E-2</c:v>
                </c:pt>
                <c:pt idx="40" formatCode="General">
                  <c:v>3.2564342000000003E-2</c:v>
                </c:pt>
                <c:pt idx="41" formatCode="General">
                  <c:v>3.3762309999999997E-2</c:v>
                </c:pt>
                <c:pt idx="42" formatCode="General">
                  <c:v>3.4578020000000001E-2</c:v>
                </c:pt>
                <c:pt idx="43" formatCode="General">
                  <c:v>3.4999028000000001E-2</c:v>
                </c:pt>
                <c:pt idx="44" formatCode="General">
                  <c:v>3.5026632000000002E-2</c:v>
                </c:pt>
                <c:pt idx="45" formatCode="General">
                  <c:v>3.4675053999999997E-2</c:v>
                </c:pt>
                <c:pt idx="46" formatCode="General">
                  <c:v>3.3969636999999997E-2</c:v>
                </c:pt>
                <c:pt idx="47" formatCode="General">
                  <c:v>3.2944347999999998E-2</c:v>
                </c:pt>
                <c:pt idx="48" formatCode="General">
                  <c:v>3.1638859999999998E-2</c:v>
                </c:pt>
                <c:pt idx="49" formatCode="General">
                  <c:v>3.0095746999999999E-2</c:v>
                </c:pt>
                <c:pt idx="50" formatCode="General">
                  <c:v>2.8358155999999999E-2</c:v>
                </c:pt>
                <c:pt idx="51" formatCode="General">
                  <c:v>2.6468147000000001E-2</c:v>
                </c:pt>
                <c:pt idx="52" formatCode="General">
                  <c:v>2.4465890000000001E-2</c:v>
                </c:pt>
                <c:pt idx="53" formatCode="General">
                  <c:v>2.2389396999999998E-2</c:v>
                </c:pt>
                <c:pt idx="54" formatCode="General">
                  <c:v>2.0274553000000001E-2</c:v>
                </c:pt>
                <c:pt idx="55" formatCode="General">
                  <c:v>1.8155124000000002E-2</c:v>
                </c:pt>
                <c:pt idx="56" formatCode="General">
                  <c:v>1.606258E-2</c:v>
                </c:pt>
                <c:pt idx="57" formatCode="General">
                  <c:v>1.4025863E-2</c:v>
                </c:pt>
                <c:pt idx="58" formatCode="General">
                  <c:v>1.2071141000000001E-2</c:v>
                </c:pt>
                <c:pt idx="59" formatCode="General">
                  <c:v>1.0221757999999999E-2</c:v>
                </c:pt>
                <c:pt idx="60" formatCode="General">
                  <c:v>8.4983939999999994E-3</c:v>
                </c:pt>
                <c:pt idx="61" formatCode="General">
                  <c:v>6.9193924E-3</c:v>
                </c:pt>
                <c:pt idx="62" formatCode="General">
                  <c:v>5.5008186000000004E-3</c:v>
                </c:pt>
                <c:pt idx="63" formatCode="General">
                  <c:v>4.2559039999999996E-3</c:v>
                </c:pt>
                <c:pt idx="64" formatCode="General">
                  <c:v>3.1936999999999998E-3</c:v>
                </c:pt>
                <c:pt idx="65" formatCode="General">
                  <c:v>2.3173294000000001E-3</c:v>
                </c:pt>
                <c:pt idx="66" formatCode="General">
                  <c:v>1.6224849999999999E-3</c:v>
                </c:pt>
                <c:pt idx="67" formatCode="General">
                  <c:v>1.0968402E-3</c:v>
                </c:pt>
                <c:pt idx="68">
                  <c:v>7.2082880000000002E-4</c:v>
                </c:pt>
                <c:pt idx="69">
                  <c:v>4.6979041999999999E-4</c:v>
                </c:pt>
                <c:pt idx="70">
                  <c:v>3.1705022999999998E-4</c:v>
                </c:pt>
                <c:pt idx="71">
                  <c:v>2.3716019000000001E-4</c:v>
                </c:pt>
                <c:pt idx="72">
                  <c:v>2.0849942000000001E-4</c:v>
                </c:pt>
                <c:pt idx="73">
                  <c:v>2.146491E-4</c:v>
                </c:pt>
                <c:pt idx="74">
                  <c:v>2.4437071999999999E-4</c:v>
                </c:pt>
                <c:pt idx="75">
                  <c:v>2.9044948E-4</c:v>
                </c:pt>
                <c:pt idx="76">
                  <c:v>3.4797997999999998E-4</c:v>
                </c:pt>
                <c:pt idx="77">
                  <c:v>4.1274077E-4</c:v>
                </c:pt>
                <c:pt idx="78">
                  <c:v>4.8014356000000003E-4</c:v>
                </c:pt>
                <c:pt idx="79">
                  <c:v>5.4495330000000003E-4</c:v>
                </c:pt>
                <c:pt idx="80">
                  <c:v>6.0165725999999995E-4</c:v>
                </c:pt>
                <c:pt idx="81">
                  <c:v>6.4519399999999998E-4</c:v>
                </c:pt>
                <c:pt idx="82">
                  <c:v>6.7171050000000001E-4</c:v>
                </c:pt>
                <c:pt idx="83">
                  <c:v>6.7907980000000002E-4</c:v>
                </c:pt>
                <c:pt idx="84">
                  <c:v>6.6708200000000005E-4</c:v>
                </c:pt>
                <c:pt idx="85">
                  <c:v>6.3723779999999997E-4</c:v>
                </c:pt>
                <c:pt idx="86">
                  <c:v>5.9240650000000003E-4</c:v>
                </c:pt>
                <c:pt idx="87">
                  <c:v>5.3626559999999995E-4</c:v>
                </c:pt>
                <c:pt idx="88">
                  <c:v>4.7278844E-4</c:v>
                </c:pt>
                <c:pt idx="89">
                  <c:v>4.0581115000000001E-4</c:v>
                </c:pt>
                <c:pt idx="90">
                  <c:v>3.3871447999999998E-4</c:v>
                </c:pt>
                <c:pt idx="91">
                  <c:v>2.7424163999999998E-4</c:v>
                </c:pt>
                <c:pt idx="92">
                  <c:v>2.1443054999999999E-4</c:v>
                </c:pt>
                <c:pt idx="93">
                  <c:v>1.6063142E-4</c:v>
                </c:pt>
                <c:pt idx="94">
                  <c:v>1.13586844E-4</c:v>
                </c:pt>
                <c:pt idx="95">
                  <c:v>7.3534239999999994E-5</c:v>
                </c:pt>
                <c:pt idx="96">
                  <c:v>4.0332456E-5</c:v>
                </c:pt>
                <c:pt idx="97">
                  <c:v>1.3561880999999999E-5</c:v>
                </c:pt>
                <c:pt idx="98">
                  <c:v>1.1718407E-13</c:v>
                </c:pt>
                <c:pt idx="99">
                  <c:v>2.6693546000000002E-21</c:v>
                </c:pt>
                <c:pt idx="100">
                  <c:v>2.9015404E-27</c:v>
                </c:pt>
                <c:pt idx="101">
                  <c:v>4.0756599999999998E-22</c:v>
                </c:pt>
                <c:pt idx="102">
                  <c:v>2.2359217999999999E-15</c:v>
                </c:pt>
                <c:pt idx="103">
                  <c:v>4.2126617999999997E-23</c:v>
                </c:pt>
                <c:pt idx="104">
                  <c:v>2.5057856999999999E-23</c:v>
                </c:pt>
                <c:pt idx="105">
                  <c:v>8.8634455000000004E-24</c:v>
                </c:pt>
                <c:pt idx="106">
                  <c:v>5.0926238000000002E-23</c:v>
                </c:pt>
                <c:pt idx="107">
                  <c:v>1.0864693000000001E-22</c:v>
                </c:pt>
                <c:pt idx="108">
                  <c:v>9.801808E-25</c:v>
                </c:pt>
                <c:pt idx="109">
                  <c:v>2.0031429E-25</c:v>
                </c:pt>
                <c:pt idx="110">
                  <c:v>1.6729723000000001E-17</c:v>
                </c:pt>
                <c:pt idx="111">
                  <c:v>1.4535243E-22</c:v>
                </c:pt>
                <c:pt idx="112">
                  <c:v>2.6546673E-21</c:v>
                </c:pt>
                <c:pt idx="113">
                  <c:v>2.587134E-21</c:v>
                </c:pt>
                <c:pt idx="114">
                  <c:v>4.8268977000000003E-30</c:v>
                </c:pt>
                <c:pt idx="115">
                  <c:v>6.7925222999999997E-13</c:v>
                </c:pt>
                <c:pt idx="116">
                  <c:v>1.5418245999999999E-14</c:v>
                </c:pt>
                <c:pt idx="117">
                  <c:v>1.3253905E-10</c:v>
                </c:pt>
                <c:pt idx="118">
                  <c:v>1.9561421E-6</c:v>
                </c:pt>
                <c:pt idx="119">
                  <c:v>4.8158849999999997E-6</c:v>
                </c:pt>
                <c:pt idx="120">
                  <c:v>7.4568657000000002E-6</c:v>
                </c:pt>
              </c:numCache>
            </c:numRef>
          </c:yVal>
          <c:smooth val="0"/>
        </c:ser>
        <c:ser>
          <c:idx val="2"/>
          <c:order val="2"/>
          <c:tx>
            <c:v>3875</c:v>
          </c:tx>
          <c:marker>
            <c:symbol val="square"/>
            <c:size val="4"/>
          </c:marker>
          <c:xVal>
            <c:numRef>
              <c:f>'3875 done'!$A$3:$A$123</c:f>
              <c:numCache>
                <c:formatCode>General</c:formatCode>
                <c:ptCount val="121"/>
                <c:pt idx="0">
                  <c:v>0.01</c:v>
                </c:pt>
                <c:pt idx="1">
                  <c:v>1.1220183999999999E-2</c:v>
                </c:pt>
                <c:pt idx="2">
                  <c:v>1.2589253999999999E-2</c:v>
                </c:pt>
                <c:pt idx="3">
                  <c:v>1.4125375000000001E-2</c:v>
                </c:pt>
                <c:pt idx="4">
                  <c:v>1.5848932999999999E-2</c:v>
                </c:pt>
                <c:pt idx="5">
                  <c:v>1.7782794000000001E-2</c:v>
                </c:pt>
                <c:pt idx="6">
                  <c:v>1.9952622999999999E-2</c:v>
                </c:pt>
                <c:pt idx="7">
                  <c:v>2.2387212E-2</c:v>
                </c:pt>
                <c:pt idx="8">
                  <c:v>2.5118865000000001E-2</c:v>
                </c:pt>
                <c:pt idx="9">
                  <c:v>2.8183829000000001E-2</c:v>
                </c:pt>
                <c:pt idx="10">
                  <c:v>3.1622774999999999E-2</c:v>
                </c:pt>
                <c:pt idx="11">
                  <c:v>3.5481337000000002E-2</c:v>
                </c:pt>
                <c:pt idx="12">
                  <c:v>3.9810717000000002E-2</c:v>
                </c:pt>
                <c:pt idx="13">
                  <c:v>4.4668357999999998E-2</c:v>
                </c:pt>
                <c:pt idx="14">
                  <c:v>5.0118721999999997E-2</c:v>
                </c:pt>
                <c:pt idx="15">
                  <c:v>5.6234131999999999E-2</c:v>
                </c:pt>
                <c:pt idx="16">
                  <c:v>6.3095730000000003E-2</c:v>
                </c:pt>
                <c:pt idx="17">
                  <c:v>7.0794574999999998E-2</c:v>
                </c:pt>
                <c:pt idx="18">
                  <c:v>7.9432820000000001E-2</c:v>
                </c:pt>
                <c:pt idx="19">
                  <c:v>8.9125099999999999E-2</c:v>
                </c:pt>
                <c:pt idx="20">
                  <c:v>0.1</c:v>
                </c:pt>
                <c:pt idx="21">
                  <c:v>0.11220185000000001</c:v>
                </c:pt>
                <c:pt idx="22">
                  <c:v>0.12589253</c:v>
                </c:pt>
                <c:pt idx="23">
                  <c:v>0.14125375000000001</c:v>
                </c:pt>
                <c:pt idx="24">
                  <c:v>0.15848931999999999</c:v>
                </c:pt>
                <c:pt idx="25">
                  <c:v>0.17782793999999999</c:v>
                </c:pt>
                <c:pt idx="26">
                  <c:v>0.19952623999999999</c:v>
                </c:pt>
                <c:pt idx="27">
                  <c:v>0.22387211000000001</c:v>
                </c:pt>
                <c:pt idx="28">
                  <c:v>0.25118864000000002</c:v>
                </c:pt>
                <c:pt idx="29">
                  <c:v>0.28183829999999999</c:v>
                </c:pt>
                <c:pt idx="30">
                  <c:v>0.31622776000000002</c:v>
                </c:pt>
                <c:pt idx="31">
                  <c:v>0.3548134</c:v>
                </c:pt>
                <c:pt idx="32">
                  <c:v>0.39810717000000001</c:v>
                </c:pt>
                <c:pt idx="33">
                  <c:v>0.44668360000000001</c:v>
                </c:pt>
                <c:pt idx="34">
                  <c:v>0.50118720000000005</c:v>
                </c:pt>
                <c:pt idx="35">
                  <c:v>0.56234132999999997</c:v>
                </c:pt>
                <c:pt idx="36">
                  <c:v>0.63095736999999996</c:v>
                </c:pt>
                <c:pt idx="37">
                  <c:v>0.70794575999999998</c:v>
                </c:pt>
                <c:pt idx="38">
                  <c:v>0.79432820000000004</c:v>
                </c:pt>
                <c:pt idx="39">
                  <c:v>0.89125089999999996</c:v>
                </c:pt>
                <c:pt idx="40">
                  <c:v>1</c:v>
                </c:pt>
                <c:pt idx="41">
                  <c:v>1.1220185</c:v>
                </c:pt>
                <c:pt idx="42">
                  <c:v>1.2589254000000001</c:v>
                </c:pt>
                <c:pt idx="43">
                  <c:v>1.4125376000000001</c:v>
                </c:pt>
                <c:pt idx="44">
                  <c:v>1.5848932</c:v>
                </c:pt>
                <c:pt idx="45">
                  <c:v>1.7782794</c:v>
                </c:pt>
                <c:pt idx="46">
                  <c:v>1.9952623</c:v>
                </c:pt>
                <c:pt idx="47">
                  <c:v>2.2387210999999998</c:v>
                </c:pt>
                <c:pt idx="48">
                  <c:v>2.5118863999999999</c:v>
                </c:pt>
                <c:pt idx="49">
                  <c:v>2.8183829999999999</c:v>
                </c:pt>
                <c:pt idx="50">
                  <c:v>3.1622777000000002</c:v>
                </c:pt>
                <c:pt idx="51">
                  <c:v>3.5481338999999998</c:v>
                </c:pt>
                <c:pt idx="52">
                  <c:v>3.9810717000000002</c:v>
                </c:pt>
                <c:pt idx="53">
                  <c:v>4.4668359999999998</c:v>
                </c:pt>
                <c:pt idx="54">
                  <c:v>5.0118723000000003</c:v>
                </c:pt>
                <c:pt idx="55">
                  <c:v>5.6234130000000002</c:v>
                </c:pt>
                <c:pt idx="56">
                  <c:v>6.3095736999999996</c:v>
                </c:pt>
                <c:pt idx="57">
                  <c:v>7.0794578000000001</c:v>
                </c:pt>
                <c:pt idx="58">
                  <c:v>7.943282</c:v>
                </c:pt>
                <c:pt idx="59">
                  <c:v>8.912509</c:v>
                </c:pt>
                <c:pt idx="60">
                  <c:v>10</c:v>
                </c:pt>
                <c:pt idx="61">
                  <c:v>11.220184</c:v>
                </c:pt>
                <c:pt idx="62">
                  <c:v>12.589254</c:v>
                </c:pt>
                <c:pt idx="63">
                  <c:v>14.125375999999999</c:v>
                </c:pt>
                <c:pt idx="64">
                  <c:v>15.848932</c:v>
                </c:pt>
                <c:pt idx="65">
                  <c:v>17.782795</c:v>
                </c:pt>
                <c:pt idx="66">
                  <c:v>19.952622999999999</c:v>
                </c:pt>
                <c:pt idx="67">
                  <c:v>22.38721</c:v>
                </c:pt>
                <c:pt idx="68">
                  <c:v>25.118863999999999</c:v>
                </c:pt>
                <c:pt idx="69">
                  <c:v>28.18383</c:v>
                </c:pt>
                <c:pt idx="70">
                  <c:v>31.622776000000002</c:v>
                </c:pt>
                <c:pt idx="71">
                  <c:v>35.481340000000003</c:v>
                </c:pt>
                <c:pt idx="72">
                  <c:v>39.810720000000003</c:v>
                </c:pt>
                <c:pt idx="73">
                  <c:v>44.668357999999998</c:v>
                </c:pt>
                <c:pt idx="74">
                  <c:v>50.118724999999998</c:v>
                </c:pt>
                <c:pt idx="75">
                  <c:v>56.23413</c:v>
                </c:pt>
                <c:pt idx="76">
                  <c:v>63.095734</c:v>
                </c:pt>
                <c:pt idx="77">
                  <c:v>70.794579999999996</c:v>
                </c:pt>
                <c:pt idx="78">
                  <c:v>79.432820000000007</c:v>
                </c:pt>
                <c:pt idx="79">
                  <c:v>89.12509</c:v>
                </c:pt>
                <c:pt idx="80">
                  <c:v>100</c:v>
                </c:pt>
                <c:pt idx="81">
                  <c:v>112.20184</c:v>
                </c:pt>
                <c:pt idx="82">
                  <c:v>125.89254</c:v>
                </c:pt>
                <c:pt idx="83">
                  <c:v>141.25375</c:v>
                </c:pt>
                <c:pt idx="84">
                  <c:v>158.48931999999999</c:v>
                </c:pt>
                <c:pt idx="85">
                  <c:v>177.82794000000001</c:v>
                </c:pt>
                <c:pt idx="86">
                  <c:v>199.52623</c:v>
                </c:pt>
                <c:pt idx="87">
                  <c:v>223.87212</c:v>
                </c:pt>
                <c:pt idx="88">
                  <c:v>251.18863999999999</c:v>
                </c:pt>
                <c:pt idx="89">
                  <c:v>281.8383</c:v>
                </c:pt>
                <c:pt idx="90">
                  <c:v>316.22775000000001</c:v>
                </c:pt>
                <c:pt idx="91">
                  <c:v>354.8134</c:v>
                </c:pt>
                <c:pt idx="92">
                  <c:v>398.10718000000003</c:v>
                </c:pt>
                <c:pt idx="93">
                  <c:v>446.68360000000001</c:v>
                </c:pt>
                <c:pt idx="94">
                  <c:v>501.18723</c:v>
                </c:pt>
                <c:pt idx="95">
                  <c:v>562.34130000000005</c:v>
                </c:pt>
                <c:pt idx="96">
                  <c:v>630.95734000000004</c:v>
                </c:pt>
                <c:pt idx="97">
                  <c:v>707.94579999999996</c:v>
                </c:pt>
                <c:pt idx="98">
                  <c:v>794.32825000000003</c:v>
                </c:pt>
                <c:pt idx="99">
                  <c:v>891.2509</c:v>
                </c:pt>
                <c:pt idx="100">
                  <c:v>1000</c:v>
                </c:pt>
                <c:pt idx="101">
                  <c:v>1122.0183999999999</c:v>
                </c:pt>
                <c:pt idx="102">
                  <c:v>1258.9254000000001</c:v>
                </c:pt>
                <c:pt idx="103">
                  <c:v>1412.5376000000001</c:v>
                </c:pt>
                <c:pt idx="104">
                  <c:v>1584.8932</c:v>
                </c:pt>
                <c:pt idx="105">
                  <c:v>1778.2793999999999</c:v>
                </c:pt>
                <c:pt idx="106">
                  <c:v>1995.2623000000001</c:v>
                </c:pt>
                <c:pt idx="107">
                  <c:v>2238.7212</c:v>
                </c:pt>
                <c:pt idx="108">
                  <c:v>2511.8865000000001</c:v>
                </c:pt>
                <c:pt idx="109">
                  <c:v>2818.3827999999999</c:v>
                </c:pt>
                <c:pt idx="110">
                  <c:v>3162.2775999999999</c:v>
                </c:pt>
                <c:pt idx="111">
                  <c:v>3548.1338000000001</c:v>
                </c:pt>
                <c:pt idx="112">
                  <c:v>3981.0718000000002</c:v>
                </c:pt>
                <c:pt idx="113">
                  <c:v>4466.8360000000002</c:v>
                </c:pt>
                <c:pt idx="114">
                  <c:v>5011.8725999999997</c:v>
                </c:pt>
                <c:pt idx="115">
                  <c:v>5623.4129999999996</c:v>
                </c:pt>
                <c:pt idx="116">
                  <c:v>6309.5730000000003</c:v>
                </c:pt>
                <c:pt idx="117">
                  <c:v>7079.4579999999996</c:v>
                </c:pt>
                <c:pt idx="118">
                  <c:v>7943.2820000000002</c:v>
                </c:pt>
                <c:pt idx="119">
                  <c:v>8912.51</c:v>
                </c:pt>
                <c:pt idx="120">
                  <c:v>10000</c:v>
                </c:pt>
              </c:numCache>
            </c:numRef>
          </c:xVal>
          <c:yVal>
            <c:numRef>
              <c:f>'3875 done'!$BN$3:$BN$123</c:f>
              <c:numCache>
                <c:formatCode>0.00E+00</c:formatCode>
                <c:ptCount val="121"/>
                <c:pt idx="0">
                  <c:v>1.8399004000000001E-7</c:v>
                </c:pt>
                <c:pt idx="1">
                  <c:v>1.8399004000000001E-7</c:v>
                </c:pt>
                <c:pt idx="2">
                  <c:v>1.8399004000000001E-7</c:v>
                </c:pt>
                <c:pt idx="3">
                  <c:v>1.8399007000000001E-7</c:v>
                </c:pt>
                <c:pt idx="4">
                  <c:v>1.8399014E-7</c:v>
                </c:pt>
                <c:pt idx="5">
                  <c:v>1.8399039999999999E-7</c:v>
                </c:pt>
                <c:pt idx="6">
                  <c:v>1.8399128000000001E-7</c:v>
                </c:pt>
                <c:pt idx="7">
                  <c:v>1.8399446E-7</c:v>
                </c:pt>
                <c:pt idx="8">
                  <c:v>1.8399848E-7</c:v>
                </c:pt>
                <c:pt idx="9">
                  <c:v>1.8413876999999999E-7</c:v>
                </c:pt>
                <c:pt idx="10">
                  <c:v>1.8469063E-7</c:v>
                </c:pt>
                <c:pt idx="11">
                  <c:v>1.8703516999999999E-7</c:v>
                </c:pt>
                <c:pt idx="12">
                  <c:v>1.9386715000000001E-7</c:v>
                </c:pt>
                <c:pt idx="13">
                  <c:v>2.2860682000000001E-7</c:v>
                </c:pt>
                <c:pt idx="14">
                  <c:v>3.6646588000000001E-7</c:v>
                </c:pt>
                <c:pt idx="15">
                  <c:v>1.0413378999999999E-6</c:v>
                </c:pt>
                <c:pt idx="16">
                  <c:v>3.3012260000000001E-6</c:v>
                </c:pt>
                <c:pt idx="17">
                  <c:v>9.2850809999999999E-6</c:v>
                </c:pt>
                <c:pt idx="18">
                  <c:v>2.3337936000000001E-5</c:v>
                </c:pt>
                <c:pt idx="19">
                  <c:v>5.3065030000000003E-5</c:v>
                </c:pt>
                <c:pt idx="20">
                  <c:v>1.1034591399999999E-4</c:v>
                </c:pt>
                <c:pt idx="21">
                  <c:v>2.1189630000000001E-4</c:v>
                </c:pt>
                <c:pt idx="22">
                  <c:v>3.7902364000000002E-4</c:v>
                </c:pt>
                <c:pt idx="23">
                  <c:v>6.3639960000000005E-4</c:v>
                </c:pt>
                <c:pt idx="24">
                  <c:v>1.0099232000000001E-3</c:v>
                </c:pt>
                <c:pt idx="25">
                  <c:v>1.5239926E-3</c:v>
                </c:pt>
                <c:pt idx="26">
                  <c:v>2.1986342000000002E-3</c:v>
                </c:pt>
                <c:pt idx="27">
                  <c:v>3.0469461000000001E-3</c:v>
                </c:pt>
                <c:pt idx="28">
                  <c:v>4.0732132999999997E-3</c:v>
                </c:pt>
                <c:pt idx="29">
                  <c:v>5.2718846000000003E-3</c:v>
                </c:pt>
                <c:pt idx="30">
                  <c:v>6.6274725999999999E-3</c:v>
                </c:pt>
                <c:pt idx="31" formatCode="General">
                  <c:v>8.1153219999999995E-3</c:v>
                </c:pt>
                <c:pt idx="32" formatCode="General">
                  <c:v>9.7031229999999993E-3</c:v>
                </c:pt>
                <c:pt idx="33" formatCode="General">
                  <c:v>1.1353021499999999E-2</c:v>
                </c:pt>
                <c:pt idx="34" formatCode="General">
                  <c:v>1.3024119000000001E-2</c:v>
                </c:pt>
                <c:pt idx="35" formatCode="General">
                  <c:v>1.4675125000000001E-2</c:v>
                </c:pt>
                <c:pt idx="36" formatCode="General">
                  <c:v>1.6266823E-2</c:v>
                </c:pt>
                <c:pt idx="37" formatCode="General">
                  <c:v>1.7764041000000001E-2</c:v>
                </c:pt>
                <c:pt idx="38" formatCode="General">
                  <c:v>1.9136830000000001E-2</c:v>
                </c:pt>
                <c:pt idx="39" formatCode="General">
                  <c:v>2.0360666999999999E-2</c:v>
                </c:pt>
                <c:pt idx="40" formatCode="General">
                  <c:v>2.1415780999999998E-2</c:v>
                </c:pt>
                <c:pt idx="41" formatCode="General">
                  <c:v>2.2285894000000001E-2</c:v>
                </c:pt>
                <c:pt idx="42" formatCode="General">
                  <c:v>2.2956790000000001E-2</c:v>
                </c:pt>
                <c:pt idx="43" formatCode="General">
                  <c:v>2.3415327E-2</c:v>
                </c:pt>
                <c:pt idx="44" formatCode="General">
                  <c:v>2.3649166999999999E-2</c:v>
                </c:pt>
                <c:pt idx="45" formatCode="General">
                  <c:v>2.3647524E-2</c:v>
                </c:pt>
                <c:pt idx="46" formatCode="General">
                  <c:v>2.3402731999999999E-2</c:v>
                </c:pt>
                <c:pt idx="47" formatCode="General">
                  <c:v>2.2912357000000001E-2</c:v>
                </c:pt>
                <c:pt idx="48" formatCode="General">
                  <c:v>2.2181340000000001E-2</c:v>
                </c:pt>
                <c:pt idx="49" formatCode="General">
                  <c:v>2.1223613999999998E-2</c:v>
                </c:pt>
                <c:pt idx="50" formatCode="General">
                  <c:v>2.0062843E-2</c:v>
                </c:pt>
                <c:pt idx="51" formatCode="General">
                  <c:v>1.8732067000000002E-2</c:v>
                </c:pt>
                <c:pt idx="52" formatCode="General">
                  <c:v>1.7272244999999999E-2</c:v>
                </c:pt>
                <c:pt idx="53" formatCode="General">
                  <c:v>1.5729969999999999E-2</c:v>
                </c:pt>
                <c:pt idx="54" formatCode="General">
                  <c:v>1.4154696E-2</c:v>
                </c:pt>
                <c:pt idx="55" formatCode="General">
                  <c:v>1.2595762999999999E-2</c:v>
                </c:pt>
                <c:pt idx="56" formatCode="General">
                  <c:v>1.109952E-2</c:v>
                </c:pt>
                <c:pt idx="57" formatCode="General">
                  <c:v>9.7067160000000006E-3</c:v>
                </c:pt>
                <c:pt idx="58" formatCode="General">
                  <c:v>8.4502650000000002E-3</c:v>
                </c:pt>
                <c:pt idx="59" formatCode="General">
                  <c:v>7.3535069999999996E-3</c:v>
                </c:pt>
                <c:pt idx="60">
                  <c:v>6.4290659999999998E-3</c:v>
                </c:pt>
                <c:pt idx="61">
                  <c:v>5.6784349999999999E-3</c:v>
                </c:pt>
                <c:pt idx="62">
                  <c:v>5.0923169999999999E-3</c:v>
                </c:pt>
                <c:pt idx="63">
                  <c:v>4.6516719999999999E-3</c:v>
                </c:pt>
                <c:pt idx="64">
                  <c:v>4.3293447000000004E-3</c:v>
                </c:pt>
                <c:pt idx="65">
                  <c:v>4.0921834000000002E-3</c:v>
                </c:pt>
                <c:pt idx="66">
                  <c:v>3.9037066E-3</c:v>
                </c:pt>
                <c:pt idx="67">
                  <c:v>3.7274097999999999E-3</c:v>
                </c:pt>
                <c:pt idx="68">
                  <c:v>3.5307225999999998E-3</c:v>
                </c:pt>
                <c:pt idx="69">
                  <c:v>3.2892609999999999E-3</c:v>
                </c:pt>
                <c:pt idx="70">
                  <c:v>2.9906142E-3</c:v>
                </c:pt>
                <c:pt idx="71">
                  <c:v>2.636668E-3</c:v>
                </c:pt>
                <c:pt idx="72">
                  <c:v>2.2435802999999999E-3</c:v>
                </c:pt>
                <c:pt idx="73">
                  <c:v>1.8390332E-3</c:v>
                </c:pt>
                <c:pt idx="74">
                  <c:v>1.4570970000000001E-3</c:v>
                </c:pt>
                <c:pt idx="75">
                  <c:v>1.1317199000000001E-3</c:v>
                </c:pt>
                <c:pt idx="76">
                  <c:v>8.9019385999999999E-4</c:v>
                </c:pt>
                <c:pt idx="77">
                  <c:v>7.4794209999999996E-4</c:v>
                </c:pt>
                <c:pt idx="78">
                  <c:v>7.0558109999999997E-4</c:v>
                </c:pt>
                <c:pt idx="79">
                  <c:v>7.4863809999999996E-4</c:v>
                </c:pt>
                <c:pt idx="80">
                  <c:v>8.4972113999999999E-4</c:v>
                </c:pt>
                <c:pt idx="81">
                  <c:v>9.7248310000000004E-4</c:v>
                </c:pt>
                <c:pt idx="82">
                  <c:v>1.0764921000000001E-3</c:v>
                </c:pt>
                <c:pt idx="83">
                  <c:v>1.1221083E-3</c:v>
                </c:pt>
                <c:pt idx="84">
                  <c:v>1.0746385999999999E-3</c:v>
                </c:pt>
                <c:pt idx="85">
                  <c:v>9.0731190000000004E-4</c:v>
                </c:pt>
                <c:pt idx="86">
                  <c:v>6.0289619999999997E-4</c:v>
                </c:pt>
                <c:pt idx="87">
                  <c:v>1.5403365000000001E-4</c:v>
                </c:pt>
                <c:pt idx="88">
                  <c:v>5.2015629999999998E-38</c:v>
                </c:pt>
                <c:pt idx="89">
                  <c:v>1.5323720000000001E-39</c:v>
                </c:pt>
                <c:pt idx="90">
                  <c:v>6.0213910000000004E-39</c:v>
                </c:pt>
                <c:pt idx="91">
                  <c:v>2.4419999999999999E-42</c:v>
                </c:pt>
                <c:pt idx="92">
                  <c:v>1.048E-41</c:v>
                </c:pt>
                <c:pt idx="93">
                  <c:v>2.7321E-40</c:v>
                </c:pt>
                <c:pt idx="94">
                  <c:v>4.23959E-40</c:v>
                </c:pt>
                <c:pt idx="95">
                  <c:v>7.574E-42</c:v>
                </c:pt>
                <c:pt idx="96">
                  <c:v>2.2650300000000001E-40</c:v>
                </c:pt>
                <c:pt idx="97">
                  <c:v>1.4009999999999999E-41</c:v>
                </c:pt>
                <c:pt idx="98">
                  <c:v>1.0697740000000001E-39</c:v>
                </c:pt>
                <c:pt idx="99">
                  <c:v>9.8830999999999996E-41</c:v>
                </c:pt>
                <c:pt idx="100">
                  <c:v>1.21424E-40</c:v>
                </c:pt>
                <c:pt idx="101">
                  <c:v>8.6999999999999996E-43</c:v>
                </c:pt>
                <c:pt idx="102">
                  <c:v>3.2330000000000002E-42</c:v>
                </c:pt>
                <c:pt idx="103">
                  <c:v>3.2878499999999999E-40</c:v>
                </c:pt>
                <c:pt idx="104">
                  <c:v>9.6863900000000002E-40</c:v>
                </c:pt>
                <c:pt idx="105">
                  <c:v>1.0100700000000001E-40</c:v>
                </c:pt>
                <c:pt idx="106">
                  <c:v>1.73775E-40</c:v>
                </c:pt>
                <c:pt idx="107">
                  <c:v>8.6999999999999996E-43</c:v>
                </c:pt>
                <c:pt idx="108">
                  <c:v>2.9730499999999998E-40</c:v>
                </c:pt>
                <c:pt idx="109">
                  <c:v>4.1012000000000001E-41</c:v>
                </c:pt>
                <c:pt idx="110">
                  <c:v>7.7030999999999998E-41</c:v>
                </c:pt>
                <c:pt idx="111">
                  <c:v>9.7679999999999997E-42</c:v>
                </c:pt>
                <c:pt idx="112">
                  <c:v>4.95E-43</c:v>
                </c:pt>
                <c:pt idx="113">
                  <c:v>3.2537999999999998E-41</c:v>
                </c:pt>
                <c:pt idx="114">
                  <c:v>2.4124500000000001E-40</c:v>
                </c:pt>
                <c:pt idx="115">
                  <c:v>7.0019999999999996E-41</c:v>
                </c:pt>
                <c:pt idx="116">
                  <c:v>3.1500000000000001E-41</c:v>
                </c:pt>
                <c:pt idx="117">
                  <c:v>9.5220000000000003E-42</c:v>
                </c:pt>
                <c:pt idx="118">
                  <c:v>6.5432000000000003E-41</c:v>
                </c:pt>
                <c:pt idx="119">
                  <c:v>4.6760000000000001E-42</c:v>
                </c:pt>
                <c:pt idx="120" formatCode="General">
                  <c:v>0</c:v>
                </c:pt>
              </c:numCache>
            </c:numRef>
          </c:yVal>
          <c:smooth val="0"/>
        </c:ser>
        <c:ser>
          <c:idx val="3"/>
          <c:order val="3"/>
          <c:tx>
            <c:v>3879</c:v>
          </c:tx>
          <c:marker>
            <c:symbol val="circle"/>
            <c:size val="4"/>
          </c:marker>
          <c:xVal>
            <c:numRef>
              <c:f>'3879 done'!$A$3:$A$123</c:f>
              <c:numCache>
                <c:formatCode>General</c:formatCode>
                <c:ptCount val="121"/>
                <c:pt idx="0">
                  <c:v>0.01</c:v>
                </c:pt>
                <c:pt idx="1">
                  <c:v>1.1220183999999999E-2</c:v>
                </c:pt>
                <c:pt idx="2">
                  <c:v>1.2589253999999999E-2</c:v>
                </c:pt>
                <c:pt idx="3">
                  <c:v>1.4125375000000001E-2</c:v>
                </c:pt>
                <c:pt idx="4">
                  <c:v>1.5848932999999999E-2</c:v>
                </c:pt>
                <c:pt idx="5">
                  <c:v>1.7782794000000001E-2</c:v>
                </c:pt>
                <c:pt idx="6">
                  <c:v>1.9952622999999999E-2</c:v>
                </c:pt>
                <c:pt idx="7">
                  <c:v>2.2387212E-2</c:v>
                </c:pt>
                <c:pt idx="8">
                  <c:v>2.5118865000000001E-2</c:v>
                </c:pt>
                <c:pt idx="9">
                  <c:v>2.8183829000000001E-2</c:v>
                </c:pt>
                <c:pt idx="10">
                  <c:v>3.1622774999999999E-2</c:v>
                </c:pt>
                <c:pt idx="11">
                  <c:v>3.5481337000000002E-2</c:v>
                </c:pt>
                <c:pt idx="12">
                  <c:v>3.9810717000000002E-2</c:v>
                </c:pt>
                <c:pt idx="13">
                  <c:v>4.4668357999999998E-2</c:v>
                </c:pt>
                <c:pt idx="14">
                  <c:v>5.0118721999999997E-2</c:v>
                </c:pt>
                <c:pt idx="15">
                  <c:v>5.6234131999999999E-2</c:v>
                </c:pt>
                <c:pt idx="16">
                  <c:v>6.3095730000000003E-2</c:v>
                </c:pt>
                <c:pt idx="17">
                  <c:v>7.0794574999999998E-2</c:v>
                </c:pt>
                <c:pt idx="18">
                  <c:v>7.9432820000000001E-2</c:v>
                </c:pt>
                <c:pt idx="19">
                  <c:v>8.9125099999999999E-2</c:v>
                </c:pt>
                <c:pt idx="20">
                  <c:v>0.1</c:v>
                </c:pt>
                <c:pt idx="21">
                  <c:v>0.11220185000000001</c:v>
                </c:pt>
                <c:pt idx="22">
                  <c:v>0.12589253</c:v>
                </c:pt>
                <c:pt idx="23">
                  <c:v>0.14125375000000001</c:v>
                </c:pt>
                <c:pt idx="24">
                  <c:v>0.15848931999999999</c:v>
                </c:pt>
                <c:pt idx="25">
                  <c:v>0.17782793999999999</c:v>
                </c:pt>
                <c:pt idx="26">
                  <c:v>0.19952623999999999</c:v>
                </c:pt>
                <c:pt idx="27">
                  <c:v>0.22387211000000001</c:v>
                </c:pt>
                <c:pt idx="28">
                  <c:v>0.25118864000000002</c:v>
                </c:pt>
                <c:pt idx="29">
                  <c:v>0.28183829999999999</c:v>
                </c:pt>
                <c:pt idx="30">
                  <c:v>0.31622776000000002</c:v>
                </c:pt>
                <c:pt idx="31">
                  <c:v>0.3548134</c:v>
                </c:pt>
                <c:pt idx="32">
                  <c:v>0.39810717000000001</c:v>
                </c:pt>
                <c:pt idx="33">
                  <c:v>0.44668360000000001</c:v>
                </c:pt>
                <c:pt idx="34">
                  <c:v>0.50118720000000005</c:v>
                </c:pt>
                <c:pt idx="35">
                  <c:v>0.56234132999999997</c:v>
                </c:pt>
                <c:pt idx="36">
                  <c:v>0.63095736999999996</c:v>
                </c:pt>
                <c:pt idx="37">
                  <c:v>0.70794575999999998</c:v>
                </c:pt>
                <c:pt idx="38">
                  <c:v>0.79432820000000004</c:v>
                </c:pt>
                <c:pt idx="39">
                  <c:v>0.89125089999999996</c:v>
                </c:pt>
                <c:pt idx="40">
                  <c:v>1</c:v>
                </c:pt>
                <c:pt idx="41">
                  <c:v>1.1220185</c:v>
                </c:pt>
                <c:pt idx="42">
                  <c:v>1.2589254000000001</c:v>
                </c:pt>
                <c:pt idx="43">
                  <c:v>1.4125376000000001</c:v>
                </c:pt>
                <c:pt idx="44">
                  <c:v>1.5848932</c:v>
                </c:pt>
                <c:pt idx="45">
                  <c:v>1.7782794</c:v>
                </c:pt>
                <c:pt idx="46">
                  <c:v>1.9952623</c:v>
                </c:pt>
                <c:pt idx="47">
                  <c:v>2.2387210999999998</c:v>
                </c:pt>
                <c:pt idx="48">
                  <c:v>2.5118863999999999</c:v>
                </c:pt>
                <c:pt idx="49">
                  <c:v>2.8183829999999999</c:v>
                </c:pt>
                <c:pt idx="50">
                  <c:v>3.1622777000000002</c:v>
                </c:pt>
                <c:pt idx="51">
                  <c:v>3.5481338999999998</c:v>
                </c:pt>
                <c:pt idx="52">
                  <c:v>3.9810717000000002</c:v>
                </c:pt>
                <c:pt idx="53">
                  <c:v>4.4668359999999998</c:v>
                </c:pt>
                <c:pt idx="54">
                  <c:v>5.0118723000000003</c:v>
                </c:pt>
                <c:pt idx="55">
                  <c:v>5.6234130000000002</c:v>
                </c:pt>
                <c:pt idx="56">
                  <c:v>6.3095736999999996</c:v>
                </c:pt>
                <c:pt idx="57">
                  <c:v>7.0794578000000001</c:v>
                </c:pt>
                <c:pt idx="58">
                  <c:v>7.943282</c:v>
                </c:pt>
                <c:pt idx="59">
                  <c:v>8.912509</c:v>
                </c:pt>
                <c:pt idx="60">
                  <c:v>10</c:v>
                </c:pt>
                <c:pt idx="61">
                  <c:v>11.220184</c:v>
                </c:pt>
                <c:pt idx="62">
                  <c:v>12.589254</c:v>
                </c:pt>
                <c:pt idx="63">
                  <c:v>14.125375999999999</c:v>
                </c:pt>
                <c:pt idx="64">
                  <c:v>15.848932</c:v>
                </c:pt>
                <c:pt idx="65">
                  <c:v>17.782795</c:v>
                </c:pt>
                <c:pt idx="66">
                  <c:v>19.952622999999999</c:v>
                </c:pt>
                <c:pt idx="67">
                  <c:v>22.38721</c:v>
                </c:pt>
                <c:pt idx="68">
                  <c:v>25.118863999999999</c:v>
                </c:pt>
                <c:pt idx="69">
                  <c:v>28.18383</c:v>
                </c:pt>
                <c:pt idx="70">
                  <c:v>31.622776000000002</c:v>
                </c:pt>
                <c:pt idx="71">
                  <c:v>35.481340000000003</c:v>
                </c:pt>
                <c:pt idx="72">
                  <c:v>39.810720000000003</c:v>
                </c:pt>
                <c:pt idx="73">
                  <c:v>44.668357999999998</c:v>
                </c:pt>
                <c:pt idx="74">
                  <c:v>50.118724999999998</c:v>
                </c:pt>
                <c:pt idx="75">
                  <c:v>56.23413</c:v>
                </c:pt>
                <c:pt idx="76">
                  <c:v>63.095734</c:v>
                </c:pt>
                <c:pt idx="77">
                  <c:v>70.794579999999996</c:v>
                </c:pt>
                <c:pt idx="78">
                  <c:v>79.432820000000007</c:v>
                </c:pt>
                <c:pt idx="79">
                  <c:v>89.12509</c:v>
                </c:pt>
                <c:pt idx="80">
                  <c:v>100</c:v>
                </c:pt>
                <c:pt idx="81">
                  <c:v>112.20184</c:v>
                </c:pt>
                <c:pt idx="82">
                  <c:v>125.89254</c:v>
                </c:pt>
                <c:pt idx="83">
                  <c:v>141.25375</c:v>
                </c:pt>
                <c:pt idx="84">
                  <c:v>158.48931999999999</c:v>
                </c:pt>
                <c:pt idx="85">
                  <c:v>177.82794000000001</c:v>
                </c:pt>
                <c:pt idx="86">
                  <c:v>199.52623</c:v>
                </c:pt>
                <c:pt idx="87">
                  <c:v>223.87212</c:v>
                </c:pt>
                <c:pt idx="88">
                  <c:v>251.18863999999999</c:v>
                </c:pt>
                <c:pt idx="89">
                  <c:v>281.8383</c:v>
                </c:pt>
                <c:pt idx="90">
                  <c:v>316.22775000000001</c:v>
                </c:pt>
                <c:pt idx="91">
                  <c:v>354.8134</c:v>
                </c:pt>
                <c:pt idx="92">
                  <c:v>398.10718000000003</c:v>
                </c:pt>
                <c:pt idx="93">
                  <c:v>446.68360000000001</c:v>
                </c:pt>
                <c:pt idx="94">
                  <c:v>501.18723</c:v>
                </c:pt>
                <c:pt idx="95">
                  <c:v>562.34130000000005</c:v>
                </c:pt>
                <c:pt idx="96">
                  <c:v>630.95734000000004</c:v>
                </c:pt>
                <c:pt idx="97">
                  <c:v>707.94579999999996</c:v>
                </c:pt>
                <c:pt idx="98">
                  <c:v>794.32825000000003</c:v>
                </c:pt>
                <c:pt idx="99">
                  <c:v>891.2509</c:v>
                </c:pt>
                <c:pt idx="100">
                  <c:v>1000</c:v>
                </c:pt>
                <c:pt idx="101">
                  <c:v>1122.0183999999999</c:v>
                </c:pt>
                <c:pt idx="102">
                  <c:v>1258.9254000000001</c:v>
                </c:pt>
                <c:pt idx="103">
                  <c:v>1412.5376000000001</c:v>
                </c:pt>
                <c:pt idx="104">
                  <c:v>1584.8932</c:v>
                </c:pt>
                <c:pt idx="105">
                  <c:v>1778.2793999999999</c:v>
                </c:pt>
                <c:pt idx="106">
                  <c:v>1995.2623000000001</c:v>
                </c:pt>
                <c:pt idx="107">
                  <c:v>2238.7212</c:v>
                </c:pt>
                <c:pt idx="108">
                  <c:v>2511.8865000000001</c:v>
                </c:pt>
                <c:pt idx="109">
                  <c:v>2818.3827999999999</c:v>
                </c:pt>
                <c:pt idx="110">
                  <c:v>3162.2775999999999</c:v>
                </c:pt>
                <c:pt idx="111">
                  <c:v>3548.1338000000001</c:v>
                </c:pt>
                <c:pt idx="112">
                  <c:v>3981.0718000000002</c:v>
                </c:pt>
                <c:pt idx="113">
                  <c:v>4466.8360000000002</c:v>
                </c:pt>
                <c:pt idx="114">
                  <c:v>5011.8725999999997</c:v>
                </c:pt>
                <c:pt idx="115">
                  <c:v>5623.4129999999996</c:v>
                </c:pt>
                <c:pt idx="116">
                  <c:v>6309.5730000000003</c:v>
                </c:pt>
                <c:pt idx="117">
                  <c:v>7079.4579999999996</c:v>
                </c:pt>
                <c:pt idx="118">
                  <c:v>7943.2820000000002</c:v>
                </c:pt>
                <c:pt idx="119">
                  <c:v>8912.51</c:v>
                </c:pt>
                <c:pt idx="120">
                  <c:v>10000</c:v>
                </c:pt>
              </c:numCache>
            </c:numRef>
          </c:xVal>
          <c:yVal>
            <c:numRef>
              <c:f>'3879 done'!$BN$3:$BN$123</c:f>
              <c:numCache>
                <c:formatCode>0.00E+00</c:formatCode>
                <c:ptCount val="121"/>
                <c:pt idx="0">
                  <c:v>1.1142086E-7</c:v>
                </c:pt>
                <c:pt idx="1">
                  <c:v>1.1142086E-7</c:v>
                </c:pt>
                <c:pt idx="2">
                  <c:v>1.1142086E-7</c:v>
                </c:pt>
                <c:pt idx="3">
                  <c:v>1.1142086999999999E-7</c:v>
                </c:pt>
                <c:pt idx="4">
                  <c:v>1.1142089E-7</c:v>
                </c:pt>
                <c:pt idx="5">
                  <c:v>1.11421E-7</c:v>
                </c:pt>
                <c:pt idx="6">
                  <c:v>1.1142140999999999E-7</c:v>
                </c:pt>
                <c:pt idx="7">
                  <c:v>1.1142317E-7</c:v>
                </c:pt>
                <c:pt idx="8">
                  <c:v>1.1137746000000001E-7</c:v>
                </c:pt>
                <c:pt idx="9">
                  <c:v>1.1142917000000001E-7</c:v>
                </c:pt>
                <c:pt idx="10">
                  <c:v>1.1164412E-7</c:v>
                </c:pt>
                <c:pt idx="11">
                  <c:v>1.1255803999999999E-7</c:v>
                </c:pt>
                <c:pt idx="12">
                  <c:v>1.18900346E-7</c:v>
                </c:pt>
                <c:pt idx="13">
                  <c:v>1.5346608E-7</c:v>
                </c:pt>
                <c:pt idx="14">
                  <c:v>3.3241851999999999E-7</c:v>
                </c:pt>
                <c:pt idx="15">
                  <c:v>1.1271906E-6</c:v>
                </c:pt>
                <c:pt idx="16">
                  <c:v>3.5959763E-6</c:v>
                </c:pt>
                <c:pt idx="17">
                  <c:v>1.0113766999999999E-5</c:v>
                </c:pt>
                <c:pt idx="18">
                  <c:v>2.5417789999999998E-5</c:v>
                </c:pt>
                <c:pt idx="19">
                  <c:v>5.7779533000000002E-5</c:v>
                </c:pt>
                <c:pt idx="20">
                  <c:v>1.2009095399999999E-4</c:v>
                </c:pt>
                <c:pt idx="21">
                  <c:v>2.3041032999999999E-4</c:v>
                </c:pt>
                <c:pt idx="22">
                  <c:v>4.1155309999999997E-4</c:v>
                </c:pt>
                <c:pt idx="23">
                  <c:v>6.8949919999999995E-4</c:v>
                </c:pt>
                <c:pt idx="24" formatCode="General">
                  <c:v>1.090686E-3</c:v>
                </c:pt>
                <c:pt idx="25" formatCode="General">
                  <c:v>1.6385788E-3</c:v>
                </c:pt>
                <c:pt idx="26" formatCode="General">
                  <c:v>2.3501217E-3</c:v>
                </c:pt>
                <c:pt idx="27" formatCode="General">
                  <c:v>3.2327329000000002E-3</c:v>
                </c:pt>
                <c:pt idx="28" formatCode="General">
                  <c:v>4.2824050000000004E-3</c:v>
                </c:pt>
                <c:pt idx="29" formatCode="General">
                  <c:v>5.4832272999999999E-3</c:v>
                </c:pt>
                <c:pt idx="30" formatCode="General">
                  <c:v>6.8083809999999996E-3</c:v>
                </c:pt>
                <c:pt idx="31" formatCode="General">
                  <c:v>8.2223999999999995E-3</c:v>
                </c:pt>
                <c:pt idx="32" formatCode="General">
                  <c:v>9.6842660000000004E-3</c:v>
                </c:pt>
                <c:pt idx="33" formatCode="General">
                  <c:v>1.1150841E-2</c:v>
                </c:pt>
                <c:pt idx="34" formatCode="General">
                  <c:v>1.2580076000000001E-2</c:v>
                </c:pt>
                <c:pt idx="35" formatCode="General">
                  <c:v>1.3933614E-2</c:v>
                </c:pt>
                <c:pt idx="36" formatCode="General">
                  <c:v>1.5178529E-2</c:v>
                </c:pt>
                <c:pt idx="37" formatCode="General">
                  <c:v>1.6288217000000001E-2</c:v>
                </c:pt>
                <c:pt idx="38" formatCode="General">
                  <c:v>1.7242586000000001E-2</c:v>
                </c:pt>
                <c:pt idx="39" formatCode="General">
                  <c:v>1.8027764000000002E-2</c:v>
                </c:pt>
                <c:pt idx="40" formatCode="General">
                  <c:v>1.8635575000000001E-2</c:v>
                </c:pt>
                <c:pt idx="41" formatCode="General">
                  <c:v>1.9062863999999999E-2</c:v>
                </c:pt>
                <c:pt idx="42" formatCode="General">
                  <c:v>1.9310767E-2</c:v>
                </c:pt>
                <c:pt idx="43" formatCode="General">
                  <c:v>1.9383911E-2</c:v>
                </c:pt>
                <c:pt idx="44" formatCode="General">
                  <c:v>1.92896E-2</c:v>
                </c:pt>
                <c:pt idx="45" formatCode="General">
                  <c:v>1.9037116E-2</c:v>
                </c:pt>
                <c:pt idx="46" formatCode="General">
                  <c:v>1.8637161999999999E-2</c:v>
                </c:pt>
                <c:pt idx="47" formatCode="General">
                  <c:v>1.8101538E-2</c:v>
                </c:pt>
                <c:pt idx="48" formatCode="General">
                  <c:v>1.7443030000000002E-2</c:v>
                </c:pt>
                <c:pt idx="49" formatCode="General">
                  <c:v>1.6675402999999998E-2</c:v>
                </c:pt>
                <c:pt idx="50" formatCode="General">
                  <c:v>1.5813404999999999E-2</c:v>
                </c:pt>
                <c:pt idx="51" formatCode="General">
                  <c:v>1.4872754E-2</c:v>
                </c:pt>
                <c:pt idx="52" formatCode="General">
                  <c:v>1.3870162E-2</c:v>
                </c:pt>
                <c:pt idx="53" formatCode="General">
                  <c:v>1.2823457999999999E-2</c:v>
                </c:pt>
                <c:pt idx="54" formatCode="General">
                  <c:v>1.1751866999999999E-2</c:v>
                </c:pt>
                <c:pt idx="55" formatCode="General">
                  <c:v>1.06763495E-2</c:v>
                </c:pt>
                <c:pt idx="56" formatCode="General">
                  <c:v>9.6197715000000007E-3</c:v>
                </c:pt>
                <c:pt idx="57" formatCode="General">
                  <c:v>8.6065540000000006E-3</c:v>
                </c:pt>
                <c:pt idx="58" formatCode="General">
                  <c:v>7.6614830000000002E-3</c:v>
                </c:pt>
                <c:pt idx="59" formatCode="General">
                  <c:v>6.8076122999999999E-3</c:v>
                </c:pt>
                <c:pt idx="60" formatCode="General">
                  <c:v>6.0634486999999997E-3</c:v>
                </c:pt>
                <c:pt idx="61" formatCode="General">
                  <c:v>5.4400309999999997E-3</c:v>
                </c:pt>
                <c:pt idx="62" formatCode="General">
                  <c:v>4.9386739999999997E-3</c:v>
                </c:pt>
                <c:pt idx="63" formatCode="General">
                  <c:v>4.5501175E-3</c:v>
                </c:pt>
                <c:pt idx="64" formatCode="General">
                  <c:v>4.2554274999999997E-3</c:v>
                </c:pt>
                <c:pt idx="65" formatCode="General">
                  <c:v>4.0284739999999998E-3</c:v>
                </c:pt>
                <c:pt idx="66" formatCode="General">
                  <c:v>3.8393105E-3</c:v>
                </c:pt>
                <c:pt idx="67" formatCode="General">
                  <c:v>3.657539E-3</c:v>
                </c:pt>
                <c:pt idx="68" formatCode="General">
                  <c:v>3.4548612000000001E-3</c:v>
                </c:pt>
                <c:pt idx="69" formatCode="General">
                  <c:v>3.2064193E-3</c:v>
                </c:pt>
                <c:pt idx="70" formatCode="General">
                  <c:v>2.8910170000000001E-3</c:v>
                </c:pt>
                <c:pt idx="71" formatCode="General">
                  <c:v>2.49073E-3</c:v>
                </c:pt>
                <c:pt idx="72" formatCode="General">
                  <c:v>1.9905946999999998E-3</c:v>
                </c:pt>
                <c:pt idx="73" formatCode="General">
                  <c:v>1.3789325E-3</c:v>
                </c:pt>
                <c:pt idx="74">
                  <c:v>6.4853415999999999E-4</c:v>
                </c:pt>
                <c:pt idx="75">
                  <c:v>2.8175053000000002E-38</c:v>
                </c:pt>
                <c:pt idx="76">
                  <c:v>9.9519330000000001E-39</c:v>
                </c:pt>
                <c:pt idx="77">
                  <c:v>4.0320500000000002E-40</c:v>
                </c:pt>
                <c:pt idx="78">
                  <c:v>4.1460000000000002E-42</c:v>
                </c:pt>
                <c:pt idx="79">
                  <c:v>3.3925230000000001E-39</c:v>
                </c:pt>
                <c:pt idx="80">
                  <c:v>1.5959999999999999E-42</c:v>
                </c:pt>
                <c:pt idx="81">
                  <c:v>4.1054000000000001E-41</c:v>
                </c:pt>
                <c:pt idx="82">
                  <c:v>1.7140000000000001E-41</c:v>
                </c:pt>
                <c:pt idx="83">
                  <c:v>4.6309000000000004E-41</c:v>
                </c:pt>
                <c:pt idx="84">
                  <c:v>2.5369E-41</c:v>
                </c:pt>
                <c:pt idx="85">
                  <c:v>5.6440000000000003E-42</c:v>
                </c:pt>
                <c:pt idx="86">
                  <c:v>1.628E-42</c:v>
                </c:pt>
                <c:pt idx="87">
                  <c:v>1.4549999999999999E-42</c:v>
                </c:pt>
                <c:pt idx="88">
                  <c:v>9.1179999999999995E-42</c:v>
                </c:pt>
                <c:pt idx="89">
                  <c:v>4.1899999999999999E-42</c:v>
                </c:pt>
                <c:pt idx="90">
                  <c:v>1.1311E-41</c:v>
                </c:pt>
                <c:pt idx="91">
                  <c:v>3.0317999999999998E-41</c:v>
                </c:pt>
                <c:pt idx="92">
                  <c:v>1.8801000000000001E-41</c:v>
                </c:pt>
                <c:pt idx="93">
                  <c:v>4.6700000000000001E-43</c:v>
                </c:pt>
                <c:pt idx="94">
                  <c:v>4.9619000000000005E-41</c:v>
                </c:pt>
                <c:pt idx="95">
                  <c:v>1.1582999999999999E-41</c:v>
                </c:pt>
                <c:pt idx="96">
                  <c:v>2.7200000000000001E-43</c:v>
                </c:pt>
                <c:pt idx="97">
                  <c:v>9.7910000000000001E-42</c:v>
                </c:pt>
                <c:pt idx="98">
                  <c:v>3.9123000000000001E-41</c:v>
                </c:pt>
                <c:pt idx="99">
                  <c:v>7.8808999999999995E-41</c:v>
                </c:pt>
                <c:pt idx="100">
                  <c:v>8.8579999999999996E-42</c:v>
                </c:pt>
                <c:pt idx="101">
                  <c:v>2.1E-44</c:v>
                </c:pt>
                <c:pt idx="102">
                  <c:v>1.5599E-41</c:v>
                </c:pt>
                <c:pt idx="103">
                  <c:v>3.0677000000000002E-41</c:v>
                </c:pt>
                <c:pt idx="104">
                  <c:v>4.5776000000000001E-41</c:v>
                </c:pt>
                <c:pt idx="105">
                  <c:v>4.2205999999999999E-41</c:v>
                </c:pt>
                <c:pt idx="106">
                  <c:v>2.3729999999999998E-41</c:v>
                </c:pt>
                <c:pt idx="107">
                  <c:v>1.434E-42</c:v>
                </c:pt>
                <c:pt idx="108">
                  <c:v>2.4402000000000001E-41</c:v>
                </c:pt>
                <c:pt idx="109">
                  <c:v>2.5456000000000002E-41</c:v>
                </c:pt>
                <c:pt idx="110">
                  <c:v>1.2148000000000001E-40</c:v>
                </c:pt>
                <c:pt idx="111">
                  <c:v>8.4884500000000005E-40</c:v>
                </c:pt>
                <c:pt idx="112">
                  <c:v>4.8552510000000002E-39</c:v>
                </c:pt>
                <c:pt idx="113">
                  <c:v>9.8328600000000007E-40</c:v>
                </c:pt>
                <c:pt idx="114">
                  <c:v>5.647301E-39</c:v>
                </c:pt>
                <c:pt idx="115">
                  <c:v>4.1186481999999997E-38</c:v>
                </c:pt>
                <c:pt idx="116">
                  <c:v>6.0500144000000001E-5</c:v>
                </c:pt>
                <c:pt idx="117">
                  <c:v>1.9665435E-4</c:v>
                </c:pt>
                <c:pt idx="118">
                  <c:v>3.1907909999999998E-4</c:v>
                </c:pt>
                <c:pt idx="119">
                  <c:v>4.2905172000000001E-4</c:v>
                </c:pt>
                <c:pt idx="120">
                  <c:v>5.2775320000000001E-4</c:v>
                </c:pt>
              </c:numCache>
            </c:numRef>
          </c:yVal>
          <c:smooth val="0"/>
        </c:ser>
        <c:ser>
          <c:idx val="4"/>
          <c:order val="4"/>
          <c:tx>
            <c:v>3883</c:v>
          </c:tx>
          <c:marker>
            <c:symbol val="none"/>
          </c:marker>
          <c:xVal>
            <c:numRef>
              <c:f>'3883 Master temp (2)'!$A$3:$A$123</c:f>
              <c:numCache>
                <c:formatCode>General</c:formatCode>
                <c:ptCount val="121"/>
                <c:pt idx="0">
                  <c:v>0.01</c:v>
                </c:pt>
                <c:pt idx="1">
                  <c:v>1.1220183999999999E-2</c:v>
                </c:pt>
                <c:pt idx="2">
                  <c:v>1.2589253999999999E-2</c:v>
                </c:pt>
                <c:pt idx="3">
                  <c:v>1.4125375000000001E-2</c:v>
                </c:pt>
                <c:pt idx="4">
                  <c:v>1.5848932999999999E-2</c:v>
                </c:pt>
                <c:pt idx="5">
                  <c:v>1.7782794000000001E-2</c:v>
                </c:pt>
                <c:pt idx="6">
                  <c:v>1.9952622999999999E-2</c:v>
                </c:pt>
                <c:pt idx="7">
                  <c:v>2.2387212E-2</c:v>
                </c:pt>
                <c:pt idx="8">
                  <c:v>2.5118865000000001E-2</c:v>
                </c:pt>
                <c:pt idx="9">
                  <c:v>2.8183829000000001E-2</c:v>
                </c:pt>
                <c:pt idx="10">
                  <c:v>3.1622774999999999E-2</c:v>
                </c:pt>
                <c:pt idx="11">
                  <c:v>3.5481337000000002E-2</c:v>
                </c:pt>
                <c:pt idx="12">
                  <c:v>3.9810717000000002E-2</c:v>
                </c:pt>
                <c:pt idx="13">
                  <c:v>4.4668357999999998E-2</c:v>
                </c:pt>
                <c:pt idx="14">
                  <c:v>5.0118721999999997E-2</c:v>
                </c:pt>
                <c:pt idx="15">
                  <c:v>5.6234131999999999E-2</c:v>
                </c:pt>
                <c:pt idx="16">
                  <c:v>6.3095730000000003E-2</c:v>
                </c:pt>
                <c:pt idx="17">
                  <c:v>7.0794574999999998E-2</c:v>
                </c:pt>
                <c:pt idx="18">
                  <c:v>7.9432820000000001E-2</c:v>
                </c:pt>
                <c:pt idx="19">
                  <c:v>8.9125099999999999E-2</c:v>
                </c:pt>
                <c:pt idx="20">
                  <c:v>0.1</c:v>
                </c:pt>
                <c:pt idx="21">
                  <c:v>0.11220185000000001</c:v>
                </c:pt>
                <c:pt idx="22">
                  <c:v>0.12589253</c:v>
                </c:pt>
                <c:pt idx="23">
                  <c:v>0.14125375000000001</c:v>
                </c:pt>
                <c:pt idx="24">
                  <c:v>0.15848931999999999</c:v>
                </c:pt>
                <c:pt idx="25">
                  <c:v>0.17782793999999999</c:v>
                </c:pt>
                <c:pt idx="26">
                  <c:v>0.19952623999999999</c:v>
                </c:pt>
                <c:pt idx="27">
                  <c:v>0.22387211000000001</c:v>
                </c:pt>
                <c:pt idx="28">
                  <c:v>0.25118864000000002</c:v>
                </c:pt>
                <c:pt idx="29">
                  <c:v>0.28183829999999999</c:v>
                </c:pt>
                <c:pt idx="30">
                  <c:v>0.31622776000000002</c:v>
                </c:pt>
                <c:pt idx="31">
                  <c:v>0.3548134</c:v>
                </c:pt>
                <c:pt idx="32">
                  <c:v>0.39810717000000001</c:v>
                </c:pt>
                <c:pt idx="33">
                  <c:v>0.44668360000000001</c:v>
                </c:pt>
                <c:pt idx="34">
                  <c:v>0.50118720000000005</c:v>
                </c:pt>
                <c:pt idx="35">
                  <c:v>0.56234132999999997</c:v>
                </c:pt>
                <c:pt idx="36">
                  <c:v>0.63095736999999996</c:v>
                </c:pt>
                <c:pt idx="37">
                  <c:v>0.70794575999999998</c:v>
                </c:pt>
                <c:pt idx="38">
                  <c:v>0.79432820000000004</c:v>
                </c:pt>
                <c:pt idx="39">
                  <c:v>0.89125089999999996</c:v>
                </c:pt>
                <c:pt idx="40">
                  <c:v>1</c:v>
                </c:pt>
                <c:pt idx="41">
                  <c:v>1.1220185</c:v>
                </c:pt>
                <c:pt idx="42">
                  <c:v>1.2589254000000001</c:v>
                </c:pt>
                <c:pt idx="43">
                  <c:v>1.4125376000000001</c:v>
                </c:pt>
                <c:pt idx="44">
                  <c:v>1.5848932</c:v>
                </c:pt>
                <c:pt idx="45">
                  <c:v>1.7782794</c:v>
                </c:pt>
                <c:pt idx="46">
                  <c:v>1.9952623</c:v>
                </c:pt>
                <c:pt idx="47">
                  <c:v>2.2387210999999998</c:v>
                </c:pt>
                <c:pt idx="48">
                  <c:v>2.5118863999999999</c:v>
                </c:pt>
                <c:pt idx="49">
                  <c:v>2.8183829999999999</c:v>
                </c:pt>
                <c:pt idx="50">
                  <c:v>3.1622777000000002</c:v>
                </c:pt>
                <c:pt idx="51">
                  <c:v>3.5481338999999998</c:v>
                </c:pt>
                <c:pt idx="52">
                  <c:v>3.9810717000000002</c:v>
                </c:pt>
                <c:pt idx="53">
                  <c:v>4.4668359999999998</c:v>
                </c:pt>
                <c:pt idx="54">
                  <c:v>5.0118723000000003</c:v>
                </c:pt>
                <c:pt idx="55">
                  <c:v>5.6234130000000002</c:v>
                </c:pt>
                <c:pt idx="56">
                  <c:v>6.3095736999999996</c:v>
                </c:pt>
                <c:pt idx="57">
                  <c:v>7.0794578000000001</c:v>
                </c:pt>
                <c:pt idx="58">
                  <c:v>7.943282</c:v>
                </c:pt>
                <c:pt idx="59">
                  <c:v>8.912509</c:v>
                </c:pt>
                <c:pt idx="60">
                  <c:v>10</c:v>
                </c:pt>
                <c:pt idx="61">
                  <c:v>11.220184</c:v>
                </c:pt>
                <c:pt idx="62">
                  <c:v>12.589254</c:v>
                </c:pt>
                <c:pt idx="63">
                  <c:v>14.125375999999999</c:v>
                </c:pt>
                <c:pt idx="64">
                  <c:v>15.848932</c:v>
                </c:pt>
                <c:pt idx="65">
                  <c:v>17.782795</c:v>
                </c:pt>
                <c:pt idx="66">
                  <c:v>19.952622999999999</c:v>
                </c:pt>
                <c:pt idx="67">
                  <c:v>22.38721</c:v>
                </c:pt>
                <c:pt idx="68">
                  <c:v>25.118863999999999</c:v>
                </c:pt>
                <c:pt idx="69">
                  <c:v>28.18383</c:v>
                </c:pt>
                <c:pt idx="70">
                  <c:v>31.622776000000002</c:v>
                </c:pt>
                <c:pt idx="71">
                  <c:v>35.481340000000003</c:v>
                </c:pt>
                <c:pt idx="72">
                  <c:v>39.810720000000003</c:v>
                </c:pt>
                <c:pt idx="73">
                  <c:v>44.668357999999998</c:v>
                </c:pt>
                <c:pt idx="74">
                  <c:v>50.118724999999998</c:v>
                </c:pt>
                <c:pt idx="75">
                  <c:v>56.23413</c:v>
                </c:pt>
                <c:pt idx="76">
                  <c:v>63.095734</c:v>
                </c:pt>
                <c:pt idx="77">
                  <c:v>70.794579999999996</c:v>
                </c:pt>
                <c:pt idx="78">
                  <c:v>79.432820000000007</c:v>
                </c:pt>
                <c:pt idx="79">
                  <c:v>89.12509</c:v>
                </c:pt>
                <c:pt idx="80">
                  <c:v>100</c:v>
                </c:pt>
                <c:pt idx="81">
                  <c:v>112.20184</c:v>
                </c:pt>
                <c:pt idx="82">
                  <c:v>125.89254</c:v>
                </c:pt>
                <c:pt idx="83">
                  <c:v>141.25375</c:v>
                </c:pt>
                <c:pt idx="84">
                  <c:v>158.48931999999999</c:v>
                </c:pt>
                <c:pt idx="85">
                  <c:v>177.82794000000001</c:v>
                </c:pt>
                <c:pt idx="86">
                  <c:v>199.52623</c:v>
                </c:pt>
                <c:pt idx="87">
                  <c:v>223.87212</c:v>
                </c:pt>
                <c:pt idx="88">
                  <c:v>251.18863999999999</c:v>
                </c:pt>
                <c:pt idx="89">
                  <c:v>281.8383</c:v>
                </c:pt>
                <c:pt idx="90">
                  <c:v>316.22775000000001</c:v>
                </c:pt>
                <c:pt idx="91">
                  <c:v>354.8134</c:v>
                </c:pt>
                <c:pt idx="92">
                  <c:v>398.10718000000003</c:v>
                </c:pt>
                <c:pt idx="93">
                  <c:v>446.68360000000001</c:v>
                </c:pt>
                <c:pt idx="94">
                  <c:v>501.18723</c:v>
                </c:pt>
                <c:pt idx="95">
                  <c:v>562.34130000000005</c:v>
                </c:pt>
                <c:pt idx="96">
                  <c:v>630.95734000000004</c:v>
                </c:pt>
                <c:pt idx="97">
                  <c:v>707.94579999999996</c:v>
                </c:pt>
                <c:pt idx="98">
                  <c:v>794.32825000000003</c:v>
                </c:pt>
                <c:pt idx="99">
                  <c:v>891.2509</c:v>
                </c:pt>
                <c:pt idx="100">
                  <c:v>1000</c:v>
                </c:pt>
                <c:pt idx="101">
                  <c:v>1122.0183999999999</c:v>
                </c:pt>
                <c:pt idx="102">
                  <c:v>1258.9254000000001</c:v>
                </c:pt>
                <c:pt idx="103">
                  <c:v>1412.5376000000001</c:v>
                </c:pt>
                <c:pt idx="104">
                  <c:v>1584.8932</c:v>
                </c:pt>
                <c:pt idx="105">
                  <c:v>1778.2793999999999</c:v>
                </c:pt>
                <c:pt idx="106">
                  <c:v>1995.2623000000001</c:v>
                </c:pt>
                <c:pt idx="107">
                  <c:v>2238.7212</c:v>
                </c:pt>
                <c:pt idx="108">
                  <c:v>2511.8865000000001</c:v>
                </c:pt>
                <c:pt idx="109">
                  <c:v>2818.3827999999999</c:v>
                </c:pt>
                <c:pt idx="110">
                  <c:v>3162.2775999999999</c:v>
                </c:pt>
                <c:pt idx="111">
                  <c:v>3548.1338000000001</c:v>
                </c:pt>
                <c:pt idx="112">
                  <c:v>3981.0718000000002</c:v>
                </c:pt>
                <c:pt idx="113">
                  <c:v>4466.8360000000002</c:v>
                </c:pt>
                <c:pt idx="114">
                  <c:v>5011.8725999999997</c:v>
                </c:pt>
                <c:pt idx="115">
                  <c:v>5623.4129999999996</c:v>
                </c:pt>
                <c:pt idx="116">
                  <c:v>6309.5730000000003</c:v>
                </c:pt>
                <c:pt idx="117">
                  <c:v>7079.4579999999996</c:v>
                </c:pt>
                <c:pt idx="118">
                  <c:v>7943.2820000000002</c:v>
                </c:pt>
                <c:pt idx="119">
                  <c:v>8912.51</c:v>
                </c:pt>
                <c:pt idx="120">
                  <c:v>10000</c:v>
                </c:pt>
              </c:numCache>
            </c:numRef>
          </c:xVal>
          <c:yVal>
            <c:numRef>
              <c:f>'3883 Master temp (2)'!$BN$3:$BN$123</c:f>
              <c:numCache>
                <c:formatCode>0.00E+00</c:formatCode>
                <c:ptCount val="121"/>
                <c:pt idx="0">
                  <c:v>1.4733544E-7</c:v>
                </c:pt>
                <c:pt idx="1">
                  <c:v>1.4733544E-7</c:v>
                </c:pt>
                <c:pt idx="2">
                  <c:v>1.4733544E-7</c:v>
                </c:pt>
                <c:pt idx="3">
                  <c:v>1.4733542999999999E-7</c:v>
                </c:pt>
                <c:pt idx="4">
                  <c:v>1.4733537000000001E-7</c:v>
                </c:pt>
                <c:pt idx="5">
                  <c:v>1.4733493E-7</c:v>
                </c:pt>
                <c:pt idx="6">
                  <c:v>1.4733073999999999E-7</c:v>
                </c:pt>
                <c:pt idx="7">
                  <c:v>1.4730117000000001E-7</c:v>
                </c:pt>
                <c:pt idx="8">
                  <c:v>1.4709449999999999E-7</c:v>
                </c:pt>
                <c:pt idx="9">
                  <c:v>1.4730597000000001E-7</c:v>
                </c:pt>
                <c:pt idx="10">
                  <c:v>1.4716894999999999E-7</c:v>
                </c:pt>
                <c:pt idx="11">
                  <c:v>1.4722717999999999E-7</c:v>
                </c:pt>
                <c:pt idx="12">
                  <c:v>1.5003306000000001E-7</c:v>
                </c:pt>
                <c:pt idx="13">
                  <c:v>1.8435500000000001E-7</c:v>
                </c:pt>
                <c:pt idx="14">
                  <c:v>3.6363147000000002E-7</c:v>
                </c:pt>
                <c:pt idx="15">
                  <c:v>1.1774786E-6</c:v>
                </c:pt>
                <c:pt idx="16">
                  <c:v>3.7400280000000001E-6</c:v>
                </c:pt>
                <c:pt idx="17">
                  <c:v>1.0520125E-5</c:v>
                </c:pt>
                <c:pt idx="18">
                  <c:v>2.6442242000000001E-5</c:v>
                </c:pt>
                <c:pt idx="19">
                  <c:v>6.0124509999999997E-5</c:v>
                </c:pt>
                <c:pt idx="20">
                  <c:v>1.2502974E-4</c:v>
                </c:pt>
                <c:pt idx="21">
                  <c:v>2.4010768999999999E-4</c:v>
                </c:pt>
                <c:pt idx="22">
                  <c:v>4.2952950000000001E-4</c:v>
                </c:pt>
                <c:pt idx="23">
                  <c:v>7.2132170000000005E-4</c:v>
                </c:pt>
                <c:pt idx="24" formatCode="General">
                  <c:v>1.1449917E-3</c:v>
                </c:pt>
                <c:pt idx="25" formatCode="General">
                  <c:v>1.7285204E-3</c:v>
                </c:pt>
                <c:pt idx="26" formatCode="General">
                  <c:v>2.4952383E-3</c:v>
                </c:pt>
                <c:pt idx="27" formatCode="General">
                  <c:v>3.4611136999999998E-3</c:v>
                </c:pt>
                <c:pt idx="28" formatCode="General">
                  <c:v>4.6328250000000001E-3</c:v>
                </c:pt>
                <c:pt idx="29" formatCode="General">
                  <c:v>6.0067823999999997E-3</c:v>
                </c:pt>
                <c:pt idx="30" formatCode="General">
                  <c:v>7.5690486000000003E-3</c:v>
                </c:pt>
                <c:pt idx="31" formatCode="General">
                  <c:v>9.2959795000000008E-3</c:v>
                </c:pt>
                <c:pt idx="32" formatCode="General">
                  <c:v>1.1155332E-2</c:v>
                </c:pt>
                <c:pt idx="33" formatCode="General">
                  <c:v>1.3107664E-2</c:v>
                </c:pt>
                <c:pt idx="34" formatCode="General">
                  <c:v>1.5107887E-2</c:v>
                </c:pt>
                <c:pt idx="35" formatCode="General">
                  <c:v>1.7106964999999998E-2</c:v>
                </c:pt>
                <c:pt idx="36" formatCode="General">
                  <c:v>1.9053721999999999E-2</c:v>
                </c:pt>
                <c:pt idx="37" formatCode="General">
                  <c:v>2.0896804000000001E-2</c:v>
                </c:pt>
                <c:pt idx="38" formatCode="General">
                  <c:v>2.2586675000000001E-2</c:v>
                </c:pt>
                <c:pt idx="39" formatCode="General">
                  <c:v>2.4077589E-2</c:v>
                </c:pt>
                <c:pt idx="40" formatCode="General">
                  <c:v>2.5329389000000001E-2</c:v>
                </c:pt>
                <c:pt idx="41" formatCode="General">
                  <c:v>2.6309040999999998E-2</c:v>
                </c:pt>
                <c:pt idx="42" formatCode="General">
                  <c:v>2.6991857000000001E-2</c:v>
                </c:pt>
                <c:pt idx="43" formatCode="General">
                  <c:v>2.7362317000000001E-2</c:v>
                </c:pt>
                <c:pt idx="44" formatCode="General">
                  <c:v>2.7414602999999999E-2</c:v>
                </c:pt>
                <c:pt idx="45" formatCode="General">
                  <c:v>2.7152773000000002E-2</c:v>
                </c:pt>
                <c:pt idx="46" formatCode="General">
                  <c:v>2.6590711999999999E-2</c:v>
                </c:pt>
                <c:pt idx="47" formatCode="General">
                  <c:v>2.5751695000000002E-2</c:v>
                </c:pt>
                <c:pt idx="48" formatCode="General">
                  <c:v>2.4667608000000001E-2</c:v>
                </c:pt>
                <c:pt idx="49" formatCode="General">
                  <c:v>2.3377680000000001E-2</c:v>
                </c:pt>
                <c:pt idx="50" formatCode="General">
                  <c:v>2.1926725000000001E-2</c:v>
                </c:pt>
                <c:pt idx="51" formatCode="General">
                  <c:v>2.0362977000000001E-2</c:v>
                </c:pt>
                <c:pt idx="52" formatCode="General">
                  <c:v>1.8735582000000001E-2</c:v>
                </c:pt>
                <c:pt idx="53" formatCode="General">
                  <c:v>1.7092010000000001E-2</c:v>
                </c:pt>
                <c:pt idx="54" formatCode="General">
                  <c:v>1.5475429000000001E-2</c:v>
                </c:pt>
                <c:pt idx="55" formatCode="General">
                  <c:v>1.3922365000000001E-2</c:v>
                </c:pt>
                <c:pt idx="56" formatCode="General">
                  <c:v>1.2460716E-2</c:v>
                </c:pt>
                <c:pt idx="57" formatCode="General">
                  <c:v>1.11085605E-2</c:v>
                </c:pt>
                <c:pt idx="58" formatCode="General">
                  <c:v>9.8739190000000001E-3</c:v>
                </c:pt>
                <c:pt idx="59" formatCode="General">
                  <c:v>8.7557290000000003E-3</c:v>
                </c:pt>
                <c:pt idx="60" formatCode="General">
                  <c:v>7.7458954999999998E-3</c:v>
                </c:pt>
                <c:pt idx="61" formatCode="General">
                  <c:v>6.8320819999999997E-3</c:v>
                </c:pt>
                <c:pt idx="62" formatCode="General">
                  <c:v>6.0006349999999998E-3</c:v>
                </c:pt>
                <c:pt idx="63" formatCode="General">
                  <c:v>5.2390494000000001E-3</c:v>
                </c:pt>
                <c:pt idx="64" formatCode="General">
                  <c:v>4.5375683999999998E-3</c:v>
                </c:pt>
                <c:pt idx="65" formatCode="General">
                  <c:v>3.8898286999999999E-3</c:v>
                </c:pt>
                <c:pt idx="66" formatCode="General">
                  <c:v>3.2927524000000001E-3</c:v>
                </c:pt>
                <c:pt idx="67" formatCode="General">
                  <c:v>2.7459784999999998E-3</c:v>
                </c:pt>
                <c:pt idx="68" formatCode="General">
                  <c:v>2.2510849999999999E-3</c:v>
                </c:pt>
                <c:pt idx="69" formatCode="General">
                  <c:v>1.8107204E-3</c:v>
                </c:pt>
                <c:pt idx="70" formatCode="General">
                  <c:v>1.4277126E-3</c:v>
                </c:pt>
                <c:pt idx="71" formatCode="General">
                  <c:v>1.1042266E-3</c:v>
                </c:pt>
                <c:pt idx="72">
                  <c:v>8.4108760000000001E-4</c:v>
                </c:pt>
                <c:pt idx="73">
                  <c:v>6.373482E-4</c:v>
                </c:pt>
                <c:pt idx="74">
                  <c:v>4.9010663999999996E-4</c:v>
                </c:pt>
                <c:pt idx="75">
                  <c:v>3.9452619999999998E-4</c:v>
                </c:pt>
                <c:pt idx="76">
                  <c:v>3.4398753999999998E-4</c:v>
                </c:pt>
                <c:pt idx="77">
                  <c:v>3.3036672000000001E-4</c:v>
                </c:pt>
                <c:pt idx="78">
                  <c:v>3.4446249999999998E-4</c:v>
                </c:pt>
                <c:pt idx="79">
                  <c:v>3.7659363999999998E-4</c:v>
                </c:pt>
                <c:pt idx="80">
                  <c:v>4.1732664000000003E-4</c:v>
                </c:pt>
                <c:pt idx="81">
                  <c:v>4.5822842999999999E-4</c:v>
                </c:pt>
                <c:pt idx="82">
                  <c:v>4.9250569999999998E-4</c:v>
                </c:pt>
                <c:pt idx="83">
                  <c:v>5.1541170000000004E-4</c:v>
                </c:pt>
                <c:pt idx="84">
                  <c:v>5.2436197000000002E-4</c:v>
                </c:pt>
                <c:pt idx="85">
                  <c:v>5.1877049999999995E-4</c:v>
                </c:pt>
                <c:pt idx="86">
                  <c:v>4.9967814000000002E-4</c:v>
                </c:pt>
                <c:pt idx="87">
                  <c:v>4.6926804000000001E-4</c:v>
                </c:pt>
                <c:pt idx="88">
                  <c:v>4.3036486000000001E-4</c:v>
                </c:pt>
                <c:pt idx="89">
                  <c:v>3.859898E-4</c:v>
                </c:pt>
                <c:pt idx="90">
                  <c:v>3.3901660000000002E-4</c:v>
                </c:pt>
                <c:pt idx="91">
                  <c:v>2.9194060000000001E-4</c:v>
                </c:pt>
                <c:pt idx="92">
                  <c:v>2.4675620000000001E-4</c:v>
                </c:pt>
                <c:pt idx="93">
                  <c:v>2.0492112000000001E-4</c:v>
                </c:pt>
                <c:pt idx="94">
                  <c:v>1.6738374999999999E-4</c:v>
                </c:pt>
                <c:pt idx="95">
                  <c:v>1.3464928E-4</c:v>
                </c:pt>
                <c:pt idx="96">
                  <c:v>1.0686411999999999E-4</c:v>
                </c:pt>
                <c:pt idx="97">
                  <c:v>8.3904400000000003E-5</c:v>
                </c:pt>
                <c:pt idx="98">
                  <c:v>6.5457940000000005E-5</c:v>
                </c:pt>
                <c:pt idx="99">
                  <c:v>5.1094943000000002E-5</c:v>
                </c:pt>
                <c:pt idx="100">
                  <c:v>4.0324609999999997E-5</c:v>
                </c:pt>
                <c:pt idx="101">
                  <c:v>3.2638363000000001E-5</c:v>
                </c:pt>
                <c:pt idx="102">
                  <c:v>2.7540475999999999E-5</c:v>
                </c:pt>
                <c:pt idx="103">
                  <c:v>2.4568088E-5</c:v>
                </c:pt>
                <c:pt idx="104">
                  <c:v>2.3303177000000001E-5</c:v>
                </c:pt>
                <c:pt idx="105">
                  <c:v>2.3378230000000001E-5</c:v>
                </c:pt>
                <c:pt idx="106">
                  <c:v>2.4477184999999999E-5</c:v>
                </c:pt>
                <c:pt idx="107">
                  <c:v>2.6333742E-5</c:v>
                </c:pt>
                <c:pt idx="108">
                  <c:v>2.872747E-5</c:v>
                </c:pt>
                <c:pt idx="109">
                  <c:v>3.1479092E-5</c:v>
                </c:pt>
                <c:pt idx="110">
                  <c:v>3.4445525999999999E-5</c:v>
                </c:pt>
                <c:pt idx="111">
                  <c:v>3.7514179999999999E-5</c:v>
                </c:pt>
                <c:pt idx="112">
                  <c:v>4.0598949999999999E-5</c:v>
                </c:pt>
                <c:pt idx="113">
                  <c:v>4.3634645E-5</c:v>
                </c:pt>
                <c:pt idx="114">
                  <c:v>4.6574445000000002E-5</c:v>
                </c:pt>
                <c:pt idx="115">
                  <c:v>4.9384761999999998E-5</c:v>
                </c:pt>
                <c:pt idx="116">
                  <c:v>5.2044250000000002E-5</c:v>
                </c:pt>
                <c:pt idx="117">
                  <c:v>5.4539592E-5</c:v>
                </c:pt>
                <c:pt idx="118">
                  <c:v>5.6864784999999997E-5</c:v>
                </c:pt>
                <c:pt idx="119">
                  <c:v>5.9018643000000002E-5</c:v>
                </c:pt>
                <c:pt idx="120">
                  <c:v>6.1003949999999997E-5</c:v>
                </c:pt>
              </c:numCache>
            </c:numRef>
          </c:yVal>
          <c:smooth val="0"/>
        </c:ser>
        <c:ser>
          <c:idx val="0"/>
          <c:order val="0"/>
          <c:tx>
            <c:v>3863</c:v>
          </c:tx>
          <c:marker>
            <c:symbol val="none"/>
          </c:marker>
          <c:xVal>
            <c:numRef>
              <c:f>'3863 done'!$A$3:$A$123</c:f>
              <c:numCache>
                <c:formatCode>General</c:formatCode>
                <c:ptCount val="121"/>
                <c:pt idx="0">
                  <c:v>0.01</c:v>
                </c:pt>
                <c:pt idx="1">
                  <c:v>1.1220183999999999E-2</c:v>
                </c:pt>
                <c:pt idx="2">
                  <c:v>1.2589253999999999E-2</c:v>
                </c:pt>
                <c:pt idx="3">
                  <c:v>1.4125375000000001E-2</c:v>
                </c:pt>
                <c:pt idx="4">
                  <c:v>1.5848932999999999E-2</c:v>
                </c:pt>
                <c:pt idx="5">
                  <c:v>1.7782794000000001E-2</c:v>
                </c:pt>
                <c:pt idx="6">
                  <c:v>1.9952622999999999E-2</c:v>
                </c:pt>
                <c:pt idx="7">
                  <c:v>2.2387212E-2</c:v>
                </c:pt>
                <c:pt idx="8">
                  <c:v>2.5118865000000001E-2</c:v>
                </c:pt>
                <c:pt idx="9">
                  <c:v>2.8183829000000001E-2</c:v>
                </c:pt>
                <c:pt idx="10">
                  <c:v>3.1622774999999999E-2</c:v>
                </c:pt>
                <c:pt idx="11">
                  <c:v>3.5481337000000002E-2</c:v>
                </c:pt>
                <c:pt idx="12">
                  <c:v>3.9810717000000002E-2</c:v>
                </c:pt>
                <c:pt idx="13">
                  <c:v>4.4668357999999998E-2</c:v>
                </c:pt>
                <c:pt idx="14">
                  <c:v>5.0118721999999997E-2</c:v>
                </c:pt>
                <c:pt idx="15">
                  <c:v>5.6234131999999999E-2</c:v>
                </c:pt>
                <c:pt idx="16">
                  <c:v>6.3095730000000003E-2</c:v>
                </c:pt>
                <c:pt idx="17">
                  <c:v>7.0794574999999998E-2</c:v>
                </c:pt>
                <c:pt idx="18">
                  <c:v>7.9432820000000001E-2</c:v>
                </c:pt>
                <c:pt idx="19">
                  <c:v>8.9125099999999999E-2</c:v>
                </c:pt>
                <c:pt idx="20">
                  <c:v>0.1</c:v>
                </c:pt>
                <c:pt idx="21">
                  <c:v>0.11220185000000001</c:v>
                </c:pt>
                <c:pt idx="22">
                  <c:v>0.12589253</c:v>
                </c:pt>
                <c:pt idx="23">
                  <c:v>0.14125375000000001</c:v>
                </c:pt>
                <c:pt idx="24">
                  <c:v>0.15848931999999999</c:v>
                </c:pt>
                <c:pt idx="25">
                  <c:v>0.17782793999999999</c:v>
                </c:pt>
                <c:pt idx="26">
                  <c:v>0.19952623999999999</c:v>
                </c:pt>
                <c:pt idx="27">
                  <c:v>0.22387211000000001</c:v>
                </c:pt>
                <c:pt idx="28">
                  <c:v>0.25118864000000002</c:v>
                </c:pt>
                <c:pt idx="29">
                  <c:v>0.28183829999999999</c:v>
                </c:pt>
                <c:pt idx="30">
                  <c:v>0.31622776000000002</c:v>
                </c:pt>
                <c:pt idx="31">
                  <c:v>0.3548134</c:v>
                </c:pt>
                <c:pt idx="32">
                  <c:v>0.39810717000000001</c:v>
                </c:pt>
                <c:pt idx="33">
                  <c:v>0.44668360000000001</c:v>
                </c:pt>
                <c:pt idx="34">
                  <c:v>0.50118720000000005</c:v>
                </c:pt>
                <c:pt idx="35">
                  <c:v>0.56234132999999997</c:v>
                </c:pt>
                <c:pt idx="36">
                  <c:v>0.63095736999999996</c:v>
                </c:pt>
                <c:pt idx="37">
                  <c:v>0.70794575999999998</c:v>
                </c:pt>
                <c:pt idx="38">
                  <c:v>0.79432820000000004</c:v>
                </c:pt>
                <c:pt idx="39">
                  <c:v>0.89125089999999996</c:v>
                </c:pt>
                <c:pt idx="40">
                  <c:v>1</c:v>
                </c:pt>
                <c:pt idx="41">
                  <c:v>1.1220185</c:v>
                </c:pt>
                <c:pt idx="42">
                  <c:v>1.2589254000000001</c:v>
                </c:pt>
                <c:pt idx="43">
                  <c:v>1.4125376000000001</c:v>
                </c:pt>
                <c:pt idx="44">
                  <c:v>1.5848932</c:v>
                </c:pt>
                <c:pt idx="45">
                  <c:v>1.7782794</c:v>
                </c:pt>
                <c:pt idx="46">
                  <c:v>1.9952623</c:v>
                </c:pt>
                <c:pt idx="47">
                  <c:v>2.2387210999999998</c:v>
                </c:pt>
                <c:pt idx="48">
                  <c:v>2.5118863999999999</c:v>
                </c:pt>
                <c:pt idx="49">
                  <c:v>2.8183829999999999</c:v>
                </c:pt>
                <c:pt idx="50">
                  <c:v>3.1622777000000002</c:v>
                </c:pt>
                <c:pt idx="51">
                  <c:v>3.5481338999999998</c:v>
                </c:pt>
                <c:pt idx="52">
                  <c:v>3.9810717000000002</c:v>
                </c:pt>
                <c:pt idx="53">
                  <c:v>4.4668359999999998</c:v>
                </c:pt>
                <c:pt idx="54">
                  <c:v>5.0118723000000003</c:v>
                </c:pt>
                <c:pt idx="55">
                  <c:v>5.6234130000000002</c:v>
                </c:pt>
                <c:pt idx="56">
                  <c:v>6.3095736999999996</c:v>
                </c:pt>
                <c:pt idx="57">
                  <c:v>7.0794578000000001</c:v>
                </c:pt>
                <c:pt idx="58">
                  <c:v>7.943282</c:v>
                </c:pt>
                <c:pt idx="59">
                  <c:v>8.912509</c:v>
                </c:pt>
                <c:pt idx="60">
                  <c:v>10</c:v>
                </c:pt>
                <c:pt idx="61">
                  <c:v>11.220184</c:v>
                </c:pt>
                <c:pt idx="62">
                  <c:v>12.589254</c:v>
                </c:pt>
                <c:pt idx="63">
                  <c:v>14.125375999999999</c:v>
                </c:pt>
                <c:pt idx="64">
                  <c:v>15.848932</c:v>
                </c:pt>
                <c:pt idx="65">
                  <c:v>17.782795</c:v>
                </c:pt>
                <c:pt idx="66">
                  <c:v>19.952622999999999</c:v>
                </c:pt>
                <c:pt idx="67">
                  <c:v>22.38721</c:v>
                </c:pt>
                <c:pt idx="68">
                  <c:v>25.118863999999999</c:v>
                </c:pt>
                <c:pt idx="69">
                  <c:v>28.18383</c:v>
                </c:pt>
                <c:pt idx="70">
                  <c:v>31.622776000000002</c:v>
                </c:pt>
                <c:pt idx="71">
                  <c:v>35.481340000000003</c:v>
                </c:pt>
                <c:pt idx="72">
                  <c:v>39.810720000000003</c:v>
                </c:pt>
                <c:pt idx="73">
                  <c:v>44.668357999999998</c:v>
                </c:pt>
                <c:pt idx="74">
                  <c:v>50.118724999999998</c:v>
                </c:pt>
                <c:pt idx="75">
                  <c:v>56.23413</c:v>
                </c:pt>
                <c:pt idx="76">
                  <c:v>63.095734</c:v>
                </c:pt>
                <c:pt idx="77">
                  <c:v>70.794579999999996</c:v>
                </c:pt>
                <c:pt idx="78">
                  <c:v>79.432820000000007</c:v>
                </c:pt>
                <c:pt idx="79">
                  <c:v>89.12509</c:v>
                </c:pt>
                <c:pt idx="80">
                  <c:v>100</c:v>
                </c:pt>
                <c:pt idx="81">
                  <c:v>112.20184</c:v>
                </c:pt>
                <c:pt idx="82">
                  <c:v>125.89254</c:v>
                </c:pt>
                <c:pt idx="83">
                  <c:v>141.25375</c:v>
                </c:pt>
                <c:pt idx="84">
                  <c:v>158.48931999999999</c:v>
                </c:pt>
                <c:pt idx="85">
                  <c:v>177.82794000000001</c:v>
                </c:pt>
                <c:pt idx="86">
                  <c:v>199.52623</c:v>
                </c:pt>
                <c:pt idx="87">
                  <c:v>223.87212</c:v>
                </c:pt>
                <c:pt idx="88">
                  <c:v>251.18863999999999</c:v>
                </c:pt>
                <c:pt idx="89">
                  <c:v>281.8383</c:v>
                </c:pt>
                <c:pt idx="90">
                  <c:v>316.22775000000001</c:v>
                </c:pt>
                <c:pt idx="91">
                  <c:v>354.8134</c:v>
                </c:pt>
                <c:pt idx="92">
                  <c:v>398.10718000000003</c:v>
                </c:pt>
                <c:pt idx="93">
                  <c:v>446.68360000000001</c:v>
                </c:pt>
                <c:pt idx="94">
                  <c:v>501.18723</c:v>
                </c:pt>
                <c:pt idx="95">
                  <c:v>562.34130000000005</c:v>
                </c:pt>
                <c:pt idx="96">
                  <c:v>630.95734000000004</c:v>
                </c:pt>
                <c:pt idx="97">
                  <c:v>707.94579999999996</c:v>
                </c:pt>
                <c:pt idx="98">
                  <c:v>794.32825000000003</c:v>
                </c:pt>
                <c:pt idx="99">
                  <c:v>891.2509</c:v>
                </c:pt>
                <c:pt idx="100">
                  <c:v>1000</c:v>
                </c:pt>
                <c:pt idx="101">
                  <c:v>1122.0183999999999</c:v>
                </c:pt>
                <c:pt idx="102">
                  <c:v>1258.9254000000001</c:v>
                </c:pt>
                <c:pt idx="103">
                  <c:v>1412.5376000000001</c:v>
                </c:pt>
                <c:pt idx="104">
                  <c:v>1584.8932</c:v>
                </c:pt>
                <c:pt idx="105">
                  <c:v>1778.2793999999999</c:v>
                </c:pt>
                <c:pt idx="106">
                  <c:v>1995.2623000000001</c:v>
                </c:pt>
                <c:pt idx="107">
                  <c:v>2238.7212</c:v>
                </c:pt>
                <c:pt idx="108">
                  <c:v>2511.8865000000001</c:v>
                </c:pt>
                <c:pt idx="109">
                  <c:v>2818.3827999999999</c:v>
                </c:pt>
                <c:pt idx="110">
                  <c:v>3162.2775999999999</c:v>
                </c:pt>
                <c:pt idx="111">
                  <c:v>3548.1338000000001</c:v>
                </c:pt>
                <c:pt idx="112">
                  <c:v>3981.0718000000002</c:v>
                </c:pt>
                <c:pt idx="113">
                  <c:v>4466.8360000000002</c:v>
                </c:pt>
                <c:pt idx="114">
                  <c:v>5011.8725999999997</c:v>
                </c:pt>
                <c:pt idx="115">
                  <c:v>5623.4129999999996</c:v>
                </c:pt>
                <c:pt idx="116">
                  <c:v>6309.5730000000003</c:v>
                </c:pt>
                <c:pt idx="117">
                  <c:v>7079.4579999999996</c:v>
                </c:pt>
                <c:pt idx="118">
                  <c:v>7943.2820000000002</c:v>
                </c:pt>
                <c:pt idx="119">
                  <c:v>8912.51</c:v>
                </c:pt>
                <c:pt idx="120">
                  <c:v>10000</c:v>
                </c:pt>
              </c:numCache>
            </c:numRef>
          </c:xVal>
          <c:yVal>
            <c:numRef>
              <c:f>'3863 done'!$BN$3:$BN$123</c:f>
              <c:numCache>
                <c:formatCode>0.00E+00</c:formatCode>
                <c:ptCount val="121"/>
                <c:pt idx="0">
                  <c:v>5.5951425999999995E-7</c:v>
                </c:pt>
                <c:pt idx="1">
                  <c:v>5.5951425999999995E-7</c:v>
                </c:pt>
                <c:pt idx="2">
                  <c:v>5.5951425999999995E-7</c:v>
                </c:pt>
                <c:pt idx="3">
                  <c:v>5.5951425999999995E-7</c:v>
                </c:pt>
                <c:pt idx="4">
                  <c:v>5.5951425999999995E-7</c:v>
                </c:pt>
                <c:pt idx="5">
                  <c:v>5.5951425999999995E-7</c:v>
                </c:pt>
                <c:pt idx="6">
                  <c:v>5.5951425999999995E-7</c:v>
                </c:pt>
                <c:pt idx="7">
                  <c:v>5.5951429999999999E-7</c:v>
                </c:pt>
                <c:pt idx="8">
                  <c:v>5.5951530000000002E-7</c:v>
                </c:pt>
                <c:pt idx="9">
                  <c:v>5.5953480000000003E-7</c:v>
                </c:pt>
                <c:pt idx="10">
                  <c:v>5.5965824999999997E-7</c:v>
                </c:pt>
                <c:pt idx="11">
                  <c:v>5.6063356999999999E-7</c:v>
                </c:pt>
                <c:pt idx="12">
                  <c:v>5.6655120000000001E-7</c:v>
                </c:pt>
                <c:pt idx="13">
                  <c:v>5.9532180000000003E-7</c:v>
                </c:pt>
                <c:pt idx="14">
                  <c:v>7.2353560000000001E-7</c:v>
                </c:pt>
                <c:pt idx="15">
                  <c:v>1.2508427E-6</c:v>
                </c:pt>
                <c:pt idx="16">
                  <c:v>3.4045087999999999E-6</c:v>
                </c:pt>
                <c:pt idx="17">
                  <c:v>9.4722099999999996E-6</c:v>
                </c:pt>
                <c:pt idx="18">
                  <c:v>2.3827440000000001E-5</c:v>
                </c:pt>
                <c:pt idx="19">
                  <c:v>5.4178595999999999E-5</c:v>
                </c:pt>
                <c:pt idx="20">
                  <c:v>1.1266451500000001E-4</c:v>
                </c:pt>
                <c:pt idx="21">
                  <c:v>2.1635964E-4</c:v>
                </c:pt>
                <c:pt idx="22">
                  <c:v>3.8704237999999998E-4</c:v>
                </c:pt>
                <c:pt idx="23">
                  <c:v>6.4996740000000002E-4</c:v>
                </c:pt>
                <c:pt idx="24">
                  <c:v>1.0317390000000001E-3</c:v>
                </c:pt>
                <c:pt idx="25">
                  <c:v>1.5576374999999999E-3</c:v>
                </c:pt>
                <c:pt idx="26">
                  <c:v>2.2488825E-3</c:v>
                </c:pt>
                <c:pt idx="27">
                  <c:v>3.1203210000000001E-3</c:v>
                </c:pt>
                <c:pt idx="28">
                  <c:v>4.1788809999999997E-3</c:v>
                </c:pt>
                <c:pt idx="29">
                  <c:v>5.4228994999999999E-3</c:v>
                </c:pt>
                <c:pt idx="30">
                  <c:v>6.8422489999999999E-3</c:v>
                </c:pt>
                <c:pt idx="31">
                  <c:v>8.4190470000000007E-3</c:v>
                </c:pt>
                <c:pt idx="32">
                  <c:v>1.01286825E-2</c:v>
                </c:pt>
                <c:pt idx="33">
                  <c:v>1.1940981999999999E-2</c:v>
                </c:pt>
                <c:pt idx="34">
                  <c:v>1.3821386E-2</c:v>
                </c:pt>
                <c:pt idx="35" formatCode="General">
                  <c:v>1.5732095000000001E-2</c:v>
                </c:pt>
                <c:pt idx="36" formatCode="General">
                  <c:v>1.7633174000000001E-2</c:v>
                </c:pt>
                <c:pt idx="37" formatCode="General">
                  <c:v>1.9483670000000002E-2</c:v>
                </c:pt>
                <c:pt idx="38" formatCode="General">
                  <c:v>2.1242732E-2</c:v>
                </c:pt>
                <c:pt idx="39" formatCode="General">
                  <c:v>2.2870815999999999E-2</c:v>
                </c:pt>
                <c:pt idx="40" formatCode="General">
                  <c:v>2.4331009000000001E-2</c:v>
                </c:pt>
                <c:pt idx="41" formatCode="General">
                  <c:v>2.5590379999999999E-2</c:v>
                </c:pt>
                <c:pt idx="42" formatCode="General">
                  <c:v>2.6621369999999998E-2</c:v>
                </c:pt>
                <c:pt idx="43" formatCode="General">
                  <c:v>2.7402978000000001E-2</c:v>
                </c:pt>
                <c:pt idx="44" formatCode="General">
                  <c:v>2.7921749999999999E-2</c:v>
                </c:pt>
                <c:pt idx="45" formatCode="General">
                  <c:v>2.8172346000000001E-2</c:v>
                </c:pt>
                <c:pt idx="46" formatCode="General">
                  <c:v>2.8157749999999999E-2</c:v>
                </c:pt>
                <c:pt idx="47" formatCode="General">
                  <c:v>2.7888952000000002E-2</c:v>
                </c:pt>
                <c:pt idx="48" formatCode="General">
                  <c:v>2.7384169999999999E-2</c:v>
                </c:pt>
                <c:pt idx="49" formatCode="General">
                  <c:v>2.6667638E-2</c:v>
                </c:pt>
                <c:pt idx="50" formatCode="General">
                  <c:v>2.5768043000000001E-2</c:v>
                </c:pt>
                <c:pt idx="51" formatCode="General">
                  <c:v>2.4716691999999998E-2</c:v>
                </c:pt>
                <c:pt idx="52" formatCode="General">
                  <c:v>2.3545482999999999E-2</c:v>
                </c:pt>
                <c:pt idx="53" formatCode="General">
                  <c:v>2.2284689999999999E-2</c:v>
                </c:pt>
                <c:pt idx="54" formatCode="General">
                  <c:v>2.0960667999999998E-2</c:v>
                </c:pt>
                <c:pt idx="55" formatCode="General">
                  <c:v>1.9593646999999999E-2</c:v>
                </c:pt>
                <c:pt idx="56" formatCode="General">
                  <c:v>1.8196166999999999E-2</c:v>
                </c:pt>
                <c:pt idx="57" formatCode="General">
                  <c:v>1.6772664999999999E-2</c:v>
                </c:pt>
                <c:pt idx="58" formatCode="General">
                  <c:v>1.5320674499999999E-2</c:v>
                </c:pt>
                <c:pt idx="59">
                  <c:v>1.3833876E-2</c:v>
                </c:pt>
                <c:pt idx="60">
                  <c:v>1.2306467999999999E-2</c:v>
                </c:pt>
                <c:pt idx="61">
                  <c:v>1.0738108E-2</c:v>
                </c:pt>
                <c:pt idx="62">
                  <c:v>9.1382000000000008E-3</c:v>
                </c:pt>
                <c:pt idx="63">
                  <c:v>7.528486E-3</c:v>
                </c:pt>
                <c:pt idx="64">
                  <c:v>5.9432293999999997E-3</c:v>
                </c:pt>
                <c:pt idx="65">
                  <c:v>4.4268696000000001E-3</c:v>
                </c:pt>
                <c:pt idx="66">
                  <c:v>3.0295296999999998E-3</c:v>
                </c:pt>
                <c:pt idx="67">
                  <c:v>1.801212E-3</c:v>
                </c:pt>
                <c:pt idx="68">
                  <c:v>7.8563509999999995E-4</c:v>
                </c:pt>
                <c:pt idx="69">
                  <c:v>1.4613043E-5</c:v>
                </c:pt>
                <c:pt idx="70">
                  <c:v>1.3947283000000001E-16</c:v>
                </c:pt>
                <c:pt idx="71">
                  <c:v>7.5218160000000003E-16</c:v>
                </c:pt>
                <c:pt idx="72">
                  <c:v>1.2222174999999999E-17</c:v>
                </c:pt>
                <c:pt idx="73">
                  <c:v>1.2062861E-19</c:v>
                </c:pt>
                <c:pt idx="74">
                  <c:v>6.9658314000000004E-20</c:v>
                </c:pt>
                <c:pt idx="75">
                  <c:v>8.6066519999999995E-5</c:v>
                </c:pt>
                <c:pt idx="76">
                  <c:v>4.6101958000000003E-4</c:v>
                </c:pt>
                <c:pt idx="77">
                  <c:v>7.6283404000000005E-4</c:v>
                </c:pt>
                <c:pt idx="78">
                  <c:v>9.2671416000000004E-4</c:v>
                </c:pt>
                <c:pt idx="79">
                  <c:v>8.9802383000000001E-4</c:v>
                </c:pt>
                <c:pt idx="80">
                  <c:v>6.350959E-4</c:v>
                </c:pt>
                <c:pt idx="81">
                  <c:v>1.1065169E-4</c:v>
                </c:pt>
                <c:pt idx="82">
                  <c:v>6.4002619999999998E-21</c:v>
                </c:pt>
                <c:pt idx="83">
                  <c:v>1.4570698000000001E-16</c:v>
                </c:pt>
                <c:pt idx="84">
                  <c:v>1.4348582E-24</c:v>
                </c:pt>
                <c:pt idx="85">
                  <c:v>2.9082205E-24</c:v>
                </c:pt>
                <c:pt idx="86">
                  <c:v>7.7465170000000001E-25</c:v>
                </c:pt>
                <c:pt idx="87">
                  <c:v>2.3212633000000001E-27</c:v>
                </c:pt>
                <c:pt idx="88">
                  <c:v>2.8732280000000002E-26</c:v>
                </c:pt>
                <c:pt idx="89">
                  <c:v>6.3048547000000003E-28</c:v>
                </c:pt>
                <c:pt idx="90">
                  <c:v>9.8550413000000004E-29</c:v>
                </c:pt>
                <c:pt idx="91">
                  <c:v>4.5884795000000003E-28</c:v>
                </c:pt>
                <c:pt idx="92">
                  <c:v>5.8888056999999998E-28</c:v>
                </c:pt>
                <c:pt idx="93">
                  <c:v>1.1555240999999999E-30</c:v>
                </c:pt>
                <c:pt idx="94">
                  <c:v>1.3406824999999999E-26</c:v>
                </c:pt>
                <c:pt idx="95">
                  <c:v>3.956732E-28</c:v>
                </c:pt>
                <c:pt idx="96">
                  <c:v>4.3323029999999999E-29</c:v>
                </c:pt>
                <c:pt idx="97">
                  <c:v>3.5513952999999999E-30</c:v>
                </c:pt>
                <c:pt idx="98">
                  <c:v>9.5324330000000005E-30</c:v>
                </c:pt>
                <c:pt idx="99">
                  <c:v>7.2356349999999998E-28</c:v>
                </c:pt>
                <c:pt idx="100">
                  <c:v>5.7585990000000004E-22</c:v>
                </c:pt>
                <c:pt idx="101">
                  <c:v>5.7391268000000002E-24</c:v>
                </c:pt>
                <c:pt idx="102">
                  <c:v>1.3184331000000001E-25</c:v>
                </c:pt>
                <c:pt idx="103">
                  <c:v>2.7347620000000001E-25</c:v>
                </c:pt>
                <c:pt idx="104">
                  <c:v>6.2250104999999998E-26</c:v>
                </c:pt>
                <c:pt idx="105">
                  <c:v>2.7988749999999999E-23</c:v>
                </c:pt>
                <c:pt idx="106">
                  <c:v>1.2930102000000001E-23</c:v>
                </c:pt>
                <c:pt idx="107">
                  <c:v>6.1893873000000004E-24</c:v>
                </c:pt>
                <c:pt idx="108">
                  <c:v>3.6590046000000001E-25</c:v>
                </c:pt>
                <c:pt idx="109">
                  <c:v>3.8224110000000003E-23</c:v>
                </c:pt>
                <c:pt idx="110">
                  <c:v>1.0958612999999999E-23</c:v>
                </c:pt>
                <c:pt idx="111">
                  <c:v>6.445271E-26</c:v>
                </c:pt>
                <c:pt idx="112">
                  <c:v>5.4851846000000004E-23</c:v>
                </c:pt>
                <c:pt idx="113">
                  <c:v>7.3980789999999996E-27</c:v>
                </c:pt>
                <c:pt idx="114">
                  <c:v>1.8473537000000001E-26</c:v>
                </c:pt>
                <c:pt idx="115">
                  <c:v>2.0345541000000001E-24</c:v>
                </c:pt>
                <c:pt idx="116">
                  <c:v>1.00771963E-22</c:v>
                </c:pt>
                <c:pt idx="117">
                  <c:v>3.2540010000000002E-28</c:v>
                </c:pt>
                <c:pt idx="118">
                  <c:v>1.2047340999999999E-23</c:v>
                </c:pt>
                <c:pt idx="119">
                  <c:v>1.4573556999999999E-26</c:v>
                </c:pt>
                <c:pt idx="120" formatCode="General">
                  <c:v>0</c:v>
                </c:pt>
              </c:numCache>
            </c:numRef>
          </c:yVal>
          <c:smooth val="0"/>
        </c:ser>
        <c:dLbls>
          <c:showLegendKey val="0"/>
          <c:showVal val="0"/>
          <c:showCatName val="0"/>
          <c:showSerName val="0"/>
          <c:showPercent val="0"/>
          <c:showBubbleSize val="0"/>
        </c:dLbls>
        <c:axId val="552287256"/>
        <c:axId val="552287648"/>
      </c:scatterChart>
      <c:valAx>
        <c:axId val="552287256"/>
        <c:scaling>
          <c:logBase val="10"/>
          <c:orientation val="minMax"/>
          <c:max val="10000"/>
        </c:scaling>
        <c:delete val="0"/>
        <c:axPos val="b"/>
        <c:majorGridlines>
          <c:spPr>
            <a:ln w="15875" cap="flat" cmpd="sng" algn="ctr">
              <a:solidFill>
                <a:schemeClr val="tx1"/>
              </a:solidFill>
              <a:round/>
            </a:ln>
            <a:effectLst/>
          </c:spPr>
        </c:majorGridlines>
        <c:minorGridlines>
          <c:spPr>
            <a:ln w="9525" cap="flat" cmpd="sng" algn="ctr">
              <a:solidFill>
                <a:schemeClr val="bg1">
                  <a:lumMod val="65000"/>
                </a:schemeClr>
              </a:solidFill>
              <a:round/>
            </a:ln>
            <a:effectLst/>
          </c:spPr>
        </c:minorGridlines>
        <c:title>
          <c:tx>
            <c:rich>
              <a:bodyPr rot="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r>
                  <a:rPr lang="en-US" sz="1200" b="1">
                    <a:solidFill>
                      <a:sysClr val="windowText" lastClr="000000"/>
                    </a:solidFill>
                  </a:rPr>
                  <a:t>T2</a:t>
                </a:r>
                <a:r>
                  <a:rPr lang="en-US" sz="1200" b="1" baseline="0">
                    <a:solidFill>
                      <a:sysClr val="windowText" lastClr="000000"/>
                    </a:solidFill>
                  </a:rPr>
                  <a:t> (ms)</a:t>
                </a:r>
                <a:endParaRPr lang="en-US" sz="1200" b="1">
                  <a:solidFill>
                    <a:sysClr val="windowText" lastClr="000000"/>
                  </a:solidFill>
                </a:endParaRP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100" b="1" i="0" u="none" strike="noStrike" kern="1200" baseline="0">
                <a:solidFill>
                  <a:sysClr val="windowText" lastClr="000000"/>
                </a:solidFill>
                <a:latin typeface="+mn-lt"/>
                <a:ea typeface="+mn-ea"/>
                <a:cs typeface="+mn-cs"/>
              </a:defRPr>
            </a:pPr>
            <a:endParaRPr lang="en-US"/>
          </a:p>
        </c:txPr>
        <c:crossAx val="552287648"/>
        <c:crossesAt val="0"/>
        <c:crossBetween val="midCat"/>
      </c:valAx>
      <c:valAx>
        <c:axId val="552287648"/>
        <c:scaling>
          <c:orientation val="minMax"/>
          <c:max val="0.12000000000000001"/>
        </c:scaling>
        <c:delete val="0"/>
        <c:axPos val="l"/>
        <c:title>
          <c:tx>
            <c:rich>
              <a:bodyPr rot="-540000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r>
                  <a:rPr lang="en-US" sz="1200" b="1">
                    <a:solidFill>
                      <a:sysClr val="windowText" lastClr="000000"/>
                    </a:solidFill>
                    <a:effectLst/>
                  </a:rPr>
                  <a:t>Incremental Porosity (%)</a:t>
                </a:r>
                <a:endParaRPr lang="en-US" sz="1200">
                  <a:solidFill>
                    <a:sysClr val="windowText" lastClr="000000"/>
                  </a:solidFill>
                  <a:effectLst/>
                </a:endParaRPr>
              </a:p>
            </c:rich>
          </c:tx>
          <c:layout>
            <c:manualLayout>
              <c:xMode val="edge"/>
              <c:yMode val="edge"/>
              <c:x val="1.9726708074534163E-2"/>
              <c:y val="0.32067857346676965"/>
            </c:manualLayout>
          </c:layout>
          <c:overlay val="0"/>
          <c:spPr>
            <a:noFill/>
            <a:ln>
              <a:noFill/>
            </a:ln>
            <a:effectLst/>
          </c:spPr>
        </c:title>
        <c:numFmt formatCode="#,##0.0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100" b="1" i="0" u="none" strike="noStrike" kern="1200" baseline="0">
                <a:solidFill>
                  <a:sysClr val="windowText" lastClr="000000"/>
                </a:solidFill>
                <a:latin typeface="+mn-lt"/>
                <a:ea typeface="+mn-ea"/>
                <a:cs typeface="+mn-cs"/>
              </a:defRPr>
            </a:pPr>
            <a:endParaRPr lang="en-US"/>
          </a:p>
        </c:txPr>
        <c:crossAx val="552287256"/>
        <c:crossesAt val="1.0000000000000002E-2"/>
        <c:crossBetween val="midCat"/>
        <c:majorUnit val="2.0000000000000004E-2"/>
      </c:valAx>
      <c:spPr>
        <a:noFill/>
        <a:ln>
          <a:solidFill>
            <a:schemeClr val="tx1">
              <a:lumMod val="75000"/>
              <a:lumOff val="25000"/>
            </a:schemeClr>
          </a:solidFill>
        </a:ln>
        <a:effectLst/>
      </c:spPr>
    </c:plotArea>
    <c:legend>
      <c:legendPos val="b"/>
      <c:layout>
        <c:manualLayout>
          <c:xMode val="edge"/>
          <c:yMode val="edge"/>
          <c:x val="0.55247443626301163"/>
          <c:y val="0.10857821400200496"/>
          <c:w val="0.33564641813841073"/>
          <c:h val="0.37405236562460603"/>
        </c:manualLayout>
      </c:layout>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1">
    <c:autoUpdate val="0"/>
  </c:externalData>
</c:chartSpac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22675703"/>
        <w:category>
          <w:name w:val="General"/>
          <w:gallery w:val="placeholder"/>
        </w:category>
        <w:types>
          <w:type w:val="bbPlcHdr"/>
        </w:types>
        <w:behaviors>
          <w:behavior w:val="content"/>
        </w:behaviors>
        <w:guid w:val="{C78FA7F2-150A-4145-A219-F68031D2E1AA}"/>
      </w:docPartPr>
      <w:docPartBody>
        <w:p w:rsidR="00AD7AA9" w:rsidRDefault="00045235">
          <w:r w:rsidRPr="001F1C68">
            <w:rPr>
              <w:rStyle w:val="PlaceholderText"/>
            </w:rPr>
            <w:t>Click here to enter text.</w:t>
          </w:r>
        </w:p>
      </w:docPartBody>
    </w:docPart>
    <w:docPart>
      <w:docPartPr>
        <w:name w:val="73CDC4085887474DA176B67478C41122"/>
        <w:category>
          <w:name w:val="General"/>
          <w:gallery w:val="placeholder"/>
        </w:category>
        <w:types>
          <w:type w:val="bbPlcHdr"/>
        </w:types>
        <w:behaviors>
          <w:behavior w:val="content"/>
        </w:behaviors>
        <w:guid w:val="{EE968262-63EC-430D-8EF7-A8055219C74A}"/>
      </w:docPartPr>
      <w:docPartBody>
        <w:p w:rsidR="00AD7AA9" w:rsidRDefault="00045235" w:rsidP="00045235">
          <w:pPr>
            <w:pStyle w:val="73CDC4085887474DA176B67478C41122"/>
          </w:pPr>
          <w:r w:rsidRPr="00AC7F25">
            <w:rPr>
              <w:rStyle w:val="PlaceholderText"/>
            </w:rPr>
            <w:t>Choose an item.</w:t>
          </w:r>
        </w:p>
      </w:docPartBody>
    </w:docPart>
    <w:docPart>
      <w:docPartPr>
        <w:name w:val="4560A0E964BD401C92999EB205E293AB"/>
        <w:category>
          <w:name w:val="General"/>
          <w:gallery w:val="placeholder"/>
        </w:category>
        <w:types>
          <w:type w:val="bbPlcHdr"/>
        </w:types>
        <w:behaviors>
          <w:behavior w:val="content"/>
        </w:behaviors>
        <w:guid w:val="{0D309B71-CA1F-42D6-8342-AA10722A6402}"/>
      </w:docPartPr>
      <w:docPartBody>
        <w:p w:rsidR="00AD7AA9" w:rsidRDefault="00045235" w:rsidP="00045235">
          <w:pPr>
            <w:pStyle w:val="4560A0E964BD401C92999EB205E293AB"/>
          </w:pPr>
          <w:r w:rsidRPr="00BB1A19">
            <w:rPr>
              <w:rStyle w:val="PlaceholderText"/>
            </w:rPr>
            <w:t>Click here to enter text.</w:t>
          </w:r>
        </w:p>
      </w:docPartBody>
    </w:docPart>
    <w:docPart>
      <w:docPartPr>
        <w:name w:val="FB6BC100256848A5A97B47EF9500A1F0"/>
        <w:category>
          <w:name w:val="General"/>
          <w:gallery w:val="placeholder"/>
        </w:category>
        <w:types>
          <w:type w:val="bbPlcHdr"/>
        </w:types>
        <w:behaviors>
          <w:behavior w:val="content"/>
        </w:behaviors>
        <w:guid w:val="{012A8ABA-54D2-4B7B-B3AD-EDC1C824C5F5}"/>
      </w:docPartPr>
      <w:docPartBody>
        <w:p w:rsidR="00AD7AA9" w:rsidRDefault="00617A9D" w:rsidP="00617A9D">
          <w:pPr>
            <w:pStyle w:val="FB6BC100256848A5A97B47EF9500A1F01"/>
          </w:pPr>
          <w:r w:rsidRPr="00DB664C">
            <w:rPr>
              <w:rStyle w:val="PlaceholderText"/>
            </w:rPr>
            <w:t>[EXACT NAME OF YOUR ACADEMIC UNIT IN ALL CAPS]</w:t>
          </w:r>
        </w:p>
      </w:docPartBody>
    </w:docPart>
    <w:docPart>
      <w:docPartPr>
        <w:name w:val="CE9C1C39675E4525B35945EBFC950E59"/>
        <w:category>
          <w:name w:val="General"/>
          <w:gallery w:val="placeholder"/>
        </w:category>
        <w:types>
          <w:type w:val="bbPlcHdr"/>
        </w:types>
        <w:behaviors>
          <w:behavior w:val="content"/>
        </w:behaviors>
        <w:guid w:val="{38639063-EB43-4E29-9DFE-7780DD295684}"/>
      </w:docPartPr>
      <w:docPartBody>
        <w:p w:rsidR="00AD7AA9" w:rsidRDefault="00045235" w:rsidP="00045235">
          <w:pPr>
            <w:pStyle w:val="CE9C1C39675E4525B35945EBFC950E59"/>
          </w:pPr>
          <w:r w:rsidRPr="00AC7F25">
            <w:rPr>
              <w:rStyle w:val="PlaceholderText"/>
            </w:rPr>
            <w:t>Choose an item.</w:t>
          </w:r>
        </w:p>
      </w:docPartBody>
    </w:docPart>
    <w:docPart>
      <w:docPartPr>
        <w:name w:val="F1348A9CCA98413EB7CFEB8DB5BCAA0A"/>
        <w:category>
          <w:name w:val="General"/>
          <w:gallery w:val="placeholder"/>
        </w:category>
        <w:types>
          <w:type w:val="bbPlcHdr"/>
        </w:types>
        <w:behaviors>
          <w:behavior w:val="content"/>
        </w:behaviors>
        <w:guid w:val="{50F93F07-D583-4915-B050-D158BBAFED16}"/>
      </w:docPartPr>
      <w:docPartBody>
        <w:p w:rsidR="00AD7AA9" w:rsidRDefault="00045235" w:rsidP="00045235">
          <w:pPr>
            <w:pStyle w:val="F1348A9CCA98413EB7CFEB8DB5BCAA0A"/>
          </w:pPr>
          <w:r w:rsidRPr="00AC7F25">
            <w:rPr>
              <w:rStyle w:val="PlaceholderText"/>
            </w:rPr>
            <w:t>Choose an item.</w:t>
          </w:r>
        </w:p>
      </w:docPartBody>
    </w:docPart>
    <w:docPart>
      <w:docPartPr>
        <w:name w:val="C062FEE9CF144A928363900CFCE29497"/>
        <w:category>
          <w:name w:val="General"/>
          <w:gallery w:val="placeholder"/>
        </w:category>
        <w:types>
          <w:type w:val="bbPlcHdr"/>
        </w:types>
        <w:behaviors>
          <w:behavior w:val="content"/>
        </w:behaviors>
        <w:guid w:val="{9B458099-116D-4FBB-AF2B-9E01D01FFAF9}"/>
      </w:docPartPr>
      <w:docPartBody>
        <w:p w:rsidR="00AD7AA9" w:rsidRDefault="00045235" w:rsidP="00045235">
          <w:pPr>
            <w:pStyle w:val="C062FEE9CF144A928363900CFCE29497"/>
          </w:pPr>
          <w:r w:rsidRPr="001F1C68">
            <w:rPr>
              <w:rStyle w:val="PlaceholderText"/>
            </w:rPr>
            <w:t>Click here to enter text.</w:t>
          </w:r>
        </w:p>
      </w:docPartBody>
    </w:docPart>
    <w:docPart>
      <w:docPartPr>
        <w:name w:val="381AB8B910934348B8DBC9A4958B8D7B"/>
        <w:category>
          <w:name w:val="General"/>
          <w:gallery w:val="placeholder"/>
        </w:category>
        <w:types>
          <w:type w:val="bbPlcHdr"/>
        </w:types>
        <w:behaviors>
          <w:behavior w:val="content"/>
        </w:behaviors>
        <w:guid w:val="{47ED973C-2A8B-48BF-BAFE-0D35D7DB652F}"/>
      </w:docPartPr>
      <w:docPartBody>
        <w:p w:rsidR="00AD7AA9" w:rsidRDefault="00045235" w:rsidP="00045235">
          <w:pPr>
            <w:pStyle w:val="381AB8B910934348B8DBC9A4958B8D7B"/>
          </w:pPr>
          <w:r w:rsidRPr="00AC7F25">
            <w:rPr>
              <w:rStyle w:val="PlaceholderText"/>
            </w:rPr>
            <w:t>Choose an item.</w:t>
          </w:r>
        </w:p>
      </w:docPartBody>
    </w:docPart>
    <w:docPart>
      <w:docPartPr>
        <w:name w:val="6D39F422706D4B8B985B3284341ED3DD"/>
        <w:category>
          <w:name w:val="General"/>
          <w:gallery w:val="placeholder"/>
        </w:category>
        <w:types>
          <w:type w:val="bbPlcHdr"/>
        </w:types>
        <w:behaviors>
          <w:behavior w:val="content"/>
        </w:behaviors>
        <w:guid w:val="{A06109CC-6480-4790-A471-CB7F894BA2B9}"/>
      </w:docPartPr>
      <w:docPartBody>
        <w:p w:rsidR="00AD7AA9" w:rsidRDefault="00045235" w:rsidP="00045235">
          <w:pPr>
            <w:pStyle w:val="6D39F422706D4B8B985B3284341ED3DD"/>
          </w:pPr>
          <w:r w:rsidRPr="001F1C68">
            <w:rPr>
              <w:rStyle w:val="PlaceholderText"/>
            </w:rPr>
            <w:t>Click here to enter text.</w:t>
          </w:r>
        </w:p>
      </w:docPartBody>
    </w:docPart>
    <w:docPart>
      <w:docPartPr>
        <w:name w:val="DefaultPlaceholder_22675704"/>
        <w:category>
          <w:name w:val="General"/>
          <w:gallery w:val="placeholder"/>
        </w:category>
        <w:types>
          <w:type w:val="bbPlcHdr"/>
        </w:types>
        <w:behaviors>
          <w:behavior w:val="content"/>
        </w:behaviors>
        <w:guid w:val="{49A0AC63-DA43-4BB7-9333-4248F9B8C518}"/>
      </w:docPartPr>
      <w:docPartBody>
        <w:p w:rsidR="00AD7AA9" w:rsidRDefault="00045235">
          <w:r w:rsidRPr="001F1C68">
            <w:rPr>
              <w:rStyle w:val="PlaceholderText"/>
            </w:rPr>
            <w:t>Choose an item.</w:t>
          </w:r>
        </w:p>
      </w:docPartBody>
    </w:docPart>
    <w:docPart>
      <w:docPartPr>
        <w:name w:val="A3AED7A98F784D6593F9D26E8F03F627"/>
        <w:category>
          <w:name w:val="General"/>
          <w:gallery w:val="placeholder"/>
        </w:category>
        <w:types>
          <w:type w:val="bbPlcHdr"/>
        </w:types>
        <w:behaviors>
          <w:behavior w:val="content"/>
        </w:behaviors>
        <w:guid w:val="{1FBC68FD-79F4-47E6-AA96-D377DB26C0CC}"/>
      </w:docPartPr>
      <w:docPartBody>
        <w:p w:rsidR="00EC5834" w:rsidRDefault="00545BB8" w:rsidP="00545BB8">
          <w:pPr>
            <w:pStyle w:val="A3AED7A98F784D6593F9D26E8F03F627"/>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045235"/>
    <w:rsid w:val="000032BB"/>
    <w:rsid w:val="00025DA9"/>
    <w:rsid w:val="00032889"/>
    <w:rsid w:val="00045235"/>
    <w:rsid w:val="000816CE"/>
    <w:rsid w:val="0009314A"/>
    <w:rsid w:val="000A6F92"/>
    <w:rsid w:val="000B08C3"/>
    <w:rsid w:val="000B58F2"/>
    <w:rsid w:val="001261E6"/>
    <w:rsid w:val="00151A9E"/>
    <w:rsid w:val="00173E25"/>
    <w:rsid w:val="0018075C"/>
    <w:rsid w:val="00182CB6"/>
    <w:rsid w:val="001924A2"/>
    <w:rsid w:val="001D26AE"/>
    <w:rsid w:val="001D581F"/>
    <w:rsid w:val="001F1822"/>
    <w:rsid w:val="0020304E"/>
    <w:rsid w:val="0022065A"/>
    <w:rsid w:val="00221BC5"/>
    <w:rsid w:val="0023705F"/>
    <w:rsid w:val="00237722"/>
    <w:rsid w:val="002575E3"/>
    <w:rsid w:val="00263BD2"/>
    <w:rsid w:val="002805B1"/>
    <w:rsid w:val="002917BB"/>
    <w:rsid w:val="002A4D24"/>
    <w:rsid w:val="002C6105"/>
    <w:rsid w:val="002F0047"/>
    <w:rsid w:val="002F2904"/>
    <w:rsid w:val="00302B6E"/>
    <w:rsid w:val="00303490"/>
    <w:rsid w:val="003047BB"/>
    <w:rsid w:val="003153C5"/>
    <w:rsid w:val="0032762C"/>
    <w:rsid w:val="00327900"/>
    <w:rsid w:val="003435F4"/>
    <w:rsid w:val="003627CA"/>
    <w:rsid w:val="00375290"/>
    <w:rsid w:val="00381A89"/>
    <w:rsid w:val="00392C1D"/>
    <w:rsid w:val="003E665B"/>
    <w:rsid w:val="003F39AF"/>
    <w:rsid w:val="00413333"/>
    <w:rsid w:val="0041566B"/>
    <w:rsid w:val="00481719"/>
    <w:rsid w:val="004B7119"/>
    <w:rsid w:val="004C7BDF"/>
    <w:rsid w:val="004D4C0E"/>
    <w:rsid w:val="004E1D64"/>
    <w:rsid w:val="004F10EE"/>
    <w:rsid w:val="00511D45"/>
    <w:rsid w:val="00535159"/>
    <w:rsid w:val="0053599A"/>
    <w:rsid w:val="00544B21"/>
    <w:rsid w:val="00545BB8"/>
    <w:rsid w:val="005C08FC"/>
    <w:rsid w:val="00613D0A"/>
    <w:rsid w:val="00617A9D"/>
    <w:rsid w:val="00622797"/>
    <w:rsid w:val="00675CB9"/>
    <w:rsid w:val="006943C3"/>
    <w:rsid w:val="006A0866"/>
    <w:rsid w:val="006A0F79"/>
    <w:rsid w:val="006C0BBB"/>
    <w:rsid w:val="006E36DF"/>
    <w:rsid w:val="00713126"/>
    <w:rsid w:val="007332C0"/>
    <w:rsid w:val="00736774"/>
    <w:rsid w:val="007607E3"/>
    <w:rsid w:val="00766C5C"/>
    <w:rsid w:val="007A31DC"/>
    <w:rsid w:val="007A7D55"/>
    <w:rsid w:val="007B6307"/>
    <w:rsid w:val="007B776A"/>
    <w:rsid w:val="007D11E5"/>
    <w:rsid w:val="007D4042"/>
    <w:rsid w:val="00857066"/>
    <w:rsid w:val="0086030F"/>
    <w:rsid w:val="008633FB"/>
    <w:rsid w:val="008809FC"/>
    <w:rsid w:val="008876D9"/>
    <w:rsid w:val="008B7CFD"/>
    <w:rsid w:val="008C0287"/>
    <w:rsid w:val="008C532B"/>
    <w:rsid w:val="008D1845"/>
    <w:rsid w:val="008D35C9"/>
    <w:rsid w:val="009031BE"/>
    <w:rsid w:val="00911337"/>
    <w:rsid w:val="00943536"/>
    <w:rsid w:val="00946830"/>
    <w:rsid w:val="00954081"/>
    <w:rsid w:val="009A2BDD"/>
    <w:rsid w:val="009A7815"/>
    <w:rsid w:val="009E36C9"/>
    <w:rsid w:val="00A26F11"/>
    <w:rsid w:val="00A4381C"/>
    <w:rsid w:val="00A554BC"/>
    <w:rsid w:val="00A844A2"/>
    <w:rsid w:val="00A8710D"/>
    <w:rsid w:val="00AA04A5"/>
    <w:rsid w:val="00AA3927"/>
    <w:rsid w:val="00AA55E0"/>
    <w:rsid w:val="00AC6FAF"/>
    <w:rsid w:val="00AD7AA9"/>
    <w:rsid w:val="00AF193D"/>
    <w:rsid w:val="00AF65E2"/>
    <w:rsid w:val="00B04ACA"/>
    <w:rsid w:val="00B12DA6"/>
    <w:rsid w:val="00B15880"/>
    <w:rsid w:val="00B2081C"/>
    <w:rsid w:val="00B27415"/>
    <w:rsid w:val="00B43552"/>
    <w:rsid w:val="00B527BF"/>
    <w:rsid w:val="00B569C4"/>
    <w:rsid w:val="00BD2543"/>
    <w:rsid w:val="00BD3611"/>
    <w:rsid w:val="00C35454"/>
    <w:rsid w:val="00C35BE0"/>
    <w:rsid w:val="00C40571"/>
    <w:rsid w:val="00C53D3D"/>
    <w:rsid w:val="00C54A0E"/>
    <w:rsid w:val="00C64B0D"/>
    <w:rsid w:val="00CE1BFE"/>
    <w:rsid w:val="00D4445D"/>
    <w:rsid w:val="00D44D2E"/>
    <w:rsid w:val="00D93456"/>
    <w:rsid w:val="00DB66A3"/>
    <w:rsid w:val="00DC2305"/>
    <w:rsid w:val="00DF6532"/>
    <w:rsid w:val="00E5448F"/>
    <w:rsid w:val="00E62981"/>
    <w:rsid w:val="00E637F6"/>
    <w:rsid w:val="00E702C7"/>
    <w:rsid w:val="00EA1D17"/>
    <w:rsid w:val="00EB6227"/>
    <w:rsid w:val="00EC5834"/>
    <w:rsid w:val="00F05389"/>
    <w:rsid w:val="00F24529"/>
    <w:rsid w:val="00F5289F"/>
    <w:rsid w:val="00F63AD4"/>
    <w:rsid w:val="00F83395"/>
    <w:rsid w:val="00FD132D"/>
    <w:rsid w:val="00FD2DD2"/>
    <w:rsid w:val="00FE1F10"/>
    <w:rsid w:val="00FF04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C2305"/>
    <w:rPr>
      <w:color w:val="808080"/>
    </w:rPr>
  </w:style>
  <w:style w:type="paragraph" w:customStyle="1" w:styleId="E658672FC1F44AB08F45DACA61AD7E6E">
    <w:name w:val="E658672FC1F44AB08F45DACA61AD7E6E"/>
    <w:rsid w:val="00045235"/>
  </w:style>
  <w:style w:type="paragraph" w:customStyle="1" w:styleId="73CDC4085887474DA176B67478C41122">
    <w:name w:val="73CDC4085887474DA176B67478C41122"/>
    <w:rsid w:val="00045235"/>
  </w:style>
  <w:style w:type="paragraph" w:customStyle="1" w:styleId="4560A0E964BD401C92999EB205E293AB">
    <w:name w:val="4560A0E964BD401C92999EB205E293AB"/>
    <w:rsid w:val="00045235"/>
  </w:style>
  <w:style w:type="paragraph" w:customStyle="1" w:styleId="FB6BC100256848A5A97B47EF9500A1F0">
    <w:name w:val="FB6BC100256848A5A97B47EF9500A1F0"/>
    <w:rsid w:val="00045235"/>
  </w:style>
  <w:style w:type="paragraph" w:customStyle="1" w:styleId="CE9C1C39675E4525B35945EBFC950E59">
    <w:name w:val="CE9C1C39675E4525B35945EBFC950E59"/>
    <w:rsid w:val="00045235"/>
  </w:style>
  <w:style w:type="paragraph" w:customStyle="1" w:styleId="F1348A9CCA98413EB7CFEB8DB5BCAA0A">
    <w:name w:val="F1348A9CCA98413EB7CFEB8DB5BCAA0A"/>
    <w:rsid w:val="00045235"/>
  </w:style>
  <w:style w:type="paragraph" w:customStyle="1" w:styleId="C062FEE9CF144A928363900CFCE29497">
    <w:name w:val="C062FEE9CF144A928363900CFCE29497"/>
    <w:rsid w:val="00045235"/>
  </w:style>
  <w:style w:type="paragraph" w:customStyle="1" w:styleId="381AB8B910934348B8DBC9A4958B8D7B">
    <w:name w:val="381AB8B910934348B8DBC9A4958B8D7B"/>
    <w:rsid w:val="00045235"/>
  </w:style>
  <w:style w:type="paragraph" w:customStyle="1" w:styleId="6D39F422706D4B8B985B3284341ED3DD">
    <w:name w:val="6D39F422706D4B8B985B3284341ED3DD"/>
    <w:rsid w:val="00045235"/>
  </w:style>
  <w:style w:type="paragraph" w:customStyle="1" w:styleId="2DCAA8C8C1B74D6EAF7A754B2BB601F6">
    <w:name w:val="2DCAA8C8C1B74D6EAF7A754B2BB601F6"/>
    <w:rsid w:val="00045235"/>
  </w:style>
  <w:style w:type="paragraph" w:customStyle="1" w:styleId="DA806E397DC842508EF4DF85269E45AE">
    <w:name w:val="DA806E397DC842508EF4DF85269E45AE"/>
    <w:rsid w:val="00045235"/>
  </w:style>
  <w:style w:type="paragraph" w:customStyle="1" w:styleId="9473ECB0C550424D8A298F9501EE09A1">
    <w:name w:val="9473ECB0C550424D8A298F9501EE09A1"/>
    <w:rsid w:val="00045235"/>
  </w:style>
  <w:style w:type="paragraph" w:customStyle="1" w:styleId="E76CD3450AB7403A9E1149A692198555">
    <w:name w:val="E76CD3450AB7403A9E1149A692198555"/>
    <w:rsid w:val="00045235"/>
  </w:style>
  <w:style w:type="paragraph" w:customStyle="1" w:styleId="680FFDE1F351404FB4052132ABF2F721">
    <w:name w:val="680FFDE1F351404FB4052132ABF2F721"/>
    <w:rsid w:val="00045235"/>
  </w:style>
  <w:style w:type="paragraph" w:customStyle="1" w:styleId="FB6BC100256848A5A97B47EF9500A1F01">
    <w:name w:val="FB6BC100256848A5A97B47EF9500A1F01"/>
    <w:rsid w:val="00617A9D"/>
    <w:pPr>
      <w:spacing w:after="0" w:line="240" w:lineRule="auto"/>
    </w:pPr>
    <w:rPr>
      <w:rFonts w:eastAsia="Times New Roman" w:cs="Times New Roman"/>
      <w:sz w:val="24"/>
      <w:szCs w:val="32"/>
      <w:lang w:bidi="en-US"/>
    </w:rPr>
  </w:style>
  <w:style w:type="paragraph" w:customStyle="1" w:styleId="A3AED7A98F784D6593F9D26E8F03F627">
    <w:name w:val="A3AED7A98F784D6593F9D26E8F03F627"/>
    <w:rsid w:val="00545BB8"/>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1E3E11-4B4C-4A99-BE4C-2365416E19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16742</Words>
  <Characters>95433</Characters>
  <Application>Microsoft Office Word</Application>
  <DocSecurity>0</DocSecurity>
  <Lines>795</Lines>
  <Paragraphs>223</Paragraphs>
  <ScaleCrop>false</ScaleCrop>
  <HeadingPairs>
    <vt:vector size="2" baseType="variant">
      <vt:variant>
        <vt:lpstr>Title</vt:lpstr>
      </vt:variant>
      <vt:variant>
        <vt:i4>1</vt:i4>
      </vt:variant>
    </vt:vector>
  </HeadingPairs>
  <TitlesOfParts>
    <vt:vector size="1" baseType="lpstr">
      <vt:lpstr>Master's Thesis Template</vt:lpstr>
    </vt:vector>
  </TitlesOfParts>
  <Company>OU</Company>
  <LinksUpToDate>false</LinksUpToDate>
  <CharactersWithSpaces>111952</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Master's Thesis Template</dc:title>
  <dc:creator>Besov, Alexander O.</dc:creator>
  <cp:lastModifiedBy>Besov, Alexander O.</cp:lastModifiedBy>
  <cp:revision>5</cp:revision>
  <cp:lastPrinted>2016-08-01T17:59:00Z</cp:lastPrinted>
  <dcterms:created xsi:type="dcterms:W3CDTF">2016-08-01T17:47:00Z</dcterms:created>
  <dcterms:modified xsi:type="dcterms:W3CDTF">2016-08-01T18:00:00Z</dcterms:modified>
</cp:coreProperties>
</file>