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18979"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UNIVERSITY OF OKLAHOMA</w:t>
      </w:r>
    </w:p>
    <w:p w14:paraId="2F93A2D3"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GRADUATE COLLEGE</w:t>
      </w:r>
    </w:p>
    <w:p w14:paraId="4DDA5783" w14:textId="77777777" w:rsidR="0008240D" w:rsidRPr="0008240D" w:rsidRDefault="0008240D" w:rsidP="0008240D">
      <w:pPr>
        <w:jc w:val="center"/>
        <w:rPr>
          <w:rFonts w:ascii="Times New Roman" w:hAnsi="Times New Roman" w:cs="Times New Roman"/>
          <w:sz w:val="24"/>
          <w:szCs w:val="24"/>
        </w:rPr>
      </w:pPr>
    </w:p>
    <w:p w14:paraId="4C5C14C8" w14:textId="77777777" w:rsidR="0008240D" w:rsidRPr="0008240D" w:rsidRDefault="0008240D" w:rsidP="0008240D">
      <w:pPr>
        <w:jc w:val="center"/>
        <w:rPr>
          <w:rFonts w:ascii="Times New Roman" w:hAnsi="Times New Roman" w:cs="Times New Roman"/>
          <w:sz w:val="24"/>
          <w:szCs w:val="24"/>
        </w:rPr>
      </w:pPr>
    </w:p>
    <w:p w14:paraId="03960E7B" w14:textId="77777777" w:rsidR="0008240D" w:rsidRPr="0008240D" w:rsidRDefault="0008240D" w:rsidP="0008240D">
      <w:pPr>
        <w:jc w:val="center"/>
        <w:rPr>
          <w:rFonts w:ascii="Times New Roman" w:hAnsi="Times New Roman" w:cs="Times New Roman"/>
          <w:sz w:val="24"/>
          <w:szCs w:val="24"/>
        </w:rPr>
      </w:pPr>
    </w:p>
    <w:p w14:paraId="2EB645A6" w14:textId="77777777" w:rsidR="0008240D" w:rsidRPr="0008240D" w:rsidRDefault="0008240D" w:rsidP="0008240D">
      <w:pPr>
        <w:jc w:val="center"/>
        <w:rPr>
          <w:rFonts w:ascii="Times New Roman" w:hAnsi="Times New Roman" w:cs="Times New Roman"/>
          <w:sz w:val="24"/>
          <w:szCs w:val="24"/>
        </w:rPr>
      </w:pPr>
    </w:p>
    <w:p w14:paraId="219AB74A"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UNSUPERVISED SEISMIC FACIES USING GAUSSIAN MIXTURE MODELS</w:t>
      </w:r>
    </w:p>
    <w:p w14:paraId="47765E62" w14:textId="3CAF7906" w:rsidR="0008240D" w:rsidRDefault="0008240D" w:rsidP="0008240D">
      <w:pPr>
        <w:jc w:val="center"/>
        <w:rPr>
          <w:rFonts w:ascii="Times New Roman" w:hAnsi="Times New Roman" w:cs="Times New Roman"/>
          <w:sz w:val="24"/>
          <w:szCs w:val="24"/>
        </w:rPr>
      </w:pPr>
    </w:p>
    <w:p w14:paraId="32C2A79C" w14:textId="77777777" w:rsidR="00CB5DF0" w:rsidRPr="0008240D" w:rsidRDefault="00CB5DF0" w:rsidP="0008240D">
      <w:pPr>
        <w:jc w:val="center"/>
        <w:rPr>
          <w:rFonts w:ascii="Times New Roman" w:hAnsi="Times New Roman" w:cs="Times New Roman"/>
          <w:sz w:val="24"/>
          <w:szCs w:val="24"/>
        </w:rPr>
      </w:pPr>
    </w:p>
    <w:p w14:paraId="230FC0E7" w14:textId="77777777" w:rsidR="0008240D" w:rsidRPr="0008240D" w:rsidRDefault="0008240D" w:rsidP="0008240D">
      <w:pPr>
        <w:jc w:val="center"/>
        <w:rPr>
          <w:rFonts w:ascii="Times New Roman" w:hAnsi="Times New Roman" w:cs="Times New Roman"/>
          <w:sz w:val="24"/>
          <w:szCs w:val="24"/>
        </w:rPr>
      </w:pPr>
    </w:p>
    <w:p w14:paraId="2E681597" w14:textId="77777777" w:rsidR="0008240D" w:rsidRPr="0008240D" w:rsidRDefault="0008240D" w:rsidP="0008240D">
      <w:pPr>
        <w:jc w:val="center"/>
        <w:rPr>
          <w:rFonts w:ascii="Times New Roman" w:hAnsi="Times New Roman" w:cs="Times New Roman"/>
          <w:sz w:val="24"/>
          <w:szCs w:val="24"/>
        </w:rPr>
      </w:pPr>
    </w:p>
    <w:p w14:paraId="6A111A1E"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A THESIS</w:t>
      </w:r>
    </w:p>
    <w:p w14:paraId="2D23F00E"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SUBMITTED TO THE GRADUATE FACULTY</w:t>
      </w:r>
    </w:p>
    <w:p w14:paraId="56BD05ED"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in partial fulfillment of the requirements for the</w:t>
      </w:r>
    </w:p>
    <w:p w14:paraId="2C9941D2"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Degree of</w:t>
      </w:r>
    </w:p>
    <w:p w14:paraId="0E7EDE46"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MASTER OF SCIENCE</w:t>
      </w:r>
    </w:p>
    <w:p w14:paraId="3421D3C2" w14:textId="77777777" w:rsidR="0008240D" w:rsidRPr="0008240D" w:rsidRDefault="0008240D" w:rsidP="0008240D">
      <w:pPr>
        <w:jc w:val="center"/>
        <w:rPr>
          <w:rFonts w:ascii="Times New Roman" w:hAnsi="Times New Roman" w:cs="Times New Roman"/>
          <w:sz w:val="24"/>
          <w:szCs w:val="24"/>
        </w:rPr>
      </w:pPr>
    </w:p>
    <w:p w14:paraId="10C59963" w14:textId="21D7EAF2" w:rsidR="0008240D" w:rsidRDefault="0008240D" w:rsidP="0008240D">
      <w:pPr>
        <w:jc w:val="center"/>
        <w:rPr>
          <w:rFonts w:ascii="Times New Roman" w:hAnsi="Times New Roman" w:cs="Times New Roman"/>
          <w:sz w:val="24"/>
          <w:szCs w:val="24"/>
        </w:rPr>
      </w:pPr>
    </w:p>
    <w:p w14:paraId="735D0AC5" w14:textId="537324FF" w:rsidR="00CB5DF0" w:rsidRDefault="00CB5DF0" w:rsidP="0008240D">
      <w:pPr>
        <w:jc w:val="center"/>
        <w:rPr>
          <w:rFonts w:ascii="Times New Roman" w:hAnsi="Times New Roman" w:cs="Times New Roman"/>
          <w:sz w:val="24"/>
          <w:szCs w:val="24"/>
        </w:rPr>
      </w:pPr>
    </w:p>
    <w:p w14:paraId="035F272D" w14:textId="77777777" w:rsidR="00CB5DF0" w:rsidRPr="0008240D" w:rsidRDefault="00CB5DF0" w:rsidP="0008240D">
      <w:pPr>
        <w:jc w:val="center"/>
        <w:rPr>
          <w:rFonts w:ascii="Times New Roman" w:hAnsi="Times New Roman" w:cs="Times New Roman"/>
          <w:sz w:val="24"/>
          <w:szCs w:val="24"/>
        </w:rPr>
      </w:pPr>
    </w:p>
    <w:p w14:paraId="079A31A0" w14:textId="77777777" w:rsidR="0008240D" w:rsidRPr="0008240D" w:rsidRDefault="0008240D" w:rsidP="0008240D">
      <w:pPr>
        <w:jc w:val="center"/>
        <w:rPr>
          <w:rFonts w:ascii="Times New Roman" w:hAnsi="Times New Roman" w:cs="Times New Roman"/>
          <w:sz w:val="24"/>
          <w:szCs w:val="24"/>
        </w:rPr>
      </w:pPr>
    </w:p>
    <w:p w14:paraId="416E859E" w14:textId="77777777" w:rsidR="0008240D" w:rsidRPr="0008240D" w:rsidRDefault="0008240D" w:rsidP="0008240D">
      <w:pPr>
        <w:jc w:val="center"/>
        <w:rPr>
          <w:rFonts w:ascii="Times New Roman" w:hAnsi="Times New Roman" w:cs="Times New Roman"/>
          <w:sz w:val="24"/>
          <w:szCs w:val="24"/>
        </w:rPr>
      </w:pPr>
    </w:p>
    <w:p w14:paraId="4808C49B" w14:textId="114DF680" w:rsidR="0008240D" w:rsidRPr="0008240D" w:rsidRDefault="00CB5DF0" w:rsidP="0008240D">
      <w:pPr>
        <w:jc w:val="center"/>
        <w:rPr>
          <w:rFonts w:ascii="Times New Roman" w:hAnsi="Times New Roman" w:cs="Times New Roman"/>
          <w:sz w:val="24"/>
          <w:szCs w:val="24"/>
        </w:rPr>
      </w:pPr>
      <w:r>
        <w:rPr>
          <w:rFonts w:ascii="Times New Roman" w:hAnsi="Times New Roman" w:cs="Times New Roman"/>
          <w:sz w:val="24"/>
          <w:szCs w:val="24"/>
        </w:rPr>
        <w:t>By</w:t>
      </w:r>
    </w:p>
    <w:p w14:paraId="136B4FB8" w14:textId="1A6BAF44" w:rsidR="0008240D" w:rsidRPr="0008240D" w:rsidRDefault="00CB5DF0" w:rsidP="0008240D">
      <w:pPr>
        <w:jc w:val="center"/>
        <w:rPr>
          <w:rFonts w:ascii="Times New Roman" w:hAnsi="Times New Roman" w:cs="Times New Roman"/>
          <w:sz w:val="24"/>
          <w:szCs w:val="24"/>
        </w:rPr>
      </w:pPr>
      <w:r>
        <w:rPr>
          <w:rFonts w:ascii="Times New Roman" w:hAnsi="Times New Roman" w:cs="Times New Roman"/>
          <w:sz w:val="24"/>
          <w:szCs w:val="24"/>
        </w:rPr>
        <w:t>ROBERT HARDISTY</w:t>
      </w:r>
      <w:r>
        <w:rPr>
          <w:rFonts w:ascii="Times New Roman" w:hAnsi="Times New Roman" w:cs="Times New Roman"/>
          <w:sz w:val="24"/>
          <w:szCs w:val="24"/>
        </w:rPr>
        <w:br/>
        <w:t>Norman, Oklahoma</w:t>
      </w:r>
      <w:r w:rsidR="0008240D" w:rsidRPr="0008240D">
        <w:rPr>
          <w:rFonts w:ascii="Times New Roman" w:hAnsi="Times New Roman" w:cs="Times New Roman"/>
          <w:sz w:val="24"/>
          <w:szCs w:val="24"/>
        </w:rPr>
        <w:br/>
        <w:t>2017</w:t>
      </w:r>
    </w:p>
    <w:p w14:paraId="16DDFE6B" w14:textId="77777777" w:rsidR="0008240D" w:rsidRPr="0008240D" w:rsidRDefault="0008240D" w:rsidP="0008240D">
      <w:pPr>
        <w:jc w:val="center"/>
        <w:rPr>
          <w:rFonts w:ascii="Times New Roman" w:hAnsi="Times New Roman" w:cs="Times New Roman"/>
          <w:sz w:val="24"/>
          <w:szCs w:val="24"/>
        </w:rPr>
      </w:pPr>
    </w:p>
    <w:p w14:paraId="5D7607AA" w14:textId="77777777" w:rsidR="0008240D" w:rsidRPr="0008240D" w:rsidRDefault="0008240D">
      <w:pPr>
        <w:rPr>
          <w:rFonts w:ascii="Times New Roman" w:hAnsi="Times New Roman" w:cs="Times New Roman"/>
          <w:sz w:val="24"/>
          <w:szCs w:val="24"/>
        </w:rPr>
      </w:pPr>
      <w:r w:rsidRPr="0008240D">
        <w:rPr>
          <w:rFonts w:ascii="Times New Roman" w:hAnsi="Times New Roman" w:cs="Times New Roman"/>
          <w:sz w:val="24"/>
          <w:szCs w:val="24"/>
        </w:rPr>
        <w:br w:type="page"/>
      </w:r>
    </w:p>
    <w:p w14:paraId="1410F8D3"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lastRenderedPageBreak/>
        <w:t>UNSUPERVISED SEISMIC FACIES USING GAUSSIAN MIXTURE MODELS</w:t>
      </w:r>
    </w:p>
    <w:p w14:paraId="6A2677FD" w14:textId="77777777" w:rsidR="0008240D" w:rsidRPr="0008240D" w:rsidRDefault="0008240D" w:rsidP="0008240D">
      <w:pPr>
        <w:jc w:val="center"/>
        <w:rPr>
          <w:rFonts w:ascii="Times New Roman" w:hAnsi="Times New Roman" w:cs="Times New Roman"/>
          <w:sz w:val="24"/>
          <w:szCs w:val="24"/>
        </w:rPr>
      </w:pPr>
    </w:p>
    <w:p w14:paraId="60D60DBC"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A THESIS APPROVED FOR THE</w:t>
      </w:r>
      <w:r w:rsidRPr="0008240D">
        <w:rPr>
          <w:rFonts w:ascii="Times New Roman" w:hAnsi="Times New Roman" w:cs="Times New Roman"/>
          <w:sz w:val="24"/>
          <w:szCs w:val="24"/>
        </w:rPr>
        <w:br/>
        <w:t>CONOCOPHILLIPS SCHOOL OF GEOLOGY AND GEOPHYSICS</w:t>
      </w:r>
    </w:p>
    <w:p w14:paraId="0ED9C38F" w14:textId="77777777" w:rsidR="0008240D" w:rsidRPr="0008240D" w:rsidRDefault="0008240D" w:rsidP="0008240D">
      <w:pPr>
        <w:jc w:val="center"/>
        <w:rPr>
          <w:rFonts w:ascii="Times New Roman" w:hAnsi="Times New Roman" w:cs="Times New Roman"/>
          <w:sz w:val="24"/>
          <w:szCs w:val="24"/>
        </w:rPr>
      </w:pPr>
    </w:p>
    <w:p w14:paraId="53300BC1" w14:textId="77777777" w:rsidR="0008240D" w:rsidRPr="0008240D" w:rsidRDefault="0008240D" w:rsidP="0008240D">
      <w:pPr>
        <w:jc w:val="center"/>
        <w:rPr>
          <w:rFonts w:ascii="Times New Roman" w:hAnsi="Times New Roman" w:cs="Times New Roman"/>
          <w:sz w:val="24"/>
          <w:szCs w:val="24"/>
        </w:rPr>
      </w:pPr>
    </w:p>
    <w:p w14:paraId="753FDDE7" w14:textId="77777777" w:rsidR="0008240D" w:rsidRPr="0008240D" w:rsidRDefault="0008240D" w:rsidP="0008240D">
      <w:pPr>
        <w:jc w:val="center"/>
        <w:rPr>
          <w:rFonts w:ascii="Times New Roman" w:hAnsi="Times New Roman" w:cs="Times New Roman"/>
          <w:sz w:val="24"/>
          <w:szCs w:val="24"/>
        </w:rPr>
      </w:pPr>
    </w:p>
    <w:p w14:paraId="2E30CB40" w14:textId="77777777" w:rsidR="0008240D" w:rsidRPr="0008240D" w:rsidRDefault="0008240D" w:rsidP="0008240D">
      <w:pPr>
        <w:jc w:val="center"/>
        <w:rPr>
          <w:rFonts w:ascii="Times New Roman" w:hAnsi="Times New Roman" w:cs="Times New Roman"/>
          <w:sz w:val="24"/>
          <w:szCs w:val="24"/>
        </w:rPr>
      </w:pPr>
      <w:r w:rsidRPr="0008240D">
        <w:rPr>
          <w:rFonts w:ascii="Times New Roman" w:hAnsi="Times New Roman" w:cs="Times New Roman"/>
          <w:sz w:val="24"/>
          <w:szCs w:val="24"/>
        </w:rPr>
        <w:t>BY</w:t>
      </w:r>
    </w:p>
    <w:p w14:paraId="20F2121F" w14:textId="77777777" w:rsidR="0008240D" w:rsidRPr="0008240D" w:rsidRDefault="0008240D" w:rsidP="0008240D">
      <w:pPr>
        <w:jc w:val="center"/>
        <w:rPr>
          <w:rFonts w:ascii="Times New Roman" w:hAnsi="Times New Roman" w:cs="Times New Roman"/>
          <w:sz w:val="24"/>
          <w:szCs w:val="24"/>
        </w:rPr>
      </w:pPr>
    </w:p>
    <w:p w14:paraId="01ADE7C3" w14:textId="77777777" w:rsidR="0008240D" w:rsidRPr="0008240D" w:rsidRDefault="0008240D" w:rsidP="0008240D">
      <w:pPr>
        <w:jc w:val="center"/>
        <w:rPr>
          <w:rFonts w:ascii="Times New Roman" w:hAnsi="Times New Roman" w:cs="Times New Roman"/>
          <w:sz w:val="24"/>
          <w:szCs w:val="24"/>
        </w:rPr>
      </w:pPr>
    </w:p>
    <w:p w14:paraId="07A0D5AC" w14:textId="77777777" w:rsidR="0008240D" w:rsidRPr="0008240D" w:rsidRDefault="0008240D" w:rsidP="0008240D">
      <w:pPr>
        <w:jc w:val="right"/>
        <w:rPr>
          <w:rFonts w:ascii="Times New Roman" w:hAnsi="Times New Roman" w:cs="Times New Roman"/>
          <w:sz w:val="24"/>
          <w:szCs w:val="24"/>
        </w:rPr>
      </w:pPr>
      <w:r w:rsidRPr="0008240D">
        <w:rPr>
          <w:rFonts w:ascii="Times New Roman" w:hAnsi="Times New Roman" w:cs="Times New Roman"/>
          <w:sz w:val="24"/>
          <w:szCs w:val="24"/>
        </w:rPr>
        <w:t>_________________________________</w:t>
      </w:r>
      <w:r w:rsidRPr="0008240D">
        <w:rPr>
          <w:rFonts w:ascii="Times New Roman" w:hAnsi="Times New Roman" w:cs="Times New Roman"/>
          <w:sz w:val="24"/>
          <w:szCs w:val="24"/>
        </w:rPr>
        <w:br/>
        <w:t>Dr. Kurt Marfurt, Chair</w:t>
      </w:r>
    </w:p>
    <w:p w14:paraId="4031D2F2" w14:textId="77777777" w:rsidR="0008240D" w:rsidRPr="0008240D" w:rsidRDefault="0008240D" w:rsidP="0008240D">
      <w:pPr>
        <w:jc w:val="right"/>
        <w:rPr>
          <w:rFonts w:ascii="Times New Roman" w:hAnsi="Times New Roman" w:cs="Times New Roman"/>
          <w:sz w:val="24"/>
          <w:szCs w:val="24"/>
        </w:rPr>
      </w:pPr>
    </w:p>
    <w:p w14:paraId="527665DF" w14:textId="77777777" w:rsidR="0008240D" w:rsidRPr="0008240D" w:rsidRDefault="0008240D" w:rsidP="0008240D">
      <w:pPr>
        <w:jc w:val="right"/>
        <w:rPr>
          <w:rFonts w:ascii="Times New Roman" w:hAnsi="Times New Roman" w:cs="Times New Roman"/>
          <w:sz w:val="24"/>
          <w:szCs w:val="24"/>
        </w:rPr>
      </w:pPr>
      <w:r w:rsidRPr="0008240D">
        <w:rPr>
          <w:rFonts w:ascii="Times New Roman" w:hAnsi="Times New Roman" w:cs="Times New Roman"/>
          <w:sz w:val="24"/>
          <w:szCs w:val="24"/>
        </w:rPr>
        <w:t>_________________________________</w:t>
      </w:r>
      <w:r w:rsidRPr="0008240D">
        <w:rPr>
          <w:rFonts w:ascii="Times New Roman" w:hAnsi="Times New Roman" w:cs="Times New Roman"/>
          <w:sz w:val="24"/>
          <w:szCs w:val="24"/>
        </w:rPr>
        <w:br/>
        <w:t>Dr. Bradley Wallet</w:t>
      </w:r>
    </w:p>
    <w:p w14:paraId="232EF002" w14:textId="77777777" w:rsidR="0008240D" w:rsidRPr="0008240D" w:rsidRDefault="0008240D" w:rsidP="0008240D">
      <w:pPr>
        <w:jc w:val="right"/>
        <w:rPr>
          <w:rFonts w:ascii="Times New Roman" w:hAnsi="Times New Roman" w:cs="Times New Roman"/>
          <w:sz w:val="24"/>
          <w:szCs w:val="24"/>
        </w:rPr>
      </w:pPr>
    </w:p>
    <w:p w14:paraId="5ABA47F4" w14:textId="77777777" w:rsidR="0008240D" w:rsidRPr="0008240D" w:rsidRDefault="0008240D" w:rsidP="0008240D">
      <w:pPr>
        <w:jc w:val="right"/>
        <w:rPr>
          <w:rFonts w:ascii="Times New Roman" w:hAnsi="Times New Roman" w:cs="Times New Roman"/>
          <w:sz w:val="24"/>
          <w:szCs w:val="24"/>
        </w:rPr>
      </w:pPr>
      <w:r w:rsidRPr="0008240D">
        <w:rPr>
          <w:rFonts w:ascii="Times New Roman" w:hAnsi="Times New Roman" w:cs="Times New Roman"/>
          <w:sz w:val="24"/>
          <w:szCs w:val="24"/>
        </w:rPr>
        <w:t>_________________________________</w:t>
      </w:r>
      <w:r w:rsidRPr="0008240D">
        <w:rPr>
          <w:rFonts w:ascii="Times New Roman" w:hAnsi="Times New Roman" w:cs="Times New Roman"/>
          <w:sz w:val="24"/>
          <w:szCs w:val="24"/>
        </w:rPr>
        <w:br/>
        <w:t>Dr. Roger Slatt</w:t>
      </w:r>
    </w:p>
    <w:p w14:paraId="37674391" w14:textId="77777777" w:rsidR="0008240D" w:rsidRPr="0008240D" w:rsidRDefault="0008240D">
      <w:pPr>
        <w:rPr>
          <w:rFonts w:ascii="Times New Roman" w:hAnsi="Times New Roman" w:cs="Times New Roman"/>
          <w:sz w:val="24"/>
          <w:szCs w:val="24"/>
        </w:rPr>
      </w:pPr>
      <w:r w:rsidRPr="0008240D">
        <w:rPr>
          <w:rFonts w:ascii="Times New Roman" w:hAnsi="Times New Roman" w:cs="Times New Roman"/>
          <w:sz w:val="24"/>
          <w:szCs w:val="24"/>
        </w:rPr>
        <w:br w:type="page"/>
      </w:r>
    </w:p>
    <w:p w14:paraId="0F97E90C" w14:textId="77777777" w:rsidR="0008240D" w:rsidRPr="0008240D" w:rsidRDefault="0008240D" w:rsidP="0008240D">
      <w:pPr>
        <w:jc w:val="right"/>
        <w:rPr>
          <w:rFonts w:ascii="Times New Roman" w:hAnsi="Times New Roman" w:cs="Times New Roman"/>
          <w:sz w:val="24"/>
          <w:szCs w:val="24"/>
        </w:rPr>
      </w:pPr>
    </w:p>
    <w:p w14:paraId="51D41CE4" w14:textId="77777777" w:rsidR="0008240D" w:rsidRPr="0008240D" w:rsidRDefault="0008240D" w:rsidP="0008240D">
      <w:pPr>
        <w:jc w:val="right"/>
        <w:rPr>
          <w:rFonts w:ascii="Times New Roman" w:hAnsi="Times New Roman" w:cs="Times New Roman"/>
          <w:sz w:val="24"/>
          <w:szCs w:val="24"/>
        </w:rPr>
      </w:pPr>
    </w:p>
    <w:p w14:paraId="5165451F" w14:textId="77777777" w:rsidR="0008240D" w:rsidRPr="0008240D" w:rsidRDefault="0008240D" w:rsidP="0008240D">
      <w:pPr>
        <w:jc w:val="right"/>
        <w:rPr>
          <w:rFonts w:ascii="Times New Roman" w:hAnsi="Times New Roman" w:cs="Times New Roman"/>
          <w:sz w:val="24"/>
          <w:szCs w:val="24"/>
        </w:rPr>
      </w:pPr>
    </w:p>
    <w:p w14:paraId="35199E7D" w14:textId="77777777" w:rsidR="0008240D" w:rsidRPr="0008240D" w:rsidRDefault="0008240D" w:rsidP="0008240D">
      <w:pPr>
        <w:jc w:val="right"/>
        <w:rPr>
          <w:rFonts w:ascii="Times New Roman" w:hAnsi="Times New Roman" w:cs="Times New Roman"/>
          <w:sz w:val="24"/>
          <w:szCs w:val="24"/>
        </w:rPr>
      </w:pPr>
    </w:p>
    <w:p w14:paraId="32E1EE4A" w14:textId="77777777" w:rsidR="0008240D" w:rsidRPr="0008240D" w:rsidRDefault="0008240D" w:rsidP="0008240D">
      <w:pPr>
        <w:jc w:val="right"/>
        <w:rPr>
          <w:rFonts w:ascii="Times New Roman" w:hAnsi="Times New Roman" w:cs="Times New Roman"/>
          <w:sz w:val="24"/>
          <w:szCs w:val="24"/>
        </w:rPr>
      </w:pPr>
    </w:p>
    <w:p w14:paraId="207F4E4C" w14:textId="77777777" w:rsidR="0008240D" w:rsidRPr="0008240D" w:rsidRDefault="0008240D" w:rsidP="0008240D">
      <w:pPr>
        <w:jc w:val="right"/>
        <w:rPr>
          <w:rFonts w:ascii="Times New Roman" w:hAnsi="Times New Roman" w:cs="Times New Roman"/>
          <w:sz w:val="24"/>
          <w:szCs w:val="24"/>
        </w:rPr>
      </w:pPr>
    </w:p>
    <w:p w14:paraId="4EEB830A" w14:textId="77777777" w:rsidR="0008240D" w:rsidRPr="0008240D" w:rsidRDefault="0008240D" w:rsidP="0008240D">
      <w:pPr>
        <w:jc w:val="right"/>
        <w:rPr>
          <w:rFonts w:ascii="Times New Roman" w:hAnsi="Times New Roman" w:cs="Times New Roman"/>
          <w:sz w:val="24"/>
          <w:szCs w:val="24"/>
        </w:rPr>
      </w:pPr>
    </w:p>
    <w:p w14:paraId="3C0EF0C6" w14:textId="77777777" w:rsidR="0008240D" w:rsidRPr="0008240D" w:rsidRDefault="0008240D" w:rsidP="0008240D">
      <w:pPr>
        <w:jc w:val="right"/>
        <w:rPr>
          <w:rFonts w:ascii="Times New Roman" w:hAnsi="Times New Roman" w:cs="Times New Roman"/>
          <w:sz w:val="24"/>
          <w:szCs w:val="24"/>
        </w:rPr>
      </w:pPr>
    </w:p>
    <w:p w14:paraId="2437A31D" w14:textId="77777777" w:rsidR="0008240D" w:rsidRPr="0008240D" w:rsidRDefault="0008240D" w:rsidP="0008240D">
      <w:pPr>
        <w:jc w:val="right"/>
        <w:rPr>
          <w:rFonts w:ascii="Times New Roman" w:hAnsi="Times New Roman" w:cs="Times New Roman"/>
          <w:sz w:val="24"/>
          <w:szCs w:val="24"/>
        </w:rPr>
      </w:pPr>
    </w:p>
    <w:p w14:paraId="05795872" w14:textId="77777777" w:rsidR="0008240D" w:rsidRPr="0008240D" w:rsidRDefault="0008240D" w:rsidP="0008240D">
      <w:pPr>
        <w:jc w:val="right"/>
        <w:rPr>
          <w:rFonts w:ascii="Times New Roman" w:hAnsi="Times New Roman" w:cs="Times New Roman"/>
          <w:sz w:val="24"/>
          <w:szCs w:val="24"/>
        </w:rPr>
      </w:pPr>
    </w:p>
    <w:p w14:paraId="1B42B6C7" w14:textId="77777777" w:rsidR="0008240D" w:rsidRPr="0008240D" w:rsidRDefault="0008240D" w:rsidP="0008240D">
      <w:pPr>
        <w:jc w:val="right"/>
        <w:rPr>
          <w:rFonts w:ascii="Times New Roman" w:hAnsi="Times New Roman" w:cs="Times New Roman"/>
          <w:sz w:val="24"/>
          <w:szCs w:val="24"/>
        </w:rPr>
      </w:pPr>
    </w:p>
    <w:p w14:paraId="696AADF5" w14:textId="77777777" w:rsidR="0008240D" w:rsidRPr="0008240D" w:rsidRDefault="0008240D" w:rsidP="0008240D">
      <w:pPr>
        <w:jc w:val="right"/>
        <w:rPr>
          <w:rFonts w:ascii="Times New Roman" w:hAnsi="Times New Roman" w:cs="Times New Roman"/>
          <w:sz w:val="24"/>
          <w:szCs w:val="24"/>
        </w:rPr>
      </w:pPr>
    </w:p>
    <w:p w14:paraId="3CA07CA7" w14:textId="77777777" w:rsidR="0008240D" w:rsidRPr="0008240D" w:rsidRDefault="0008240D" w:rsidP="0008240D">
      <w:pPr>
        <w:jc w:val="right"/>
        <w:rPr>
          <w:rFonts w:ascii="Times New Roman" w:hAnsi="Times New Roman" w:cs="Times New Roman"/>
          <w:sz w:val="24"/>
          <w:szCs w:val="24"/>
        </w:rPr>
      </w:pPr>
    </w:p>
    <w:p w14:paraId="73DAD4AD" w14:textId="77777777" w:rsidR="0008240D" w:rsidRPr="0008240D" w:rsidRDefault="0008240D" w:rsidP="0008240D">
      <w:pPr>
        <w:jc w:val="right"/>
        <w:rPr>
          <w:rFonts w:ascii="Times New Roman" w:hAnsi="Times New Roman" w:cs="Times New Roman"/>
          <w:sz w:val="24"/>
          <w:szCs w:val="24"/>
        </w:rPr>
      </w:pPr>
    </w:p>
    <w:p w14:paraId="2D1DF207" w14:textId="77777777" w:rsidR="0008240D" w:rsidRPr="0008240D" w:rsidRDefault="0008240D" w:rsidP="0008240D">
      <w:pPr>
        <w:jc w:val="right"/>
        <w:rPr>
          <w:rFonts w:ascii="Times New Roman" w:hAnsi="Times New Roman" w:cs="Times New Roman"/>
          <w:sz w:val="24"/>
          <w:szCs w:val="24"/>
        </w:rPr>
      </w:pPr>
    </w:p>
    <w:p w14:paraId="70DAAFB6" w14:textId="77777777" w:rsidR="0008240D" w:rsidRPr="0008240D" w:rsidRDefault="0008240D" w:rsidP="0008240D">
      <w:pPr>
        <w:jc w:val="right"/>
        <w:rPr>
          <w:rFonts w:ascii="Times New Roman" w:hAnsi="Times New Roman" w:cs="Times New Roman"/>
          <w:sz w:val="24"/>
          <w:szCs w:val="24"/>
        </w:rPr>
      </w:pPr>
    </w:p>
    <w:p w14:paraId="1093C9AA" w14:textId="77777777" w:rsidR="0008240D" w:rsidRPr="0008240D" w:rsidRDefault="0008240D" w:rsidP="0008240D">
      <w:pPr>
        <w:jc w:val="right"/>
        <w:rPr>
          <w:rFonts w:ascii="Times New Roman" w:hAnsi="Times New Roman" w:cs="Times New Roman"/>
          <w:sz w:val="24"/>
          <w:szCs w:val="24"/>
        </w:rPr>
      </w:pPr>
    </w:p>
    <w:p w14:paraId="10AC2BA5" w14:textId="77777777" w:rsidR="0008240D" w:rsidRPr="0008240D" w:rsidRDefault="0008240D" w:rsidP="0008240D">
      <w:pPr>
        <w:jc w:val="right"/>
        <w:rPr>
          <w:rFonts w:ascii="Times New Roman" w:hAnsi="Times New Roman" w:cs="Times New Roman"/>
          <w:sz w:val="24"/>
          <w:szCs w:val="24"/>
        </w:rPr>
      </w:pPr>
    </w:p>
    <w:p w14:paraId="381304DA" w14:textId="77777777" w:rsidR="0008240D" w:rsidRPr="0008240D" w:rsidRDefault="0008240D" w:rsidP="0008240D">
      <w:pPr>
        <w:jc w:val="right"/>
        <w:rPr>
          <w:rFonts w:ascii="Times New Roman" w:hAnsi="Times New Roman" w:cs="Times New Roman"/>
          <w:sz w:val="24"/>
          <w:szCs w:val="24"/>
        </w:rPr>
      </w:pPr>
    </w:p>
    <w:p w14:paraId="4CADE39B" w14:textId="77777777" w:rsidR="0008240D" w:rsidRPr="0008240D" w:rsidRDefault="0008240D" w:rsidP="0008240D">
      <w:pPr>
        <w:jc w:val="right"/>
        <w:rPr>
          <w:rFonts w:ascii="Times New Roman" w:hAnsi="Times New Roman" w:cs="Times New Roman"/>
          <w:sz w:val="24"/>
          <w:szCs w:val="24"/>
        </w:rPr>
      </w:pPr>
    </w:p>
    <w:p w14:paraId="460184EE" w14:textId="77777777" w:rsidR="0008240D" w:rsidRPr="0008240D" w:rsidRDefault="0008240D" w:rsidP="0008240D">
      <w:pPr>
        <w:jc w:val="right"/>
        <w:rPr>
          <w:rFonts w:ascii="Times New Roman" w:hAnsi="Times New Roman" w:cs="Times New Roman"/>
          <w:sz w:val="24"/>
          <w:szCs w:val="24"/>
        </w:rPr>
      </w:pPr>
    </w:p>
    <w:p w14:paraId="43556D36" w14:textId="77777777" w:rsidR="0008240D" w:rsidRPr="0008240D" w:rsidRDefault="0008240D" w:rsidP="0008240D">
      <w:pPr>
        <w:jc w:val="right"/>
        <w:rPr>
          <w:rFonts w:ascii="Times New Roman" w:hAnsi="Times New Roman" w:cs="Times New Roman"/>
          <w:sz w:val="24"/>
          <w:szCs w:val="24"/>
        </w:rPr>
      </w:pPr>
    </w:p>
    <w:p w14:paraId="3F4B86C9" w14:textId="77777777" w:rsidR="0008240D" w:rsidRPr="0008240D" w:rsidRDefault="0008240D" w:rsidP="0008240D">
      <w:pPr>
        <w:jc w:val="right"/>
        <w:rPr>
          <w:rFonts w:ascii="Times New Roman" w:hAnsi="Times New Roman" w:cs="Times New Roman"/>
          <w:sz w:val="24"/>
          <w:szCs w:val="24"/>
        </w:rPr>
      </w:pPr>
    </w:p>
    <w:p w14:paraId="4F7EA283" w14:textId="77777777" w:rsidR="0008240D" w:rsidRPr="0008240D" w:rsidRDefault="0008240D" w:rsidP="0008240D">
      <w:pPr>
        <w:jc w:val="right"/>
        <w:rPr>
          <w:rFonts w:ascii="Times New Roman" w:hAnsi="Times New Roman" w:cs="Times New Roman"/>
          <w:sz w:val="24"/>
          <w:szCs w:val="24"/>
        </w:rPr>
      </w:pPr>
    </w:p>
    <w:p w14:paraId="482D5F18" w14:textId="77777777" w:rsidR="0008240D" w:rsidRPr="0008240D" w:rsidRDefault="0008240D" w:rsidP="0008240D">
      <w:pPr>
        <w:jc w:val="right"/>
        <w:rPr>
          <w:rFonts w:ascii="Times New Roman" w:hAnsi="Times New Roman" w:cs="Times New Roman"/>
          <w:sz w:val="24"/>
          <w:szCs w:val="24"/>
        </w:rPr>
      </w:pPr>
    </w:p>
    <w:p w14:paraId="0FA5FDF4" w14:textId="77777777" w:rsidR="0008240D" w:rsidRDefault="0008240D" w:rsidP="0008240D">
      <w:pPr>
        <w:jc w:val="right"/>
        <w:rPr>
          <w:rFonts w:ascii="Times New Roman" w:hAnsi="Times New Roman" w:cs="Times New Roman"/>
          <w:sz w:val="24"/>
          <w:szCs w:val="24"/>
        </w:rPr>
      </w:pPr>
    </w:p>
    <w:p w14:paraId="6E0C3222" w14:textId="77777777" w:rsidR="0008240D" w:rsidRDefault="0008240D" w:rsidP="0008240D">
      <w:pPr>
        <w:jc w:val="right"/>
        <w:rPr>
          <w:rFonts w:ascii="Times New Roman" w:hAnsi="Times New Roman" w:cs="Times New Roman"/>
          <w:sz w:val="24"/>
          <w:szCs w:val="24"/>
        </w:rPr>
      </w:pPr>
    </w:p>
    <w:p w14:paraId="6837061C" w14:textId="77777777" w:rsidR="00581CCE" w:rsidRDefault="0008240D" w:rsidP="00371B4B">
      <w:pPr>
        <w:jc w:val="center"/>
        <w:rPr>
          <w:rFonts w:ascii="Times New Roman" w:hAnsi="Times New Roman" w:cs="Times New Roman"/>
          <w:color w:val="222222"/>
          <w:shd w:val="clear" w:color="auto" w:fill="FFFFFF"/>
        </w:rPr>
      </w:pPr>
      <w:r w:rsidRPr="0008240D">
        <w:rPr>
          <w:rFonts w:ascii="Times New Roman" w:hAnsi="Times New Roman" w:cs="Times New Roman"/>
          <w:color w:val="222222"/>
          <w:shd w:val="clear" w:color="auto" w:fill="FFFFFF"/>
        </w:rPr>
        <w:t>© Copyright</w:t>
      </w:r>
      <w:r>
        <w:rPr>
          <w:rFonts w:ascii="Times New Roman" w:hAnsi="Times New Roman" w:cs="Times New Roman"/>
          <w:color w:val="222222"/>
          <w:shd w:val="clear" w:color="auto" w:fill="FFFFFF"/>
        </w:rPr>
        <w:t xml:space="preserve"> by ROBERT HARDISTY 2017</w:t>
      </w:r>
      <w:r>
        <w:rPr>
          <w:rFonts w:ascii="Times New Roman" w:hAnsi="Times New Roman" w:cs="Times New Roman"/>
          <w:color w:val="222222"/>
          <w:shd w:val="clear" w:color="auto" w:fill="FFFFFF"/>
        </w:rPr>
        <w:br/>
        <w:t>All Rights Reserved.</w:t>
      </w:r>
      <w:r w:rsidR="00581CCE">
        <w:rPr>
          <w:rFonts w:ascii="Times New Roman" w:hAnsi="Times New Roman" w:cs="Times New Roman"/>
          <w:color w:val="222222"/>
          <w:shd w:val="clear" w:color="auto" w:fill="FFFFFF"/>
        </w:rPr>
        <w:br w:type="page"/>
      </w:r>
    </w:p>
    <w:p w14:paraId="2A95E4F7" w14:textId="0E5651E7" w:rsidR="008906BC" w:rsidRDefault="008906BC" w:rsidP="00E03B20">
      <w:pPr>
        <w:rPr>
          <w:rFonts w:ascii="Times New Roman" w:hAnsi="Times New Roman" w:cs="Times New Roman"/>
          <w:sz w:val="24"/>
          <w:szCs w:val="24"/>
        </w:rPr>
        <w:sectPr w:rsidR="008906BC" w:rsidSect="00F474A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160" w:header="720" w:footer="720" w:gutter="0"/>
          <w:cols w:space="720"/>
          <w:titlePg/>
          <w:docGrid w:linePitch="360"/>
        </w:sectPr>
      </w:pPr>
    </w:p>
    <w:p w14:paraId="5682D62D" w14:textId="0ED0707A" w:rsidR="00E03B20" w:rsidRDefault="00E03B20" w:rsidP="00E03B20">
      <w:pPr>
        <w:rPr>
          <w:rFonts w:ascii="Times New Roman" w:hAnsi="Times New Roman" w:cs="Times New Roman"/>
          <w:sz w:val="24"/>
          <w:szCs w:val="24"/>
        </w:rPr>
      </w:pPr>
    </w:p>
    <w:p w14:paraId="745F6AA4" w14:textId="77777777" w:rsidR="00E03B20" w:rsidRDefault="00E03B20" w:rsidP="00E03B20">
      <w:pPr>
        <w:rPr>
          <w:rFonts w:ascii="Times New Roman" w:hAnsi="Times New Roman" w:cs="Times New Roman"/>
          <w:sz w:val="24"/>
          <w:szCs w:val="24"/>
        </w:rPr>
      </w:pPr>
    </w:p>
    <w:p w14:paraId="0B8AFDCF" w14:textId="77777777" w:rsidR="00E03B20" w:rsidRDefault="00E03B20" w:rsidP="00E03B20">
      <w:pPr>
        <w:rPr>
          <w:rFonts w:ascii="Times New Roman" w:hAnsi="Times New Roman" w:cs="Times New Roman"/>
          <w:sz w:val="24"/>
          <w:szCs w:val="24"/>
        </w:rPr>
      </w:pPr>
    </w:p>
    <w:p w14:paraId="6E3794C9" w14:textId="77777777" w:rsidR="00E03B20" w:rsidRDefault="00E03B20" w:rsidP="00E03B20">
      <w:pPr>
        <w:rPr>
          <w:rFonts w:ascii="Times New Roman" w:hAnsi="Times New Roman" w:cs="Times New Roman"/>
          <w:sz w:val="24"/>
          <w:szCs w:val="24"/>
        </w:rPr>
      </w:pPr>
    </w:p>
    <w:p w14:paraId="6553D1C3" w14:textId="77777777" w:rsidR="00E03B20" w:rsidRDefault="00E03B20" w:rsidP="00E03B20">
      <w:pPr>
        <w:rPr>
          <w:rFonts w:ascii="Times New Roman" w:hAnsi="Times New Roman" w:cs="Times New Roman"/>
          <w:sz w:val="24"/>
          <w:szCs w:val="24"/>
        </w:rPr>
      </w:pPr>
    </w:p>
    <w:p w14:paraId="5BA311A9" w14:textId="77777777" w:rsidR="00E03B20" w:rsidRDefault="00E03B20" w:rsidP="00E03B20">
      <w:pPr>
        <w:rPr>
          <w:rFonts w:ascii="Times New Roman" w:hAnsi="Times New Roman" w:cs="Times New Roman"/>
          <w:sz w:val="24"/>
          <w:szCs w:val="24"/>
        </w:rPr>
      </w:pPr>
    </w:p>
    <w:p w14:paraId="19E968D9" w14:textId="77777777" w:rsidR="00E03B20" w:rsidRDefault="00E03B20" w:rsidP="00E03B20">
      <w:pPr>
        <w:rPr>
          <w:rFonts w:ascii="Times New Roman" w:hAnsi="Times New Roman" w:cs="Times New Roman"/>
          <w:sz w:val="24"/>
          <w:szCs w:val="24"/>
        </w:rPr>
      </w:pPr>
    </w:p>
    <w:p w14:paraId="2A680840" w14:textId="77777777" w:rsidR="00E03B20" w:rsidRDefault="00E03B20" w:rsidP="00E03B20">
      <w:pPr>
        <w:rPr>
          <w:rFonts w:ascii="Times New Roman" w:hAnsi="Times New Roman" w:cs="Times New Roman"/>
          <w:sz w:val="24"/>
          <w:szCs w:val="24"/>
        </w:rPr>
      </w:pPr>
    </w:p>
    <w:p w14:paraId="74115AA9" w14:textId="77777777" w:rsidR="00E03B20" w:rsidRDefault="00E03B20" w:rsidP="00E03B20">
      <w:pPr>
        <w:rPr>
          <w:rFonts w:ascii="Times New Roman" w:hAnsi="Times New Roman" w:cs="Times New Roman"/>
          <w:sz w:val="24"/>
          <w:szCs w:val="24"/>
        </w:rPr>
      </w:pPr>
    </w:p>
    <w:p w14:paraId="58CFF64F" w14:textId="77777777" w:rsidR="00E03B20" w:rsidRDefault="00E03B20" w:rsidP="00E03B20">
      <w:pPr>
        <w:rPr>
          <w:rFonts w:ascii="Times New Roman" w:hAnsi="Times New Roman" w:cs="Times New Roman"/>
          <w:sz w:val="24"/>
          <w:szCs w:val="24"/>
        </w:rPr>
      </w:pPr>
    </w:p>
    <w:p w14:paraId="3D292AB6" w14:textId="77777777" w:rsidR="00E03B20" w:rsidRDefault="00E03B20" w:rsidP="00E03B20">
      <w:pPr>
        <w:rPr>
          <w:rFonts w:ascii="Times New Roman" w:hAnsi="Times New Roman" w:cs="Times New Roman"/>
          <w:sz w:val="24"/>
          <w:szCs w:val="24"/>
        </w:rPr>
      </w:pPr>
    </w:p>
    <w:p w14:paraId="6F58652D" w14:textId="2F4B7990" w:rsidR="00E03B20" w:rsidRDefault="00E03B20" w:rsidP="0089395A">
      <w:pPr>
        <w:jc w:val="right"/>
        <w:rPr>
          <w:rFonts w:ascii="Times New Roman" w:hAnsi="Times New Roman" w:cs="Times New Roman"/>
          <w:i/>
          <w:sz w:val="24"/>
          <w:szCs w:val="24"/>
        </w:rPr>
      </w:pPr>
      <w:r>
        <w:rPr>
          <w:rFonts w:ascii="Times New Roman" w:hAnsi="Times New Roman" w:cs="Times New Roman"/>
          <w:i/>
          <w:sz w:val="24"/>
          <w:szCs w:val="24"/>
        </w:rPr>
        <w:t xml:space="preserve">To my family, </w:t>
      </w:r>
      <w:r w:rsidR="00371B4B">
        <w:rPr>
          <w:rFonts w:ascii="Times New Roman" w:hAnsi="Times New Roman" w:cs="Times New Roman"/>
          <w:i/>
          <w:sz w:val="24"/>
          <w:szCs w:val="24"/>
        </w:rPr>
        <w:t>friends, mentors</w:t>
      </w:r>
      <w:r w:rsidR="000277BD">
        <w:rPr>
          <w:rFonts w:ascii="Times New Roman" w:hAnsi="Times New Roman" w:cs="Times New Roman"/>
          <w:i/>
          <w:sz w:val="24"/>
          <w:szCs w:val="24"/>
        </w:rPr>
        <w:t xml:space="preserve"> </w:t>
      </w:r>
      <w:r>
        <w:rPr>
          <w:rFonts w:ascii="Times New Roman" w:hAnsi="Times New Roman" w:cs="Times New Roman"/>
          <w:i/>
          <w:sz w:val="24"/>
          <w:szCs w:val="24"/>
        </w:rPr>
        <w:br/>
      </w:r>
    </w:p>
    <w:p w14:paraId="2D2E601E" w14:textId="77777777" w:rsidR="00E03B20" w:rsidRDefault="00E03B20">
      <w:pPr>
        <w:rPr>
          <w:rFonts w:ascii="Times New Roman" w:hAnsi="Times New Roman" w:cs="Times New Roman"/>
          <w:i/>
          <w:sz w:val="24"/>
          <w:szCs w:val="24"/>
        </w:rPr>
      </w:pPr>
      <w:r>
        <w:rPr>
          <w:rFonts w:ascii="Times New Roman" w:hAnsi="Times New Roman" w:cs="Times New Roman"/>
          <w:i/>
          <w:sz w:val="24"/>
          <w:szCs w:val="24"/>
        </w:rPr>
        <w:br w:type="page"/>
      </w:r>
    </w:p>
    <w:p w14:paraId="5CC3F833" w14:textId="77777777" w:rsidR="00FB026F" w:rsidRDefault="00FB026F" w:rsidP="00E03B20">
      <w:pPr>
        <w:jc w:val="center"/>
        <w:rPr>
          <w:rFonts w:ascii="Times New Roman" w:hAnsi="Times New Roman" w:cs="Times New Roman"/>
          <w:b/>
          <w:sz w:val="24"/>
          <w:szCs w:val="24"/>
        </w:rPr>
        <w:sectPr w:rsidR="00FB026F" w:rsidSect="00F474A3">
          <w:footerReference w:type="default" r:id="rId14"/>
          <w:pgSz w:w="12240" w:h="15840" w:code="1"/>
          <w:pgMar w:top="1440" w:right="1440" w:bottom="1440" w:left="2160" w:header="720" w:footer="720" w:gutter="0"/>
          <w:pgNumType w:fmt="lowerRoman"/>
          <w:cols w:space="720"/>
          <w:docGrid w:linePitch="360"/>
        </w:sectPr>
      </w:pPr>
    </w:p>
    <w:p w14:paraId="672A209C" w14:textId="16FC0120" w:rsidR="00E03B20" w:rsidRDefault="00E03B20" w:rsidP="00E03B20">
      <w:pPr>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r w:rsidR="00D366E8">
        <w:rPr>
          <w:rFonts w:ascii="Times New Roman" w:hAnsi="Times New Roman" w:cs="Times New Roman"/>
          <w:b/>
          <w:sz w:val="24"/>
          <w:szCs w:val="24"/>
        </w:rPr>
        <w:br/>
      </w:r>
    </w:p>
    <w:p w14:paraId="5631E5F9" w14:textId="5DDA1761" w:rsidR="00D366E8" w:rsidRDefault="00BA6278" w:rsidP="00BA6278">
      <w:pPr>
        <w:spacing w:line="480" w:lineRule="auto"/>
        <w:ind w:firstLine="720"/>
        <w:rPr>
          <w:rFonts w:ascii="Times New Roman" w:hAnsi="Times New Roman" w:cs="Times New Roman"/>
          <w:sz w:val="24"/>
          <w:szCs w:val="24"/>
        </w:rPr>
      </w:pPr>
      <w:r>
        <w:rPr>
          <w:rFonts w:ascii="Times New Roman" w:hAnsi="Times New Roman" w:cs="Times New Roman"/>
          <w:sz w:val="24"/>
          <w:szCs w:val="24"/>
        </w:rPr>
        <w:t>I would like to thank the sponsors of the Attribute-Assisted Seismic Processing and Interpretation Consortium for their financial support. I would also like to thank Schlumberger f</w:t>
      </w:r>
      <w:r w:rsidR="00437125">
        <w:rPr>
          <w:rFonts w:ascii="Times New Roman" w:hAnsi="Times New Roman" w:cs="Times New Roman"/>
          <w:sz w:val="24"/>
          <w:szCs w:val="24"/>
        </w:rPr>
        <w:t xml:space="preserve">or </w:t>
      </w:r>
      <w:r w:rsidR="0014177B">
        <w:rPr>
          <w:rFonts w:ascii="Times New Roman" w:hAnsi="Times New Roman" w:cs="Times New Roman"/>
          <w:sz w:val="24"/>
          <w:szCs w:val="24"/>
        </w:rPr>
        <w:t>providing Petrel licenses</w:t>
      </w:r>
      <w:r>
        <w:rPr>
          <w:rFonts w:ascii="Times New Roman" w:hAnsi="Times New Roman" w:cs="Times New Roman"/>
          <w:sz w:val="24"/>
          <w:szCs w:val="24"/>
        </w:rPr>
        <w:t xml:space="preserve">. </w:t>
      </w:r>
      <w:r w:rsidR="00CA4ED0">
        <w:rPr>
          <w:rFonts w:ascii="Times New Roman" w:hAnsi="Times New Roman" w:cs="Times New Roman"/>
          <w:sz w:val="24"/>
          <w:szCs w:val="24"/>
        </w:rPr>
        <w:t>I would</w:t>
      </w:r>
      <w:r w:rsidR="00665C77">
        <w:rPr>
          <w:rFonts w:ascii="Times New Roman" w:hAnsi="Times New Roman" w:cs="Times New Roman"/>
          <w:sz w:val="24"/>
          <w:szCs w:val="24"/>
        </w:rPr>
        <w:t xml:space="preserve"> also</w:t>
      </w:r>
      <w:r w:rsidR="00CA4ED0">
        <w:rPr>
          <w:rFonts w:ascii="Times New Roman" w:hAnsi="Times New Roman" w:cs="Times New Roman"/>
          <w:sz w:val="24"/>
          <w:szCs w:val="24"/>
        </w:rPr>
        <w:t xml:space="preserve"> like to thank</w:t>
      </w:r>
      <w:r>
        <w:rPr>
          <w:rFonts w:ascii="Times New Roman" w:hAnsi="Times New Roman" w:cs="Times New Roman"/>
          <w:sz w:val="24"/>
          <w:szCs w:val="24"/>
        </w:rPr>
        <w:t xml:space="preserve"> the New Zealand Petroleum and Minerals for providing public access to their seismic data.</w:t>
      </w:r>
      <w:r w:rsidR="002345B7">
        <w:rPr>
          <w:rFonts w:ascii="Times New Roman" w:hAnsi="Times New Roman" w:cs="Times New Roman"/>
          <w:sz w:val="24"/>
          <w:szCs w:val="24"/>
        </w:rPr>
        <w:t xml:space="preserve"> </w:t>
      </w:r>
    </w:p>
    <w:p w14:paraId="7D9190DD" w14:textId="46501CB6" w:rsidR="002345B7" w:rsidRPr="00BA6278" w:rsidRDefault="0014177B" w:rsidP="00BA627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People </w:t>
      </w:r>
      <w:r w:rsidR="002345B7">
        <w:rPr>
          <w:rFonts w:ascii="Times New Roman" w:hAnsi="Times New Roman" w:cs="Times New Roman"/>
          <w:sz w:val="24"/>
          <w:szCs w:val="24"/>
        </w:rPr>
        <w:t xml:space="preserve">I would also like to thank </w:t>
      </w:r>
      <w:r>
        <w:rPr>
          <w:rFonts w:ascii="Times New Roman" w:hAnsi="Times New Roman" w:cs="Times New Roman"/>
          <w:sz w:val="24"/>
          <w:szCs w:val="24"/>
        </w:rPr>
        <w:t xml:space="preserve">are </w:t>
      </w:r>
      <w:r w:rsidR="002345B7">
        <w:rPr>
          <w:rFonts w:ascii="Times New Roman" w:hAnsi="Times New Roman" w:cs="Times New Roman"/>
          <w:sz w:val="24"/>
          <w:szCs w:val="24"/>
        </w:rPr>
        <w:t>Tao Zhao and</w:t>
      </w:r>
      <w:r>
        <w:rPr>
          <w:rFonts w:ascii="Times New Roman" w:hAnsi="Times New Roman" w:cs="Times New Roman"/>
          <w:sz w:val="24"/>
          <w:szCs w:val="24"/>
        </w:rPr>
        <w:t xml:space="preserve"> Lennon Infante for their previous efforts related to this research. I would like t</w:t>
      </w:r>
      <w:r w:rsidR="00665C77">
        <w:rPr>
          <w:rFonts w:ascii="Times New Roman" w:hAnsi="Times New Roman" w:cs="Times New Roman"/>
          <w:sz w:val="24"/>
          <w:szCs w:val="24"/>
        </w:rPr>
        <w:t>o thank Dr. Wallet for helping me u</w:t>
      </w:r>
      <w:r>
        <w:rPr>
          <w:rFonts w:ascii="Times New Roman" w:hAnsi="Times New Roman" w:cs="Times New Roman"/>
          <w:sz w:val="24"/>
          <w:szCs w:val="24"/>
        </w:rPr>
        <w:t xml:space="preserve">nderstand machine learning, a </w:t>
      </w:r>
      <w:r w:rsidR="00813D32">
        <w:rPr>
          <w:rFonts w:ascii="Times New Roman" w:hAnsi="Times New Roman" w:cs="Times New Roman"/>
          <w:sz w:val="24"/>
          <w:szCs w:val="24"/>
        </w:rPr>
        <w:t xml:space="preserve">complex </w:t>
      </w:r>
      <w:r>
        <w:rPr>
          <w:rFonts w:ascii="Times New Roman" w:hAnsi="Times New Roman" w:cs="Times New Roman"/>
          <w:sz w:val="24"/>
          <w:szCs w:val="24"/>
        </w:rPr>
        <w:t xml:space="preserve">topic that was brand new to me when I started this program. </w:t>
      </w:r>
      <w:r w:rsidR="00665C77">
        <w:rPr>
          <w:rFonts w:ascii="Times New Roman" w:hAnsi="Times New Roman" w:cs="Times New Roman"/>
          <w:sz w:val="24"/>
          <w:szCs w:val="24"/>
        </w:rPr>
        <w:t>A special thanks to Dr. Slatt for letting me participate in his seminar</w:t>
      </w:r>
      <w:r w:rsidR="00AD7042">
        <w:rPr>
          <w:rFonts w:ascii="Times New Roman" w:hAnsi="Times New Roman" w:cs="Times New Roman"/>
          <w:sz w:val="24"/>
          <w:szCs w:val="24"/>
        </w:rPr>
        <w:t xml:space="preserve"> and experience </w:t>
      </w:r>
      <w:r w:rsidR="0030339C">
        <w:rPr>
          <w:rFonts w:ascii="Times New Roman" w:hAnsi="Times New Roman" w:cs="Times New Roman"/>
          <w:sz w:val="24"/>
          <w:szCs w:val="24"/>
        </w:rPr>
        <w:t>a completely different application of statistics</w:t>
      </w:r>
      <w:r w:rsidR="00E42586">
        <w:rPr>
          <w:rFonts w:ascii="Times New Roman" w:hAnsi="Times New Roman" w:cs="Times New Roman"/>
          <w:sz w:val="24"/>
          <w:szCs w:val="24"/>
        </w:rPr>
        <w:t xml:space="preserve">. </w:t>
      </w:r>
      <w:r w:rsidR="00221DC9">
        <w:rPr>
          <w:rFonts w:ascii="Times New Roman" w:hAnsi="Times New Roman" w:cs="Times New Roman"/>
          <w:sz w:val="24"/>
          <w:szCs w:val="24"/>
        </w:rPr>
        <w:t>Finally,</w:t>
      </w:r>
      <w:r w:rsidR="00E42586">
        <w:rPr>
          <w:rFonts w:ascii="Times New Roman" w:hAnsi="Times New Roman" w:cs="Times New Roman"/>
          <w:sz w:val="24"/>
          <w:szCs w:val="24"/>
        </w:rPr>
        <w:t xml:space="preserve"> </w:t>
      </w:r>
      <w:r>
        <w:rPr>
          <w:rFonts w:ascii="Times New Roman" w:hAnsi="Times New Roman" w:cs="Times New Roman"/>
          <w:sz w:val="24"/>
          <w:szCs w:val="24"/>
        </w:rPr>
        <w:t>I would</w:t>
      </w:r>
      <w:r w:rsidR="00F34BBC">
        <w:rPr>
          <w:rFonts w:ascii="Times New Roman" w:hAnsi="Times New Roman" w:cs="Times New Roman"/>
          <w:sz w:val="24"/>
          <w:szCs w:val="24"/>
        </w:rPr>
        <w:t xml:space="preserve"> </w:t>
      </w:r>
      <w:r>
        <w:rPr>
          <w:rFonts w:ascii="Times New Roman" w:hAnsi="Times New Roman" w:cs="Times New Roman"/>
          <w:sz w:val="24"/>
          <w:szCs w:val="24"/>
        </w:rPr>
        <w:t>like to express my utmost gratitude to Dr. Marfurt for giving me a chance to be part of the AASPI team.</w:t>
      </w:r>
    </w:p>
    <w:p w14:paraId="53507179" w14:textId="77777777" w:rsidR="00D366E8" w:rsidRDefault="00D366E8" w:rsidP="00E03B20">
      <w:pPr>
        <w:jc w:val="center"/>
        <w:rPr>
          <w:rFonts w:ascii="Times New Roman" w:hAnsi="Times New Roman" w:cs="Times New Roman"/>
          <w:b/>
          <w:sz w:val="24"/>
          <w:szCs w:val="24"/>
        </w:rPr>
      </w:pPr>
    </w:p>
    <w:p w14:paraId="501E1E00" w14:textId="77777777" w:rsidR="00D366E8" w:rsidRDefault="00D366E8" w:rsidP="00E03B20">
      <w:pPr>
        <w:jc w:val="center"/>
        <w:rPr>
          <w:rFonts w:ascii="Times New Roman" w:hAnsi="Times New Roman" w:cs="Times New Roman"/>
          <w:b/>
          <w:sz w:val="24"/>
          <w:szCs w:val="24"/>
        </w:rPr>
      </w:pPr>
    </w:p>
    <w:p w14:paraId="2E71C72F" w14:textId="77777777" w:rsidR="00D366E8" w:rsidRDefault="00D366E8" w:rsidP="00E03B20">
      <w:pPr>
        <w:jc w:val="center"/>
        <w:rPr>
          <w:rFonts w:ascii="Times New Roman" w:hAnsi="Times New Roman" w:cs="Times New Roman"/>
          <w:b/>
          <w:sz w:val="24"/>
          <w:szCs w:val="24"/>
        </w:rPr>
      </w:pPr>
    </w:p>
    <w:p w14:paraId="5DF3201A" w14:textId="77777777" w:rsidR="0008240D" w:rsidRPr="0008240D" w:rsidRDefault="00E03B20" w:rsidP="00D366E8">
      <w:pPr>
        <w:rPr>
          <w:rFonts w:ascii="Times New Roman" w:hAnsi="Times New Roman" w:cs="Times New Roman"/>
          <w:sz w:val="24"/>
          <w:szCs w:val="24"/>
        </w:rPr>
      </w:pPr>
      <w:r>
        <w:rPr>
          <w:rFonts w:ascii="Times New Roman" w:hAnsi="Times New Roman" w:cs="Times New Roman"/>
          <w:sz w:val="24"/>
          <w:szCs w:val="24"/>
        </w:rPr>
        <w:br w:type="page"/>
      </w:r>
    </w:p>
    <w:p w14:paraId="532370F7" w14:textId="77777777" w:rsidR="0008240D" w:rsidRPr="00FB026F" w:rsidRDefault="0008240D" w:rsidP="0008240D">
      <w:pPr>
        <w:spacing w:line="240" w:lineRule="auto"/>
        <w:jc w:val="center"/>
        <w:rPr>
          <w:rFonts w:ascii="Times New Roman" w:hAnsi="Times New Roman" w:cs="Times New Roman"/>
          <w:b/>
          <w:sz w:val="24"/>
          <w:szCs w:val="24"/>
        </w:rPr>
      </w:pPr>
      <w:r w:rsidRPr="00FB026F">
        <w:rPr>
          <w:rFonts w:ascii="Times New Roman" w:hAnsi="Times New Roman" w:cs="Times New Roman"/>
          <w:b/>
          <w:sz w:val="24"/>
          <w:szCs w:val="24"/>
        </w:rPr>
        <w:lastRenderedPageBreak/>
        <w:t>TABLE OF CONTENTS</w:t>
      </w:r>
    </w:p>
    <w:p w14:paraId="41D4A435" w14:textId="2DFA74CE" w:rsidR="002464BA" w:rsidRPr="00FB026F" w:rsidRDefault="002464BA" w:rsidP="002464BA">
      <w:pPr>
        <w:spacing w:line="360" w:lineRule="auto"/>
        <w:rPr>
          <w:rFonts w:ascii="Times New Roman" w:hAnsi="Times New Roman" w:cs="Times New Roman"/>
          <w:sz w:val="24"/>
          <w:szCs w:val="24"/>
        </w:rPr>
      </w:pPr>
      <w:r w:rsidRPr="00FB026F">
        <w:rPr>
          <w:rFonts w:ascii="Times New Roman" w:hAnsi="Times New Roman" w:cs="Times New Roman"/>
          <w:sz w:val="24"/>
          <w:szCs w:val="24"/>
        </w:rPr>
        <w:t>ACKNOWLEDGEMENTS</w:t>
      </w:r>
      <w:r>
        <w:rPr>
          <w:rFonts w:ascii="Times New Roman" w:hAnsi="Times New Roman" w:cs="Times New Roman"/>
          <w:sz w:val="24"/>
          <w:szCs w:val="24"/>
        </w:rPr>
        <w:t>................................................................................................iv</w:t>
      </w:r>
    </w:p>
    <w:p w14:paraId="15AC5B33" w14:textId="4ED3E06F" w:rsidR="002464BA" w:rsidRPr="00FB026F" w:rsidRDefault="002464BA" w:rsidP="002464BA">
      <w:pPr>
        <w:spacing w:line="360" w:lineRule="auto"/>
        <w:rPr>
          <w:rFonts w:ascii="Times New Roman" w:hAnsi="Times New Roman" w:cs="Times New Roman"/>
          <w:sz w:val="24"/>
          <w:szCs w:val="24"/>
        </w:rPr>
      </w:pPr>
      <w:r w:rsidRPr="00FB026F">
        <w:rPr>
          <w:rFonts w:ascii="Times New Roman" w:hAnsi="Times New Roman" w:cs="Times New Roman"/>
          <w:sz w:val="24"/>
          <w:szCs w:val="24"/>
        </w:rPr>
        <w:t>TABLE OF CONTENTS</w:t>
      </w:r>
      <w:r>
        <w:rPr>
          <w:rFonts w:ascii="Times New Roman" w:hAnsi="Times New Roman" w:cs="Times New Roman"/>
          <w:sz w:val="24"/>
          <w:szCs w:val="24"/>
        </w:rPr>
        <w:t>.....................................................................................................v</w:t>
      </w:r>
    </w:p>
    <w:p w14:paraId="1033741E" w14:textId="7EBA7FDB" w:rsidR="002464BA" w:rsidRPr="00FB026F" w:rsidRDefault="002464BA" w:rsidP="002464BA">
      <w:pPr>
        <w:spacing w:line="360" w:lineRule="auto"/>
        <w:rPr>
          <w:rFonts w:ascii="Times New Roman" w:hAnsi="Times New Roman" w:cs="Times New Roman"/>
          <w:sz w:val="24"/>
          <w:szCs w:val="24"/>
        </w:rPr>
      </w:pPr>
      <w:r w:rsidRPr="00FB026F">
        <w:rPr>
          <w:rFonts w:ascii="Times New Roman" w:hAnsi="Times New Roman" w:cs="Times New Roman"/>
          <w:sz w:val="24"/>
          <w:szCs w:val="24"/>
        </w:rPr>
        <w:t>LIST OF TABLES</w:t>
      </w:r>
      <w:r>
        <w:rPr>
          <w:rFonts w:ascii="Times New Roman" w:hAnsi="Times New Roman" w:cs="Times New Roman"/>
          <w:sz w:val="24"/>
          <w:szCs w:val="24"/>
        </w:rPr>
        <w:t>..............................................................................................................vi</w:t>
      </w:r>
    </w:p>
    <w:p w14:paraId="30BBD0E1" w14:textId="6EC6183A" w:rsidR="002464BA" w:rsidRPr="00FB026F" w:rsidRDefault="002464BA"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LIST OF FIGURES</w:t>
      </w:r>
      <w:r>
        <w:rPr>
          <w:rFonts w:ascii="Times New Roman" w:hAnsi="Times New Roman" w:cs="Times New Roman"/>
          <w:sz w:val="24"/>
          <w:szCs w:val="24"/>
        </w:rPr>
        <w:t>...........................................................................................................vii</w:t>
      </w:r>
    </w:p>
    <w:p w14:paraId="59F87581" w14:textId="2F4A1182" w:rsidR="00371B4B" w:rsidRPr="00FB026F" w:rsidRDefault="00371B4B"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ABSTRACT</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FB026F">
        <w:rPr>
          <w:rFonts w:ascii="Times New Roman" w:hAnsi="Times New Roman" w:cs="Times New Roman"/>
          <w:sz w:val="24"/>
          <w:szCs w:val="24"/>
        </w:rPr>
        <w:t>...ix</w:t>
      </w:r>
    </w:p>
    <w:p w14:paraId="2BC0CAD4" w14:textId="5190D574" w:rsidR="0008240D" w:rsidRPr="00FB026F" w:rsidRDefault="00E03B20"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 xml:space="preserve">CHAPTER 1: </w:t>
      </w:r>
      <w:r w:rsidR="0008240D" w:rsidRPr="00FB026F">
        <w:rPr>
          <w:rFonts w:ascii="Times New Roman" w:hAnsi="Times New Roman" w:cs="Times New Roman"/>
          <w:sz w:val="24"/>
          <w:szCs w:val="24"/>
        </w:rPr>
        <w:t>INTRODUCTION</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FB026F">
        <w:rPr>
          <w:rFonts w:ascii="Times New Roman" w:hAnsi="Times New Roman" w:cs="Times New Roman"/>
          <w:sz w:val="24"/>
          <w:szCs w:val="24"/>
        </w:rPr>
        <w:t>1</w:t>
      </w:r>
    </w:p>
    <w:p w14:paraId="1E31EF40" w14:textId="10115637" w:rsidR="0008240D" w:rsidRPr="00FB026F" w:rsidRDefault="0008240D"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CHAPTER 2: THEORY</w:t>
      </w:r>
      <w:r w:rsidR="00574A6C" w:rsidRPr="00FB026F">
        <w:rPr>
          <w:rFonts w:ascii="Times New Roman" w:hAnsi="Times New Roman" w:cs="Times New Roman"/>
          <w:sz w:val="24"/>
          <w:szCs w:val="24"/>
        </w:rPr>
        <w:t xml:space="preserve"> AND SYNTHETIC APPLICATION</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F00200">
        <w:rPr>
          <w:rFonts w:ascii="Times New Roman" w:hAnsi="Times New Roman" w:cs="Times New Roman"/>
          <w:sz w:val="24"/>
          <w:szCs w:val="24"/>
        </w:rPr>
        <w:t>4</w:t>
      </w:r>
    </w:p>
    <w:p w14:paraId="7CB4219E" w14:textId="35C444E2" w:rsidR="0008240D" w:rsidRPr="00FB026F" w:rsidRDefault="0008240D"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CHAPTER 3: APPLICATION</w:t>
      </w:r>
      <w:r w:rsidR="0089395A" w:rsidRPr="00FB026F">
        <w:rPr>
          <w:rFonts w:ascii="Times New Roman" w:hAnsi="Times New Roman" w:cs="Times New Roman"/>
          <w:sz w:val="24"/>
          <w:szCs w:val="24"/>
        </w:rPr>
        <w:t xml:space="preserve"> TO CANTURBURY BASIN, NEW ZEALAND</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19</w:t>
      </w:r>
    </w:p>
    <w:p w14:paraId="257AB385" w14:textId="1286009F" w:rsidR="0089395A" w:rsidRPr="00FB026F" w:rsidRDefault="0089395A"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CHAPTER 4: APPLICATION TO TARANAKI BASIN, NEW ZEALAND</w:t>
      </w:r>
      <w:r w:rsidR="00CB5DF0">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5</w:t>
      </w:r>
      <w:r w:rsidR="00166E31">
        <w:rPr>
          <w:rFonts w:ascii="Times New Roman" w:hAnsi="Times New Roman" w:cs="Times New Roman"/>
          <w:sz w:val="24"/>
          <w:szCs w:val="24"/>
        </w:rPr>
        <w:t>0</w:t>
      </w:r>
    </w:p>
    <w:p w14:paraId="6F45B860" w14:textId="7EEDAE9B" w:rsidR="0008240D" w:rsidRPr="00FB026F" w:rsidRDefault="0008240D"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 xml:space="preserve">CHAPTER </w:t>
      </w:r>
      <w:r w:rsidR="0089395A" w:rsidRPr="00FB026F">
        <w:rPr>
          <w:rFonts w:ascii="Times New Roman" w:hAnsi="Times New Roman" w:cs="Times New Roman"/>
          <w:sz w:val="24"/>
          <w:szCs w:val="24"/>
        </w:rPr>
        <w:t>5</w:t>
      </w:r>
      <w:r w:rsidRPr="00FB026F">
        <w:rPr>
          <w:rFonts w:ascii="Times New Roman" w:hAnsi="Times New Roman" w:cs="Times New Roman"/>
          <w:sz w:val="24"/>
          <w:szCs w:val="24"/>
        </w:rPr>
        <w:t>: CONCLUSIONS</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6</w:t>
      </w:r>
      <w:r w:rsidR="00166E31">
        <w:rPr>
          <w:rFonts w:ascii="Times New Roman" w:hAnsi="Times New Roman" w:cs="Times New Roman"/>
          <w:sz w:val="24"/>
          <w:szCs w:val="24"/>
        </w:rPr>
        <w:t>4</w:t>
      </w:r>
    </w:p>
    <w:p w14:paraId="60BF2A84" w14:textId="6AC16AB5" w:rsidR="0008240D" w:rsidRDefault="0008240D"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REFERENCES</w:t>
      </w:r>
      <w:r w:rsidR="000074C1">
        <w:rPr>
          <w:rFonts w:ascii="Times New Roman" w:hAnsi="Times New Roman" w:cs="Times New Roman"/>
          <w:sz w:val="24"/>
          <w:szCs w:val="24"/>
        </w:rPr>
        <w:t>.......................................</w:t>
      </w:r>
      <w:r w:rsidR="00CB5DF0">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.6</w:t>
      </w:r>
      <w:r w:rsidR="00166E31">
        <w:rPr>
          <w:rFonts w:ascii="Times New Roman" w:hAnsi="Times New Roman" w:cs="Times New Roman"/>
          <w:sz w:val="24"/>
          <w:szCs w:val="24"/>
        </w:rPr>
        <w:t>6</w:t>
      </w:r>
    </w:p>
    <w:p w14:paraId="38FCC220" w14:textId="0B8523CC" w:rsidR="000074C1" w:rsidRPr="00FB026F" w:rsidRDefault="000074C1" w:rsidP="00166E31">
      <w:pPr>
        <w:spacing w:line="360" w:lineRule="auto"/>
        <w:rPr>
          <w:rFonts w:ascii="Times New Roman" w:hAnsi="Times New Roman" w:cs="Times New Roman"/>
          <w:sz w:val="24"/>
          <w:szCs w:val="24"/>
        </w:rPr>
      </w:pPr>
      <w:r w:rsidRPr="00FB026F">
        <w:rPr>
          <w:rFonts w:ascii="Times New Roman" w:hAnsi="Times New Roman" w:cs="Times New Roman"/>
          <w:sz w:val="24"/>
          <w:szCs w:val="24"/>
        </w:rPr>
        <w:t>APPENDIX</w:t>
      </w:r>
      <w:r w:rsidR="00CB5DF0">
        <w:rPr>
          <w:rFonts w:ascii="Times New Roman" w:hAnsi="Times New Roman" w:cs="Times New Roman"/>
          <w:sz w:val="24"/>
          <w:szCs w:val="24"/>
        </w:rPr>
        <w:t xml:space="preserve"> A</w:t>
      </w:r>
      <w:r w:rsidRPr="00FB026F">
        <w:rPr>
          <w:rFonts w:ascii="Times New Roman" w:hAnsi="Times New Roman" w:cs="Times New Roman"/>
          <w:sz w:val="24"/>
          <w:szCs w:val="24"/>
        </w:rPr>
        <w:t xml:space="preserve">: </w:t>
      </w:r>
      <w:r w:rsidR="00CB5DF0">
        <w:rPr>
          <w:rFonts w:ascii="Times New Roman" w:hAnsi="Times New Roman" w:cs="Times New Roman"/>
          <w:sz w:val="24"/>
          <w:szCs w:val="24"/>
        </w:rPr>
        <w:t>Definitions.................</w:t>
      </w:r>
      <w:r>
        <w:rPr>
          <w:rFonts w:ascii="Times New Roman" w:hAnsi="Times New Roman" w:cs="Times New Roman"/>
          <w:sz w:val="24"/>
          <w:szCs w:val="24"/>
        </w:rPr>
        <w:t>.....................................</w:t>
      </w:r>
      <w:r w:rsidR="00CB5DF0">
        <w:rPr>
          <w:rFonts w:ascii="Times New Roman" w:hAnsi="Times New Roman" w:cs="Times New Roman"/>
          <w:sz w:val="24"/>
          <w:szCs w:val="24"/>
        </w:rPr>
        <w:t>..........................</w:t>
      </w:r>
      <w:r>
        <w:rPr>
          <w:rFonts w:ascii="Times New Roman" w:hAnsi="Times New Roman" w:cs="Times New Roman"/>
          <w:sz w:val="24"/>
          <w:szCs w:val="24"/>
        </w:rPr>
        <w:t>................</w:t>
      </w:r>
      <w:r w:rsidR="00166E31">
        <w:rPr>
          <w:rFonts w:ascii="Times New Roman" w:hAnsi="Times New Roman" w:cs="Times New Roman"/>
          <w:sz w:val="24"/>
          <w:szCs w:val="24"/>
        </w:rPr>
        <w:t>68</w:t>
      </w:r>
    </w:p>
    <w:p w14:paraId="20CEFCAC" w14:textId="214935BB" w:rsidR="0008240D" w:rsidRPr="00FB026F" w:rsidRDefault="00CB5DF0" w:rsidP="00166E31">
      <w:pPr>
        <w:spacing w:line="360" w:lineRule="auto"/>
        <w:rPr>
          <w:rFonts w:ascii="Times New Roman" w:hAnsi="Times New Roman" w:cs="Times New Roman"/>
          <w:sz w:val="24"/>
          <w:szCs w:val="24"/>
        </w:rPr>
      </w:pPr>
      <w:r>
        <w:rPr>
          <w:rFonts w:ascii="Times New Roman" w:hAnsi="Times New Roman" w:cs="Times New Roman"/>
          <w:sz w:val="24"/>
          <w:szCs w:val="24"/>
        </w:rPr>
        <w:t>APPENDIX B</w:t>
      </w:r>
      <w:r w:rsidR="0008240D" w:rsidRPr="00FB026F">
        <w:rPr>
          <w:rFonts w:ascii="Times New Roman" w:hAnsi="Times New Roman" w:cs="Times New Roman"/>
          <w:sz w:val="24"/>
          <w:szCs w:val="24"/>
        </w:rPr>
        <w:t xml:space="preserve">: </w:t>
      </w:r>
      <w:r w:rsidR="0089395A" w:rsidRPr="00FB026F">
        <w:rPr>
          <w:rFonts w:ascii="Times New Roman" w:hAnsi="Times New Roman" w:cs="Times New Roman"/>
          <w:sz w:val="24"/>
          <w:szCs w:val="24"/>
        </w:rPr>
        <w:t xml:space="preserve">Expectation-Maximization (EM) </w:t>
      </w:r>
      <w:r>
        <w:rPr>
          <w:rFonts w:ascii="Times New Roman" w:hAnsi="Times New Roman" w:cs="Times New Roman"/>
          <w:sz w:val="24"/>
          <w:szCs w:val="24"/>
        </w:rPr>
        <w:t>............................................................</w:t>
      </w:r>
      <w:r w:rsidR="002724FA">
        <w:rPr>
          <w:rFonts w:ascii="Times New Roman" w:hAnsi="Times New Roman" w:cs="Times New Roman"/>
          <w:sz w:val="24"/>
          <w:szCs w:val="24"/>
        </w:rPr>
        <w:t>7</w:t>
      </w:r>
      <w:r w:rsidR="00166E31">
        <w:rPr>
          <w:rFonts w:ascii="Times New Roman" w:hAnsi="Times New Roman" w:cs="Times New Roman"/>
          <w:sz w:val="24"/>
          <w:szCs w:val="24"/>
        </w:rPr>
        <w:t>0</w:t>
      </w:r>
    </w:p>
    <w:p w14:paraId="3FC0097B" w14:textId="12C25FD3" w:rsidR="0089395A" w:rsidRPr="00FB026F" w:rsidRDefault="00CB5DF0" w:rsidP="00166E31">
      <w:pPr>
        <w:spacing w:line="360" w:lineRule="auto"/>
        <w:rPr>
          <w:rFonts w:ascii="Times New Roman" w:hAnsi="Times New Roman" w:cs="Times New Roman"/>
          <w:sz w:val="24"/>
          <w:szCs w:val="24"/>
        </w:rPr>
      </w:pPr>
      <w:r>
        <w:rPr>
          <w:rFonts w:ascii="Times New Roman" w:hAnsi="Times New Roman" w:cs="Times New Roman"/>
          <w:sz w:val="24"/>
          <w:szCs w:val="24"/>
        </w:rPr>
        <w:t>APPENDIX C</w:t>
      </w:r>
      <w:r w:rsidR="0089395A" w:rsidRPr="00FB026F">
        <w:rPr>
          <w:rFonts w:ascii="Times New Roman" w:hAnsi="Times New Roman" w:cs="Times New Roman"/>
          <w:sz w:val="24"/>
          <w:szCs w:val="24"/>
        </w:rPr>
        <w:t xml:space="preserve">: Stochastic Expectation-Maximization (SEM) and Classification Expectation-Maximization (CEM) </w:t>
      </w:r>
      <w:r w:rsidR="000074C1">
        <w:rPr>
          <w:rFonts w:ascii="Times New Roman" w:hAnsi="Times New Roman" w:cs="Times New Roman"/>
          <w:sz w:val="24"/>
          <w:szCs w:val="24"/>
        </w:rPr>
        <w:t>.....................................</w:t>
      </w:r>
      <w:r>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7</w:t>
      </w:r>
      <w:r w:rsidR="00166E31">
        <w:rPr>
          <w:rFonts w:ascii="Times New Roman" w:hAnsi="Times New Roman" w:cs="Times New Roman"/>
          <w:sz w:val="24"/>
          <w:szCs w:val="24"/>
        </w:rPr>
        <w:t>1</w:t>
      </w:r>
    </w:p>
    <w:p w14:paraId="277749E3" w14:textId="1A1F52D1" w:rsidR="00E03B20" w:rsidRPr="00FB026F" w:rsidRDefault="00CB5DF0" w:rsidP="00166E31">
      <w:pPr>
        <w:spacing w:line="360" w:lineRule="auto"/>
        <w:rPr>
          <w:rFonts w:ascii="Times New Roman" w:hAnsi="Times New Roman" w:cs="Times New Roman"/>
          <w:b/>
        </w:rPr>
      </w:pPr>
      <w:r>
        <w:rPr>
          <w:rFonts w:ascii="Times New Roman" w:hAnsi="Times New Roman" w:cs="Times New Roman"/>
          <w:sz w:val="24"/>
          <w:szCs w:val="24"/>
        </w:rPr>
        <w:t>APPENDIX D</w:t>
      </w:r>
      <w:r w:rsidR="0089395A" w:rsidRPr="00FB026F">
        <w:rPr>
          <w:rFonts w:ascii="Times New Roman" w:hAnsi="Times New Roman" w:cs="Times New Roman"/>
          <w:sz w:val="24"/>
          <w:szCs w:val="24"/>
        </w:rPr>
        <w:t>: Neighborhood Expectation-Maximization (NEM)</w:t>
      </w:r>
      <w:r w:rsidR="000074C1">
        <w:rPr>
          <w:rFonts w:ascii="Times New Roman" w:hAnsi="Times New Roman" w:cs="Times New Roman"/>
          <w:sz w:val="24"/>
          <w:szCs w:val="24"/>
        </w:rPr>
        <w:t>...................</w:t>
      </w:r>
      <w:r>
        <w:rPr>
          <w:rFonts w:ascii="Times New Roman" w:hAnsi="Times New Roman" w:cs="Times New Roman"/>
          <w:sz w:val="24"/>
          <w:szCs w:val="24"/>
        </w:rPr>
        <w:t>..............</w:t>
      </w:r>
      <w:r w:rsidR="000074C1">
        <w:rPr>
          <w:rFonts w:ascii="Times New Roman" w:hAnsi="Times New Roman" w:cs="Times New Roman"/>
          <w:sz w:val="24"/>
          <w:szCs w:val="24"/>
        </w:rPr>
        <w:t>.</w:t>
      </w:r>
      <w:r w:rsidR="002724FA">
        <w:rPr>
          <w:rFonts w:ascii="Times New Roman" w:hAnsi="Times New Roman" w:cs="Times New Roman"/>
          <w:sz w:val="24"/>
          <w:szCs w:val="24"/>
        </w:rPr>
        <w:t>7</w:t>
      </w:r>
      <w:r w:rsidR="00166E31">
        <w:rPr>
          <w:rFonts w:ascii="Times New Roman" w:hAnsi="Times New Roman" w:cs="Times New Roman"/>
          <w:sz w:val="24"/>
          <w:szCs w:val="24"/>
        </w:rPr>
        <w:t>3</w:t>
      </w:r>
      <w:r w:rsidR="00E03B20" w:rsidRPr="00FB026F">
        <w:rPr>
          <w:rFonts w:ascii="Times New Roman" w:hAnsi="Times New Roman" w:cs="Times New Roman"/>
          <w:b/>
        </w:rPr>
        <w:br w:type="page"/>
      </w:r>
    </w:p>
    <w:p w14:paraId="265A42F0" w14:textId="77777777" w:rsidR="00C860A7" w:rsidRPr="002464BA" w:rsidRDefault="00E03B20" w:rsidP="00E03B20">
      <w:pPr>
        <w:jc w:val="center"/>
        <w:rPr>
          <w:rFonts w:ascii="Times New Roman" w:hAnsi="Times New Roman" w:cs="Times New Roman"/>
          <w:b/>
          <w:sz w:val="24"/>
          <w:szCs w:val="24"/>
        </w:rPr>
      </w:pPr>
      <w:r w:rsidRPr="002464BA">
        <w:rPr>
          <w:rFonts w:ascii="Times New Roman" w:hAnsi="Times New Roman" w:cs="Times New Roman"/>
          <w:b/>
          <w:sz w:val="24"/>
          <w:szCs w:val="24"/>
        </w:rPr>
        <w:lastRenderedPageBreak/>
        <w:t>LIST OF TABLES</w:t>
      </w:r>
    </w:p>
    <w:p w14:paraId="71DB6C44" w14:textId="1DAC1A5D" w:rsidR="000277BD" w:rsidRPr="002464BA" w:rsidRDefault="000277BD">
      <w:pPr>
        <w:rPr>
          <w:rFonts w:ascii="Times New Roman" w:hAnsi="Times New Roman" w:cs="Times New Roman"/>
          <w:b/>
          <w:sz w:val="24"/>
          <w:szCs w:val="24"/>
        </w:rPr>
      </w:pPr>
      <w:r w:rsidRPr="002464BA">
        <w:rPr>
          <w:rFonts w:ascii="Times New Roman" w:hAnsi="Times New Roman" w:cs="Times New Roman"/>
          <w:b/>
          <w:sz w:val="24"/>
          <w:szCs w:val="24"/>
        </w:rPr>
        <w:t>Table 2.1.</w:t>
      </w:r>
      <w:r w:rsidRPr="002464BA">
        <w:rPr>
          <w:rFonts w:ascii="Times New Roman" w:hAnsi="Times New Roman" w:cs="Times New Roman"/>
          <w:sz w:val="24"/>
          <w:szCs w:val="24"/>
        </w:rPr>
        <w:t xml:space="preserve"> Covariance paramterizations</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166E31" w:rsidRPr="002464BA">
        <w:rPr>
          <w:rFonts w:ascii="Times New Roman" w:hAnsi="Times New Roman" w:cs="Times New Roman"/>
          <w:sz w:val="24"/>
          <w:szCs w:val="24"/>
        </w:rPr>
        <w:t>......................11</w:t>
      </w:r>
    </w:p>
    <w:p w14:paraId="3103F9C6" w14:textId="048C19A8" w:rsidR="000277BD" w:rsidRPr="002464BA" w:rsidRDefault="000277BD">
      <w:pPr>
        <w:rPr>
          <w:rFonts w:ascii="Times New Roman" w:hAnsi="Times New Roman" w:cs="Times New Roman"/>
          <w:sz w:val="24"/>
          <w:szCs w:val="24"/>
        </w:rPr>
      </w:pPr>
      <w:r w:rsidRPr="002464BA">
        <w:rPr>
          <w:rFonts w:ascii="Times New Roman" w:hAnsi="Times New Roman" w:cs="Times New Roman"/>
          <w:b/>
          <w:sz w:val="24"/>
          <w:szCs w:val="24"/>
        </w:rPr>
        <w:t xml:space="preserve">Table 2.2. </w:t>
      </w:r>
      <w:r w:rsidRPr="002464BA">
        <w:rPr>
          <w:rFonts w:ascii="Times New Roman" w:hAnsi="Times New Roman" w:cs="Times New Roman"/>
          <w:sz w:val="24"/>
          <w:szCs w:val="24"/>
        </w:rPr>
        <w:t>Synthetic attribute values and their distribution</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B37DD6" w:rsidRPr="002464BA">
        <w:rPr>
          <w:rFonts w:ascii="Times New Roman" w:hAnsi="Times New Roman" w:cs="Times New Roman"/>
          <w:sz w:val="24"/>
          <w:szCs w:val="24"/>
        </w:rPr>
        <w:t>1</w:t>
      </w:r>
      <w:r w:rsidR="00166E31" w:rsidRPr="002464BA">
        <w:rPr>
          <w:rFonts w:ascii="Times New Roman" w:hAnsi="Times New Roman" w:cs="Times New Roman"/>
          <w:sz w:val="24"/>
          <w:szCs w:val="24"/>
        </w:rPr>
        <w:t>5</w:t>
      </w:r>
    </w:p>
    <w:p w14:paraId="2C61801C" w14:textId="4818A073" w:rsidR="009E77A9" w:rsidRPr="002464BA" w:rsidRDefault="000277BD">
      <w:pPr>
        <w:rPr>
          <w:rFonts w:ascii="Times New Roman" w:hAnsi="Times New Roman" w:cs="Times New Roman"/>
          <w:sz w:val="24"/>
          <w:szCs w:val="24"/>
        </w:rPr>
      </w:pPr>
      <w:r w:rsidRPr="002464BA">
        <w:rPr>
          <w:rFonts w:ascii="Times New Roman" w:hAnsi="Times New Roman" w:cs="Times New Roman"/>
          <w:b/>
          <w:sz w:val="24"/>
          <w:szCs w:val="24"/>
        </w:rPr>
        <w:t>Table 3.1</w:t>
      </w:r>
      <w:r w:rsidR="009E77A9" w:rsidRPr="002464BA">
        <w:rPr>
          <w:rFonts w:ascii="Times New Roman" w:hAnsi="Times New Roman" w:cs="Times New Roman"/>
          <w:b/>
          <w:sz w:val="24"/>
          <w:szCs w:val="24"/>
        </w:rPr>
        <w:t>.</w:t>
      </w:r>
      <w:r w:rsidRPr="002464BA">
        <w:rPr>
          <w:rFonts w:ascii="Times New Roman" w:hAnsi="Times New Roman" w:cs="Times New Roman"/>
          <w:sz w:val="24"/>
          <w:szCs w:val="24"/>
        </w:rPr>
        <w:t xml:space="preserve"> Mixture model </w:t>
      </w:r>
      <w:r w:rsidR="00E114DC" w:rsidRPr="002464BA">
        <w:rPr>
          <w:rFonts w:ascii="Times New Roman" w:hAnsi="Times New Roman" w:cs="Times New Roman"/>
          <w:sz w:val="24"/>
          <w:szCs w:val="24"/>
        </w:rPr>
        <w:t>parameters for turbidite system</w:t>
      </w:r>
      <w:r w:rsidR="00DC3EF1"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166E31" w:rsidRPr="002464BA">
        <w:rPr>
          <w:rFonts w:ascii="Times New Roman" w:hAnsi="Times New Roman" w:cs="Times New Roman"/>
          <w:sz w:val="24"/>
          <w:szCs w:val="24"/>
        </w:rPr>
        <w:t>..........37</w:t>
      </w:r>
    </w:p>
    <w:p w14:paraId="7352FFBD" w14:textId="7EBA7623" w:rsidR="00E114DC" w:rsidRPr="002464BA" w:rsidRDefault="00E114DC">
      <w:pPr>
        <w:rPr>
          <w:rFonts w:ascii="Times New Roman" w:hAnsi="Times New Roman" w:cs="Times New Roman"/>
          <w:sz w:val="24"/>
          <w:szCs w:val="24"/>
        </w:rPr>
      </w:pPr>
      <w:r w:rsidRPr="002464BA">
        <w:rPr>
          <w:rFonts w:ascii="Times New Roman" w:hAnsi="Times New Roman" w:cs="Times New Roman"/>
          <w:b/>
          <w:sz w:val="24"/>
          <w:szCs w:val="24"/>
        </w:rPr>
        <w:t xml:space="preserve">Table 3.2. </w:t>
      </w:r>
      <w:r w:rsidRPr="002464BA">
        <w:rPr>
          <w:rFonts w:ascii="Times New Roman" w:hAnsi="Times New Roman" w:cs="Times New Roman"/>
          <w:sz w:val="24"/>
          <w:szCs w:val="24"/>
        </w:rPr>
        <w:t>Interpretation of clusters</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166E31" w:rsidRPr="002464BA">
        <w:rPr>
          <w:rFonts w:ascii="Times New Roman" w:hAnsi="Times New Roman" w:cs="Times New Roman"/>
          <w:sz w:val="24"/>
          <w:szCs w:val="24"/>
        </w:rPr>
        <w:t>.........................44</w:t>
      </w:r>
    </w:p>
    <w:p w14:paraId="658A6332" w14:textId="516031B2" w:rsidR="00A16B34" w:rsidRPr="002464BA" w:rsidRDefault="009E77A9" w:rsidP="00A16B34">
      <w:pPr>
        <w:rPr>
          <w:rFonts w:ascii="Times New Roman" w:hAnsi="Times New Roman" w:cs="Times New Roman"/>
          <w:b/>
          <w:sz w:val="24"/>
          <w:szCs w:val="24"/>
        </w:rPr>
      </w:pPr>
      <w:r w:rsidRPr="002464BA">
        <w:rPr>
          <w:rFonts w:ascii="Times New Roman" w:hAnsi="Times New Roman" w:cs="Times New Roman"/>
          <w:b/>
          <w:sz w:val="24"/>
          <w:szCs w:val="24"/>
        </w:rPr>
        <w:t>Table 4.1.</w:t>
      </w:r>
      <w:r w:rsidRPr="002464BA">
        <w:rPr>
          <w:rFonts w:ascii="Times New Roman" w:hAnsi="Times New Roman" w:cs="Times New Roman"/>
          <w:sz w:val="24"/>
          <w:szCs w:val="24"/>
        </w:rPr>
        <w:t xml:space="preserve"> Mixture model parameters for volcanic body</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............56</w:t>
      </w:r>
    </w:p>
    <w:p w14:paraId="66B6F3E9" w14:textId="520F3785" w:rsidR="00E114DC" w:rsidRPr="002464BA" w:rsidRDefault="00E114DC" w:rsidP="00E114DC">
      <w:pPr>
        <w:rPr>
          <w:rFonts w:ascii="Times New Roman" w:hAnsi="Times New Roman" w:cs="Times New Roman"/>
          <w:sz w:val="24"/>
          <w:szCs w:val="24"/>
        </w:rPr>
      </w:pPr>
      <w:r w:rsidRPr="002464BA">
        <w:rPr>
          <w:rFonts w:ascii="Times New Roman" w:hAnsi="Times New Roman" w:cs="Times New Roman"/>
          <w:b/>
          <w:sz w:val="24"/>
          <w:szCs w:val="24"/>
        </w:rPr>
        <w:t xml:space="preserve">Table 4.2. </w:t>
      </w:r>
      <w:r w:rsidRPr="002464BA">
        <w:rPr>
          <w:rFonts w:ascii="Times New Roman" w:hAnsi="Times New Roman" w:cs="Times New Roman"/>
          <w:sz w:val="24"/>
          <w:szCs w:val="24"/>
        </w:rPr>
        <w:t>Interpretation of clusters</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166E31" w:rsidRPr="002464BA">
        <w:rPr>
          <w:rFonts w:ascii="Times New Roman" w:hAnsi="Times New Roman" w:cs="Times New Roman"/>
          <w:sz w:val="24"/>
          <w:szCs w:val="24"/>
        </w:rPr>
        <w:t>..............................62</w:t>
      </w:r>
    </w:p>
    <w:p w14:paraId="4ACAF21C" w14:textId="77777777" w:rsidR="00E114DC" w:rsidRDefault="00E114DC" w:rsidP="00A16B34">
      <w:pPr>
        <w:rPr>
          <w:rFonts w:ascii="Times New Roman" w:hAnsi="Times New Roman" w:cs="Times New Roman"/>
          <w:b/>
        </w:rPr>
      </w:pPr>
    </w:p>
    <w:p w14:paraId="3BB22355" w14:textId="77777777" w:rsidR="00A16B34" w:rsidRDefault="00A16B34" w:rsidP="00A16B34">
      <w:pPr>
        <w:rPr>
          <w:rFonts w:ascii="Times New Roman" w:hAnsi="Times New Roman" w:cs="Times New Roman"/>
          <w:b/>
        </w:rPr>
      </w:pPr>
    </w:p>
    <w:p w14:paraId="516FFFBB" w14:textId="77777777" w:rsidR="00CB5DF0" w:rsidRDefault="00CB5DF0">
      <w:pPr>
        <w:rPr>
          <w:rFonts w:ascii="Times New Roman" w:hAnsi="Times New Roman" w:cs="Times New Roman"/>
          <w:b/>
        </w:rPr>
      </w:pPr>
      <w:r>
        <w:rPr>
          <w:rFonts w:ascii="Times New Roman" w:hAnsi="Times New Roman" w:cs="Times New Roman"/>
          <w:b/>
        </w:rPr>
        <w:br w:type="page"/>
      </w:r>
    </w:p>
    <w:p w14:paraId="347C6A5A" w14:textId="7B74F88C" w:rsidR="00E03B20" w:rsidRPr="002464BA" w:rsidRDefault="000A5E1D" w:rsidP="00A16B34">
      <w:pPr>
        <w:jc w:val="center"/>
        <w:rPr>
          <w:rFonts w:ascii="Times New Roman" w:hAnsi="Times New Roman" w:cs="Times New Roman"/>
          <w:b/>
          <w:sz w:val="24"/>
          <w:szCs w:val="24"/>
        </w:rPr>
      </w:pPr>
      <w:r w:rsidRPr="002464BA">
        <w:rPr>
          <w:rFonts w:ascii="Times New Roman" w:hAnsi="Times New Roman" w:cs="Times New Roman"/>
          <w:b/>
          <w:sz w:val="24"/>
          <w:szCs w:val="24"/>
        </w:rPr>
        <w:lastRenderedPageBreak/>
        <w:t>LIST OF FIGURES</w:t>
      </w:r>
    </w:p>
    <w:p w14:paraId="2408C49B" w14:textId="17393E64" w:rsidR="000A5E1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2.1. </w:t>
      </w:r>
      <w:r w:rsidRPr="002464BA">
        <w:rPr>
          <w:rFonts w:ascii="Times New Roman" w:hAnsi="Times New Roman" w:cs="Times New Roman"/>
          <w:sz w:val="24"/>
          <w:szCs w:val="24"/>
        </w:rPr>
        <w:t xml:space="preserve">Example of a </w:t>
      </w:r>
      <w:r w:rsidR="003A1D82" w:rsidRPr="002464BA">
        <w:rPr>
          <w:rFonts w:ascii="Times New Roman" w:hAnsi="Times New Roman" w:cs="Times New Roman"/>
          <w:sz w:val="24"/>
          <w:szCs w:val="24"/>
        </w:rPr>
        <w:t>GMM</w:t>
      </w:r>
      <w:r w:rsidRPr="002464BA">
        <w:rPr>
          <w:rFonts w:ascii="Times New Roman" w:hAnsi="Times New Roman" w:cs="Times New Roman"/>
          <w:sz w:val="24"/>
          <w:szCs w:val="24"/>
        </w:rPr>
        <w:t xml:space="preserve"> with three mixture components</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6</w:t>
      </w:r>
    </w:p>
    <w:p w14:paraId="116FA5A9" w14:textId="3C01D13F"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Figure 2.2.</w:t>
      </w:r>
      <w:r w:rsidRPr="002464BA">
        <w:rPr>
          <w:rFonts w:ascii="Times New Roman" w:hAnsi="Times New Roman" w:cs="Times New Roman"/>
          <w:sz w:val="24"/>
          <w:szCs w:val="24"/>
        </w:rPr>
        <w:t xml:space="preserve"> Flow chart for </w:t>
      </w:r>
      <w:r w:rsidR="003A1D82" w:rsidRPr="002464BA">
        <w:rPr>
          <w:rFonts w:ascii="Times New Roman" w:hAnsi="Times New Roman" w:cs="Times New Roman"/>
          <w:sz w:val="24"/>
          <w:szCs w:val="24"/>
        </w:rPr>
        <w:t>GMM</w:t>
      </w:r>
      <w:r w:rsidR="00CB5DF0" w:rsidRPr="002464BA">
        <w:rPr>
          <w:rFonts w:ascii="Times New Roman" w:hAnsi="Times New Roman" w:cs="Times New Roman"/>
          <w:sz w:val="24"/>
          <w:szCs w:val="24"/>
        </w:rPr>
        <w:t xml:space="preserve"> generation.............................</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8</w:t>
      </w:r>
    </w:p>
    <w:p w14:paraId="518F3279" w14:textId="08BD8DAB"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2.3. </w:t>
      </w:r>
      <w:r w:rsidRPr="002464BA">
        <w:rPr>
          <w:rFonts w:ascii="Times New Roman" w:hAnsi="Times New Roman" w:cs="Times New Roman"/>
          <w:sz w:val="24"/>
          <w:szCs w:val="24"/>
        </w:rPr>
        <w:t>Cross-section of synthetic attributes</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B37DD6" w:rsidRPr="002464BA">
        <w:rPr>
          <w:rFonts w:ascii="Times New Roman" w:hAnsi="Times New Roman" w:cs="Times New Roman"/>
          <w:sz w:val="24"/>
          <w:szCs w:val="24"/>
        </w:rPr>
        <w:t>1</w:t>
      </w:r>
      <w:r w:rsidR="00D510E9" w:rsidRPr="002464BA">
        <w:rPr>
          <w:rFonts w:ascii="Times New Roman" w:hAnsi="Times New Roman" w:cs="Times New Roman"/>
          <w:sz w:val="24"/>
          <w:szCs w:val="24"/>
        </w:rPr>
        <w:t>6</w:t>
      </w:r>
    </w:p>
    <w:p w14:paraId="754ED24B" w14:textId="67243299"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2.4. </w:t>
      </w:r>
      <w:r w:rsidRPr="002464BA">
        <w:rPr>
          <w:rFonts w:ascii="Times New Roman" w:hAnsi="Times New Roman" w:cs="Times New Roman"/>
          <w:sz w:val="24"/>
          <w:szCs w:val="24"/>
        </w:rPr>
        <w:t>Histogram of Z-scores with Gaussian ellipsoids</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B37DD6" w:rsidRPr="002464BA">
        <w:rPr>
          <w:rFonts w:ascii="Times New Roman" w:hAnsi="Times New Roman" w:cs="Times New Roman"/>
          <w:sz w:val="24"/>
          <w:szCs w:val="24"/>
        </w:rPr>
        <w:t>1</w:t>
      </w:r>
      <w:r w:rsidR="00D510E9" w:rsidRPr="002464BA">
        <w:rPr>
          <w:rFonts w:ascii="Times New Roman" w:hAnsi="Times New Roman" w:cs="Times New Roman"/>
          <w:sz w:val="24"/>
          <w:szCs w:val="24"/>
        </w:rPr>
        <w:t>7</w:t>
      </w:r>
    </w:p>
    <w:p w14:paraId="248818FA" w14:textId="4A6A2C4D"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2.5. </w:t>
      </w:r>
      <w:r w:rsidRPr="002464BA">
        <w:rPr>
          <w:rFonts w:ascii="Times New Roman" w:hAnsi="Times New Roman" w:cs="Times New Roman"/>
          <w:sz w:val="24"/>
          <w:szCs w:val="24"/>
        </w:rPr>
        <w:t>BIC for synthetic</w:t>
      </w:r>
      <w:r w:rsidR="00D00462" w:rsidRPr="002464BA">
        <w:rPr>
          <w:rFonts w:ascii="Times New Roman" w:hAnsi="Times New Roman" w:cs="Times New Roman"/>
          <w:sz w:val="24"/>
          <w:szCs w:val="24"/>
        </w:rPr>
        <w:t>..........................................</w:t>
      </w:r>
      <w:r w:rsid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B37DD6" w:rsidRPr="002464BA">
        <w:rPr>
          <w:rFonts w:ascii="Times New Roman" w:hAnsi="Times New Roman" w:cs="Times New Roman"/>
          <w:sz w:val="24"/>
          <w:szCs w:val="24"/>
        </w:rPr>
        <w:t>1</w:t>
      </w:r>
      <w:r w:rsidR="00D510E9" w:rsidRPr="002464BA">
        <w:rPr>
          <w:rFonts w:ascii="Times New Roman" w:hAnsi="Times New Roman" w:cs="Times New Roman"/>
          <w:sz w:val="24"/>
          <w:szCs w:val="24"/>
        </w:rPr>
        <w:t>8</w:t>
      </w:r>
    </w:p>
    <w:p w14:paraId="420FD7B0" w14:textId="7BDC930D"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2.6. </w:t>
      </w:r>
      <w:r w:rsidRPr="002464BA">
        <w:rPr>
          <w:rFonts w:ascii="Times New Roman" w:hAnsi="Times New Roman" w:cs="Times New Roman"/>
          <w:sz w:val="24"/>
          <w:szCs w:val="24"/>
        </w:rPr>
        <w:t>Classification of synthetic attributes</w:t>
      </w:r>
      <w:r w:rsidR="00D00462"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B37DD6" w:rsidRPr="002464BA">
        <w:rPr>
          <w:rFonts w:ascii="Times New Roman" w:hAnsi="Times New Roman" w:cs="Times New Roman"/>
          <w:sz w:val="24"/>
          <w:szCs w:val="24"/>
        </w:rPr>
        <w:t>1</w:t>
      </w:r>
      <w:r w:rsidR="00D510E9" w:rsidRPr="002464BA">
        <w:rPr>
          <w:rFonts w:ascii="Times New Roman" w:hAnsi="Times New Roman" w:cs="Times New Roman"/>
          <w:sz w:val="24"/>
          <w:szCs w:val="24"/>
        </w:rPr>
        <w:t>9</w:t>
      </w:r>
    </w:p>
    <w:p w14:paraId="0E6F230B" w14:textId="27BEF601"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3.1. </w:t>
      </w:r>
      <w:r w:rsidRPr="002464BA">
        <w:rPr>
          <w:rFonts w:ascii="Times New Roman" w:hAnsi="Times New Roman" w:cs="Times New Roman"/>
          <w:sz w:val="24"/>
          <w:szCs w:val="24"/>
        </w:rPr>
        <w:t>Aerial view of Waka 3D survey and study area</w:t>
      </w:r>
      <w:r w:rsidR="00B37DD6"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DC3EF1" w:rsidRPr="002464BA">
        <w:rPr>
          <w:rFonts w:ascii="Times New Roman" w:hAnsi="Times New Roman" w:cs="Times New Roman"/>
          <w:sz w:val="24"/>
          <w:szCs w:val="24"/>
        </w:rPr>
        <w:t>..2</w:t>
      </w:r>
      <w:r w:rsidR="00D510E9" w:rsidRPr="002464BA">
        <w:rPr>
          <w:rFonts w:ascii="Times New Roman" w:hAnsi="Times New Roman" w:cs="Times New Roman"/>
          <w:sz w:val="24"/>
          <w:szCs w:val="24"/>
        </w:rPr>
        <w:t>1</w:t>
      </w:r>
    </w:p>
    <w:p w14:paraId="45DED65B" w14:textId="07B05010"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3.2. </w:t>
      </w:r>
      <w:r w:rsidRPr="002464BA">
        <w:rPr>
          <w:rFonts w:ascii="Times New Roman" w:hAnsi="Times New Roman" w:cs="Times New Roman"/>
          <w:sz w:val="24"/>
          <w:szCs w:val="24"/>
        </w:rPr>
        <w:t xml:space="preserve">Amplitude slice at </w:t>
      </w:r>
      <w:r w:rsidRPr="002464BA">
        <w:rPr>
          <w:rFonts w:ascii="Times New Roman" w:hAnsi="Times New Roman" w:cs="Times New Roman"/>
          <w:i/>
          <w:sz w:val="24"/>
          <w:szCs w:val="24"/>
        </w:rPr>
        <w:t>t</w:t>
      </w:r>
      <w:r w:rsidRPr="002464BA">
        <w:rPr>
          <w:rFonts w:ascii="Times New Roman" w:hAnsi="Times New Roman" w:cs="Times New Roman"/>
          <w:sz w:val="24"/>
          <w:szCs w:val="24"/>
        </w:rPr>
        <w:t>=1.88s</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B37DD6"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DC3EF1" w:rsidRPr="002464BA">
        <w:rPr>
          <w:rFonts w:ascii="Times New Roman" w:hAnsi="Times New Roman" w:cs="Times New Roman"/>
          <w:sz w:val="24"/>
          <w:szCs w:val="24"/>
        </w:rPr>
        <w:t>...2</w:t>
      </w:r>
      <w:r w:rsidR="00D510E9" w:rsidRPr="002464BA">
        <w:rPr>
          <w:rFonts w:ascii="Times New Roman" w:hAnsi="Times New Roman" w:cs="Times New Roman"/>
          <w:sz w:val="24"/>
          <w:szCs w:val="24"/>
        </w:rPr>
        <w:t>2</w:t>
      </w:r>
    </w:p>
    <w:p w14:paraId="0EE73B16" w14:textId="5AE255D7"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3.3. </w:t>
      </w:r>
      <w:r w:rsidRPr="002464BA">
        <w:rPr>
          <w:rFonts w:ascii="Times New Roman" w:hAnsi="Times New Roman" w:cs="Times New Roman"/>
          <w:sz w:val="24"/>
          <w:szCs w:val="24"/>
        </w:rPr>
        <w:t>The picked horizon</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B37DD6"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D00462" w:rsidRPr="002464BA">
        <w:rPr>
          <w:rFonts w:ascii="Times New Roman" w:hAnsi="Times New Roman" w:cs="Times New Roman"/>
          <w:sz w:val="24"/>
          <w:szCs w:val="24"/>
        </w:rPr>
        <w:t>.</w:t>
      </w:r>
      <w:r w:rsidR="00D510E9" w:rsidRPr="002464BA">
        <w:rPr>
          <w:rFonts w:ascii="Times New Roman" w:hAnsi="Times New Roman" w:cs="Times New Roman"/>
          <w:sz w:val="24"/>
          <w:szCs w:val="24"/>
        </w:rPr>
        <w:t>..........22</w:t>
      </w:r>
    </w:p>
    <w:p w14:paraId="1F025D52" w14:textId="10F5D9E7"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3.4. </w:t>
      </w:r>
      <w:r w:rsidRPr="002464BA">
        <w:rPr>
          <w:rFonts w:ascii="Times New Roman" w:hAnsi="Times New Roman" w:cs="Times New Roman"/>
          <w:sz w:val="24"/>
          <w:szCs w:val="24"/>
        </w:rPr>
        <w:t>Seismic amplitude along the horizon</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.............23</w:t>
      </w:r>
    </w:p>
    <w:p w14:paraId="09F0C220" w14:textId="64EE117D"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3.5. </w:t>
      </w:r>
      <w:r w:rsidRPr="002464BA">
        <w:rPr>
          <w:rFonts w:ascii="Times New Roman" w:hAnsi="Times New Roman" w:cs="Times New Roman"/>
          <w:sz w:val="24"/>
          <w:szCs w:val="24"/>
        </w:rPr>
        <w:t>Crossplot of input attributes for SOM</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..............2</w:t>
      </w:r>
      <w:r w:rsidR="00D510E9" w:rsidRPr="002464BA">
        <w:rPr>
          <w:rFonts w:ascii="Times New Roman" w:hAnsi="Times New Roman" w:cs="Times New Roman"/>
          <w:sz w:val="24"/>
          <w:szCs w:val="24"/>
        </w:rPr>
        <w:t>4</w:t>
      </w:r>
    </w:p>
    <w:p w14:paraId="21108FFE" w14:textId="162D44F1"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3.6. </w:t>
      </w:r>
      <w:r w:rsidRPr="002464BA">
        <w:rPr>
          <w:rFonts w:ascii="Times New Roman" w:hAnsi="Times New Roman" w:cs="Times New Roman"/>
          <w:sz w:val="24"/>
          <w:szCs w:val="24"/>
        </w:rPr>
        <w:t>Previous work using Self-Organizing Maps</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DC3EF1" w:rsidRPr="002464BA">
        <w:rPr>
          <w:rFonts w:ascii="Times New Roman" w:hAnsi="Times New Roman" w:cs="Times New Roman"/>
          <w:sz w:val="24"/>
          <w:szCs w:val="24"/>
        </w:rPr>
        <w:t>.........2</w:t>
      </w:r>
      <w:r w:rsidR="00D510E9" w:rsidRPr="002464BA">
        <w:rPr>
          <w:rFonts w:ascii="Times New Roman" w:hAnsi="Times New Roman" w:cs="Times New Roman"/>
          <w:sz w:val="24"/>
          <w:szCs w:val="24"/>
        </w:rPr>
        <w:t>5</w:t>
      </w:r>
    </w:p>
    <w:p w14:paraId="46636F24" w14:textId="5B4F2732"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3.7. </w:t>
      </w:r>
      <w:r w:rsidRPr="002464BA">
        <w:rPr>
          <w:rFonts w:ascii="Times New Roman" w:hAnsi="Times New Roman" w:cs="Times New Roman"/>
          <w:sz w:val="24"/>
          <w:szCs w:val="24"/>
        </w:rPr>
        <w:t>Bayesian Information Criterion</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B37DD6" w:rsidRPr="002464BA">
        <w:rPr>
          <w:rFonts w:ascii="Times New Roman" w:hAnsi="Times New Roman" w:cs="Times New Roman"/>
          <w:sz w:val="24"/>
          <w:szCs w:val="24"/>
        </w:rPr>
        <w:t>...2</w:t>
      </w:r>
      <w:r w:rsidR="00D510E9" w:rsidRPr="002464BA">
        <w:rPr>
          <w:rFonts w:ascii="Times New Roman" w:hAnsi="Times New Roman" w:cs="Times New Roman"/>
          <w:sz w:val="24"/>
          <w:szCs w:val="24"/>
        </w:rPr>
        <w:t>7</w:t>
      </w:r>
    </w:p>
    <w:p w14:paraId="62476D63" w14:textId="554858D4" w:rsidR="007F6211" w:rsidRPr="002464BA" w:rsidRDefault="007F6211" w:rsidP="000277BD">
      <w:pPr>
        <w:rPr>
          <w:rFonts w:ascii="Times New Roman" w:hAnsi="Times New Roman" w:cs="Times New Roman"/>
          <w:sz w:val="24"/>
          <w:szCs w:val="24"/>
        </w:rPr>
      </w:pPr>
      <w:r w:rsidRPr="002464BA">
        <w:rPr>
          <w:rFonts w:ascii="Times New Roman" w:hAnsi="Times New Roman" w:cs="Times New Roman"/>
          <w:b/>
          <w:sz w:val="24"/>
          <w:szCs w:val="24"/>
        </w:rPr>
        <w:t>Figure 3.8-3.15</w:t>
      </w:r>
      <w:r w:rsidRPr="002464BA">
        <w:rPr>
          <w:rFonts w:ascii="Times New Roman" w:hAnsi="Times New Roman" w:cs="Times New Roman"/>
          <w:sz w:val="24"/>
          <w:szCs w:val="24"/>
        </w:rPr>
        <w:t xml:space="preserve"> GMM classification using 2-9 cluster</w:t>
      </w:r>
      <w:r w:rsidR="002464BA">
        <w:rPr>
          <w:rFonts w:ascii="Times New Roman" w:hAnsi="Times New Roman" w:cs="Times New Roman"/>
          <w:sz w:val="24"/>
          <w:szCs w:val="24"/>
        </w:rPr>
        <w:t>s..............</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Pr="002464BA">
        <w:rPr>
          <w:rFonts w:ascii="Times New Roman" w:hAnsi="Times New Roman" w:cs="Times New Roman"/>
          <w:sz w:val="24"/>
          <w:szCs w:val="24"/>
        </w:rPr>
        <w:t>.....</w:t>
      </w:r>
      <w:r w:rsidR="00D510E9" w:rsidRPr="002464BA">
        <w:rPr>
          <w:rFonts w:ascii="Times New Roman" w:hAnsi="Times New Roman" w:cs="Times New Roman"/>
          <w:sz w:val="24"/>
          <w:szCs w:val="24"/>
        </w:rPr>
        <w:t>28</w:t>
      </w:r>
      <w:r w:rsidR="00DC3EF1" w:rsidRPr="002464BA">
        <w:rPr>
          <w:rFonts w:ascii="Times New Roman" w:hAnsi="Times New Roman" w:cs="Times New Roman"/>
          <w:sz w:val="24"/>
          <w:szCs w:val="24"/>
        </w:rPr>
        <w:t>-3</w:t>
      </w:r>
      <w:r w:rsidR="00D510E9" w:rsidRPr="002464BA">
        <w:rPr>
          <w:rFonts w:ascii="Times New Roman" w:hAnsi="Times New Roman" w:cs="Times New Roman"/>
          <w:sz w:val="24"/>
          <w:szCs w:val="24"/>
        </w:rPr>
        <w:t>5</w:t>
      </w:r>
    </w:p>
    <w:p w14:paraId="66BA5F19" w14:textId="7318F868" w:rsidR="000277BD" w:rsidRPr="002464BA" w:rsidRDefault="00D510E9" w:rsidP="000277BD">
      <w:pPr>
        <w:rPr>
          <w:rFonts w:ascii="Times New Roman" w:hAnsi="Times New Roman" w:cs="Times New Roman"/>
          <w:sz w:val="24"/>
          <w:szCs w:val="24"/>
        </w:rPr>
      </w:pPr>
      <w:r w:rsidRPr="002464BA">
        <w:rPr>
          <w:rFonts w:ascii="Times New Roman" w:hAnsi="Times New Roman" w:cs="Times New Roman"/>
          <w:b/>
          <w:sz w:val="24"/>
          <w:szCs w:val="24"/>
        </w:rPr>
        <w:t>Figure 3.16</w:t>
      </w:r>
      <w:r w:rsidR="000277BD" w:rsidRPr="002464BA">
        <w:rPr>
          <w:rFonts w:ascii="Times New Roman" w:hAnsi="Times New Roman" w:cs="Times New Roman"/>
          <w:b/>
          <w:sz w:val="24"/>
          <w:szCs w:val="24"/>
        </w:rPr>
        <w:t xml:space="preserve">. </w:t>
      </w:r>
      <w:r w:rsidRPr="002464BA">
        <w:rPr>
          <w:rFonts w:ascii="Times New Roman" w:hAnsi="Times New Roman" w:cs="Times New Roman"/>
          <w:sz w:val="24"/>
          <w:szCs w:val="24"/>
        </w:rPr>
        <w:t>Histogram</w:t>
      </w:r>
      <w:r w:rsidR="000277BD" w:rsidRPr="002464BA">
        <w:rPr>
          <w:rFonts w:ascii="Times New Roman" w:hAnsi="Times New Roman" w:cs="Times New Roman"/>
          <w:sz w:val="24"/>
          <w:szCs w:val="24"/>
        </w:rPr>
        <w:t xml:space="preserve"> of training data with Gaussian ellipsoids</w:t>
      </w:r>
      <w:r w:rsidR="002464BA">
        <w:rPr>
          <w:rFonts w:ascii="Times New Roman" w:hAnsi="Times New Roman" w:cs="Times New Roman"/>
          <w:sz w:val="24"/>
          <w:szCs w:val="24"/>
        </w:rPr>
        <w:t>.</w:t>
      </w:r>
      <w:r w:rsidR="00B37DD6"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Pr="002464BA">
        <w:rPr>
          <w:rFonts w:ascii="Times New Roman" w:hAnsi="Times New Roman" w:cs="Times New Roman"/>
          <w:sz w:val="24"/>
          <w:szCs w:val="24"/>
        </w:rPr>
        <w:t>..</w:t>
      </w:r>
      <w:r w:rsid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Pr="002464BA">
        <w:rPr>
          <w:rFonts w:ascii="Times New Roman" w:hAnsi="Times New Roman" w:cs="Times New Roman"/>
          <w:sz w:val="24"/>
          <w:szCs w:val="24"/>
        </w:rPr>
        <w:t>...36</w:t>
      </w:r>
    </w:p>
    <w:p w14:paraId="59526041" w14:textId="7F54FF91" w:rsidR="00DC3EF1"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Figure 3.</w:t>
      </w:r>
      <w:r w:rsidR="00D510E9" w:rsidRPr="002464BA">
        <w:rPr>
          <w:rFonts w:ascii="Times New Roman" w:hAnsi="Times New Roman" w:cs="Times New Roman"/>
          <w:b/>
          <w:sz w:val="24"/>
          <w:szCs w:val="24"/>
        </w:rPr>
        <w:t>17</w:t>
      </w:r>
      <w:r w:rsidRPr="002464BA">
        <w:rPr>
          <w:rFonts w:ascii="Times New Roman" w:hAnsi="Times New Roman" w:cs="Times New Roman"/>
          <w:b/>
          <w:sz w:val="24"/>
          <w:szCs w:val="24"/>
        </w:rPr>
        <w:t>.</w:t>
      </w:r>
      <w:r w:rsidR="00D510E9" w:rsidRPr="002464BA">
        <w:rPr>
          <w:rFonts w:ascii="Times New Roman" w:hAnsi="Times New Roman" w:cs="Times New Roman"/>
          <w:sz w:val="24"/>
          <w:szCs w:val="24"/>
        </w:rPr>
        <w:t xml:space="preserve"> Gaussian ellipsoids with SOM 2D col</w:t>
      </w:r>
      <w:r w:rsidR="002464BA">
        <w:rPr>
          <w:rFonts w:ascii="Times New Roman" w:hAnsi="Times New Roman" w:cs="Times New Roman"/>
          <w:sz w:val="24"/>
          <w:szCs w:val="24"/>
        </w:rPr>
        <w:t>or bar.................</w:t>
      </w:r>
      <w:r w:rsidR="00D510E9" w:rsidRPr="002464BA">
        <w:rPr>
          <w:rFonts w:ascii="Times New Roman" w:hAnsi="Times New Roman" w:cs="Times New Roman"/>
          <w:sz w:val="24"/>
          <w:szCs w:val="24"/>
        </w:rPr>
        <w:t>...............................40</w:t>
      </w:r>
    </w:p>
    <w:p w14:paraId="4D41ACDD" w14:textId="112FA005" w:rsidR="00871165" w:rsidRPr="002464BA" w:rsidRDefault="00871165" w:rsidP="000277BD">
      <w:pPr>
        <w:rPr>
          <w:rFonts w:ascii="Times New Roman" w:hAnsi="Times New Roman" w:cs="Times New Roman"/>
          <w:sz w:val="24"/>
          <w:szCs w:val="24"/>
        </w:rPr>
      </w:pPr>
      <w:r w:rsidRPr="002464BA">
        <w:rPr>
          <w:rFonts w:ascii="Times New Roman" w:hAnsi="Times New Roman" w:cs="Times New Roman"/>
          <w:b/>
          <w:sz w:val="24"/>
          <w:szCs w:val="24"/>
        </w:rPr>
        <w:t>Figure 3.1</w:t>
      </w:r>
      <w:r w:rsidR="00D510E9" w:rsidRPr="002464BA">
        <w:rPr>
          <w:rFonts w:ascii="Times New Roman" w:hAnsi="Times New Roman" w:cs="Times New Roman"/>
          <w:b/>
          <w:sz w:val="24"/>
          <w:szCs w:val="24"/>
        </w:rPr>
        <w:t>8</w:t>
      </w:r>
      <w:r w:rsidRPr="002464BA">
        <w:rPr>
          <w:rFonts w:ascii="Times New Roman" w:hAnsi="Times New Roman" w:cs="Times New Roman"/>
          <w:b/>
          <w:sz w:val="24"/>
          <w:szCs w:val="24"/>
        </w:rPr>
        <w:t xml:space="preserve"> </w:t>
      </w:r>
      <w:r w:rsidR="00D510E9" w:rsidRPr="002464BA">
        <w:rPr>
          <w:rFonts w:ascii="Times New Roman" w:hAnsi="Times New Roman" w:cs="Times New Roman"/>
          <w:sz w:val="24"/>
          <w:szCs w:val="24"/>
        </w:rPr>
        <w:t>Classification of turbidite system using GMM............</w:t>
      </w:r>
      <w:r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DC3EF1" w:rsidRPr="002464BA">
        <w:rPr>
          <w:rFonts w:ascii="Times New Roman" w:hAnsi="Times New Roman" w:cs="Times New Roman"/>
          <w:sz w:val="24"/>
          <w:szCs w:val="24"/>
        </w:rPr>
        <w:t>.........4</w:t>
      </w:r>
      <w:r w:rsidR="00D510E9" w:rsidRPr="002464BA">
        <w:rPr>
          <w:rFonts w:ascii="Times New Roman" w:hAnsi="Times New Roman" w:cs="Times New Roman"/>
          <w:sz w:val="24"/>
          <w:szCs w:val="24"/>
        </w:rPr>
        <w:t>1</w:t>
      </w:r>
    </w:p>
    <w:p w14:paraId="3686EBAA" w14:textId="49AC005E" w:rsidR="000277BD" w:rsidRPr="002464BA" w:rsidRDefault="000277BD" w:rsidP="000277BD">
      <w:pPr>
        <w:rPr>
          <w:rFonts w:ascii="Times New Roman" w:hAnsi="Times New Roman" w:cs="Times New Roman"/>
          <w:sz w:val="24"/>
          <w:szCs w:val="24"/>
        </w:rPr>
      </w:pPr>
      <w:r w:rsidRPr="002464BA">
        <w:rPr>
          <w:rFonts w:ascii="Times New Roman" w:hAnsi="Times New Roman" w:cs="Times New Roman"/>
          <w:b/>
          <w:sz w:val="24"/>
          <w:szCs w:val="24"/>
        </w:rPr>
        <w:t>Figure 3.1</w:t>
      </w:r>
      <w:r w:rsidR="00D510E9" w:rsidRPr="002464BA">
        <w:rPr>
          <w:rFonts w:ascii="Times New Roman" w:hAnsi="Times New Roman" w:cs="Times New Roman"/>
          <w:b/>
          <w:sz w:val="24"/>
          <w:szCs w:val="24"/>
        </w:rPr>
        <w:t>9.</w:t>
      </w:r>
      <w:r w:rsidR="00D510E9" w:rsidRPr="002464BA">
        <w:rPr>
          <w:rFonts w:ascii="Times New Roman" w:hAnsi="Times New Roman" w:cs="Times New Roman"/>
          <w:sz w:val="24"/>
          <w:szCs w:val="24"/>
        </w:rPr>
        <w:t xml:space="preserve"> Ambiguity of turbidite system</w:t>
      </w:r>
      <w:r w:rsidR="00B37DD6"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.......42</w:t>
      </w:r>
    </w:p>
    <w:p w14:paraId="3D364261" w14:textId="7396E429" w:rsidR="009E77A9" w:rsidRPr="002464BA" w:rsidRDefault="00D510E9" w:rsidP="000277BD">
      <w:pPr>
        <w:rPr>
          <w:rFonts w:ascii="Times New Roman" w:hAnsi="Times New Roman" w:cs="Times New Roman"/>
          <w:sz w:val="24"/>
          <w:szCs w:val="24"/>
        </w:rPr>
      </w:pPr>
      <w:r w:rsidRPr="002464BA">
        <w:rPr>
          <w:rFonts w:ascii="Times New Roman" w:hAnsi="Times New Roman" w:cs="Times New Roman"/>
          <w:b/>
          <w:sz w:val="24"/>
          <w:szCs w:val="24"/>
        </w:rPr>
        <w:t>Figure 3.20</w:t>
      </w:r>
      <w:r w:rsidR="009E77A9" w:rsidRPr="002464BA">
        <w:rPr>
          <w:rFonts w:ascii="Times New Roman" w:hAnsi="Times New Roman" w:cs="Times New Roman"/>
          <w:b/>
          <w:sz w:val="24"/>
          <w:szCs w:val="24"/>
        </w:rPr>
        <w:t xml:space="preserve">. </w:t>
      </w:r>
      <w:r w:rsidRPr="002464BA">
        <w:rPr>
          <w:rFonts w:ascii="Times New Roman" w:hAnsi="Times New Roman" w:cs="Times New Roman"/>
          <w:sz w:val="24"/>
          <w:szCs w:val="24"/>
        </w:rPr>
        <w:t>GMM classification with uncertainty</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Pr="002464BA">
        <w:rPr>
          <w:rFonts w:ascii="Times New Roman" w:hAnsi="Times New Roman" w:cs="Times New Roman"/>
          <w:sz w:val="24"/>
          <w:szCs w:val="24"/>
        </w:rPr>
        <w:t>....43</w:t>
      </w:r>
    </w:p>
    <w:p w14:paraId="353655D4" w14:textId="380B8570" w:rsidR="009E77A9" w:rsidRPr="002464BA" w:rsidRDefault="00D510E9" w:rsidP="000277BD">
      <w:pPr>
        <w:rPr>
          <w:rFonts w:ascii="Times New Roman" w:hAnsi="Times New Roman" w:cs="Times New Roman"/>
          <w:sz w:val="24"/>
          <w:szCs w:val="24"/>
        </w:rPr>
      </w:pPr>
      <w:r w:rsidRPr="002464BA">
        <w:rPr>
          <w:rFonts w:ascii="Times New Roman" w:hAnsi="Times New Roman" w:cs="Times New Roman"/>
          <w:b/>
          <w:sz w:val="24"/>
          <w:szCs w:val="24"/>
        </w:rPr>
        <w:t>Figure 3.21</w:t>
      </w:r>
      <w:r w:rsidR="009E77A9" w:rsidRPr="002464BA">
        <w:rPr>
          <w:rFonts w:ascii="Times New Roman" w:hAnsi="Times New Roman" w:cs="Times New Roman"/>
          <w:b/>
          <w:sz w:val="24"/>
          <w:szCs w:val="24"/>
        </w:rPr>
        <w:t xml:space="preserve">. </w:t>
      </w:r>
      <w:r w:rsidR="009E77A9" w:rsidRPr="002464BA">
        <w:rPr>
          <w:rFonts w:ascii="Times New Roman" w:hAnsi="Times New Roman" w:cs="Times New Roman"/>
          <w:sz w:val="24"/>
          <w:szCs w:val="24"/>
        </w:rPr>
        <w:t xml:space="preserve">Cropped </w:t>
      </w:r>
      <w:r w:rsidR="00E8627B" w:rsidRPr="002464BA">
        <w:rPr>
          <w:rFonts w:ascii="Times New Roman" w:hAnsi="Times New Roman" w:cs="Times New Roman"/>
          <w:sz w:val="24"/>
          <w:szCs w:val="24"/>
        </w:rPr>
        <w:t>horizon to show channel feature.................</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Pr="002464BA">
        <w:rPr>
          <w:rFonts w:ascii="Times New Roman" w:hAnsi="Times New Roman" w:cs="Times New Roman"/>
          <w:sz w:val="24"/>
          <w:szCs w:val="24"/>
        </w:rPr>
        <w:t>..............45</w:t>
      </w:r>
    </w:p>
    <w:p w14:paraId="4209E649" w14:textId="2BF9A9B1"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Figure 3.1</w:t>
      </w:r>
      <w:r w:rsidR="00DC3EF1" w:rsidRPr="002464BA">
        <w:rPr>
          <w:rFonts w:ascii="Times New Roman" w:hAnsi="Times New Roman" w:cs="Times New Roman"/>
          <w:b/>
          <w:sz w:val="24"/>
          <w:szCs w:val="24"/>
        </w:rPr>
        <w:t>5</w:t>
      </w:r>
      <w:r w:rsidRPr="002464BA">
        <w:rPr>
          <w:rFonts w:ascii="Times New Roman" w:hAnsi="Times New Roman" w:cs="Times New Roman"/>
          <w:b/>
          <w:sz w:val="24"/>
          <w:szCs w:val="24"/>
        </w:rPr>
        <w:t xml:space="preserve">. </w:t>
      </w:r>
      <w:r w:rsidRPr="002464BA">
        <w:rPr>
          <w:rFonts w:ascii="Times New Roman" w:hAnsi="Times New Roman" w:cs="Times New Roman"/>
          <w:sz w:val="24"/>
          <w:szCs w:val="24"/>
        </w:rPr>
        <w:t>Horizon slice of channel feature</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..................47</w:t>
      </w:r>
    </w:p>
    <w:p w14:paraId="4087D44E" w14:textId="4B867015" w:rsidR="009E77A9" w:rsidRPr="002464BA" w:rsidRDefault="00DC3EF1" w:rsidP="000277BD">
      <w:pPr>
        <w:rPr>
          <w:rFonts w:ascii="Times New Roman" w:hAnsi="Times New Roman" w:cs="Times New Roman"/>
          <w:sz w:val="24"/>
          <w:szCs w:val="24"/>
        </w:rPr>
      </w:pPr>
      <w:r w:rsidRPr="002464BA">
        <w:rPr>
          <w:rFonts w:ascii="Times New Roman" w:hAnsi="Times New Roman" w:cs="Times New Roman"/>
          <w:b/>
          <w:sz w:val="24"/>
          <w:szCs w:val="24"/>
        </w:rPr>
        <w:t>Figure 3.16</w:t>
      </w:r>
      <w:r w:rsidR="009E77A9" w:rsidRPr="002464BA">
        <w:rPr>
          <w:rFonts w:ascii="Times New Roman" w:hAnsi="Times New Roman" w:cs="Times New Roman"/>
          <w:b/>
          <w:sz w:val="24"/>
          <w:szCs w:val="24"/>
        </w:rPr>
        <w:t xml:space="preserve">. </w:t>
      </w:r>
      <w:r w:rsidR="009E77A9" w:rsidRPr="002464BA">
        <w:rPr>
          <w:rFonts w:ascii="Times New Roman" w:hAnsi="Times New Roman" w:cs="Times New Roman"/>
          <w:sz w:val="24"/>
          <w:szCs w:val="24"/>
        </w:rPr>
        <w:t>Profile of A-A’</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Pr="002464BA">
        <w:rPr>
          <w:rFonts w:ascii="Times New Roman" w:hAnsi="Times New Roman" w:cs="Times New Roman"/>
          <w:sz w:val="24"/>
          <w:szCs w:val="24"/>
        </w:rPr>
        <w:t>.............................</w:t>
      </w:r>
      <w:r w:rsidR="00D510E9" w:rsidRPr="002464BA">
        <w:rPr>
          <w:rFonts w:ascii="Times New Roman" w:hAnsi="Times New Roman" w:cs="Times New Roman"/>
          <w:sz w:val="24"/>
          <w:szCs w:val="24"/>
        </w:rPr>
        <w:t>.48</w:t>
      </w:r>
    </w:p>
    <w:p w14:paraId="2376B728" w14:textId="2B0F29FE" w:rsidR="009E77A9" w:rsidRPr="002464BA" w:rsidRDefault="00DC3EF1" w:rsidP="000277BD">
      <w:pPr>
        <w:rPr>
          <w:rFonts w:ascii="Times New Roman" w:hAnsi="Times New Roman" w:cs="Times New Roman"/>
          <w:sz w:val="24"/>
          <w:szCs w:val="24"/>
        </w:rPr>
      </w:pPr>
      <w:r w:rsidRPr="002464BA">
        <w:rPr>
          <w:rFonts w:ascii="Times New Roman" w:hAnsi="Times New Roman" w:cs="Times New Roman"/>
          <w:b/>
          <w:sz w:val="24"/>
          <w:szCs w:val="24"/>
        </w:rPr>
        <w:t>Figure 3.17</w:t>
      </w:r>
      <w:r w:rsidR="009E77A9" w:rsidRPr="002464BA">
        <w:rPr>
          <w:rFonts w:ascii="Times New Roman" w:hAnsi="Times New Roman" w:cs="Times New Roman"/>
          <w:b/>
          <w:sz w:val="24"/>
          <w:szCs w:val="24"/>
        </w:rPr>
        <w:t xml:space="preserve">. </w:t>
      </w:r>
      <w:r w:rsidR="009E77A9" w:rsidRPr="002464BA">
        <w:rPr>
          <w:rFonts w:ascii="Times New Roman" w:hAnsi="Times New Roman" w:cs="Times New Roman"/>
          <w:sz w:val="24"/>
          <w:szCs w:val="24"/>
        </w:rPr>
        <w:t>Profile of B-B’</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.......................49</w:t>
      </w:r>
    </w:p>
    <w:p w14:paraId="1A82B2C0" w14:textId="55B7BF64"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4.1. </w:t>
      </w:r>
      <w:r w:rsidRPr="002464BA">
        <w:rPr>
          <w:rFonts w:ascii="Times New Roman" w:hAnsi="Times New Roman" w:cs="Times New Roman"/>
          <w:sz w:val="24"/>
          <w:szCs w:val="24"/>
        </w:rPr>
        <w:t>Aerial view of study area in the Northern Graben of the Taranaki Basin</w:t>
      </w:r>
      <w:r w:rsidR="002464BA">
        <w:rPr>
          <w:rFonts w:ascii="Times New Roman" w:hAnsi="Times New Roman" w:cs="Times New Roman"/>
          <w:sz w:val="24"/>
          <w:szCs w:val="24"/>
        </w:rPr>
        <w:t>......</w:t>
      </w:r>
      <w:r w:rsidR="00D510E9" w:rsidRPr="002464BA">
        <w:rPr>
          <w:rFonts w:ascii="Times New Roman" w:hAnsi="Times New Roman" w:cs="Times New Roman"/>
          <w:sz w:val="24"/>
          <w:szCs w:val="24"/>
        </w:rPr>
        <w:t>50</w:t>
      </w:r>
    </w:p>
    <w:p w14:paraId="2A325A43" w14:textId="3579C3C0"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4.2. </w:t>
      </w:r>
      <w:r w:rsidRPr="002464BA">
        <w:rPr>
          <w:rFonts w:ascii="Times New Roman" w:hAnsi="Times New Roman" w:cs="Times New Roman"/>
          <w:sz w:val="24"/>
          <w:szCs w:val="24"/>
        </w:rPr>
        <w:t>Top of the Miocene volcanic</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D510E9" w:rsidRPr="002464BA">
        <w:rPr>
          <w:rFonts w:ascii="Times New Roman" w:hAnsi="Times New Roman" w:cs="Times New Roman"/>
          <w:sz w:val="24"/>
          <w:szCs w:val="24"/>
        </w:rPr>
        <w:t>..............................51</w:t>
      </w:r>
    </w:p>
    <w:p w14:paraId="47C21B7B" w14:textId="31043062"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4.3. </w:t>
      </w:r>
      <w:r w:rsidRPr="002464BA">
        <w:rPr>
          <w:rFonts w:ascii="Times New Roman" w:hAnsi="Times New Roman" w:cs="Times New Roman"/>
          <w:sz w:val="24"/>
          <w:szCs w:val="24"/>
        </w:rPr>
        <w:t>Top of the Miocene volcanic horizon slices</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.....52</w:t>
      </w:r>
    </w:p>
    <w:p w14:paraId="037A20CD" w14:textId="6891B43A"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 xml:space="preserve">Figure 4.4. </w:t>
      </w:r>
      <w:r w:rsidRPr="002464BA">
        <w:rPr>
          <w:rFonts w:ascii="Times New Roman" w:hAnsi="Times New Roman" w:cs="Times New Roman"/>
          <w:sz w:val="24"/>
          <w:szCs w:val="24"/>
        </w:rPr>
        <w:t>The SOM latent space</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DC3EF1"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DC3EF1" w:rsidRPr="002464BA">
        <w:rPr>
          <w:rFonts w:ascii="Times New Roman" w:hAnsi="Times New Roman" w:cs="Times New Roman"/>
          <w:sz w:val="24"/>
          <w:szCs w:val="24"/>
        </w:rPr>
        <w:t>...54</w:t>
      </w:r>
    </w:p>
    <w:p w14:paraId="2AB5A314" w14:textId="5EDFC51D"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lastRenderedPageBreak/>
        <w:t xml:space="preserve">Figure 4.5. </w:t>
      </w:r>
      <w:r w:rsidRPr="002464BA">
        <w:rPr>
          <w:rFonts w:ascii="Times New Roman" w:hAnsi="Times New Roman" w:cs="Times New Roman"/>
          <w:sz w:val="24"/>
          <w:szCs w:val="24"/>
        </w:rPr>
        <w:t>Bayesian Information Criterion</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DC3EF1" w:rsidRPr="002464BA">
        <w:rPr>
          <w:rFonts w:ascii="Times New Roman" w:hAnsi="Times New Roman" w:cs="Times New Roman"/>
          <w:sz w:val="24"/>
          <w:szCs w:val="24"/>
        </w:rPr>
        <w:t>......................55</w:t>
      </w:r>
    </w:p>
    <w:p w14:paraId="78389E59" w14:textId="55B562B7" w:rsidR="009E77A9" w:rsidRPr="002464BA" w:rsidRDefault="009E77A9" w:rsidP="000277BD">
      <w:pPr>
        <w:rPr>
          <w:rFonts w:ascii="Times New Roman" w:hAnsi="Times New Roman" w:cs="Times New Roman"/>
          <w:sz w:val="24"/>
          <w:szCs w:val="24"/>
        </w:rPr>
      </w:pPr>
      <w:r w:rsidRPr="002464BA">
        <w:rPr>
          <w:rFonts w:ascii="Times New Roman" w:hAnsi="Times New Roman" w:cs="Times New Roman"/>
          <w:b/>
          <w:sz w:val="24"/>
          <w:szCs w:val="24"/>
        </w:rPr>
        <w:t>Figure 4.6</w:t>
      </w:r>
      <w:r w:rsidRPr="002464BA">
        <w:rPr>
          <w:rFonts w:ascii="Times New Roman" w:hAnsi="Times New Roman" w:cs="Times New Roman"/>
          <w:sz w:val="24"/>
          <w:szCs w:val="24"/>
        </w:rPr>
        <w:t xml:space="preserve"> </w:t>
      </w:r>
      <w:r w:rsidR="00D510E9" w:rsidRPr="002464BA">
        <w:rPr>
          <w:rFonts w:ascii="Times New Roman" w:hAnsi="Times New Roman" w:cs="Times New Roman"/>
          <w:sz w:val="24"/>
          <w:szCs w:val="24"/>
        </w:rPr>
        <w:t xml:space="preserve">Histogram </w:t>
      </w:r>
      <w:r w:rsidRPr="002464BA">
        <w:rPr>
          <w:rFonts w:ascii="Times New Roman" w:hAnsi="Times New Roman" w:cs="Times New Roman"/>
          <w:sz w:val="24"/>
          <w:szCs w:val="24"/>
        </w:rPr>
        <w:t>of training data with Gaussian ellipsoids</w:t>
      </w:r>
      <w:r w:rsidR="00E8627B"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.......57</w:t>
      </w:r>
    </w:p>
    <w:p w14:paraId="290A43FB" w14:textId="61C43D7A" w:rsidR="009E77A9" w:rsidRPr="002464BA" w:rsidRDefault="009E77A9" w:rsidP="009E77A9">
      <w:pPr>
        <w:rPr>
          <w:rFonts w:ascii="Times New Roman" w:hAnsi="Times New Roman" w:cs="Times New Roman"/>
          <w:sz w:val="24"/>
          <w:szCs w:val="24"/>
        </w:rPr>
      </w:pPr>
      <w:r w:rsidRPr="002464BA">
        <w:rPr>
          <w:rFonts w:ascii="Times New Roman" w:hAnsi="Times New Roman" w:cs="Times New Roman"/>
          <w:b/>
          <w:sz w:val="24"/>
          <w:szCs w:val="24"/>
        </w:rPr>
        <w:t>Figure 4.7.</w:t>
      </w:r>
      <w:r w:rsidRPr="002464BA">
        <w:rPr>
          <w:rFonts w:ascii="Times New Roman" w:hAnsi="Times New Roman" w:cs="Times New Roman"/>
          <w:sz w:val="24"/>
          <w:szCs w:val="24"/>
        </w:rPr>
        <w:t xml:space="preserve"> Gaussian ellipsoids with SOM 2D color</w:t>
      </w:r>
      <w:r w:rsidR="00CB5DF0" w:rsidRPr="002464BA">
        <w:rPr>
          <w:rFonts w:ascii="Times New Roman" w:hAnsi="Times New Roman" w:cs="Times New Roman"/>
          <w:sz w:val="24"/>
          <w:szCs w:val="24"/>
        </w:rPr>
        <w:t xml:space="preserve"> </w:t>
      </w:r>
      <w:r w:rsidRPr="002464BA">
        <w:rPr>
          <w:rFonts w:ascii="Times New Roman" w:hAnsi="Times New Roman" w:cs="Times New Roman"/>
          <w:sz w:val="24"/>
          <w:szCs w:val="24"/>
        </w:rPr>
        <w:t>bar</w:t>
      </w:r>
      <w:r w:rsidR="00CB5DF0"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58</w:t>
      </w:r>
    </w:p>
    <w:p w14:paraId="51BB9BDA" w14:textId="5D0EECAA" w:rsidR="009E77A9" w:rsidRPr="002464BA" w:rsidRDefault="009E77A9" w:rsidP="009E77A9">
      <w:pPr>
        <w:rPr>
          <w:rFonts w:ascii="Times New Roman" w:hAnsi="Times New Roman" w:cs="Times New Roman"/>
          <w:sz w:val="24"/>
          <w:szCs w:val="24"/>
        </w:rPr>
      </w:pPr>
      <w:r w:rsidRPr="002464BA">
        <w:rPr>
          <w:rFonts w:ascii="Times New Roman" w:hAnsi="Times New Roman" w:cs="Times New Roman"/>
          <w:b/>
          <w:sz w:val="24"/>
          <w:szCs w:val="24"/>
        </w:rPr>
        <w:t xml:space="preserve">Figure 4.8. </w:t>
      </w:r>
      <w:r w:rsidR="00D510E9" w:rsidRPr="002464BA">
        <w:rPr>
          <w:rFonts w:ascii="Times New Roman" w:hAnsi="Times New Roman" w:cs="Times New Roman"/>
          <w:sz w:val="24"/>
          <w:szCs w:val="24"/>
        </w:rPr>
        <w:t>GMM classification with ambiguity</w:t>
      </w:r>
      <w:r w:rsidR="00E8627B" w:rsidRPr="002464BA">
        <w:rPr>
          <w:rFonts w:ascii="Times New Roman" w:hAnsi="Times New Roman" w:cs="Times New Roman"/>
          <w:sz w:val="24"/>
          <w:szCs w:val="24"/>
        </w:rPr>
        <w:t>...............</w:t>
      </w:r>
      <w:r w:rsidR="00D510E9" w:rsidRPr="002464BA">
        <w:rPr>
          <w:rFonts w:ascii="Times New Roman" w:hAnsi="Times New Roman" w:cs="Times New Roman"/>
          <w:sz w:val="24"/>
          <w:szCs w:val="24"/>
        </w:rPr>
        <w:t>...................</w:t>
      </w:r>
      <w:r w:rsidR="00E8627B"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...........59</w:t>
      </w:r>
    </w:p>
    <w:p w14:paraId="562E5C12" w14:textId="0802D8ED" w:rsidR="009E77A9" w:rsidRPr="002464BA" w:rsidRDefault="009E77A9" w:rsidP="009E77A9">
      <w:pPr>
        <w:rPr>
          <w:rFonts w:ascii="Times New Roman" w:hAnsi="Times New Roman" w:cs="Times New Roman"/>
          <w:sz w:val="24"/>
          <w:szCs w:val="24"/>
        </w:rPr>
      </w:pPr>
      <w:r w:rsidRPr="002464BA">
        <w:rPr>
          <w:rFonts w:ascii="Times New Roman" w:hAnsi="Times New Roman" w:cs="Times New Roman"/>
          <w:b/>
          <w:sz w:val="24"/>
          <w:szCs w:val="24"/>
        </w:rPr>
        <w:t xml:space="preserve">Figure 4.9 </w:t>
      </w:r>
      <w:r w:rsidR="00012813" w:rsidRPr="002464BA">
        <w:rPr>
          <w:rFonts w:ascii="Times New Roman" w:hAnsi="Times New Roman" w:cs="Times New Roman"/>
          <w:sz w:val="24"/>
          <w:szCs w:val="24"/>
        </w:rPr>
        <w:t xml:space="preserve">GMM classification with </w:t>
      </w:r>
      <w:r w:rsidR="00D510E9" w:rsidRPr="002464BA">
        <w:rPr>
          <w:rFonts w:ascii="Times New Roman" w:hAnsi="Times New Roman" w:cs="Times New Roman"/>
          <w:sz w:val="24"/>
          <w:szCs w:val="24"/>
        </w:rPr>
        <w:t>uncertainty</w:t>
      </w:r>
      <w:r w:rsidR="00E8627B"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.........60</w:t>
      </w:r>
    </w:p>
    <w:p w14:paraId="5411E47F" w14:textId="7EE47682" w:rsidR="00DC3EF1" w:rsidRPr="002464BA" w:rsidRDefault="00012813" w:rsidP="009E77A9">
      <w:pPr>
        <w:rPr>
          <w:rFonts w:ascii="Times New Roman" w:hAnsi="Times New Roman" w:cs="Times New Roman"/>
          <w:sz w:val="24"/>
          <w:szCs w:val="24"/>
        </w:rPr>
      </w:pPr>
      <w:r w:rsidRPr="002464BA">
        <w:rPr>
          <w:rFonts w:ascii="Times New Roman" w:hAnsi="Times New Roman" w:cs="Times New Roman"/>
          <w:b/>
          <w:sz w:val="24"/>
          <w:szCs w:val="24"/>
        </w:rPr>
        <w:t>Figure 4.10</w:t>
      </w:r>
      <w:r w:rsidR="00DC3EF1" w:rsidRPr="002464BA">
        <w:rPr>
          <w:rFonts w:ascii="Times New Roman" w:hAnsi="Times New Roman" w:cs="Times New Roman"/>
          <w:b/>
          <w:sz w:val="24"/>
          <w:szCs w:val="24"/>
        </w:rPr>
        <w:t xml:space="preserve">. </w:t>
      </w:r>
      <w:r w:rsidR="00D510E9" w:rsidRPr="002464BA">
        <w:rPr>
          <w:rFonts w:ascii="Times New Roman" w:hAnsi="Times New Roman" w:cs="Times New Roman"/>
          <w:sz w:val="24"/>
          <w:szCs w:val="24"/>
        </w:rPr>
        <w:t>Southern part of horizon.</w:t>
      </w:r>
      <w:r w:rsidR="00DC3EF1" w:rsidRPr="002464BA">
        <w:rPr>
          <w:rFonts w:ascii="Times New Roman" w:hAnsi="Times New Roman" w:cs="Times New Roman"/>
          <w:sz w:val="24"/>
          <w:szCs w:val="24"/>
        </w:rPr>
        <w:t>....................</w:t>
      </w:r>
      <w:r w:rsid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00DC3EF1" w:rsidRPr="002464BA">
        <w:rPr>
          <w:rFonts w:ascii="Times New Roman" w:hAnsi="Times New Roman" w:cs="Times New Roman"/>
          <w:sz w:val="24"/>
          <w:szCs w:val="24"/>
        </w:rPr>
        <w:t>...............61</w:t>
      </w:r>
    </w:p>
    <w:p w14:paraId="7FFF60D1" w14:textId="3C0E9ACA" w:rsidR="00012813" w:rsidRPr="002464BA" w:rsidRDefault="00012813" w:rsidP="009E77A9">
      <w:pPr>
        <w:rPr>
          <w:rFonts w:ascii="Times New Roman" w:hAnsi="Times New Roman" w:cs="Times New Roman"/>
          <w:sz w:val="24"/>
          <w:szCs w:val="24"/>
        </w:rPr>
      </w:pPr>
      <w:r w:rsidRPr="002464BA">
        <w:rPr>
          <w:rFonts w:ascii="Times New Roman" w:hAnsi="Times New Roman" w:cs="Times New Roman"/>
          <w:b/>
          <w:sz w:val="24"/>
          <w:szCs w:val="24"/>
        </w:rPr>
        <w:t xml:space="preserve">Figure 4.11. </w:t>
      </w:r>
      <w:r w:rsidR="002464BA" w:rsidRPr="002464BA">
        <w:rPr>
          <w:rFonts w:ascii="Times New Roman" w:hAnsi="Times New Roman" w:cs="Times New Roman"/>
          <w:sz w:val="24"/>
          <w:szCs w:val="24"/>
        </w:rPr>
        <w:t>West trending radial faulting.</w:t>
      </w:r>
      <w:r w:rsidRPr="002464BA">
        <w:rPr>
          <w:rFonts w:ascii="Times New Roman" w:hAnsi="Times New Roman" w:cs="Times New Roman"/>
          <w:sz w:val="24"/>
          <w:szCs w:val="24"/>
        </w:rPr>
        <w:t>......................</w:t>
      </w:r>
      <w:r w:rsidR="002464BA">
        <w:rPr>
          <w:rFonts w:ascii="Times New Roman" w:hAnsi="Times New Roman" w:cs="Times New Roman"/>
          <w:sz w:val="24"/>
          <w:szCs w:val="24"/>
        </w:rPr>
        <w:t>.....................</w:t>
      </w:r>
      <w:r w:rsidR="002464BA" w:rsidRPr="002464BA">
        <w:rPr>
          <w:rFonts w:ascii="Times New Roman" w:hAnsi="Times New Roman" w:cs="Times New Roman"/>
          <w:sz w:val="24"/>
          <w:szCs w:val="24"/>
        </w:rPr>
        <w:t>...</w:t>
      </w:r>
      <w:r w:rsidR="00CB5DF0" w:rsidRPr="002464BA">
        <w:rPr>
          <w:rFonts w:ascii="Times New Roman" w:hAnsi="Times New Roman" w:cs="Times New Roman"/>
          <w:sz w:val="24"/>
          <w:szCs w:val="24"/>
        </w:rPr>
        <w:t>................</w:t>
      </w:r>
      <w:r w:rsidRPr="002464BA">
        <w:rPr>
          <w:rFonts w:ascii="Times New Roman" w:hAnsi="Times New Roman" w:cs="Times New Roman"/>
          <w:sz w:val="24"/>
          <w:szCs w:val="24"/>
        </w:rPr>
        <w:t>.........64</w:t>
      </w:r>
    </w:p>
    <w:p w14:paraId="2DC6FB4F" w14:textId="77777777" w:rsidR="00574A6C" w:rsidRPr="009E77A9" w:rsidRDefault="00574A6C" w:rsidP="009E77A9">
      <w:pPr>
        <w:rPr>
          <w:rFonts w:ascii="Times New Roman" w:hAnsi="Times New Roman" w:cs="Times New Roman"/>
        </w:rPr>
      </w:pPr>
    </w:p>
    <w:p w14:paraId="2939FFAE" w14:textId="77777777" w:rsidR="009E77A9" w:rsidRPr="009E77A9" w:rsidRDefault="009E77A9" w:rsidP="000277BD">
      <w:pPr>
        <w:rPr>
          <w:rFonts w:ascii="Times New Roman" w:hAnsi="Times New Roman" w:cs="Times New Roman"/>
        </w:rPr>
      </w:pPr>
    </w:p>
    <w:p w14:paraId="2258A551" w14:textId="77777777" w:rsidR="009E77A9" w:rsidRPr="009E77A9" w:rsidRDefault="009E77A9" w:rsidP="000277BD">
      <w:pPr>
        <w:rPr>
          <w:rFonts w:ascii="Times New Roman" w:hAnsi="Times New Roman" w:cs="Times New Roman"/>
          <w:b/>
        </w:rPr>
      </w:pPr>
    </w:p>
    <w:p w14:paraId="7F6B33D7" w14:textId="77777777" w:rsidR="000A5E1D" w:rsidRDefault="000A5E1D" w:rsidP="00E03B20">
      <w:pPr>
        <w:jc w:val="center"/>
        <w:rPr>
          <w:rFonts w:ascii="Times New Roman" w:hAnsi="Times New Roman" w:cs="Times New Roman"/>
          <w:b/>
        </w:rPr>
      </w:pPr>
    </w:p>
    <w:p w14:paraId="4EB0AE86" w14:textId="77777777" w:rsidR="000A5E1D" w:rsidRDefault="000A5E1D" w:rsidP="00E03B20">
      <w:pPr>
        <w:jc w:val="center"/>
        <w:rPr>
          <w:rFonts w:ascii="Times New Roman" w:hAnsi="Times New Roman" w:cs="Times New Roman"/>
          <w:b/>
        </w:rPr>
      </w:pPr>
    </w:p>
    <w:p w14:paraId="6B24286A" w14:textId="77777777" w:rsidR="000A5E1D" w:rsidRDefault="000A5E1D" w:rsidP="00E03B20">
      <w:pPr>
        <w:jc w:val="center"/>
        <w:rPr>
          <w:rFonts w:ascii="Times New Roman" w:hAnsi="Times New Roman" w:cs="Times New Roman"/>
          <w:b/>
        </w:rPr>
      </w:pPr>
    </w:p>
    <w:p w14:paraId="652F4D43" w14:textId="77777777" w:rsidR="000A5E1D" w:rsidRDefault="000A5E1D" w:rsidP="00E03B20">
      <w:pPr>
        <w:jc w:val="center"/>
        <w:rPr>
          <w:rFonts w:ascii="Times New Roman" w:hAnsi="Times New Roman" w:cs="Times New Roman"/>
          <w:b/>
        </w:rPr>
      </w:pPr>
    </w:p>
    <w:p w14:paraId="62B3ECC3" w14:textId="77777777" w:rsidR="000A5E1D" w:rsidRDefault="000A5E1D">
      <w:pPr>
        <w:rPr>
          <w:rFonts w:ascii="Times New Roman" w:hAnsi="Times New Roman" w:cs="Times New Roman"/>
          <w:b/>
        </w:rPr>
      </w:pPr>
      <w:r>
        <w:rPr>
          <w:rFonts w:ascii="Times New Roman" w:hAnsi="Times New Roman" w:cs="Times New Roman"/>
          <w:b/>
        </w:rPr>
        <w:br w:type="page"/>
      </w:r>
    </w:p>
    <w:p w14:paraId="2B8EE47C" w14:textId="28E2D61A" w:rsidR="000A5E1D" w:rsidRDefault="000A5E1D" w:rsidP="00E03B20">
      <w:pPr>
        <w:jc w:val="center"/>
        <w:rPr>
          <w:rFonts w:ascii="Times New Roman" w:hAnsi="Times New Roman" w:cs="Times New Roman"/>
          <w:b/>
        </w:rPr>
      </w:pPr>
      <w:r>
        <w:rPr>
          <w:rFonts w:ascii="Times New Roman" w:hAnsi="Times New Roman" w:cs="Times New Roman"/>
          <w:b/>
        </w:rPr>
        <w:lastRenderedPageBreak/>
        <w:t>ABSTRACT</w:t>
      </w:r>
    </w:p>
    <w:p w14:paraId="213C67B5" w14:textId="77777777" w:rsidR="00A04F31" w:rsidRDefault="00A04F31" w:rsidP="00E03B20">
      <w:pPr>
        <w:jc w:val="center"/>
        <w:rPr>
          <w:rFonts w:ascii="Times New Roman" w:hAnsi="Times New Roman" w:cs="Times New Roman"/>
          <w:b/>
        </w:rPr>
      </w:pPr>
    </w:p>
    <w:p w14:paraId="56EBD8E0" w14:textId="5AB77A3F" w:rsidR="00514426" w:rsidRDefault="00C42803" w:rsidP="00514426">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the use of seismic attributes becomes more widespread,</w:t>
      </w:r>
      <w:r w:rsidR="00514426">
        <w:rPr>
          <w:rFonts w:ascii="Times New Roman" w:hAnsi="Times New Roman" w:cs="Times New Roman"/>
          <w:sz w:val="24"/>
          <w:szCs w:val="24"/>
        </w:rPr>
        <w:t xml:space="preserve"> multivariate </w:t>
      </w:r>
      <w:r>
        <w:rPr>
          <w:rFonts w:ascii="Times New Roman" w:hAnsi="Times New Roman" w:cs="Times New Roman"/>
          <w:sz w:val="24"/>
          <w:szCs w:val="24"/>
        </w:rPr>
        <w:t xml:space="preserve">seismic </w:t>
      </w:r>
      <w:r w:rsidR="00514426">
        <w:rPr>
          <w:rFonts w:ascii="Times New Roman" w:hAnsi="Times New Roman" w:cs="Times New Roman"/>
          <w:sz w:val="24"/>
          <w:szCs w:val="24"/>
        </w:rPr>
        <w:t xml:space="preserve">analysis </w:t>
      </w:r>
      <w:r w:rsidR="00C4616D">
        <w:rPr>
          <w:rFonts w:ascii="Times New Roman" w:hAnsi="Times New Roman" w:cs="Times New Roman"/>
          <w:sz w:val="24"/>
          <w:szCs w:val="24"/>
        </w:rPr>
        <w:t xml:space="preserve">has </w:t>
      </w:r>
      <w:r w:rsidR="00514426">
        <w:rPr>
          <w:rFonts w:ascii="Times New Roman" w:hAnsi="Times New Roman" w:cs="Times New Roman"/>
          <w:sz w:val="24"/>
          <w:szCs w:val="24"/>
        </w:rPr>
        <w:t xml:space="preserve">become more commonplace for seismic facies analysis.  Unsupervised machine learning techniques provide methods of automatically finding patterns in data with minimal user interaction. </w:t>
      </w:r>
      <w:r w:rsidR="00C37CDB">
        <w:rPr>
          <w:rFonts w:ascii="Times New Roman" w:hAnsi="Times New Roman" w:cs="Times New Roman"/>
          <w:sz w:val="24"/>
          <w:szCs w:val="24"/>
        </w:rPr>
        <w:t>When</w:t>
      </w:r>
      <w:r w:rsidR="00514426">
        <w:rPr>
          <w:rFonts w:ascii="Times New Roman" w:hAnsi="Times New Roman" w:cs="Times New Roman"/>
          <w:sz w:val="24"/>
          <w:szCs w:val="24"/>
        </w:rPr>
        <w:t xml:space="preserve"> using unsupervised machine learning techniques such as K-means or Kohonen Self-Organizing Maps, the number of clusters can often be ambiguously defined and there is no measure of how confident the algorithm is in the classification of data vectors. </w:t>
      </w:r>
      <w:r w:rsidR="00514426" w:rsidRPr="00E76D74">
        <w:rPr>
          <w:rFonts w:ascii="Times New Roman" w:hAnsi="Times New Roman" w:cs="Times New Roman"/>
          <w:sz w:val="24"/>
          <w:szCs w:val="24"/>
        </w:rPr>
        <w:t>The</w:t>
      </w:r>
      <w:r w:rsidR="00514426">
        <w:rPr>
          <w:rFonts w:ascii="Times New Roman" w:hAnsi="Times New Roman" w:cs="Times New Roman"/>
          <w:sz w:val="24"/>
          <w:szCs w:val="24"/>
        </w:rPr>
        <w:t xml:space="preserve"> model-based</w:t>
      </w:r>
      <w:r w:rsidR="00514426" w:rsidRPr="00E76D74">
        <w:rPr>
          <w:rFonts w:ascii="Times New Roman" w:hAnsi="Times New Roman" w:cs="Times New Roman"/>
          <w:sz w:val="24"/>
          <w:szCs w:val="24"/>
        </w:rPr>
        <w:t xml:space="preserve"> probabilistic formulation of </w:t>
      </w:r>
      <w:r w:rsidR="00C4616D">
        <w:rPr>
          <w:rFonts w:ascii="Times New Roman" w:hAnsi="Times New Roman" w:cs="Times New Roman"/>
          <w:sz w:val="24"/>
          <w:szCs w:val="24"/>
        </w:rPr>
        <w:t>Gaussian mixture models (GMMs)</w:t>
      </w:r>
      <w:r w:rsidR="00514426" w:rsidRPr="00E76D74">
        <w:rPr>
          <w:rFonts w:ascii="Times New Roman" w:hAnsi="Times New Roman" w:cs="Times New Roman"/>
          <w:sz w:val="24"/>
          <w:szCs w:val="24"/>
        </w:rPr>
        <w:t xml:space="preserve"> allows for the number and shape of clusters to be </w:t>
      </w:r>
      <w:r w:rsidR="00514426">
        <w:rPr>
          <w:rFonts w:ascii="Times New Roman" w:hAnsi="Times New Roman" w:cs="Times New Roman"/>
          <w:sz w:val="24"/>
          <w:szCs w:val="24"/>
        </w:rPr>
        <w:t xml:space="preserve">determined </w:t>
      </w:r>
      <w:r w:rsidR="00C4616D">
        <w:rPr>
          <w:rFonts w:ascii="Times New Roman" w:hAnsi="Times New Roman" w:cs="Times New Roman"/>
          <w:sz w:val="24"/>
          <w:szCs w:val="24"/>
        </w:rPr>
        <w:t>in a more objective manner using</w:t>
      </w:r>
      <w:r w:rsidR="00514426" w:rsidRPr="00E76D74">
        <w:rPr>
          <w:rFonts w:ascii="Times New Roman" w:hAnsi="Times New Roman" w:cs="Times New Roman"/>
          <w:sz w:val="24"/>
          <w:szCs w:val="24"/>
        </w:rPr>
        <w:t xml:space="preserve"> a Bayesian framework </w:t>
      </w:r>
      <w:r w:rsidR="00C4616D">
        <w:rPr>
          <w:rFonts w:ascii="Times New Roman" w:hAnsi="Times New Roman" w:cs="Times New Roman"/>
          <w:sz w:val="24"/>
          <w:szCs w:val="24"/>
        </w:rPr>
        <w:t>that</w:t>
      </w:r>
      <w:r w:rsidR="00437125">
        <w:rPr>
          <w:rFonts w:ascii="Times New Roman" w:hAnsi="Times New Roman" w:cs="Times New Roman"/>
          <w:sz w:val="24"/>
          <w:szCs w:val="24"/>
        </w:rPr>
        <w:t xml:space="preserve"> consider</w:t>
      </w:r>
      <w:r w:rsidR="00C4616D">
        <w:rPr>
          <w:rFonts w:ascii="Times New Roman" w:hAnsi="Times New Roman" w:cs="Times New Roman"/>
          <w:sz w:val="24"/>
          <w:szCs w:val="24"/>
        </w:rPr>
        <w:t xml:space="preserve">s </w:t>
      </w:r>
      <w:r w:rsidR="00514426" w:rsidRPr="00E76D74">
        <w:rPr>
          <w:rFonts w:ascii="Times New Roman" w:hAnsi="Times New Roman" w:cs="Times New Roman"/>
          <w:sz w:val="24"/>
          <w:szCs w:val="24"/>
        </w:rPr>
        <w:t xml:space="preserve">a model’s likelihood and complexity. </w:t>
      </w:r>
      <w:r w:rsidR="00514426">
        <w:rPr>
          <w:rFonts w:ascii="Times New Roman" w:hAnsi="Times New Roman" w:cs="Times New Roman"/>
          <w:sz w:val="24"/>
          <w:szCs w:val="24"/>
        </w:rPr>
        <w:t xml:space="preserve">Furthermore, the development of alternative Expectation-Maximization algorithms has allowed </w:t>
      </w:r>
      <w:r w:rsidR="00160E22">
        <w:rPr>
          <w:rFonts w:ascii="Times New Roman" w:hAnsi="Times New Roman" w:cs="Times New Roman"/>
          <w:sz w:val="24"/>
          <w:szCs w:val="24"/>
        </w:rPr>
        <w:t>GMM</w:t>
      </w:r>
      <w:r w:rsidR="00514426">
        <w:rPr>
          <w:rFonts w:ascii="Times New Roman" w:hAnsi="Times New Roman" w:cs="Times New Roman"/>
          <w:sz w:val="24"/>
          <w:szCs w:val="24"/>
        </w:rPr>
        <w:t xml:space="preserve">s to be more tailored to unsupervised seismic facies analysis. The Classification Expectation-Maximization algorithm classifies data vectors according to their posterior probabilities </w:t>
      </w:r>
      <w:r w:rsidR="00C4616D">
        <w:rPr>
          <w:rFonts w:ascii="Times New Roman" w:hAnsi="Times New Roman" w:cs="Times New Roman"/>
          <w:sz w:val="24"/>
          <w:szCs w:val="24"/>
        </w:rPr>
        <w:t xml:space="preserve">that provides a measurement of uncertainty </w:t>
      </w:r>
      <w:r w:rsidR="00160E22">
        <w:rPr>
          <w:rFonts w:ascii="Times New Roman" w:hAnsi="Times New Roman" w:cs="Times New Roman"/>
          <w:sz w:val="24"/>
          <w:szCs w:val="24"/>
        </w:rPr>
        <w:t xml:space="preserve">and ambiguity </w:t>
      </w:r>
      <w:r w:rsidR="00C37CDB">
        <w:rPr>
          <w:rFonts w:ascii="Times New Roman" w:hAnsi="Times New Roman" w:cs="Times New Roman"/>
          <w:sz w:val="24"/>
          <w:szCs w:val="24"/>
        </w:rPr>
        <w:t>(often called a soft classification)</w:t>
      </w:r>
      <w:r w:rsidR="00514426">
        <w:rPr>
          <w:rFonts w:ascii="Times New Roman" w:hAnsi="Times New Roman" w:cs="Times New Roman"/>
          <w:sz w:val="24"/>
          <w:szCs w:val="24"/>
        </w:rPr>
        <w:t xml:space="preserve">. The Neighborhood Expectation-Maximization algorithm allows for spatial correlations to be considered to make classification volumes more realistic by enforcing spatial continuity. Co-rendering the classification with the uncertainty </w:t>
      </w:r>
      <w:r w:rsidR="00160E22">
        <w:rPr>
          <w:rFonts w:ascii="Times New Roman" w:hAnsi="Times New Roman" w:cs="Times New Roman"/>
          <w:sz w:val="24"/>
          <w:szCs w:val="24"/>
        </w:rPr>
        <w:t xml:space="preserve">and ambiguity </w:t>
      </w:r>
      <w:r w:rsidR="00514426">
        <w:rPr>
          <w:rFonts w:ascii="Times New Roman" w:hAnsi="Times New Roman" w:cs="Times New Roman"/>
          <w:sz w:val="24"/>
          <w:szCs w:val="24"/>
        </w:rPr>
        <w:t>measurement</w:t>
      </w:r>
      <w:r w:rsidR="00160E22">
        <w:rPr>
          <w:rFonts w:ascii="Times New Roman" w:hAnsi="Times New Roman" w:cs="Times New Roman"/>
          <w:sz w:val="24"/>
          <w:szCs w:val="24"/>
        </w:rPr>
        <w:t>s</w:t>
      </w:r>
      <w:r w:rsidR="00514426">
        <w:rPr>
          <w:rFonts w:ascii="Times New Roman" w:hAnsi="Times New Roman" w:cs="Times New Roman"/>
          <w:sz w:val="24"/>
          <w:szCs w:val="24"/>
        </w:rPr>
        <w:t xml:space="preserve"> produces an intuitive map of unsupervised seismic facies</w:t>
      </w:r>
      <w:r w:rsidR="00160E22">
        <w:rPr>
          <w:rFonts w:ascii="Times New Roman" w:hAnsi="Times New Roman" w:cs="Times New Roman"/>
          <w:sz w:val="24"/>
          <w:szCs w:val="24"/>
        </w:rPr>
        <w:t>.</w:t>
      </w:r>
    </w:p>
    <w:p w14:paraId="30EBEE88" w14:textId="0ECF18ED" w:rsidR="00514426" w:rsidRDefault="00C4616D" w:rsidP="0051442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apply a </w:t>
      </w:r>
      <w:r w:rsidR="00514426">
        <w:rPr>
          <w:rFonts w:ascii="Times New Roman" w:hAnsi="Times New Roman" w:cs="Times New Roman"/>
          <w:sz w:val="24"/>
          <w:szCs w:val="24"/>
        </w:rPr>
        <w:t>model-based classification approac</w:t>
      </w:r>
      <w:r>
        <w:rPr>
          <w:rFonts w:ascii="Times New Roman" w:hAnsi="Times New Roman" w:cs="Times New Roman"/>
          <w:sz w:val="24"/>
          <w:szCs w:val="24"/>
        </w:rPr>
        <w:t>h using Gaussian mixture models</w:t>
      </w:r>
      <w:r w:rsidR="00514426">
        <w:rPr>
          <w:rFonts w:ascii="Times New Roman" w:hAnsi="Times New Roman" w:cs="Times New Roman"/>
          <w:sz w:val="24"/>
          <w:szCs w:val="24"/>
        </w:rPr>
        <w:t xml:space="preserve"> to a turbidite system in Canterbury Basin, New Zealand to </w:t>
      </w:r>
      <w:r>
        <w:rPr>
          <w:rFonts w:ascii="Times New Roman" w:hAnsi="Times New Roman" w:cs="Times New Roman"/>
          <w:sz w:val="24"/>
          <w:szCs w:val="24"/>
        </w:rPr>
        <w:t xml:space="preserve">clarify </w:t>
      </w:r>
      <w:r w:rsidR="00C37CDB">
        <w:rPr>
          <w:rFonts w:ascii="Times New Roman" w:hAnsi="Times New Roman" w:cs="Times New Roman"/>
          <w:sz w:val="24"/>
          <w:szCs w:val="24"/>
        </w:rPr>
        <w:t>results from</w:t>
      </w:r>
      <w:r w:rsidR="00514426">
        <w:rPr>
          <w:rFonts w:ascii="Times New Roman" w:hAnsi="Times New Roman" w:cs="Times New Roman"/>
          <w:sz w:val="24"/>
          <w:szCs w:val="24"/>
        </w:rPr>
        <w:t xml:space="preserve"> a</w:t>
      </w:r>
      <w:r>
        <w:rPr>
          <w:rFonts w:ascii="Times New Roman" w:hAnsi="Times New Roman" w:cs="Times New Roman"/>
          <w:sz w:val="24"/>
          <w:szCs w:val="24"/>
        </w:rPr>
        <w:t>n initial</w:t>
      </w:r>
      <w:r w:rsidR="00514426">
        <w:rPr>
          <w:rFonts w:ascii="Times New Roman" w:hAnsi="Times New Roman" w:cs="Times New Roman"/>
          <w:sz w:val="24"/>
          <w:szCs w:val="24"/>
        </w:rPr>
        <w:t xml:space="preserve"> Self-Organizing Map and highlight areas of uncertainty</w:t>
      </w:r>
      <w:r w:rsidR="00160E22">
        <w:rPr>
          <w:rFonts w:ascii="Times New Roman" w:hAnsi="Times New Roman" w:cs="Times New Roman"/>
          <w:sz w:val="24"/>
          <w:szCs w:val="24"/>
        </w:rPr>
        <w:t xml:space="preserve"> and ambiguity</w:t>
      </w:r>
      <w:r w:rsidR="00514426">
        <w:rPr>
          <w:rFonts w:ascii="Times New Roman" w:hAnsi="Times New Roman" w:cs="Times New Roman"/>
          <w:sz w:val="24"/>
          <w:szCs w:val="24"/>
        </w:rPr>
        <w:t>. Special focus on a channel feature in the turbidite system using a Neighborhood Expectation-Maxim</w:t>
      </w:r>
      <w:r>
        <w:rPr>
          <w:rFonts w:ascii="Times New Roman" w:hAnsi="Times New Roman" w:cs="Times New Roman"/>
          <w:sz w:val="24"/>
          <w:szCs w:val="24"/>
        </w:rPr>
        <w:t xml:space="preserve">ization </w:t>
      </w:r>
      <w:r>
        <w:rPr>
          <w:rFonts w:ascii="Times New Roman" w:hAnsi="Times New Roman" w:cs="Times New Roman"/>
          <w:sz w:val="24"/>
          <w:szCs w:val="24"/>
        </w:rPr>
        <w:lastRenderedPageBreak/>
        <w:t>algorithm shows it to be</w:t>
      </w:r>
      <w:r w:rsidR="005D7CEC">
        <w:rPr>
          <w:rFonts w:ascii="Times New Roman" w:hAnsi="Times New Roman" w:cs="Times New Roman"/>
          <w:sz w:val="24"/>
          <w:szCs w:val="24"/>
        </w:rPr>
        <w:t xml:space="preserve"> more realistic by considering spatial correlations within the data</w:t>
      </w:r>
      <w:r w:rsidR="00514426">
        <w:rPr>
          <w:rFonts w:ascii="Times New Roman" w:hAnsi="Times New Roman" w:cs="Times New Roman"/>
          <w:sz w:val="24"/>
          <w:szCs w:val="24"/>
        </w:rPr>
        <w:t xml:space="preserve">. </w:t>
      </w:r>
      <w:r>
        <w:rPr>
          <w:rFonts w:ascii="Times New Roman" w:hAnsi="Times New Roman" w:cs="Times New Roman"/>
          <w:sz w:val="24"/>
          <w:szCs w:val="24"/>
        </w:rPr>
        <w:t>I also use this</w:t>
      </w:r>
      <w:r w:rsidR="00514426">
        <w:rPr>
          <w:rFonts w:ascii="Times New Roman" w:hAnsi="Times New Roman" w:cs="Times New Roman"/>
          <w:sz w:val="24"/>
          <w:szCs w:val="24"/>
        </w:rPr>
        <w:t xml:space="preserve"> model-based classification approach to highlight structural features on top of a Miocene submarine volcano in the Taranaki Basin, New Zealand.</w:t>
      </w:r>
    </w:p>
    <w:p w14:paraId="662A931F" w14:textId="77777777" w:rsidR="00514426" w:rsidRDefault="00514426" w:rsidP="00514426">
      <w:pPr>
        <w:spacing w:line="480" w:lineRule="auto"/>
        <w:ind w:firstLine="720"/>
        <w:rPr>
          <w:rFonts w:ascii="Times New Roman" w:hAnsi="Times New Roman" w:cs="Times New Roman"/>
          <w:sz w:val="24"/>
          <w:szCs w:val="24"/>
        </w:rPr>
      </w:pPr>
    </w:p>
    <w:p w14:paraId="0A5B038D" w14:textId="77777777" w:rsidR="00514426" w:rsidRDefault="00514426" w:rsidP="00514426">
      <w:pPr>
        <w:spacing w:line="480" w:lineRule="auto"/>
        <w:ind w:firstLine="720"/>
        <w:rPr>
          <w:rFonts w:ascii="Times New Roman" w:hAnsi="Times New Roman" w:cs="Times New Roman"/>
          <w:sz w:val="24"/>
          <w:szCs w:val="24"/>
        </w:rPr>
      </w:pPr>
    </w:p>
    <w:p w14:paraId="60A3F24A" w14:textId="77777777" w:rsidR="00514426" w:rsidRDefault="00514426" w:rsidP="00514426"/>
    <w:p w14:paraId="23E03540" w14:textId="77777777" w:rsidR="000A5E1D" w:rsidRDefault="000A5E1D" w:rsidP="00514426">
      <w:pPr>
        <w:rPr>
          <w:rFonts w:ascii="Times New Roman" w:hAnsi="Times New Roman" w:cs="Times New Roman"/>
          <w:b/>
        </w:rPr>
      </w:pPr>
    </w:p>
    <w:p w14:paraId="6B67A7AC" w14:textId="77777777" w:rsidR="000A5E1D" w:rsidRDefault="000A5E1D" w:rsidP="00E03B20">
      <w:pPr>
        <w:jc w:val="center"/>
        <w:rPr>
          <w:rFonts w:ascii="Times New Roman" w:hAnsi="Times New Roman" w:cs="Times New Roman"/>
          <w:b/>
        </w:rPr>
      </w:pPr>
    </w:p>
    <w:p w14:paraId="02986002" w14:textId="77777777" w:rsidR="000A5E1D" w:rsidRDefault="000A5E1D" w:rsidP="00E03B20">
      <w:pPr>
        <w:jc w:val="center"/>
        <w:rPr>
          <w:rFonts w:ascii="Times New Roman" w:hAnsi="Times New Roman" w:cs="Times New Roman"/>
          <w:b/>
        </w:rPr>
      </w:pPr>
    </w:p>
    <w:p w14:paraId="2AA7DD35" w14:textId="77777777" w:rsidR="000A5E1D" w:rsidRDefault="000A5E1D" w:rsidP="00E03B20">
      <w:pPr>
        <w:jc w:val="center"/>
        <w:rPr>
          <w:rFonts w:ascii="Times New Roman" w:hAnsi="Times New Roman" w:cs="Times New Roman"/>
          <w:b/>
        </w:rPr>
      </w:pPr>
    </w:p>
    <w:p w14:paraId="04DE01BE" w14:textId="77777777" w:rsidR="000A5E1D" w:rsidRDefault="000A5E1D" w:rsidP="00E03B20">
      <w:pPr>
        <w:jc w:val="center"/>
        <w:rPr>
          <w:rFonts w:ascii="Times New Roman" w:hAnsi="Times New Roman" w:cs="Times New Roman"/>
          <w:b/>
        </w:rPr>
      </w:pPr>
    </w:p>
    <w:p w14:paraId="360E73AC" w14:textId="77777777" w:rsidR="008906BC" w:rsidRDefault="000A5E1D" w:rsidP="0089395A">
      <w:pPr>
        <w:spacing w:line="480" w:lineRule="auto"/>
        <w:jc w:val="center"/>
        <w:rPr>
          <w:rFonts w:ascii="Times New Roman" w:hAnsi="Times New Roman" w:cs="Times New Roman"/>
          <w:b/>
        </w:rPr>
        <w:sectPr w:rsidR="008906BC" w:rsidSect="00F474A3">
          <w:footerReference w:type="default" r:id="rId15"/>
          <w:pgSz w:w="12240" w:h="15840" w:code="1"/>
          <w:pgMar w:top="1440" w:right="1440" w:bottom="1440" w:left="2160" w:header="720" w:footer="720" w:gutter="0"/>
          <w:pgNumType w:fmt="lowerRoman" w:start="4"/>
          <w:cols w:space="720"/>
          <w:docGrid w:linePitch="360"/>
        </w:sectPr>
      </w:pPr>
      <w:r>
        <w:rPr>
          <w:rFonts w:ascii="Times New Roman" w:hAnsi="Times New Roman" w:cs="Times New Roman"/>
          <w:b/>
        </w:rPr>
        <w:br w:type="page"/>
      </w:r>
    </w:p>
    <w:p w14:paraId="53F58514" w14:textId="23B01B27" w:rsidR="0089395A" w:rsidRPr="006611D1" w:rsidRDefault="0089395A" w:rsidP="0089395A">
      <w:pPr>
        <w:spacing w:line="480" w:lineRule="auto"/>
        <w:jc w:val="center"/>
        <w:rPr>
          <w:rFonts w:ascii="Times New Roman" w:hAnsi="Times New Roman" w:cs="Times New Roman"/>
          <w:b/>
          <w:sz w:val="24"/>
          <w:szCs w:val="24"/>
        </w:rPr>
      </w:pPr>
      <w:r w:rsidRPr="006611D1">
        <w:rPr>
          <w:rFonts w:ascii="Times New Roman" w:hAnsi="Times New Roman" w:cs="Times New Roman"/>
          <w:b/>
          <w:sz w:val="24"/>
          <w:szCs w:val="24"/>
        </w:rPr>
        <w:lastRenderedPageBreak/>
        <w:t>CHAPTER 1</w:t>
      </w:r>
    </w:p>
    <w:p w14:paraId="0CFF2CCE" w14:textId="77777777" w:rsidR="0089395A" w:rsidRDefault="0089395A" w:rsidP="0089395A">
      <w:pPr>
        <w:spacing w:line="480" w:lineRule="auto"/>
        <w:jc w:val="center"/>
        <w:rPr>
          <w:rFonts w:ascii="Times New Roman" w:hAnsi="Times New Roman" w:cs="Times New Roman"/>
          <w:b/>
          <w:sz w:val="24"/>
          <w:szCs w:val="24"/>
        </w:rPr>
      </w:pPr>
      <w:r w:rsidRPr="00B143D0">
        <w:rPr>
          <w:rFonts w:ascii="Times New Roman" w:hAnsi="Times New Roman" w:cs="Times New Roman"/>
          <w:b/>
          <w:sz w:val="24"/>
          <w:szCs w:val="24"/>
        </w:rPr>
        <w:t>INTRODUCTION</w:t>
      </w:r>
    </w:p>
    <w:p w14:paraId="34669AD3" w14:textId="791D021B"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With the prominence of 3D seismic data and new seismic attributes being introduced each year, multivariate analysis </w:t>
      </w:r>
      <w:r w:rsidR="00C4616D">
        <w:rPr>
          <w:rFonts w:ascii="Times New Roman" w:hAnsi="Times New Roman" w:cs="Times New Roman"/>
          <w:sz w:val="24"/>
          <w:szCs w:val="24"/>
        </w:rPr>
        <w:t>has</w:t>
      </w:r>
      <w:r>
        <w:rPr>
          <w:rFonts w:ascii="Times New Roman" w:hAnsi="Times New Roman" w:cs="Times New Roman"/>
          <w:sz w:val="24"/>
          <w:szCs w:val="24"/>
        </w:rPr>
        <w:t xml:space="preserve"> become more commonplace</w:t>
      </w:r>
      <w:r w:rsidR="00C4616D">
        <w:rPr>
          <w:rFonts w:ascii="Times New Roman" w:hAnsi="Times New Roman" w:cs="Times New Roman"/>
          <w:sz w:val="24"/>
          <w:szCs w:val="24"/>
        </w:rPr>
        <w:t xml:space="preserve"> for seismic facies analysis.  Computer-based machine learning techniques provide</w:t>
      </w:r>
      <w:r>
        <w:rPr>
          <w:rFonts w:ascii="Times New Roman" w:hAnsi="Times New Roman" w:cs="Times New Roman"/>
          <w:sz w:val="24"/>
          <w:szCs w:val="24"/>
        </w:rPr>
        <w:t xml:space="preserve"> </w:t>
      </w:r>
      <w:r w:rsidR="00C4616D">
        <w:rPr>
          <w:rFonts w:ascii="Times New Roman" w:hAnsi="Times New Roman" w:cs="Times New Roman"/>
          <w:sz w:val="24"/>
          <w:szCs w:val="24"/>
        </w:rPr>
        <w:t>means t</w:t>
      </w:r>
      <w:r>
        <w:rPr>
          <w:rFonts w:ascii="Times New Roman" w:hAnsi="Times New Roman" w:cs="Times New Roman"/>
          <w:sz w:val="24"/>
          <w:szCs w:val="24"/>
        </w:rPr>
        <w:t>o automatically analyze enormous amounts of multivariate data</w:t>
      </w:r>
      <w:r w:rsidR="00C4616D">
        <w:rPr>
          <w:rFonts w:ascii="Times New Roman" w:hAnsi="Times New Roman" w:cs="Times New Roman"/>
          <w:sz w:val="24"/>
          <w:szCs w:val="24"/>
        </w:rPr>
        <w:t>,</w:t>
      </w:r>
      <w:r>
        <w:rPr>
          <w:rFonts w:ascii="Times New Roman" w:hAnsi="Times New Roman" w:cs="Times New Roman"/>
          <w:sz w:val="24"/>
          <w:szCs w:val="24"/>
        </w:rPr>
        <w:t xml:space="preserve"> identify</w:t>
      </w:r>
      <w:r w:rsidR="00437125">
        <w:rPr>
          <w:rFonts w:ascii="Times New Roman" w:hAnsi="Times New Roman" w:cs="Times New Roman"/>
          <w:sz w:val="24"/>
          <w:szCs w:val="24"/>
        </w:rPr>
        <w:t>ing patterns that would</w:t>
      </w:r>
      <w:r>
        <w:rPr>
          <w:rFonts w:ascii="Times New Roman" w:hAnsi="Times New Roman" w:cs="Times New Roman"/>
          <w:sz w:val="24"/>
          <w:szCs w:val="24"/>
        </w:rPr>
        <w:t xml:space="preserve"> otherwise be</w:t>
      </w:r>
      <w:r w:rsidR="00C4616D">
        <w:rPr>
          <w:rFonts w:ascii="Times New Roman" w:hAnsi="Times New Roman" w:cs="Times New Roman"/>
          <w:sz w:val="24"/>
          <w:szCs w:val="24"/>
        </w:rPr>
        <w:t xml:space="preserve"> overlooked by a human interpreter</w:t>
      </w:r>
      <w:r>
        <w:rPr>
          <w:rFonts w:ascii="Times New Roman" w:hAnsi="Times New Roman" w:cs="Times New Roman"/>
          <w:sz w:val="24"/>
          <w:szCs w:val="24"/>
        </w:rPr>
        <w:t xml:space="preserve"> </w:t>
      </w:r>
      <w:r w:rsidR="00C4616D">
        <w:rPr>
          <w:rFonts w:ascii="Times New Roman" w:hAnsi="Times New Roman" w:cs="Times New Roman"/>
          <w:sz w:val="24"/>
          <w:szCs w:val="24"/>
        </w:rPr>
        <w:t>with a limited amount of time</w:t>
      </w:r>
      <w:r>
        <w:rPr>
          <w:rFonts w:ascii="Times New Roman" w:hAnsi="Times New Roman" w:cs="Times New Roman"/>
          <w:sz w:val="24"/>
          <w:szCs w:val="24"/>
        </w:rPr>
        <w:t xml:space="preserve">. Machine learning techniques </w:t>
      </w:r>
      <w:r w:rsidR="00C37CDB">
        <w:rPr>
          <w:rFonts w:ascii="Times New Roman" w:hAnsi="Times New Roman" w:cs="Times New Roman"/>
          <w:sz w:val="24"/>
          <w:szCs w:val="24"/>
        </w:rPr>
        <w:t>are frequently</w:t>
      </w:r>
      <w:r>
        <w:rPr>
          <w:rFonts w:ascii="Times New Roman" w:hAnsi="Times New Roman" w:cs="Times New Roman"/>
          <w:sz w:val="24"/>
          <w:szCs w:val="24"/>
        </w:rPr>
        <w:t xml:space="preserve"> divided into two categories: unsupervised and supervised learning. In the supervised </w:t>
      </w:r>
      <w:r w:rsidR="00C37CDB">
        <w:rPr>
          <w:rFonts w:ascii="Times New Roman" w:hAnsi="Times New Roman" w:cs="Times New Roman"/>
          <w:sz w:val="24"/>
          <w:szCs w:val="24"/>
        </w:rPr>
        <w:t>case</w:t>
      </w:r>
      <w:r>
        <w:rPr>
          <w:rFonts w:ascii="Times New Roman" w:hAnsi="Times New Roman" w:cs="Times New Roman"/>
          <w:sz w:val="24"/>
          <w:szCs w:val="24"/>
        </w:rPr>
        <w:t xml:space="preserve">, the interpreter </w:t>
      </w:r>
      <w:r w:rsidR="00C37CDB">
        <w:rPr>
          <w:rFonts w:ascii="Times New Roman" w:hAnsi="Times New Roman" w:cs="Times New Roman"/>
          <w:sz w:val="24"/>
          <w:szCs w:val="24"/>
        </w:rPr>
        <w:t>provides significance guidance to the algorithm concerning the hidden state of nature such as the underlying seismic facies</w:t>
      </w:r>
      <w:r>
        <w:rPr>
          <w:rFonts w:ascii="Times New Roman" w:hAnsi="Times New Roman" w:cs="Times New Roman"/>
          <w:sz w:val="24"/>
          <w:szCs w:val="24"/>
        </w:rPr>
        <w:t xml:space="preserve">. For example, an interpreter </w:t>
      </w:r>
      <w:r w:rsidR="00437125">
        <w:rPr>
          <w:rFonts w:ascii="Times New Roman" w:hAnsi="Times New Roman" w:cs="Times New Roman"/>
          <w:sz w:val="24"/>
          <w:szCs w:val="24"/>
        </w:rPr>
        <w:t>might instruct</w:t>
      </w:r>
      <w:r w:rsidR="00D20448">
        <w:rPr>
          <w:rFonts w:ascii="Times New Roman" w:hAnsi="Times New Roman" w:cs="Times New Roman"/>
          <w:sz w:val="24"/>
          <w:szCs w:val="24"/>
        </w:rPr>
        <w:t xml:space="preserve"> the</w:t>
      </w:r>
      <w:r>
        <w:rPr>
          <w:rFonts w:ascii="Times New Roman" w:hAnsi="Times New Roman" w:cs="Times New Roman"/>
          <w:sz w:val="24"/>
          <w:szCs w:val="24"/>
        </w:rPr>
        <w:t xml:space="preserve"> computer</w:t>
      </w:r>
      <w:r w:rsidR="00D20448">
        <w:rPr>
          <w:rFonts w:ascii="Times New Roman" w:hAnsi="Times New Roman" w:cs="Times New Roman"/>
          <w:sz w:val="24"/>
          <w:szCs w:val="24"/>
        </w:rPr>
        <w:t xml:space="preserve"> to</w:t>
      </w:r>
      <w:r>
        <w:rPr>
          <w:rFonts w:ascii="Times New Roman" w:hAnsi="Times New Roman" w:cs="Times New Roman"/>
          <w:sz w:val="24"/>
          <w:szCs w:val="24"/>
        </w:rPr>
        <w:t xml:space="preserve"> learn the difference between reservoir and non-reservoir facies in seismic data by </w:t>
      </w:r>
      <w:r w:rsidR="00C37CDB">
        <w:rPr>
          <w:rFonts w:ascii="Times New Roman" w:hAnsi="Times New Roman" w:cs="Times New Roman"/>
          <w:sz w:val="24"/>
          <w:szCs w:val="24"/>
        </w:rPr>
        <w:t>providing the algorithm with</w:t>
      </w:r>
      <w:r>
        <w:rPr>
          <w:rFonts w:ascii="Times New Roman" w:hAnsi="Times New Roman" w:cs="Times New Roman"/>
          <w:sz w:val="24"/>
          <w:szCs w:val="24"/>
        </w:rPr>
        <w:t xml:space="preserve"> a subset of the data that the interpreter knows </w:t>
      </w:r>
      <w:r w:rsidR="00D20448">
        <w:rPr>
          <w:rFonts w:ascii="Times New Roman" w:hAnsi="Times New Roman" w:cs="Times New Roman"/>
          <w:sz w:val="24"/>
          <w:szCs w:val="24"/>
        </w:rPr>
        <w:t>represent the two cases.</w:t>
      </w:r>
      <w:r w:rsidR="00C37CDB">
        <w:rPr>
          <w:rFonts w:ascii="Times New Roman" w:hAnsi="Times New Roman" w:cs="Times New Roman"/>
          <w:sz w:val="24"/>
          <w:szCs w:val="24"/>
        </w:rPr>
        <w:t xml:space="preserve"> </w:t>
      </w:r>
      <w:r w:rsidR="00D20448">
        <w:rPr>
          <w:rFonts w:ascii="Times New Roman" w:hAnsi="Times New Roman" w:cs="Times New Roman"/>
          <w:sz w:val="24"/>
          <w:szCs w:val="24"/>
        </w:rPr>
        <w:t xml:space="preserve">Ideally, </w:t>
      </w:r>
      <w:r w:rsidR="00C37CDB">
        <w:rPr>
          <w:rFonts w:ascii="Times New Roman" w:hAnsi="Times New Roman" w:cs="Times New Roman"/>
          <w:sz w:val="24"/>
          <w:szCs w:val="24"/>
        </w:rPr>
        <w:t xml:space="preserve">the learning algorithm </w:t>
      </w:r>
      <w:r>
        <w:rPr>
          <w:rFonts w:ascii="Times New Roman" w:hAnsi="Times New Roman" w:cs="Times New Roman"/>
          <w:sz w:val="24"/>
          <w:szCs w:val="24"/>
        </w:rPr>
        <w:t xml:space="preserve">would then be able </w:t>
      </w:r>
      <w:r w:rsidR="00D20448">
        <w:rPr>
          <w:rFonts w:ascii="Times New Roman" w:hAnsi="Times New Roman" w:cs="Times New Roman"/>
          <w:sz w:val="24"/>
          <w:szCs w:val="24"/>
        </w:rPr>
        <w:t xml:space="preserve">to </w:t>
      </w:r>
      <w:r>
        <w:rPr>
          <w:rFonts w:ascii="Times New Roman" w:hAnsi="Times New Roman" w:cs="Times New Roman"/>
          <w:sz w:val="24"/>
          <w:szCs w:val="24"/>
        </w:rPr>
        <w:t xml:space="preserve">find </w:t>
      </w:r>
      <w:r w:rsidR="00D20448">
        <w:rPr>
          <w:rFonts w:ascii="Times New Roman" w:hAnsi="Times New Roman" w:cs="Times New Roman"/>
          <w:sz w:val="24"/>
          <w:szCs w:val="24"/>
        </w:rPr>
        <w:t>similar patterns within the larger</w:t>
      </w:r>
      <w:r>
        <w:rPr>
          <w:rFonts w:ascii="Times New Roman" w:hAnsi="Times New Roman" w:cs="Times New Roman"/>
          <w:sz w:val="24"/>
          <w:szCs w:val="24"/>
        </w:rPr>
        <w:t xml:space="preserve"> dataset</w:t>
      </w:r>
      <w:r w:rsidR="00D20448">
        <w:rPr>
          <w:rFonts w:ascii="Times New Roman" w:hAnsi="Times New Roman" w:cs="Times New Roman"/>
          <w:sz w:val="24"/>
          <w:szCs w:val="24"/>
        </w:rPr>
        <w:t xml:space="preserve"> to differentiate the two</w:t>
      </w:r>
      <w:r>
        <w:rPr>
          <w:rFonts w:ascii="Times New Roman" w:hAnsi="Times New Roman" w:cs="Times New Roman"/>
          <w:sz w:val="24"/>
          <w:szCs w:val="24"/>
        </w:rPr>
        <w:t xml:space="preserve">. In unsupervised learning, patterns are automatically identified within the data with minimal interaction between the interpreter and the </w:t>
      </w:r>
      <w:r w:rsidR="00C37CDB">
        <w:rPr>
          <w:rFonts w:ascii="Times New Roman" w:hAnsi="Times New Roman" w:cs="Times New Roman"/>
          <w:sz w:val="24"/>
          <w:szCs w:val="24"/>
        </w:rPr>
        <w:t>algorithm</w:t>
      </w:r>
      <w:r>
        <w:rPr>
          <w:rFonts w:ascii="Times New Roman" w:hAnsi="Times New Roman" w:cs="Times New Roman"/>
          <w:sz w:val="24"/>
          <w:szCs w:val="24"/>
        </w:rPr>
        <w:t xml:space="preserve">. In </w:t>
      </w:r>
      <w:r w:rsidR="00D20448">
        <w:rPr>
          <w:rFonts w:ascii="Times New Roman" w:hAnsi="Times New Roman" w:cs="Times New Roman"/>
          <w:sz w:val="24"/>
          <w:szCs w:val="24"/>
        </w:rPr>
        <w:t>this scenario</w:t>
      </w:r>
      <w:r>
        <w:rPr>
          <w:rFonts w:ascii="Times New Roman" w:hAnsi="Times New Roman" w:cs="Times New Roman"/>
          <w:sz w:val="24"/>
          <w:szCs w:val="24"/>
        </w:rPr>
        <w:t xml:space="preserve">, patterns are automatically found by feeding the </w:t>
      </w:r>
      <w:r w:rsidR="00D20448">
        <w:rPr>
          <w:rFonts w:ascii="Times New Roman" w:hAnsi="Times New Roman" w:cs="Times New Roman"/>
          <w:sz w:val="24"/>
          <w:szCs w:val="24"/>
        </w:rPr>
        <w:t>full</w:t>
      </w:r>
      <w:r>
        <w:rPr>
          <w:rFonts w:ascii="Times New Roman" w:hAnsi="Times New Roman" w:cs="Times New Roman"/>
          <w:sz w:val="24"/>
          <w:szCs w:val="24"/>
        </w:rPr>
        <w:t xml:space="preserve"> dataset into the computer without any labeling of facies</w:t>
      </w:r>
      <w:r w:rsidR="00C37CDB">
        <w:rPr>
          <w:rFonts w:ascii="Times New Roman" w:hAnsi="Times New Roman" w:cs="Times New Roman"/>
          <w:sz w:val="24"/>
          <w:szCs w:val="24"/>
        </w:rPr>
        <w:t>, allowing the data to “speak for themselves”</w:t>
      </w:r>
      <w:r>
        <w:rPr>
          <w:rFonts w:ascii="Times New Roman" w:hAnsi="Times New Roman" w:cs="Times New Roman"/>
          <w:sz w:val="24"/>
          <w:szCs w:val="24"/>
        </w:rPr>
        <w:t>. In this thesis, I use an unsupervised learning approach using Self-Organizing Maps (SOM) (Kohonen, 1982) in conjunction with Gaussian mixture models to gener</w:t>
      </w:r>
      <w:r w:rsidR="00C37CDB">
        <w:rPr>
          <w:rFonts w:ascii="Times New Roman" w:hAnsi="Times New Roman" w:cs="Times New Roman"/>
          <w:sz w:val="24"/>
          <w:szCs w:val="24"/>
        </w:rPr>
        <w:t>ate unsupervised seismic facies that can be assigned meaning</w:t>
      </w:r>
      <w:r w:rsidR="00D20448">
        <w:rPr>
          <w:rFonts w:ascii="Times New Roman" w:hAnsi="Times New Roman" w:cs="Times New Roman"/>
          <w:sz w:val="24"/>
          <w:szCs w:val="24"/>
        </w:rPr>
        <w:t xml:space="preserve"> through</w:t>
      </w:r>
      <w:r w:rsidR="00C37CDB">
        <w:rPr>
          <w:rFonts w:ascii="Times New Roman" w:hAnsi="Times New Roman" w:cs="Times New Roman"/>
          <w:sz w:val="24"/>
          <w:szCs w:val="24"/>
        </w:rPr>
        <w:t xml:space="preserve"> post-processing by the interpreter. </w:t>
      </w:r>
    </w:p>
    <w:p w14:paraId="5F4E6F23" w14:textId="1FDD89D3"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Self-Organizing Maps (SOM) is an unsupervised learning technique that has </w:t>
      </w:r>
      <w:r w:rsidR="00C37CDB">
        <w:rPr>
          <w:rFonts w:ascii="Times New Roman" w:hAnsi="Times New Roman" w:cs="Times New Roman"/>
          <w:sz w:val="24"/>
          <w:szCs w:val="24"/>
        </w:rPr>
        <w:t>been previously applied to seismic facies analysis (</w:t>
      </w:r>
      <w:r w:rsidR="00C37CDB">
        <w:rPr>
          <w:rFonts w:ascii="Times New Roman" w:hAnsi="Times New Roman" w:cs="Times New Roman"/>
          <w:i/>
          <w:sz w:val="24"/>
          <w:szCs w:val="24"/>
        </w:rPr>
        <w:t>e.g</w:t>
      </w:r>
      <w:r>
        <w:rPr>
          <w:rFonts w:ascii="Times New Roman" w:hAnsi="Times New Roman" w:cs="Times New Roman"/>
          <w:sz w:val="24"/>
          <w:szCs w:val="24"/>
        </w:rPr>
        <w:t>.</w:t>
      </w:r>
      <w:r w:rsidRPr="00C600CC">
        <w:rPr>
          <w:rFonts w:ascii="Times New Roman" w:hAnsi="Times New Roman" w:cs="Times New Roman"/>
          <w:sz w:val="24"/>
          <w:szCs w:val="24"/>
        </w:rPr>
        <w:t xml:space="preserve"> </w:t>
      </w:r>
      <w:r>
        <w:rPr>
          <w:rFonts w:ascii="Times New Roman" w:hAnsi="Times New Roman" w:cs="Times New Roman"/>
          <w:sz w:val="24"/>
          <w:szCs w:val="24"/>
        </w:rPr>
        <w:t>Zhao et al</w:t>
      </w:r>
      <w:r w:rsidR="00D20448">
        <w:rPr>
          <w:rFonts w:ascii="Times New Roman" w:hAnsi="Times New Roman" w:cs="Times New Roman"/>
          <w:sz w:val="24"/>
          <w:szCs w:val="24"/>
        </w:rPr>
        <w:t>., 2016;</w:t>
      </w:r>
      <w:r>
        <w:rPr>
          <w:rFonts w:ascii="Times New Roman" w:hAnsi="Times New Roman" w:cs="Times New Roman"/>
          <w:sz w:val="24"/>
          <w:szCs w:val="24"/>
        </w:rPr>
        <w:t xml:space="preserve"> Roden et al</w:t>
      </w:r>
      <w:r w:rsidR="00D20448">
        <w:rPr>
          <w:rFonts w:ascii="Times New Roman" w:hAnsi="Times New Roman" w:cs="Times New Roman"/>
          <w:sz w:val="24"/>
          <w:szCs w:val="24"/>
        </w:rPr>
        <w:t>.</w:t>
      </w:r>
      <w:r>
        <w:rPr>
          <w:rFonts w:ascii="Times New Roman" w:hAnsi="Times New Roman" w:cs="Times New Roman"/>
          <w:sz w:val="24"/>
          <w:szCs w:val="24"/>
        </w:rPr>
        <w:t>, 2015</w:t>
      </w:r>
      <w:r w:rsidR="00D20448">
        <w:rPr>
          <w:rFonts w:ascii="Times New Roman" w:hAnsi="Times New Roman" w:cs="Times New Roman"/>
          <w:sz w:val="24"/>
          <w:szCs w:val="24"/>
        </w:rPr>
        <w:t xml:space="preserve">; </w:t>
      </w:r>
      <w:r w:rsidR="00D20448">
        <w:rPr>
          <w:rFonts w:ascii="Times New Roman" w:hAnsi="Times New Roman" w:cs="Times New Roman"/>
          <w:sz w:val="24"/>
          <w:szCs w:val="24"/>
        </w:rPr>
        <w:lastRenderedPageBreak/>
        <w:t>Marroquin et al., 2009; Coleou et al., 2003;</w:t>
      </w:r>
      <w:r>
        <w:rPr>
          <w:rFonts w:ascii="Times New Roman" w:hAnsi="Times New Roman" w:cs="Times New Roman"/>
          <w:sz w:val="24"/>
          <w:szCs w:val="24"/>
        </w:rPr>
        <w:t xml:space="preserve"> Strecker and Uden, 2003)</w:t>
      </w:r>
      <w:r w:rsidR="00D20448">
        <w:rPr>
          <w:rFonts w:ascii="Times New Roman" w:hAnsi="Times New Roman" w:cs="Times New Roman"/>
          <w:sz w:val="24"/>
          <w:szCs w:val="24"/>
        </w:rPr>
        <w:t xml:space="preserve">, with several </w:t>
      </w:r>
      <w:r w:rsidR="00C37CDB">
        <w:rPr>
          <w:rFonts w:ascii="Times New Roman" w:hAnsi="Times New Roman" w:cs="Times New Roman"/>
          <w:sz w:val="24"/>
          <w:szCs w:val="24"/>
        </w:rPr>
        <w:t xml:space="preserve">commercial </w:t>
      </w:r>
      <w:r w:rsidR="00D20448">
        <w:rPr>
          <w:rFonts w:ascii="Times New Roman" w:hAnsi="Times New Roman" w:cs="Times New Roman"/>
          <w:sz w:val="24"/>
          <w:szCs w:val="24"/>
        </w:rPr>
        <w:t xml:space="preserve">SOM analysis tools </w:t>
      </w:r>
      <w:r w:rsidR="00C37CDB">
        <w:rPr>
          <w:rFonts w:ascii="Times New Roman" w:hAnsi="Times New Roman" w:cs="Times New Roman"/>
          <w:sz w:val="24"/>
          <w:szCs w:val="24"/>
        </w:rPr>
        <w:t>currently available</w:t>
      </w:r>
      <w:r>
        <w:rPr>
          <w:rFonts w:ascii="Times New Roman" w:hAnsi="Times New Roman" w:cs="Times New Roman"/>
          <w:sz w:val="24"/>
          <w:szCs w:val="24"/>
        </w:rPr>
        <w:t>. SOM aides in the understanding of high dimensional data by</w:t>
      </w:r>
      <w:r w:rsidR="00C37CDB">
        <w:rPr>
          <w:rFonts w:ascii="Times New Roman" w:hAnsi="Times New Roman" w:cs="Times New Roman"/>
          <w:sz w:val="24"/>
          <w:szCs w:val="24"/>
        </w:rPr>
        <w:t xml:space="preserve"> non-linearly</w:t>
      </w:r>
      <w:r>
        <w:rPr>
          <w:rFonts w:ascii="Times New Roman" w:hAnsi="Times New Roman" w:cs="Times New Roman"/>
          <w:sz w:val="24"/>
          <w:szCs w:val="24"/>
        </w:rPr>
        <w:t xml:space="preserve"> project</w:t>
      </w:r>
      <w:r w:rsidR="00C37CDB">
        <w:rPr>
          <w:rFonts w:ascii="Times New Roman" w:hAnsi="Times New Roman" w:cs="Times New Roman"/>
          <w:sz w:val="24"/>
          <w:szCs w:val="24"/>
        </w:rPr>
        <w:t>ing</w:t>
      </w:r>
      <w:r w:rsidR="00D20448">
        <w:rPr>
          <w:rFonts w:ascii="Times New Roman" w:hAnsi="Times New Roman" w:cs="Times New Roman"/>
          <w:sz w:val="24"/>
          <w:szCs w:val="24"/>
        </w:rPr>
        <w:t xml:space="preserve"> them</w:t>
      </w:r>
      <w:r>
        <w:rPr>
          <w:rFonts w:ascii="Times New Roman" w:hAnsi="Times New Roman" w:cs="Times New Roman"/>
          <w:sz w:val="24"/>
          <w:szCs w:val="24"/>
        </w:rPr>
        <w:t xml:space="preserve"> onto a lower, usually 2-dimensional, latent space s</w:t>
      </w:r>
      <w:r w:rsidR="00D20448">
        <w:rPr>
          <w:rFonts w:ascii="Times New Roman" w:hAnsi="Times New Roman" w:cs="Times New Roman"/>
          <w:sz w:val="24"/>
          <w:szCs w:val="24"/>
        </w:rPr>
        <w:t>uch that similar data points fall</w:t>
      </w:r>
      <w:r>
        <w:rPr>
          <w:rFonts w:ascii="Times New Roman" w:hAnsi="Times New Roman" w:cs="Times New Roman"/>
          <w:sz w:val="24"/>
          <w:szCs w:val="24"/>
        </w:rPr>
        <w:t xml:space="preserve"> close to each other. Although natural clusters are formed on an SOM, the number of clusters can often be ambiguous and subjective. Gaussian mixture models</w:t>
      </w:r>
      <w:r w:rsidR="003A1D82">
        <w:rPr>
          <w:rFonts w:ascii="Times New Roman" w:hAnsi="Times New Roman" w:cs="Times New Roman"/>
          <w:sz w:val="24"/>
          <w:szCs w:val="24"/>
        </w:rPr>
        <w:t xml:space="preserve"> </w:t>
      </w:r>
      <w:r>
        <w:rPr>
          <w:rFonts w:ascii="Times New Roman" w:hAnsi="Times New Roman" w:cs="Times New Roman"/>
          <w:sz w:val="24"/>
          <w:szCs w:val="24"/>
        </w:rPr>
        <w:t>offer a more quantitative assessment of SOM latent spaces because of its probabilistic formulation.</w:t>
      </w:r>
    </w:p>
    <w:p w14:paraId="5F0A6D6D" w14:textId="6DCB0BB2"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tab/>
      </w:r>
      <w:r w:rsidRPr="00B143D0">
        <w:rPr>
          <w:rFonts w:ascii="Times New Roman" w:hAnsi="Times New Roman" w:cs="Times New Roman"/>
          <w:sz w:val="24"/>
          <w:szCs w:val="24"/>
        </w:rPr>
        <w:t>In general, mixtur</w:t>
      </w:r>
      <w:r>
        <w:rPr>
          <w:rFonts w:ascii="Times New Roman" w:hAnsi="Times New Roman" w:cs="Times New Roman"/>
          <w:sz w:val="24"/>
          <w:szCs w:val="24"/>
        </w:rPr>
        <w:t xml:space="preserve">e models </w:t>
      </w:r>
      <w:r w:rsidR="00437125">
        <w:rPr>
          <w:rFonts w:ascii="Times New Roman" w:hAnsi="Times New Roman" w:cs="Times New Roman"/>
          <w:sz w:val="24"/>
          <w:szCs w:val="24"/>
        </w:rPr>
        <w:t xml:space="preserve">are </w:t>
      </w:r>
      <w:r>
        <w:rPr>
          <w:rFonts w:ascii="Times New Roman" w:hAnsi="Times New Roman" w:cs="Times New Roman"/>
          <w:sz w:val="24"/>
          <w:szCs w:val="24"/>
        </w:rPr>
        <w:t>model-</w:t>
      </w:r>
      <w:r w:rsidRPr="00B143D0">
        <w:rPr>
          <w:rFonts w:ascii="Times New Roman" w:hAnsi="Times New Roman" w:cs="Times New Roman"/>
          <w:sz w:val="24"/>
          <w:szCs w:val="24"/>
        </w:rPr>
        <w:t>based statistical tool</w:t>
      </w:r>
      <w:r w:rsidR="00437125">
        <w:rPr>
          <w:rFonts w:ascii="Times New Roman" w:hAnsi="Times New Roman" w:cs="Times New Roman"/>
          <w:sz w:val="24"/>
          <w:szCs w:val="24"/>
        </w:rPr>
        <w:t>s</w:t>
      </w:r>
      <w:r w:rsidRPr="00B143D0">
        <w:rPr>
          <w:rFonts w:ascii="Times New Roman" w:hAnsi="Times New Roman" w:cs="Times New Roman"/>
          <w:sz w:val="24"/>
          <w:szCs w:val="24"/>
        </w:rPr>
        <w:t xml:space="preserve"> to approximate probability density functions.  </w:t>
      </w:r>
      <w:r>
        <w:rPr>
          <w:rFonts w:ascii="Times New Roman" w:hAnsi="Times New Roman" w:cs="Times New Roman"/>
          <w:sz w:val="24"/>
          <w:szCs w:val="24"/>
        </w:rPr>
        <w:t xml:space="preserve">Gaussian mixture models </w:t>
      </w:r>
      <w:r w:rsidR="00C37CDB">
        <w:rPr>
          <w:rFonts w:ascii="Times New Roman" w:hAnsi="Times New Roman" w:cs="Times New Roman"/>
          <w:sz w:val="24"/>
          <w:szCs w:val="24"/>
        </w:rPr>
        <w:t xml:space="preserve">(GMM) </w:t>
      </w:r>
      <w:r>
        <w:rPr>
          <w:rFonts w:ascii="Times New Roman" w:hAnsi="Times New Roman" w:cs="Times New Roman"/>
          <w:sz w:val="24"/>
          <w:szCs w:val="24"/>
        </w:rPr>
        <w:t>are good at modeling multimodal distributions by havin</w:t>
      </w:r>
      <w:r w:rsidR="00437125">
        <w:rPr>
          <w:rFonts w:ascii="Times New Roman" w:hAnsi="Times New Roman" w:cs="Times New Roman"/>
          <w:sz w:val="24"/>
          <w:szCs w:val="24"/>
        </w:rPr>
        <w:t xml:space="preserve">g a Gaussian distribution for </w:t>
      </w:r>
      <w:r>
        <w:rPr>
          <w:rFonts w:ascii="Times New Roman" w:hAnsi="Times New Roman" w:cs="Times New Roman"/>
          <w:sz w:val="24"/>
          <w:szCs w:val="24"/>
        </w:rPr>
        <w:t>each mode. Hathaway (1986</w:t>
      </w:r>
      <w:r w:rsidR="00D20448">
        <w:rPr>
          <w:rFonts w:ascii="Times New Roman" w:hAnsi="Times New Roman" w:cs="Times New Roman"/>
          <w:sz w:val="24"/>
          <w:szCs w:val="24"/>
        </w:rPr>
        <w:t>) described</w:t>
      </w:r>
      <w:r w:rsidR="00C37CDB">
        <w:rPr>
          <w:rFonts w:ascii="Times New Roman" w:hAnsi="Times New Roman" w:cs="Times New Roman"/>
          <w:sz w:val="24"/>
          <w:szCs w:val="24"/>
        </w:rPr>
        <w:t xml:space="preserve"> GMM</w:t>
      </w:r>
      <w:r>
        <w:rPr>
          <w:rFonts w:ascii="Times New Roman" w:hAnsi="Times New Roman" w:cs="Times New Roman"/>
          <w:sz w:val="24"/>
          <w:szCs w:val="24"/>
        </w:rPr>
        <w:t xml:space="preserve"> as a fuzzy-clustering technique</w:t>
      </w:r>
      <w:r w:rsidR="00D20448">
        <w:rPr>
          <w:rFonts w:ascii="Times New Roman" w:hAnsi="Times New Roman" w:cs="Times New Roman"/>
          <w:sz w:val="24"/>
          <w:szCs w:val="24"/>
        </w:rPr>
        <w:t xml:space="preserve">. There are </w:t>
      </w:r>
      <w:r>
        <w:rPr>
          <w:rFonts w:ascii="Times New Roman" w:hAnsi="Times New Roman" w:cs="Times New Roman"/>
          <w:sz w:val="24"/>
          <w:szCs w:val="24"/>
        </w:rPr>
        <w:t xml:space="preserve">several different optimization criteria to solve different clustering problems. </w:t>
      </w:r>
      <w:r w:rsidR="00107BC6">
        <w:rPr>
          <w:rFonts w:ascii="Times New Roman" w:hAnsi="Times New Roman" w:cs="Times New Roman"/>
          <w:sz w:val="24"/>
          <w:szCs w:val="24"/>
        </w:rPr>
        <w:t>In this method, I define a</w:t>
      </w:r>
      <w:r w:rsidR="00C37CDB">
        <w:rPr>
          <w:rFonts w:ascii="Times New Roman" w:hAnsi="Times New Roman" w:cs="Times New Roman"/>
          <w:sz w:val="24"/>
          <w:szCs w:val="24"/>
        </w:rPr>
        <w:t xml:space="preserve"> GMM </w:t>
      </w:r>
      <w:r w:rsidR="00107BC6">
        <w:rPr>
          <w:rFonts w:ascii="Times New Roman" w:hAnsi="Times New Roman" w:cs="Times New Roman"/>
          <w:sz w:val="24"/>
          <w:szCs w:val="24"/>
        </w:rPr>
        <w:t>to be</w:t>
      </w:r>
      <w:r w:rsidR="00C37CDB">
        <w:rPr>
          <w:rFonts w:ascii="Times New Roman" w:hAnsi="Times New Roman" w:cs="Times New Roman"/>
          <w:sz w:val="24"/>
          <w:szCs w:val="24"/>
        </w:rPr>
        <w:t xml:space="preserve"> a non-orthogonal decomposition of the data that attempts to recover </w:t>
      </w:r>
      <w:r w:rsidR="00107BC6">
        <w:rPr>
          <w:rFonts w:ascii="Times New Roman" w:hAnsi="Times New Roman" w:cs="Times New Roman"/>
          <w:sz w:val="24"/>
          <w:szCs w:val="24"/>
        </w:rPr>
        <w:t>the</w:t>
      </w:r>
      <w:r w:rsidR="00C37CDB">
        <w:rPr>
          <w:rFonts w:ascii="Times New Roman" w:hAnsi="Times New Roman" w:cs="Times New Roman"/>
          <w:sz w:val="24"/>
          <w:szCs w:val="24"/>
        </w:rPr>
        <w:t xml:space="preserve"> true state of nature represented by the clusters. </w:t>
      </w:r>
      <w:r>
        <w:rPr>
          <w:rFonts w:ascii="Times New Roman" w:hAnsi="Times New Roman" w:cs="Times New Roman"/>
          <w:sz w:val="24"/>
          <w:szCs w:val="24"/>
        </w:rPr>
        <w:t xml:space="preserve">The classification approach using </w:t>
      </w:r>
      <w:r w:rsidR="003A1D82">
        <w:rPr>
          <w:rFonts w:ascii="Times New Roman" w:hAnsi="Times New Roman" w:cs="Times New Roman"/>
          <w:sz w:val="24"/>
          <w:szCs w:val="24"/>
        </w:rPr>
        <w:t>GMM</w:t>
      </w:r>
      <w:r>
        <w:rPr>
          <w:rFonts w:ascii="Times New Roman" w:hAnsi="Times New Roman" w:cs="Times New Roman"/>
          <w:sz w:val="24"/>
          <w:szCs w:val="24"/>
        </w:rPr>
        <w:t xml:space="preserve"> to partition the data into different clusters </w:t>
      </w:r>
      <w:r w:rsidR="00107BC6">
        <w:rPr>
          <w:rFonts w:ascii="Times New Roman" w:hAnsi="Times New Roman" w:cs="Times New Roman"/>
          <w:sz w:val="24"/>
          <w:szCs w:val="24"/>
        </w:rPr>
        <w:t xml:space="preserve">is </w:t>
      </w:r>
      <w:r>
        <w:rPr>
          <w:rFonts w:ascii="Times New Roman" w:hAnsi="Times New Roman" w:cs="Times New Roman"/>
          <w:sz w:val="24"/>
          <w:szCs w:val="24"/>
        </w:rPr>
        <w:t xml:space="preserve">much like the K-means algorithm (MacQueen, 1967). In fact, the classification approach becomes identical to the K-means algorithm under certain conditions, </w:t>
      </w:r>
      <w:r w:rsidR="00107BC6">
        <w:rPr>
          <w:rFonts w:ascii="Times New Roman" w:hAnsi="Times New Roman" w:cs="Times New Roman"/>
          <w:sz w:val="24"/>
          <w:szCs w:val="24"/>
        </w:rPr>
        <w:t>such that GMM</w:t>
      </w:r>
      <w:r>
        <w:rPr>
          <w:rFonts w:ascii="Times New Roman" w:hAnsi="Times New Roman" w:cs="Times New Roman"/>
          <w:sz w:val="24"/>
          <w:szCs w:val="24"/>
        </w:rPr>
        <w:t xml:space="preserve"> can be thought of as a probabilistic extension of K-means. Because </w:t>
      </w:r>
      <w:r w:rsidR="003A1D82">
        <w:rPr>
          <w:rFonts w:ascii="Times New Roman" w:hAnsi="Times New Roman" w:cs="Times New Roman"/>
          <w:sz w:val="24"/>
          <w:szCs w:val="24"/>
        </w:rPr>
        <w:t>GMM</w:t>
      </w:r>
      <w:r w:rsidR="00107BC6">
        <w:rPr>
          <w:rFonts w:ascii="Times New Roman" w:hAnsi="Times New Roman" w:cs="Times New Roman"/>
          <w:sz w:val="24"/>
          <w:szCs w:val="24"/>
        </w:rPr>
        <w:t>s</w:t>
      </w:r>
      <w:r w:rsidR="003A1D82">
        <w:rPr>
          <w:rFonts w:ascii="Times New Roman" w:hAnsi="Times New Roman" w:cs="Times New Roman"/>
          <w:sz w:val="24"/>
          <w:szCs w:val="24"/>
        </w:rPr>
        <w:t xml:space="preserve"> are</w:t>
      </w:r>
      <w:r>
        <w:rPr>
          <w:rFonts w:ascii="Times New Roman" w:hAnsi="Times New Roman" w:cs="Times New Roman"/>
          <w:sz w:val="24"/>
          <w:szCs w:val="24"/>
        </w:rPr>
        <w:t xml:space="preserve"> rooted in probability theory, </w:t>
      </w:r>
      <w:r w:rsidR="003A1D82">
        <w:rPr>
          <w:rFonts w:ascii="Times New Roman" w:hAnsi="Times New Roman" w:cs="Times New Roman"/>
          <w:sz w:val="24"/>
          <w:szCs w:val="24"/>
        </w:rPr>
        <w:t>GMM</w:t>
      </w:r>
      <w:r w:rsidR="00107BC6">
        <w:rPr>
          <w:rFonts w:ascii="Times New Roman" w:hAnsi="Times New Roman" w:cs="Times New Roman"/>
          <w:sz w:val="24"/>
          <w:szCs w:val="24"/>
        </w:rPr>
        <w:t>s</w:t>
      </w:r>
      <w:r w:rsidR="003A1D82">
        <w:rPr>
          <w:rFonts w:ascii="Times New Roman" w:hAnsi="Times New Roman" w:cs="Times New Roman"/>
          <w:sz w:val="24"/>
          <w:szCs w:val="24"/>
        </w:rPr>
        <w:t xml:space="preserve"> </w:t>
      </w:r>
      <w:r>
        <w:rPr>
          <w:rFonts w:ascii="Times New Roman" w:hAnsi="Times New Roman" w:cs="Times New Roman"/>
          <w:sz w:val="24"/>
          <w:szCs w:val="24"/>
        </w:rPr>
        <w:t xml:space="preserve">with different shapes and numbers of clusters can be quantitatively compared to each other using likelihood estimates and other model selection criteria. </w:t>
      </w:r>
    </w:p>
    <w:p w14:paraId="2E14D507" w14:textId="149A8A97"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tab/>
      </w:r>
      <w:r w:rsidR="003A1D82">
        <w:rPr>
          <w:rFonts w:ascii="Times New Roman" w:hAnsi="Times New Roman" w:cs="Times New Roman"/>
          <w:sz w:val="24"/>
          <w:szCs w:val="24"/>
        </w:rPr>
        <w:t>GMM</w:t>
      </w:r>
      <w:r w:rsidR="00107BC6">
        <w:rPr>
          <w:rFonts w:ascii="Times New Roman" w:hAnsi="Times New Roman" w:cs="Times New Roman"/>
          <w:sz w:val="24"/>
          <w:szCs w:val="24"/>
        </w:rPr>
        <w:t>s</w:t>
      </w:r>
      <w:r w:rsidR="003A1D82">
        <w:rPr>
          <w:rFonts w:ascii="Times New Roman" w:hAnsi="Times New Roman" w:cs="Times New Roman"/>
          <w:sz w:val="24"/>
          <w:szCs w:val="24"/>
        </w:rPr>
        <w:t xml:space="preserve"> </w:t>
      </w:r>
      <w:r>
        <w:rPr>
          <w:rFonts w:ascii="Times New Roman" w:hAnsi="Times New Roman" w:cs="Times New Roman"/>
          <w:sz w:val="24"/>
          <w:szCs w:val="24"/>
        </w:rPr>
        <w:t xml:space="preserve">have had some success in seismic facies analysis (Han et al., 2010), but </w:t>
      </w:r>
      <w:r w:rsidR="00872F3A">
        <w:rPr>
          <w:rFonts w:ascii="Times New Roman" w:hAnsi="Times New Roman" w:cs="Times New Roman"/>
          <w:sz w:val="24"/>
          <w:szCs w:val="24"/>
        </w:rPr>
        <w:t>I am unaware of any previous material that combines GMM with SOM for seismic facies analysis</w:t>
      </w:r>
      <w:r>
        <w:rPr>
          <w:rFonts w:ascii="Times New Roman" w:hAnsi="Times New Roman" w:cs="Times New Roman"/>
          <w:sz w:val="24"/>
          <w:szCs w:val="24"/>
        </w:rPr>
        <w:t xml:space="preserve">. SOM is a beneficial first step because it reduces the dimensionality of the data, </w:t>
      </w:r>
      <w:r>
        <w:rPr>
          <w:rFonts w:ascii="Times New Roman" w:hAnsi="Times New Roman" w:cs="Times New Roman"/>
          <w:sz w:val="24"/>
          <w:szCs w:val="24"/>
        </w:rPr>
        <w:lastRenderedPageBreak/>
        <w:t xml:space="preserve">and forms natural clusters of the data. </w:t>
      </w:r>
      <w:r w:rsidR="00872F3A">
        <w:rPr>
          <w:rFonts w:ascii="Times New Roman" w:hAnsi="Times New Roman" w:cs="Times New Roman"/>
          <w:sz w:val="24"/>
          <w:szCs w:val="24"/>
        </w:rPr>
        <w:t>Reducing the dimensionality of the data is a</w:t>
      </w:r>
      <w:r w:rsidR="00107BC6">
        <w:rPr>
          <w:rFonts w:ascii="Times New Roman" w:hAnsi="Times New Roman" w:cs="Times New Roman"/>
          <w:sz w:val="24"/>
          <w:szCs w:val="24"/>
        </w:rPr>
        <w:t>n important process due to the c</w:t>
      </w:r>
      <w:r w:rsidR="00872F3A">
        <w:rPr>
          <w:rFonts w:ascii="Times New Roman" w:hAnsi="Times New Roman" w:cs="Times New Roman"/>
          <w:sz w:val="24"/>
          <w:szCs w:val="24"/>
        </w:rPr>
        <w:t xml:space="preserve">urse of </w:t>
      </w:r>
      <w:r w:rsidR="00107BC6">
        <w:rPr>
          <w:rFonts w:ascii="Times New Roman" w:hAnsi="Times New Roman" w:cs="Times New Roman"/>
          <w:sz w:val="24"/>
          <w:szCs w:val="24"/>
        </w:rPr>
        <w:t>d</w:t>
      </w:r>
      <w:r w:rsidR="00872F3A">
        <w:rPr>
          <w:rFonts w:ascii="Times New Roman" w:hAnsi="Times New Roman" w:cs="Times New Roman"/>
          <w:sz w:val="24"/>
          <w:szCs w:val="24"/>
        </w:rPr>
        <w:t xml:space="preserve">imensionality (Bellman, 1957; Wallet, 2012). </w:t>
      </w:r>
      <w:r>
        <w:rPr>
          <w:rFonts w:ascii="Times New Roman" w:hAnsi="Times New Roman" w:cs="Times New Roman"/>
          <w:sz w:val="24"/>
          <w:szCs w:val="24"/>
        </w:rPr>
        <w:t>Usin</w:t>
      </w:r>
      <w:r w:rsidR="00107BC6">
        <w:rPr>
          <w:rFonts w:ascii="Times New Roman" w:hAnsi="Times New Roman" w:cs="Times New Roman"/>
          <w:sz w:val="24"/>
          <w:szCs w:val="24"/>
        </w:rPr>
        <w:t>g the SOM latent space as input</w:t>
      </w:r>
      <w:r>
        <w:rPr>
          <w:rFonts w:ascii="Times New Roman" w:hAnsi="Times New Roman" w:cs="Times New Roman"/>
          <w:sz w:val="24"/>
          <w:szCs w:val="24"/>
        </w:rPr>
        <w:t xml:space="preserve"> to </w:t>
      </w:r>
      <w:r w:rsidR="00107BC6">
        <w:rPr>
          <w:rFonts w:ascii="Times New Roman" w:hAnsi="Times New Roman" w:cs="Times New Roman"/>
          <w:sz w:val="24"/>
          <w:szCs w:val="24"/>
        </w:rPr>
        <w:t xml:space="preserve">a </w:t>
      </w:r>
      <w:r w:rsidR="003A1D82">
        <w:rPr>
          <w:rFonts w:ascii="Times New Roman" w:hAnsi="Times New Roman" w:cs="Times New Roman"/>
          <w:sz w:val="24"/>
          <w:szCs w:val="24"/>
        </w:rPr>
        <w:t>GMM</w:t>
      </w:r>
      <w:r>
        <w:rPr>
          <w:rFonts w:ascii="Times New Roman" w:hAnsi="Times New Roman" w:cs="Times New Roman"/>
          <w:sz w:val="24"/>
          <w:szCs w:val="24"/>
        </w:rPr>
        <w:t xml:space="preserve"> allow</w:t>
      </w:r>
      <w:r w:rsidR="00107BC6">
        <w:rPr>
          <w:rFonts w:ascii="Times New Roman" w:hAnsi="Times New Roman" w:cs="Times New Roman"/>
          <w:sz w:val="24"/>
          <w:szCs w:val="24"/>
        </w:rPr>
        <w:t>s</w:t>
      </w:r>
      <w:r>
        <w:rPr>
          <w:rFonts w:ascii="Times New Roman" w:hAnsi="Times New Roman" w:cs="Times New Roman"/>
          <w:sz w:val="24"/>
          <w:szCs w:val="24"/>
        </w:rPr>
        <w:t xml:space="preserve"> fo</w:t>
      </w:r>
      <w:r w:rsidR="00872F3A">
        <w:rPr>
          <w:rFonts w:ascii="Times New Roman" w:hAnsi="Times New Roman" w:cs="Times New Roman"/>
          <w:sz w:val="24"/>
          <w:szCs w:val="24"/>
        </w:rPr>
        <w:t>r the number of clusters to be objectively</w:t>
      </w:r>
      <w:r>
        <w:rPr>
          <w:rFonts w:ascii="Times New Roman" w:hAnsi="Times New Roman" w:cs="Times New Roman"/>
          <w:sz w:val="24"/>
          <w:szCs w:val="24"/>
        </w:rPr>
        <w:t xml:space="preserve"> assessed, along with a classification of </w:t>
      </w:r>
      <w:r w:rsidR="00160E22">
        <w:rPr>
          <w:rFonts w:ascii="Times New Roman" w:hAnsi="Times New Roman" w:cs="Times New Roman"/>
          <w:sz w:val="24"/>
          <w:szCs w:val="24"/>
        </w:rPr>
        <w:t xml:space="preserve">the data and </w:t>
      </w:r>
      <w:r>
        <w:rPr>
          <w:rFonts w:ascii="Times New Roman" w:hAnsi="Times New Roman" w:cs="Times New Roman"/>
          <w:sz w:val="24"/>
          <w:szCs w:val="24"/>
        </w:rPr>
        <w:t>measurement</w:t>
      </w:r>
      <w:r w:rsidR="00160E22">
        <w:rPr>
          <w:rFonts w:ascii="Times New Roman" w:hAnsi="Times New Roman" w:cs="Times New Roman"/>
          <w:sz w:val="24"/>
          <w:szCs w:val="24"/>
        </w:rPr>
        <w:t>s</w:t>
      </w:r>
      <w:r>
        <w:rPr>
          <w:rFonts w:ascii="Times New Roman" w:hAnsi="Times New Roman" w:cs="Times New Roman"/>
          <w:sz w:val="24"/>
          <w:szCs w:val="24"/>
        </w:rPr>
        <w:t xml:space="preserve"> of uncertainty </w:t>
      </w:r>
      <w:r w:rsidR="00160E22">
        <w:rPr>
          <w:rFonts w:ascii="Times New Roman" w:hAnsi="Times New Roman" w:cs="Times New Roman"/>
          <w:sz w:val="24"/>
          <w:szCs w:val="24"/>
        </w:rPr>
        <w:t>and ambiguity</w:t>
      </w:r>
      <w:r>
        <w:rPr>
          <w:rFonts w:ascii="Times New Roman" w:hAnsi="Times New Roman" w:cs="Times New Roman"/>
          <w:sz w:val="24"/>
          <w:szCs w:val="24"/>
        </w:rPr>
        <w:t xml:space="preserve">. </w:t>
      </w:r>
      <w:r w:rsidR="00107BC6">
        <w:rPr>
          <w:rFonts w:ascii="Times New Roman" w:hAnsi="Times New Roman" w:cs="Times New Roman"/>
          <w:sz w:val="24"/>
          <w:szCs w:val="24"/>
        </w:rPr>
        <w:t xml:space="preserve">Finally, </w:t>
      </w:r>
      <w:r w:rsidR="003A1D82">
        <w:rPr>
          <w:rFonts w:ascii="Times New Roman" w:hAnsi="Times New Roman" w:cs="Times New Roman"/>
          <w:sz w:val="24"/>
          <w:szCs w:val="24"/>
        </w:rPr>
        <w:t>GMM</w:t>
      </w:r>
      <w:r w:rsidR="00160E22">
        <w:rPr>
          <w:rFonts w:ascii="Times New Roman" w:hAnsi="Times New Roman" w:cs="Times New Roman"/>
          <w:sz w:val="24"/>
          <w:szCs w:val="24"/>
        </w:rPr>
        <w:t>s</w:t>
      </w:r>
      <w:r>
        <w:rPr>
          <w:rFonts w:ascii="Times New Roman" w:hAnsi="Times New Roman" w:cs="Times New Roman"/>
          <w:sz w:val="24"/>
          <w:szCs w:val="24"/>
        </w:rPr>
        <w:t xml:space="preserve"> offer a more quantitative approach to the interpretation of SOM latent spaces than </w:t>
      </w:r>
      <w:r w:rsidR="00107BC6">
        <w:rPr>
          <w:rFonts w:ascii="Times New Roman" w:hAnsi="Times New Roman" w:cs="Times New Roman"/>
          <w:sz w:val="24"/>
          <w:szCs w:val="24"/>
        </w:rPr>
        <w:t xml:space="preserve">simple </w:t>
      </w:r>
      <w:r>
        <w:rPr>
          <w:rFonts w:ascii="Times New Roman" w:hAnsi="Times New Roman" w:cs="Times New Roman"/>
          <w:sz w:val="24"/>
          <w:szCs w:val="24"/>
        </w:rPr>
        <w:t>visualization</w:t>
      </w:r>
      <w:r w:rsidR="00107BC6">
        <w:rPr>
          <w:rFonts w:ascii="Times New Roman" w:hAnsi="Times New Roman" w:cs="Times New Roman"/>
          <w:sz w:val="24"/>
          <w:szCs w:val="24"/>
        </w:rPr>
        <w:t>, and interactively picking polygons about a collection of neurons</w:t>
      </w:r>
      <w:r>
        <w:rPr>
          <w:rFonts w:ascii="Times New Roman" w:hAnsi="Times New Roman" w:cs="Times New Roman"/>
          <w:sz w:val="24"/>
          <w:szCs w:val="24"/>
        </w:rPr>
        <w:t>.</w:t>
      </w:r>
    </w:p>
    <w:p w14:paraId="6FB0568C" w14:textId="556769C5" w:rsidR="00107BC6" w:rsidRPr="005D7CEC" w:rsidRDefault="00107BC6" w:rsidP="0089395A">
      <w:pPr>
        <w:spacing w:line="480" w:lineRule="auto"/>
        <w:rPr>
          <w:rFonts w:ascii="Times New Roman" w:hAnsi="Times New Roman" w:cs="Times New Roman"/>
          <w:sz w:val="24"/>
          <w:szCs w:val="24"/>
        </w:rPr>
      </w:pPr>
      <w:r>
        <w:rPr>
          <w:rFonts w:ascii="Times New Roman" w:hAnsi="Times New Roman" w:cs="Times New Roman"/>
          <w:sz w:val="24"/>
          <w:szCs w:val="24"/>
        </w:rPr>
        <w:tab/>
        <w:t>I begin my thesis with a review of the theory behind GMM</w:t>
      </w:r>
      <w:r w:rsidR="00160E22">
        <w:rPr>
          <w:rFonts w:ascii="Times New Roman" w:hAnsi="Times New Roman" w:cs="Times New Roman"/>
          <w:sz w:val="24"/>
          <w:szCs w:val="24"/>
        </w:rPr>
        <w:t>s</w:t>
      </w:r>
      <w:r>
        <w:rPr>
          <w:rFonts w:ascii="Times New Roman" w:hAnsi="Times New Roman" w:cs="Times New Roman"/>
          <w:sz w:val="24"/>
          <w:szCs w:val="24"/>
        </w:rPr>
        <w:t xml:space="preserve"> in Chapter 2. Next in Chapter 3, I apply the </w:t>
      </w:r>
      <w:r w:rsidR="005D7CEC">
        <w:rPr>
          <w:rFonts w:ascii="Times New Roman" w:hAnsi="Times New Roman" w:cs="Times New Roman"/>
          <w:sz w:val="24"/>
          <w:szCs w:val="24"/>
        </w:rPr>
        <w:t xml:space="preserve">model-based classification approach using GMMs to a previously interpreted turbidite system in Canterbury Basin, New Zealand with special focus on a channel feature. In chapter 4, I once again apply the model-based classification approach to a Miocene submarine volcanic body in the Taranaki Basin, New Zealand. Finally, in Chapter 5, I </w:t>
      </w:r>
      <w:r w:rsidR="00FE2104">
        <w:rPr>
          <w:rFonts w:ascii="Times New Roman" w:hAnsi="Times New Roman" w:cs="Times New Roman"/>
          <w:sz w:val="24"/>
          <w:szCs w:val="24"/>
        </w:rPr>
        <w:t>conclude with analysis of</w:t>
      </w:r>
      <w:r w:rsidR="005D7CEC">
        <w:rPr>
          <w:rFonts w:ascii="Times New Roman" w:hAnsi="Times New Roman" w:cs="Times New Roman"/>
          <w:sz w:val="24"/>
          <w:szCs w:val="24"/>
        </w:rPr>
        <w:t xml:space="preserve"> </w:t>
      </w:r>
      <w:r w:rsidR="00FE2104">
        <w:rPr>
          <w:rFonts w:ascii="Times New Roman" w:hAnsi="Times New Roman" w:cs="Times New Roman"/>
          <w:sz w:val="24"/>
          <w:szCs w:val="24"/>
        </w:rPr>
        <w:t>clusters and their significance to interpretation. Description</w:t>
      </w:r>
      <w:r w:rsidR="00627AD1">
        <w:rPr>
          <w:rFonts w:ascii="Times New Roman" w:hAnsi="Times New Roman" w:cs="Times New Roman"/>
          <w:sz w:val="24"/>
          <w:szCs w:val="24"/>
        </w:rPr>
        <w:t xml:space="preserve">s of the different algorithms used to find mixture models are added as Appendices. </w:t>
      </w:r>
    </w:p>
    <w:p w14:paraId="703D2CA1" w14:textId="77777777" w:rsidR="0089395A" w:rsidRDefault="0089395A">
      <w:pPr>
        <w:rPr>
          <w:rFonts w:ascii="Times New Roman" w:hAnsi="Times New Roman" w:cs="Times New Roman"/>
          <w:b/>
        </w:rPr>
      </w:pPr>
      <w:r>
        <w:rPr>
          <w:rFonts w:ascii="Times New Roman" w:hAnsi="Times New Roman" w:cs="Times New Roman"/>
          <w:b/>
        </w:rPr>
        <w:br w:type="page"/>
      </w:r>
    </w:p>
    <w:p w14:paraId="75E61A71" w14:textId="77777777" w:rsidR="0089395A" w:rsidRPr="00D8506D" w:rsidRDefault="0089395A" w:rsidP="0089395A">
      <w:pPr>
        <w:spacing w:line="360" w:lineRule="auto"/>
        <w:jc w:val="center"/>
        <w:rPr>
          <w:rFonts w:ascii="Times New Roman" w:hAnsi="Times New Roman" w:cs="Times New Roman"/>
          <w:b/>
          <w:sz w:val="28"/>
          <w:szCs w:val="28"/>
        </w:rPr>
      </w:pPr>
      <w:r w:rsidRPr="00D8506D">
        <w:rPr>
          <w:rFonts w:ascii="Times New Roman" w:hAnsi="Times New Roman" w:cs="Times New Roman"/>
          <w:b/>
          <w:sz w:val="28"/>
          <w:szCs w:val="28"/>
        </w:rPr>
        <w:lastRenderedPageBreak/>
        <w:t>CHAPTER 2</w:t>
      </w:r>
    </w:p>
    <w:p w14:paraId="179147EE" w14:textId="77777777" w:rsidR="0089395A" w:rsidRPr="00395EBD" w:rsidRDefault="0089395A" w:rsidP="0089395A">
      <w:pPr>
        <w:spacing w:line="480" w:lineRule="auto"/>
        <w:rPr>
          <w:rFonts w:ascii="Times New Roman" w:hAnsi="Times New Roman" w:cs="Times New Roman"/>
          <w:b/>
          <w:sz w:val="24"/>
          <w:szCs w:val="24"/>
        </w:rPr>
      </w:pPr>
      <w:r>
        <w:rPr>
          <w:rFonts w:ascii="Times New Roman" w:hAnsi="Times New Roman" w:cs="Times New Roman"/>
          <w:b/>
          <w:sz w:val="24"/>
          <w:szCs w:val="24"/>
        </w:rPr>
        <w:t>Gaussian mixture model theory</w:t>
      </w:r>
    </w:p>
    <w:p w14:paraId="67340E15" w14:textId="77777777" w:rsidR="009E1F79" w:rsidRDefault="0089395A" w:rsidP="0089395A">
      <w:pPr>
        <w:spacing w:line="480" w:lineRule="auto"/>
        <w:ind w:firstLine="720"/>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A multivariate Gaussian distribution can be defined as follows:        </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bookmarkStart w:id="0" w:name="_Hlk487719851"/>
      <w:r w:rsidR="009E1F79">
        <w:rPr>
          <w:rFonts w:ascii="Times New Roman" w:eastAsia="SimSun" w:hAnsi="Times New Roman" w:cs="Times New Roman"/>
          <w:sz w:val="24"/>
          <w:szCs w:val="24"/>
        </w:rPr>
        <w:t xml:space="preserve">            </w:t>
      </w:r>
    </w:p>
    <w:p w14:paraId="6750F6BC" w14:textId="48C84680" w:rsidR="0089395A" w:rsidRPr="00395EBD" w:rsidRDefault="009E1F79"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                             </w:t>
      </w:r>
      <m:oMath>
        <m:r>
          <w:rPr>
            <w:rFonts w:ascii="Cambria Math" w:eastAsia="SimSun" w:hAnsi="Cambria Math" w:cs="Times New Roman"/>
            <w:sz w:val="24"/>
            <w:szCs w:val="24"/>
          </w:rPr>
          <m:t>φ</m:t>
        </m:r>
        <m:d>
          <m:dPr>
            <m:ctrlPr>
              <w:rPr>
                <w:rFonts w:ascii="Cambria Math" w:eastAsia="SimSun" w:hAnsi="Cambria Math" w:cs="Times New Roman"/>
                <w:sz w:val="24"/>
                <w:szCs w:val="24"/>
              </w:rPr>
            </m:ctrlPr>
          </m:dPr>
          <m:e>
            <m:r>
              <m:rPr>
                <m:sty m:val="b"/>
              </m:rPr>
              <w:rPr>
                <w:rFonts w:ascii="Cambria Math" w:eastAsia="SimSun" w:hAnsi="Cambria Math" w:cs="Times New Roman"/>
                <w:sz w:val="24"/>
                <w:szCs w:val="24"/>
              </w:rPr>
              <m:t>x</m:t>
            </m:r>
            <m:r>
              <m:rPr>
                <m:sty m:val="p"/>
              </m:rPr>
              <w:rPr>
                <w:rFonts w:ascii="Cambria Math" w:eastAsia="SimSun" w:hAnsi="Cambria Math" w:cs="Times New Roman"/>
                <w:sz w:val="24"/>
                <w:szCs w:val="24"/>
              </w:rPr>
              <m:t>|</m:t>
            </m:r>
            <m:r>
              <m:rPr>
                <m:sty m:val="b"/>
              </m:rPr>
              <w:rPr>
                <w:rFonts w:ascii="Cambria Math" w:hAnsi="Cambria Math" w:cs="Times New Roman"/>
                <w:sz w:val="24"/>
                <w:szCs w:val="24"/>
                <w:shd w:val="clear" w:color="auto" w:fill="FFFFFF"/>
              </w:rPr>
              <m:t>µ</m:t>
            </m:r>
            <m:r>
              <m:rPr>
                <m:sty m:val="p"/>
              </m:rPr>
              <w:rPr>
                <w:rFonts w:ascii="Cambria Math" w:hAnsi="Cambria Math" w:cs="Times New Roman"/>
                <w:sz w:val="24"/>
                <w:szCs w:val="24"/>
                <w:shd w:val="clear" w:color="auto" w:fill="FFFFFF"/>
              </w:rPr>
              <m:t>,</m:t>
            </m:r>
            <m:r>
              <m:rPr>
                <m:sty m:val="b"/>
              </m:rPr>
              <w:rPr>
                <w:rFonts w:ascii="Cambria Math" w:hAnsi="Cambria Math" w:cs="Times New Roman"/>
                <w:sz w:val="24"/>
                <w:szCs w:val="24"/>
                <w:shd w:val="clear" w:color="auto" w:fill="FFFFFF"/>
              </w:rPr>
              <m:t>C</m:t>
            </m:r>
          </m:e>
        </m:d>
        <w:bookmarkEnd w:id="0"/>
        <m:r>
          <m:rPr>
            <m:sty m:val="p"/>
          </m:rPr>
          <w:rPr>
            <w:rFonts w:ascii="Cambria Math" w:eastAsia="SimSun" w:hAnsi="Cambria Math" w:cs="Times New Roman"/>
            <w:sz w:val="24"/>
            <w:szCs w:val="24"/>
          </w:rPr>
          <m:t>=</m:t>
        </m:r>
        <m:f>
          <m:fPr>
            <m:ctrlPr>
              <w:rPr>
                <w:rFonts w:ascii="Cambria Math" w:eastAsia="SimSun" w:hAnsi="Cambria Math" w:cs="Times New Roman"/>
                <w:sz w:val="24"/>
                <w:szCs w:val="24"/>
              </w:rPr>
            </m:ctrlPr>
          </m:fPr>
          <m:num>
            <m:r>
              <m:rPr>
                <m:sty m:val="p"/>
              </m:rPr>
              <w:rPr>
                <w:rFonts w:ascii="Cambria Math" w:eastAsia="SimSun" w:hAnsi="Cambria Math" w:cs="Times New Roman"/>
                <w:sz w:val="24"/>
                <w:szCs w:val="24"/>
              </w:rPr>
              <m:t>1</m:t>
            </m:r>
          </m:num>
          <m:den>
            <m:r>
              <m:rPr>
                <m:sty m:val="p"/>
              </m:rPr>
              <w:rPr>
                <w:rFonts w:ascii="Cambria Math" w:eastAsia="SimSun" w:hAnsi="Cambria Math" w:cs="Times New Roman"/>
                <w:sz w:val="24"/>
                <w:szCs w:val="24"/>
              </w:rPr>
              <m:t>(2π</m:t>
            </m:r>
            <m:sSup>
              <m:sSupPr>
                <m:ctrlPr>
                  <w:rPr>
                    <w:rFonts w:ascii="Cambria Math" w:eastAsia="SimSun" w:hAnsi="Cambria Math" w:cs="Times New Roman"/>
                    <w:sz w:val="24"/>
                    <w:szCs w:val="24"/>
                  </w:rPr>
                </m:ctrlPr>
              </m:sSupPr>
              <m:e>
                <m:r>
                  <m:rPr>
                    <m:sty m:val="p"/>
                  </m:rPr>
                  <w:rPr>
                    <w:rFonts w:ascii="Cambria Math" w:eastAsia="SimSun" w:hAnsi="Cambria Math" w:cs="Times New Roman"/>
                    <w:sz w:val="24"/>
                    <w:szCs w:val="24"/>
                  </w:rPr>
                  <m:t>)</m:t>
                </m:r>
              </m:e>
              <m:sup>
                <m:f>
                  <m:fPr>
                    <m:ctrlPr>
                      <w:rPr>
                        <w:rFonts w:ascii="Cambria Math" w:eastAsia="SimSun" w:hAnsi="Cambria Math" w:cs="Times New Roman"/>
                        <w:sz w:val="24"/>
                        <w:szCs w:val="24"/>
                      </w:rPr>
                    </m:ctrlPr>
                  </m:fPr>
                  <m:num>
                    <m:r>
                      <w:rPr>
                        <w:rFonts w:ascii="Cambria Math" w:eastAsia="SimSun" w:hAnsi="Cambria Math" w:cs="Times New Roman"/>
                        <w:sz w:val="24"/>
                        <w:szCs w:val="24"/>
                      </w:rPr>
                      <m:t>d</m:t>
                    </m:r>
                  </m:num>
                  <m:den>
                    <m:r>
                      <m:rPr>
                        <m:sty m:val="p"/>
                      </m:rPr>
                      <w:rPr>
                        <w:rFonts w:ascii="Cambria Math" w:eastAsia="SimSun" w:hAnsi="Cambria Math" w:cs="Times New Roman"/>
                        <w:sz w:val="24"/>
                        <w:szCs w:val="24"/>
                      </w:rPr>
                      <m:t>2</m:t>
                    </m:r>
                  </m:den>
                </m:f>
              </m:sup>
            </m:sSup>
            <m:r>
              <m:rPr>
                <m:sty m:val="p"/>
              </m:rPr>
              <w:rPr>
                <w:rFonts w:ascii="Cambria Math" w:eastAsia="SimSun" w:hAnsi="Cambria Math" w:cs="Times New Roman"/>
                <w:sz w:val="24"/>
                <w:szCs w:val="24"/>
              </w:rPr>
              <m:t>|</m:t>
            </m:r>
            <m:r>
              <m:rPr>
                <m:sty m:val="b"/>
              </m:rPr>
              <w:rPr>
                <w:rFonts w:ascii="Cambria Math" w:eastAsia="SimSun" w:hAnsi="Cambria Math" w:cs="Times New Roman"/>
                <w:sz w:val="24"/>
                <w:szCs w:val="24"/>
              </w:rPr>
              <m:t>C</m:t>
            </m:r>
            <m:sSup>
              <m:sSupPr>
                <m:ctrlPr>
                  <w:rPr>
                    <w:rFonts w:ascii="Cambria Math" w:eastAsia="SimSun" w:hAnsi="Cambria Math" w:cs="Times New Roman"/>
                    <w:sz w:val="24"/>
                    <w:szCs w:val="24"/>
                  </w:rPr>
                </m:ctrlPr>
              </m:sSupPr>
              <m:e>
                <m:r>
                  <m:rPr>
                    <m:sty m:val="p"/>
                  </m:rPr>
                  <w:rPr>
                    <w:rFonts w:ascii="Cambria Math" w:eastAsia="SimSun" w:hAnsi="Cambria Math" w:cs="Times New Roman"/>
                    <w:sz w:val="24"/>
                    <w:szCs w:val="24"/>
                  </w:rPr>
                  <m:t>|</m:t>
                </m:r>
              </m:e>
              <m:sup>
                <m:f>
                  <m:fPr>
                    <m:ctrlPr>
                      <w:rPr>
                        <w:rFonts w:ascii="Cambria Math" w:eastAsia="SimSun" w:hAnsi="Cambria Math" w:cs="Times New Roman"/>
                        <w:sz w:val="24"/>
                        <w:szCs w:val="24"/>
                      </w:rPr>
                    </m:ctrlPr>
                  </m:fPr>
                  <m:num>
                    <m:r>
                      <m:rPr>
                        <m:sty m:val="p"/>
                      </m:rPr>
                      <w:rPr>
                        <w:rFonts w:ascii="Cambria Math" w:eastAsia="SimSun" w:hAnsi="Cambria Math" w:cs="Times New Roman"/>
                        <w:sz w:val="24"/>
                        <w:szCs w:val="24"/>
                      </w:rPr>
                      <m:t>1</m:t>
                    </m:r>
                  </m:num>
                  <m:den>
                    <m:r>
                      <m:rPr>
                        <m:sty m:val="p"/>
                      </m:rPr>
                      <w:rPr>
                        <w:rFonts w:ascii="Cambria Math" w:eastAsia="SimSun" w:hAnsi="Cambria Math" w:cs="Times New Roman"/>
                        <w:sz w:val="24"/>
                        <w:szCs w:val="24"/>
                      </w:rPr>
                      <m:t>2</m:t>
                    </m:r>
                  </m:den>
                </m:f>
              </m:sup>
            </m:sSup>
          </m:den>
        </m:f>
        <m:sSup>
          <m:sSupPr>
            <m:ctrlPr>
              <w:rPr>
                <w:rFonts w:ascii="Cambria Math" w:eastAsia="SimSun"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sSup>
              <m:sSupPr>
                <m:ctrlPr>
                  <w:rPr>
                    <w:rFonts w:ascii="Cambria Math" w:eastAsia="SimSun" w:hAnsi="Cambria Math" w:cs="Times New Roman"/>
                    <w:sz w:val="24"/>
                    <w:szCs w:val="24"/>
                  </w:rPr>
                </m:ctrlPr>
              </m:sSupPr>
              <m:e>
                <m:d>
                  <m:dPr>
                    <m:ctrlPr>
                      <w:rPr>
                        <w:rFonts w:ascii="Cambria Math" w:hAnsi="Cambria Math" w:cs="Times New Roman"/>
                        <w:sz w:val="24"/>
                        <w:szCs w:val="24"/>
                      </w:rPr>
                    </m:ctrlPr>
                  </m:dPr>
                  <m:e>
                    <m:r>
                      <m:rPr>
                        <m:sty m:val="b"/>
                      </m:rPr>
                      <w:rPr>
                        <w:rFonts w:ascii="Cambria Math" w:hAnsi="Cambria Math" w:cs="Times New Roman"/>
                        <w:sz w:val="24"/>
                        <w:szCs w:val="24"/>
                      </w:rPr>
                      <m:t>x</m:t>
                    </m:r>
                    <m:r>
                      <m:rPr>
                        <m:sty m:val="p"/>
                      </m:rPr>
                      <w:rPr>
                        <w:rFonts w:ascii="Cambria Math" w:hAnsi="Cambria Math" w:cs="Times New Roman"/>
                        <w:sz w:val="24"/>
                        <w:szCs w:val="24"/>
                      </w:rPr>
                      <m:t>-</m:t>
                    </m:r>
                    <m:r>
                      <m:rPr>
                        <m:sty m:val="b"/>
                      </m:rPr>
                      <w:rPr>
                        <w:rFonts w:ascii="Cambria Math" w:eastAsia="SimSun" w:hAnsi="Cambria Math" w:cs="Times New Roman"/>
                        <w:sz w:val="24"/>
                        <w:szCs w:val="24"/>
                      </w:rPr>
                      <m:t>μ</m:t>
                    </m:r>
                    <m:ctrlPr>
                      <w:rPr>
                        <w:rFonts w:ascii="Cambria Math" w:eastAsia="SimSun" w:hAnsi="Cambria Math" w:cs="Times New Roman"/>
                        <w:sz w:val="24"/>
                        <w:szCs w:val="24"/>
                      </w:rPr>
                    </m:ctrlPr>
                  </m:e>
                </m:d>
                <m:r>
                  <m:rPr>
                    <m:sty m:val="b"/>
                  </m:rPr>
                  <w:rPr>
                    <w:rFonts w:ascii="Cambria Math" w:eastAsia="SimSun" w:hAnsi="Cambria Math" w:cs="Times New Roman"/>
                    <w:sz w:val="24"/>
                    <w:szCs w:val="24"/>
                  </w:rPr>
                  <m:t>C</m:t>
                </m:r>
              </m:e>
              <m:sup>
                <m:r>
                  <m:rPr>
                    <m:sty m:val="p"/>
                  </m:rPr>
                  <w:rPr>
                    <w:rFonts w:ascii="Cambria Math" w:eastAsia="SimSun" w:hAnsi="Cambria Math" w:cs="Times New Roman"/>
                    <w:sz w:val="24"/>
                    <w:szCs w:val="24"/>
                  </w:rPr>
                  <m:t>-1</m:t>
                </m:r>
              </m:sup>
            </m:sSup>
            <m:sSup>
              <m:sSupPr>
                <m:ctrlPr>
                  <w:rPr>
                    <w:rFonts w:ascii="Cambria Math" w:eastAsia="SimSun" w:hAnsi="Cambria Math" w:cs="Times New Roman"/>
                    <w:sz w:val="24"/>
                    <w:szCs w:val="24"/>
                  </w:rPr>
                </m:ctrlPr>
              </m:sSupPr>
              <m:e>
                <m:d>
                  <m:dPr>
                    <m:ctrlPr>
                      <w:rPr>
                        <w:rFonts w:ascii="Cambria Math" w:hAnsi="Cambria Math" w:cs="Times New Roman"/>
                        <w:sz w:val="24"/>
                        <w:szCs w:val="24"/>
                      </w:rPr>
                    </m:ctrlPr>
                  </m:dPr>
                  <m:e>
                    <m:r>
                      <m:rPr>
                        <m:sty m:val="b"/>
                      </m:rPr>
                      <w:rPr>
                        <w:rFonts w:ascii="Cambria Math" w:hAnsi="Cambria Math" w:cs="Times New Roman"/>
                        <w:sz w:val="24"/>
                        <w:szCs w:val="24"/>
                      </w:rPr>
                      <m:t>x</m:t>
                    </m:r>
                    <m:r>
                      <m:rPr>
                        <m:sty m:val="p"/>
                      </m:rPr>
                      <w:rPr>
                        <w:rFonts w:ascii="Cambria Math" w:hAnsi="Cambria Math" w:cs="Times New Roman"/>
                        <w:sz w:val="24"/>
                        <w:szCs w:val="24"/>
                      </w:rPr>
                      <m:t>-</m:t>
                    </m:r>
                    <m:r>
                      <m:rPr>
                        <m:sty m:val="b"/>
                      </m:rPr>
                      <w:rPr>
                        <w:rFonts w:ascii="Cambria Math" w:eastAsia="SimSun" w:hAnsi="Cambria Math" w:cs="Times New Roman"/>
                        <w:sz w:val="24"/>
                        <w:szCs w:val="24"/>
                      </w:rPr>
                      <m:t>μ</m:t>
                    </m:r>
                    <m:ctrlPr>
                      <w:rPr>
                        <w:rFonts w:ascii="Cambria Math" w:eastAsia="SimSun" w:hAnsi="Cambria Math" w:cs="Times New Roman"/>
                        <w:sz w:val="24"/>
                        <w:szCs w:val="24"/>
                      </w:rPr>
                    </m:ctrlPr>
                  </m:e>
                </m:d>
              </m:e>
              <m:sup>
                <m:r>
                  <m:rPr>
                    <m:sty m:val="p"/>
                  </m:rPr>
                  <w:rPr>
                    <w:rFonts w:ascii="Cambria Math" w:eastAsia="SimSun" w:hAnsi="Cambria Math" w:cs="Times New Roman"/>
                    <w:sz w:val="24"/>
                    <w:szCs w:val="24"/>
                  </w:rPr>
                  <m:t>T</m:t>
                </m:r>
              </m:sup>
            </m:sSup>
          </m:sup>
        </m:sSup>
      </m:oMath>
      <w:r>
        <w:rPr>
          <w:rFonts w:ascii="Times New Roman" w:eastAsia="SimSun" w:hAnsi="Times New Roman" w:cs="Times New Roman"/>
          <w:sz w:val="24"/>
          <w:szCs w:val="24"/>
        </w:rPr>
        <w:t xml:space="preserve"> </w:t>
      </w:r>
      <w:r w:rsidR="0089395A" w:rsidRPr="00395EBD">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(2.</w:t>
      </w:r>
      <w:r w:rsidR="0089395A" w:rsidRPr="00395EBD">
        <w:rPr>
          <w:rFonts w:ascii="Times New Roman" w:eastAsia="SimSun" w:hAnsi="Times New Roman" w:cs="Times New Roman"/>
          <w:sz w:val="24"/>
          <w:szCs w:val="24"/>
        </w:rPr>
        <w:t>1)</w:t>
      </w:r>
    </w:p>
    <w:p w14:paraId="28166F3A" w14:textId="6ACE8B02" w:rsidR="0089395A" w:rsidRPr="00395EBD" w:rsidRDefault="0089395A" w:rsidP="0089395A">
      <w:pPr>
        <w:spacing w:line="480" w:lineRule="auto"/>
        <w:rPr>
          <w:rFonts w:ascii="Times New Roman" w:hAnsi="Times New Roman" w:cs="Times New Roman"/>
          <w:sz w:val="24"/>
          <w:szCs w:val="24"/>
        </w:rPr>
      </w:pPr>
      <w:r w:rsidRPr="00395EBD">
        <w:rPr>
          <w:rFonts w:ascii="Times New Roman" w:eastAsia="SimSun" w:hAnsi="Times New Roman" w:cs="Times New Roman"/>
          <w:sz w:val="24"/>
          <w:szCs w:val="24"/>
        </w:rPr>
        <w:t xml:space="preserve">where </w:t>
      </w:r>
      <w:r w:rsidRPr="00BD7044">
        <w:rPr>
          <w:rFonts w:ascii="Cambria Math" w:eastAsia="SimSun" w:hAnsi="Cambria Math" w:cs="Times New Roman"/>
          <w:i/>
          <w:sz w:val="24"/>
          <w:szCs w:val="24"/>
        </w:rPr>
        <w:t>d</w:t>
      </w:r>
      <w:r w:rsidRPr="00395EBD">
        <w:rPr>
          <w:rFonts w:ascii="Times New Roman" w:hAnsi="Times New Roman" w:cs="Times New Roman"/>
          <w:sz w:val="24"/>
          <w:szCs w:val="24"/>
        </w:rPr>
        <w:t xml:space="preserve"> is the number of input attributes, </w:t>
      </w:r>
      <w:r w:rsidRPr="00BD7044">
        <w:rPr>
          <w:rFonts w:ascii="Cambria Math" w:hAnsi="Cambria Math" w:cs="Times New Roman"/>
          <w:b/>
          <w:sz w:val="24"/>
          <w:szCs w:val="24"/>
        </w:rPr>
        <w:t>C</w:t>
      </w:r>
      <w:r w:rsidRPr="00395EBD">
        <w:rPr>
          <w:rFonts w:ascii="Times New Roman" w:hAnsi="Times New Roman" w:cs="Times New Roman"/>
          <w:sz w:val="24"/>
          <w:szCs w:val="24"/>
        </w:rPr>
        <w:t xml:space="preserve"> is a covariance matrix</w:t>
      </w:r>
      <w:r>
        <w:rPr>
          <w:rFonts w:ascii="Times New Roman" w:hAnsi="Times New Roman" w:cs="Times New Roman"/>
          <w:sz w:val="24"/>
          <w:szCs w:val="24"/>
        </w:rPr>
        <w:t xml:space="preserve"> and </w:t>
      </w:r>
      <m:oMath>
        <m:r>
          <m:rPr>
            <m:sty m:val="p"/>
          </m:rPr>
          <w:rPr>
            <w:rFonts w:ascii="Cambria Math" w:eastAsia="SimSun" w:hAnsi="Cambria Math" w:cs="Times New Roman"/>
            <w:sz w:val="24"/>
            <w:szCs w:val="24"/>
          </w:rPr>
          <m:t>|</m:t>
        </m:r>
        <m:r>
          <m:rPr>
            <m:sty m:val="b"/>
          </m:rPr>
          <w:rPr>
            <w:rFonts w:ascii="Cambria Math" w:eastAsia="SimSun" w:hAnsi="Cambria Math" w:cs="Times New Roman"/>
            <w:sz w:val="24"/>
            <w:szCs w:val="24"/>
          </w:rPr>
          <m:t>C|</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is the determinant of the covariance matrix</w:t>
      </w:r>
      <w:r>
        <w:rPr>
          <w:rFonts w:ascii="Times New Roman" w:hAnsi="Times New Roman" w:cs="Times New Roman"/>
          <w:sz w:val="24"/>
          <w:szCs w:val="24"/>
        </w:rPr>
        <w:t xml:space="preserve">, </w:t>
      </w:r>
      <w:r w:rsidRPr="00BD7044">
        <w:rPr>
          <w:rFonts w:ascii="Cambria Math" w:hAnsi="Cambria Math" w:cs="Times New Roman"/>
          <w:b/>
          <w:sz w:val="24"/>
          <w:szCs w:val="24"/>
        </w:rPr>
        <w:t>µ</w:t>
      </w:r>
      <w:r w:rsidRPr="00395EBD">
        <w:rPr>
          <w:rFonts w:ascii="Times New Roman" w:hAnsi="Times New Roman" w:cs="Times New Roman"/>
          <w:sz w:val="24"/>
          <w:szCs w:val="24"/>
        </w:rPr>
        <w:t xml:space="preserve"> is the mean</w:t>
      </w:r>
      <w:r>
        <w:rPr>
          <w:rFonts w:ascii="Times New Roman" w:hAnsi="Times New Roman" w:cs="Times New Roman"/>
          <w:sz w:val="24"/>
          <w:szCs w:val="24"/>
        </w:rPr>
        <w:t>,</w:t>
      </w:r>
      <w:r>
        <w:rPr>
          <w:rFonts w:ascii="Cambria Math" w:eastAsia="SimSun" w:hAnsi="Cambria Math" w:cs="Times New Roman"/>
          <w:sz w:val="24"/>
          <w:szCs w:val="24"/>
        </w:rPr>
        <w:t xml:space="preserve"> and </w:t>
      </w:r>
      <w:r>
        <w:rPr>
          <w:rFonts w:ascii="Times New Roman" w:eastAsia="SimSun" w:hAnsi="Times New Roman" w:cs="Times New Roman"/>
          <w:sz w:val="24"/>
          <w:szCs w:val="24"/>
        </w:rPr>
        <w:t xml:space="preserve">the symbol, </w:t>
      </w:r>
      <w:r w:rsidRPr="00075E9E">
        <w:rPr>
          <w:rFonts w:ascii="Cambria Math" w:eastAsia="SimSun" w:hAnsi="Cambria Math" w:cs="Times New Roman"/>
          <w:sz w:val="24"/>
          <w:szCs w:val="24"/>
          <w:vertAlign w:val="superscript"/>
        </w:rPr>
        <w:t>T</w:t>
      </w:r>
      <w:r>
        <w:rPr>
          <w:rFonts w:ascii="Times New Roman" w:eastAsia="SimSun" w:hAnsi="Times New Roman" w:cs="Times New Roman"/>
          <w:sz w:val="24"/>
          <w:szCs w:val="24"/>
        </w:rPr>
        <w:t>, denotes the transpose of a matrix or vector</w:t>
      </w:r>
      <w:r w:rsidRPr="00395EBD">
        <w:rPr>
          <w:rFonts w:ascii="Times New Roman" w:hAnsi="Times New Roman" w:cs="Times New Roman"/>
          <w:sz w:val="24"/>
          <w:szCs w:val="24"/>
        </w:rPr>
        <w:t>.</w:t>
      </w:r>
      <w:r w:rsidRPr="004A1547">
        <w:rPr>
          <w:rFonts w:ascii="Times New Roman" w:hAnsi="Times New Roman" w:cs="Times New Roman"/>
          <w:sz w:val="24"/>
          <w:szCs w:val="24"/>
        </w:rPr>
        <w:t xml:space="preserve"> </w:t>
      </w:r>
      <w:r>
        <w:rPr>
          <w:rFonts w:ascii="Times New Roman" w:eastAsia="SimSun" w:hAnsi="Times New Roman" w:cs="Times New Roman"/>
          <w:sz w:val="24"/>
          <w:szCs w:val="24"/>
        </w:rPr>
        <w:t xml:space="preserve">In general, a </w:t>
      </w:r>
      <w:r w:rsidR="003A1D82">
        <w:rPr>
          <w:rFonts w:ascii="Times New Roman" w:eastAsia="SimSun" w:hAnsi="Times New Roman" w:cs="Times New Roman"/>
          <w:sz w:val="24"/>
          <w:szCs w:val="24"/>
        </w:rPr>
        <w:t>GMM</w:t>
      </w:r>
      <w:r>
        <w:rPr>
          <w:rFonts w:ascii="Times New Roman" w:eastAsia="SimSun" w:hAnsi="Times New Roman" w:cs="Times New Roman"/>
          <w:sz w:val="24"/>
          <w:szCs w:val="24"/>
        </w:rPr>
        <w:t xml:space="preserve"> approximates a probability density function by adding together weighted Gaussian distributions (Figure 2.1). A </w:t>
      </w:r>
      <w:r w:rsidR="003A1D82">
        <w:rPr>
          <w:rFonts w:ascii="Times New Roman" w:eastAsia="SimSun" w:hAnsi="Times New Roman" w:cs="Times New Roman"/>
          <w:sz w:val="24"/>
          <w:szCs w:val="24"/>
        </w:rPr>
        <w:t>GMM</w:t>
      </w:r>
      <w:r>
        <w:rPr>
          <w:rFonts w:ascii="Times New Roman" w:eastAsia="SimSun" w:hAnsi="Times New Roman" w:cs="Times New Roman"/>
          <w:sz w:val="24"/>
          <w:szCs w:val="24"/>
        </w:rPr>
        <w:t xml:space="preserve"> can also be used for clustering and classification where a</w:t>
      </w:r>
      <w:r>
        <w:rPr>
          <w:rFonts w:ascii="Times New Roman" w:hAnsi="Times New Roman" w:cs="Times New Roman"/>
          <w:sz w:val="24"/>
          <w:szCs w:val="24"/>
        </w:rPr>
        <w:t xml:space="preserve"> cluster of a </w:t>
      </w:r>
      <w:r w:rsidR="003A1D82">
        <w:rPr>
          <w:rFonts w:ascii="Times New Roman" w:hAnsi="Times New Roman" w:cs="Times New Roman"/>
          <w:sz w:val="24"/>
          <w:szCs w:val="24"/>
        </w:rPr>
        <w:t>GMM</w:t>
      </w:r>
      <w:r>
        <w:rPr>
          <w:rFonts w:ascii="Times New Roman" w:hAnsi="Times New Roman" w:cs="Times New Roman"/>
          <w:sz w:val="24"/>
          <w:szCs w:val="24"/>
        </w:rPr>
        <w:t xml:space="preserve"> can be described by its weighted</w:t>
      </w:r>
      <w:r w:rsidRPr="004A1547">
        <w:rPr>
          <w:rFonts w:ascii="Times New Roman" w:hAnsi="Times New Roman" w:cs="Times New Roman"/>
          <w:sz w:val="24"/>
          <w:szCs w:val="24"/>
        </w:rPr>
        <w:t xml:space="preserve"> Gaussian distribution.</w:t>
      </w:r>
      <w:r>
        <w:rPr>
          <w:rFonts w:ascii="Times New Roman" w:hAnsi="Times New Roman" w:cs="Times New Roman"/>
          <w:sz w:val="24"/>
          <w:szCs w:val="24"/>
        </w:rPr>
        <w:t xml:space="preserve"> </w:t>
      </w:r>
      <w:r w:rsidRPr="00395EBD">
        <w:rPr>
          <w:rFonts w:ascii="Times New Roman" w:hAnsi="Times New Roman" w:cs="Times New Roman"/>
          <w:sz w:val="24"/>
          <w:szCs w:val="24"/>
        </w:rPr>
        <w:t>A Gaussian mixture density</w:t>
      </w:r>
      <w:r w:rsidRPr="00395EBD">
        <w:rPr>
          <w:rFonts w:ascii="Times New Roman" w:hAnsi="Times New Roman" w:cs="Times New Roman"/>
          <w:i/>
          <w:sz w:val="24"/>
          <w:szCs w:val="24"/>
        </w:rPr>
        <w:t xml:space="preserve"> </w:t>
      </w:r>
      <w:r w:rsidRPr="00395EBD">
        <w:rPr>
          <w:rFonts w:ascii="Times New Roman" w:hAnsi="Times New Roman" w:cs="Times New Roman"/>
          <w:sz w:val="24"/>
          <w:szCs w:val="24"/>
        </w:rPr>
        <w:t xml:space="preserve">with </w:t>
      </w:r>
      <w:r>
        <w:rPr>
          <w:rFonts w:ascii="Times New Roman" w:hAnsi="Times New Roman" w:cs="Times New Roman"/>
          <w:i/>
          <w:sz w:val="24"/>
          <w:szCs w:val="24"/>
        </w:rPr>
        <w:t>K</w:t>
      </w:r>
      <w:r w:rsidRPr="00395EBD">
        <w:rPr>
          <w:rFonts w:ascii="Times New Roman" w:hAnsi="Times New Roman" w:cs="Times New Roman"/>
          <w:sz w:val="24"/>
          <w:szCs w:val="24"/>
        </w:rPr>
        <w:t xml:space="preserve"> </w:t>
      </w:r>
      <w:r>
        <w:rPr>
          <w:rFonts w:ascii="Times New Roman" w:hAnsi="Times New Roman" w:cs="Times New Roman"/>
          <w:sz w:val="24"/>
          <w:szCs w:val="24"/>
        </w:rPr>
        <w:t>clusters</w:t>
      </w:r>
      <w:r w:rsidRPr="00395EBD">
        <w:rPr>
          <w:rFonts w:ascii="Times New Roman" w:hAnsi="Times New Roman" w:cs="Times New Roman"/>
          <w:sz w:val="24"/>
          <w:szCs w:val="24"/>
        </w:rPr>
        <w:t xml:space="preserve"> for a </w:t>
      </w:r>
      <w:r>
        <w:rPr>
          <w:rFonts w:ascii="Times New Roman" w:hAnsi="Times New Roman" w:cs="Times New Roman"/>
          <w:sz w:val="24"/>
          <w:szCs w:val="24"/>
        </w:rPr>
        <w:t xml:space="preserve">data </w:t>
      </w:r>
      <w:r w:rsidRPr="00395EBD">
        <w:rPr>
          <w:rFonts w:ascii="Times New Roman" w:hAnsi="Times New Roman" w:cs="Times New Roman"/>
          <w:sz w:val="24"/>
          <w:szCs w:val="24"/>
        </w:rPr>
        <w:t xml:space="preserve">vector </w:t>
      </w:r>
      <w:r w:rsidRPr="000E6D38">
        <w:rPr>
          <w:rFonts w:ascii="Cambria Math" w:hAnsi="Cambria Math" w:cs="Times New Roman"/>
          <w:b/>
          <w:sz w:val="24"/>
          <w:szCs w:val="24"/>
        </w:rPr>
        <w:t>x</w:t>
      </w:r>
      <w:r>
        <w:rPr>
          <w:rFonts w:ascii="Cambria Math" w:hAnsi="Cambria Math" w:cs="Times New Roman"/>
          <w:i/>
          <w:sz w:val="24"/>
          <w:szCs w:val="24"/>
          <w:vertAlign w:val="subscript"/>
        </w:rPr>
        <w:t>n</w:t>
      </w:r>
      <w:r w:rsidRPr="000E6D38">
        <w:rPr>
          <w:rFonts w:ascii="Cambria Math" w:hAnsi="Cambria Math" w:cs="Times New Roman"/>
          <w:sz w:val="24"/>
          <w:szCs w:val="24"/>
        </w:rPr>
        <w:t>,</w:t>
      </w:r>
      <w:r w:rsidRPr="00395EBD">
        <w:rPr>
          <w:rFonts w:ascii="Times New Roman" w:hAnsi="Times New Roman" w:cs="Times New Roman"/>
          <w:sz w:val="24"/>
          <w:szCs w:val="24"/>
        </w:rPr>
        <w:t xml:space="preserve"> where </w:t>
      </w:r>
      <w:r>
        <w:rPr>
          <w:rFonts w:ascii="Cambria Math" w:hAnsi="Cambria Math" w:cs="Times New Roman"/>
          <w:i/>
          <w:sz w:val="24"/>
          <w:szCs w:val="24"/>
        </w:rPr>
        <w:t>n</w:t>
      </w:r>
      <w:r w:rsidRPr="00BD7044">
        <w:rPr>
          <w:rFonts w:ascii="Cambria Math" w:hAnsi="Cambria Math" w:cs="Times New Roman"/>
          <w:i/>
          <w:sz w:val="24"/>
          <w:szCs w:val="24"/>
        </w:rPr>
        <w:t xml:space="preserve"> </w:t>
      </w:r>
      <w:r w:rsidRPr="00BD7044">
        <w:rPr>
          <w:rFonts w:ascii="Cambria Math" w:hAnsi="Cambria Math" w:cs="Times New Roman"/>
          <w:sz w:val="24"/>
          <w:szCs w:val="24"/>
        </w:rPr>
        <w:t xml:space="preserve">= 1… </w:t>
      </w:r>
      <w:r w:rsidRPr="00BD7044">
        <w:rPr>
          <w:rFonts w:ascii="Cambria Math" w:hAnsi="Cambria Math" w:cs="Times New Roman"/>
          <w:i/>
          <w:sz w:val="24"/>
          <w:szCs w:val="24"/>
        </w:rPr>
        <w:t>N</w:t>
      </w:r>
      <w:r w:rsidRPr="00395EBD">
        <w:rPr>
          <w:rFonts w:ascii="Times New Roman" w:hAnsi="Times New Roman" w:cs="Times New Roman"/>
          <w:sz w:val="24"/>
          <w:szCs w:val="24"/>
        </w:rPr>
        <w:t>,</w:t>
      </w:r>
      <w:r w:rsidRPr="00395EBD">
        <w:rPr>
          <w:rFonts w:ascii="Times New Roman" w:hAnsi="Times New Roman" w:cs="Times New Roman"/>
          <w:i/>
          <w:sz w:val="24"/>
          <w:szCs w:val="24"/>
        </w:rPr>
        <w:t xml:space="preserve"> </w:t>
      </w:r>
      <w:r w:rsidRPr="00395EBD">
        <w:rPr>
          <w:rFonts w:ascii="Times New Roman" w:hAnsi="Times New Roman" w:cs="Times New Roman"/>
          <w:sz w:val="24"/>
          <w:szCs w:val="24"/>
        </w:rPr>
        <w:t>is given by</w:t>
      </w:r>
    </w:p>
    <w:p w14:paraId="7FB5D13E" w14:textId="0D175B4D" w:rsidR="0089395A" w:rsidRPr="00395EBD" w:rsidRDefault="0089395A"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bookmarkStart w:id="1" w:name="_Hlk487719817"/>
      <m:oMath>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w:bookmarkEnd w:id="1"/>
        <m:r>
          <m:rPr>
            <m:sty m:val="p"/>
          </m:rP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m:rPr>
                <m:sty m:val="p"/>
              </m:rP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oMath>
      <w:r w:rsidR="009E1F79">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2.</w:t>
      </w:r>
      <w:r w:rsidRPr="00395EBD">
        <w:rPr>
          <w:rFonts w:ascii="Times New Roman" w:eastAsia="SimSun" w:hAnsi="Times New Roman" w:cs="Times New Roman"/>
          <w:sz w:val="24"/>
          <w:szCs w:val="24"/>
        </w:rPr>
        <w:t>2)</w:t>
      </w:r>
    </w:p>
    <w:p w14:paraId="7D293B2B" w14:textId="1CB01E12" w:rsidR="0089395A" w:rsidRPr="00395EBD"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sz w:val="24"/>
          <w:szCs w:val="24"/>
        </w:rPr>
        <w:t>where</w:t>
      </w:r>
      <w:r>
        <w:rPr>
          <w:rFonts w:ascii="Times New Roman" w:eastAsia="SimSun" w:hAnsi="Times New Roman" w:cs="Times New Roman"/>
          <w:sz w:val="24"/>
          <w:szCs w:val="24"/>
        </w:rPr>
        <w:t xml:space="preserve"> </w:t>
      </w:r>
      <m:oMath>
        <m:r>
          <m:rPr>
            <m:sty m:val="p"/>
          </m:rPr>
          <w:rPr>
            <w:rFonts w:ascii="Cambria Math" w:hAnsi="Cambria Math" w:cs="Times New Roman"/>
            <w:sz w:val="24"/>
            <w:szCs w:val="24"/>
          </w:rPr>
          <m:t>ψ</m:t>
        </m:r>
      </m:oMath>
      <w:r>
        <w:rPr>
          <w:rFonts w:ascii="Times New Roman" w:eastAsia="SimSun" w:hAnsi="Times New Roman" w:cs="Times New Roman"/>
          <w:sz w:val="24"/>
          <w:szCs w:val="24"/>
        </w:rPr>
        <w:t xml:space="preserve"> denotes the parameters of the </w:t>
      </w:r>
      <w:r w:rsidR="003A1D82">
        <w:rPr>
          <w:rFonts w:ascii="Times New Roman" w:eastAsia="SimSun" w:hAnsi="Times New Roman" w:cs="Times New Roman"/>
          <w:sz w:val="24"/>
          <w:szCs w:val="24"/>
        </w:rPr>
        <w:t>GMM</w:t>
      </w:r>
      <w:r>
        <w:rPr>
          <w:rFonts w:ascii="Times New Roman" w:eastAsia="SimSun" w:hAnsi="Times New Roman" w:cs="Times New Roman"/>
          <w:sz w:val="24"/>
          <w:szCs w:val="24"/>
        </w:rPr>
        <w:t>, and</w:t>
      </w:r>
      <w:r w:rsidRPr="00395EBD">
        <w:rPr>
          <w:rFonts w:ascii="Times New Roman" w:eastAsia="SimSu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oMath>
      <w:r w:rsidRPr="00395EBD">
        <w:rPr>
          <w:rFonts w:ascii="Times New Roman" w:eastAsia="SimSun" w:hAnsi="Times New Roman" w:cs="Times New Roman"/>
          <w:sz w:val="24"/>
          <w:szCs w:val="24"/>
        </w:rPr>
        <w:t xml:space="preserve"> is the</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weight</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of the </w:t>
      </w:r>
      <w:r>
        <w:rPr>
          <w:rFonts w:ascii="Cambria Math" w:eastAsia="SimSun" w:hAnsi="Cambria Math" w:cs="Times New Roman"/>
          <w:i/>
          <w:sz w:val="24"/>
          <w:szCs w:val="24"/>
        </w:rPr>
        <w:t>k</w:t>
      </w:r>
      <w:r w:rsidRPr="00395EBD">
        <w:rPr>
          <w:rFonts w:ascii="Times New Roman" w:eastAsia="SimSun" w:hAnsi="Times New Roman" w:cs="Times New Roman"/>
          <w:sz w:val="24"/>
          <w:szCs w:val="24"/>
          <w:vertAlign w:val="superscript"/>
        </w:rPr>
        <w:t xml:space="preserve">th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 such that </w:t>
      </w:r>
    </w:p>
    <w:p w14:paraId="31CFE65F" w14:textId="48A6A44B" w:rsidR="0089395A" w:rsidRDefault="0089395A" w:rsidP="0089395A">
      <w:pPr>
        <w:spacing w:line="480" w:lineRule="auto"/>
        <w:ind w:firstLine="720"/>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m:oMath>
        <m:nary>
          <m:naryPr>
            <m:chr m:val="∑"/>
            <m:limLoc m:val="undOvr"/>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j</m:t>
                </m:r>
              </m:sub>
            </m:sSub>
            <m:r>
              <m:rPr>
                <m:sty m:val="p"/>
              </m:rPr>
              <w:rPr>
                <w:rFonts w:ascii="Cambria Math" w:hAnsi="Cambria Math" w:cs="Times New Roman"/>
                <w:sz w:val="24"/>
                <w:szCs w:val="24"/>
              </w:rPr>
              <m:t>=1</m:t>
            </m:r>
          </m:e>
        </m:nary>
      </m:oMath>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2.</w:t>
      </w:r>
      <w:r w:rsidRPr="00395EBD">
        <w:rPr>
          <w:rFonts w:ascii="Times New Roman" w:eastAsia="SimSun" w:hAnsi="Times New Roman" w:cs="Times New Roman"/>
          <w:sz w:val="24"/>
          <w:szCs w:val="24"/>
        </w:rPr>
        <w:t>3)</w:t>
      </w:r>
      <w:r w:rsidRPr="00395EBD">
        <w:rPr>
          <w:rFonts w:ascii="Times New Roman" w:eastAsia="SimSun" w:hAnsi="Times New Roman" w:cs="Times New Roman"/>
          <w:sz w:val="24"/>
          <w:szCs w:val="24"/>
        </w:rPr>
        <w:br/>
      </w:r>
      <w:r>
        <w:rPr>
          <w:rFonts w:ascii="Times New Roman" w:eastAsia="SimSun" w:hAnsi="Times New Roman" w:cs="Times New Roman"/>
          <w:sz w:val="24"/>
          <w:szCs w:val="24"/>
        </w:rPr>
        <w:t xml:space="preserve">and </w:t>
      </w:r>
      <m:oMath>
        <m:r>
          <w:rPr>
            <w:rFonts w:ascii="Cambria Math" w:hAnsi="Cambria Math" w:cs="Times New Roman"/>
            <w:sz w:val="24"/>
            <w:szCs w:val="24"/>
          </w:rPr>
          <m:t>π</m:t>
        </m:r>
      </m:oMath>
      <w:r w:rsidRPr="00BD7044">
        <w:rPr>
          <w:rFonts w:ascii="Cambria Math" w:eastAsia="SimSun" w:hAnsi="Cambria Math" w:cs="Times New Roman"/>
          <w:i/>
          <w:sz w:val="24"/>
          <w:szCs w:val="24"/>
          <w:vertAlign w:val="subscript"/>
        </w:rPr>
        <w:t xml:space="preserve"> </w:t>
      </w:r>
      <w:r>
        <w:rPr>
          <w:rFonts w:ascii="Cambria Math" w:eastAsia="SimSun" w:hAnsi="Cambria Math" w:cs="Times New Roman"/>
          <w:i/>
          <w:sz w:val="24"/>
          <w:szCs w:val="24"/>
          <w:vertAlign w:val="subscript"/>
        </w:rPr>
        <w:t>k</w:t>
      </w:r>
      <w:r w:rsidRPr="00BD7044">
        <w:rPr>
          <w:rFonts w:ascii="Cambria Math" w:eastAsia="SimSun" w:hAnsi="Cambria Math" w:cs="Times New Roman"/>
          <w:sz w:val="24"/>
          <w:szCs w:val="24"/>
        </w:rPr>
        <w:t xml:space="preserve"> ≥ 0</w:t>
      </w:r>
      <w:r>
        <w:rPr>
          <w:rFonts w:ascii="Times New Roman" w:eastAsia="SimSun" w:hAnsi="Times New Roman" w:cs="Times New Roman"/>
          <w:sz w:val="24"/>
          <w:szCs w:val="24"/>
        </w:rPr>
        <w:t xml:space="preserve">. The posterior probability,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oMath>
      <w:r w:rsidRPr="00A75DEF">
        <w:rPr>
          <w:rFonts w:ascii="Times New Roman" w:eastAsia="SimSun" w:hAnsi="Times New Roman" w:cs="Times New Roman"/>
          <w:sz w:val="24"/>
          <w:szCs w:val="24"/>
        </w:rPr>
        <w:t>,</w:t>
      </w:r>
      <w:r>
        <w:rPr>
          <w:rFonts w:ascii="Times New Roman" w:eastAsia="SimSun" w:hAnsi="Times New Roman" w:cs="Times New Roman"/>
          <w:sz w:val="24"/>
          <w:szCs w:val="24"/>
        </w:rPr>
        <w:t xml:space="preserve"> of a data vector,</w:t>
      </w:r>
      <w:r w:rsidRPr="00A75DEF">
        <w:rPr>
          <w:rFonts w:ascii="Times New Roman" w:hAnsi="Times New Roman" w:cs="Times New Roman"/>
          <w:b/>
          <w:sz w:val="24"/>
          <w:szCs w:val="24"/>
        </w:rPr>
        <w:t xml:space="preserve"> </w:t>
      </w:r>
      <w:r w:rsidRPr="00395EBD">
        <w:rPr>
          <w:rFonts w:ascii="Times New Roman" w:hAnsi="Times New Roman" w:cs="Times New Roman"/>
          <w:b/>
          <w:sz w:val="24"/>
          <w:szCs w:val="24"/>
        </w:rPr>
        <w:t>x</w:t>
      </w:r>
      <w:r>
        <w:rPr>
          <w:rFonts w:ascii="Times New Roman" w:hAnsi="Times New Roman" w:cs="Times New Roman"/>
          <w:i/>
          <w:sz w:val="24"/>
          <w:szCs w:val="24"/>
          <w:vertAlign w:val="subscript"/>
        </w:rPr>
        <w:t>n</w:t>
      </w:r>
      <w:r w:rsidRPr="00395EBD">
        <w:rPr>
          <w:rFonts w:ascii="Times New Roman" w:hAnsi="Times New Roman" w:cs="Times New Roman"/>
          <w:sz w:val="24"/>
          <w:szCs w:val="24"/>
        </w:rPr>
        <w:t xml:space="preserve">, </w:t>
      </w:r>
      <w:r>
        <w:rPr>
          <w:rFonts w:ascii="Times New Roman" w:eastAsia="SimSun" w:hAnsi="Times New Roman" w:cs="Times New Roman"/>
          <w:sz w:val="24"/>
          <w:szCs w:val="24"/>
        </w:rPr>
        <w:t xml:space="preserve">belonging to a certain cluster, </w:t>
      </w:r>
      <w:r>
        <w:rPr>
          <w:rFonts w:ascii="Cambria Math" w:eastAsia="SimSun" w:hAnsi="Cambria Math" w:cs="Times New Roman"/>
          <w:i/>
          <w:sz w:val="24"/>
          <w:szCs w:val="24"/>
        </w:rPr>
        <w:t>k</w:t>
      </w:r>
      <w:r>
        <w:rPr>
          <w:rFonts w:ascii="Times New Roman" w:eastAsia="SimSun" w:hAnsi="Times New Roman" w:cs="Times New Roman"/>
          <w:sz w:val="24"/>
          <w:szCs w:val="24"/>
        </w:rPr>
        <w:t>, is given by</w:t>
      </w:r>
    </w:p>
    <w:p w14:paraId="0FC586D5" w14:textId="40451B7C" w:rsidR="0089395A" w:rsidRPr="00A75DEF" w:rsidRDefault="0089395A"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                               </w:t>
      </w:r>
      <w:bookmarkStart w:id="2" w:name="_Hlk487719969"/>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m:rPr>
            <m:sty m:val="p"/>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m:rPr>
                <m:sty m:val="p"/>
              </m:rPr>
              <w:rPr>
                <w:rFonts w:ascii="Cambria Math" w:eastAsia="SimSun" w:hAnsi="Cambria Math" w:cs="Times New Roman"/>
                <w:sz w:val="24"/>
                <w:szCs w:val="24"/>
              </w:rPr>
              <m:t xml:space="preserve"> </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den>
        </m:f>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m:den>
        </m:f>
      </m:oMath>
      <w:bookmarkEnd w:id="2"/>
      <w:r w:rsidRPr="00506843">
        <w:rPr>
          <w:rFonts w:ascii="Times New Roman" w:eastAsia="SimSun" w:hAnsi="Times New Roman" w:cs="Times New Roman"/>
          <w:sz w:val="24"/>
          <w:szCs w:val="24"/>
        </w:rPr>
        <w:t>.</w:t>
      </w:r>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(2.4)</w:t>
      </w:r>
    </w:p>
    <w:p w14:paraId="27D25553" w14:textId="5CA57106"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A data vector is then classified </w:t>
      </w:r>
      <w:r w:rsidR="00021E69">
        <w:rPr>
          <w:rFonts w:ascii="Times New Roman" w:eastAsia="SimSun" w:hAnsi="Times New Roman" w:cs="Times New Roman"/>
          <w:sz w:val="24"/>
          <w:szCs w:val="24"/>
        </w:rPr>
        <w:t>as belonging to the</w:t>
      </w:r>
      <w:r>
        <w:rPr>
          <w:rFonts w:ascii="Times New Roman" w:eastAsia="SimSun" w:hAnsi="Times New Roman" w:cs="Times New Roman"/>
          <w:sz w:val="24"/>
          <w:szCs w:val="24"/>
        </w:rPr>
        <w:t xml:space="preserve"> cluster with the greatest posterior probability, </w:t>
      </w:r>
      <m:oMath>
        <m:func>
          <m:funcPr>
            <m:ctrlPr>
              <w:rPr>
                <w:rFonts w:ascii="Cambria Math" w:eastAsia="SimSun" w:hAnsi="Cambria Math" w:cs="Times New Roman"/>
                <w:sz w:val="24"/>
                <w:szCs w:val="24"/>
              </w:rPr>
            </m:ctrlPr>
          </m:funcPr>
          <m:fName>
            <m:limLow>
              <m:limLowPr>
                <m:ctrlPr>
                  <w:rPr>
                    <w:rFonts w:ascii="Cambria Math" w:eastAsia="SimSun" w:hAnsi="Cambria Math" w:cs="Times New Roman"/>
                    <w:sz w:val="24"/>
                    <w:szCs w:val="24"/>
                  </w:rPr>
                </m:ctrlPr>
              </m:limLowPr>
              <m:e>
                <m:r>
                  <m:rPr>
                    <m:sty m:val="p"/>
                  </m:rPr>
                  <w:rPr>
                    <w:rFonts w:ascii="Cambria Math" w:eastAsia="SimSun" w:hAnsi="Cambria Math" w:cs="Times New Roman"/>
                    <w:sz w:val="24"/>
                    <w:szCs w:val="24"/>
                  </w:rPr>
                  <m:t>max</m:t>
                </m:r>
              </m:e>
              <m:lim>
                <m:r>
                  <w:rPr>
                    <w:rFonts w:ascii="Cambria Math" w:eastAsia="SimSun" w:hAnsi="Cambria Math" w:cs="Times New Roman"/>
                    <w:sz w:val="24"/>
                    <w:szCs w:val="24"/>
                  </w:rPr>
                  <m:t>k</m:t>
                </m:r>
              </m:lim>
            </m:limLow>
          </m:fName>
          <m:e>
            <m:r>
              <w:rPr>
                <w:rFonts w:ascii="Cambria Math" w:eastAsia="SimSun" w:hAnsi="Cambria Math" w:cs="Times New Roman"/>
                <w:sz w:val="24"/>
                <w:szCs w:val="24"/>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w:rPr>
                <w:rFonts w:ascii="Cambria Math" w:eastAsia="SimSun" w:hAnsi="Cambria Math" w:cs="Times New Roman"/>
                <w:sz w:val="24"/>
                <w:szCs w:val="24"/>
              </w:rPr>
              <m:t>)</m:t>
            </m:r>
          </m:e>
        </m:func>
      </m:oMath>
      <w:r w:rsidRPr="00DB72AA">
        <w:rPr>
          <w:rFonts w:ascii="Cambria Math" w:eastAsia="SimSun" w:hAnsi="Cambria Math" w:cs="Times New Roman"/>
          <w:sz w:val="24"/>
          <w:szCs w:val="24"/>
        </w:rPr>
        <w:t xml:space="preserve">. </w:t>
      </w:r>
      <w:r>
        <w:rPr>
          <w:rFonts w:ascii="Times New Roman" w:eastAsia="SimSun" w:hAnsi="Times New Roman" w:cs="Times New Roman"/>
          <w:sz w:val="24"/>
          <w:szCs w:val="24"/>
        </w:rPr>
        <w:t xml:space="preserve">Bensmail et al. (1996), </w:t>
      </w:r>
      <w:r w:rsidR="00335CCF">
        <w:rPr>
          <w:rFonts w:ascii="Times New Roman" w:eastAsia="SimSun" w:hAnsi="Times New Roman" w:cs="Times New Roman"/>
          <w:sz w:val="24"/>
          <w:szCs w:val="24"/>
        </w:rPr>
        <w:t xml:space="preserve">propose to measure </w:t>
      </w:r>
      <w:r>
        <w:rPr>
          <w:rFonts w:ascii="Times New Roman" w:eastAsia="SimSun" w:hAnsi="Times New Roman" w:cs="Times New Roman"/>
          <w:sz w:val="24"/>
          <w:szCs w:val="24"/>
        </w:rPr>
        <w:t xml:space="preserve">the </w:t>
      </w:r>
      <w:r w:rsidR="00335CCF">
        <w:rPr>
          <w:rFonts w:ascii="Times New Roman" w:eastAsia="SimSun" w:hAnsi="Times New Roman" w:cs="Times New Roman"/>
          <w:sz w:val="24"/>
          <w:szCs w:val="24"/>
        </w:rPr>
        <w:t>uncertainty</w:t>
      </w:r>
      <w:r>
        <w:rPr>
          <w:rFonts w:ascii="Times New Roman" w:eastAsia="SimSun" w:hAnsi="Times New Roman" w:cs="Times New Roman"/>
          <w:sz w:val="24"/>
          <w:szCs w:val="24"/>
        </w:rPr>
        <w:t xml:space="preserve"> in the classification</w:t>
      </w:r>
      <w:r w:rsidR="00335CCF">
        <w:rPr>
          <w:rFonts w:ascii="Times New Roman" w:eastAsia="SimSun" w:hAnsi="Times New Roman" w:cs="Times New Roman"/>
          <w:sz w:val="24"/>
          <w:szCs w:val="24"/>
        </w:rPr>
        <w:t xml:space="preserve"> </w:t>
      </w:r>
      <w:r>
        <w:rPr>
          <w:rFonts w:ascii="Times New Roman" w:eastAsia="SimSun" w:hAnsi="Times New Roman" w:cs="Times New Roman"/>
          <w:sz w:val="24"/>
          <w:szCs w:val="24"/>
        </w:rPr>
        <w:t>for</w:t>
      </w:r>
      <w:r w:rsidRPr="00A75DEF">
        <w:rPr>
          <w:rFonts w:ascii="Times New Roman" w:eastAsia="SimSun" w:hAnsi="Times New Roman" w:cs="Times New Roman"/>
          <w:sz w:val="24"/>
          <w:szCs w:val="24"/>
        </w:rPr>
        <w:t xml:space="preserve"> </w:t>
      </w:r>
      <w:r>
        <w:rPr>
          <w:rFonts w:ascii="Times New Roman" w:eastAsia="SimSun" w:hAnsi="Times New Roman" w:cs="Times New Roman"/>
          <w:sz w:val="24"/>
          <w:szCs w:val="24"/>
        </w:rPr>
        <w:t>a data vector,</w:t>
      </w:r>
      <w:r w:rsidRPr="00A75DEF">
        <w:rPr>
          <w:rFonts w:ascii="Times New Roman" w:hAnsi="Times New Roman" w:cs="Times New Roman"/>
          <w:b/>
          <w:sz w:val="24"/>
          <w:szCs w:val="24"/>
        </w:rPr>
        <w:t xml:space="preserve"> </w:t>
      </w:r>
      <w:r w:rsidRPr="00395EBD">
        <w:rPr>
          <w:rFonts w:ascii="Times New Roman" w:hAnsi="Times New Roman" w:cs="Times New Roman"/>
          <w:b/>
          <w:sz w:val="24"/>
          <w:szCs w:val="24"/>
        </w:rPr>
        <w:t>x</w:t>
      </w:r>
      <w:r>
        <w:rPr>
          <w:rFonts w:ascii="Times New Roman" w:hAnsi="Times New Roman" w:cs="Times New Roman"/>
          <w:i/>
          <w:sz w:val="24"/>
          <w:szCs w:val="24"/>
          <w:vertAlign w:val="subscript"/>
        </w:rPr>
        <w:t>n</w:t>
      </w:r>
      <w:r w:rsidRPr="00395EBD">
        <w:rPr>
          <w:rFonts w:ascii="Times New Roman" w:hAnsi="Times New Roman" w:cs="Times New Roman"/>
          <w:sz w:val="24"/>
          <w:szCs w:val="24"/>
        </w:rPr>
        <w:t xml:space="preserve">, </w:t>
      </w:r>
      <w:r w:rsidR="00335CCF">
        <w:rPr>
          <w:rFonts w:ascii="Times New Roman" w:hAnsi="Times New Roman" w:cs="Times New Roman"/>
          <w:sz w:val="24"/>
          <w:szCs w:val="24"/>
        </w:rPr>
        <w:t>using</w:t>
      </w:r>
    </w:p>
    <w:p w14:paraId="09E4AF29" w14:textId="03543757" w:rsidR="00335CCF"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827E77">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m:t>
            </m:r>
          </m:e>
          <m:sub>
            <m:r>
              <w:rPr>
                <w:rFonts w:ascii="Cambria Math" w:eastAsia="SimSun" w:hAnsi="Cambria Math" w:cs="Times New Roman"/>
                <w:sz w:val="24"/>
                <w:szCs w:val="24"/>
              </w:rPr>
              <m:t>n</m:t>
            </m:r>
          </m:sub>
        </m:sSub>
        <m:r>
          <w:rPr>
            <w:rFonts w:ascii="Cambria Math" w:eastAsia="SimSun" w:hAnsi="Cambria Math" w:cs="Times New Roman"/>
            <w:sz w:val="24"/>
            <w:szCs w:val="24"/>
          </w:rPr>
          <m:t>=1-</m:t>
        </m:r>
        <m:func>
          <m:funcPr>
            <m:ctrlPr>
              <w:rPr>
                <w:rFonts w:ascii="Cambria Math" w:eastAsia="SimSun" w:hAnsi="Cambria Math" w:cs="Times New Roman"/>
                <w:sz w:val="24"/>
                <w:szCs w:val="24"/>
              </w:rPr>
            </m:ctrlPr>
          </m:funcPr>
          <m:fName>
            <m:limLow>
              <m:limLowPr>
                <m:ctrlPr>
                  <w:rPr>
                    <w:rFonts w:ascii="Cambria Math" w:eastAsia="SimSun" w:hAnsi="Cambria Math" w:cs="Times New Roman"/>
                    <w:sz w:val="24"/>
                    <w:szCs w:val="24"/>
                  </w:rPr>
                </m:ctrlPr>
              </m:limLowPr>
              <m:e>
                <m:r>
                  <m:rPr>
                    <m:sty m:val="p"/>
                  </m:rPr>
                  <w:rPr>
                    <w:rFonts w:ascii="Cambria Math" w:eastAsia="SimSun" w:hAnsi="Cambria Math" w:cs="Times New Roman"/>
                    <w:sz w:val="24"/>
                    <w:szCs w:val="24"/>
                  </w:rPr>
                  <m:t>max</m:t>
                </m:r>
              </m:e>
              <m:lim>
                <m:r>
                  <w:rPr>
                    <w:rFonts w:ascii="Cambria Math" w:eastAsia="SimSun" w:hAnsi="Cambria Math" w:cs="Times New Roman"/>
                    <w:sz w:val="24"/>
                    <w:szCs w:val="24"/>
                  </w:rPr>
                  <m:t>k</m:t>
                </m:r>
              </m:lim>
            </m:limLow>
          </m:fName>
          <m:e>
            <m:r>
              <w:rPr>
                <w:rFonts w:ascii="Cambria Math" w:eastAsia="SimSun" w:hAnsi="Cambria Math" w:cs="Times New Roman"/>
                <w:sz w:val="24"/>
                <w:szCs w:val="24"/>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w:rPr>
                <w:rFonts w:ascii="Cambria Math" w:eastAsia="SimSun" w:hAnsi="Cambria Math" w:cs="Times New Roman"/>
                <w:sz w:val="24"/>
                <w:szCs w:val="24"/>
              </w:rPr>
              <m:t>)</m:t>
            </m:r>
          </m:e>
        </m:func>
      </m:oMath>
      <w:r w:rsidR="00335CCF">
        <w:rPr>
          <w:rFonts w:ascii="Times New Roman" w:eastAsia="SimSun" w:hAnsi="Times New Roman" w:cs="Times New Roman"/>
          <w:sz w:val="24"/>
          <w:szCs w:val="24"/>
        </w:rPr>
        <w:t>,</w:t>
      </w:r>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827E77">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(2.5)</w:t>
      </w:r>
      <w:r w:rsidR="00335CCF">
        <w:rPr>
          <w:rFonts w:ascii="Times New Roman" w:eastAsia="SimSun" w:hAnsi="Times New Roman" w:cs="Times New Roman"/>
          <w:sz w:val="24"/>
          <w:szCs w:val="24"/>
        </w:rPr>
        <w:br/>
        <w:t xml:space="preserve">and </w:t>
      </w:r>
      <w:r w:rsidR="00160E22">
        <w:rPr>
          <w:rFonts w:ascii="Times New Roman" w:eastAsia="SimSun" w:hAnsi="Times New Roman" w:cs="Times New Roman"/>
          <w:sz w:val="24"/>
          <w:szCs w:val="24"/>
        </w:rPr>
        <w:t>from now on will</w:t>
      </w:r>
      <w:r w:rsidR="00335CCF">
        <w:rPr>
          <w:rFonts w:ascii="Times New Roman" w:eastAsia="SimSun" w:hAnsi="Times New Roman" w:cs="Times New Roman"/>
          <w:sz w:val="24"/>
          <w:szCs w:val="24"/>
        </w:rPr>
        <w:t xml:space="preserve"> be referred to as ambiguity to </w:t>
      </w:r>
      <w:r w:rsidR="00160E22">
        <w:rPr>
          <w:rFonts w:ascii="Times New Roman" w:eastAsia="SimSun" w:hAnsi="Times New Roman" w:cs="Times New Roman"/>
          <w:sz w:val="24"/>
          <w:szCs w:val="24"/>
        </w:rPr>
        <w:t>distinguish itself from the GMM</w:t>
      </w:r>
      <w:r w:rsidR="00335CCF">
        <w:rPr>
          <w:rFonts w:ascii="Times New Roman" w:eastAsia="SimSun" w:hAnsi="Times New Roman" w:cs="Times New Roman"/>
          <w:sz w:val="24"/>
          <w:szCs w:val="24"/>
        </w:rPr>
        <w:t xml:space="preserve">s </w:t>
      </w:r>
      <w:r w:rsidR="00021E69">
        <w:rPr>
          <w:rFonts w:ascii="Times New Roman" w:eastAsia="SimSun" w:hAnsi="Times New Roman" w:cs="Times New Roman"/>
          <w:sz w:val="24"/>
          <w:szCs w:val="24"/>
        </w:rPr>
        <w:t>uncertainty in describing the data vector.</w:t>
      </w:r>
      <w:r w:rsidR="00F171A8">
        <w:rPr>
          <w:rFonts w:ascii="Times New Roman" w:eastAsia="SimSun" w:hAnsi="Times New Roman" w:cs="Times New Roman"/>
          <w:sz w:val="24"/>
          <w:szCs w:val="24"/>
        </w:rPr>
        <w:t xml:space="preserve"> A data vector that lies in between two clusters is ambiguous but can still be described well by the model. </w:t>
      </w:r>
      <w:r w:rsidR="00021E69">
        <w:rPr>
          <w:rFonts w:ascii="Times New Roman" w:eastAsia="SimSun" w:hAnsi="Times New Roman" w:cs="Times New Roman"/>
          <w:sz w:val="24"/>
          <w:szCs w:val="24"/>
        </w:rPr>
        <w:t>T</w:t>
      </w:r>
      <w:r w:rsidR="00160E22">
        <w:rPr>
          <w:rFonts w:ascii="Times New Roman" w:eastAsia="SimSun" w:hAnsi="Times New Roman" w:cs="Times New Roman"/>
          <w:sz w:val="24"/>
          <w:szCs w:val="24"/>
        </w:rPr>
        <w:t>o quantitatively assess the GMM</w:t>
      </w:r>
      <w:r w:rsidR="00021E69">
        <w:rPr>
          <w:rFonts w:ascii="Times New Roman" w:eastAsia="SimSun" w:hAnsi="Times New Roman" w:cs="Times New Roman"/>
          <w:sz w:val="24"/>
          <w:szCs w:val="24"/>
        </w:rPr>
        <w:t>s uncertainty</w:t>
      </w:r>
      <w:r w:rsidR="00F171A8">
        <w:rPr>
          <w:rFonts w:ascii="Times New Roman" w:eastAsia="SimSun" w:hAnsi="Times New Roman" w:cs="Times New Roman"/>
          <w:sz w:val="24"/>
          <w:szCs w:val="24"/>
        </w:rPr>
        <w:t xml:space="preserve"> in describing a data vector</w:t>
      </w:r>
      <w:r w:rsidR="00021E69">
        <w:rPr>
          <w:rFonts w:ascii="Times New Roman" w:eastAsia="SimSun" w:hAnsi="Times New Roman" w:cs="Times New Roman"/>
          <w:sz w:val="24"/>
          <w:szCs w:val="24"/>
        </w:rPr>
        <w:t xml:space="preserve"> the Mahalanobis distance (Mahalanobis, 1936) </w:t>
      </w:r>
      <w:r w:rsidR="00F171A8">
        <w:rPr>
          <w:rFonts w:ascii="Times New Roman" w:eastAsia="SimSun" w:hAnsi="Times New Roman" w:cs="Times New Roman"/>
          <w:sz w:val="24"/>
          <w:szCs w:val="24"/>
        </w:rPr>
        <w:t xml:space="preserve">can be used. The Mahalanobis distance </w:t>
      </w:r>
      <w:r w:rsidR="00021E69">
        <w:rPr>
          <w:rFonts w:ascii="Times New Roman" w:eastAsia="SimSun" w:hAnsi="Times New Roman" w:cs="Times New Roman"/>
          <w:sz w:val="24"/>
          <w:szCs w:val="24"/>
        </w:rPr>
        <w:t>from the data vector,</w:t>
      </w:r>
      <w:r w:rsidR="00021E69" w:rsidRPr="00A75DEF">
        <w:rPr>
          <w:rFonts w:ascii="Times New Roman" w:hAnsi="Times New Roman" w:cs="Times New Roman"/>
          <w:b/>
          <w:sz w:val="24"/>
          <w:szCs w:val="24"/>
        </w:rPr>
        <w:t xml:space="preserve"> </w:t>
      </w:r>
      <w:r w:rsidR="00021E69" w:rsidRPr="00395EBD">
        <w:rPr>
          <w:rFonts w:ascii="Times New Roman" w:hAnsi="Times New Roman" w:cs="Times New Roman"/>
          <w:b/>
          <w:sz w:val="24"/>
          <w:szCs w:val="24"/>
        </w:rPr>
        <w:t>x</w:t>
      </w:r>
      <w:r w:rsidR="00021E69">
        <w:rPr>
          <w:rFonts w:ascii="Times New Roman" w:hAnsi="Times New Roman" w:cs="Times New Roman"/>
          <w:i/>
          <w:sz w:val="24"/>
          <w:szCs w:val="24"/>
          <w:vertAlign w:val="subscript"/>
        </w:rPr>
        <w:t>n</w:t>
      </w:r>
      <w:r w:rsidR="00021E69" w:rsidRPr="00395EBD">
        <w:rPr>
          <w:rFonts w:ascii="Times New Roman" w:hAnsi="Times New Roman" w:cs="Times New Roman"/>
          <w:sz w:val="24"/>
          <w:szCs w:val="24"/>
        </w:rPr>
        <w:t>,</w:t>
      </w:r>
      <w:r w:rsidR="00021E69">
        <w:rPr>
          <w:rFonts w:ascii="Times New Roman" w:hAnsi="Times New Roman" w:cs="Times New Roman"/>
          <w:sz w:val="24"/>
          <w:szCs w:val="24"/>
        </w:rPr>
        <w:t xml:space="preserve"> to the cluster that it belongs to</w:t>
      </w:r>
      <w:r w:rsidR="00F171A8">
        <w:rPr>
          <w:rFonts w:ascii="Times New Roman" w:hAnsi="Times New Roman" w:cs="Times New Roman"/>
          <w:sz w:val="24"/>
          <w:szCs w:val="24"/>
        </w:rPr>
        <w:t xml:space="preserve"> is</w:t>
      </w:r>
    </w:p>
    <w:p w14:paraId="0C392C6B" w14:textId="373EF363" w:rsidR="00DC3EF1" w:rsidRDefault="00F171A8" w:rsidP="00DC3EF1">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827E77">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m:t>
            </m:r>
          </m:e>
          <m:sub>
            <m:r>
              <w:rPr>
                <w:rFonts w:ascii="Cambria Math" w:eastAsia="SimSun" w:hAnsi="Cambria Math" w:cs="Times New Roman"/>
                <w:sz w:val="24"/>
                <w:szCs w:val="24"/>
              </w:rPr>
              <m:t>n</m:t>
            </m:r>
          </m:sub>
        </m:sSub>
        <m:r>
          <w:rPr>
            <w:rFonts w:ascii="Cambria Math" w:eastAsia="SimSun" w:hAnsi="Cambria Math" w:cs="Times New Roman"/>
            <w:sz w:val="24"/>
            <w:szCs w:val="24"/>
          </w:rPr>
          <m:t>=</m:t>
        </m:r>
        <m:rad>
          <m:radPr>
            <m:degHide m:val="1"/>
            <m:ctrlPr>
              <w:rPr>
                <w:rFonts w:ascii="Cambria Math" w:eastAsia="SimSun" w:hAnsi="Cambria Math" w:cs="Times New Roman"/>
                <w:i/>
                <w:sz w:val="24"/>
                <w:szCs w:val="24"/>
              </w:rPr>
            </m:ctrlPr>
          </m:radPr>
          <m:deg/>
          <m:e>
            <m:sSup>
              <m:sSupPr>
                <m:ctrlPr>
                  <w:rPr>
                    <w:rFonts w:ascii="Cambria Math" w:eastAsia="SimSun" w:hAnsi="Cambria Math" w:cs="Times New Roman"/>
                    <w:sz w:val="24"/>
                    <w:szCs w:val="24"/>
                  </w:rPr>
                </m:ctrlPr>
              </m:sSupPr>
              <m:e>
                <m:d>
                  <m:dPr>
                    <m:ctrlPr>
                      <w:rPr>
                        <w:rFonts w:ascii="Cambria Math"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ctrlPr>
                      <w:rPr>
                        <w:rFonts w:ascii="Cambria Math" w:eastAsia="SimSun" w:hAnsi="Cambria Math" w:cs="Times New Roman"/>
                        <w:sz w:val="24"/>
                        <w:szCs w:val="24"/>
                      </w:rPr>
                    </m:ctrlPr>
                  </m:e>
                </m:d>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sup>
                <m:r>
                  <m:rPr>
                    <m:sty m:val="p"/>
                  </m:rPr>
                  <w:rPr>
                    <w:rFonts w:ascii="Cambria Math" w:eastAsia="SimSun" w:hAnsi="Cambria Math" w:cs="Times New Roman"/>
                    <w:sz w:val="24"/>
                    <w:szCs w:val="24"/>
                  </w:rPr>
                  <m:t>-1</m:t>
                </m:r>
              </m:sup>
            </m:sSup>
            <m:sSup>
              <m:sSupPr>
                <m:ctrlPr>
                  <w:rPr>
                    <w:rFonts w:ascii="Cambria Math" w:eastAsia="SimSun" w:hAnsi="Cambria Math" w:cs="Times New Roman"/>
                    <w:sz w:val="24"/>
                    <w:szCs w:val="24"/>
                  </w:rPr>
                </m:ctrlPr>
              </m:sSupPr>
              <m:e>
                <m:d>
                  <m:dPr>
                    <m:ctrlPr>
                      <w:rPr>
                        <w:rFonts w:ascii="Cambria Math"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ctrlPr>
                      <w:rPr>
                        <w:rFonts w:ascii="Cambria Math" w:eastAsia="SimSun" w:hAnsi="Cambria Math" w:cs="Times New Roman"/>
                        <w:sz w:val="24"/>
                        <w:szCs w:val="24"/>
                      </w:rPr>
                    </m:ctrlPr>
                  </m:e>
                </m:d>
              </m:e>
              <m:sup>
                <m:r>
                  <m:rPr>
                    <m:sty m:val="p"/>
                  </m:rPr>
                  <w:rPr>
                    <w:rFonts w:ascii="Cambria Math" w:eastAsia="SimSun" w:hAnsi="Cambria Math" w:cs="Times New Roman"/>
                    <w:sz w:val="24"/>
                    <w:szCs w:val="24"/>
                  </w:rPr>
                  <m:t>T</m:t>
                </m:r>
              </m:sup>
            </m:sSup>
          </m:e>
        </m:rad>
      </m:oMath>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827E77">
        <w:rPr>
          <w:rFonts w:ascii="Times New Roman" w:eastAsia="SimSun" w:hAnsi="Times New Roman" w:cs="Times New Roman"/>
          <w:sz w:val="24"/>
          <w:szCs w:val="24"/>
        </w:rPr>
        <w:t xml:space="preserve">              </w:t>
      </w:r>
      <w:r>
        <w:rPr>
          <w:rFonts w:ascii="Times New Roman" w:eastAsia="SimSun" w:hAnsi="Times New Roman" w:cs="Times New Roman"/>
          <w:sz w:val="24"/>
          <w:szCs w:val="24"/>
        </w:rPr>
        <w:t>(2.6)</w:t>
      </w:r>
      <w:r>
        <w:rPr>
          <w:rFonts w:ascii="Times New Roman" w:eastAsia="SimSun" w:hAnsi="Times New Roman" w:cs="Times New Roman"/>
          <w:sz w:val="24"/>
          <w:szCs w:val="24"/>
        </w:rPr>
        <w:br/>
        <w:t xml:space="preserve">where </w:t>
      </w:r>
      <m:oMath>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oMath>
      <w:r>
        <w:rPr>
          <w:rFonts w:ascii="Times New Roman" w:eastAsia="SimSun" w:hAnsi="Times New Roman" w:cs="Times New Roman"/>
          <w:sz w:val="24"/>
          <w:szCs w:val="24"/>
        </w:rPr>
        <w:t xml:space="preserve"> and </w:t>
      </w:r>
      <m:oMath>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oMath>
      <w:r>
        <w:rPr>
          <w:rFonts w:ascii="Times New Roman" w:eastAsia="SimSun" w:hAnsi="Times New Roman" w:cs="Times New Roman"/>
          <w:b/>
          <w:sz w:val="24"/>
          <w:szCs w:val="24"/>
          <w:shd w:val="clear" w:color="auto" w:fill="FFFFFF"/>
        </w:rPr>
        <w:t xml:space="preserve"> </w:t>
      </w:r>
      <w:r>
        <w:rPr>
          <w:rFonts w:ascii="Times New Roman" w:eastAsia="SimSun" w:hAnsi="Times New Roman" w:cs="Times New Roman"/>
          <w:sz w:val="24"/>
          <w:szCs w:val="24"/>
          <w:shd w:val="clear" w:color="auto" w:fill="FFFFFF"/>
        </w:rPr>
        <w:t xml:space="preserve">are the mean and covariance of the cluster that the data vector is classified to. </w:t>
      </w:r>
      <w:r>
        <w:rPr>
          <w:rFonts w:ascii="Times New Roman" w:eastAsia="SimSun" w:hAnsi="Times New Roman" w:cs="Times New Roman"/>
          <w:sz w:val="24"/>
          <w:szCs w:val="24"/>
        </w:rPr>
        <w:t>Data vectors</w:t>
      </w:r>
      <w:r w:rsidR="00DC3EF1">
        <w:rPr>
          <w:rFonts w:ascii="Times New Roman" w:eastAsia="SimSun" w:hAnsi="Times New Roman" w:cs="Times New Roman"/>
          <w:sz w:val="24"/>
          <w:szCs w:val="24"/>
        </w:rPr>
        <w:t xml:space="preserve"> with a large Mahalanobis distance are</w:t>
      </w:r>
      <w:r>
        <w:rPr>
          <w:rFonts w:ascii="Times New Roman" w:eastAsia="SimSun" w:hAnsi="Times New Roman" w:cs="Times New Roman"/>
          <w:sz w:val="24"/>
          <w:szCs w:val="24"/>
        </w:rPr>
        <w:t xml:space="preserve"> farther from the cluster </w:t>
      </w:r>
      <w:r w:rsidR="00DC3EF1">
        <w:rPr>
          <w:rFonts w:ascii="Times New Roman" w:eastAsia="SimSun" w:hAnsi="Times New Roman" w:cs="Times New Roman"/>
          <w:sz w:val="24"/>
          <w:szCs w:val="24"/>
        </w:rPr>
        <w:t xml:space="preserve">and </w:t>
      </w:r>
      <w:r>
        <w:rPr>
          <w:rFonts w:ascii="Times New Roman" w:eastAsia="SimSun" w:hAnsi="Times New Roman" w:cs="Times New Roman"/>
          <w:sz w:val="24"/>
          <w:szCs w:val="24"/>
        </w:rPr>
        <w:t>are</w:t>
      </w:r>
      <w:r w:rsidR="00DC3EF1">
        <w:rPr>
          <w:rFonts w:ascii="Times New Roman" w:eastAsia="SimSun" w:hAnsi="Times New Roman" w:cs="Times New Roman"/>
          <w:sz w:val="24"/>
          <w:szCs w:val="24"/>
        </w:rPr>
        <w:t xml:space="preserve"> interpreted as more</w:t>
      </w:r>
      <w:r>
        <w:rPr>
          <w:rFonts w:ascii="Times New Roman" w:eastAsia="SimSun" w:hAnsi="Times New Roman" w:cs="Times New Roman"/>
          <w:sz w:val="24"/>
          <w:szCs w:val="24"/>
        </w:rPr>
        <w:t xml:space="preserve"> more uncertain and can be anomalous. </w:t>
      </w:r>
    </w:p>
    <w:p w14:paraId="79FE56D0" w14:textId="5A33B1CF" w:rsidR="00DC3EF1" w:rsidRDefault="00DC3EF1" w:rsidP="00DC3EF1">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One method for objectively and quantitively generating a parsimonious model</w:t>
      </w:r>
      <w:r w:rsidRPr="00395EBD">
        <w:rPr>
          <w:rFonts w:ascii="Times New Roman" w:eastAsia="SimSun" w:hAnsi="Times New Roman" w:cs="Times New Roman"/>
          <w:sz w:val="24"/>
          <w:szCs w:val="24"/>
        </w:rPr>
        <w:t xml:space="preserve"> is to generate models with a range of differing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s and covariance parameterizations, and then select the best model using </w:t>
      </w:r>
      <w:r>
        <w:rPr>
          <w:rFonts w:ascii="Times New Roman" w:eastAsia="SimSun" w:hAnsi="Times New Roman" w:cs="Times New Roman"/>
          <w:sz w:val="24"/>
          <w:szCs w:val="24"/>
        </w:rPr>
        <w:t>a criterion such as the</w:t>
      </w:r>
      <w:r w:rsidRPr="00395EBD">
        <w:rPr>
          <w:rFonts w:ascii="Times New Roman" w:eastAsia="SimSun" w:hAnsi="Times New Roman" w:cs="Times New Roman"/>
          <w:i/>
          <w:sz w:val="24"/>
          <w:szCs w:val="24"/>
        </w:rPr>
        <w:t xml:space="preserve"> </w:t>
      </w:r>
      <w:r w:rsidRPr="00395EBD">
        <w:rPr>
          <w:rFonts w:ascii="Times New Roman" w:eastAsia="SimSun" w:hAnsi="Times New Roman" w:cs="Times New Roman"/>
          <w:sz w:val="24"/>
          <w:szCs w:val="24"/>
        </w:rPr>
        <w:t>Bayesian Information Criterion (BIC)</w:t>
      </w:r>
      <w:r>
        <w:rPr>
          <w:rFonts w:ascii="Times New Roman" w:eastAsia="SimSun" w:hAnsi="Times New Roman" w:cs="Times New Roman"/>
          <w:sz w:val="24"/>
          <w:szCs w:val="24"/>
        </w:rPr>
        <w:t xml:space="preserve"> (Fraley and Raftery, 1998)</w:t>
      </w:r>
      <w:r w:rsidRPr="00395EBD">
        <w:rPr>
          <w:rFonts w:ascii="Times New Roman" w:eastAsia="SimSun" w:hAnsi="Times New Roman" w:cs="Times New Roman"/>
          <w:sz w:val="24"/>
          <w:szCs w:val="24"/>
        </w:rPr>
        <w:t>. The selected model can</w:t>
      </w:r>
      <w:r>
        <w:rPr>
          <w:rFonts w:ascii="Times New Roman" w:eastAsia="SimSun" w:hAnsi="Times New Roman" w:cs="Times New Roman"/>
          <w:sz w:val="24"/>
          <w:szCs w:val="24"/>
        </w:rPr>
        <w:t xml:space="preserve"> then be used to classify data vectors</w:t>
      </w:r>
      <w:r w:rsidRPr="00395EBD">
        <w:rPr>
          <w:rFonts w:ascii="Times New Roman" w:eastAsia="SimSun" w:hAnsi="Times New Roman" w:cs="Times New Roman"/>
          <w:sz w:val="24"/>
          <w:szCs w:val="24"/>
        </w:rPr>
        <w:t xml:space="preserve"> as being from</w:t>
      </w:r>
      <w:r>
        <w:rPr>
          <w:rFonts w:ascii="Times New Roman" w:eastAsia="SimSun" w:hAnsi="Times New Roman" w:cs="Times New Roman"/>
          <w:sz w:val="24"/>
          <w:szCs w:val="24"/>
        </w:rPr>
        <w:t xml:space="preserve"> a certain cluster</w:t>
      </w:r>
      <w:r w:rsidRPr="00395EBD">
        <w:rPr>
          <w:rFonts w:ascii="Times New Roman" w:eastAsia="SimSun" w:hAnsi="Times New Roman" w:cs="Times New Roman"/>
          <w:sz w:val="24"/>
          <w:szCs w:val="24"/>
        </w:rPr>
        <w:t xml:space="preserve"> to generate unsupervised seismic facies.</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Under t</w:t>
      </w:r>
      <w:r>
        <w:rPr>
          <w:rFonts w:ascii="Times New Roman" w:eastAsia="SimSun" w:hAnsi="Times New Roman" w:cs="Times New Roman"/>
          <w:sz w:val="24"/>
          <w:szCs w:val="24"/>
        </w:rPr>
        <w:t>his classification scheme, data vector</w:t>
      </w:r>
      <w:r w:rsidRPr="00395EBD">
        <w:rPr>
          <w:rFonts w:ascii="Times New Roman" w:eastAsia="SimSun" w:hAnsi="Times New Roman" w:cs="Times New Roman"/>
          <w:sz w:val="24"/>
          <w:szCs w:val="24"/>
        </w:rPr>
        <w:t>s are assumed</w:t>
      </w:r>
      <w:r>
        <w:rPr>
          <w:rFonts w:ascii="Times New Roman" w:eastAsia="SimSun" w:hAnsi="Times New Roman" w:cs="Times New Roman"/>
          <w:sz w:val="24"/>
          <w:szCs w:val="24"/>
        </w:rPr>
        <w:t xml:space="preserve"> to</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belong to</w:t>
      </w:r>
      <w:r w:rsidRPr="00395EBD">
        <w:rPr>
          <w:rFonts w:ascii="Times New Roman" w:eastAsia="SimSun" w:hAnsi="Times New Roman" w:cs="Times New Roman"/>
          <w:sz w:val="24"/>
          <w:szCs w:val="24"/>
        </w:rPr>
        <w:t xml:space="preserve"> a single Gaussian distribution.</w:t>
      </w:r>
    </w:p>
    <w:p w14:paraId="25212376" w14:textId="77777777" w:rsidR="00E45E6A" w:rsidRDefault="00E45E6A" w:rsidP="00E45E6A">
      <w:pPr>
        <w:framePr w:w="8513" w:h="697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14:textOutline w14:w="9525" w14:cap="rnd" w14:cmpd="sng" w14:algn="ctr">
            <w14:noFill/>
            <w14:prstDash w14:val="solid"/>
            <w14:bevel/>
          </w14:textOutline>
        </w:rPr>
      </w:pPr>
      <w:r w:rsidRPr="00E902A5">
        <w:rPr>
          <w:b/>
          <w:noProof/>
          <w:sz w:val="24"/>
          <w:szCs w:val="24"/>
        </w:rPr>
        <w:lastRenderedPageBreak/>
        <w:drawing>
          <wp:inline distT="0" distB="0" distL="0" distR="0" wp14:anchorId="186F4539" wp14:editId="4F959CAC">
            <wp:extent cx="5358810" cy="3324637"/>
            <wp:effectExtent l="19050" t="19050" r="1333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30759" cy="3369275"/>
                    </a:xfrm>
                    <a:prstGeom prst="rect">
                      <a:avLst/>
                    </a:prstGeom>
                    <a:ln w="22225">
                      <a:solidFill>
                        <a:schemeClr val="tx1"/>
                      </a:solidFill>
                    </a:ln>
                  </pic:spPr>
                </pic:pic>
              </a:graphicData>
            </a:graphic>
          </wp:inline>
        </w:drawing>
      </w:r>
    </w:p>
    <w:p w14:paraId="035A21F7" w14:textId="77777777" w:rsidR="00E45E6A" w:rsidRPr="00255EAE" w:rsidRDefault="00E45E6A" w:rsidP="00E45E6A">
      <w:pPr>
        <w:framePr w:w="8513" w:h="697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14:textOutline w14:w="9525" w14:cap="rnd" w14:cmpd="sng" w14:algn="ctr">
            <w14:noFill/>
            <w14:prstDash w14:val="solid"/>
            <w14:bevel/>
          </w14:textOutline>
        </w:rPr>
      </w:pPr>
      <w:r w:rsidRPr="00E902A5">
        <w:rPr>
          <w:rFonts w:ascii="Times New Roman" w:hAnsi="Times New Roman" w:cs="Times New Roman"/>
          <w:b/>
          <w:sz w:val="24"/>
          <w:szCs w:val="24"/>
        </w:rPr>
        <w:t>Figure 2.1</w:t>
      </w:r>
      <w:r>
        <w:rPr>
          <w:rFonts w:ascii="Times New Roman" w:hAnsi="Times New Roman" w:cs="Times New Roman"/>
          <w:b/>
          <w:sz w:val="24"/>
          <w:szCs w:val="24"/>
        </w:rPr>
        <w:t>.</w:t>
      </w:r>
      <w:r w:rsidRPr="00875C1A">
        <w:rPr>
          <w:rFonts w:ascii="Times New Roman" w:hAnsi="Times New Roman" w:cs="Times New Roman"/>
          <w:sz w:val="24"/>
          <w:szCs w:val="24"/>
        </w:rPr>
        <w:t xml:space="preserve"> </w:t>
      </w:r>
      <w:r w:rsidRPr="00875C1A">
        <w:rPr>
          <w:rFonts w:ascii="Times New Roman" w:hAnsi="Times New Roman" w:cs="Times New Roman"/>
          <w:noProof/>
          <w:sz w:val="24"/>
          <w:szCs w:val="24"/>
        </w:rPr>
        <w:t xml:space="preserve">Example of a </w:t>
      </w:r>
      <w:r>
        <w:rPr>
          <w:rFonts w:ascii="Times New Roman" w:hAnsi="Times New Roman" w:cs="Times New Roman"/>
          <w:noProof/>
          <w:sz w:val="24"/>
          <w:szCs w:val="24"/>
        </w:rPr>
        <w:t xml:space="preserve">GMM </w:t>
      </w:r>
      <w:r w:rsidRPr="00875C1A">
        <w:rPr>
          <w:rFonts w:ascii="Times New Roman" w:hAnsi="Times New Roman" w:cs="Times New Roman"/>
          <w:noProof/>
          <w:sz w:val="24"/>
          <w:szCs w:val="24"/>
        </w:rPr>
        <w:t xml:space="preserve">with three mixture components. The overall density is estimated as the sum of the </w:t>
      </w:r>
      <w:r>
        <w:rPr>
          <w:rFonts w:ascii="Times New Roman" w:hAnsi="Times New Roman" w:cs="Times New Roman"/>
          <w:noProof/>
          <w:sz w:val="24"/>
          <w:szCs w:val="24"/>
        </w:rPr>
        <w:t xml:space="preserve">three Gaussian </w:t>
      </w:r>
      <w:r w:rsidRPr="00875C1A">
        <w:rPr>
          <w:rFonts w:ascii="Times New Roman" w:hAnsi="Times New Roman" w:cs="Times New Roman"/>
          <w:noProof/>
          <w:sz w:val="24"/>
          <w:szCs w:val="24"/>
        </w:rPr>
        <w:t>components.</w:t>
      </w:r>
      <w:r>
        <w:rPr>
          <w:rFonts w:ascii="Times New Roman" w:hAnsi="Times New Roman" w:cs="Times New Roman"/>
          <w:noProof/>
          <w:sz w:val="24"/>
          <w:szCs w:val="24"/>
        </w:rPr>
        <w:t xml:space="preserve"> This density can be used to classify data vectors as well as provide a measure of uncertainty and ambiguity in the classification.  (Modified from Wallet</w:t>
      </w:r>
      <w:r w:rsidRPr="00875C1A">
        <w:rPr>
          <w:rFonts w:ascii="Times New Roman" w:hAnsi="Times New Roman" w:cs="Times New Roman"/>
          <w:noProof/>
          <w:sz w:val="24"/>
          <w:szCs w:val="24"/>
        </w:rPr>
        <w:t>,</w:t>
      </w:r>
      <w:r>
        <w:rPr>
          <w:rFonts w:ascii="Times New Roman" w:hAnsi="Times New Roman" w:cs="Times New Roman"/>
          <w:noProof/>
          <w:sz w:val="24"/>
          <w:szCs w:val="24"/>
        </w:rPr>
        <w:t xml:space="preserve"> Altimar, and Slatt</w:t>
      </w:r>
      <w:r w:rsidRPr="00875C1A">
        <w:rPr>
          <w:rFonts w:ascii="Times New Roman" w:hAnsi="Times New Roman" w:cs="Times New Roman"/>
          <w:noProof/>
          <w:sz w:val="24"/>
          <w:szCs w:val="24"/>
        </w:rPr>
        <w:t xml:space="preserve"> 2014)</w:t>
      </w:r>
      <w:r>
        <w:rPr>
          <w:rFonts w:ascii="Cambria Math" w:hAnsi="Cambria Math" w:cs="Times New Roman"/>
          <w:sz w:val="24"/>
          <w:szCs w:val="24"/>
          <w14:textOutline w14:w="9525" w14:cap="rnd" w14:cmpd="sng" w14:algn="ctr">
            <w14:noFill/>
            <w14:prstDash w14:val="solid"/>
            <w14:bevel/>
          </w14:textOutline>
        </w:rPr>
        <w:t>.</w:t>
      </w:r>
    </w:p>
    <w:p w14:paraId="787B782D" w14:textId="65B4235B" w:rsidR="0089395A" w:rsidRPr="00395EBD" w:rsidRDefault="0089395A" w:rsidP="0089395A">
      <w:pPr>
        <w:spacing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t>Initialization and Optimization</w:t>
      </w:r>
    </w:p>
    <w:p w14:paraId="33BE4B16" w14:textId="727EE610" w:rsidR="0089395A" w:rsidRDefault="008C31ED"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GMM</w:t>
      </w:r>
      <w:r w:rsidR="0089395A">
        <w:rPr>
          <w:rFonts w:ascii="Times New Roman" w:eastAsia="SimSun" w:hAnsi="Times New Roman" w:cs="Times New Roman"/>
          <w:sz w:val="24"/>
          <w:szCs w:val="24"/>
        </w:rPr>
        <w:t xml:space="preserve"> initialization begins with a k-means clustering algorithm using the same number of clusters. T</w:t>
      </w:r>
      <w:r w:rsidR="0089395A" w:rsidRPr="00395EBD">
        <w:rPr>
          <w:rFonts w:ascii="Times New Roman" w:eastAsia="SimSun" w:hAnsi="Times New Roman" w:cs="Times New Roman"/>
          <w:sz w:val="24"/>
          <w:szCs w:val="24"/>
        </w:rPr>
        <w:t>he means</w:t>
      </w:r>
      <w:r w:rsidR="0089395A">
        <w:rPr>
          <w:rFonts w:ascii="Times New Roman" w:eastAsia="SimSun" w:hAnsi="Times New Roman" w:cs="Times New Roman"/>
          <w:sz w:val="24"/>
          <w:szCs w:val="24"/>
        </w:rPr>
        <w:t xml:space="preserve">, </w:t>
      </w:r>
      <w:r w:rsidR="0089395A" w:rsidRPr="00733FA7">
        <w:rPr>
          <w:rFonts w:ascii="Times New Roman" w:eastAsia="SimSun" w:hAnsi="Times New Roman" w:cs="Times New Roman"/>
          <w:b/>
          <w:sz w:val="24"/>
          <w:szCs w:val="24"/>
        </w:rPr>
        <w:t>μ</w:t>
      </w:r>
      <w:r w:rsidR="0089395A">
        <w:rPr>
          <w:rFonts w:ascii="Times New Roman" w:eastAsia="SimSun" w:hAnsi="Times New Roman" w:cs="Times New Roman"/>
          <w:sz w:val="24"/>
          <w:szCs w:val="24"/>
          <w:vertAlign w:val="subscript"/>
        </w:rPr>
        <w:t>k</w:t>
      </w:r>
      <w:r w:rsidR="0089395A">
        <w:rPr>
          <w:rFonts w:ascii="Times New Roman" w:eastAsia="SimSun" w:hAnsi="Times New Roman" w:cs="Times New Roman"/>
          <w:sz w:val="24"/>
          <w:szCs w:val="24"/>
        </w:rPr>
        <w:t>,</w:t>
      </w:r>
      <w:r w:rsidR="0089395A" w:rsidRPr="00395EBD">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and the</w:t>
      </w:r>
      <w:r w:rsidR="0089395A" w:rsidRPr="00395EBD">
        <w:rPr>
          <w:rFonts w:ascii="Times New Roman" w:eastAsia="SimSun" w:hAnsi="Times New Roman" w:cs="Times New Roman"/>
          <w:sz w:val="24"/>
          <w:szCs w:val="24"/>
        </w:rPr>
        <w:t xml:space="preserve"> covariance matrices</w:t>
      </w:r>
      <w:r w:rsidR="0089395A">
        <w:rPr>
          <w:rFonts w:ascii="Times New Roman" w:eastAsia="SimSun" w:hAnsi="Times New Roman" w:cs="Times New Roman"/>
          <w:sz w:val="24"/>
          <w:szCs w:val="24"/>
        </w:rPr>
        <w:t xml:space="preserve">, </w:t>
      </w:r>
      <w:r w:rsidR="0089395A" w:rsidRPr="00A01217">
        <w:rPr>
          <w:rFonts w:ascii="Times New Roman" w:eastAsia="SimSun" w:hAnsi="Times New Roman" w:cs="Times New Roman"/>
          <w:b/>
          <w:sz w:val="24"/>
          <w:szCs w:val="24"/>
        </w:rPr>
        <w:t>C</w:t>
      </w:r>
      <w:r w:rsidR="0089395A">
        <w:rPr>
          <w:rFonts w:ascii="Times New Roman" w:eastAsia="SimSun" w:hAnsi="Times New Roman" w:cs="Times New Roman"/>
          <w:sz w:val="24"/>
          <w:szCs w:val="24"/>
          <w:vertAlign w:val="subscript"/>
        </w:rPr>
        <w:t>k</w:t>
      </w:r>
      <w:r w:rsidR="0089395A" w:rsidRPr="00395EBD">
        <w:rPr>
          <w:rFonts w:ascii="Times New Roman" w:eastAsia="SimSun" w:hAnsi="Times New Roman" w:cs="Times New Roman"/>
          <w:sz w:val="24"/>
          <w:szCs w:val="24"/>
        </w:rPr>
        <w:t xml:space="preserve"> of each </w:t>
      </w:r>
      <w:r w:rsidR="0089395A">
        <w:rPr>
          <w:rFonts w:ascii="Times New Roman" w:eastAsia="SimSun" w:hAnsi="Times New Roman" w:cs="Times New Roman"/>
          <w:sz w:val="24"/>
          <w:szCs w:val="24"/>
        </w:rPr>
        <w:t>cluster</w:t>
      </w:r>
      <w:r w:rsidR="0089395A" w:rsidRPr="00395EBD">
        <w:rPr>
          <w:rFonts w:ascii="Times New Roman" w:eastAsia="SimSun" w:hAnsi="Times New Roman" w:cs="Times New Roman"/>
          <w:sz w:val="24"/>
          <w:szCs w:val="24"/>
        </w:rPr>
        <w:t xml:space="preserve"> are initialized </w:t>
      </w:r>
      <w:r w:rsidR="0089395A">
        <w:rPr>
          <w:rFonts w:ascii="Times New Roman" w:eastAsia="SimSun" w:hAnsi="Times New Roman" w:cs="Times New Roman"/>
          <w:sz w:val="24"/>
          <w:szCs w:val="24"/>
        </w:rPr>
        <w:t>to be those computed using</w:t>
      </w:r>
      <w:r w:rsidR="0089395A" w:rsidRPr="00395EBD">
        <w:rPr>
          <w:rFonts w:ascii="Times New Roman" w:eastAsia="SimSun" w:hAnsi="Times New Roman" w:cs="Times New Roman"/>
          <w:sz w:val="24"/>
          <w:szCs w:val="24"/>
        </w:rPr>
        <w:t xml:space="preserve"> </w:t>
      </w:r>
      <w:r w:rsidR="0089395A" w:rsidRPr="005D06F7">
        <w:rPr>
          <w:rFonts w:ascii="Times New Roman" w:eastAsia="SimSun" w:hAnsi="Times New Roman" w:cs="Times New Roman"/>
          <w:sz w:val="24"/>
          <w:szCs w:val="24"/>
        </w:rPr>
        <w:t>k</w:t>
      </w:r>
      <w:r w:rsidR="0089395A">
        <w:rPr>
          <w:rFonts w:ascii="Times New Roman" w:eastAsia="SimSun" w:hAnsi="Times New Roman" w:cs="Times New Roman"/>
          <w:sz w:val="24"/>
          <w:szCs w:val="24"/>
        </w:rPr>
        <w:t>-</w:t>
      </w:r>
      <w:r w:rsidR="0089395A" w:rsidRPr="005D06F7">
        <w:rPr>
          <w:rFonts w:ascii="Times New Roman" w:eastAsia="SimSun" w:hAnsi="Times New Roman" w:cs="Times New Roman"/>
          <w:sz w:val="24"/>
          <w:szCs w:val="24"/>
        </w:rPr>
        <w:t>means</w:t>
      </w:r>
      <w:r w:rsidR="0089395A">
        <w:rPr>
          <w:rFonts w:ascii="Times New Roman" w:eastAsia="SimSun" w:hAnsi="Times New Roman" w:cs="Times New Roman"/>
          <w:sz w:val="24"/>
          <w:szCs w:val="24"/>
        </w:rPr>
        <w:t xml:space="preserve"> (Macqueen, 1967), while the</w:t>
      </w:r>
      <w:r w:rsidR="0089395A" w:rsidRPr="00395EBD">
        <w:rPr>
          <w:rFonts w:ascii="Times New Roman" w:eastAsia="SimSun" w:hAnsi="Times New Roman" w:cs="Times New Roman"/>
          <w:sz w:val="24"/>
          <w:szCs w:val="24"/>
        </w:rPr>
        <w:t xml:space="preserve"> weights</w:t>
      </w:r>
      <w:r w:rsidR="0089395A">
        <w:rPr>
          <w:rFonts w:ascii="Times New Roman" w:eastAsia="SimSun" w:hAnsi="Times New Roman" w:cs="Times New Roman"/>
          <w:sz w:val="24"/>
          <w:szCs w:val="24"/>
        </w:rPr>
        <w:t xml:space="preserve">, </w:t>
      </w:r>
      <w:r w:rsidR="0089395A" w:rsidRPr="00733FA7">
        <w:rPr>
          <w:rFonts w:ascii="Times New Roman" w:eastAsia="SimSun" w:hAnsi="Times New Roman" w:cs="Times New Roman"/>
          <w:i/>
          <w:sz w:val="24"/>
          <w:szCs w:val="24"/>
        </w:rPr>
        <w:t>π</w:t>
      </w:r>
      <w:r w:rsidR="0089395A">
        <w:rPr>
          <w:rFonts w:ascii="Times New Roman" w:eastAsia="SimSun" w:hAnsi="Times New Roman" w:cs="Times New Roman"/>
          <w:i/>
          <w:sz w:val="24"/>
          <w:szCs w:val="24"/>
          <w:vertAlign w:val="subscript"/>
        </w:rPr>
        <w:t>k</w:t>
      </w:r>
      <w:r w:rsidR="0089395A" w:rsidRPr="00733FA7">
        <w:rPr>
          <w:rFonts w:ascii="Times New Roman" w:eastAsia="SimSun" w:hAnsi="Times New Roman" w:cs="Times New Roman"/>
          <w:i/>
          <w:sz w:val="24"/>
          <w:szCs w:val="24"/>
        </w:rPr>
        <w:t>,</w:t>
      </w:r>
      <w:r w:rsidR="0089395A" w:rsidRPr="00395EBD">
        <w:rPr>
          <w:rFonts w:ascii="Times New Roman" w:eastAsia="SimSun" w:hAnsi="Times New Roman" w:cs="Times New Roman"/>
          <w:sz w:val="24"/>
          <w:szCs w:val="24"/>
        </w:rPr>
        <w:t xml:space="preserve"> are initialized </w:t>
      </w:r>
      <w:r w:rsidR="0089395A">
        <w:rPr>
          <w:rFonts w:ascii="Times New Roman" w:eastAsia="SimSun" w:hAnsi="Times New Roman" w:cs="Times New Roman"/>
          <w:sz w:val="24"/>
          <w:szCs w:val="24"/>
        </w:rPr>
        <w:t>to be the fraction of</w:t>
      </w:r>
      <w:r w:rsidR="0089395A" w:rsidRPr="00395EBD">
        <w:rPr>
          <w:rFonts w:ascii="Times New Roman" w:eastAsia="SimSun" w:hAnsi="Times New Roman" w:cs="Times New Roman"/>
          <w:sz w:val="24"/>
          <w:szCs w:val="24"/>
        </w:rPr>
        <w:t xml:space="preserve"> attribute vectors assigned to each </w:t>
      </w:r>
      <w:r w:rsidR="0089395A" w:rsidRPr="005D06F7">
        <w:rPr>
          <w:rFonts w:ascii="Times New Roman" w:eastAsia="SimSun" w:hAnsi="Times New Roman" w:cs="Times New Roman"/>
          <w:sz w:val="24"/>
          <w:szCs w:val="24"/>
        </w:rPr>
        <w:t>k</w:t>
      </w:r>
      <w:r w:rsidR="0089395A">
        <w:rPr>
          <w:rFonts w:ascii="Times New Roman" w:eastAsia="SimSun" w:hAnsi="Times New Roman" w:cs="Times New Roman"/>
          <w:sz w:val="24"/>
          <w:szCs w:val="24"/>
        </w:rPr>
        <w:t>-</w:t>
      </w:r>
      <w:r w:rsidR="0089395A" w:rsidRPr="005D06F7">
        <w:rPr>
          <w:rFonts w:ascii="Times New Roman" w:eastAsia="SimSun" w:hAnsi="Times New Roman" w:cs="Times New Roman"/>
          <w:sz w:val="24"/>
          <w:szCs w:val="24"/>
        </w:rPr>
        <w:t>means</w:t>
      </w:r>
      <w:r w:rsidR="0089395A" w:rsidRPr="00395EBD">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 xml:space="preserve">cluster. </w:t>
      </w:r>
      <w:r w:rsidR="0089395A" w:rsidRPr="00395EBD">
        <w:rPr>
          <w:rFonts w:ascii="Times New Roman" w:eastAsia="SimSun" w:hAnsi="Times New Roman" w:cs="Times New Roman"/>
          <w:sz w:val="24"/>
          <w:szCs w:val="24"/>
        </w:rPr>
        <w:t>Dempster et al. (1977)</w:t>
      </w:r>
      <w:r w:rsidR="0089395A">
        <w:rPr>
          <w:rFonts w:ascii="Times New Roman" w:eastAsia="SimSun" w:hAnsi="Times New Roman" w:cs="Times New Roman"/>
          <w:sz w:val="24"/>
          <w:szCs w:val="24"/>
        </w:rPr>
        <w:t xml:space="preserve"> learns </w:t>
      </w:r>
      <w:r w:rsidR="0089395A" w:rsidRPr="00395EBD">
        <w:rPr>
          <w:rFonts w:ascii="Times New Roman" w:eastAsia="SimSun" w:hAnsi="Times New Roman" w:cs="Times New Roman"/>
          <w:sz w:val="24"/>
          <w:szCs w:val="24"/>
        </w:rPr>
        <w:t>the mixture parameters,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oMath>
      <w:r w:rsidR="0089395A" w:rsidRPr="00395EBD">
        <w:rPr>
          <w:rFonts w:ascii="Times New Roman" w:eastAsia="SimSun" w:hAnsi="Times New Roman" w:cs="Times New Roman"/>
          <w:sz w:val="24"/>
          <w:szCs w:val="24"/>
        </w:rPr>
        <w:t xml:space="preserve">, </w:t>
      </w:r>
      <w:r w:rsidR="0089395A" w:rsidRPr="00395EBD">
        <w:rPr>
          <w:rFonts w:ascii="Times New Roman" w:eastAsia="SimSun" w:hAnsi="Times New Roman" w:cs="Times New Roman"/>
          <w:b/>
          <w:sz w:val="24"/>
          <w:szCs w:val="24"/>
        </w:rPr>
        <w:t>µ</w:t>
      </w:r>
      <w:r w:rsidR="0089395A">
        <w:rPr>
          <w:rFonts w:ascii="Times New Roman" w:eastAsia="SimSun" w:hAnsi="Times New Roman" w:cs="Times New Roman"/>
          <w:i/>
          <w:sz w:val="24"/>
          <w:szCs w:val="24"/>
          <w:vertAlign w:val="subscript"/>
        </w:rPr>
        <w:t>k</w:t>
      </w:r>
      <w:r w:rsidR="0089395A" w:rsidRPr="00395EBD">
        <w:rPr>
          <w:rFonts w:ascii="Times New Roman" w:eastAsia="SimSun" w:hAnsi="Times New Roman" w:cs="Times New Roman"/>
          <w:sz w:val="24"/>
          <w:szCs w:val="24"/>
        </w:rPr>
        <w:t xml:space="preserve">, </w:t>
      </w:r>
      <w:r w:rsidR="0089395A" w:rsidRPr="00395EBD">
        <w:rPr>
          <w:rFonts w:ascii="Times New Roman" w:eastAsia="SimSun" w:hAnsi="Times New Roman" w:cs="Times New Roman"/>
          <w:b/>
          <w:sz w:val="24"/>
          <w:szCs w:val="24"/>
        </w:rPr>
        <w:t>C</w:t>
      </w:r>
      <w:r w:rsidR="0089395A">
        <w:rPr>
          <w:rFonts w:ascii="Times New Roman" w:eastAsia="SimSun" w:hAnsi="Times New Roman" w:cs="Times New Roman"/>
          <w:i/>
          <w:sz w:val="24"/>
          <w:szCs w:val="24"/>
          <w:vertAlign w:val="subscript"/>
        </w:rPr>
        <w:t>k</w:t>
      </w:r>
      <w:r w:rsidR="0089395A" w:rsidRPr="00395EBD">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using an</w:t>
      </w:r>
      <w:r w:rsidR="0089395A" w:rsidRPr="00395EBD">
        <w:rPr>
          <w:rFonts w:ascii="Times New Roman" w:eastAsia="SimSun" w:hAnsi="Times New Roman" w:cs="Times New Roman"/>
          <w:sz w:val="24"/>
          <w:szCs w:val="24"/>
        </w:rPr>
        <w:t xml:space="preserve"> Expectation-Maximization (EM) algorithm</w:t>
      </w:r>
      <w:r w:rsidR="0089395A">
        <w:rPr>
          <w:rFonts w:ascii="Times New Roman" w:eastAsia="SimSun" w:hAnsi="Times New Roman" w:cs="Times New Roman"/>
          <w:sz w:val="24"/>
          <w:szCs w:val="24"/>
        </w:rPr>
        <w:t xml:space="preserve"> that seeks to maximize the observed log-likelihood of </w:t>
      </w:r>
      <m:oMath>
        <m:r>
          <m:rPr>
            <m:sty m:val="p"/>
          </m:rPr>
          <w:rPr>
            <w:rFonts w:ascii="Cambria Math" w:hAnsi="Cambria Math" w:cs="Times New Roman"/>
            <w:sz w:val="24"/>
            <w:szCs w:val="24"/>
          </w:rPr>
          <m:t>ψ</m:t>
        </m:r>
      </m:oMath>
      <w:r w:rsidR="0089395A">
        <w:rPr>
          <w:rFonts w:ascii="Times New Roman" w:eastAsia="SimSun" w:hAnsi="Times New Roman" w:cs="Times New Roman"/>
          <w:sz w:val="24"/>
          <w:szCs w:val="24"/>
        </w:rPr>
        <w:t xml:space="preserve"> given by</w:t>
      </w:r>
    </w:p>
    <w:p w14:paraId="265364D5" w14:textId="0B67DA87" w:rsidR="0089395A" w:rsidRDefault="00711BD5"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89395A">
        <w:rPr>
          <w:rFonts w:ascii="Times New Roman" w:eastAsia="SimSun" w:hAnsi="Times New Roman" w:cs="Times New Roman"/>
          <w:sz w:val="24"/>
          <w:szCs w:val="24"/>
        </w:rPr>
        <w:t xml:space="preserve">   </w:t>
      </w:r>
      <m:oMath>
        <m:r>
          <w:rPr>
            <w:rFonts w:ascii="Cambria Math" w:eastAsiaTheme="minorEastAsia" w:hAnsi="Cambria Math" w:cs="Times New Roman"/>
            <w:sz w:val="24"/>
            <w:szCs w:val="24"/>
          </w:rPr>
          <m:t>L</m:t>
        </m:r>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ψ)</m:t>
        </m:r>
        <m:r>
          <m:rPr>
            <m:sty m:val="p"/>
          </m:rP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sz w:val="24"/>
                <w:szCs w:val="24"/>
              </w:rPr>
            </m:ctrlPr>
          </m:naryPr>
          <m:sub>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N</m:t>
            </m:r>
          </m:sup>
          <m:e>
            <m:r>
              <m:rPr>
                <m:sty m:val="p"/>
              </m:rPr>
              <w:rPr>
                <w:rFonts w:ascii="Cambria Math" w:eastAsiaTheme="minorEastAsia" w:hAnsi="Cambria Math" w:cs="Times New Roman"/>
                <w:sz w:val="24"/>
                <w:szCs w:val="24"/>
              </w:rPr>
              <m:t>log⁡{</m:t>
            </m:r>
          </m:e>
        </m:nary>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m:r>
          <m:rPr>
            <m:sty m:val="p"/>
          </m:rP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sz w:val="24"/>
                <w:szCs w:val="24"/>
              </w:rPr>
            </m:ctrlPr>
          </m:naryPr>
          <m:sub>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e>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log</m:t>
                </m:r>
              </m:fName>
              <m:e>
                <m:r>
                  <w:rPr>
                    <w:rFonts w:ascii="Cambria Math" w:eastAsiaTheme="minorEastAsia" w:hAnsi="Cambria Math" w:cs="Times New Roman"/>
                    <w:sz w:val="24"/>
                    <w:szCs w:val="24"/>
                  </w:rPr>
                  <m:t xml:space="preserve">{ </m:t>
                </m:r>
                <m:nary>
                  <m:naryPr>
                    <m:chr m:val="∑"/>
                    <m:limLoc m:val="undOvr"/>
                    <m:ctrlPr>
                      <w:rPr>
                        <w:rFonts w:ascii="Cambria Math" w:hAnsi="Cambria Math" w:cs="Times New Roman"/>
                        <w:sz w:val="24"/>
                        <w:szCs w:val="24"/>
                      </w:rPr>
                    </m:ctrlPr>
                  </m:naryPr>
                  <m:sub>
                    <m:r>
                      <w:rPr>
                        <w:rFonts w:ascii="Cambria Math" w:eastAsia="SimSun" w:hAnsi="Cambria Math" w:cs="Times New Roman"/>
                        <w:sz w:val="24"/>
                        <w:szCs w:val="24"/>
                      </w:rPr>
                      <m:t>n=1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m:rPr>
                        <m:sty m:val="p"/>
                      </m:rP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e>
            </m:func>
            <m:r>
              <m:rPr>
                <m:sty m:val="p"/>
              </m:rPr>
              <w:rPr>
                <w:rFonts w:ascii="Cambria Math" w:hAnsi="Cambria Math" w:cs="Times New Roman"/>
                <w:sz w:val="24"/>
                <w:szCs w:val="24"/>
              </w:rPr>
              <m:t>}</m:t>
            </m:r>
          </m:e>
        </m:nary>
      </m:oMath>
      <w:r w:rsidR="009E1F79">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 xml:space="preserve">   (2.7</w:t>
      </w:r>
      <w:r w:rsidR="0089395A">
        <w:rPr>
          <w:rFonts w:ascii="Times New Roman" w:eastAsia="SimSun" w:hAnsi="Times New Roman" w:cs="Times New Roman"/>
          <w:sz w:val="24"/>
          <w:szCs w:val="24"/>
        </w:rPr>
        <w:t>)</w:t>
      </w:r>
    </w:p>
    <w:p w14:paraId="6850110C" w14:textId="199B6567"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If the objective is to classify data vectors, alternative EM algorithms such as Celeux and Govaert’s (1992) </w:t>
      </w:r>
      <w:r w:rsidRPr="00395EBD">
        <w:rPr>
          <w:rFonts w:ascii="Times New Roman" w:eastAsia="SimSun" w:hAnsi="Times New Roman" w:cs="Times New Roman"/>
          <w:sz w:val="24"/>
          <w:szCs w:val="24"/>
        </w:rPr>
        <w:t xml:space="preserve">Classification Expectation-Maximization (CEM) </w:t>
      </w:r>
      <w:r w:rsidR="00872F3A">
        <w:rPr>
          <w:rFonts w:ascii="Times New Roman" w:eastAsia="SimSun" w:hAnsi="Times New Roman" w:cs="Times New Roman"/>
          <w:sz w:val="24"/>
          <w:szCs w:val="24"/>
        </w:rPr>
        <w:t>can be used</w:t>
      </w:r>
      <w:r>
        <w:rPr>
          <w:rFonts w:ascii="Times New Roman" w:eastAsia="SimSun" w:hAnsi="Times New Roman" w:cs="Times New Roman"/>
          <w:sz w:val="24"/>
          <w:szCs w:val="24"/>
        </w:rPr>
        <w:t xml:space="preserve"> where data vectors are assumed to be produced by a single Gaussian distribution</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t xml:space="preserve"> This classification approach defines a hard partition like the K-means algorithm and is interesting because the CEM becomes identical to K-means when the Gaussian mixture is parameterized as having equal proportions with clusters sharing a common covariance matrix of </w:t>
      </w:r>
      <m:oMath>
        <m:sSup>
          <m:sSupPr>
            <m:ctrlPr>
              <w:rPr>
                <w:rFonts w:ascii="Cambria Math" w:eastAsia="SimSun" w:hAnsi="Cambria Math" w:cs="Times New Roman"/>
                <w:sz w:val="24"/>
                <w:szCs w:val="24"/>
              </w:rPr>
            </m:ctrlPr>
          </m:sSupPr>
          <m:e>
            <m:r>
              <m:rPr>
                <m:sty m:val="p"/>
              </m:rPr>
              <w:rPr>
                <w:rFonts w:ascii="Cambria Math" w:eastAsia="SimSun" w:hAnsi="Cambria Math" w:cs="Times New Roman"/>
                <w:sz w:val="24"/>
                <w:szCs w:val="24"/>
              </w:rPr>
              <m:t>σ</m:t>
            </m:r>
          </m:e>
          <m:sup>
            <m:r>
              <w:rPr>
                <w:rFonts w:ascii="Cambria Math" w:eastAsia="SimSun" w:hAnsi="Cambria Math" w:cs="Times New Roman"/>
                <w:sz w:val="24"/>
                <w:szCs w:val="24"/>
              </w:rPr>
              <m:t>2</m:t>
            </m:r>
          </m:sup>
        </m:sSup>
        <m:r>
          <m:rPr>
            <m:sty m:val="b"/>
          </m:rPr>
          <w:rPr>
            <w:rFonts w:ascii="Cambria Math" w:eastAsia="SimSun" w:hAnsi="Cambria Math" w:cs="Times New Roman"/>
            <w:sz w:val="24"/>
            <w:szCs w:val="24"/>
          </w:rPr>
          <m:t>I</m:t>
        </m:r>
      </m:oMath>
      <w:r>
        <w:rPr>
          <w:rFonts w:ascii="Times New Roman" w:eastAsia="SimSun" w:hAnsi="Times New Roman" w:cs="Times New Roman"/>
          <w:sz w:val="24"/>
          <w:szCs w:val="24"/>
        </w:rPr>
        <w:t xml:space="preserve"> where </w:t>
      </w:r>
      <m:oMath>
        <m:r>
          <m:rPr>
            <m:sty m:val="b"/>
          </m:rPr>
          <w:rPr>
            <w:rFonts w:ascii="Cambria Math" w:eastAsia="SimSun" w:hAnsi="Cambria Math" w:cs="Times New Roman"/>
            <w:sz w:val="24"/>
            <w:szCs w:val="24"/>
          </w:rPr>
          <m:t>I</m:t>
        </m:r>
      </m:oMath>
      <w:r>
        <w:rPr>
          <w:rFonts w:ascii="Times New Roman" w:eastAsia="SimSun" w:hAnsi="Times New Roman" w:cs="Times New Roman"/>
          <w:sz w:val="24"/>
          <w:szCs w:val="24"/>
        </w:rPr>
        <w:t xml:space="preserve"> is the identity matrix and </w:t>
      </w:r>
      <m:oMath>
        <m:sSup>
          <m:sSupPr>
            <m:ctrlPr>
              <w:rPr>
                <w:rFonts w:ascii="Cambria Math" w:eastAsia="SimSun" w:hAnsi="Cambria Math" w:cs="Times New Roman"/>
                <w:sz w:val="24"/>
                <w:szCs w:val="24"/>
              </w:rPr>
            </m:ctrlPr>
          </m:sSupPr>
          <m:e>
            <m:r>
              <m:rPr>
                <m:sty m:val="p"/>
              </m:rPr>
              <w:rPr>
                <w:rFonts w:ascii="Cambria Math" w:eastAsia="SimSun" w:hAnsi="Cambria Math" w:cs="Times New Roman"/>
                <w:sz w:val="24"/>
                <w:szCs w:val="24"/>
              </w:rPr>
              <m:t>σ</m:t>
            </m:r>
          </m:e>
          <m:sup>
            <m:r>
              <w:rPr>
                <w:rFonts w:ascii="Cambria Math" w:eastAsia="SimSun" w:hAnsi="Cambria Math" w:cs="Times New Roman"/>
                <w:sz w:val="24"/>
                <w:szCs w:val="24"/>
              </w:rPr>
              <m:t>2</m:t>
            </m:r>
          </m:sup>
        </m:sSup>
      </m:oMath>
      <w:r>
        <w:rPr>
          <w:rFonts w:ascii="Times New Roman" w:eastAsia="SimSun" w:hAnsi="Times New Roman" w:cs="Times New Roman"/>
          <w:sz w:val="24"/>
          <w:szCs w:val="24"/>
        </w:rPr>
        <w:t xml:space="preserve">is an unknown scalar that ends up not affecting the classification (Celeux and Govaert, 1992). </w:t>
      </w:r>
      <w:r w:rsidRPr="00733FA7">
        <w:rPr>
          <w:rFonts w:ascii="Times New Roman" w:eastAsia="SimSun" w:hAnsi="Times New Roman" w:cs="Times New Roman"/>
          <w:sz w:val="24"/>
          <w:szCs w:val="24"/>
        </w:rPr>
        <w:t>Celeux and Govaert (1992) propose using a Stochastic Expectation-Maximization (SEM) algorithm in conjunction with the CEM when data sets are large.</w:t>
      </w:r>
      <w:r w:rsidRPr="00395EBD">
        <w:rPr>
          <w:rFonts w:ascii="Times New Roman" w:eastAsia="SimSun" w:hAnsi="Times New Roman" w:cs="Times New Roman"/>
          <w:sz w:val="24"/>
          <w:szCs w:val="24"/>
        </w:rPr>
        <w:t xml:space="preserve"> The SEM algorithm </w:t>
      </w:r>
      <w:r>
        <w:rPr>
          <w:rFonts w:ascii="Times New Roman" w:eastAsia="SimSun" w:hAnsi="Times New Roman" w:cs="Times New Roman"/>
          <w:sz w:val="24"/>
          <w:szCs w:val="24"/>
        </w:rPr>
        <w:t>iterates</w:t>
      </w:r>
      <w:r w:rsidRPr="00395EBD">
        <w:rPr>
          <w:rFonts w:ascii="Times New Roman" w:eastAsia="SimSun" w:hAnsi="Times New Roman" w:cs="Times New Roman"/>
          <w:sz w:val="24"/>
          <w:szCs w:val="24"/>
        </w:rPr>
        <w:t xml:space="preserve"> for a user-defined number of times</w:t>
      </w:r>
      <w:r>
        <w:rPr>
          <w:rFonts w:ascii="Times New Roman" w:eastAsia="SimSun" w:hAnsi="Times New Roman" w:cs="Times New Roman"/>
          <w:sz w:val="24"/>
          <w:szCs w:val="24"/>
        </w:rPr>
        <w:t xml:space="preserve"> and the iteration with highest complete log-likelihood, </w:t>
      </w:r>
    </w:p>
    <w:p w14:paraId="62AAF91C" w14:textId="2BEE7303"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711BD5">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m:rPr>
                <m:sty m:val="p"/>
              </m:rP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ψ)</m:t>
        </m:r>
        <m:r>
          <m:rPr>
            <m:sty m:val="p"/>
          </m:rP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sz w:val="24"/>
                <w:szCs w:val="24"/>
              </w:rPr>
            </m:ctrlPr>
          </m:naryPr>
          <m:sub>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e>
            <m:nary>
              <m:naryPr>
                <m:chr m:val="∑"/>
                <m:limLoc m:val="undOvr"/>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nk</m:t>
                    </m:r>
                  </m:sub>
                </m:sSub>
                <m:r>
                  <m:rPr>
                    <m:sty m:val="p"/>
                  </m:rP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m:rPr>
                    <m:sty m:val="p"/>
                  </m:rP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r>
              <m:rPr>
                <m:sty m:val="p"/>
              </m:rPr>
              <w:rPr>
                <w:rFonts w:ascii="Cambria Math" w:hAnsi="Cambria Math" w:cs="Times New Roman"/>
                <w:sz w:val="24"/>
                <w:szCs w:val="24"/>
              </w:rPr>
              <m:t>}</m:t>
            </m:r>
          </m:e>
        </m:nary>
      </m:oMath>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sidR="00711BD5">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 xml:space="preserve">  (2.8</w:t>
      </w:r>
      <w:r>
        <w:rPr>
          <w:rFonts w:ascii="Times New Roman" w:eastAsia="SimSun" w:hAnsi="Times New Roman" w:cs="Times New Roman"/>
          <w:sz w:val="24"/>
          <w:szCs w:val="24"/>
        </w:rPr>
        <w:t>)</w:t>
      </w:r>
    </w:p>
    <w:p w14:paraId="54239BC2" w14:textId="568999B7"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is selected as the best model. The SEM algorithm simulates a </w:t>
      </w:r>
      <w:r w:rsidR="008C31ED">
        <w:rPr>
          <w:rFonts w:ascii="Times New Roman" w:eastAsia="SimSun" w:hAnsi="Times New Roman" w:cs="Times New Roman"/>
          <w:sz w:val="24"/>
          <w:szCs w:val="24"/>
        </w:rPr>
        <w:t>GMM</w:t>
      </w:r>
      <w:r>
        <w:rPr>
          <w:rFonts w:ascii="Times New Roman" w:eastAsia="SimSun" w:hAnsi="Times New Roman" w:cs="Times New Roman"/>
          <w:sz w:val="24"/>
          <w:szCs w:val="24"/>
        </w:rPr>
        <w:t xml:space="preserve"> by guessing at the classification of data vectors. The randomness of the SEM algorithm helps to avoid the heavy dependence on initialization that the CEM algorithm relies on to find a maximum.</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The selected model from SEM can then optimized by</w:t>
      </w:r>
      <w:r w:rsidRPr="00395EBD">
        <w:rPr>
          <w:rFonts w:ascii="Times New Roman" w:eastAsia="SimSun" w:hAnsi="Times New Roman" w:cs="Times New Roman"/>
          <w:sz w:val="24"/>
          <w:szCs w:val="24"/>
        </w:rPr>
        <w:t xml:space="preserve"> the CEM algorithm until there is no chang</w:t>
      </w:r>
      <w:r>
        <w:rPr>
          <w:rFonts w:ascii="Times New Roman" w:eastAsia="SimSun" w:hAnsi="Times New Roman" w:cs="Times New Roman"/>
          <w:sz w:val="24"/>
          <w:szCs w:val="24"/>
        </w:rPr>
        <w:t>e in the classification of data vector</w:t>
      </w:r>
      <w:r w:rsidRPr="00395EBD">
        <w:rPr>
          <w:rFonts w:ascii="Times New Roman" w:eastAsia="SimSun" w:hAnsi="Times New Roman" w:cs="Times New Roman"/>
          <w:sz w:val="24"/>
          <w:szCs w:val="24"/>
        </w:rPr>
        <w:t>s</w:t>
      </w:r>
      <w:r>
        <w:rPr>
          <w:rFonts w:ascii="Times New Roman" w:eastAsia="SimSun" w:hAnsi="Times New Roman" w:cs="Times New Roman"/>
          <w:sz w:val="24"/>
          <w:szCs w:val="24"/>
        </w:rPr>
        <w:t xml:space="preserve"> (Figure 2.2)</w:t>
      </w:r>
      <w:r w:rsidRPr="00395EBD">
        <w:rPr>
          <w:rFonts w:ascii="Times New Roman" w:eastAsia="SimSun" w:hAnsi="Times New Roman" w:cs="Times New Roman"/>
          <w:sz w:val="24"/>
          <w:szCs w:val="24"/>
        </w:rPr>
        <w:t xml:space="preserve">. </w:t>
      </w:r>
    </w:p>
    <w:p w14:paraId="751B5397" w14:textId="77777777" w:rsidR="0089395A" w:rsidRDefault="0089395A" w:rsidP="00711BD5">
      <w:pPr>
        <w:framePr w:w="8480" w:h="11684" w:hRule="exact" w:hSpace="288" w:vSpace="187" w:wrap="around" w:vAnchor="text" w:hAnchor="page" w:x="2225" w:y="18"/>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Times New Roman" w:hAnsi="Times New Roman" w:cs="Times New Roman"/>
          <w:noProof/>
          <w:sz w:val="24"/>
          <w:szCs w:val="24"/>
        </w:rPr>
        <w:lastRenderedPageBreak/>
        <w:drawing>
          <wp:inline distT="0" distB="0" distL="0" distR="0" wp14:anchorId="6DBA1CCA" wp14:editId="04261410">
            <wp:extent cx="4864111" cy="6004737"/>
            <wp:effectExtent l="19050" t="19050" r="12700" b="152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9865" cy="6061221"/>
                    </a:xfrm>
                    <a:prstGeom prst="rect">
                      <a:avLst/>
                    </a:prstGeom>
                    <a:noFill/>
                    <a:ln w="22225">
                      <a:solidFill>
                        <a:schemeClr val="tx1"/>
                      </a:solidFill>
                    </a:ln>
                  </pic:spPr>
                </pic:pic>
              </a:graphicData>
            </a:graphic>
          </wp:inline>
        </w:drawing>
      </w:r>
    </w:p>
    <w:p w14:paraId="3462BA32" w14:textId="6A6013B0" w:rsidR="0089395A" w:rsidRPr="001475B4" w:rsidRDefault="0089395A" w:rsidP="00711BD5">
      <w:pPr>
        <w:framePr w:w="8480" w:h="11684" w:hRule="exact" w:hSpace="288" w:vSpace="187" w:wrap="around" w:vAnchor="text" w:hAnchor="page" w:x="2225" w:y="18"/>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Figure 2.2</w:t>
      </w:r>
      <w:r>
        <w:rPr>
          <w:rFonts w:ascii="Times New Roman" w:hAnsi="Times New Roman" w:cs="Times New Roman"/>
          <w:b/>
          <w:sz w:val="24"/>
          <w:szCs w:val="24"/>
        </w:rPr>
        <w:t xml:space="preserve">. </w:t>
      </w:r>
      <w:r>
        <w:rPr>
          <w:rFonts w:ascii="Times New Roman" w:hAnsi="Times New Roman" w:cs="Times New Roman"/>
          <w:sz w:val="24"/>
          <w:szCs w:val="24"/>
        </w:rPr>
        <w:t xml:space="preserve">Flow chart for </w:t>
      </w:r>
      <w:r w:rsidR="008C31ED">
        <w:rPr>
          <w:rFonts w:ascii="Times New Roman" w:hAnsi="Times New Roman" w:cs="Times New Roman"/>
          <w:sz w:val="24"/>
          <w:szCs w:val="24"/>
        </w:rPr>
        <w:t>GMM</w:t>
      </w:r>
      <w:r>
        <w:rPr>
          <w:rFonts w:ascii="Times New Roman" w:hAnsi="Times New Roman" w:cs="Times New Roman"/>
          <w:sz w:val="24"/>
          <w:szCs w:val="24"/>
        </w:rPr>
        <w:t xml:space="preserve"> generation. The training data is input to the k-means algorithm to create K partitions of the data that are used to provide the initial estimates of the </w:t>
      </w:r>
      <w:r w:rsidR="008C31ED">
        <w:rPr>
          <w:rFonts w:ascii="Times New Roman" w:hAnsi="Times New Roman" w:cs="Times New Roman"/>
          <w:sz w:val="24"/>
          <w:szCs w:val="24"/>
        </w:rPr>
        <w:t>GMM</w:t>
      </w:r>
      <w:r>
        <w:rPr>
          <w:rFonts w:ascii="Times New Roman" w:hAnsi="Times New Roman" w:cs="Times New Roman"/>
          <w:sz w:val="24"/>
          <w:szCs w:val="24"/>
        </w:rPr>
        <w:t>. The Stochastic Expectation-Maximization algorithm helps to avoid sub-optimal solutions by introducing a random component into the optimization process. The Classification Expectation-Maximization provides a final more deterministic solution.</w:t>
      </w:r>
    </w:p>
    <w:p w14:paraId="4A8DF132" w14:textId="569878C8" w:rsidR="0089395A" w:rsidRDefault="0089395A" w:rsidP="0089395A">
      <w:pPr>
        <w:spacing w:line="480" w:lineRule="auto"/>
        <w:rPr>
          <w:rFonts w:ascii="Times New Roman" w:eastAsia="SimSun" w:hAnsi="Times New Roman" w:cs="Times New Roman"/>
          <w:sz w:val="24"/>
          <w:szCs w:val="24"/>
        </w:rPr>
      </w:pPr>
    </w:p>
    <w:p w14:paraId="325E6600" w14:textId="353525EC" w:rsidR="00DC3EF1" w:rsidRDefault="00DC3EF1" w:rsidP="0089395A">
      <w:pPr>
        <w:spacing w:line="480" w:lineRule="auto"/>
        <w:rPr>
          <w:rFonts w:ascii="Times New Roman" w:eastAsia="SimSun" w:hAnsi="Times New Roman" w:cs="Times New Roman"/>
          <w:sz w:val="24"/>
          <w:szCs w:val="24"/>
        </w:rPr>
      </w:pPr>
    </w:p>
    <w:p w14:paraId="426AED9F" w14:textId="77777777" w:rsidR="0089395A" w:rsidRPr="00395EBD" w:rsidRDefault="0089395A" w:rsidP="0089395A">
      <w:pPr>
        <w:spacing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lastRenderedPageBreak/>
        <w:t xml:space="preserve">Covariance </w:t>
      </w:r>
      <w:r>
        <w:rPr>
          <w:rFonts w:ascii="Times New Roman" w:eastAsia="SimSun" w:hAnsi="Times New Roman" w:cs="Times New Roman"/>
          <w:i/>
          <w:sz w:val="24"/>
          <w:szCs w:val="24"/>
        </w:rPr>
        <w:t xml:space="preserve">matrix </w:t>
      </w:r>
      <w:r w:rsidRPr="00395EBD">
        <w:rPr>
          <w:rFonts w:ascii="Times New Roman" w:eastAsia="SimSun" w:hAnsi="Times New Roman" w:cs="Times New Roman"/>
          <w:i/>
          <w:sz w:val="24"/>
          <w:szCs w:val="24"/>
        </w:rPr>
        <w:t>parameterizations</w:t>
      </w:r>
    </w:p>
    <w:p w14:paraId="1B2ABA2A" w14:textId="77777777" w:rsidR="0089395A"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sz w:val="24"/>
          <w:szCs w:val="24"/>
        </w:rPr>
        <w:tab/>
        <w:t>Following Celeux and Govaert (199</w:t>
      </w:r>
      <w:r>
        <w:rPr>
          <w:rFonts w:ascii="Times New Roman" w:eastAsia="SimSun" w:hAnsi="Times New Roman" w:cs="Times New Roman"/>
          <w:sz w:val="24"/>
          <w:szCs w:val="24"/>
        </w:rPr>
        <w:t>3</w:t>
      </w:r>
      <w:r w:rsidRPr="00395EBD">
        <w:rPr>
          <w:rFonts w:ascii="Times New Roman" w:eastAsia="SimSun" w:hAnsi="Times New Roman" w:cs="Times New Roman"/>
          <w:sz w:val="24"/>
          <w:szCs w:val="24"/>
        </w:rPr>
        <w:t xml:space="preserve">), the size, shape, and orientation of each covariance matrix associated with each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 can be controlled through use of eigen</w:t>
      </w:r>
      <w:r>
        <w:rPr>
          <w:rFonts w:ascii="Times New Roman" w:eastAsia="SimSun" w:hAnsi="Times New Roman" w:cs="Times New Roman"/>
          <w:sz w:val="24"/>
          <w:szCs w:val="24"/>
        </w:rPr>
        <w:t>-</w:t>
      </w:r>
      <w:r w:rsidRPr="00395EBD">
        <w:rPr>
          <w:rFonts w:ascii="Times New Roman" w:eastAsia="SimSun" w:hAnsi="Times New Roman" w:cs="Times New Roman"/>
          <w:sz w:val="24"/>
          <w:szCs w:val="24"/>
        </w:rPr>
        <w:t xml:space="preserve">decomposition. </w:t>
      </w:r>
      <w:r>
        <w:rPr>
          <w:rFonts w:ascii="Times New Roman" w:eastAsia="SimSun" w:hAnsi="Times New Roman" w:cs="Times New Roman"/>
          <w:sz w:val="24"/>
          <w:szCs w:val="24"/>
        </w:rPr>
        <w:t xml:space="preserve">The eigenvalue decomposition for a covariance matrix, </w:t>
      </w:r>
      <w:r w:rsidRPr="00BD7044">
        <w:rPr>
          <w:rFonts w:ascii="Cambria Math" w:eastAsia="SimSun" w:hAnsi="Cambria Math" w:cs="Times New Roman"/>
          <w:b/>
          <w:sz w:val="24"/>
          <w:szCs w:val="24"/>
        </w:rPr>
        <w:t>C</w:t>
      </w:r>
      <w:r>
        <w:rPr>
          <w:rFonts w:ascii="Cambria Math" w:eastAsia="SimSun" w:hAnsi="Cambria Math" w:cs="Times New Roman"/>
          <w:i/>
          <w:sz w:val="24"/>
          <w:szCs w:val="24"/>
          <w:vertAlign w:val="subscript"/>
        </w:rPr>
        <w:t>k</w:t>
      </w:r>
      <w:r>
        <w:rPr>
          <w:rFonts w:ascii="Times New Roman" w:eastAsia="SimSun" w:hAnsi="Times New Roman" w:cs="Times New Roman"/>
          <w:sz w:val="24"/>
          <w:szCs w:val="24"/>
        </w:rPr>
        <w:t xml:space="preserve">, of the </w:t>
      </w:r>
      <w:r>
        <w:rPr>
          <w:rFonts w:ascii="Cambria Math" w:eastAsia="SimSun" w:hAnsi="Cambria Math" w:cs="Times New Roman"/>
          <w:i/>
          <w:sz w:val="24"/>
          <w:szCs w:val="24"/>
        </w:rPr>
        <w:t>k</w:t>
      </w:r>
      <w:r w:rsidRPr="00BD7044">
        <w:rPr>
          <w:rFonts w:ascii="Times New Roman" w:eastAsia="SimSun" w:hAnsi="Times New Roman" w:cs="Times New Roman"/>
          <w:sz w:val="24"/>
          <w:szCs w:val="24"/>
          <w:vertAlign w:val="superscript"/>
        </w:rPr>
        <w:t>th</w:t>
      </w:r>
      <w:r>
        <w:rPr>
          <w:rFonts w:ascii="Times New Roman" w:eastAsia="SimSun" w:hAnsi="Times New Roman" w:cs="Times New Roman"/>
          <w:sz w:val="24"/>
          <w:szCs w:val="24"/>
        </w:rPr>
        <w:t xml:space="preserve"> cluster </w:t>
      </w:r>
      <w:r w:rsidRPr="00BD7044">
        <w:rPr>
          <w:rFonts w:ascii="Times New Roman" w:eastAsia="SimSun" w:hAnsi="Times New Roman" w:cs="Times New Roman"/>
          <w:sz w:val="24"/>
          <w:szCs w:val="24"/>
        </w:rPr>
        <w:t>can</w:t>
      </w:r>
      <w:r>
        <w:rPr>
          <w:rFonts w:ascii="Times New Roman" w:eastAsia="SimSun" w:hAnsi="Times New Roman" w:cs="Times New Roman"/>
          <w:sz w:val="24"/>
          <w:szCs w:val="24"/>
        </w:rPr>
        <w:t xml:space="preserve"> be given by </w:t>
      </w:r>
    </w:p>
    <w:p w14:paraId="5134A916" w14:textId="0981CD40"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b/>
          <w:sz w:val="24"/>
          <w:szCs w:val="24"/>
        </w:rPr>
        <w:t xml:space="preserve">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r>
          <m:rPr>
            <m:sty m:val="bi"/>
          </m:rP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D</m:t>
            </m:r>
          </m:e>
          <m:sub>
            <m:r>
              <w:rPr>
                <w:rFonts w:ascii="Cambria Math" w:eastAsia="SimSun" w:hAnsi="Cambria Math" w:cs="Times New Roman"/>
                <w:sz w:val="24"/>
                <w:szCs w:val="24"/>
              </w:rPr>
              <m:t>k</m:t>
            </m:r>
          </m:sub>
        </m:sSub>
        <m:sSub>
          <m:sSubPr>
            <m:ctrlPr>
              <w:rPr>
                <w:rFonts w:ascii="Cambria Math" w:hAnsi="Cambria Math" w:cs="Times New Roman"/>
                <w:b/>
                <w:sz w:val="24"/>
                <w:szCs w:val="24"/>
              </w:rPr>
            </m:ctrlPr>
          </m:sSubPr>
          <m:e>
            <m:r>
              <m:rPr>
                <m:sty m:val="b"/>
              </m:rPr>
              <w:rPr>
                <w:rFonts w:ascii="Cambria Math" w:hAnsi="Cambria Math" w:cstheme="minorHAnsi"/>
                <w:sz w:val="24"/>
                <w:szCs w:val="24"/>
              </w:rPr>
              <m:t>Λ</m:t>
            </m:r>
          </m:e>
          <m:sub>
            <m:r>
              <w:rPr>
                <w:rFonts w:ascii="Cambria Math" w:eastAsia="SimSun" w:hAnsi="Cambria Math" w:cs="Times New Roman"/>
                <w:sz w:val="24"/>
                <w:szCs w:val="24"/>
              </w:rPr>
              <m:t>k</m:t>
            </m:r>
          </m:sub>
        </m:sSub>
        <m:sSubSup>
          <m:sSubSupPr>
            <m:ctrlPr>
              <w:rPr>
                <w:rFonts w:ascii="Cambria Math" w:hAnsi="Cambria Math" w:cs="Times New Roman"/>
                <w:b/>
                <w:sz w:val="24"/>
                <w:szCs w:val="24"/>
              </w:rPr>
            </m:ctrlPr>
          </m:sSubSupPr>
          <m:e>
            <m:r>
              <m:rPr>
                <m:sty m:val="b"/>
              </m:rPr>
              <w:rPr>
                <w:rFonts w:ascii="Cambria Math" w:hAnsi="Cambria Math" w:cs="Times New Roman"/>
                <w:sz w:val="24"/>
                <w:szCs w:val="24"/>
              </w:rPr>
              <m:t>D</m:t>
            </m:r>
          </m:e>
          <m:sub>
            <m:r>
              <w:rPr>
                <w:rFonts w:ascii="Cambria Math" w:eastAsia="SimSun" w:hAnsi="Cambria Math" w:cs="Times New Roman"/>
                <w:sz w:val="24"/>
                <w:szCs w:val="24"/>
              </w:rPr>
              <m:t>k</m:t>
            </m:r>
          </m:sub>
          <m:sup>
            <m:r>
              <m:rPr>
                <m:sty m:val="p"/>
              </m:rPr>
              <w:rPr>
                <w:rFonts w:ascii="Cambria Math" w:hAnsi="Cambria Math" w:cs="Times New Roman"/>
                <w:sz w:val="24"/>
                <w:szCs w:val="24"/>
                <w:vertAlign w:val="superscript"/>
              </w:rPr>
              <m:t>T</m:t>
            </m:r>
          </m:sup>
        </m:sSubSup>
      </m:oMath>
      <w:r>
        <w:rPr>
          <w:rFonts w:ascii="Times New Roman" w:eastAsia="SimSun" w:hAnsi="Times New Roman" w:cs="Times New Roman"/>
          <w:b/>
          <w:sz w:val="24"/>
          <w:szCs w:val="24"/>
        </w:rPr>
        <w:t xml:space="preserve">  </w:t>
      </w:r>
      <w:r w:rsidRPr="00075E9E">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075E9E">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2.9</w:t>
      </w:r>
      <w:r w:rsidRPr="00075E9E">
        <w:rPr>
          <w:rFonts w:ascii="Times New Roman" w:eastAsia="SimSun" w:hAnsi="Times New Roman" w:cs="Times New Roman"/>
          <w:sz w:val="24"/>
          <w:szCs w:val="24"/>
        </w:rPr>
        <w:t>)</w:t>
      </w:r>
    </w:p>
    <w:p w14:paraId="6C4783EF" w14:textId="5D8D60B5"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where </w:t>
      </w:r>
      <m:oMath>
        <m:sSub>
          <m:sSubPr>
            <m:ctrlPr>
              <w:rPr>
                <w:rFonts w:ascii="Cambria Math" w:eastAsia="SimSun"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r>
          <w:rPr>
            <w:rFonts w:ascii="Cambria Math" w:eastAsia="SimSun" w:hAnsi="Cambria Math" w:cs="Times New Roman"/>
            <w:sz w:val="24"/>
            <w:szCs w:val="24"/>
          </w:rPr>
          <m:t>=|</m:t>
        </m:r>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sSup>
          <m:sSupPr>
            <m:ctrlPr>
              <w:rPr>
                <w:rFonts w:ascii="Cambria Math" w:eastAsia="SimSun" w:hAnsi="Cambria Math" w:cs="Times New Roman"/>
                <w:b/>
                <w:i/>
                <w:sz w:val="24"/>
                <w:szCs w:val="24"/>
              </w:rPr>
            </m:ctrlPr>
          </m:sSupPr>
          <m:e>
            <m:r>
              <m:rPr>
                <m:sty m:val="p"/>
              </m:rPr>
              <w:rPr>
                <w:rFonts w:ascii="Cambria Math" w:eastAsia="SimSun" w:hAnsi="Cambria Math" w:cs="Times New Roman"/>
                <w:sz w:val="24"/>
                <w:szCs w:val="24"/>
              </w:rPr>
              <m:t>|</m:t>
            </m:r>
          </m:e>
          <m:sup>
            <m:r>
              <w:rPr>
                <w:rFonts w:ascii="Cambria Math" w:eastAsia="SimSun" w:hAnsi="Cambria Math" w:cs="Times New Roman"/>
                <w:sz w:val="24"/>
                <w:szCs w:val="24"/>
              </w:rPr>
              <m:t>1/d</m:t>
            </m:r>
          </m:sup>
        </m:sSup>
      </m:oMath>
      <w:r w:rsidRPr="00075E9E">
        <w:rPr>
          <w:rFonts w:ascii="Times New Roman" w:eastAsia="SimSun" w:hAnsi="Times New Roman" w:cs="Times New Roman"/>
          <w:sz w:val="24"/>
          <w:szCs w:val="24"/>
        </w:rPr>
        <w:t>,</w:t>
      </w:r>
      <w:r>
        <w:rPr>
          <w:rFonts w:ascii="Times New Roman" w:eastAsia="SimSun" w:hAnsi="Times New Roman" w:cs="Times New Roman"/>
          <w:b/>
          <w:sz w:val="24"/>
          <w:szCs w:val="24"/>
        </w:rPr>
        <w:t xml:space="preserve"> </w:t>
      </w:r>
      <w:r w:rsidRPr="00446588">
        <w:rPr>
          <w:rFonts w:ascii="Cambria Math" w:eastAsia="SimSun" w:hAnsi="Cambria Math" w:cs="Times New Roman"/>
          <w:b/>
          <w:sz w:val="24"/>
          <w:szCs w:val="24"/>
        </w:rPr>
        <w:t>D</w:t>
      </w:r>
      <w:r>
        <w:rPr>
          <w:rFonts w:ascii="Cambria Math" w:eastAsia="SimSun" w:hAnsi="Cambria Math" w:cs="Times New Roman"/>
          <w:i/>
          <w:sz w:val="24"/>
          <w:szCs w:val="24"/>
          <w:vertAlign w:val="subscript"/>
        </w:rPr>
        <w:t>k</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is the matrix of eigenvectors</w:t>
      </w:r>
      <w:r>
        <w:rPr>
          <w:rFonts w:ascii="Cambria Math" w:eastAsia="SimSun" w:hAnsi="Cambria Math" w:cs="Times New Roman"/>
          <w:sz w:val="24"/>
          <w:szCs w:val="24"/>
        </w:rPr>
        <w:t xml:space="preserve">, and </w:t>
      </w:r>
      <m:oMath>
        <m:r>
          <m:rPr>
            <m:sty m:val="b"/>
          </m:rPr>
          <w:rPr>
            <w:rFonts w:ascii="Cambria Math" w:hAnsi="Cambria Math" w:cstheme="minorHAnsi"/>
            <w:sz w:val="24"/>
            <w:szCs w:val="24"/>
          </w:rPr>
          <m:t>Λ</m:t>
        </m:r>
      </m:oMath>
      <w:r>
        <w:rPr>
          <w:rFonts w:ascii="Cambria Math" w:eastAsia="SimSun" w:hAnsi="Cambria Math" w:cs="Times New Roman"/>
          <w:i/>
          <w:sz w:val="24"/>
          <w:szCs w:val="24"/>
          <w:vertAlign w:val="subscript"/>
        </w:rPr>
        <w:t xml:space="preserve"> k</w:t>
      </w:r>
      <w:r>
        <w:rPr>
          <w:rFonts w:ascii="Cambria Math" w:eastAsia="SimSun" w:hAnsi="Cambria Math" w:cs="Times New Roman"/>
          <w:sz w:val="24"/>
          <w:szCs w:val="24"/>
        </w:rPr>
        <w:t xml:space="preserve"> is a diagonal matrix containing eigenvalues in decreasing order and normalized so their sum is unity</w:t>
      </w:r>
      <w:r>
        <w:rPr>
          <w:rFonts w:ascii="Times New Roman" w:eastAsia="SimSun" w:hAnsi="Times New Roman" w:cs="Times New Roman"/>
          <w:sz w:val="24"/>
          <w:szCs w:val="24"/>
        </w:rPr>
        <w:t xml:space="preserve">. Using this decomposition </w:t>
      </w:r>
      <m:oMath>
        <m:sSub>
          <m:sSubPr>
            <m:ctrlPr>
              <w:rPr>
                <w:rFonts w:ascii="Cambria Math" w:eastAsia="SimSun"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oMath>
      <w:r>
        <w:rPr>
          <w:rFonts w:ascii="Times New Roman" w:eastAsia="SimSun" w:hAnsi="Times New Roman" w:cs="Times New Roman"/>
          <w:sz w:val="24"/>
          <w:szCs w:val="24"/>
        </w:rPr>
        <w:t xml:space="preserve"> controls the volume of the covariance, </w:t>
      </w:r>
      <w:r w:rsidRPr="00446588">
        <w:rPr>
          <w:rFonts w:ascii="Cambria Math" w:eastAsia="SimSun" w:hAnsi="Cambria Math" w:cs="Times New Roman"/>
          <w:b/>
          <w:sz w:val="24"/>
          <w:szCs w:val="24"/>
        </w:rPr>
        <w:t>D</w:t>
      </w:r>
      <w:r>
        <w:rPr>
          <w:rFonts w:ascii="Cambria Math" w:eastAsia="SimSun" w:hAnsi="Cambria Math" w:cs="Times New Roman"/>
          <w:i/>
          <w:sz w:val="24"/>
          <w:szCs w:val="24"/>
          <w:vertAlign w:val="subscript"/>
        </w:rPr>
        <w:t>k</w:t>
      </w:r>
      <w:r>
        <w:rPr>
          <w:rFonts w:ascii="Cambria Math" w:eastAsia="SimSun" w:hAnsi="Cambria Math" w:cs="Times New Roman"/>
          <w:sz w:val="24"/>
          <w:szCs w:val="24"/>
        </w:rPr>
        <w:t xml:space="preserve"> controls the orientation, and </w:t>
      </w:r>
      <m:oMath>
        <m:r>
          <m:rPr>
            <m:sty m:val="b"/>
          </m:rPr>
          <w:rPr>
            <w:rFonts w:ascii="Cambria Math" w:hAnsi="Cambria Math" w:cstheme="minorHAnsi"/>
            <w:sz w:val="24"/>
            <w:szCs w:val="24"/>
          </w:rPr>
          <m:t>Λ</m:t>
        </m:r>
      </m:oMath>
      <w:r>
        <w:rPr>
          <w:rFonts w:ascii="Cambria Math" w:eastAsia="SimSun" w:hAnsi="Cambria Math" w:cs="Times New Roman"/>
          <w:i/>
          <w:sz w:val="24"/>
          <w:szCs w:val="24"/>
          <w:vertAlign w:val="subscript"/>
        </w:rPr>
        <w:t xml:space="preserve"> k</w:t>
      </w:r>
      <w:r>
        <w:rPr>
          <w:rFonts w:ascii="Cambria Math" w:eastAsia="SimSun" w:hAnsi="Cambria Math" w:cs="Times New Roman"/>
          <w:sz w:val="24"/>
          <w:szCs w:val="24"/>
        </w:rPr>
        <w:t xml:space="preserve"> controls the shape.</w:t>
      </w:r>
      <w:r>
        <w:rPr>
          <w:rFonts w:ascii="Times New Roman" w:eastAsia="SimSun" w:hAnsi="Times New Roman" w:cs="Times New Roman"/>
          <w:b/>
          <w:sz w:val="24"/>
          <w:szCs w:val="24"/>
        </w:rPr>
        <w:t xml:space="preserve"> </w:t>
      </w:r>
      <w:r w:rsidRPr="00395EBD">
        <w:rPr>
          <w:rFonts w:ascii="Times New Roman" w:eastAsia="SimSun" w:hAnsi="Times New Roman" w:cs="Times New Roman"/>
          <w:sz w:val="24"/>
          <w:szCs w:val="24"/>
        </w:rPr>
        <w:t>By co</w:t>
      </w:r>
      <w:r>
        <w:rPr>
          <w:rFonts w:ascii="Times New Roman" w:eastAsia="SimSun" w:hAnsi="Times New Roman" w:cs="Times New Roman"/>
          <w:sz w:val="24"/>
          <w:szCs w:val="24"/>
        </w:rPr>
        <w:t>ntrolling the size, shape and</w:t>
      </w:r>
      <w:r w:rsidRPr="00395EBD">
        <w:rPr>
          <w:rFonts w:ascii="Times New Roman" w:eastAsia="SimSun" w:hAnsi="Times New Roman" w:cs="Times New Roman"/>
          <w:sz w:val="24"/>
          <w:szCs w:val="24"/>
        </w:rPr>
        <w:t xml:space="preserve"> orientation of the covariance matrix, the number of parameters needed to estimate a </w:t>
      </w:r>
      <w:r w:rsidR="008C31ED">
        <w:rPr>
          <w:rFonts w:ascii="Times New Roman" w:eastAsia="SimSun" w:hAnsi="Times New Roman" w:cs="Times New Roman"/>
          <w:sz w:val="24"/>
          <w:szCs w:val="24"/>
        </w:rPr>
        <w:t>GMM</w:t>
      </w:r>
      <w:r w:rsidRPr="00395EBD">
        <w:rPr>
          <w:rFonts w:ascii="Times New Roman" w:eastAsia="SimSun" w:hAnsi="Times New Roman" w:cs="Times New Roman"/>
          <w:sz w:val="24"/>
          <w:szCs w:val="24"/>
        </w:rPr>
        <w:t xml:space="preserve"> can be reduced and more parsimonious models can be generated. </w:t>
      </w:r>
      <w:r>
        <w:rPr>
          <w:rFonts w:ascii="Times New Roman" w:eastAsia="SimSun" w:hAnsi="Times New Roman" w:cs="Times New Roman"/>
          <w:sz w:val="24"/>
          <w:szCs w:val="24"/>
        </w:rPr>
        <w:t xml:space="preserve">For example, if the clusters were to have the same shape but different volumes, then the covariance parameterization would be written as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r>
          <m:rPr>
            <m:sty m:val="bi"/>
          </m:rP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r>
          <m:rPr>
            <m:sty m:val="b"/>
          </m:rPr>
          <w:rPr>
            <w:rFonts w:ascii="Cambria Math" w:hAnsi="Cambria Math" w:cs="Times New Roman"/>
            <w:sz w:val="24"/>
            <w:szCs w:val="24"/>
          </w:rPr>
          <m:t>D</m:t>
        </m:r>
        <m:r>
          <m:rPr>
            <m:sty m:val="b"/>
          </m:rPr>
          <w:rPr>
            <w:rFonts w:ascii="Cambria Math" w:hAnsi="Cambria Math" w:cstheme="minorHAnsi"/>
            <w:sz w:val="24"/>
            <w:szCs w:val="24"/>
          </w:rPr>
          <m:t>Λ</m:t>
        </m:r>
        <m:sSup>
          <m:sSupPr>
            <m:ctrlPr>
              <w:rPr>
                <w:rFonts w:ascii="Cambria Math" w:hAnsi="Cambria Math" w:cs="Times New Roman"/>
                <w:b/>
                <w:sz w:val="24"/>
                <w:szCs w:val="24"/>
              </w:rPr>
            </m:ctrlPr>
          </m:sSupPr>
          <m:e>
            <m:r>
              <m:rPr>
                <m:sty m:val="b"/>
              </m:rPr>
              <w:rPr>
                <w:rFonts w:ascii="Cambria Math" w:hAnsi="Cambria Math" w:cs="Times New Roman"/>
                <w:sz w:val="24"/>
                <w:szCs w:val="24"/>
              </w:rPr>
              <m:t>D</m:t>
            </m:r>
          </m:e>
          <m:sup>
            <m:r>
              <m:rPr>
                <m:sty m:val="p"/>
              </m:rPr>
              <w:rPr>
                <w:rFonts w:ascii="Cambria Math" w:hAnsi="Cambria Math" w:cs="Times New Roman"/>
                <w:sz w:val="24"/>
                <w:szCs w:val="24"/>
              </w:rPr>
              <m:t>T</m:t>
            </m:r>
          </m:sup>
        </m:sSup>
      </m:oMath>
      <w:r>
        <w:rPr>
          <w:rFonts w:ascii="Times New Roman" w:eastAsia="SimSun" w:hAnsi="Times New Roman" w:cs="Times New Roman"/>
          <w:sz w:val="24"/>
          <w:szCs w:val="24"/>
        </w:rPr>
        <w:t xml:space="preserve">. By forcing the clusters to share the parameters, </w:t>
      </w:r>
      <m:oMath>
        <m:r>
          <m:rPr>
            <m:sty m:val="b"/>
          </m:rPr>
          <w:rPr>
            <w:rFonts w:ascii="Cambria Math" w:hAnsi="Cambria Math" w:cs="Times New Roman"/>
            <w:sz w:val="24"/>
            <w:szCs w:val="24"/>
          </w:rPr>
          <m:t>D</m:t>
        </m:r>
        <m:r>
          <m:rPr>
            <m:sty m:val="b"/>
          </m:rPr>
          <w:rPr>
            <w:rFonts w:ascii="Cambria Math" w:hAnsi="Cambria Math" w:cstheme="minorHAnsi"/>
            <w:sz w:val="24"/>
            <w:szCs w:val="24"/>
          </w:rPr>
          <m:t>Λ</m:t>
        </m:r>
        <m:sSup>
          <m:sSupPr>
            <m:ctrlPr>
              <w:rPr>
                <w:rFonts w:ascii="Cambria Math" w:hAnsi="Cambria Math" w:cs="Times New Roman"/>
                <w:b/>
                <w:sz w:val="24"/>
                <w:szCs w:val="24"/>
              </w:rPr>
            </m:ctrlPr>
          </m:sSupPr>
          <m:e>
            <m:r>
              <m:rPr>
                <m:sty m:val="b"/>
              </m:rPr>
              <w:rPr>
                <w:rFonts w:ascii="Cambria Math" w:hAnsi="Cambria Math" w:cs="Times New Roman"/>
                <w:sz w:val="24"/>
                <w:szCs w:val="24"/>
              </w:rPr>
              <m:t>D</m:t>
            </m:r>
          </m:e>
          <m:sup>
            <m:r>
              <m:rPr>
                <m:sty m:val="p"/>
              </m:rPr>
              <w:rPr>
                <w:rFonts w:ascii="Cambria Math" w:hAnsi="Cambria Math" w:cs="Times New Roman"/>
                <w:sz w:val="24"/>
                <w:szCs w:val="24"/>
              </w:rPr>
              <m:t>T</m:t>
            </m:r>
          </m:sup>
        </m:sSup>
      </m:oMath>
      <w:r w:rsidRPr="00F97609">
        <w:rPr>
          <w:rFonts w:ascii="Times New Roman" w:eastAsia="SimSun" w:hAnsi="Times New Roman" w:cs="Times New Roman"/>
          <w:sz w:val="24"/>
          <w:szCs w:val="24"/>
        </w:rPr>
        <w:t>,</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the total number of parameters </w:t>
      </w:r>
      <w:r w:rsidR="00627AD1">
        <w:rPr>
          <w:rFonts w:ascii="Times New Roman" w:eastAsia="SimSun" w:hAnsi="Times New Roman" w:cs="Times New Roman"/>
          <w:sz w:val="24"/>
          <w:szCs w:val="24"/>
        </w:rPr>
        <w:t>necessary</w:t>
      </w:r>
      <w:r>
        <w:rPr>
          <w:rFonts w:ascii="Times New Roman" w:eastAsia="SimSun" w:hAnsi="Times New Roman" w:cs="Times New Roman"/>
          <w:sz w:val="24"/>
          <w:szCs w:val="24"/>
        </w:rPr>
        <w:t xml:space="preserve"> to describe a mixture model </w:t>
      </w:r>
      <w:r w:rsidR="00627AD1">
        <w:rPr>
          <w:rFonts w:ascii="Times New Roman" w:eastAsia="SimSun" w:hAnsi="Times New Roman" w:cs="Times New Roman"/>
          <w:sz w:val="24"/>
          <w:szCs w:val="24"/>
        </w:rPr>
        <w:t>will</w:t>
      </w:r>
      <w:r>
        <w:rPr>
          <w:rFonts w:ascii="Times New Roman" w:eastAsia="SimSun" w:hAnsi="Times New Roman" w:cs="Times New Roman"/>
          <w:sz w:val="24"/>
          <w:szCs w:val="24"/>
        </w:rPr>
        <w:t xml:space="preserve"> be reduced making the model more parsimonious. </w:t>
      </w:r>
      <w:r w:rsidR="00627AD1">
        <w:rPr>
          <w:rFonts w:ascii="Times New Roman" w:eastAsia="SimSun" w:hAnsi="Times New Roman" w:cs="Times New Roman"/>
          <w:sz w:val="24"/>
          <w:szCs w:val="24"/>
        </w:rPr>
        <w:t>Alternative means of varying these parameters results in eight different workflows</w:t>
      </w:r>
      <w:r>
        <w:rPr>
          <w:rFonts w:ascii="Times New Roman" w:eastAsia="SimSun" w:hAnsi="Times New Roman" w:cs="Times New Roman"/>
          <w:sz w:val="24"/>
          <w:szCs w:val="24"/>
        </w:rPr>
        <w:t>. Furthermore, Celeux and Govaert (1993) also consider parameterizations of the form</w:t>
      </w:r>
    </w:p>
    <w:p w14:paraId="0E9D6AF4" w14:textId="0FE6B0D5"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b/>
          <w:sz w:val="24"/>
          <w:szCs w:val="24"/>
        </w:rPr>
        <w:t xml:space="preserve">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r>
          <m:rPr>
            <m:sty m:val="bi"/>
          </m:rP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r>
          <m:rPr>
            <m:sty m:val="b"/>
          </m:rPr>
          <w:rPr>
            <w:rFonts w:ascii="Cambria Math" w:hAnsi="Cambria Math" w:cs="Times New Roman"/>
            <w:sz w:val="24"/>
            <w:szCs w:val="24"/>
          </w:rPr>
          <m:t>I</m:t>
        </m:r>
      </m:oMath>
      <w:r>
        <w:rPr>
          <w:rFonts w:ascii="Times New Roman" w:eastAsia="SimSun" w:hAnsi="Times New Roman" w:cs="Times New Roman"/>
          <w:b/>
          <w:sz w:val="24"/>
          <w:szCs w:val="24"/>
        </w:rPr>
        <w:t xml:space="preserve">                   </w:t>
      </w:r>
      <w:r w:rsidR="009E1F79">
        <w:rPr>
          <w:rFonts w:ascii="Times New Roman" w:eastAsia="SimSun" w:hAnsi="Times New Roman" w:cs="Times New Roman"/>
          <w:b/>
          <w:sz w:val="24"/>
          <w:szCs w:val="24"/>
        </w:rPr>
        <w:t xml:space="preserve">                       </w:t>
      </w:r>
      <w:r w:rsidR="00660C7C">
        <w:rPr>
          <w:rFonts w:ascii="Times New Roman" w:eastAsia="SimSun" w:hAnsi="Times New Roman" w:cs="Times New Roman"/>
          <w:b/>
          <w:sz w:val="24"/>
          <w:szCs w:val="24"/>
        </w:rPr>
        <w:t xml:space="preserve">            </w:t>
      </w:r>
      <w:r w:rsidRPr="00123069">
        <w:rPr>
          <w:rFonts w:ascii="Times New Roman" w:eastAsia="SimSun" w:hAnsi="Times New Roman" w:cs="Times New Roman"/>
          <w:sz w:val="24"/>
          <w:szCs w:val="24"/>
        </w:rPr>
        <w:t>(</w:t>
      </w:r>
      <w:r>
        <w:rPr>
          <w:rFonts w:ascii="Times New Roman" w:eastAsia="SimSun" w:hAnsi="Times New Roman" w:cs="Times New Roman"/>
          <w:sz w:val="24"/>
          <w:szCs w:val="24"/>
        </w:rPr>
        <w:t>2.</w:t>
      </w:r>
      <w:r w:rsidR="00660C7C">
        <w:rPr>
          <w:rFonts w:ascii="Times New Roman" w:eastAsia="SimSun" w:hAnsi="Times New Roman" w:cs="Times New Roman"/>
          <w:sz w:val="24"/>
          <w:szCs w:val="24"/>
        </w:rPr>
        <w:t>10</w:t>
      </w:r>
      <w:r w:rsidRPr="00123069">
        <w:rPr>
          <w:rFonts w:ascii="Times New Roman" w:eastAsia="SimSun" w:hAnsi="Times New Roman" w:cs="Times New Roman"/>
          <w:sz w:val="24"/>
          <w:szCs w:val="24"/>
        </w:rPr>
        <w:t>)</w:t>
      </w:r>
    </w:p>
    <w:p w14:paraId="481CC152" w14:textId="77777777"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and</w:t>
      </w:r>
    </w:p>
    <w:p w14:paraId="123146DA" w14:textId="4BA7FE20"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b/>
          <w:sz w:val="24"/>
          <w:szCs w:val="24"/>
        </w:rPr>
        <w:lastRenderedPageBreak/>
        <w:t xml:space="preserve">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r>
          <m:rPr>
            <m:sty m:val="bi"/>
          </m:rP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w:rPr>
                <w:rFonts w:ascii="Cambria Math" w:hAnsi="Cambria Math" w:cs="Times New Roman"/>
                <w:sz w:val="24"/>
                <w:szCs w:val="24"/>
              </w:rPr>
              <m:t>k</m:t>
            </m:r>
          </m:sub>
        </m:sSub>
      </m:oMath>
      <w:r>
        <w:rPr>
          <w:rFonts w:ascii="Times New Roman" w:eastAsia="SimSun" w:hAnsi="Times New Roman" w:cs="Times New Roman"/>
          <w:b/>
          <w:sz w:val="24"/>
          <w:szCs w:val="24"/>
        </w:rPr>
        <w:t xml:space="preserve">                      </w:t>
      </w:r>
      <w:r w:rsidR="009E1F79">
        <w:rPr>
          <w:rFonts w:ascii="Times New Roman" w:eastAsia="SimSun" w:hAnsi="Times New Roman" w:cs="Times New Roman"/>
          <w:b/>
          <w:sz w:val="24"/>
          <w:szCs w:val="24"/>
        </w:rPr>
        <w:t xml:space="preserve">                    </w:t>
      </w:r>
      <w:r>
        <w:rPr>
          <w:rFonts w:ascii="Times New Roman" w:eastAsia="SimSun" w:hAnsi="Times New Roman" w:cs="Times New Roman"/>
          <w:b/>
          <w:sz w:val="24"/>
          <w:szCs w:val="24"/>
        </w:rPr>
        <w:t xml:space="preserve">         </w:t>
      </w:r>
      <w:r w:rsidR="00660C7C">
        <w:rPr>
          <w:rFonts w:ascii="Times New Roman" w:eastAsia="SimSun" w:hAnsi="Times New Roman" w:cs="Times New Roman"/>
          <w:sz w:val="24"/>
          <w:szCs w:val="24"/>
        </w:rPr>
        <w:t>(2.11</w:t>
      </w:r>
      <w:r>
        <w:rPr>
          <w:rFonts w:ascii="Times New Roman" w:eastAsia="SimSun" w:hAnsi="Times New Roman" w:cs="Times New Roman"/>
          <w:sz w:val="24"/>
          <w:szCs w:val="24"/>
        </w:rPr>
        <w:t xml:space="preserve">) where </w:t>
      </w:r>
      <w:r w:rsidRPr="007E1D71">
        <w:rPr>
          <w:rFonts w:ascii="Cambria Math" w:eastAsia="SimSun" w:hAnsi="Cambria Math" w:cs="Times New Roman"/>
          <w:b/>
          <w:sz w:val="24"/>
          <w:szCs w:val="24"/>
        </w:rPr>
        <w:t xml:space="preserve">I </w:t>
      </w:r>
      <w:r>
        <w:rPr>
          <w:rFonts w:ascii="Times New Roman" w:eastAsia="SimSun" w:hAnsi="Times New Roman" w:cs="Times New Roman"/>
          <w:sz w:val="24"/>
          <w:szCs w:val="24"/>
        </w:rPr>
        <w:t xml:space="preserve">is the identity matrix and </w:t>
      </w:r>
      <m:oMath>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w:rPr>
                <w:rFonts w:ascii="Cambria Math" w:hAnsi="Cambria Math" w:cs="Times New Roman"/>
                <w:sz w:val="24"/>
                <w:szCs w:val="24"/>
              </w:rPr>
              <m:t>k</m:t>
            </m:r>
          </m:sub>
        </m:sSub>
      </m:oMath>
      <w:r>
        <w:rPr>
          <w:rFonts w:ascii="Cambria Math" w:eastAsia="SimSun" w:hAnsi="Cambria Math" w:cs="Times New Roman"/>
          <w:sz w:val="24"/>
          <w:szCs w:val="24"/>
        </w:rPr>
        <w:t xml:space="preserve"> </w:t>
      </w:r>
      <w:r w:rsidRPr="00F16401">
        <w:rPr>
          <w:rFonts w:ascii="Times New Roman" w:eastAsia="SimSun" w:hAnsi="Times New Roman" w:cs="Times New Roman"/>
          <w:sz w:val="24"/>
          <w:szCs w:val="24"/>
        </w:rPr>
        <w:t>is a diagonal matrix. This results in an additional two pa</w:t>
      </w:r>
      <w:r>
        <w:rPr>
          <w:rFonts w:ascii="Times New Roman" w:eastAsia="SimSun" w:hAnsi="Times New Roman" w:cs="Times New Roman"/>
          <w:sz w:val="24"/>
          <w:szCs w:val="24"/>
        </w:rPr>
        <w:t xml:space="preserve">rameterizations for </w:t>
      </w:r>
      <w:r w:rsidR="00660C7C">
        <w:rPr>
          <w:rFonts w:ascii="Times New Roman" w:eastAsia="SimSun" w:hAnsi="Times New Roman" w:cs="Times New Roman"/>
          <w:sz w:val="24"/>
          <w:szCs w:val="24"/>
        </w:rPr>
        <w:t>equation 2.10</w:t>
      </w:r>
      <w:r w:rsidRPr="00F16401">
        <w:rPr>
          <w:rFonts w:ascii="Times New Roman" w:eastAsia="SimSun" w:hAnsi="Times New Roman" w:cs="Times New Roman"/>
          <w:sz w:val="24"/>
          <w:szCs w:val="24"/>
        </w:rPr>
        <w:t xml:space="preserve"> and an additional four</w:t>
      </w:r>
      <w:r>
        <w:rPr>
          <w:rFonts w:ascii="Times New Roman" w:eastAsia="SimSun" w:hAnsi="Times New Roman" w:cs="Times New Roman"/>
          <w:sz w:val="24"/>
          <w:szCs w:val="24"/>
        </w:rPr>
        <w:t xml:space="preserve"> param</w:t>
      </w:r>
      <w:r w:rsidR="00627AD1">
        <w:rPr>
          <w:rFonts w:ascii="Times New Roman" w:eastAsia="SimSun" w:hAnsi="Times New Roman" w:cs="Times New Roman"/>
          <w:sz w:val="24"/>
          <w:szCs w:val="24"/>
        </w:rPr>
        <w:t>e</w:t>
      </w:r>
      <w:r>
        <w:rPr>
          <w:rFonts w:ascii="Times New Roman" w:eastAsia="SimSun" w:hAnsi="Times New Roman" w:cs="Times New Roman"/>
          <w:sz w:val="24"/>
          <w:szCs w:val="24"/>
        </w:rPr>
        <w:t>ters</w:t>
      </w:r>
      <w:r w:rsidRPr="00F16401">
        <w:rPr>
          <w:rFonts w:ascii="Times New Roman" w:eastAsia="SimSun" w:hAnsi="Times New Roman" w:cs="Times New Roman"/>
          <w:sz w:val="24"/>
          <w:szCs w:val="24"/>
        </w:rPr>
        <w:t xml:space="preserve"> for equation 2.1</w:t>
      </w:r>
      <w:r w:rsidR="00660C7C">
        <w:rPr>
          <w:rFonts w:ascii="Times New Roman" w:eastAsia="SimSun" w:hAnsi="Times New Roman" w:cs="Times New Roman"/>
          <w:sz w:val="24"/>
          <w:szCs w:val="24"/>
        </w:rPr>
        <w:t>1</w:t>
      </w:r>
      <w:r>
        <w:rPr>
          <w:rFonts w:ascii="Times New Roman" w:eastAsia="SimSun" w:hAnsi="Times New Roman" w:cs="Times New Roman"/>
          <w:sz w:val="24"/>
          <w:szCs w:val="24"/>
        </w:rPr>
        <w:t>, resulting in a total of 14</w:t>
      </w:r>
      <w:r w:rsidRPr="00F16401">
        <w:rPr>
          <w:rFonts w:ascii="Times New Roman" w:eastAsia="SimSun" w:hAnsi="Times New Roman" w:cs="Times New Roman"/>
          <w:sz w:val="24"/>
          <w:szCs w:val="24"/>
        </w:rPr>
        <w:t xml:space="preserve"> parameterizations</w:t>
      </w:r>
      <w:r>
        <w:rPr>
          <w:rFonts w:ascii="Times New Roman" w:eastAsia="SimSun" w:hAnsi="Times New Roman" w:cs="Times New Roman"/>
          <w:sz w:val="24"/>
          <w:szCs w:val="24"/>
        </w:rPr>
        <w:t>. S</w:t>
      </w:r>
      <w:r w:rsidRPr="00F16401">
        <w:rPr>
          <w:rFonts w:ascii="Times New Roman" w:eastAsia="SimSun" w:hAnsi="Times New Roman" w:cs="Times New Roman"/>
          <w:sz w:val="24"/>
          <w:szCs w:val="24"/>
        </w:rPr>
        <w:t>ome parameterizations cannot be solved in closed form. The nine closed</w:t>
      </w:r>
      <w:r>
        <w:rPr>
          <w:rFonts w:ascii="Times New Roman" w:eastAsia="SimSun" w:hAnsi="Times New Roman" w:cs="Times New Roman"/>
          <w:sz w:val="24"/>
          <w:szCs w:val="24"/>
        </w:rPr>
        <w:t>-</w:t>
      </w:r>
      <w:r w:rsidRPr="00F16401">
        <w:rPr>
          <w:rFonts w:ascii="Times New Roman" w:eastAsia="SimSun" w:hAnsi="Times New Roman" w:cs="Times New Roman"/>
          <w:sz w:val="24"/>
          <w:szCs w:val="24"/>
        </w:rPr>
        <w:t>form solutions from C</w:t>
      </w:r>
      <w:r w:rsidRPr="00395EBD">
        <w:rPr>
          <w:rFonts w:ascii="Times New Roman" w:eastAsia="SimSun" w:hAnsi="Times New Roman" w:cs="Times New Roman"/>
          <w:sz w:val="24"/>
          <w:szCs w:val="24"/>
        </w:rPr>
        <w:t>eleux an</w:t>
      </w:r>
      <w:r>
        <w:rPr>
          <w:rFonts w:ascii="Times New Roman" w:eastAsia="SimSun" w:hAnsi="Times New Roman" w:cs="Times New Roman"/>
          <w:sz w:val="24"/>
          <w:szCs w:val="24"/>
        </w:rPr>
        <w:t xml:space="preserve">d Govaert (1993) are considered for this thesis (Table 2.1). </w:t>
      </w:r>
    </w:p>
    <w:p w14:paraId="7CA0A2E5" w14:textId="77777777" w:rsidR="0089395A" w:rsidRPr="00395EBD"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b/>
        <w:t>A trivial optimization of either log-likelihood function can be done by taking the limit as the determinant of the covariance matrix approaches zero resulting in an infinite likelihood value. Unfortunately, EM-based algorithms can converge to these singular matrices, especially if the data are redundant as is the case for seismic data (</w:t>
      </w:r>
      <w:r w:rsidRPr="00CD06A5">
        <w:rPr>
          <w:rFonts w:ascii="Times New Roman" w:eastAsia="SimSun" w:hAnsi="Times New Roman" w:cs="Times New Roman"/>
          <w:sz w:val="24"/>
          <w:szCs w:val="24"/>
        </w:rPr>
        <w:t>Marroquín</w:t>
      </w:r>
      <w:r>
        <w:rPr>
          <w:rFonts w:ascii="Times New Roman" w:eastAsia="SimSun" w:hAnsi="Times New Roman" w:cs="Times New Roman"/>
          <w:sz w:val="24"/>
          <w:szCs w:val="24"/>
        </w:rPr>
        <w:t xml:space="preserve"> et al., 2009). To deal with this challenge,</w:t>
      </w:r>
      <w:r w:rsidRPr="00395EBD">
        <w:rPr>
          <w:rFonts w:ascii="Times New Roman" w:eastAsia="SimSun" w:hAnsi="Times New Roman" w:cs="Times New Roman"/>
          <w:sz w:val="24"/>
          <w:szCs w:val="24"/>
        </w:rPr>
        <w:t xml:space="preserve"> a minimum width for </w:t>
      </w:r>
      <w:r>
        <w:rPr>
          <w:rFonts w:ascii="Times New Roman" w:eastAsia="SimSun" w:hAnsi="Times New Roman" w:cs="Times New Roman"/>
          <w:sz w:val="24"/>
          <w:szCs w:val="24"/>
        </w:rPr>
        <w:t>all</w:t>
      </w:r>
      <w:r w:rsidRPr="00395EBD">
        <w:rPr>
          <w:rFonts w:ascii="Times New Roman" w:eastAsia="SimSun" w:hAnsi="Times New Roman" w:cs="Times New Roman"/>
          <w:sz w:val="24"/>
          <w:szCs w:val="24"/>
        </w:rPr>
        <w:t xml:space="preserve"> Gaussian distribution</w:t>
      </w:r>
      <w:r>
        <w:rPr>
          <w:rFonts w:ascii="Times New Roman" w:eastAsia="SimSun" w:hAnsi="Times New Roman" w:cs="Times New Roman"/>
          <w:sz w:val="24"/>
          <w:szCs w:val="24"/>
        </w:rPr>
        <w:t>s is used</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to </w:t>
      </w:r>
      <w:r w:rsidRPr="00395EBD">
        <w:rPr>
          <w:rFonts w:ascii="Times New Roman" w:eastAsia="SimSun" w:hAnsi="Times New Roman" w:cs="Times New Roman"/>
          <w:sz w:val="24"/>
          <w:szCs w:val="24"/>
        </w:rPr>
        <w:t xml:space="preserve">prevent numerical </w:t>
      </w:r>
      <w:r>
        <w:rPr>
          <w:rFonts w:ascii="Times New Roman" w:eastAsia="SimSun" w:hAnsi="Times New Roman" w:cs="Times New Roman"/>
          <w:sz w:val="24"/>
          <w:szCs w:val="24"/>
        </w:rPr>
        <w:t>instabilities associated with singular</w:t>
      </w:r>
      <w:r w:rsidRPr="00395EBD">
        <w:rPr>
          <w:rFonts w:ascii="Times New Roman" w:eastAsia="SimSun" w:hAnsi="Times New Roman" w:cs="Times New Roman"/>
          <w:sz w:val="24"/>
          <w:szCs w:val="24"/>
        </w:rPr>
        <w:t xml:space="preserve"> covariance </w:t>
      </w:r>
      <w:r>
        <w:rPr>
          <w:rFonts w:ascii="Times New Roman" w:eastAsia="SimSun" w:hAnsi="Times New Roman" w:cs="Times New Roman"/>
          <w:sz w:val="24"/>
          <w:szCs w:val="24"/>
        </w:rPr>
        <w:t>matrices</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br/>
      </w:r>
    </w:p>
    <w:p w14:paraId="29C14E79" w14:textId="77777777" w:rsidR="009C7564" w:rsidRDefault="009C7564" w:rsidP="0089395A">
      <w:pPr>
        <w:spacing w:line="480" w:lineRule="auto"/>
        <w:rPr>
          <w:rFonts w:ascii="Times New Roman" w:eastAsia="SimSun" w:hAnsi="Times New Roman" w:cs="Times New Roman"/>
          <w:i/>
          <w:sz w:val="24"/>
          <w:szCs w:val="24"/>
        </w:rPr>
      </w:pPr>
    </w:p>
    <w:p w14:paraId="406E75C1" w14:textId="77777777" w:rsidR="009C7564" w:rsidRDefault="009C7564">
      <w:pPr>
        <w:rPr>
          <w:rFonts w:ascii="Times New Roman" w:eastAsia="SimSun" w:hAnsi="Times New Roman" w:cs="Times New Roman"/>
          <w:i/>
          <w:sz w:val="24"/>
          <w:szCs w:val="24"/>
        </w:rPr>
      </w:pPr>
    </w:p>
    <w:p w14:paraId="2DDEB48E" w14:textId="77777777" w:rsidR="009C7564" w:rsidRDefault="009C7564">
      <w:pPr>
        <w:rPr>
          <w:rFonts w:ascii="Times New Roman" w:eastAsia="SimSun" w:hAnsi="Times New Roman" w:cs="Times New Roman"/>
          <w:i/>
          <w:sz w:val="24"/>
          <w:szCs w:val="24"/>
        </w:rPr>
      </w:pPr>
    </w:p>
    <w:p w14:paraId="18C42DE9" w14:textId="77777777" w:rsidR="009C7564" w:rsidRDefault="009C7564">
      <w:pPr>
        <w:rPr>
          <w:rFonts w:ascii="Times New Roman" w:eastAsia="SimSun" w:hAnsi="Times New Roman" w:cs="Times New Roman"/>
          <w:i/>
          <w:sz w:val="24"/>
          <w:szCs w:val="24"/>
        </w:rPr>
      </w:pPr>
    </w:p>
    <w:p w14:paraId="55DF4F83" w14:textId="77777777" w:rsidR="009C7564" w:rsidRDefault="009C7564">
      <w:pPr>
        <w:rPr>
          <w:rFonts w:ascii="Times New Roman" w:eastAsia="SimSun" w:hAnsi="Times New Roman" w:cs="Times New Roman"/>
          <w:i/>
          <w:sz w:val="24"/>
          <w:szCs w:val="24"/>
        </w:rPr>
      </w:pPr>
    </w:p>
    <w:p w14:paraId="6567AB5D" w14:textId="77777777" w:rsidR="009C7564" w:rsidRDefault="009C7564">
      <w:pPr>
        <w:rPr>
          <w:rFonts w:ascii="Times New Roman" w:eastAsia="SimSun" w:hAnsi="Times New Roman" w:cs="Times New Roman"/>
          <w:i/>
          <w:sz w:val="24"/>
          <w:szCs w:val="24"/>
        </w:rPr>
      </w:pPr>
    </w:p>
    <w:p w14:paraId="0533D41D" w14:textId="77777777" w:rsidR="009C7564" w:rsidRDefault="009C7564">
      <w:pPr>
        <w:rPr>
          <w:rFonts w:ascii="Times New Roman" w:eastAsia="SimSun" w:hAnsi="Times New Roman" w:cs="Times New Roman"/>
          <w:i/>
          <w:sz w:val="24"/>
          <w:szCs w:val="24"/>
        </w:rPr>
      </w:pPr>
    </w:p>
    <w:p w14:paraId="7710C583" w14:textId="77777777" w:rsidR="009C7564" w:rsidRDefault="009C7564">
      <w:pPr>
        <w:rPr>
          <w:rFonts w:ascii="Times New Roman" w:eastAsia="SimSun" w:hAnsi="Times New Roman" w:cs="Times New Roman"/>
          <w:i/>
          <w:sz w:val="24"/>
          <w:szCs w:val="24"/>
        </w:rPr>
      </w:pPr>
    </w:p>
    <w:p w14:paraId="6E0813D3" w14:textId="77777777" w:rsidR="009C7564" w:rsidRDefault="009C7564">
      <w:pPr>
        <w:rPr>
          <w:rFonts w:ascii="Times New Roman" w:eastAsia="SimSun" w:hAnsi="Times New Roman" w:cs="Times New Roman"/>
          <w:i/>
          <w:sz w:val="24"/>
          <w:szCs w:val="24"/>
        </w:rPr>
      </w:pPr>
    </w:p>
    <w:p w14:paraId="7FABBB8C" w14:textId="77777777" w:rsidR="009C7564" w:rsidRDefault="009C7564">
      <w:pPr>
        <w:rPr>
          <w:rFonts w:ascii="Times New Roman" w:eastAsia="SimSun" w:hAnsi="Times New Roman" w:cs="Times New Roman"/>
          <w:i/>
          <w:sz w:val="24"/>
          <w:szCs w:val="24"/>
        </w:rPr>
      </w:pPr>
    </w:p>
    <w:p w14:paraId="64FCB769" w14:textId="77777777" w:rsidR="009C7564" w:rsidRDefault="009C7564">
      <w:pPr>
        <w:rPr>
          <w:rFonts w:ascii="Times New Roman" w:eastAsia="SimSun" w:hAnsi="Times New Roman" w:cs="Times New Roman"/>
          <w:i/>
          <w:sz w:val="24"/>
          <w:szCs w:val="24"/>
        </w:rPr>
        <w:sectPr w:rsidR="009C7564" w:rsidSect="00F474A3">
          <w:pgSz w:w="12240" w:h="15840" w:code="1"/>
          <w:pgMar w:top="1440" w:right="1440" w:bottom="1440" w:left="2160" w:header="720" w:footer="720" w:gutter="0"/>
          <w:pgNumType w:start="1"/>
          <w:cols w:space="720"/>
          <w:docGrid w:linePitch="360"/>
        </w:sectPr>
      </w:pPr>
    </w:p>
    <w:p w14:paraId="4F74546D" w14:textId="135CAA44" w:rsidR="009C7564" w:rsidRDefault="009C7564">
      <w:pPr>
        <w:rPr>
          <w:rFonts w:ascii="Times New Roman" w:eastAsia="SimSun" w:hAnsi="Times New Roman" w:cs="Times New Roman"/>
          <w:i/>
          <w:sz w:val="24"/>
          <w:szCs w:val="24"/>
        </w:rPr>
      </w:pPr>
    </w:p>
    <w:tbl>
      <w:tblPr>
        <w:tblStyle w:val="TableGrid"/>
        <w:tblpPr w:leftFromText="180" w:rightFromText="180" w:vertAnchor="text" w:horzAnchor="margin" w:tblpXSpec="center" w:tblpY="3324"/>
        <w:tblW w:w="9895" w:type="dxa"/>
        <w:tblLook w:val="04A0" w:firstRow="1" w:lastRow="0" w:firstColumn="1" w:lastColumn="0" w:noHBand="0" w:noVBand="1"/>
      </w:tblPr>
      <w:tblGrid>
        <w:gridCol w:w="1167"/>
        <w:gridCol w:w="1989"/>
        <w:gridCol w:w="6739"/>
      </w:tblGrid>
      <w:tr w:rsidR="009C7564" w:rsidRPr="00395EBD" w14:paraId="13F7E37A" w14:textId="77777777" w:rsidTr="001B1257">
        <w:trPr>
          <w:trHeight w:val="361"/>
        </w:trPr>
        <w:tc>
          <w:tcPr>
            <w:tcW w:w="9895" w:type="dxa"/>
            <w:gridSpan w:val="3"/>
            <w:tcBorders>
              <w:top w:val="single" w:sz="4" w:space="0" w:color="auto"/>
              <w:left w:val="single" w:sz="4" w:space="0" w:color="auto"/>
              <w:bottom w:val="single" w:sz="4" w:space="0" w:color="auto"/>
              <w:right w:val="single" w:sz="4" w:space="0" w:color="auto"/>
            </w:tcBorders>
          </w:tcPr>
          <w:p w14:paraId="530F7B3E" w14:textId="77777777" w:rsidR="009C7564" w:rsidRPr="00EE7FF3" w:rsidRDefault="009C7564" w:rsidP="001B1257">
            <w:pPr>
              <w:rPr>
                <w:rFonts w:ascii="Times New Roman" w:eastAsia="SimSun" w:hAnsi="Times New Roman" w:cs="Times New Roman"/>
                <w:sz w:val="24"/>
                <w:szCs w:val="24"/>
              </w:rPr>
            </w:pPr>
            <w:r>
              <w:rPr>
                <w:rFonts w:ascii="Times New Roman" w:eastAsia="SimSun" w:hAnsi="Times New Roman" w:cs="Times New Roman"/>
                <w:b/>
                <w:sz w:val="24"/>
                <w:szCs w:val="24"/>
              </w:rPr>
              <w:t>Table 2.1.</w:t>
            </w:r>
            <w:r>
              <w:rPr>
                <w:rFonts w:ascii="Times New Roman" w:eastAsia="SimSun" w:hAnsi="Times New Roman" w:cs="Times New Roman"/>
                <w:sz w:val="24"/>
                <w:szCs w:val="24"/>
              </w:rPr>
              <w:t xml:space="preserve"> </w:t>
            </w:r>
            <w:r w:rsidRPr="00654311">
              <w:rPr>
                <w:rFonts w:ascii="Times New Roman" w:eastAsia="SimSun" w:hAnsi="Times New Roman" w:cs="Times New Roman"/>
                <w:sz w:val="24"/>
                <w:szCs w:val="24"/>
              </w:rPr>
              <w:t>Covariance parameterizations</w:t>
            </w:r>
            <w:r w:rsidRPr="00654311">
              <w:rPr>
                <w:rFonts w:ascii="Times New Roman" w:eastAsia="SimSun" w:hAnsi="Times New Roman" w:cs="Times New Roman"/>
                <w:i/>
                <w:sz w:val="24"/>
                <w:szCs w:val="24"/>
              </w:rPr>
              <w:t>.</w:t>
            </w:r>
            <w:r>
              <w:rPr>
                <w:rFonts w:ascii="Times New Roman" w:eastAsia="SimSun" w:hAnsi="Times New Roman" w:cs="Times New Roman"/>
                <w:sz w:val="24"/>
                <w:szCs w:val="24"/>
              </w:rPr>
              <w:t xml:space="preserve"> Each covariance parameterization has a different number of parameters. The parameterizations are ordered from most parsimonious at the top to the most general in the bottom. The BIC has a penalty function that increases with the number of parameters.</w:t>
            </w:r>
          </w:p>
        </w:tc>
      </w:tr>
      <w:tr w:rsidR="009C7564" w:rsidRPr="00395EBD" w14:paraId="06E728F6" w14:textId="77777777" w:rsidTr="001B1257">
        <w:trPr>
          <w:trHeight w:val="361"/>
        </w:trPr>
        <w:tc>
          <w:tcPr>
            <w:tcW w:w="1167" w:type="dxa"/>
            <w:tcBorders>
              <w:top w:val="single" w:sz="4" w:space="0" w:color="auto"/>
            </w:tcBorders>
          </w:tcPr>
          <w:p w14:paraId="27DE6CA7" w14:textId="77777777" w:rsidR="009C7564" w:rsidRPr="00395EBD" w:rsidRDefault="009C7564" w:rsidP="001B1257">
            <w:pPr>
              <w:rPr>
                <w:rFonts w:ascii="Times New Roman" w:eastAsia="SimSun" w:hAnsi="Times New Roman" w:cs="Times New Roman"/>
                <w:b/>
                <w:sz w:val="24"/>
                <w:szCs w:val="24"/>
              </w:rPr>
            </w:pPr>
            <w:r w:rsidRPr="00395EBD">
              <w:rPr>
                <w:rFonts w:ascii="Times New Roman" w:eastAsia="SimSun" w:hAnsi="Times New Roman" w:cs="Times New Roman"/>
                <w:b/>
                <w:sz w:val="24"/>
                <w:szCs w:val="24"/>
              </w:rPr>
              <w:t>Module symbol</w:t>
            </w:r>
          </w:p>
        </w:tc>
        <w:tc>
          <w:tcPr>
            <w:tcW w:w="1989" w:type="dxa"/>
            <w:tcBorders>
              <w:top w:val="single" w:sz="4" w:space="0" w:color="auto"/>
            </w:tcBorders>
          </w:tcPr>
          <w:p w14:paraId="1AFB1863" w14:textId="77777777" w:rsidR="009C7564" w:rsidRPr="00A52F9F" w:rsidRDefault="009C7564" w:rsidP="001B125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Covariance parameterization</w:t>
            </w:r>
          </w:p>
        </w:tc>
        <w:tc>
          <w:tcPr>
            <w:tcW w:w="6739" w:type="dxa"/>
            <w:tcBorders>
              <w:top w:val="single" w:sz="4" w:space="0" w:color="auto"/>
            </w:tcBorders>
            <w:vAlign w:val="center"/>
          </w:tcPr>
          <w:p w14:paraId="2DE36003" w14:textId="77777777" w:rsidR="009C7564" w:rsidRPr="00395EBD" w:rsidRDefault="009C7564" w:rsidP="001B1257">
            <w:pPr>
              <w:jc w:val="center"/>
              <w:rPr>
                <w:rFonts w:ascii="Times New Roman" w:eastAsia="SimSun" w:hAnsi="Times New Roman" w:cs="Times New Roman"/>
                <w:b/>
                <w:sz w:val="24"/>
                <w:szCs w:val="24"/>
              </w:rPr>
            </w:pPr>
            <w:r w:rsidRPr="00395EBD">
              <w:rPr>
                <w:rFonts w:ascii="Times New Roman" w:eastAsia="SimSun" w:hAnsi="Times New Roman" w:cs="Times New Roman"/>
                <w:b/>
                <w:sz w:val="24"/>
                <w:szCs w:val="24"/>
              </w:rPr>
              <w:t>Description</w:t>
            </w:r>
          </w:p>
        </w:tc>
      </w:tr>
      <w:tr w:rsidR="009C7564" w:rsidRPr="00395EBD" w14:paraId="4B972872" w14:textId="77777777" w:rsidTr="001B1257">
        <w:trPr>
          <w:trHeight w:val="361"/>
        </w:trPr>
        <w:tc>
          <w:tcPr>
            <w:tcW w:w="1167" w:type="dxa"/>
          </w:tcPr>
          <w:p w14:paraId="6D1B1EFC" w14:textId="77777777" w:rsidR="009C7564" w:rsidRPr="00395EBD" w:rsidRDefault="009C7564" w:rsidP="001B1257">
            <w:pPr>
              <w:jc w:val="center"/>
              <w:rPr>
                <w:rFonts w:ascii="Times New Roman" w:eastAsia="SimSun" w:hAnsi="Times New Roman" w:cs="Times New Roman"/>
                <w:sz w:val="24"/>
                <w:szCs w:val="24"/>
              </w:rPr>
            </w:pPr>
            <w:r>
              <w:rPr>
                <w:rFonts w:ascii="Times New Roman" w:eastAsia="SimSun" w:hAnsi="Times New Roman" w:cs="Times New Roman"/>
                <w:sz w:val="24"/>
                <w:szCs w:val="24"/>
              </w:rPr>
              <w:t>EII</w:t>
            </w:r>
          </w:p>
        </w:tc>
        <w:tc>
          <w:tcPr>
            <w:tcW w:w="1989" w:type="dxa"/>
          </w:tcPr>
          <w:p w14:paraId="44809D89" w14:textId="77777777" w:rsidR="009C7564" w:rsidRPr="00123069" w:rsidRDefault="009C7564" w:rsidP="001B1257">
            <w:pPr>
              <w:jc w:val="center"/>
              <w:rPr>
                <w:rFonts w:ascii="Cambria Math" w:eastAsia="SimSun" w:hAnsi="Cambria Math" w:cs="Times New Roman"/>
                <w:b/>
                <w:sz w:val="24"/>
                <w:szCs w:val="24"/>
              </w:rPr>
            </w:pPr>
            <m:oMath>
              <m:r>
                <w:rPr>
                  <w:rFonts w:ascii="Cambria Math" w:hAnsi="Cambria Math" w:cs="Times New Roman"/>
                  <w:sz w:val="24"/>
                  <w:szCs w:val="24"/>
                </w:rPr>
                <m:t>α</m:t>
              </m:r>
            </m:oMath>
            <w:r w:rsidRPr="00123069">
              <w:rPr>
                <w:rFonts w:ascii="Cambria Math" w:hAnsi="Cambria Math" w:cs="Times New Roman"/>
                <w:b/>
                <w:sz w:val="24"/>
                <w:szCs w:val="24"/>
              </w:rPr>
              <w:t>I</w:t>
            </w:r>
          </w:p>
        </w:tc>
        <w:tc>
          <w:tcPr>
            <w:tcW w:w="6739" w:type="dxa"/>
          </w:tcPr>
          <w:p w14:paraId="15287181"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Spherical. Equal volume.</w:t>
            </w:r>
          </w:p>
        </w:tc>
      </w:tr>
      <w:tr w:rsidR="009C7564" w:rsidRPr="00395EBD" w14:paraId="38D94E52" w14:textId="77777777" w:rsidTr="001B1257">
        <w:trPr>
          <w:trHeight w:val="361"/>
        </w:trPr>
        <w:tc>
          <w:tcPr>
            <w:tcW w:w="1167" w:type="dxa"/>
          </w:tcPr>
          <w:p w14:paraId="00F77B4E"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VII</w:t>
            </w:r>
          </w:p>
        </w:tc>
        <w:tc>
          <w:tcPr>
            <w:tcW w:w="1989" w:type="dxa"/>
          </w:tcPr>
          <w:p w14:paraId="3142034E" w14:textId="77777777" w:rsidR="009C7564" w:rsidRPr="00123069" w:rsidRDefault="009C7564" w:rsidP="001B1257">
            <w:pPr>
              <w:jc w:val="center"/>
              <w:rPr>
                <w:rFonts w:ascii="Cambria Math" w:eastAsia="SimSun" w:hAnsi="Cambria Math" w:cs="Times New Roman"/>
                <w:b/>
                <w:sz w:val="24"/>
                <w:szCs w:val="24"/>
              </w:rPr>
            </w:pPr>
            <m:oMath>
              <m:r>
                <w:rPr>
                  <w:rFonts w:ascii="Cambria Math" w:hAnsi="Cambria Math" w:cs="Times New Roman"/>
                  <w:sz w:val="24"/>
                  <w:szCs w:val="24"/>
                </w:rPr>
                <m:t>α</m:t>
              </m:r>
            </m:oMath>
            <w:r>
              <w:rPr>
                <w:rFonts w:ascii="Cambria Math" w:hAnsi="Cambria Math" w:cs="Times New Roman"/>
                <w:i/>
                <w:sz w:val="24"/>
                <w:szCs w:val="24"/>
                <w:vertAlign w:val="subscript"/>
              </w:rPr>
              <w:t>k</w:t>
            </w:r>
            <w:r w:rsidRPr="00123069">
              <w:rPr>
                <w:rFonts w:ascii="Cambria Math" w:hAnsi="Cambria Math" w:cs="Times New Roman"/>
                <w:b/>
                <w:sz w:val="24"/>
                <w:szCs w:val="24"/>
              </w:rPr>
              <w:t>I</w:t>
            </w:r>
          </w:p>
        </w:tc>
        <w:tc>
          <w:tcPr>
            <w:tcW w:w="6739" w:type="dxa"/>
          </w:tcPr>
          <w:p w14:paraId="4C858201"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Spherical. Varying volume.</w:t>
            </w:r>
          </w:p>
        </w:tc>
      </w:tr>
      <w:tr w:rsidR="009C7564" w:rsidRPr="00395EBD" w14:paraId="62A379C6" w14:textId="77777777" w:rsidTr="001B1257">
        <w:trPr>
          <w:trHeight w:val="361"/>
        </w:trPr>
        <w:tc>
          <w:tcPr>
            <w:tcW w:w="1167" w:type="dxa"/>
          </w:tcPr>
          <w:p w14:paraId="039E7BCE"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EEI</w:t>
            </w:r>
          </w:p>
        </w:tc>
        <w:tc>
          <w:tcPr>
            <w:tcW w:w="1989" w:type="dxa"/>
          </w:tcPr>
          <w:p w14:paraId="72004368" w14:textId="77777777" w:rsidR="009C7564" w:rsidRPr="00123069" w:rsidRDefault="009C7564" w:rsidP="001B1257">
            <w:pPr>
              <w:jc w:val="center"/>
              <w:rPr>
                <w:rFonts w:ascii="Cambria Math" w:eastAsia="SimSun" w:hAnsi="Cambria Math" w:cs="Times New Roman"/>
                <w:sz w:val="24"/>
                <w:szCs w:val="24"/>
              </w:rPr>
            </w:pPr>
            <m:oMath>
              <m:r>
                <w:rPr>
                  <w:rFonts w:ascii="Cambria Math" w:hAnsi="Cambria Math" w:cs="Times New Roman"/>
                  <w:sz w:val="24"/>
                  <w:szCs w:val="24"/>
                </w:rPr>
                <m:t>α</m:t>
              </m:r>
            </m:oMath>
            <w:r w:rsidRPr="00123069">
              <w:rPr>
                <w:rFonts w:ascii="Cambria Math" w:hAnsi="Cambria Math" w:cs="Times New Roman"/>
                <w:b/>
                <w:sz w:val="24"/>
                <w:szCs w:val="24"/>
              </w:rPr>
              <w:t>Β</w:t>
            </w:r>
          </w:p>
        </w:tc>
        <w:tc>
          <w:tcPr>
            <w:tcW w:w="6739" w:type="dxa"/>
          </w:tcPr>
          <w:p w14:paraId="0F26E81E"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Diagonal. Equal volume. Equal shape. </w:t>
            </w:r>
          </w:p>
        </w:tc>
      </w:tr>
      <w:tr w:rsidR="009C7564" w:rsidRPr="00395EBD" w14:paraId="35011C1F" w14:textId="77777777" w:rsidTr="001B1257">
        <w:trPr>
          <w:trHeight w:val="361"/>
        </w:trPr>
        <w:tc>
          <w:tcPr>
            <w:tcW w:w="1167" w:type="dxa"/>
          </w:tcPr>
          <w:p w14:paraId="34838795"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EVI</w:t>
            </w:r>
          </w:p>
        </w:tc>
        <w:tc>
          <w:tcPr>
            <w:tcW w:w="1989" w:type="dxa"/>
          </w:tcPr>
          <w:p w14:paraId="34F53320" w14:textId="77777777" w:rsidR="009C7564" w:rsidRPr="00123069" w:rsidRDefault="009C7564" w:rsidP="001B1257">
            <w:pPr>
              <w:jc w:val="center"/>
              <w:rPr>
                <w:rFonts w:ascii="Cambria Math" w:eastAsia="SimSun" w:hAnsi="Cambria Math" w:cs="Times New Roman"/>
                <w:sz w:val="24"/>
                <w:szCs w:val="24"/>
              </w:rPr>
            </w:pPr>
            <m:oMath>
              <m:r>
                <w:rPr>
                  <w:rFonts w:ascii="Cambria Math" w:hAnsi="Cambria Math" w:cs="Times New Roman"/>
                  <w:sz w:val="24"/>
                  <w:szCs w:val="24"/>
                </w:rPr>
                <m:t>α</m:t>
              </m:r>
            </m:oMath>
            <w:r w:rsidRPr="00123069">
              <w:rPr>
                <w:rFonts w:ascii="Cambria Math" w:hAnsi="Cambria Math" w:cs="Times New Roman"/>
                <w:b/>
                <w:sz w:val="24"/>
                <w:szCs w:val="24"/>
              </w:rPr>
              <w:t>Β</w:t>
            </w:r>
            <w:r>
              <w:rPr>
                <w:rFonts w:ascii="Cambria Math" w:hAnsi="Cambria Math" w:cs="Times New Roman"/>
                <w:i/>
                <w:sz w:val="24"/>
                <w:szCs w:val="24"/>
                <w:vertAlign w:val="subscript"/>
              </w:rPr>
              <w:t>k</w:t>
            </w:r>
          </w:p>
        </w:tc>
        <w:tc>
          <w:tcPr>
            <w:tcW w:w="6739" w:type="dxa"/>
          </w:tcPr>
          <w:p w14:paraId="3DB71DDA"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Diagonal. Equal volume. Varying shape.</w:t>
            </w:r>
          </w:p>
        </w:tc>
      </w:tr>
      <w:tr w:rsidR="009C7564" w:rsidRPr="00395EBD" w14:paraId="4E948C6B" w14:textId="77777777" w:rsidTr="001B1257">
        <w:trPr>
          <w:trHeight w:val="361"/>
        </w:trPr>
        <w:tc>
          <w:tcPr>
            <w:tcW w:w="1167" w:type="dxa"/>
          </w:tcPr>
          <w:p w14:paraId="06A0A8A2"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VVI</w:t>
            </w:r>
          </w:p>
        </w:tc>
        <w:tc>
          <w:tcPr>
            <w:tcW w:w="1989" w:type="dxa"/>
          </w:tcPr>
          <w:p w14:paraId="5C71FA62" w14:textId="77777777" w:rsidR="009C7564" w:rsidRPr="00123069" w:rsidRDefault="009C7564" w:rsidP="001B1257">
            <w:pPr>
              <w:jc w:val="center"/>
              <w:rPr>
                <w:rFonts w:ascii="Cambria Math" w:eastAsia="SimSun" w:hAnsi="Cambria Math" w:cs="Times New Roman"/>
                <w:sz w:val="24"/>
                <w:szCs w:val="24"/>
              </w:rPr>
            </w:pPr>
            <m:oMath>
              <m:r>
                <w:rPr>
                  <w:rFonts w:ascii="Cambria Math" w:hAnsi="Cambria Math" w:cs="Times New Roman"/>
                  <w:sz w:val="24"/>
                  <w:szCs w:val="24"/>
                </w:rPr>
                <m:t>α</m:t>
              </m:r>
            </m:oMath>
            <w:r>
              <w:rPr>
                <w:rFonts w:ascii="Cambria Math" w:hAnsi="Cambria Math" w:cs="Times New Roman"/>
                <w:i/>
                <w:sz w:val="24"/>
                <w:szCs w:val="24"/>
                <w:vertAlign w:val="subscript"/>
              </w:rPr>
              <w:t>k</w:t>
            </w:r>
            <w:r w:rsidRPr="00123069">
              <w:rPr>
                <w:rFonts w:ascii="Cambria Math" w:hAnsi="Cambria Math" w:cs="Times New Roman"/>
                <w:b/>
                <w:sz w:val="24"/>
                <w:szCs w:val="24"/>
              </w:rPr>
              <w:t>Β</w:t>
            </w:r>
            <w:r>
              <w:rPr>
                <w:rFonts w:ascii="Cambria Math" w:hAnsi="Cambria Math" w:cs="Times New Roman"/>
                <w:i/>
                <w:sz w:val="24"/>
                <w:szCs w:val="24"/>
                <w:vertAlign w:val="subscript"/>
              </w:rPr>
              <w:t>k</w:t>
            </w:r>
          </w:p>
        </w:tc>
        <w:tc>
          <w:tcPr>
            <w:tcW w:w="6739" w:type="dxa"/>
          </w:tcPr>
          <w:p w14:paraId="1B9F6FE6"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Diagonal. Varying volume. Varying shape.</w:t>
            </w:r>
          </w:p>
        </w:tc>
      </w:tr>
      <w:tr w:rsidR="009C7564" w:rsidRPr="00395EBD" w14:paraId="03E5F215" w14:textId="77777777" w:rsidTr="001B1257">
        <w:trPr>
          <w:trHeight w:val="361"/>
        </w:trPr>
        <w:tc>
          <w:tcPr>
            <w:tcW w:w="1167" w:type="dxa"/>
          </w:tcPr>
          <w:p w14:paraId="33DBB1C0"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EEE</w:t>
            </w:r>
          </w:p>
        </w:tc>
        <w:tc>
          <w:tcPr>
            <w:tcW w:w="1989" w:type="dxa"/>
          </w:tcPr>
          <w:p w14:paraId="0E3ED42A" w14:textId="77777777" w:rsidR="009C7564" w:rsidRPr="00123069" w:rsidRDefault="009C7564" w:rsidP="001B1257">
            <w:pPr>
              <w:jc w:val="center"/>
              <w:rPr>
                <w:rFonts w:ascii="Cambria Math" w:eastAsia="SimSun" w:hAnsi="Cambria Math" w:cs="Times New Roman"/>
                <w:i/>
                <w:sz w:val="24"/>
                <w:szCs w:val="24"/>
                <w:vertAlign w:val="superscript"/>
              </w:rPr>
            </w:pPr>
            <m:oMath>
              <m:r>
                <w:rPr>
                  <w:rFonts w:ascii="Cambria Math" w:hAnsi="Cambria Math" w:cs="Times New Roman"/>
                  <w:sz w:val="24"/>
                  <w:szCs w:val="24"/>
                </w:rPr>
                <m:t>α</m:t>
              </m:r>
            </m:oMath>
            <w:r>
              <w:rPr>
                <w:rFonts w:ascii="Cambria Math" w:hAnsi="Cambria Math" w:cs="Times New Roman"/>
                <w:b/>
                <w:sz w:val="24"/>
                <w:szCs w:val="24"/>
              </w:rPr>
              <w:t>D</w:t>
            </w:r>
            <m:oMath>
              <m:r>
                <m:rPr>
                  <m:sty m:val="b"/>
                </m:rPr>
                <w:rPr>
                  <w:rFonts w:ascii="Cambria Math" w:hAnsi="Cambria Math" w:cstheme="minorHAnsi"/>
                  <w:sz w:val="24"/>
                  <w:szCs w:val="24"/>
                </w:rPr>
                <m:t>Λ</m:t>
              </m:r>
            </m:oMath>
            <w:r w:rsidRPr="00123069">
              <w:rPr>
                <w:rFonts w:ascii="Cambria Math" w:hAnsi="Cambria Math" w:cs="Times New Roman"/>
                <w:b/>
                <w:sz w:val="24"/>
                <w:szCs w:val="24"/>
              </w:rPr>
              <w:t>D</w:t>
            </w:r>
            <w:r w:rsidRPr="00123069">
              <w:rPr>
                <w:rFonts w:ascii="Cambria Math" w:hAnsi="Cambria Math" w:cs="Times New Roman"/>
                <w:sz w:val="24"/>
                <w:szCs w:val="24"/>
                <w:vertAlign w:val="superscript"/>
              </w:rPr>
              <w:t>T</w:t>
            </w:r>
          </w:p>
        </w:tc>
        <w:tc>
          <w:tcPr>
            <w:tcW w:w="6739" w:type="dxa"/>
          </w:tcPr>
          <w:p w14:paraId="1B5E18B1"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Ellipsoidal. Equal volume. Equal shape. Equal orientation.</w:t>
            </w:r>
          </w:p>
        </w:tc>
      </w:tr>
      <w:tr w:rsidR="009C7564" w:rsidRPr="00395EBD" w14:paraId="323920A4" w14:textId="77777777" w:rsidTr="001B1257">
        <w:trPr>
          <w:trHeight w:val="361"/>
        </w:trPr>
        <w:tc>
          <w:tcPr>
            <w:tcW w:w="1167" w:type="dxa"/>
          </w:tcPr>
          <w:p w14:paraId="2784B073"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EEV</w:t>
            </w:r>
          </w:p>
        </w:tc>
        <w:tc>
          <w:tcPr>
            <w:tcW w:w="1989" w:type="dxa"/>
          </w:tcPr>
          <w:p w14:paraId="2871F4AF" w14:textId="77777777" w:rsidR="009C7564" w:rsidRPr="00437125" w:rsidRDefault="009C7564" w:rsidP="001B1257">
            <w:pPr>
              <w:jc w:val="center"/>
              <w:rPr>
                <w:rFonts w:ascii="Cambria Math" w:hAnsi="Cambria Math" w:cs="Times New Roman"/>
                <w:i/>
                <w:sz w:val="24"/>
                <w:szCs w:val="24"/>
              </w:rPr>
            </w:pPr>
            <m:oMath>
              <m:r>
                <w:rPr>
                  <w:rFonts w:ascii="Cambria Math" w:hAnsi="Cambria Math" w:cs="Times New Roman"/>
                  <w:sz w:val="24"/>
                  <w:szCs w:val="24"/>
                </w:rPr>
                <m:t>α</m:t>
              </m:r>
            </m:oMath>
            <w:r w:rsidRPr="00437125">
              <w:rPr>
                <w:rFonts w:ascii="Cambria Math" w:hAnsi="Cambria Math" w:cs="Times New Roman"/>
                <w:b/>
                <w:bCs/>
                <w:sz w:val="24"/>
                <w:szCs w:val="24"/>
              </w:rPr>
              <w:t>D</w:t>
            </w:r>
            <w:r w:rsidRPr="00437125">
              <w:rPr>
                <w:rFonts w:ascii="Cambria Math" w:hAnsi="Cambria Math" w:cs="Times New Roman"/>
                <w:i/>
                <w:iCs/>
                <w:sz w:val="24"/>
                <w:szCs w:val="24"/>
                <w:vertAlign w:val="subscript"/>
              </w:rPr>
              <w:t>k</w:t>
            </w:r>
            <m:oMath>
              <m:r>
                <m:rPr>
                  <m:sty m:val="b"/>
                </m:rPr>
                <w:rPr>
                  <w:rFonts w:ascii="Cambria Math" w:hAnsi="Cambria Math" w:cs="Times New Roman"/>
                  <w:sz w:val="24"/>
                  <w:szCs w:val="24"/>
                </w:rPr>
                <m:t>Λ</m:t>
              </m:r>
            </m:oMath>
            <w:r w:rsidRPr="00437125">
              <w:rPr>
                <w:rFonts w:ascii="Cambria Math" w:hAnsi="Cambria Math" w:cs="Times New Roman"/>
                <w:b/>
                <w:bCs/>
                <w:sz w:val="24"/>
                <w:szCs w:val="24"/>
              </w:rPr>
              <w:t>D</w:t>
            </w:r>
            <w:r w:rsidRPr="00437125">
              <w:rPr>
                <w:rFonts w:ascii="Cambria Math" w:hAnsi="Cambria Math" w:cs="Times New Roman"/>
                <w:i/>
                <w:iCs/>
                <w:sz w:val="24"/>
                <w:szCs w:val="24"/>
                <w:vertAlign w:val="subscript"/>
              </w:rPr>
              <w:t>k</w:t>
            </w:r>
            <w:r w:rsidRPr="00437125">
              <w:rPr>
                <w:rFonts w:ascii="Cambria Math" w:hAnsi="Cambria Math" w:cs="Times New Roman"/>
                <w:sz w:val="24"/>
                <w:szCs w:val="24"/>
                <w:vertAlign w:val="superscript"/>
              </w:rPr>
              <w:t>T</w:t>
            </w:r>
          </w:p>
        </w:tc>
        <w:tc>
          <w:tcPr>
            <w:tcW w:w="6739" w:type="dxa"/>
          </w:tcPr>
          <w:p w14:paraId="36C4AD4C"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Ellipsoidal. Equal volume. Equal shape. Varying orientation.</w:t>
            </w:r>
          </w:p>
        </w:tc>
      </w:tr>
      <w:tr w:rsidR="009C7564" w:rsidRPr="00395EBD" w14:paraId="6E4A51C4" w14:textId="77777777" w:rsidTr="001B1257">
        <w:trPr>
          <w:trHeight w:val="361"/>
        </w:trPr>
        <w:tc>
          <w:tcPr>
            <w:tcW w:w="1167" w:type="dxa"/>
          </w:tcPr>
          <w:p w14:paraId="54A5F9DC" w14:textId="77777777" w:rsidR="009C7564" w:rsidRPr="00395EBD" w:rsidRDefault="009C7564" w:rsidP="001B1257">
            <w:pPr>
              <w:jc w:val="center"/>
              <w:rPr>
                <w:rFonts w:ascii="Times New Roman" w:eastAsia="SimSun" w:hAnsi="Times New Roman" w:cs="Times New Roman"/>
                <w:sz w:val="24"/>
                <w:szCs w:val="24"/>
              </w:rPr>
            </w:pPr>
            <w:r w:rsidRPr="00395EBD">
              <w:rPr>
                <w:rFonts w:ascii="Times New Roman" w:eastAsia="SimSun" w:hAnsi="Times New Roman" w:cs="Times New Roman"/>
                <w:sz w:val="24"/>
                <w:szCs w:val="24"/>
              </w:rPr>
              <w:t>EVV</w:t>
            </w:r>
          </w:p>
        </w:tc>
        <w:tc>
          <w:tcPr>
            <w:tcW w:w="1989" w:type="dxa"/>
          </w:tcPr>
          <w:p w14:paraId="7E6F554B" w14:textId="77777777" w:rsidR="009C7564" w:rsidRPr="00437125" w:rsidRDefault="009C7564" w:rsidP="001B1257">
            <w:pPr>
              <w:jc w:val="center"/>
              <w:rPr>
                <w:rFonts w:ascii="Cambria Math" w:hAnsi="Cambria Math" w:cs="Times New Roman"/>
                <w:i/>
                <w:sz w:val="24"/>
                <w:szCs w:val="24"/>
              </w:rPr>
            </w:pPr>
            <m:oMath>
              <m:r>
                <w:rPr>
                  <w:rFonts w:ascii="Cambria Math" w:hAnsi="Cambria Math" w:cs="Times New Roman"/>
                  <w:sz w:val="24"/>
                  <w:szCs w:val="24"/>
                </w:rPr>
                <m:t>α</m:t>
              </m:r>
            </m:oMath>
            <w:r w:rsidRPr="00437125">
              <w:rPr>
                <w:rFonts w:ascii="Cambria Math" w:hAnsi="Cambria Math" w:cs="Times New Roman"/>
                <w:b/>
                <w:bCs/>
                <w:sz w:val="24"/>
                <w:szCs w:val="24"/>
              </w:rPr>
              <w:t>D</w:t>
            </w:r>
            <w:r w:rsidRPr="00437125">
              <w:rPr>
                <w:rFonts w:ascii="Cambria Math" w:hAnsi="Cambria Math" w:cs="Times New Roman"/>
                <w:i/>
                <w:iCs/>
                <w:sz w:val="24"/>
                <w:szCs w:val="24"/>
                <w:vertAlign w:val="subscript"/>
              </w:rPr>
              <w:t>k</w:t>
            </w:r>
            <m:oMath>
              <m:r>
                <m:rPr>
                  <m:sty m:val="b"/>
                </m:rPr>
                <w:rPr>
                  <w:rFonts w:ascii="Cambria Math" w:hAnsi="Cambria Math" w:cs="Times New Roman"/>
                  <w:sz w:val="24"/>
                  <w:szCs w:val="24"/>
                </w:rPr>
                <m:t>Λ</m:t>
              </m:r>
            </m:oMath>
            <w:r w:rsidRPr="00437125">
              <w:rPr>
                <w:rFonts w:ascii="Cambria Math" w:hAnsi="Cambria Math" w:cs="Times New Roman"/>
                <w:i/>
                <w:iCs/>
                <w:sz w:val="24"/>
                <w:szCs w:val="24"/>
                <w:vertAlign w:val="subscript"/>
              </w:rPr>
              <w:t>k</w:t>
            </w:r>
            <w:r w:rsidRPr="00437125">
              <w:rPr>
                <w:rFonts w:ascii="Cambria Math" w:hAnsi="Cambria Math" w:cs="Times New Roman"/>
                <w:b/>
                <w:bCs/>
                <w:sz w:val="24"/>
                <w:szCs w:val="24"/>
              </w:rPr>
              <w:t>D</w:t>
            </w:r>
            <w:r w:rsidRPr="00437125">
              <w:rPr>
                <w:rFonts w:ascii="Cambria Math" w:hAnsi="Cambria Math" w:cs="Times New Roman"/>
                <w:i/>
                <w:iCs/>
                <w:sz w:val="24"/>
                <w:szCs w:val="24"/>
                <w:vertAlign w:val="subscript"/>
              </w:rPr>
              <w:t>k</w:t>
            </w:r>
            <w:r w:rsidRPr="00437125">
              <w:rPr>
                <w:rFonts w:ascii="Cambria Math" w:hAnsi="Cambria Math" w:cs="Times New Roman"/>
                <w:sz w:val="24"/>
                <w:szCs w:val="24"/>
                <w:vertAlign w:val="superscript"/>
              </w:rPr>
              <w:t>T</w:t>
            </w:r>
          </w:p>
        </w:tc>
        <w:tc>
          <w:tcPr>
            <w:tcW w:w="6739" w:type="dxa"/>
          </w:tcPr>
          <w:p w14:paraId="10281F6D"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Ellipsoidal. Equal volume. Varying shape. Varying orientation.</w:t>
            </w:r>
          </w:p>
        </w:tc>
      </w:tr>
      <w:tr w:rsidR="009C7564" w:rsidRPr="00395EBD" w14:paraId="37C4D309" w14:textId="77777777" w:rsidTr="001B1257">
        <w:trPr>
          <w:trHeight w:val="361"/>
        </w:trPr>
        <w:tc>
          <w:tcPr>
            <w:tcW w:w="1167" w:type="dxa"/>
          </w:tcPr>
          <w:p w14:paraId="342FBCBF" w14:textId="77777777" w:rsidR="009C7564" w:rsidRPr="00395EBD" w:rsidRDefault="009C7564" w:rsidP="001B1257">
            <w:pPr>
              <w:jc w:val="center"/>
              <w:rPr>
                <w:rFonts w:ascii="Times New Roman" w:eastAsia="SimSun" w:hAnsi="Times New Roman" w:cs="Times New Roman"/>
                <w:sz w:val="24"/>
                <w:szCs w:val="24"/>
              </w:rPr>
            </w:pPr>
            <w:r>
              <w:rPr>
                <w:rFonts w:ascii="Times New Roman" w:eastAsia="SimSun" w:hAnsi="Times New Roman" w:cs="Times New Roman"/>
                <w:sz w:val="24"/>
                <w:szCs w:val="24"/>
              </w:rPr>
              <w:t>VVV</w:t>
            </w:r>
          </w:p>
        </w:tc>
        <w:tc>
          <w:tcPr>
            <w:tcW w:w="1989" w:type="dxa"/>
          </w:tcPr>
          <w:p w14:paraId="2668BEA2" w14:textId="77777777" w:rsidR="009C7564" w:rsidRPr="00437125" w:rsidRDefault="00E242F8" w:rsidP="001B1257">
            <w:pPr>
              <w:jc w:val="center"/>
              <w:rPr>
                <w:rFonts w:ascii="Cambria Math" w:hAnsi="Cambria Math" w:cs="Times New Roman"/>
                <w:i/>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k</m:t>
                  </m:r>
                </m:sub>
              </m:sSub>
            </m:oMath>
            <w:r w:rsidR="009C7564" w:rsidRPr="00437125">
              <w:rPr>
                <w:rFonts w:ascii="Cambria Math" w:hAnsi="Cambria Math" w:cs="Times New Roman"/>
                <w:b/>
                <w:bCs/>
                <w:sz w:val="24"/>
                <w:szCs w:val="24"/>
              </w:rPr>
              <w:t>D</w:t>
            </w:r>
            <w:r w:rsidR="009C7564" w:rsidRPr="00437125">
              <w:rPr>
                <w:rFonts w:ascii="Cambria Math" w:hAnsi="Cambria Math" w:cs="Times New Roman"/>
                <w:i/>
                <w:iCs/>
                <w:sz w:val="24"/>
                <w:szCs w:val="24"/>
                <w:vertAlign w:val="subscript"/>
              </w:rPr>
              <w:t>k</w:t>
            </w:r>
            <m:oMath>
              <m:r>
                <m:rPr>
                  <m:sty m:val="b"/>
                </m:rPr>
                <w:rPr>
                  <w:rFonts w:ascii="Cambria Math" w:hAnsi="Cambria Math" w:cs="Times New Roman"/>
                  <w:sz w:val="24"/>
                  <w:szCs w:val="24"/>
                </w:rPr>
                <m:t>Λ</m:t>
              </m:r>
            </m:oMath>
            <w:r w:rsidR="009C7564" w:rsidRPr="00437125">
              <w:rPr>
                <w:rFonts w:ascii="Cambria Math" w:hAnsi="Cambria Math" w:cs="Times New Roman"/>
                <w:i/>
                <w:iCs/>
                <w:sz w:val="24"/>
                <w:szCs w:val="24"/>
                <w:vertAlign w:val="subscript"/>
              </w:rPr>
              <w:t>k</w:t>
            </w:r>
            <w:r w:rsidR="009C7564" w:rsidRPr="00437125">
              <w:rPr>
                <w:rFonts w:ascii="Cambria Math" w:hAnsi="Cambria Math" w:cs="Times New Roman"/>
                <w:b/>
                <w:bCs/>
                <w:sz w:val="24"/>
                <w:szCs w:val="24"/>
              </w:rPr>
              <w:t>D</w:t>
            </w:r>
            <w:r w:rsidR="009C7564" w:rsidRPr="00437125">
              <w:rPr>
                <w:rFonts w:ascii="Cambria Math" w:hAnsi="Cambria Math" w:cs="Times New Roman"/>
                <w:i/>
                <w:iCs/>
                <w:sz w:val="24"/>
                <w:szCs w:val="24"/>
                <w:vertAlign w:val="subscript"/>
              </w:rPr>
              <w:t>k</w:t>
            </w:r>
            <w:r w:rsidR="009C7564" w:rsidRPr="00437125">
              <w:rPr>
                <w:rFonts w:ascii="Cambria Math" w:hAnsi="Cambria Math" w:cs="Times New Roman"/>
                <w:sz w:val="24"/>
                <w:szCs w:val="24"/>
                <w:vertAlign w:val="superscript"/>
              </w:rPr>
              <w:t>T</w:t>
            </w:r>
          </w:p>
        </w:tc>
        <w:tc>
          <w:tcPr>
            <w:tcW w:w="6739" w:type="dxa"/>
          </w:tcPr>
          <w:p w14:paraId="1B661F20" w14:textId="77777777" w:rsidR="009C7564" w:rsidRPr="00395EBD" w:rsidRDefault="009C7564" w:rsidP="001B1257">
            <w:pPr>
              <w:rPr>
                <w:rFonts w:ascii="Times New Roman" w:eastAsia="SimSun" w:hAnsi="Times New Roman" w:cs="Times New Roman"/>
                <w:sz w:val="24"/>
                <w:szCs w:val="24"/>
              </w:rPr>
            </w:pPr>
            <w:r w:rsidRPr="00395EBD">
              <w:rPr>
                <w:rFonts w:ascii="Times New Roman" w:eastAsia="SimSun" w:hAnsi="Times New Roman" w:cs="Times New Roman"/>
                <w:sz w:val="24"/>
                <w:szCs w:val="24"/>
              </w:rPr>
              <w:t>Ellipsoidal. Varying volume. Varying shape. Varying orientation.</w:t>
            </w:r>
          </w:p>
        </w:tc>
      </w:tr>
    </w:tbl>
    <w:p w14:paraId="08BDC77D" w14:textId="77777777" w:rsidR="009C7564" w:rsidRDefault="009C7564">
      <w:pPr>
        <w:rPr>
          <w:rFonts w:ascii="Times New Roman" w:eastAsia="SimSun" w:hAnsi="Times New Roman" w:cs="Times New Roman"/>
          <w:i/>
          <w:sz w:val="24"/>
          <w:szCs w:val="24"/>
        </w:rPr>
      </w:pPr>
      <w:r>
        <w:rPr>
          <w:rFonts w:ascii="Times New Roman" w:eastAsia="SimSun" w:hAnsi="Times New Roman" w:cs="Times New Roman"/>
          <w:i/>
          <w:sz w:val="24"/>
          <w:szCs w:val="24"/>
        </w:rPr>
        <w:br w:type="page"/>
      </w:r>
    </w:p>
    <w:p w14:paraId="72F500CA" w14:textId="43F42860" w:rsidR="009C7564" w:rsidRDefault="009C7564">
      <w:pPr>
        <w:rPr>
          <w:rFonts w:ascii="Times New Roman" w:eastAsia="SimSun" w:hAnsi="Times New Roman" w:cs="Times New Roman"/>
          <w:i/>
          <w:sz w:val="24"/>
          <w:szCs w:val="24"/>
        </w:rPr>
        <w:sectPr w:rsidR="009C7564" w:rsidSect="00F474A3">
          <w:headerReference w:type="default" r:id="rId18"/>
          <w:footerReference w:type="default" r:id="rId19"/>
          <w:pgSz w:w="15840" w:h="12240" w:orient="landscape" w:code="1"/>
          <w:pgMar w:top="1440" w:right="1440" w:bottom="1440" w:left="2160" w:header="720" w:footer="720" w:gutter="0"/>
          <w:pgNumType w:start="11"/>
          <w:cols w:space="720"/>
          <w:docGrid w:linePitch="360"/>
        </w:sectPr>
      </w:pPr>
    </w:p>
    <w:p w14:paraId="39962A58" w14:textId="77777777" w:rsidR="0089395A" w:rsidRPr="00395EBD"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i/>
          <w:sz w:val="24"/>
          <w:szCs w:val="24"/>
        </w:rPr>
        <w:lastRenderedPageBreak/>
        <w:t>Model selection</w:t>
      </w:r>
    </w:p>
    <w:p w14:paraId="50E3553F" w14:textId="6B848342" w:rsidR="0089395A"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sz w:val="24"/>
          <w:szCs w:val="24"/>
        </w:rPr>
        <w:tab/>
        <w:t xml:space="preserve">Likelihood is an effective way to compare models of the same complexity, but is not sufficient to compare models of differing complexity </w:t>
      </w:r>
      <w:r>
        <w:rPr>
          <w:rFonts w:ascii="Times New Roman" w:eastAsia="SimSun" w:hAnsi="Times New Roman" w:cs="Times New Roman"/>
          <w:sz w:val="24"/>
          <w:szCs w:val="24"/>
        </w:rPr>
        <w:t xml:space="preserve">(i.e. differing number of clusters and </w:t>
      </w:r>
      <w:r w:rsidRPr="00395EBD">
        <w:rPr>
          <w:rFonts w:ascii="Times New Roman" w:eastAsia="SimSun" w:hAnsi="Times New Roman" w:cs="Times New Roman"/>
          <w:sz w:val="24"/>
          <w:szCs w:val="24"/>
        </w:rPr>
        <w:t xml:space="preserve">covariance parameterization). </w:t>
      </w:r>
      <w:r>
        <w:rPr>
          <w:rFonts w:ascii="Times New Roman" w:eastAsia="SimSun" w:hAnsi="Times New Roman" w:cs="Times New Roman"/>
          <w:sz w:val="24"/>
          <w:szCs w:val="24"/>
        </w:rPr>
        <w:t xml:space="preserve">Consider adding an additional cluster to any </w:t>
      </w:r>
      <w:r w:rsidR="008C31ED">
        <w:rPr>
          <w:rFonts w:ascii="Times New Roman" w:eastAsia="SimSun" w:hAnsi="Times New Roman" w:cs="Times New Roman"/>
          <w:sz w:val="24"/>
          <w:szCs w:val="24"/>
        </w:rPr>
        <w:t>GMM</w:t>
      </w:r>
      <w:r>
        <w:rPr>
          <w:rFonts w:ascii="Times New Roman" w:eastAsia="SimSun" w:hAnsi="Times New Roman" w:cs="Times New Roman"/>
          <w:sz w:val="24"/>
          <w:szCs w:val="24"/>
        </w:rPr>
        <w:t xml:space="preserve"> and setting that cluster’s weight to zero. The likelihood with and without the additional component would be the same, but the additional component doesn’t add any useful information, such that the model without this additional component would be preferred (Wallet et al., 2014). </w:t>
      </w:r>
      <w:r w:rsidR="00872F3A">
        <w:rPr>
          <w:rFonts w:ascii="Times New Roman" w:eastAsia="SimSun" w:hAnsi="Times New Roman" w:cs="Times New Roman"/>
          <w:sz w:val="24"/>
          <w:szCs w:val="24"/>
        </w:rPr>
        <w:t>In fact, any data set can be perfectly modeled with a GMM where the number of terms equal the number of observations and all variances being zero.</w:t>
      </w:r>
    </w:p>
    <w:p w14:paraId="3C4A4594" w14:textId="0550E2C8" w:rsidR="0089395A" w:rsidRPr="00395EBD"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b/>
        <w:t xml:space="preserve">The model-based approach allows for model selection to be done in a more principled and formal way than heuristic approaches such as used in k-means (Figueiredo and Jain, 2002). Finding the true number of clusters in a data set may be an ill-posed problem in general, but there have been many different criteria that have been used to select the best model from amongst a suite of candidate models, including the Akaike (1973) Information Criterion </w:t>
      </w:r>
      <w:r w:rsidR="00B31F44">
        <w:rPr>
          <w:rFonts w:ascii="Times New Roman" w:eastAsia="SimSun" w:hAnsi="Times New Roman" w:cs="Times New Roman"/>
          <w:sz w:val="24"/>
          <w:szCs w:val="24"/>
        </w:rPr>
        <w:t xml:space="preserve">(AIC) </w:t>
      </w:r>
      <w:r>
        <w:rPr>
          <w:rFonts w:ascii="Times New Roman" w:eastAsia="SimSun" w:hAnsi="Times New Roman" w:cs="Times New Roman"/>
          <w:sz w:val="24"/>
          <w:szCs w:val="24"/>
        </w:rPr>
        <w:t>and the Minimum Message Length (Oliver, Baxter, and Wallace, 1996) technique. In this thesis, I use Schwarz’s (1978)</w:t>
      </w:r>
      <w:r w:rsidRPr="00395EBD">
        <w:rPr>
          <w:rFonts w:ascii="Times New Roman" w:eastAsia="SimSun" w:hAnsi="Times New Roman" w:cs="Times New Roman"/>
          <w:sz w:val="24"/>
          <w:szCs w:val="24"/>
        </w:rPr>
        <w:t xml:space="preserve"> Bayesian Information Criterion (BIC</w:t>
      </w:r>
      <w:r>
        <w:rPr>
          <w:rFonts w:ascii="Times New Roman" w:eastAsia="SimSun" w:hAnsi="Times New Roman" w:cs="Times New Roman"/>
          <w:sz w:val="24"/>
          <w:szCs w:val="24"/>
        </w:rPr>
        <w:t xml:space="preserve">) to </w:t>
      </w:r>
      <w:r w:rsidRPr="00395EBD">
        <w:rPr>
          <w:rFonts w:ascii="Times New Roman" w:eastAsia="SimSun" w:hAnsi="Times New Roman" w:cs="Times New Roman"/>
          <w:sz w:val="24"/>
          <w:szCs w:val="24"/>
        </w:rPr>
        <w:t xml:space="preserve">choose the best model. The BIC is defined as </w:t>
      </w:r>
    </w:p>
    <w:p w14:paraId="085C03A1" w14:textId="23561157" w:rsidR="0089395A" w:rsidRPr="00395EBD"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m:oMath>
        <m:r>
          <w:rPr>
            <w:rFonts w:ascii="Cambria Math" w:hAnsi="Cambria Math" w:cs="Times New Roman"/>
            <w:sz w:val="24"/>
            <w:szCs w:val="24"/>
          </w:rPr>
          <m:t>BIC=</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ctrlPr>
                  <w:rPr>
                    <w:rFonts w:ascii="Cambria Math" w:hAnsi="Cambria Math" w:cs="Times New Roman"/>
                    <w:i/>
                    <w:sz w:val="24"/>
                    <w:szCs w:val="24"/>
                  </w:rPr>
                </m:ctrlPr>
              </m:dPr>
              <m:e>
                <m:r>
                  <w:rPr>
                    <w:rFonts w:ascii="Cambria Math" w:eastAsia="SimSun" w:hAnsi="Cambria Math" w:cs="Times New Roman"/>
                    <w:sz w:val="24"/>
                    <w:szCs w:val="24"/>
                  </w:rPr>
                  <m:t>L</m:t>
                </m:r>
                <m:d>
                  <m:dPr>
                    <m:ctrlPr>
                      <w:rPr>
                        <w:rFonts w:ascii="Cambria Math" w:eastAsia="SimSun" w:hAnsi="Cambria Math" w:cs="Times New Roman"/>
                        <w:sz w:val="24"/>
                        <w:szCs w:val="24"/>
                      </w:rPr>
                    </m:ctrlPr>
                  </m:dPr>
                  <m:e>
                    <m:r>
                      <m:rPr>
                        <m:sty m:val="p"/>
                      </m:rPr>
                      <w:rPr>
                        <w:rFonts w:ascii="Cambria Math" w:hAnsi="Cambria Math" w:cs="Times New Roman"/>
                        <w:sz w:val="24"/>
                        <w:szCs w:val="24"/>
                      </w:rPr>
                      <m:t>ψ</m:t>
                    </m:r>
                    <m:ctrlPr>
                      <w:rPr>
                        <w:rFonts w:ascii="Cambria Math" w:hAnsi="Cambria Math" w:cs="Times New Roman"/>
                        <w:sz w:val="24"/>
                        <w:szCs w:val="24"/>
                      </w:rPr>
                    </m:ctrlPr>
                  </m:e>
                </m:d>
                <m:ctrlPr>
                  <w:rPr>
                    <w:rFonts w:ascii="Cambria Math" w:hAnsi="Cambria Math" w:cs="Times New Roman"/>
                    <w:sz w:val="24"/>
                    <w:szCs w:val="24"/>
                  </w:rPr>
                </m:ctrlPr>
              </m:e>
            </m:d>
          </m:e>
        </m:func>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m </m:t>
        </m:r>
        <m:r>
          <m:rPr>
            <m:sty m:val="p"/>
          </m:rPr>
          <w:rPr>
            <w:rFonts w:ascii="Cambria Math" w:hAnsi="Cambria Math" w:cs="Times New Roman"/>
            <w:sz w:val="24"/>
            <w:szCs w:val="24"/>
          </w:rPr>
          <m:t>log</m:t>
        </m:r>
        <m:d>
          <m:dPr>
            <m:ctrlPr>
              <w:rPr>
                <w:rFonts w:ascii="Cambria Math" w:hAnsi="Cambria Math" w:cs="Times New Roman"/>
                <w:sz w:val="24"/>
                <w:szCs w:val="24"/>
              </w:rPr>
            </m:ctrlPr>
          </m:dPr>
          <m:e>
            <m:r>
              <w:rPr>
                <w:rFonts w:ascii="Cambria Math" w:hAnsi="Cambria Math" w:cs="Times New Roman"/>
                <w:sz w:val="24"/>
                <w:szCs w:val="24"/>
              </w:rPr>
              <m:t>N</m:t>
            </m:r>
          </m:e>
        </m:d>
      </m:oMath>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 xml:space="preserve">           (2.12</w:t>
      </w:r>
      <w:r>
        <w:rPr>
          <w:rFonts w:ascii="Times New Roman" w:eastAsia="SimSun" w:hAnsi="Times New Roman" w:cs="Times New Roman"/>
          <w:sz w:val="24"/>
          <w:szCs w:val="24"/>
        </w:rPr>
        <w:t xml:space="preserve">)       </w:t>
      </w:r>
    </w:p>
    <w:p w14:paraId="4D03E831" w14:textId="77777777" w:rsidR="0089395A"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where  </w:t>
      </w:r>
      <m:oMath>
        <m:r>
          <w:rPr>
            <w:rFonts w:ascii="Cambria Math" w:eastAsia="SimSun" w:hAnsi="Cambria Math" w:cs="Times New Roman"/>
            <w:sz w:val="24"/>
            <w:szCs w:val="24"/>
          </w:rPr>
          <m:t>L</m:t>
        </m:r>
        <m:d>
          <m:dPr>
            <m:ctrlPr>
              <w:rPr>
                <w:rFonts w:ascii="Cambria Math" w:eastAsia="SimSun" w:hAnsi="Cambria Math" w:cs="Times New Roman"/>
                <w:sz w:val="24"/>
                <w:szCs w:val="24"/>
              </w:rPr>
            </m:ctrlPr>
          </m:dPr>
          <m:e>
            <m:r>
              <m:rPr>
                <m:sty m:val="p"/>
              </m:rPr>
              <w:rPr>
                <w:rFonts w:ascii="Cambria Math" w:hAnsi="Cambria Math" w:cs="Times New Roman"/>
                <w:sz w:val="24"/>
                <w:szCs w:val="24"/>
              </w:rPr>
              <m:t>ψ</m:t>
            </m:r>
            <m:ctrlPr>
              <w:rPr>
                <w:rFonts w:ascii="Cambria Math" w:hAnsi="Cambria Math" w:cs="Times New Roman"/>
                <w:sz w:val="24"/>
                <w:szCs w:val="24"/>
              </w:rPr>
            </m:ctrlPr>
          </m:e>
        </m:d>
      </m:oMath>
      <w:r>
        <w:rPr>
          <w:rFonts w:ascii="Times New Roman" w:eastAsia="SimSun" w:hAnsi="Times New Roman" w:cs="Times New Roman"/>
          <w:sz w:val="24"/>
          <w:szCs w:val="24"/>
        </w:rPr>
        <w:t xml:space="preserve"> is the observed log-likelihood of the mode, </w:t>
      </w:r>
      <w:r>
        <w:rPr>
          <w:rFonts w:ascii="Times New Roman" w:eastAsia="SimSun" w:hAnsi="Times New Roman" w:cs="Times New Roman"/>
          <w:i/>
          <w:sz w:val="24"/>
          <w:szCs w:val="24"/>
        </w:rPr>
        <w:t>N</w:t>
      </w:r>
      <w:r>
        <w:rPr>
          <w:rFonts w:ascii="Times New Roman" w:eastAsia="SimSun" w:hAnsi="Times New Roman" w:cs="Times New Roman"/>
          <w:sz w:val="24"/>
          <w:szCs w:val="24"/>
        </w:rPr>
        <w:t xml:space="preserve"> is the number of training vectors, and</w:t>
      </w:r>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i/>
          <w:sz w:val="24"/>
          <w:szCs w:val="24"/>
        </w:rPr>
        <w:t>m</w:t>
      </w:r>
      <w:r w:rsidRPr="00395EBD">
        <w:rPr>
          <w:rFonts w:ascii="Times New Roman" w:eastAsia="SimSun" w:hAnsi="Times New Roman" w:cs="Times New Roman"/>
          <w:sz w:val="24"/>
          <w:szCs w:val="24"/>
        </w:rPr>
        <w:t xml:space="preserve"> is the number of estimated parameters. </w:t>
      </w:r>
      <w:r>
        <w:rPr>
          <w:rFonts w:ascii="Times New Roman" w:eastAsia="SimSun" w:hAnsi="Times New Roman" w:cs="Times New Roman"/>
          <w:sz w:val="24"/>
          <w:szCs w:val="24"/>
        </w:rPr>
        <w:t xml:space="preserve">The higher the BIC value, the stronger the evidence is for the model having the correct number of clusters and covariance parameterization. </w:t>
      </w:r>
    </w:p>
    <w:p w14:paraId="29EF7C30" w14:textId="57397077" w:rsidR="0089395A" w:rsidRDefault="0089395A"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lastRenderedPageBreak/>
        <w:t>Often the first decisive local maximum is selected as the best model, but for the case where a maximum doesn’t exist a model is selected based on how much the BIC increases with successive clusters (Dasgupta and Raftery, 1995)</w:t>
      </w:r>
      <w:r w:rsidR="00B31F44">
        <w:rPr>
          <w:rFonts w:ascii="Times New Roman" w:eastAsia="SimSun" w:hAnsi="Times New Roman" w:cs="Times New Roman"/>
          <w:sz w:val="24"/>
          <w:szCs w:val="24"/>
        </w:rPr>
        <w:t>, effectively picking the shoulder of the curve</w:t>
      </w:r>
      <w:r>
        <w:rPr>
          <w:rFonts w:ascii="Times New Roman" w:eastAsia="SimSun" w:hAnsi="Times New Roman" w:cs="Times New Roman"/>
          <w:sz w:val="24"/>
          <w:szCs w:val="24"/>
        </w:rPr>
        <w:t xml:space="preserve">. Fraley and Raftery (1998) find that although the regularity conditions for the BIC approximation don’t hold for mixture models, the BIC method works well in practice. </w:t>
      </w:r>
      <w:r w:rsidRPr="00395EBD">
        <w:rPr>
          <w:rFonts w:ascii="Times New Roman" w:eastAsia="SimSun" w:hAnsi="Times New Roman" w:cs="Times New Roman"/>
          <w:sz w:val="24"/>
          <w:szCs w:val="24"/>
        </w:rPr>
        <w:t>The BIC penalizes extraneous parameters and large sample sizes to choose the best model in terms of parsimony and likelihood.</w:t>
      </w:r>
    </w:p>
    <w:p w14:paraId="637C15DA" w14:textId="77777777"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b/>
        <w:t>In summary, the model-based classification methodology is as follows:</w:t>
      </w:r>
    </w:p>
    <w:p w14:paraId="2A5F32EC"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Define a minimum and maximum number of clusters [</w:t>
      </w:r>
      <w:r>
        <w:rPr>
          <w:rFonts w:ascii="Times New Roman" w:eastAsia="SimSun" w:hAnsi="Times New Roman" w:cs="Times New Roman"/>
          <w:i/>
          <w:sz w:val="24"/>
          <w:szCs w:val="24"/>
        </w:rPr>
        <w:t>K</w:t>
      </w:r>
      <w:r>
        <w:rPr>
          <w:rFonts w:ascii="Times New Roman" w:eastAsia="SimSun" w:hAnsi="Times New Roman" w:cs="Times New Roman"/>
          <w:i/>
          <w:sz w:val="24"/>
          <w:szCs w:val="24"/>
          <w:vertAlign w:val="subscript"/>
        </w:rPr>
        <w:t xml:space="preserve">min </w:t>
      </w:r>
      <w:r>
        <w:rPr>
          <w:rFonts w:ascii="Times New Roman" w:eastAsia="SimSun" w:hAnsi="Times New Roman" w:cs="Times New Roman"/>
          <w:sz w:val="24"/>
          <w:szCs w:val="24"/>
        </w:rPr>
        <w:t>,</w:t>
      </w:r>
      <w:r>
        <w:rPr>
          <w:rFonts w:ascii="Times New Roman" w:eastAsia="SimSun" w:hAnsi="Times New Roman" w:cs="Times New Roman"/>
          <w:i/>
          <w:sz w:val="24"/>
          <w:szCs w:val="24"/>
        </w:rPr>
        <w:t xml:space="preserve"> K</w:t>
      </w:r>
      <w:r>
        <w:rPr>
          <w:rFonts w:ascii="Times New Roman" w:eastAsia="SimSun" w:hAnsi="Times New Roman" w:cs="Times New Roman"/>
          <w:i/>
          <w:sz w:val="24"/>
          <w:szCs w:val="24"/>
          <w:vertAlign w:val="subscript"/>
        </w:rPr>
        <w:t>max</w:t>
      </w:r>
      <w:r>
        <w:rPr>
          <w:rFonts w:ascii="Times New Roman" w:eastAsia="SimSun" w:hAnsi="Times New Roman" w:cs="Times New Roman"/>
          <w:sz w:val="24"/>
          <w:szCs w:val="24"/>
        </w:rPr>
        <w:t>] and a set of covariance parameterizations,</w:t>
      </w:r>
    </w:p>
    <w:p w14:paraId="213162B3"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Condition the data using a Z-score transform </w:t>
      </w:r>
      <w:r>
        <w:rPr>
          <w:rFonts w:ascii="Times New Roman" w:eastAsia="SimSun" w:hAnsi="Times New Roman" w:cs="Times New Roman"/>
          <w:i/>
          <w:sz w:val="24"/>
          <w:szCs w:val="24"/>
        </w:rPr>
        <w:t>(optional),</w:t>
      </w:r>
    </w:p>
    <w:p w14:paraId="7EA43421" w14:textId="77777777" w:rsidR="0089395A" w:rsidRPr="00866AFB"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Decimate the inlines, crosslines, and vertical samples of the seismic attributes to create a training set of data vectors according to memory constraints,</w:t>
      </w:r>
    </w:p>
    <w:p w14:paraId="7C70E4A6"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Repeat steps 4-8 for each number of clusters and covariance parameterization for the training set of data vectors,</w:t>
      </w:r>
    </w:p>
    <w:p w14:paraId="1200AE84"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Generate an initial partition of the data using k-means</w:t>
      </w:r>
    </w:p>
    <w:p w14:paraId="3F33BB52" w14:textId="6BD8F7C8" w:rsidR="0089395A" w:rsidRPr="001F6C4B"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Initialize the stochastic expectation maximization (SEM) algorithm using the centroids from k-means as the mean, the within-cluster scattering matrix for the covariance, and weights proportional to the partitioning done by the k-means algorithm. </w:t>
      </w:r>
      <w:r w:rsidRPr="001F6C4B">
        <w:rPr>
          <w:rFonts w:ascii="Times New Roman" w:eastAsia="SimSun" w:hAnsi="Times New Roman" w:cs="Times New Roman"/>
          <w:sz w:val="24"/>
          <w:szCs w:val="24"/>
        </w:rPr>
        <w:t>Iterate SEM for a set number of times</w:t>
      </w:r>
      <w:r>
        <w:rPr>
          <w:rFonts w:ascii="Times New Roman" w:eastAsia="SimSun" w:hAnsi="Times New Roman" w:cs="Times New Roman"/>
          <w:sz w:val="24"/>
          <w:szCs w:val="24"/>
        </w:rPr>
        <w:t xml:space="preserve"> and find the best model according to the complet</w:t>
      </w:r>
      <w:r w:rsidR="00660C7C">
        <w:rPr>
          <w:rFonts w:ascii="Times New Roman" w:eastAsia="SimSun" w:hAnsi="Times New Roman" w:cs="Times New Roman"/>
          <w:sz w:val="24"/>
          <w:szCs w:val="24"/>
        </w:rPr>
        <w:t>e log-likelihood in equation 2.8</w:t>
      </w:r>
      <w:r>
        <w:rPr>
          <w:rFonts w:ascii="Times New Roman" w:eastAsia="SimSun" w:hAnsi="Times New Roman" w:cs="Times New Roman"/>
          <w:sz w:val="24"/>
          <w:szCs w:val="24"/>
        </w:rPr>
        <w:t>,</w:t>
      </w:r>
    </w:p>
    <w:p w14:paraId="3EA60990"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Initialize the classification expectation maximization (CEM) algorithm using the results from SEM. Iterate CEM until the partition does not change.</w:t>
      </w:r>
    </w:p>
    <w:p w14:paraId="02C9ABD0"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Calculate the Bayesian Information Criterion (BIC).</w:t>
      </w:r>
    </w:p>
    <w:p w14:paraId="0DD0FD84" w14:textId="77777777" w:rsidR="0089395A"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Plot the BIC function for all models. The first decisive maximum provides strong evidence for the model.</w:t>
      </w:r>
    </w:p>
    <w:p w14:paraId="3202967F" w14:textId="1C8A0420" w:rsidR="0089395A" w:rsidRPr="000F252B" w:rsidRDefault="0089395A" w:rsidP="0089395A">
      <w:pPr>
        <w:pStyle w:val="ListParagraph"/>
        <w:numPr>
          <w:ilvl w:val="0"/>
          <w:numId w:val="3"/>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Classify all the data vectors according to the selected model and calculate the </w:t>
      </w:r>
      <w:r w:rsidR="00660C7C">
        <w:rPr>
          <w:rFonts w:ascii="Times New Roman" w:eastAsia="SimSun" w:hAnsi="Times New Roman" w:cs="Times New Roman"/>
          <w:sz w:val="24"/>
          <w:szCs w:val="24"/>
        </w:rPr>
        <w:t>uncertainty and ambiguity</w:t>
      </w:r>
      <w:r>
        <w:rPr>
          <w:rFonts w:ascii="Times New Roman" w:eastAsia="SimSun" w:hAnsi="Times New Roman" w:cs="Times New Roman"/>
          <w:sz w:val="24"/>
          <w:szCs w:val="24"/>
        </w:rPr>
        <w:t xml:space="preserve"> for each data vector to produce two seismic attribute volumes.</w:t>
      </w:r>
    </w:p>
    <w:p w14:paraId="285448AD" w14:textId="77777777" w:rsidR="0089395A" w:rsidRPr="00733FA7" w:rsidRDefault="0089395A" w:rsidP="0089395A">
      <w:pPr>
        <w:spacing w:line="480" w:lineRule="auto"/>
        <w:rPr>
          <w:rFonts w:ascii="Times New Roman" w:hAnsi="Times New Roman" w:cs="Times New Roman"/>
          <w:b/>
          <w:sz w:val="24"/>
          <w:szCs w:val="24"/>
        </w:rPr>
      </w:pPr>
      <w:r w:rsidRPr="00733FA7">
        <w:rPr>
          <w:rFonts w:ascii="Times New Roman" w:hAnsi="Times New Roman" w:cs="Times New Roman"/>
          <w:b/>
          <w:sz w:val="24"/>
          <w:szCs w:val="24"/>
        </w:rPr>
        <w:t>Synthetic example</w:t>
      </w:r>
    </w:p>
    <w:p w14:paraId="4474D3B6" w14:textId="77777777"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2.3 shows a synthetic model used to illustrate the model based classification application to 3D seismic attributes where the two synthetic seismic attribute volumes represent three laterally continuous layers. The three layers were given attribute values that are drawn from the different 2D Gaussian distributions defined by Table 2.2. The synthetic data extend vertically 101 samples, with the first layer ranging between samples 1-10, the second between samples 11-50, and the third between samples 51-101 (the extent of inlines and crosslines are irrelevant due to the synthetic layers being laterally continuous). </w:t>
      </w:r>
    </w:p>
    <w:p w14:paraId="50EAD62A" w14:textId="3EB3D728"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Setting unknown number of clusters is set to range between a minimum of 1 and a maximum number of 10. All 14 covariance parameterizations are evaluated. The data are preconditioned using a Z-score transform (Figure 2.4). To create the training set of data vectors, the two synthetic attributes are decimated only in their inlines and crosslines because the synthetic attributes only vary vertically. A total of 21,816 training data </w:t>
      </w:r>
      <w:r>
        <w:rPr>
          <w:rFonts w:ascii="Times New Roman" w:hAnsi="Times New Roman" w:cs="Times New Roman"/>
          <w:sz w:val="24"/>
          <w:szCs w:val="24"/>
        </w:rPr>
        <w:lastRenderedPageBreak/>
        <w:t xml:space="preserve">vectors are used in learning the mixture models. For each covariance matrix parameterization and for the number of candidate clusters, an initial partition is generated using the k-means algorithm, followed by optimization of the mixture model using the EM variants, SEM and CEM. For each mixture model, BIC values are shown in Figure 2.5, and the mixture model with three clusters and a covariance parametrization of </w:t>
      </w:r>
      <w:r w:rsidRPr="004257B8">
        <w:rPr>
          <w:rFonts w:ascii="Times New Roman" w:hAnsi="Times New Roman" w:cs="Times New Roman"/>
          <w:i/>
          <w:sz w:val="24"/>
          <w:szCs w:val="24"/>
        </w:rPr>
        <w:t>λ</w:t>
      </w:r>
      <w:r w:rsidRPr="004257B8">
        <w:rPr>
          <w:rFonts w:ascii="Times New Roman" w:hAnsi="Times New Roman" w:cs="Times New Roman"/>
          <w:b/>
          <w:sz w:val="24"/>
          <w:szCs w:val="24"/>
        </w:rPr>
        <w:t>Β</w:t>
      </w:r>
      <w:r>
        <w:rPr>
          <w:rFonts w:ascii="Times New Roman" w:hAnsi="Times New Roman" w:cs="Times New Roman"/>
          <w:sz w:val="24"/>
          <w:szCs w:val="24"/>
        </w:rPr>
        <w:t xml:space="preserve"> is selected as the best model because it has the highest BIC value. Applying the selected mixture model to the all the data vectors to produces</w:t>
      </w:r>
      <w:r w:rsidR="00660C7C">
        <w:rPr>
          <w:rFonts w:ascii="Times New Roman" w:hAnsi="Times New Roman" w:cs="Times New Roman"/>
          <w:sz w:val="24"/>
          <w:szCs w:val="24"/>
        </w:rPr>
        <w:t xml:space="preserve"> a classification seismic volume</w:t>
      </w:r>
      <w:r>
        <w:rPr>
          <w:rFonts w:ascii="Times New Roman" w:hAnsi="Times New Roman" w:cs="Times New Roman"/>
          <w:sz w:val="24"/>
          <w:szCs w:val="24"/>
        </w:rPr>
        <w:t>.</w:t>
      </w:r>
    </w:p>
    <w:tbl>
      <w:tblPr>
        <w:tblStyle w:val="TableGrid"/>
        <w:tblpPr w:leftFromText="180" w:rightFromText="180" w:vertAnchor="page" w:horzAnchor="margin" w:tblpY="10801"/>
        <w:tblW w:w="8662" w:type="dxa"/>
        <w:tblLook w:val="0420" w:firstRow="1" w:lastRow="0" w:firstColumn="0" w:lastColumn="0" w:noHBand="0" w:noVBand="1"/>
      </w:tblPr>
      <w:tblGrid>
        <w:gridCol w:w="1607"/>
        <w:gridCol w:w="1971"/>
        <w:gridCol w:w="2148"/>
        <w:gridCol w:w="1969"/>
        <w:gridCol w:w="967"/>
      </w:tblGrid>
      <w:tr w:rsidR="001B1257" w:rsidRPr="00B956D3" w14:paraId="373D3BB6" w14:textId="77777777" w:rsidTr="001B1257">
        <w:trPr>
          <w:trHeight w:val="603"/>
        </w:trPr>
        <w:tc>
          <w:tcPr>
            <w:tcW w:w="8662" w:type="dxa"/>
            <w:gridSpan w:val="5"/>
            <w:tcBorders>
              <w:top w:val="single" w:sz="4" w:space="0" w:color="auto"/>
              <w:left w:val="single" w:sz="4" w:space="0" w:color="auto"/>
              <w:bottom w:val="single" w:sz="4" w:space="0" w:color="auto"/>
              <w:right w:val="single" w:sz="4" w:space="0" w:color="auto"/>
            </w:tcBorders>
            <w:vAlign w:val="center"/>
          </w:tcPr>
          <w:p w14:paraId="71DFF169" w14:textId="77777777" w:rsidR="001B1257" w:rsidRPr="00A92800" w:rsidRDefault="001B1257" w:rsidP="001B1257">
            <w:pPr>
              <w:rPr>
                <w:rFonts w:ascii="Times New Roman" w:hAnsi="Times New Roman" w:cs="Times New Roman"/>
                <w:bCs/>
                <w:sz w:val="24"/>
                <w:szCs w:val="24"/>
              </w:rPr>
            </w:pPr>
            <w:r>
              <w:rPr>
                <w:rFonts w:ascii="Times New Roman" w:hAnsi="Times New Roman" w:cs="Times New Roman"/>
                <w:b/>
                <w:bCs/>
                <w:sz w:val="24"/>
                <w:szCs w:val="24"/>
              </w:rPr>
              <w:t xml:space="preserve">Table 2.2. </w:t>
            </w:r>
            <w:r w:rsidRPr="005E0CC8">
              <w:rPr>
                <w:rFonts w:ascii="Times New Roman" w:hAnsi="Times New Roman" w:cs="Times New Roman"/>
                <w:bCs/>
                <w:sz w:val="24"/>
                <w:szCs w:val="24"/>
              </w:rPr>
              <w:t>Synthetic attribute values and their distribution</w:t>
            </w:r>
            <w:r w:rsidRPr="00654311">
              <w:rPr>
                <w:rFonts w:ascii="Times New Roman" w:hAnsi="Times New Roman" w:cs="Times New Roman"/>
                <w:bCs/>
                <w:i/>
                <w:sz w:val="24"/>
                <w:szCs w:val="24"/>
              </w:rPr>
              <w:t>.</w:t>
            </w:r>
            <w:r>
              <w:rPr>
                <w:rFonts w:ascii="Times New Roman" w:hAnsi="Times New Roman" w:cs="Times New Roman"/>
                <w:bCs/>
                <w:sz w:val="24"/>
                <w:szCs w:val="24"/>
              </w:rPr>
              <w:t xml:space="preserve"> The synthetic attribute values were sampled from a Gaussian distribution. The two attributes create a 2D attribute space from which three clusters can be identified. </w:t>
            </w:r>
          </w:p>
        </w:tc>
      </w:tr>
      <w:tr w:rsidR="001B1257" w:rsidRPr="00B956D3" w14:paraId="2B4A3FBD" w14:textId="77777777" w:rsidTr="001B1257">
        <w:trPr>
          <w:trHeight w:val="603"/>
        </w:trPr>
        <w:tc>
          <w:tcPr>
            <w:tcW w:w="1607" w:type="dxa"/>
            <w:tcBorders>
              <w:top w:val="single" w:sz="4" w:space="0" w:color="auto"/>
              <w:left w:val="single" w:sz="4" w:space="0" w:color="auto"/>
            </w:tcBorders>
            <w:vAlign w:val="center"/>
            <w:hideMark/>
          </w:tcPr>
          <w:p w14:paraId="4328849E" w14:textId="77777777" w:rsidR="001B1257" w:rsidRPr="00B956D3" w:rsidRDefault="001B1257" w:rsidP="001B1257">
            <w:pPr>
              <w:spacing w:after="160"/>
              <w:ind w:firstLine="720"/>
              <w:jc w:val="center"/>
              <w:rPr>
                <w:rFonts w:ascii="Times New Roman" w:hAnsi="Times New Roman" w:cs="Times New Roman"/>
                <w:sz w:val="24"/>
                <w:szCs w:val="24"/>
              </w:rPr>
            </w:pPr>
          </w:p>
        </w:tc>
        <w:tc>
          <w:tcPr>
            <w:tcW w:w="1971" w:type="dxa"/>
            <w:tcBorders>
              <w:top w:val="single" w:sz="4" w:space="0" w:color="auto"/>
            </w:tcBorders>
            <w:vAlign w:val="center"/>
            <w:hideMark/>
          </w:tcPr>
          <w:p w14:paraId="04747087"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bCs/>
                <w:sz w:val="24"/>
                <w:szCs w:val="24"/>
              </w:rPr>
              <w:t>Synthetic Attribute 1</w:t>
            </w:r>
          </w:p>
        </w:tc>
        <w:tc>
          <w:tcPr>
            <w:tcW w:w="2148" w:type="dxa"/>
            <w:tcBorders>
              <w:top w:val="single" w:sz="4" w:space="0" w:color="auto"/>
            </w:tcBorders>
            <w:vAlign w:val="center"/>
            <w:hideMark/>
          </w:tcPr>
          <w:p w14:paraId="020D9754"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bCs/>
                <w:sz w:val="24"/>
                <w:szCs w:val="24"/>
              </w:rPr>
              <w:t>Synthetic Attribute 2</w:t>
            </w:r>
          </w:p>
        </w:tc>
        <w:tc>
          <w:tcPr>
            <w:tcW w:w="1969" w:type="dxa"/>
            <w:tcBorders>
              <w:top w:val="single" w:sz="4" w:space="0" w:color="auto"/>
            </w:tcBorders>
            <w:vAlign w:val="center"/>
          </w:tcPr>
          <w:p w14:paraId="5E733267" w14:textId="77777777" w:rsidR="001B1257" w:rsidRPr="00AA1172" w:rsidRDefault="001B1257" w:rsidP="001B1257">
            <w:pPr>
              <w:jc w:val="center"/>
              <w:rPr>
                <w:rFonts w:ascii="Times New Roman" w:hAnsi="Times New Roman" w:cs="Times New Roman"/>
                <w:b/>
                <w:bCs/>
                <w:sz w:val="24"/>
                <w:szCs w:val="24"/>
              </w:rPr>
            </w:pPr>
            <w:r>
              <w:rPr>
                <w:rFonts w:ascii="Times New Roman" w:hAnsi="Times New Roman" w:cs="Times New Roman"/>
                <w:b/>
                <w:bCs/>
                <w:sz w:val="24"/>
                <w:szCs w:val="24"/>
              </w:rPr>
              <w:t>Vertical Samples</w:t>
            </w:r>
          </w:p>
        </w:tc>
        <w:tc>
          <w:tcPr>
            <w:tcW w:w="967" w:type="dxa"/>
            <w:tcBorders>
              <w:top w:val="single" w:sz="4" w:space="0" w:color="auto"/>
            </w:tcBorders>
            <w:vAlign w:val="center"/>
            <w:hideMark/>
          </w:tcPr>
          <w:p w14:paraId="04617ECD"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bCs/>
                <w:sz w:val="24"/>
                <w:szCs w:val="24"/>
              </w:rPr>
              <w:t>By volume</w:t>
            </w:r>
          </w:p>
        </w:tc>
      </w:tr>
      <w:tr w:rsidR="001B1257" w:rsidRPr="00B956D3" w14:paraId="3CD07566" w14:textId="77777777" w:rsidTr="001B1257">
        <w:trPr>
          <w:trHeight w:val="603"/>
        </w:trPr>
        <w:tc>
          <w:tcPr>
            <w:tcW w:w="1607" w:type="dxa"/>
            <w:vAlign w:val="center"/>
            <w:hideMark/>
          </w:tcPr>
          <w:p w14:paraId="5A7BF127"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sz w:val="24"/>
                <w:szCs w:val="24"/>
              </w:rPr>
              <w:t>First layer</w:t>
            </w:r>
          </w:p>
        </w:tc>
        <w:tc>
          <w:tcPr>
            <w:tcW w:w="1971" w:type="dxa"/>
            <w:vAlign w:val="center"/>
            <w:hideMark/>
          </w:tcPr>
          <w:p w14:paraId="5FDF478C"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(10,1)</w:t>
            </w:r>
          </w:p>
        </w:tc>
        <w:tc>
          <w:tcPr>
            <w:tcW w:w="2148" w:type="dxa"/>
            <w:vAlign w:val="center"/>
            <w:hideMark/>
          </w:tcPr>
          <w:p w14:paraId="13C8B2A9"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(10,1)</w:t>
            </w:r>
          </w:p>
        </w:tc>
        <w:tc>
          <w:tcPr>
            <w:tcW w:w="1969" w:type="dxa"/>
            <w:vAlign w:val="center"/>
          </w:tcPr>
          <w:p w14:paraId="157AA6FC" w14:textId="77777777" w:rsidR="001B1257" w:rsidRPr="00B956D3" w:rsidRDefault="001B1257" w:rsidP="001B1257">
            <w:pPr>
              <w:jc w:val="center"/>
              <w:rPr>
                <w:rFonts w:ascii="Times New Roman" w:hAnsi="Times New Roman" w:cs="Times New Roman"/>
                <w:sz w:val="24"/>
                <w:szCs w:val="24"/>
              </w:rPr>
            </w:pPr>
            <w:r>
              <w:rPr>
                <w:rFonts w:ascii="Times New Roman" w:hAnsi="Times New Roman" w:cs="Times New Roman"/>
                <w:sz w:val="24"/>
                <w:szCs w:val="24"/>
              </w:rPr>
              <w:t>1-10</w:t>
            </w:r>
          </w:p>
        </w:tc>
        <w:tc>
          <w:tcPr>
            <w:tcW w:w="967" w:type="dxa"/>
            <w:vAlign w:val="center"/>
            <w:hideMark/>
          </w:tcPr>
          <w:p w14:paraId="1D64BDC2" w14:textId="77777777" w:rsidR="001B1257" w:rsidRPr="00B956D3" w:rsidRDefault="001B1257" w:rsidP="001B1257">
            <w:pPr>
              <w:spacing w:after="160"/>
              <w:jc w:val="center"/>
              <w:rPr>
                <w:rFonts w:ascii="Times New Roman" w:hAnsi="Times New Roman" w:cs="Times New Roman"/>
                <w:sz w:val="24"/>
                <w:szCs w:val="24"/>
              </w:rPr>
            </w:pPr>
            <w:r w:rsidRPr="00B956D3">
              <w:rPr>
                <w:rFonts w:ascii="Times New Roman" w:hAnsi="Times New Roman" w:cs="Times New Roman"/>
                <w:sz w:val="24"/>
                <w:szCs w:val="24"/>
              </w:rPr>
              <w:t>9.9%</w:t>
            </w:r>
          </w:p>
        </w:tc>
      </w:tr>
      <w:tr w:rsidR="001B1257" w:rsidRPr="00B956D3" w14:paraId="6410AB5B" w14:textId="77777777" w:rsidTr="001B1257">
        <w:trPr>
          <w:trHeight w:val="603"/>
        </w:trPr>
        <w:tc>
          <w:tcPr>
            <w:tcW w:w="1607" w:type="dxa"/>
            <w:vAlign w:val="center"/>
            <w:hideMark/>
          </w:tcPr>
          <w:p w14:paraId="24348D31"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sz w:val="24"/>
                <w:szCs w:val="24"/>
              </w:rPr>
              <w:t>Second layer</w:t>
            </w:r>
          </w:p>
        </w:tc>
        <w:tc>
          <w:tcPr>
            <w:tcW w:w="1971" w:type="dxa"/>
            <w:vAlign w:val="center"/>
            <w:hideMark/>
          </w:tcPr>
          <w:p w14:paraId="0F19610D"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(20,1)</w:t>
            </w:r>
          </w:p>
        </w:tc>
        <w:tc>
          <w:tcPr>
            <w:tcW w:w="2148" w:type="dxa"/>
            <w:vAlign w:val="center"/>
            <w:hideMark/>
          </w:tcPr>
          <w:p w14:paraId="5BACF7CD"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(10,1)</w:t>
            </w:r>
          </w:p>
        </w:tc>
        <w:tc>
          <w:tcPr>
            <w:tcW w:w="1969" w:type="dxa"/>
            <w:vAlign w:val="center"/>
          </w:tcPr>
          <w:p w14:paraId="15AB69A3" w14:textId="77777777" w:rsidR="001B1257" w:rsidRPr="00B956D3" w:rsidRDefault="001B1257" w:rsidP="001B1257">
            <w:pPr>
              <w:jc w:val="center"/>
              <w:rPr>
                <w:rFonts w:ascii="Times New Roman" w:hAnsi="Times New Roman" w:cs="Times New Roman"/>
                <w:sz w:val="24"/>
                <w:szCs w:val="24"/>
              </w:rPr>
            </w:pPr>
            <w:r>
              <w:rPr>
                <w:rFonts w:ascii="Times New Roman" w:hAnsi="Times New Roman" w:cs="Times New Roman"/>
                <w:sz w:val="24"/>
                <w:szCs w:val="24"/>
              </w:rPr>
              <w:t>11-50</w:t>
            </w:r>
          </w:p>
        </w:tc>
        <w:tc>
          <w:tcPr>
            <w:tcW w:w="967" w:type="dxa"/>
            <w:vAlign w:val="center"/>
            <w:hideMark/>
          </w:tcPr>
          <w:p w14:paraId="6C0056D9" w14:textId="77777777" w:rsidR="001B1257" w:rsidRPr="00B956D3" w:rsidRDefault="001B1257" w:rsidP="001B1257">
            <w:pPr>
              <w:spacing w:after="160"/>
              <w:jc w:val="center"/>
              <w:rPr>
                <w:rFonts w:ascii="Times New Roman" w:hAnsi="Times New Roman" w:cs="Times New Roman"/>
                <w:sz w:val="24"/>
                <w:szCs w:val="24"/>
              </w:rPr>
            </w:pPr>
            <w:r w:rsidRPr="00B956D3">
              <w:rPr>
                <w:rFonts w:ascii="Times New Roman" w:hAnsi="Times New Roman" w:cs="Times New Roman"/>
                <w:sz w:val="24"/>
                <w:szCs w:val="24"/>
              </w:rPr>
              <w:t>39.6%</w:t>
            </w:r>
          </w:p>
        </w:tc>
      </w:tr>
      <w:tr w:rsidR="001B1257" w:rsidRPr="00B956D3" w14:paraId="7101D65E" w14:textId="77777777" w:rsidTr="001B1257">
        <w:trPr>
          <w:trHeight w:val="603"/>
        </w:trPr>
        <w:tc>
          <w:tcPr>
            <w:tcW w:w="1607" w:type="dxa"/>
            <w:vAlign w:val="center"/>
            <w:hideMark/>
          </w:tcPr>
          <w:p w14:paraId="6E8AAAE1" w14:textId="77777777" w:rsidR="001B1257" w:rsidRPr="00AA1172" w:rsidRDefault="001B1257" w:rsidP="001B1257">
            <w:pPr>
              <w:spacing w:after="160"/>
              <w:jc w:val="center"/>
              <w:rPr>
                <w:rFonts w:ascii="Times New Roman" w:hAnsi="Times New Roman" w:cs="Times New Roman"/>
                <w:b/>
                <w:sz w:val="24"/>
                <w:szCs w:val="24"/>
              </w:rPr>
            </w:pPr>
            <w:r w:rsidRPr="00AA1172">
              <w:rPr>
                <w:rFonts w:ascii="Times New Roman" w:hAnsi="Times New Roman" w:cs="Times New Roman"/>
                <w:b/>
                <w:sz w:val="24"/>
                <w:szCs w:val="24"/>
              </w:rPr>
              <w:t>Third layer</w:t>
            </w:r>
          </w:p>
        </w:tc>
        <w:tc>
          <w:tcPr>
            <w:tcW w:w="1971" w:type="dxa"/>
            <w:vAlign w:val="center"/>
            <w:hideMark/>
          </w:tcPr>
          <w:p w14:paraId="58CA7E5C"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(10,1)</w:t>
            </w:r>
          </w:p>
        </w:tc>
        <w:tc>
          <w:tcPr>
            <w:tcW w:w="2148" w:type="dxa"/>
            <w:vAlign w:val="center"/>
            <w:hideMark/>
          </w:tcPr>
          <w:p w14:paraId="6B5E7CBD" w14:textId="77777777" w:rsidR="001B1257" w:rsidRPr="00B956D3" w:rsidRDefault="001B1257" w:rsidP="001B1257">
            <w:pPr>
              <w:spacing w:after="160"/>
              <w:jc w:val="center"/>
              <w:rPr>
                <w:rFonts w:ascii="Times New Roman" w:hAnsi="Times New Roman" w:cs="Times New Roman"/>
                <w:sz w:val="24"/>
                <w:szCs w:val="24"/>
              </w:rPr>
            </w:pPr>
            <m:oMath>
              <m:r>
                <m:rPr>
                  <m:sty m:val="p"/>
                </m:rPr>
                <w:rPr>
                  <w:rFonts w:ascii="Cambria Math" w:hAnsi="Cambria Math" w:cs="Times New Roman"/>
                  <w:sz w:val="24"/>
                  <w:szCs w:val="24"/>
                </w:rPr>
                <m:t>φ</m:t>
              </m:r>
            </m:oMath>
            <w:r w:rsidRPr="00B956D3">
              <w:rPr>
                <w:rFonts w:ascii="Times New Roman" w:hAnsi="Times New Roman" w:cs="Times New Roman"/>
                <w:sz w:val="24"/>
                <w:szCs w:val="24"/>
              </w:rPr>
              <w:t>(30,1)</w:t>
            </w:r>
          </w:p>
        </w:tc>
        <w:tc>
          <w:tcPr>
            <w:tcW w:w="1969" w:type="dxa"/>
            <w:vAlign w:val="center"/>
          </w:tcPr>
          <w:p w14:paraId="22E45F64" w14:textId="77777777" w:rsidR="001B1257" w:rsidRPr="00B956D3" w:rsidRDefault="001B1257" w:rsidP="001B1257">
            <w:pPr>
              <w:jc w:val="center"/>
              <w:rPr>
                <w:rFonts w:ascii="Times New Roman" w:hAnsi="Times New Roman" w:cs="Times New Roman"/>
                <w:sz w:val="24"/>
                <w:szCs w:val="24"/>
              </w:rPr>
            </w:pPr>
            <w:r>
              <w:rPr>
                <w:rFonts w:ascii="Times New Roman" w:hAnsi="Times New Roman" w:cs="Times New Roman"/>
                <w:sz w:val="24"/>
                <w:szCs w:val="24"/>
              </w:rPr>
              <w:t>51-101</w:t>
            </w:r>
          </w:p>
        </w:tc>
        <w:tc>
          <w:tcPr>
            <w:tcW w:w="967" w:type="dxa"/>
            <w:vAlign w:val="center"/>
            <w:hideMark/>
          </w:tcPr>
          <w:p w14:paraId="2E2C3534" w14:textId="77777777" w:rsidR="001B1257" w:rsidRPr="00B956D3" w:rsidRDefault="001B1257" w:rsidP="001B1257">
            <w:pPr>
              <w:spacing w:after="160"/>
              <w:jc w:val="center"/>
              <w:rPr>
                <w:rFonts w:ascii="Times New Roman" w:hAnsi="Times New Roman" w:cs="Times New Roman"/>
                <w:sz w:val="24"/>
                <w:szCs w:val="24"/>
              </w:rPr>
            </w:pPr>
            <w:r w:rsidRPr="00B956D3">
              <w:rPr>
                <w:rFonts w:ascii="Times New Roman" w:hAnsi="Times New Roman" w:cs="Times New Roman"/>
                <w:sz w:val="24"/>
                <w:szCs w:val="24"/>
              </w:rPr>
              <w:t>50.5%</w:t>
            </w:r>
          </w:p>
        </w:tc>
      </w:tr>
    </w:tbl>
    <w:p w14:paraId="403B8B17" w14:textId="67D4C45F" w:rsidR="0089395A" w:rsidRPr="0006269E" w:rsidRDefault="0089395A" w:rsidP="001B1257">
      <w:pPr>
        <w:spacing w:line="480" w:lineRule="auto"/>
        <w:ind w:firstLine="720"/>
        <w:rPr>
          <w:rFonts w:ascii="Times New Roman" w:hAnsi="Times New Roman" w:cs="Times New Roman"/>
          <w:sz w:val="24"/>
          <w:szCs w:val="24"/>
        </w:rPr>
        <w:sectPr w:rsidR="0089395A" w:rsidRPr="0006269E" w:rsidSect="00F474A3">
          <w:headerReference w:type="default" r:id="rId20"/>
          <w:footerReference w:type="default" r:id="rId21"/>
          <w:pgSz w:w="12240" w:h="15840" w:code="1"/>
          <w:pgMar w:top="1440" w:right="1440" w:bottom="1440" w:left="2160" w:header="720" w:footer="720" w:gutter="0"/>
          <w:pgNumType w:start="12"/>
          <w:cols w:space="720"/>
          <w:docGrid w:linePitch="360"/>
        </w:sectPr>
      </w:pPr>
      <w:r>
        <w:rPr>
          <w:rFonts w:ascii="Times New Roman" w:hAnsi="Times New Roman" w:cs="Times New Roman"/>
          <w:sz w:val="24"/>
          <w:szCs w:val="24"/>
        </w:rPr>
        <w:t xml:space="preserve">The ellipsoids in the cross-plot of the Z-scores show the mean and covariance of each cluster in the selected </w:t>
      </w:r>
      <w:r w:rsidR="008C31ED">
        <w:rPr>
          <w:rFonts w:ascii="Times New Roman" w:hAnsi="Times New Roman" w:cs="Times New Roman"/>
          <w:sz w:val="24"/>
          <w:szCs w:val="24"/>
        </w:rPr>
        <w:t>GMM</w:t>
      </w:r>
      <w:r>
        <w:rPr>
          <w:rFonts w:ascii="Times New Roman" w:hAnsi="Times New Roman" w:cs="Times New Roman"/>
          <w:sz w:val="24"/>
          <w:szCs w:val="24"/>
        </w:rPr>
        <w:t xml:space="preserve">, while the mixture model weights of each cluster correspond to each layer’s relative volume (Table 2.2). The classification correctly identifies the three layers and each layer is given a distinct color (Figure 2.6). Although the synthetic data were generated using the identity matrix, </w:t>
      </w:r>
      <w:r>
        <w:rPr>
          <w:rFonts w:ascii="Times New Roman" w:hAnsi="Times New Roman" w:cs="Times New Roman"/>
          <w:b/>
          <w:sz w:val="24"/>
          <w:szCs w:val="24"/>
        </w:rPr>
        <w:t>I</w:t>
      </w:r>
      <w:r>
        <w:rPr>
          <w:rFonts w:ascii="Times New Roman" w:hAnsi="Times New Roman" w:cs="Times New Roman"/>
          <w:sz w:val="24"/>
          <w:szCs w:val="24"/>
        </w:rPr>
        <w:t xml:space="preserve">, for the covariance matrix, the Z-score transform changes the variance along each attribute meaning the diagonals of the covariance matrix are no longer unity. This change requires the use of different variables along the diagonal to estimate the covariance matrix and explains why the covariance parameterization of </w:t>
      </w:r>
      <w:r w:rsidRPr="004257B8">
        <w:rPr>
          <w:rFonts w:ascii="Times New Roman" w:hAnsi="Times New Roman" w:cs="Times New Roman"/>
          <w:i/>
          <w:sz w:val="24"/>
          <w:szCs w:val="24"/>
        </w:rPr>
        <w:t>λ</w:t>
      </w:r>
      <w:r w:rsidRPr="004257B8">
        <w:rPr>
          <w:rFonts w:ascii="Times New Roman" w:hAnsi="Times New Roman" w:cs="Times New Roman"/>
          <w:b/>
          <w:sz w:val="24"/>
          <w:szCs w:val="24"/>
        </w:rPr>
        <w:t>Β</w:t>
      </w:r>
      <w:r w:rsidR="001B1257">
        <w:rPr>
          <w:rFonts w:ascii="Times New Roman" w:hAnsi="Times New Roman" w:cs="Times New Roman"/>
          <w:sz w:val="24"/>
          <w:szCs w:val="24"/>
        </w:rPr>
        <w:t xml:space="preserve"> is correct.</w:t>
      </w:r>
    </w:p>
    <w:p w14:paraId="783C70DB" w14:textId="77777777" w:rsidR="0089395A" w:rsidRDefault="0089395A" w:rsidP="00E242F8">
      <w:pPr>
        <w:framePr w:w="12121" w:h="6121" w:hRule="exact" w:hSpace="288" w:vSpace="187" w:wrap="around" w:vAnchor="text" w:hAnchor="page" w:x="2217" w:y="3053"/>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14:textOutline w14:w="9525" w14:cap="rnd" w14:cmpd="sng" w14:algn="ctr">
            <w14:noFill/>
            <w14:prstDash w14:val="solid"/>
            <w14:bevel/>
          </w14:textOutline>
        </w:rPr>
      </w:pPr>
      <w:r w:rsidRPr="00AA1172">
        <w:rPr>
          <w:rFonts w:ascii="Times New Roman" w:hAnsi="Times New Roman" w:cs="Times New Roman"/>
          <w:noProof/>
          <w:sz w:val="24"/>
          <w:szCs w:val="24"/>
        </w:rPr>
        <w:lastRenderedPageBreak/>
        <w:drawing>
          <wp:inline distT="0" distB="0" distL="0" distR="0" wp14:anchorId="55F6EF7B" wp14:editId="56179AB6">
            <wp:extent cx="7690115" cy="3070334"/>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714043" cy="3079887"/>
                    </a:xfrm>
                    <a:prstGeom prst="rect">
                      <a:avLst/>
                    </a:prstGeom>
                    <a:ln w="22225">
                      <a:noFill/>
                    </a:ln>
                  </pic:spPr>
                </pic:pic>
              </a:graphicData>
            </a:graphic>
          </wp:inline>
        </w:drawing>
      </w:r>
    </w:p>
    <w:p w14:paraId="5B4706A0" w14:textId="1650C08F" w:rsidR="0089395A" w:rsidRDefault="0089395A" w:rsidP="00E242F8">
      <w:pPr>
        <w:framePr w:w="12121" w:h="6121" w:hRule="exact" w:hSpace="288" w:vSpace="187" w:wrap="around" w:vAnchor="text" w:hAnchor="page" w:x="2217" w:y="3053"/>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2.3.</w:t>
      </w:r>
      <w:r>
        <w:rPr>
          <w:rFonts w:ascii="Times New Roman" w:hAnsi="Times New Roman" w:cs="Times New Roman"/>
          <w:sz w:val="24"/>
          <w:szCs w:val="24"/>
        </w:rPr>
        <w:t xml:space="preserve"> Cross-section of synthetic attributes. The layers are laterally continuous and their vertical extent can be seen on the left. The values of each layer were sampled from a Gaussian distribution described by the white text</w:t>
      </w:r>
      <w:r w:rsidRPr="00764E2C">
        <w:rPr>
          <w:rFonts w:ascii="Times New Roman" w:eastAsiaTheme="minorEastAsia" w:hAnsi="Times New Roman" w:cs="Times New Roman"/>
          <w:sz w:val="24"/>
          <w:szCs w:val="24"/>
        </w:rPr>
        <w:t>,</w:t>
      </w:r>
      <m:oMath>
        <m:r>
          <m:rPr>
            <m:sty m:val="p"/>
          </m:rPr>
          <w:rPr>
            <w:rFonts w:ascii="Cambria Math" w:eastAsia="SimSun" w:hAnsi="Cambria Math" w:cs="Times New Roman"/>
            <w:sz w:val="24"/>
            <w:szCs w:val="24"/>
          </w:rPr>
          <m:t xml:space="preserve"> </m:t>
        </m:r>
        <m:r>
          <w:rPr>
            <w:rFonts w:ascii="Cambria Math" w:eastAsia="SimSun" w:hAnsi="Cambria Math" w:cs="Times New Roman"/>
            <w:sz w:val="24"/>
            <w:szCs w:val="24"/>
          </w:rPr>
          <m:t>φ</m:t>
        </m:r>
        <m:d>
          <m:dPr>
            <m:ctrlPr>
              <w:rPr>
                <w:rFonts w:ascii="Cambria Math" w:eastAsia="SimSun" w:hAnsi="Cambria Math" w:cs="Times New Roman"/>
                <w:sz w:val="24"/>
                <w:szCs w:val="24"/>
              </w:rPr>
            </m:ctrlPr>
          </m:dPr>
          <m:e>
            <m:r>
              <m:rPr>
                <m:sty m:val="b"/>
              </m:rPr>
              <w:rPr>
                <w:rFonts w:ascii="Cambria Math" w:hAnsi="Cambria Math" w:cs="Times New Roman"/>
                <w:sz w:val="24"/>
                <w:szCs w:val="24"/>
                <w:shd w:val="clear" w:color="auto" w:fill="FFFFFF"/>
              </w:rPr>
              <m:t>µ</m:t>
            </m:r>
            <m:r>
              <m:rPr>
                <m:sty m:val="p"/>
              </m:rPr>
              <w:rPr>
                <w:rFonts w:ascii="Cambria Math" w:hAnsi="Cambria Math" w:cs="Times New Roman"/>
                <w:sz w:val="24"/>
                <w:szCs w:val="24"/>
                <w:shd w:val="clear" w:color="auto" w:fill="FFFFFF"/>
              </w:rPr>
              <m:t>,</m:t>
            </m:r>
            <m:r>
              <m:rPr>
                <m:sty m:val="b"/>
              </m:rPr>
              <w:rPr>
                <w:rFonts w:ascii="Cambria Math" w:hAnsi="Cambria Math" w:cs="Times New Roman"/>
                <w:sz w:val="24"/>
                <w:szCs w:val="24"/>
                <w:shd w:val="clear" w:color="auto" w:fill="FFFFFF"/>
              </w:rPr>
              <m:t>C</m:t>
            </m:r>
          </m:e>
        </m:d>
      </m:oMath>
      <w:r w:rsidRPr="00764E2C">
        <w:rPr>
          <w:rFonts w:ascii="Times New Roman" w:hAnsi="Times New Roman" w:cs="Times New Roman"/>
          <w:sz w:val="24"/>
          <w:szCs w:val="24"/>
        </w:rPr>
        <w:t>.</w:t>
      </w:r>
      <w:r w:rsidR="001B1257">
        <w:rPr>
          <w:rFonts w:ascii="Times New Roman" w:hAnsi="Times New Roman" w:cs="Times New Roman"/>
          <w:sz w:val="24"/>
          <w:szCs w:val="24"/>
        </w:rPr>
        <w:t xml:space="preserve"> </w:t>
      </w:r>
    </w:p>
    <w:p w14:paraId="4ED60017" w14:textId="77777777" w:rsidR="0089395A" w:rsidRDefault="0089395A" w:rsidP="0089395A">
      <w:pPr>
        <w:spacing w:line="480" w:lineRule="auto"/>
        <w:ind w:firstLine="720"/>
        <w:rPr>
          <w:rFonts w:ascii="Times New Roman" w:hAnsi="Times New Roman" w:cs="Times New Roman"/>
          <w:sz w:val="24"/>
          <w:szCs w:val="24"/>
        </w:rPr>
      </w:pPr>
    </w:p>
    <w:p w14:paraId="02CE55A4" w14:textId="77777777" w:rsidR="0089395A" w:rsidRDefault="0089395A" w:rsidP="0089395A">
      <w:pPr>
        <w:spacing w:line="480" w:lineRule="auto"/>
        <w:ind w:firstLine="720"/>
        <w:rPr>
          <w:rFonts w:ascii="Times New Roman" w:hAnsi="Times New Roman" w:cs="Times New Roman"/>
          <w:sz w:val="24"/>
          <w:szCs w:val="24"/>
        </w:rPr>
      </w:pPr>
    </w:p>
    <w:p w14:paraId="54815921" w14:textId="1D1B8008" w:rsidR="00E242F8" w:rsidRDefault="00E242F8">
      <w:pPr>
        <w:rPr>
          <w:rFonts w:ascii="Times New Roman" w:hAnsi="Times New Roman" w:cs="Times New Roman"/>
          <w:sz w:val="24"/>
          <w:szCs w:val="24"/>
        </w:rPr>
      </w:pPr>
      <w:r>
        <w:rPr>
          <w:rFonts w:ascii="Times New Roman" w:hAnsi="Times New Roman" w:cs="Times New Roman"/>
          <w:sz w:val="24"/>
          <w:szCs w:val="24"/>
        </w:rPr>
        <w:lastRenderedPageBreak/>
        <w:br w:type="page"/>
      </w:r>
    </w:p>
    <w:p w14:paraId="7FA521D9" w14:textId="77777777" w:rsidR="00E242F8" w:rsidRDefault="00E242F8" w:rsidP="00E242F8">
      <w:pPr>
        <w:framePr w:w="12121" w:h="8093" w:hRule="exact" w:hSpace="288" w:vSpace="187" w:wrap="around" w:vAnchor="text" w:hAnchor="page" w:x="2217" w:y="1269"/>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sidRPr="00292007">
        <w:rPr>
          <w:rFonts w:ascii="Times New Roman" w:hAnsi="Times New Roman" w:cs="Times New Roman"/>
          <w:b/>
          <w:noProof/>
          <w:sz w:val="24"/>
          <w:szCs w:val="24"/>
        </w:rPr>
        <w:drawing>
          <wp:inline distT="0" distB="0" distL="0" distR="0" wp14:anchorId="7BBB77A3" wp14:editId="61E99AA1">
            <wp:extent cx="7626350" cy="4285086"/>
            <wp:effectExtent l="0" t="0" r="0" b="0"/>
            <wp:docPr id="14" name="Picture 13">
              <a:extLst xmlns:a="http://schemas.openxmlformats.org/drawingml/2006/main">
                <a:ext uri="{FF2B5EF4-FFF2-40B4-BE49-F238E27FC236}">
                  <a16:creationId xmlns:a16="http://schemas.microsoft.com/office/drawing/2014/main" id="{0DA748B1-AACD-4EDE-BD74-90F43D25B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DA748B1-AACD-4EDE-BD74-90F43D25B854}"/>
                        </a:ext>
                      </a:extLst>
                    </pic:cNvPr>
                    <pic:cNvPicPr>
                      <a:picLocks noChangeAspect="1"/>
                    </pic:cNvPicPr>
                  </pic:nvPicPr>
                  <pic:blipFill rotWithShape="1">
                    <a:blip r:embed="rId23"/>
                    <a:srcRect l="6366" r="7407"/>
                    <a:stretch/>
                  </pic:blipFill>
                  <pic:spPr bwMode="auto">
                    <a:xfrm>
                      <a:off x="0" y="0"/>
                      <a:ext cx="7662391" cy="4305337"/>
                    </a:xfrm>
                    <a:prstGeom prst="rect">
                      <a:avLst/>
                    </a:prstGeom>
                    <a:ln w="22225">
                      <a:noFill/>
                    </a:ln>
                    <a:extLst>
                      <a:ext uri="{53640926-AAD7-44D8-BBD7-CCE9431645EC}">
                        <a14:shadowObscured xmlns:a14="http://schemas.microsoft.com/office/drawing/2010/main"/>
                      </a:ext>
                    </a:extLst>
                  </pic:spPr>
                </pic:pic>
              </a:graphicData>
            </a:graphic>
          </wp:inline>
        </w:drawing>
      </w:r>
    </w:p>
    <w:p w14:paraId="7D10773E" w14:textId="77777777" w:rsidR="00E242F8" w:rsidRPr="00375EC9" w:rsidRDefault="00E242F8" w:rsidP="00E242F8">
      <w:pPr>
        <w:framePr w:w="12121" w:h="8093" w:hRule="exact" w:hSpace="288" w:vSpace="187" w:wrap="around" w:vAnchor="text" w:hAnchor="page" w:x="2217" w:y="1269"/>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2.4</w:t>
      </w:r>
      <w:r>
        <w:rPr>
          <w:rFonts w:ascii="Times New Roman" w:hAnsi="Times New Roman" w:cs="Times New Roman"/>
          <w:sz w:val="24"/>
          <w:szCs w:val="24"/>
        </w:rPr>
        <w:t>. Histogram of Z-scores with Gaussian ellipsoids.  The color of the ellipsoids matches the colors of the classification profile. The green cluster (bottom right) contains 50.5% of the model weight, the red (top left) 39.6%, and the blue (bottom right) 9.9%. Histogram is made using 100x100 bins.</w:t>
      </w:r>
    </w:p>
    <w:p w14:paraId="430B7511" w14:textId="4BEF1DFB" w:rsidR="00E242F8" w:rsidRDefault="00E242F8">
      <w:pPr>
        <w:rPr>
          <w:rFonts w:ascii="Times New Roman" w:hAnsi="Times New Roman" w:cs="Times New Roman"/>
          <w:sz w:val="24"/>
          <w:szCs w:val="24"/>
        </w:rPr>
      </w:pPr>
      <w:r>
        <w:rPr>
          <w:rFonts w:ascii="Times New Roman" w:hAnsi="Times New Roman" w:cs="Times New Roman"/>
          <w:sz w:val="24"/>
          <w:szCs w:val="24"/>
        </w:rPr>
        <w:br w:type="page"/>
      </w:r>
      <w:bookmarkStart w:id="3" w:name="_GoBack"/>
      <w:bookmarkEnd w:id="3"/>
    </w:p>
    <w:p w14:paraId="1E5B8A64" w14:textId="77777777" w:rsidR="00E242F8" w:rsidRDefault="00E242F8" w:rsidP="00E242F8">
      <w:pPr>
        <w:framePr w:w="12121" w:h="7968" w:hRule="exact" w:hSpace="288" w:vSpace="187" w:wrap="around" w:vAnchor="text" w:hAnchor="page" w:x="2217" w:y="1269"/>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sidRPr="00167335">
        <w:rPr>
          <w:rFonts w:ascii="Times New Roman" w:hAnsi="Times New Roman" w:cs="Times New Roman"/>
          <w:b/>
          <w:noProof/>
          <w:sz w:val="24"/>
          <w:szCs w:val="24"/>
        </w:rPr>
        <w:drawing>
          <wp:inline distT="0" distB="0" distL="0" distR="0" wp14:anchorId="612ED495" wp14:editId="20C833B4">
            <wp:extent cx="7749470" cy="3862317"/>
            <wp:effectExtent l="0" t="0" r="4445" b="5080"/>
            <wp:docPr id="9" name="Picture 8">
              <a:extLst xmlns:a="http://schemas.openxmlformats.org/drawingml/2006/main">
                <a:ext uri="{FF2B5EF4-FFF2-40B4-BE49-F238E27FC236}">
                  <a16:creationId xmlns:a16="http://schemas.microsoft.com/office/drawing/2014/main" id="{B0F9E68D-EEA8-4758-870A-D12C648395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0F9E68D-EEA8-4758-870A-D12C64839521}"/>
                        </a:ext>
                      </a:extLst>
                    </pic:cNvPr>
                    <pic:cNvPicPr>
                      <a:picLocks noChangeAspect="1"/>
                    </pic:cNvPicPr>
                  </pic:nvPicPr>
                  <pic:blipFill>
                    <a:blip r:embed="rId24"/>
                    <a:stretch>
                      <a:fillRect/>
                    </a:stretch>
                  </pic:blipFill>
                  <pic:spPr>
                    <a:xfrm>
                      <a:off x="0" y="0"/>
                      <a:ext cx="7759978" cy="3867554"/>
                    </a:xfrm>
                    <a:prstGeom prst="rect">
                      <a:avLst/>
                    </a:prstGeom>
                    <a:ln w="22225">
                      <a:noFill/>
                    </a:ln>
                  </pic:spPr>
                </pic:pic>
              </a:graphicData>
            </a:graphic>
          </wp:inline>
        </w:drawing>
      </w:r>
    </w:p>
    <w:p w14:paraId="38D8D45A" w14:textId="77777777" w:rsidR="00E242F8" w:rsidRPr="00375EC9" w:rsidRDefault="00E242F8" w:rsidP="00E242F8">
      <w:pPr>
        <w:framePr w:w="12121" w:h="7968" w:hRule="exact" w:hSpace="288" w:vSpace="187" w:wrap="around" w:vAnchor="text" w:hAnchor="page" w:x="2217" w:y="1269"/>
        <w:pBdr>
          <w:top w:val="single" w:sz="6" w:space="1" w:color="auto"/>
          <w:left w:val="single" w:sz="6" w:space="1" w:color="auto"/>
          <w:bottom w:val="single" w:sz="6" w:space="1" w:color="auto"/>
          <w:right w:val="single" w:sz="6" w:space="1" w:color="auto"/>
        </w:pBdr>
        <w:rPr>
          <w:rFonts w:ascii="Times New Roman" w:hAnsi="Times New Roman" w:cs="Times New Roman"/>
          <w:sz w:val="24"/>
          <w:szCs w:val="24"/>
        </w:rPr>
      </w:pPr>
      <w:r w:rsidRPr="00866FB8">
        <w:rPr>
          <w:rFonts w:ascii="Times New Roman" w:hAnsi="Times New Roman" w:cs="Times New Roman"/>
          <w:b/>
          <w:sz w:val="24"/>
          <w:szCs w:val="24"/>
        </w:rPr>
        <w:t>Figure 2.</w:t>
      </w:r>
      <w:r>
        <w:rPr>
          <w:rFonts w:ascii="Times New Roman" w:hAnsi="Times New Roman" w:cs="Times New Roman"/>
          <w:b/>
          <w:sz w:val="24"/>
          <w:szCs w:val="24"/>
        </w:rPr>
        <w:t>5</w:t>
      </w:r>
      <w:r w:rsidRPr="00866FB8">
        <w:rPr>
          <w:rFonts w:ascii="Times New Roman" w:hAnsi="Times New Roman" w:cs="Times New Roman"/>
          <w:b/>
          <w:sz w:val="24"/>
          <w:szCs w:val="24"/>
        </w:rPr>
        <w:t xml:space="preserve">. </w:t>
      </w:r>
      <w:r w:rsidRPr="00866FB8">
        <w:rPr>
          <w:rFonts w:ascii="Times New Roman" w:hAnsi="Times New Roman" w:cs="Times New Roman"/>
          <w:sz w:val="24"/>
          <w:szCs w:val="24"/>
        </w:rPr>
        <w:t xml:space="preserve">BIC for synthetic. For each covariance parameterization and number of clusters, the Bayesian Information Criterion (BIC) is calculated to evaluate each model in terms of likelihood and parsimony. The model with three clusters and a covariance parameterization of </w:t>
      </w:r>
      <w:r w:rsidRPr="00866FB8">
        <w:rPr>
          <w:rFonts w:ascii="Times New Roman" w:hAnsi="Times New Roman" w:cs="Times New Roman"/>
          <w:i/>
          <w:sz w:val="24"/>
          <w:szCs w:val="24"/>
        </w:rPr>
        <w:t>λ</w:t>
      </w:r>
      <w:r w:rsidRPr="00866FB8">
        <w:rPr>
          <w:rFonts w:ascii="Times New Roman" w:hAnsi="Times New Roman" w:cs="Times New Roman"/>
          <w:b/>
          <w:sz w:val="24"/>
          <w:szCs w:val="24"/>
        </w:rPr>
        <w:t xml:space="preserve">Β </w:t>
      </w:r>
      <w:r w:rsidRPr="00866FB8">
        <w:rPr>
          <w:rFonts w:ascii="Times New Roman" w:hAnsi="Times New Roman" w:cs="Times New Roman"/>
          <w:sz w:val="24"/>
          <w:szCs w:val="24"/>
        </w:rPr>
        <w:t>has the highest BIC value and corresponds to the correct underlying distribution by</w:t>
      </w:r>
      <w:r>
        <w:rPr>
          <w:rFonts w:ascii="Times New Roman" w:hAnsi="Times New Roman" w:cs="Times New Roman"/>
          <w:sz w:val="24"/>
          <w:szCs w:val="24"/>
        </w:rPr>
        <w:t xml:space="preserve"> which the data is sampled from.</w:t>
      </w:r>
    </w:p>
    <w:p w14:paraId="2F5E045F" w14:textId="77777777" w:rsidR="0089395A" w:rsidRDefault="0089395A" w:rsidP="0089395A">
      <w:pPr>
        <w:rPr>
          <w:rFonts w:ascii="Times New Roman" w:hAnsi="Times New Roman" w:cs="Times New Roman"/>
          <w:sz w:val="24"/>
          <w:szCs w:val="24"/>
        </w:rPr>
      </w:pPr>
    </w:p>
    <w:p w14:paraId="74DC44BA" w14:textId="77777777" w:rsidR="0089395A" w:rsidRDefault="0089395A" w:rsidP="0089395A">
      <w:pPr>
        <w:rPr>
          <w:rFonts w:ascii="Times New Roman" w:hAnsi="Times New Roman" w:cs="Times New Roman"/>
          <w:b/>
          <w:sz w:val="24"/>
          <w:szCs w:val="24"/>
        </w:rPr>
        <w:sectPr w:rsidR="0089395A" w:rsidSect="00F474A3">
          <w:headerReference w:type="default" r:id="rId25"/>
          <w:footerReference w:type="default" r:id="rId26"/>
          <w:pgSz w:w="15840" w:h="12240" w:orient="landscape" w:code="1"/>
          <w:pgMar w:top="1440" w:right="1440" w:bottom="1440" w:left="2160" w:header="720" w:footer="720" w:gutter="0"/>
          <w:cols w:space="720"/>
          <w:docGrid w:linePitch="360"/>
        </w:sectPr>
      </w:pPr>
    </w:p>
    <w:p w14:paraId="414599C4" w14:textId="77777777" w:rsidR="0089395A" w:rsidRDefault="0089395A" w:rsidP="001B1257">
      <w:pPr>
        <w:framePr w:w="8516" w:h="9913"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sidRPr="00D52DC0">
        <w:rPr>
          <w:rFonts w:ascii="Cambria Math" w:hAnsi="Cambria Math" w:cs="Times New Roman"/>
          <w:noProof/>
          <w:sz w:val="24"/>
          <w:szCs w:val="24"/>
        </w:rPr>
        <w:lastRenderedPageBreak/>
        <w:drawing>
          <wp:inline distT="0" distB="0" distL="0" distR="0" wp14:anchorId="157AAA4C" wp14:editId="642A6AE0">
            <wp:extent cx="5448863" cy="5268191"/>
            <wp:effectExtent l="0" t="0" r="0" b="8890"/>
            <wp:docPr id="2" name="Picture 1">
              <a:extLst xmlns:a="http://schemas.openxmlformats.org/drawingml/2006/main">
                <a:ext uri="{FF2B5EF4-FFF2-40B4-BE49-F238E27FC236}">
                  <a16:creationId xmlns:a16="http://schemas.microsoft.com/office/drawing/2014/main" id="{170FB5C6-B5EE-463E-9D6F-4A40B8237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70FB5C6-B5EE-463E-9D6F-4A40B823727B}"/>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463425" cy="5282270"/>
                    </a:xfrm>
                    <a:prstGeom prst="rect">
                      <a:avLst/>
                    </a:prstGeom>
                    <a:ln w="22225">
                      <a:noFill/>
                    </a:ln>
                  </pic:spPr>
                </pic:pic>
              </a:graphicData>
            </a:graphic>
          </wp:inline>
        </w:drawing>
      </w:r>
    </w:p>
    <w:p w14:paraId="2628DA55" w14:textId="666E30CC" w:rsidR="0089395A" w:rsidRPr="001475B4" w:rsidRDefault="0089395A" w:rsidP="001B1257">
      <w:pPr>
        <w:framePr w:w="8516" w:h="9913" w:hRule="exact" w:hSpace="288" w:vSpace="187" w:wrap="around" w:vAnchor="text" w:hAnchor="page" w:x="2228" w:y="1"/>
        <w:pBdr>
          <w:top w:val="single" w:sz="6" w:space="1" w:color="auto"/>
          <w:left w:val="single" w:sz="6" w:space="1" w:color="auto"/>
          <w:bottom w:val="single" w:sz="6" w:space="1" w:color="auto"/>
          <w:right w:val="single" w:sz="6" w:space="1" w:color="auto"/>
        </w:pBdr>
        <w:rPr>
          <w:rFonts w:ascii="Times New Roman" w:hAnsi="Times New Roman" w:cs="Times New Roman"/>
          <w:sz w:val="24"/>
          <w:szCs w:val="24"/>
        </w:rPr>
      </w:pPr>
      <w:r>
        <w:rPr>
          <w:rFonts w:ascii="Times New Roman" w:hAnsi="Times New Roman" w:cs="Times New Roman"/>
          <w:b/>
          <w:sz w:val="24"/>
          <w:szCs w:val="24"/>
        </w:rPr>
        <w:t xml:space="preserve">Figure 2.6. </w:t>
      </w:r>
      <w:r>
        <w:rPr>
          <w:rFonts w:ascii="Times New Roman" w:hAnsi="Times New Roman" w:cs="Times New Roman"/>
          <w:sz w:val="24"/>
          <w:szCs w:val="24"/>
        </w:rPr>
        <w:t xml:space="preserve">Classification of synthetic attributes. The classification shows three different layers which correspond to the underlying Gaussian distributions that the data was sampled from. </w:t>
      </w:r>
    </w:p>
    <w:p w14:paraId="084CB876" w14:textId="77777777" w:rsidR="0089395A" w:rsidRDefault="0089395A" w:rsidP="0089395A">
      <w:pPr>
        <w:rPr>
          <w:rFonts w:ascii="Times New Roman" w:hAnsi="Times New Roman" w:cs="Times New Roman"/>
          <w:b/>
          <w:sz w:val="24"/>
          <w:szCs w:val="24"/>
        </w:rPr>
      </w:pPr>
    </w:p>
    <w:p w14:paraId="024D4895" w14:textId="77777777" w:rsidR="0089395A" w:rsidRDefault="0089395A" w:rsidP="0089395A">
      <w:pPr>
        <w:rPr>
          <w:rFonts w:ascii="Cambria Math" w:hAnsi="Cambria Math" w:cs="Times New Roman"/>
          <w:sz w:val="24"/>
          <w:szCs w:val="24"/>
        </w:rPr>
      </w:pPr>
    </w:p>
    <w:p w14:paraId="69E63B11" w14:textId="77777777" w:rsidR="0089395A" w:rsidRDefault="0089395A">
      <w:pPr>
        <w:rPr>
          <w:rFonts w:ascii="Times New Roman" w:hAnsi="Times New Roman" w:cs="Times New Roman"/>
          <w:b/>
        </w:rPr>
      </w:pPr>
      <w:r>
        <w:rPr>
          <w:rFonts w:ascii="Times New Roman" w:hAnsi="Times New Roman" w:cs="Times New Roman"/>
          <w:b/>
        </w:rPr>
        <w:br w:type="page"/>
      </w:r>
    </w:p>
    <w:p w14:paraId="4074EB32" w14:textId="77777777" w:rsidR="0089395A" w:rsidRPr="00685C50" w:rsidRDefault="0089395A" w:rsidP="0089395A">
      <w:pPr>
        <w:spacing w:line="480" w:lineRule="auto"/>
        <w:jc w:val="center"/>
        <w:rPr>
          <w:rFonts w:ascii="Times New Roman" w:hAnsi="Times New Roman" w:cs="Times New Roman"/>
          <w:b/>
          <w:sz w:val="24"/>
          <w:szCs w:val="24"/>
        </w:rPr>
      </w:pPr>
      <w:bookmarkStart w:id="4" w:name="_Hlk487705208"/>
      <w:bookmarkEnd w:id="4"/>
      <w:r w:rsidRPr="00685C50">
        <w:rPr>
          <w:rFonts w:ascii="Times New Roman" w:hAnsi="Times New Roman" w:cs="Times New Roman"/>
          <w:b/>
          <w:sz w:val="24"/>
          <w:szCs w:val="24"/>
        </w:rPr>
        <w:lastRenderedPageBreak/>
        <w:t>CHAPTER 3</w:t>
      </w:r>
    </w:p>
    <w:p w14:paraId="606FBCD9" w14:textId="77777777" w:rsidR="0089395A" w:rsidRDefault="0089395A" w:rsidP="0089395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CANTURBURY BASIN, NEW ZEALAND- WAKA3D</w:t>
      </w:r>
    </w:p>
    <w:p w14:paraId="39ACA8F3" w14:textId="77777777" w:rsidR="0089395A" w:rsidRDefault="0089395A" w:rsidP="0089395A">
      <w:pPr>
        <w:spacing w:line="480" w:lineRule="auto"/>
        <w:jc w:val="center"/>
        <w:rPr>
          <w:rFonts w:ascii="Times New Roman" w:hAnsi="Times New Roman" w:cs="Times New Roman"/>
          <w:b/>
          <w:sz w:val="24"/>
          <w:szCs w:val="24"/>
        </w:rPr>
      </w:pPr>
    </w:p>
    <w:p w14:paraId="2FDA3D22" w14:textId="77777777"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i/>
          <w:sz w:val="24"/>
          <w:szCs w:val="24"/>
        </w:rPr>
        <w:t>Geologic setting and previous latent space modeling</w:t>
      </w:r>
    </w:p>
    <w:p w14:paraId="6268066F" w14:textId="77777777" w:rsidR="0089395A" w:rsidRDefault="0089395A" w:rsidP="0089395A">
      <w:pPr>
        <w:spacing w:line="480" w:lineRule="auto"/>
        <w:ind w:firstLine="720"/>
        <w:rPr>
          <w:rFonts w:ascii="Times New Roman" w:hAnsi="Times New Roman" w:cs="Times New Roman"/>
          <w:sz w:val="24"/>
          <w:szCs w:val="24"/>
        </w:rPr>
      </w:pPr>
      <w:r w:rsidRPr="00B01487">
        <w:rPr>
          <w:rFonts w:ascii="Times New Roman" w:hAnsi="Times New Roman" w:cs="Times New Roman"/>
          <w:sz w:val="24"/>
          <w:szCs w:val="24"/>
        </w:rPr>
        <w:t xml:space="preserve">The seismic survey is located on the Canterbury Basin, offshore New Zealand (Figure 1). </w:t>
      </w:r>
      <w:r w:rsidRPr="007F5340">
        <w:rPr>
          <w:rFonts w:ascii="Times New Roman" w:hAnsi="Times New Roman" w:cs="Times New Roman"/>
          <w:sz w:val="24"/>
          <w:szCs w:val="24"/>
        </w:rPr>
        <w:t>The Canterbury Basin contains more than 6000ft of Cretaceous to Tertiary fill</w:t>
      </w:r>
      <w:r>
        <w:rPr>
          <w:rFonts w:ascii="Times New Roman" w:hAnsi="Times New Roman" w:cs="Times New Roman"/>
          <w:sz w:val="24"/>
          <w:szCs w:val="24"/>
        </w:rPr>
        <w:t xml:space="preserve"> (Cozens, 2011).  Sediments in the basin were deposited in a single transgressive-regressive cycle driven by tectonics (Zhao and Marfurt, 2014). The seismic survey is in the transition zone of the continental rise and continental slope and contains many paleocanyons and turbidite deposits (Zhao and Marfurt, 2014). </w:t>
      </w:r>
    </w:p>
    <w:p w14:paraId="4BCBBC4C" w14:textId="1681AE4C"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Miocene turbidite system was interpreted using a phantom </w:t>
      </w:r>
      <w:r w:rsidR="00627AD1">
        <w:rPr>
          <w:rFonts w:ascii="Times New Roman" w:hAnsi="Times New Roman" w:cs="Times New Roman"/>
          <w:sz w:val="24"/>
          <w:szCs w:val="24"/>
        </w:rPr>
        <w:t xml:space="preserve">horizon slice tied to </w:t>
      </w:r>
      <w:r>
        <w:rPr>
          <w:rFonts w:ascii="Times New Roman" w:hAnsi="Times New Roman" w:cs="Times New Roman"/>
          <w:sz w:val="24"/>
          <w:szCs w:val="24"/>
        </w:rPr>
        <w:t xml:space="preserve">a picked continuous reflector below the turbidite system by Zhao et al. (2016) (Figure 3.2, 3.3, and 3.4). </w:t>
      </w:r>
      <w:r w:rsidR="00627AD1">
        <w:rPr>
          <w:rFonts w:ascii="Times New Roman" w:hAnsi="Times New Roman" w:cs="Times New Roman"/>
          <w:sz w:val="24"/>
          <w:szCs w:val="24"/>
        </w:rPr>
        <w:t>Using</w:t>
      </w:r>
      <w:r>
        <w:rPr>
          <w:rFonts w:ascii="Times New Roman" w:hAnsi="Times New Roman" w:cs="Times New Roman"/>
          <w:sz w:val="24"/>
          <w:szCs w:val="24"/>
        </w:rPr>
        <w:t xml:space="preserve"> a Self-Organizing Map (SOM) (Kohonen, 1982)</w:t>
      </w:r>
      <w:r w:rsidR="00627AD1">
        <w:rPr>
          <w:rFonts w:ascii="Times New Roman" w:hAnsi="Times New Roman" w:cs="Times New Roman"/>
          <w:sz w:val="24"/>
          <w:szCs w:val="24"/>
        </w:rPr>
        <w:t xml:space="preserve"> Zhao et al. (2016) projected the information of </w:t>
      </w:r>
      <w:r>
        <w:rPr>
          <w:rFonts w:ascii="Times New Roman" w:hAnsi="Times New Roman" w:cs="Times New Roman"/>
          <w:sz w:val="24"/>
          <w:szCs w:val="24"/>
        </w:rPr>
        <w:t>four different attributes</w:t>
      </w:r>
      <w:r w:rsidR="00627AD1">
        <w:rPr>
          <w:rFonts w:ascii="Times New Roman" w:hAnsi="Times New Roman" w:cs="Times New Roman"/>
          <w:sz w:val="24"/>
          <w:szCs w:val="24"/>
        </w:rPr>
        <w:t>,</w:t>
      </w:r>
      <w:r w:rsidR="00627AD1" w:rsidRPr="00627AD1">
        <w:rPr>
          <w:rFonts w:ascii="Times New Roman" w:hAnsi="Times New Roman" w:cs="Times New Roman"/>
          <w:sz w:val="24"/>
          <w:szCs w:val="24"/>
        </w:rPr>
        <w:t xml:space="preserve"> </w:t>
      </w:r>
      <w:r w:rsidR="00627AD1" w:rsidRPr="00B87826">
        <w:rPr>
          <w:rFonts w:ascii="Times New Roman" w:hAnsi="Times New Roman" w:cs="Times New Roman"/>
          <w:sz w:val="24"/>
          <w:szCs w:val="24"/>
        </w:rPr>
        <w:t>peak spectral frequency, peak spectral magnitude, coherent energy, and curvedness</w:t>
      </w:r>
      <w:r w:rsidR="00627AD1">
        <w:rPr>
          <w:rFonts w:ascii="Times New Roman" w:hAnsi="Times New Roman" w:cs="Times New Roman"/>
          <w:sz w:val="24"/>
          <w:szCs w:val="24"/>
        </w:rPr>
        <w:t xml:space="preserve"> (Figure 3.5),</w:t>
      </w:r>
      <w:r>
        <w:rPr>
          <w:rFonts w:ascii="Times New Roman" w:hAnsi="Times New Roman" w:cs="Times New Roman"/>
          <w:sz w:val="24"/>
          <w:szCs w:val="24"/>
        </w:rPr>
        <w:t xml:space="preserve"> on</w:t>
      </w:r>
      <w:r w:rsidR="00627AD1">
        <w:rPr>
          <w:rFonts w:ascii="Times New Roman" w:hAnsi="Times New Roman" w:cs="Times New Roman"/>
          <w:sz w:val="24"/>
          <w:szCs w:val="24"/>
        </w:rPr>
        <w:t>to</w:t>
      </w:r>
      <w:r>
        <w:rPr>
          <w:rFonts w:ascii="Times New Roman" w:hAnsi="Times New Roman" w:cs="Times New Roman"/>
          <w:sz w:val="24"/>
          <w:szCs w:val="24"/>
        </w:rPr>
        <w:t xml:space="preserve"> a 2D manifold. Peak spectral frequency and peak spectral magnitude were used to represent </w:t>
      </w:r>
      <w:r w:rsidR="00627AD1">
        <w:rPr>
          <w:rFonts w:ascii="Times New Roman" w:hAnsi="Times New Roman" w:cs="Times New Roman"/>
          <w:sz w:val="24"/>
          <w:szCs w:val="24"/>
        </w:rPr>
        <w:t>variation of the seismic response</w:t>
      </w:r>
      <w:r>
        <w:rPr>
          <w:rFonts w:ascii="Times New Roman" w:hAnsi="Times New Roman" w:cs="Times New Roman"/>
          <w:sz w:val="24"/>
          <w:szCs w:val="24"/>
        </w:rPr>
        <w:t>, coherent energy to</w:t>
      </w:r>
      <w:r w:rsidR="00627AD1">
        <w:rPr>
          <w:rFonts w:ascii="Times New Roman" w:hAnsi="Times New Roman" w:cs="Times New Roman"/>
          <w:sz w:val="24"/>
          <w:szCs w:val="24"/>
        </w:rPr>
        <w:t xml:space="preserve"> the amplitude response</w:t>
      </w:r>
      <w:r>
        <w:rPr>
          <w:rFonts w:ascii="Times New Roman" w:hAnsi="Times New Roman" w:cs="Times New Roman"/>
          <w:sz w:val="24"/>
          <w:szCs w:val="24"/>
        </w:rPr>
        <w:t>, and curvedness to represent the magnitude of structural deformation (Zhao et al., 2016).</w:t>
      </w:r>
    </w:p>
    <w:p w14:paraId="62037FA2" w14:textId="18820AD8"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tab/>
        <w:t>Following Zhao et al.</w:t>
      </w:r>
      <w:r w:rsidR="00627AD1">
        <w:rPr>
          <w:rFonts w:ascii="Times New Roman" w:hAnsi="Times New Roman" w:cs="Times New Roman"/>
          <w:sz w:val="24"/>
          <w:szCs w:val="24"/>
        </w:rPr>
        <w:t>’s</w:t>
      </w:r>
      <w:r>
        <w:rPr>
          <w:rFonts w:ascii="Times New Roman" w:hAnsi="Times New Roman" w:cs="Times New Roman"/>
          <w:sz w:val="24"/>
          <w:szCs w:val="24"/>
        </w:rPr>
        <w:t xml:space="preserve"> (2016) interpretation, the red arrows </w:t>
      </w:r>
      <w:r w:rsidR="00627AD1">
        <w:rPr>
          <w:rFonts w:ascii="Times New Roman" w:hAnsi="Times New Roman" w:cs="Times New Roman"/>
          <w:sz w:val="24"/>
          <w:szCs w:val="24"/>
        </w:rPr>
        <w:t xml:space="preserve">in Figure 3.6 </w:t>
      </w:r>
      <w:r>
        <w:rPr>
          <w:rFonts w:ascii="Times New Roman" w:hAnsi="Times New Roman" w:cs="Times New Roman"/>
          <w:sz w:val="24"/>
          <w:szCs w:val="24"/>
        </w:rPr>
        <w:t>indicate possible slop</w:t>
      </w:r>
      <w:r w:rsidR="00627AD1">
        <w:rPr>
          <w:rFonts w:ascii="Times New Roman" w:hAnsi="Times New Roman" w:cs="Times New Roman"/>
          <w:sz w:val="24"/>
          <w:szCs w:val="24"/>
        </w:rPr>
        <w:t>e fans, blue arrows</w:t>
      </w:r>
      <w:r>
        <w:rPr>
          <w:rFonts w:ascii="Times New Roman" w:hAnsi="Times New Roman" w:cs="Times New Roman"/>
          <w:sz w:val="24"/>
          <w:szCs w:val="24"/>
        </w:rPr>
        <w:t xml:space="preserve"> high ampl</w:t>
      </w:r>
      <w:r w:rsidR="00627AD1">
        <w:rPr>
          <w:rFonts w:ascii="Times New Roman" w:hAnsi="Times New Roman" w:cs="Times New Roman"/>
          <w:sz w:val="24"/>
          <w:szCs w:val="24"/>
        </w:rPr>
        <w:t xml:space="preserve">itude deposits, white arrows </w:t>
      </w:r>
      <w:r>
        <w:rPr>
          <w:rFonts w:ascii="Times New Roman" w:hAnsi="Times New Roman" w:cs="Times New Roman"/>
          <w:sz w:val="24"/>
          <w:szCs w:val="24"/>
        </w:rPr>
        <w:t>stack</w:t>
      </w:r>
      <w:r w:rsidR="00627AD1">
        <w:rPr>
          <w:rFonts w:ascii="Times New Roman" w:hAnsi="Times New Roman" w:cs="Times New Roman"/>
          <w:sz w:val="24"/>
          <w:szCs w:val="24"/>
        </w:rPr>
        <w:t>ed channels, and black arrows</w:t>
      </w:r>
      <w:r>
        <w:rPr>
          <w:rFonts w:ascii="Times New Roman" w:hAnsi="Times New Roman" w:cs="Times New Roman"/>
          <w:sz w:val="24"/>
          <w:szCs w:val="24"/>
        </w:rPr>
        <w:t xml:space="preserve"> sinuous channels that </w:t>
      </w:r>
      <w:r w:rsidR="00627AD1">
        <w:rPr>
          <w:rFonts w:ascii="Times New Roman" w:hAnsi="Times New Roman" w:cs="Times New Roman"/>
          <w:sz w:val="24"/>
          <w:szCs w:val="24"/>
        </w:rPr>
        <w:t xml:space="preserve">were difficult to see on the </w:t>
      </w:r>
      <w:r w:rsidR="00111BF1">
        <w:rPr>
          <w:rFonts w:ascii="Times New Roman" w:hAnsi="Times New Roman" w:cs="Times New Roman"/>
          <w:sz w:val="24"/>
          <w:szCs w:val="24"/>
        </w:rPr>
        <w:t>horizon</w:t>
      </w:r>
      <w:r w:rsidR="00627AD1">
        <w:rPr>
          <w:rFonts w:ascii="Times New Roman" w:hAnsi="Times New Roman" w:cs="Times New Roman"/>
          <w:sz w:val="24"/>
          <w:szCs w:val="24"/>
        </w:rPr>
        <w:t xml:space="preserve"> slice through seismic amplitude shown in Figure 3.4</w:t>
      </w:r>
      <w:r>
        <w:rPr>
          <w:rFonts w:ascii="Times New Roman" w:hAnsi="Times New Roman" w:cs="Times New Roman"/>
          <w:sz w:val="24"/>
          <w:szCs w:val="24"/>
        </w:rPr>
        <w:t>.</w:t>
      </w:r>
    </w:p>
    <w:p w14:paraId="3B444364" w14:textId="77777777" w:rsidR="0089395A" w:rsidRPr="00444116" w:rsidRDefault="0089395A" w:rsidP="001B1257">
      <w:pPr>
        <w:framePr w:w="8516" w:h="828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sidRPr="00097768">
        <w:rPr>
          <w:noProof/>
          <w:sz w:val="24"/>
          <w:szCs w:val="24"/>
        </w:rPr>
        <w:lastRenderedPageBreak/>
        <w:drawing>
          <wp:inline distT="0" distB="0" distL="0" distR="0" wp14:anchorId="4A81A1DA" wp14:editId="0A0A0221">
            <wp:extent cx="5391588" cy="4433949"/>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745"/>
                    <a:stretch/>
                  </pic:blipFill>
                  <pic:spPr bwMode="auto">
                    <a:xfrm>
                      <a:off x="0" y="0"/>
                      <a:ext cx="5603774" cy="4608447"/>
                    </a:xfrm>
                    <a:prstGeom prst="rect">
                      <a:avLst/>
                    </a:prstGeom>
                    <a:noFill/>
                    <a:ln>
                      <a:noFill/>
                    </a:ln>
                    <a:extLst>
                      <a:ext uri="{53640926-AAD7-44D8-BBD7-CCE9431645EC}">
                        <a14:shadowObscured xmlns:a14="http://schemas.microsoft.com/office/drawing/2010/main"/>
                      </a:ext>
                    </a:extLst>
                  </pic:spPr>
                </pic:pic>
              </a:graphicData>
            </a:graphic>
          </wp:inline>
        </w:drawing>
      </w:r>
    </w:p>
    <w:p w14:paraId="44DA2F7D" w14:textId="1761EA11" w:rsidR="0089395A" w:rsidRPr="00CF2CA0" w:rsidRDefault="0089395A" w:rsidP="001B1257">
      <w:pPr>
        <w:framePr w:w="8516" w:h="828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sidRPr="00CF2CA0">
        <w:rPr>
          <w:rFonts w:ascii="Times New Roman" w:hAnsi="Times New Roman" w:cs="Times New Roman"/>
          <w:b/>
          <w:sz w:val="24"/>
          <w:szCs w:val="24"/>
          <w14:textOutline w14:w="9525" w14:cap="rnd" w14:cmpd="sng" w14:algn="ctr">
            <w14:noFill/>
            <w14:prstDash w14:val="solid"/>
            <w14:bevel/>
          </w14:textOutline>
        </w:rPr>
        <w:t>Figure 3.1</w:t>
      </w:r>
      <w:r w:rsidRPr="00444116">
        <w:rPr>
          <w:rFonts w:ascii="Times New Roman" w:hAnsi="Times New Roman" w:cs="Times New Roman"/>
          <w:sz w:val="24"/>
          <w:szCs w:val="24"/>
          <w14:textOutline w14:w="9525" w14:cap="rnd" w14:cmpd="sng" w14:algn="ctr">
            <w14:noFill/>
            <w14:prstDash w14:val="solid"/>
            <w14:bevel/>
          </w14:textOutline>
        </w:rPr>
        <w:t>.</w:t>
      </w:r>
      <w:r>
        <w:rPr>
          <w:rFonts w:ascii="Times New Roman" w:hAnsi="Times New Roman" w:cs="Times New Roman"/>
          <w:sz w:val="24"/>
          <w:szCs w:val="24"/>
          <w14:textOutline w14:w="9525" w14:cap="rnd" w14:cmpd="sng" w14:algn="ctr">
            <w14:noFill/>
            <w14:prstDash w14:val="solid"/>
            <w14:bevel/>
          </w14:textOutline>
        </w:rPr>
        <w:t xml:space="preserve"> </w:t>
      </w:r>
      <w:r w:rsidR="00CA31D8">
        <w:rPr>
          <w:rFonts w:ascii="Times New Roman" w:hAnsi="Times New Roman" w:cs="Times New Roman"/>
          <w:sz w:val="24"/>
          <w:szCs w:val="24"/>
          <w14:textOutline w14:w="9525" w14:cap="rnd" w14:cmpd="sng" w14:algn="ctr">
            <w14:noFill/>
            <w14:prstDash w14:val="solid"/>
            <w14:bevel/>
          </w14:textOutline>
        </w:rPr>
        <w:t>Aerial view o</w:t>
      </w:r>
      <w:r w:rsidR="001B1257">
        <w:rPr>
          <w:rFonts w:ascii="Times New Roman" w:hAnsi="Times New Roman" w:cs="Times New Roman"/>
          <w:sz w:val="24"/>
          <w:szCs w:val="24"/>
          <w14:textOutline w14:w="9525" w14:cap="rnd" w14:cmpd="sng" w14:algn="ctr">
            <w14:noFill/>
            <w14:prstDash w14:val="solid"/>
            <w14:bevel/>
          </w14:textOutline>
        </w:rPr>
        <w:t>f Waka 3D survey and study area. Modified from Zhao et al. (2016).</w:t>
      </w:r>
    </w:p>
    <w:p w14:paraId="015CB84A" w14:textId="77777777" w:rsidR="0089395A" w:rsidRDefault="0089395A" w:rsidP="0089395A">
      <w:pPr>
        <w:spacing w:line="480" w:lineRule="auto"/>
        <w:rPr>
          <w:rFonts w:ascii="Times New Roman" w:hAnsi="Times New Roman" w:cs="Times New Roman"/>
          <w:sz w:val="24"/>
          <w:szCs w:val="24"/>
        </w:rPr>
      </w:pPr>
    </w:p>
    <w:p w14:paraId="5D16953F" w14:textId="77777777" w:rsidR="0089395A" w:rsidRDefault="0089395A" w:rsidP="0089395A">
      <w:pPr>
        <w:rPr>
          <w:rFonts w:ascii="Times New Roman" w:hAnsi="Times New Roman" w:cs="Times New Roman"/>
          <w:sz w:val="24"/>
          <w:szCs w:val="24"/>
        </w:rPr>
      </w:pPr>
      <w:r>
        <w:rPr>
          <w:rFonts w:ascii="Times New Roman" w:hAnsi="Times New Roman" w:cs="Times New Roman"/>
          <w:sz w:val="24"/>
          <w:szCs w:val="24"/>
        </w:rPr>
        <w:br w:type="page"/>
      </w:r>
    </w:p>
    <w:p w14:paraId="46686BBA" w14:textId="0C4C2121" w:rsidR="0089395A" w:rsidRPr="00444116" w:rsidRDefault="002C17F3" w:rsidP="001B1257">
      <w:pPr>
        <w:framePr w:w="8516" w:h="111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Pr>
          <w:rFonts w:ascii="Times New Roman" w:hAnsi="Times New Roman" w:cs="Times New Roman"/>
          <w:noProof/>
          <w:sz w:val="24"/>
          <w:szCs w:val="24"/>
          <w14:textOutline w14:w="9525" w14:cap="rnd" w14:cmpd="sng" w14:algn="ctr">
            <w14:noFill/>
            <w14:prstDash w14:val="solid"/>
            <w14:bevel/>
          </w14:textOutline>
        </w:rPr>
        <w:lastRenderedPageBreak/>
        <w:drawing>
          <wp:inline distT="0" distB="0" distL="0" distR="0" wp14:anchorId="7C066875" wp14:editId="2CF67789">
            <wp:extent cx="5444836" cy="3114304"/>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0258" cy="3134565"/>
                    </a:xfrm>
                    <a:prstGeom prst="rect">
                      <a:avLst/>
                    </a:prstGeom>
                    <a:noFill/>
                  </pic:spPr>
                </pic:pic>
              </a:graphicData>
            </a:graphic>
          </wp:inline>
        </w:drawing>
      </w:r>
    </w:p>
    <w:p w14:paraId="2EF99BB5" w14:textId="77777777" w:rsidR="0089395A" w:rsidRDefault="0089395A" w:rsidP="001B1257">
      <w:pPr>
        <w:framePr w:w="8516" w:h="111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14:textOutline w14:w="9525" w14:cap="rnd" w14:cmpd="sng" w14:algn="ctr">
            <w14:noFill/>
            <w14:prstDash w14:val="solid"/>
            <w14:bevel/>
          </w14:textOutline>
        </w:rPr>
      </w:pPr>
      <w:r w:rsidRPr="00CF2CA0">
        <w:rPr>
          <w:rFonts w:ascii="Times New Roman" w:hAnsi="Times New Roman" w:cs="Times New Roman"/>
          <w:b/>
          <w:sz w:val="24"/>
          <w:szCs w:val="24"/>
          <w14:textOutline w14:w="9525" w14:cap="rnd" w14:cmpd="sng" w14:algn="ctr">
            <w14:noFill/>
            <w14:prstDash w14:val="solid"/>
            <w14:bevel/>
          </w14:textOutline>
        </w:rPr>
        <w:t>Figure 3.</w:t>
      </w:r>
      <w:r>
        <w:rPr>
          <w:rFonts w:ascii="Times New Roman" w:hAnsi="Times New Roman" w:cs="Times New Roman"/>
          <w:b/>
          <w:sz w:val="24"/>
          <w:szCs w:val="24"/>
          <w14:textOutline w14:w="9525" w14:cap="rnd" w14:cmpd="sng" w14:algn="ctr">
            <w14:noFill/>
            <w14:prstDash w14:val="solid"/>
            <w14:bevel/>
          </w14:textOutline>
        </w:rPr>
        <w:t>2</w:t>
      </w:r>
      <w:r w:rsidRPr="00CF2CA0">
        <w:rPr>
          <w:rFonts w:ascii="Times New Roman" w:hAnsi="Times New Roman" w:cs="Times New Roman"/>
          <w:b/>
          <w:sz w:val="24"/>
          <w:szCs w:val="24"/>
          <w14:textOutline w14:w="9525" w14:cap="rnd" w14:cmpd="sng" w14:algn="ctr">
            <w14:noFill/>
            <w14:prstDash w14:val="solid"/>
            <w14:bevel/>
          </w14:textOutline>
        </w:rPr>
        <w:t xml:space="preserve">. </w:t>
      </w:r>
      <w:r>
        <w:rPr>
          <w:rFonts w:ascii="Times New Roman" w:hAnsi="Times New Roman" w:cs="Times New Roman"/>
          <w:sz w:val="24"/>
          <w:szCs w:val="24"/>
          <w14:textOutline w14:w="9525" w14:cap="rnd" w14:cmpd="sng" w14:algn="ctr">
            <w14:noFill/>
            <w14:prstDash w14:val="solid"/>
            <w14:bevel/>
          </w14:textOutline>
        </w:rPr>
        <w:t xml:space="preserve">Amplitude slice at </w:t>
      </w:r>
      <w:r>
        <w:rPr>
          <w:rFonts w:ascii="Times New Roman" w:hAnsi="Times New Roman" w:cs="Times New Roman"/>
          <w:i/>
          <w:sz w:val="24"/>
          <w:szCs w:val="24"/>
          <w14:textOutline w14:w="9525" w14:cap="rnd" w14:cmpd="sng" w14:algn="ctr">
            <w14:noFill/>
            <w14:prstDash w14:val="solid"/>
            <w14:bevel/>
          </w14:textOutline>
        </w:rPr>
        <w:t>t</w:t>
      </w:r>
      <w:r>
        <w:rPr>
          <w:rFonts w:ascii="Times New Roman" w:hAnsi="Times New Roman" w:cs="Times New Roman"/>
          <w:sz w:val="24"/>
          <w:szCs w:val="24"/>
          <w14:textOutline w14:w="9525" w14:cap="rnd" w14:cmpd="sng" w14:algn="ctr">
            <w14:noFill/>
            <w14:prstDash w14:val="solid"/>
            <w14:bevel/>
          </w14:textOutline>
        </w:rPr>
        <w:t>=1.88s. Looking downdip.</w:t>
      </w:r>
    </w:p>
    <w:p w14:paraId="38D74020" w14:textId="25CA4D70" w:rsidR="0089395A" w:rsidRPr="00CF2CA0" w:rsidRDefault="002C17F3" w:rsidP="001B1257">
      <w:pPr>
        <w:framePr w:w="8516" w:h="111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b/>
          <w:sz w:val="24"/>
          <w:szCs w:val="24"/>
          <w14:textOutline w14:w="9525" w14:cap="rnd" w14:cmpd="sng" w14:algn="ctr">
            <w14:noFill/>
            <w14:prstDash w14:val="solid"/>
            <w14:bevel/>
          </w14:textOutline>
        </w:rPr>
      </w:pPr>
      <w:r>
        <w:rPr>
          <w:rFonts w:ascii="Cambria Math" w:hAnsi="Cambria Math" w:cs="Times New Roman"/>
          <w:b/>
          <w:noProof/>
          <w:sz w:val="24"/>
          <w:szCs w:val="24"/>
          <w14:textOutline w14:w="9525" w14:cap="rnd" w14:cmpd="sng" w14:algn="ctr">
            <w14:noFill/>
            <w14:prstDash w14:val="solid"/>
            <w14:bevel/>
          </w14:textOutline>
        </w:rPr>
        <w:drawing>
          <wp:inline distT="0" distB="0" distL="0" distR="0" wp14:anchorId="7F7D0D18" wp14:editId="188B3520">
            <wp:extent cx="5444490" cy="3114103"/>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74726" cy="3131397"/>
                    </a:xfrm>
                    <a:prstGeom prst="rect">
                      <a:avLst/>
                    </a:prstGeom>
                    <a:noFill/>
                  </pic:spPr>
                </pic:pic>
              </a:graphicData>
            </a:graphic>
          </wp:inline>
        </w:drawing>
      </w:r>
    </w:p>
    <w:p w14:paraId="5BC80692" w14:textId="1D1B7354" w:rsidR="0089395A" w:rsidRPr="001B1257" w:rsidRDefault="0089395A" w:rsidP="001B1257">
      <w:pPr>
        <w:framePr w:w="8516" w:h="111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sidRPr="00CF2CA0">
        <w:rPr>
          <w:rFonts w:ascii="Times New Roman" w:hAnsi="Times New Roman" w:cs="Times New Roman"/>
          <w:b/>
          <w:sz w:val="24"/>
          <w:szCs w:val="24"/>
          <w14:textOutline w14:w="9525" w14:cap="rnd" w14:cmpd="sng" w14:algn="ctr">
            <w14:noFill/>
            <w14:prstDash w14:val="solid"/>
            <w14:bevel/>
          </w14:textOutline>
        </w:rPr>
        <w:t>Figure 3.</w:t>
      </w:r>
      <w:r>
        <w:rPr>
          <w:rFonts w:ascii="Times New Roman" w:hAnsi="Times New Roman" w:cs="Times New Roman"/>
          <w:b/>
          <w:sz w:val="24"/>
          <w:szCs w:val="24"/>
          <w14:textOutline w14:w="9525" w14:cap="rnd" w14:cmpd="sng" w14:algn="ctr">
            <w14:noFill/>
            <w14:prstDash w14:val="solid"/>
            <w14:bevel/>
          </w14:textOutline>
        </w:rPr>
        <w:t>3</w:t>
      </w:r>
      <w:r w:rsidRPr="00CF2CA0">
        <w:rPr>
          <w:rFonts w:ascii="Times New Roman" w:hAnsi="Times New Roman" w:cs="Times New Roman"/>
          <w:b/>
          <w:sz w:val="24"/>
          <w:szCs w:val="24"/>
          <w14:textOutline w14:w="9525" w14:cap="rnd" w14:cmpd="sng" w14:algn="ctr">
            <w14:noFill/>
            <w14:prstDash w14:val="solid"/>
            <w14:bevel/>
          </w14:textOutline>
        </w:rPr>
        <w:t>.</w:t>
      </w:r>
      <w:r>
        <w:rPr>
          <w:rFonts w:ascii="Times New Roman" w:hAnsi="Times New Roman" w:cs="Times New Roman"/>
          <w:sz w:val="24"/>
          <w:szCs w:val="24"/>
          <w14:textOutline w14:w="9525" w14:cap="rnd" w14:cmpd="sng" w14:algn="ctr">
            <w14:noFill/>
            <w14:prstDash w14:val="solid"/>
            <w14:bevel/>
          </w14:textOutline>
        </w:rPr>
        <w:t xml:space="preserve"> The picked horizon. Looking downdip.</w:t>
      </w:r>
    </w:p>
    <w:p w14:paraId="23B0FFA9" w14:textId="77777777" w:rsidR="0089395A" w:rsidRDefault="0089395A" w:rsidP="0089395A">
      <w:pPr>
        <w:rPr>
          <w:rFonts w:ascii="Times New Roman" w:hAnsi="Times New Roman" w:cs="Times New Roman"/>
          <w:sz w:val="24"/>
          <w:szCs w:val="24"/>
        </w:rPr>
      </w:pPr>
      <w:r>
        <w:rPr>
          <w:rFonts w:ascii="Times New Roman" w:hAnsi="Times New Roman" w:cs="Times New Roman"/>
          <w:sz w:val="24"/>
          <w:szCs w:val="24"/>
        </w:rPr>
        <w:br w:type="page"/>
      </w:r>
    </w:p>
    <w:p w14:paraId="584CAA18" w14:textId="3E23349D" w:rsidR="0089395A" w:rsidRPr="00444116" w:rsidRDefault="005773E4" w:rsidP="001B1257">
      <w:pPr>
        <w:framePr w:w="8516" w:h="102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Pr>
          <w:rFonts w:ascii="Times New Roman" w:hAnsi="Times New Roman" w:cs="Times New Roman"/>
          <w:noProof/>
          <w:sz w:val="24"/>
          <w:szCs w:val="24"/>
          <w14:textOutline w14:w="9525" w14:cap="rnd" w14:cmpd="sng" w14:algn="ctr">
            <w14:noFill/>
            <w14:prstDash w14:val="solid"/>
            <w14:bevel/>
          </w14:textOutline>
        </w:rPr>
        <w:lastRenderedPageBreak/>
        <w:drawing>
          <wp:inline distT="0" distB="0" distL="0" distR="0" wp14:anchorId="298906AF" wp14:editId="5662BF17">
            <wp:extent cx="5414074" cy="603414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27345" cy="6048940"/>
                    </a:xfrm>
                    <a:prstGeom prst="rect">
                      <a:avLst/>
                    </a:prstGeom>
                    <a:noFill/>
                  </pic:spPr>
                </pic:pic>
              </a:graphicData>
            </a:graphic>
          </wp:inline>
        </w:drawing>
      </w:r>
    </w:p>
    <w:p w14:paraId="1026414C" w14:textId="3B0055EE" w:rsidR="0089395A" w:rsidRPr="00444116" w:rsidRDefault="0089395A" w:rsidP="001B1257">
      <w:pPr>
        <w:framePr w:w="8516" w:h="102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noProof/>
          <w:sz w:val="24"/>
          <w:szCs w:val="24"/>
          <w14:textOutline w14:w="9525" w14:cap="rnd" w14:cmpd="sng" w14:algn="ctr">
            <w14:noFill/>
            <w14:prstDash w14:val="solid"/>
            <w14:bevel/>
          </w14:textOutline>
        </w:rPr>
      </w:pPr>
      <w:r>
        <w:rPr>
          <w:rFonts w:ascii="Times New Roman" w:hAnsi="Times New Roman" w:cs="Times New Roman"/>
          <w:b/>
          <w:sz w:val="24"/>
          <w:szCs w:val="24"/>
          <w14:textOutline w14:w="9525" w14:cap="rnd" w14:cmpd="sng" w14:algn="ctr">
            <w14:noFill/>
            <w14:prstDash w14:val="solid"/>
            <w14:bevel/>
          </w14:textOutline>
        </w:rPr>
        <w:t>Figure 3.4</w:t>
      </w:r>
      <w:r w:rsidRPr="00CF2CA0">
        <w:rPr>
          <w:rFonts w:ascii="Times New Roman" w:hAnsi="Times New Roman" w:cs="Times New Roman"/>
          <w:b/>
          <w:sz w:val="24"/>
          <w:szCs w:val="24"/>
          <w14:textOutline w14:w="9525" w14:cap="rnd" w14:cmpd="sng" w14:algn="ctr">
            <w14:noFill/>
            <w14:prstDash w14:val="solid"/>
            <w14:bevel/>
          </w14:textOutline>
        </w:rPr>
        <w:t>.</w:t>
      </w:r>
      <w:r w:rsidRPr="00444116">
        <w:rPr>
          <w:rFonts w:ascii="Times New Roman" w:hAnsi="Times New Roman" w:cs="Times New Roman"/>
          <w:sz w:val="24"/>
          <w:szCs w:val="24"/>
          <w14:textOutline w14:w="9525" w14:cap="rnd" w14:cmpd="sng" w14:algn="ctr">
            <w14:noFill/>
            <w14:prstDash w14:val="solid"/>
            <w14:bevel/>
          </w14:textOutline>
        </w:rPr>
        <w:t xml:space="preserve"> </w:t>
      </w:r>
      <w:r w:rsidR="00111BF1">
        <w:rPr>
          <w:rFonts w:ascii="Times New Roman" w:hAnsi="Times New Roman" w:cs="Times New Roman"/>
          <w:sz w:val="24"/>
          <w:szCs w:val="24"/>
          <w14:textOutline w14:w="9525" w14:cap="rnd" w14:cmpd="sng" w14:algn="ctr">
            <w14:noFill/>
            <w14:prstDash w14:val="solid"/>
            <w14:bevel/>
          </w14:textOutline>
        </w:rPr>
        <w:t>Horizon slice through the seismic amplitude volume.</w:t>
      </w:r>
      <w:r w:rsidRPr="00444116">
        <w:rPr>
          <w:rFonts w:ascii="Times New Roman" w:hAnsi="Times New Roman" w:cs="Times New Roman"/>
          <w:sz w:val="24"/>
          <w:szCs w:val="24"/>
          <w14:textOutline w14:w="9525" w14:cap="rnd" w14:cmpd="sng" w14:algn="ctr">
            <w14:noFill/>
            <w14:prstDash w14:val="solid"/>
            <w14:bevel/>
          </w14:textOutline>
        </w:rPr>
        <w:t xml:space="preserve"> </w:t>
      </w:r>
      <w:r w:rsidRPr="00444116">
        <w:rPr>
          <w:rFonts w:ascii="Cambria Math" w:hAnsi="Cambria Math" w:cs="Times New Roman"/>
          <w:sz w:val="24"/>
          <w:szCs w:val="24"/>
          <w14:textOutline w14:w="9525" w14:cap="rnd" w14:cmpd="sng" w14:algn="ctr">
            <w14:noFill/>
            <w14:prstDash w14:val="solid"/>
            <w14:bevel/>
          </w14:textOutline>
        </w:rPr>
        <w:t xml:space="preserve"> </w:t>
      </w:r>
    </w:p>
    <w:p w14:paraId="26A3CDA3" w14:textId="77777777" w:rsidR="0089395A" w:rsidRDefault="0089395A" w:rsidP="0089395A">
      <w:pPr>
        <w:rPr>
          <w:rFonts w:ascii="Times New Roman" w:hAnsi="Times New Roman" w:cs="Times New Roman"/>
          <w:sz w:val="24"/>
          <w:szCs w:val="24"/>
        </w:rPr>
      </w:pPr>
      <w:r>
        <w:rPr>
          <w:rFonts w:ascii="Times New Roman" w:hAnsi="Times New Roman" w:cs="Times New Roman"/>
          <w:sz w:val="24"/>
          <w:szCs w:val="24"/>
        </w:rPr>
        <w:br w:type="page"/>
      </w:r>
    </w:p>
    <w:p w14:paraId="7514B590" w14:textId="1594737E" w:rsidR="0089395A" w:rsidRPr="00444116" w:rsidRDefault="004C36A1" w:rsidP="001B1257">
      <w:pPr>
        <w:framePr w:w="8516" w:h="93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14:textOutline w14:w="9525" w14:cap="rnd" w14:cmpd="sng" w14:algn="ctr">
            <w14:noFill/>
            <w14:prstDash w14:val="solid"/>
            <w14:bevel/>
          </w14:textOutline>
        </w:rPr>
      </w:pPr>
      <w:r w:rsidRPr="004C36A1">
        <w:rPr>
          <w:rFonts w:ascii="Times New Roman" w:hAnsi="Times New Roman" w:cs="Times New Roman"/>
          <w:noProof/>
          <w:sz w:val="24"/>
          <w:szCs w:val="24"/>
          <w14:textOutline w14:w="9525" w14:cap="rnd" w14:cmpd="sng" w14:algn="ctr">
            <w14:noFill/>
            <w14:prstDash w14:val="solid"/>
            <w14:bevel/>
          </w14:textOutline>
        </w:rPr>
        <w:lastRenderedPageBreak/>
        <w:drawing>
          <wp:inline distT="0" distB="0" distL="0" distR="0" wp14:anchorId="7B1F5F18" wp14:editId="4668B01E">
            <wp:extent cx="5404669" cy="4891149"/>
            <wp:effectExtent l="0" t="0" r="571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2"/>
                    <a:srcRect l="1237" t="1283" r="2580"/>
                    <a:stretch/>
                  </pic:blipFill>
                  <pic:spPr>
                    <a:xfrm>
                      <a:off x="0" y="0"/>
                      <a:ext cx="5409611" cy="4895621"/>
                    </a:xfrm>
                    <a:prstGeom prst="rect">
                      <a:avLst/>
                    </a:prstGeom>
                  </pic:spPr>
                </pic:pic>
              </a:graphicData>
            </a:graphic>
          </wp:inline>
        </w:drawing>
      </w:r>
    </w:p>
    <w:p w14:paraId="36863CDD" w14:textId="3AC0D6C1" w:rsidR="0089395A" w:rsidRPr="00444116" w:rsidRDefault="0089395A" w:rsidP="001B1257">
      <w:pPr>
        <w:framePr w:w="8516" w:h="936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noProof/>
          <w:sz w:val="24"/>
          <w:szCs w:val="24"/>
          <w14:textOutline w14:w="9525" w14:cap="rnd" w14:cmpd="sng" w14:algn="ctr">
            <w14:noFill/>
            <w14:prstDash w14:val="solid"/>
            <w14:bevel/>
          </w14:textOutline>
        </w:rPr>
      </w:pPr>
      <w:r w:rsidRPr="00CF2CA0">
        <w:rPr>
          <w:rFonts w:ascii="Times New Roman" w:hAnsi="Times New Roman" w:cs="Times New Roman"/>
          <w:b/>
          <w:sz w:val="24"/>
          <w:szCs w:val="24"/>
          <w14:textOutline w14:w="9525" w14:cap="rnd" w14:cmpd="sng" w14:algn="ctr">
            <w14:noFill/>
            <w14:prstDash w14:val="solid"/>
            <w14:bevel/>
          </w14:textOutline>
        </w:rPr>
        <w:t xml:space="preserve">Figure </w:t>
      </w:r>
      <w:r>
        <w:rPr>
          <w:rFonts w:ascii="Times New Roman" w:hAnsi="Times New Roman" w:cs="Times New Roman"/>
          <w:b/>
          <w:sz w:val="24"/>
          <w:szCs w:val="24"/>
          <w14:textOutline w14:w="9525" w14:cap="rnd" w14:cmpd="sng" w14:algn="ctr">
            <w14:noFill/>
            <w14:prstDash w14:val="solid"/>
            <w14:bevel/>
          </w14:textOutline>
        </w:rPr>
        <w:t>3.5</w:t>
      </w:r>
      <w:r w:rsidRPr="00CF2CA0">
        <w:rPr>
          <w:rFonts w:ascii="Times New Roman" w:hAnsi="Times New Roman" w:cs="Times New Roman"/>
          <w:b/>
          <w:sz w:val="24"/>
          <w:szCs w:val="24"/>
          <w14:textOutline w14:w="9525" w14:cap="rnd" w14:cmpd="sng" w14:algn="ctr">
            <w14:noFill/>
            <w14:prstDash w14:val="solid"/>
            <w14:bevel/>
          </w14:textOutline>
        </w:rPr>
        <w:t>.</w:t>
      </w:r>
      <w:r w:rsidRPr="00444116">
        <w:rPr>
          <w:rFonts w:ascii="Times New Roman" w:hAnsi="Times New Roman" w:cs="Times New Roman"/>
          <w:sz w:val="24"/>
          <w:szCs w:val="24"/>
          <w14:textOutline w14:w="9525" w14:cap="rnd" w14:cmpd="sng" w14:algn="ctr">
            <w14:noFill/>
            <w14:prstDash w14:val="solid"/>
            <w14:bevel/>
          </w14:textOutline>
        </w:rPr>
        <w:t xml:space="preserve"> </w:t>
      </w:r>
      <w:r>
        <w:rPr>
          <w:rFonts w:ascii="Times New Roman" w:hAnsi="Times New Roman" w:cs="Times New Roman"/>
          <w:sz w:val="24"/>
          <w:szCs w:val="24"/>
          <w14:textOutline w14:w="9525" w14:cap="rnd" w14:cmpd="sng" w14:algn="ctr">
            <w14:noFill/>
            <w14:prstDash w14:val="solid"/>
            <w14:bevel/>
          </w14:textOutline>
        </w:rPr>
        <w:t>Crossplot of input attributes for SOM.</w:t>
      </w:r>
      <w:r w:rsidRPr="00444116">
        <w:rPr>
          <w:rFonts w:ascii="Times New Roman" w:hAnsi="Times New Roman" w:cs="Times New Roman"/>
          <w:sz w:val="24"/>
          <w:szCs w:val="24"/>
          <w14:textOutline w14:w="9525" w14:cap="rnd" w14:cmpd="sng" w14:algn="ctr">
            <w14:noFill/>
            <w14:prstDash w14:val="solid"/>
            <w14:bevel/>
          </w14:textOutline>
        </w:rPr>
        <w:t xml:space="preserve"> </w:t>
      </w:r>
      <w:r>
        <w:rPr>
          <w:rFonts w:ascii="Times New Roman" w:hAnsi="Times New Roman" w:cs="Times New Roman"/>
          <w:sz w:val="24"/>
          <w:szCs w:val="24"/>
          <w14:textOutline w14:w="9525" w14:cap="rnd" w14:cmpd="sng" w14:algn="ctr">
            <w14:noFill/>
            <w14:prstDash w14:val="solid"/>
            <w14:bevel/>
          </w14:textOutline>
        </w:rPr>
        <w:t>The attributes used to c</w:t>
      </w:r>
      <w:r w:rsidR="003B342E">
        <w:rPr>
          <w:rFonts w:ascii="Times New Roman" w:hAnsi="Times New Roman" w:cs="Times New Roman"/>
          <w:sz w:val="24"/>
          <w:szCs w:val="24"/>
          <w14:textOutline w14:w="9525" w14:cap="rnd" w14:cmpd="sng" w14:algn="ctr">
            <w14:noFill/>
            <w14:prstDash w14:val="solid"/>
            <w14:bevel/>
          </w14:textOutline>
        </w:rPr>
        <w:t>onstruct the 2D SOM latent space</w:t>
      </w:r>
      <w:r>
        <w:rPr>
          <w:rFonts w:ascii="Times New Roman" w:hAnsi="Times New Roman" w:cs="Times New Roman"/>
          <w:sz w:val="24"/>
          <w:szCs w:val="24"/>
          <w14:textOutline w14:w="9525" w14:cap="rnd" w14:cmpd="sng" w14:algn="ctr">
            <w14:noFill/>
            <w14:prstDash w14:val="solid"/>
            <w14:bevel/>
          </w14:textOutline>
        </w:rPr>
        <w:t>. The cloud shapes indicate that correlation amongst</w:t>
      </w:r>
      <w:r w:rsidR="003B342E">
        <w:rPr>
          <w:rFonts w:ascii="Times New Roman" w:hAnsi="Times New Roman" w:cs="Times New Roman"/>
          <w:sz w:val="24"/>
          <w:szCs w:val="24"/>
          <w14:textOutline w14:w="9525" w14:cap="rnd" w14:cmpd="sng" w14:algn="ctr">
            <w14:noFill/>
            <w14:prstDash w14:val="solid"/>
            <w14:bevel/>
          </w14:textOutline>
        </w:rPr>
        <w:t xml:space="preserve"> the four attributes</w:t>
      </w:r>
      <w:r>
        <w:rPr>
          <w:rFonts w:ascii="Times New Roman" w:hAnsi="Times New Roman" w:cs="Times New Roman"/>
          <w:sz w:val="24"/>
          <w:szCs w:val="24"/>
          <w14:textOutline w14:w="9525" w14:cap="rnd" w14:cmpd="sng" w14:algn="ctr">
            <w14:noFill/>
            <w14:prstDash w14:val="solid"/>
            <w14:bevel/>
          </w14:textOutline>
        </w:rPr>
        <w:t xml:space="preserve"> is low</w:t>
      </w:r>
      <w:r w:rsidR="003B342E">
        <w:rPr>
          <w:rFonts w:ascii="Times New Roman" w:hAnsi="Times New Roman" w:cs="Times New Roman"/>
          <w:sz w:val="24"/>
          <w:szCs w:val="24"/>
          <w14:textOutline w14:w="9525" w14:cap="rnd" w14:cmpd="sng" w14:algn="ctr">
            <w14:noFill/>
            <w14:prstDash w14:val="solid"/>
            <w14:bevel/>
          </w14:textOutline>
        </w:rPr>
        <w:t>, indicating</w:t>
      </w:r>
      <w:r>
        <w:rPr>
          <w:rFonts w:ascii="Times New Roman" w:hAnsi="Times New Roman" w:cs="Times New Roman"/>
          <w:sz w:val="24"/>
          <w:szCs w:val="24"/>
          <w14:textOutline w14:w="9525" w14:cap="rnd" w14:cmpd="sng" w14:algn="ctr">
            <w14:noFill/>
            <w14:prstDash w14:val="solid"/>
            <w14:bevel/>
          </w14:textOutline>
        </w:rPr>
        <w:t xml:space="preserve"> </w:t>
      </w:r>
      <w:r w:rsidR="003B342E">
        <w:rPr>
          <w:rFonts w:ascii="Times New Roman" w:hAnsi="Times New Roman" w:cs="Times New Roman"/>
          <w:sz w:val="24"/>
          <w:szCs w:val="24"/>
          <w14:textOutline w14:w="9525" w14:cap="rnd" w14:cmpd="sng" w14:algn="ctr">
            <w14:noFill/>
            <w14:prstDash w14:val="solid"/>
            <w14:bevel/>
          </w14:textOutline>
        </w:rPr>
        <w:t xml:space="preserve">that they are mathematically independent and favorable </w:t>
      </w:r>
      <w:r>
        <w:rPr>
          <w:rFonts w:ascii="Times New Roman" w:hAnsi="Times New Roman" w:cs="Times New Roman"/>
          <w:sz w:val="24"/>
          <w:szCs w:val="24"/>
          <w14:textOutline w14:w="9525" w14:cap="rnd" w14:cmpd="sng" w14:algn="ctr">
            <w14:noFill/>
            <w14:prstDash w14:val="solid"/>
            <w14:bevel/>
          </w14:textOutline>
        </w:rPr>
        <w:t xml:space="preserve">attributes to use for machine learning. </w:t>
      </w:r>
      <w:r>
        <w:rPr>
          <w:rFonts w:ascii="Cambria Math" w:hAnsi="Cambria Math" w:cs="Times New Roman"/>
          <w:sz w:val="24"/>
          <w:szCs w:val="24"/>
          <w14:textOutline w14:w="9525" w14:cap="rnd" w14:cmpd="sng" w14:algn="ctr">
            <w14:noFill/>
            <w14:prstDash w14:val="solid"/>
            <w14:bevel/>
          </w14:textOutline>
        </w:rPr>
        <w:t>(Modified from Zhao et al., 2016)</w:t>
      </w:r>
    </w:p>
    <w:p w14:paraId="56D9C552" w14:textId="77777777" w:rsidR="0089395A" w:rsidRDefault="0089395A" w:rsidP="0089395A">
      <w:pPr>
        <w:rPr>
          <w:rFonts w:ascii="Times New Roman" w:hAnsi="Times New Roman" w:cs="Times New Roman"/>
          <w:sz w:val="24"/>
          <w:szCs w:val="24"/>
        </w:rPr>
      </w:pPr>
      <w:r>
        <w:rPr>
          <w:rFonts w:ascii="Times New Roman" w:hAnsi="Times New Roman" w:cs="Times New Roman"/>
          <w:sz w:val="24"/>
          <w:szCs w:val="24"/>
        </w:rPr>
        <w:br w:type="page"/>
      </w:r>
    </w:p>
    <w:p w14:paraId="7B73CF39" w14:textId="4967D439" w:rsidR="0089395A" w:rsidRPr="00CF2CA0" w:rsidRDefault="005773E4" w:rsidP="001B1257">
      <w:pPr>
        <w:framePr w:w="8516" w:h="1098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b/>
          <w:sz w:val="24"/>
          <w:szCs w:val="24"/>
          <w14:textOutline w14:w="9525" w14:cap="rnd" w14:cmpd="sng" w14:algn="ctr">
            <w14:noFill/>
            <w14:prstDash w14:val="solid"/>
            <w14:bevel/>
          </w14:textOutline>
        </w:rPr>
      </w:pPr>
      <w:r>
        <w:rPr>
          <w:rFonts w:ascii="Times New Roman" w:hAnsi="Times New Roman" w:cs="Times New Roman"/>
          <w:b/>
          <w:noProof/>
          <w:sz w:val="24"/>
          <w:szCs w:val="24"/>
          <w14:textOutline w14:w="9525" w14:cap="rnd" w14:cmpd="sng" w14:algn="ctr">
            <w14:noFill/>
            <w14:prstDash w14:val="solid"/>
            <w14:bevel/>
          </w14:textOutline>
        </w:rPr>
        <w:lastRenderedPageBreak/>
        <w:drawing>
          <wp:inline distT="0" distB="0" distL="0" distR="0" wp14:anchorId="48FA39B1" wp14:editId="33466CA4">
            <wp:extent cx="5421044" cy="6034149"/>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9486" cy="6054676"/>
                    </a:xfrm>
                    <a:prstGeom prst="rect">
                      <a:avLst/>
                    </a:prstGeom>
                    <a:noFill/>
                  </pic:spPr>
                </pic:pic>
              </a:graphicData>
            </a:graphic>
          </wp:inline>
        </w:drawing>
      </w:r>
    </w:p>
    <w:p w14:paraId="24E1C840" w14:textId="3EDFCBAB" w:rsidR="0089395A" w:rsidRPr="00444116" w:rsidRDefault="0089395A" w:rsidP="001B1257">
      <w:pPr>
        <w:framePr w:w="8516" w:h="1098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noProof/>
          <w:sz w:val="24"/>
          <w:szCs w:val="24"/>
          <w14:textOutline w14:w="9525" w14:cap="rnd" w14:cmpd="sng" w14:algn="ctr">
            <w14:noFill/>
            <w14:prstDash w14:val="solid"/>
            <w14:bevel/>
          </w14:textOutline>
        </w:rPr>
      </w:pPr>
      <w:r w:rsidRPr="00CF2CA0">
        <w:rPr>
          <w:rFonts w:ascii="Times New Roman" w:hAnsi="Times New Roman" w:cs="Times New Roman"/>
          <w:b/>
          <w:sz w:val="24"/>
          <w:szCs w:val="24"/>
          <w14:textOutline w14:w="9525" w14:cap="rnd" w14:cmpd="sng" w14:algn="ctr">
            <w14:noFill/>
            <w14:prstDash w14:val="solid"/>
            <w14:bevel/>
          </w14:textOutline>
        </w:rPr>
        <w:t xml:space="preserve">Figure </w:t>
      </w:r>
      <w:r>
        <w:rPr>
          <w:rFonts w:ascii="Times New Roman" w:hAnsi="Times New Roman" w:cs="Times New Roman"/>
          <w:b/>
          <w:sz w:val="24"/>
          <w:szCs w:val="24"/>
          <w14:textOutline w14:w="9525" w14:cap="rnd" w14:cmpd="sng" w14:algn="ctr">
            <w14:noFill/>
            <w14:prstDash w14:val="solid"/>
            <w14:bevel/>
          </w14:textOutline>
        </w:rPr>
        <w:t>3.6</w:t>
      </w:r>
      <w:r w:rsidRPr="00CF2CA0">
        <w:rPr>
          <w:rFonts w:ascii="Times New Roman" w:hAnsi="Times New Roman" w:cs="Times New Roman"/>
          <w:b/>
          <w:sz w:val="24"/>
          <w:szCs w:val="24"/>
          <w14:textOutline w14:w="9525" w14:cap="rnd" w14:cmpd="sng" w14:algn="ctr">
            <w14:noFill/>
            <w14:prstDash w14:val="solid"/>
            <w14:bevel/>
          </w14:textOutline>
        </w:rPr>
        <w:t>.</w:t>
      </w:r>
      <w:r w:rsidRPr="00444116">
        <w:rPr>
          <w:rFonts w:ascii="Times New Roman" w:hAnsi="Times New Roman" w:cs="Times New Roman"/>
          <w:sz w:val="24"/>
          <w:szCs w:val="24"/>
          <w14:textOutline w14:w="9525" w14:cap="rnd" w14:cmpd="sng" w14:algn="ctr">
            <w14:noFill/>
            <w14:prstDash w14:val="solid"/>
            <w14:bevel/>
          </w14:textOutline>
        </w:rPr>
        <w:t xml:space="preserve"> Previous work using Self-Organizing Maps</w:t>
      </w:r>
      <w:r>
        <w:rPr>
          <w:rFonts w:ascii="Times New Roman" w:hAnsi="Times New Roman" w:cs="Times New Roman"/>
          <w:sz w:val="24"/>
          <w:szCs w:val="24"/>
          <w14:textOutline w14:w="9525" w14:cap="rnd" w14:cmpd="sng" w14:algn="ctr">
            <w14:noFill/>
            <w14:prstDash w14:val="solid"/>
            <w14:bevel/>
          </w14:textOutline>
        </w:rPr>
        <w:t>.</w:t>
      </w:r>
      <w:r w:rsidRPr="00444116">
        <w:rPr>
          <w:rFonts w:ascii="Times New Roman" w:hAnsi="Times New Roman" w:cs="Times New Roman"/>
          <w:sz w:val="24"/>
          <w:szCs w:val="24"/>
          <w14:textOutline w14:w="9525" w14:cap="rnd" w14:cmpd="sng" w14:algn="ctr">
            <w14:noFill/>
            <w14:prstDash w14:val="solid"/>
            <w14:bevel/>
          </w14:textOutline>
        </w:rPr>
        <w:t xml:space="preserve"> </w:t>
      </w:r>
      <w:r w:rsidR="004C36A1">
        <w:rPr>
          <w:rFonts w:ascii="Times New Roman" w:hAnsi="Times New Roman" w:cs="Times New Roman"/>
          <w:sz w:val="24"/>
          <w:szCs w:val="24"/>
        </w:rPr>
        <w:t>Red</w:t>
      </w:r>
      <w:r>
        <w:rPr>
          <w:rFonts w:ascii="Times New Roman" w:hAnsi="Times New Roman" w:cs="Times New Roman"/>
          <w:sz w:val="24"/>
          <w:szCs w:val="24"/>
        </w:rPr>
        <w:t xml:space="preserve"> arrows indicate possible slope fans, blue arrows high am</w:t>
      </w:r>
      <w:r w:rsidR="004C36A1">
        <w:rPr>
          <w:rFonts w:ascii="Times New Roman" w:hAnsi="Times New Roman" w:cs="Times New Roman"/>
          <w:sz w:val="24"/>
          <w:szCs w:val="24"/>
        </w:rPr>
        <w:t>plitude deposits, white arrows</w:t>
      </w:r>
      <w:r>
        <w:rPr>
          <w:rFonts w:ascii="Times New Roman" w:hAnsi="Times New Roman" w:cs="Times New Roman"/>
          <w:sz w:val="24"/>
          <w:szCs w:val="24"/>
        </w:rPr>
        <w:t xml:space="preserve"> stack</w:t>
      </w:r>
      <w:r w:rsidR="004C36A1">
        <w:rPr>
          <w:rFonts w:ascii="Times New Roman" w:hAnsi="Times New Roman" w:cs="Times New Roman"/>
          <w:sz w:val="24"/>
          <w:szCs w:val="24"/>
        </w:rPr>
        <w:t>ed channels, and black arrows</w:t>
      </w:r>
      <w:r>
        <w:rPr>
          <w:rFonts w:ascii="Times New Roman" w:hAnsi="Times New Roman" w:cs="Times New Roman"/>
          <w:sz w:val="24"/>
          <w:szCs w:val="24"/>
        </w:rPr>
        <w:t xml:space="preserve"> weak sinuous channels </w:t>
      </w:r>
      <w:r w:rsidRPr="00444116">
        <w:rPr>
          <w:rFonts w:ascii="Times New Roman" w:hAnsi="Times New Roman" w:cs="Times New Roman"/>
          <w:sz w:val="24"/>
          <w:szCs w:val="24"/>
          <w14:textOutline w14:w="9525" w14:cap="rnd" w14:cmpd="sng" w14:algn="ctr">
            <w14:noFill/>
            <w14:prstDash w14:val="solid"/>
            <w14:bevel/>
          </w14:textOutline>
        </w:rPr>
        <w:t xml:space="preserve">(Zhao et al. 2016). </w:t>
      </w:r>
      <w:r w:rsidRPr="00444116">
        <w:rPr>
          <w:rFonts w:ascii="Cambria Math" w:hAnsi="Cambria Math" w:cs="Times New Roman"/>
          <w:sz w:val="24"/>
          <w:szCs w:val="24"/>
          <w14:textOutline w14:w="9525" w14:cap="rnd" w14:cmpd="sng" w14:algn="ctr">
            <w14:noFill/>
            <w14:prstDash w14:val="solid"/>
            <w14:bevel/>
          </w14:textOutline>
        </w:rPr>
        <w:t xml:space="preserve"> </w:t>
      </w:r>
    </w:p>
    <w:p w14:paraId="04CC138C" w14:textId="77777777" w:rsidR="0089395A" w:rsidRDefault="0089395A" w:rsidP="0089395A">
      <w:pPr>
        <w:rPr>
          <w:rFonts w:ascii="Times New Roman" w:hAnsi="Times New Roman" w:cs="Times New Roman"/>
          <w:sz w:val="24"/>
          <w:szCs w:val="24"/>
        </w:rPr>
      </w:pPr>
      <w:r>
        <w:rPr>
          <w:rFonts w:ascii="Times New Roman" w:hAnsi="Times New Roman" w:cs="Times New Roman"/>
          <w:sz w:val="24"/>
          <w:szCs w:val="24"/>
        </w:rPr>
        <w:br w:type="page"/>
      </w:r>
    </w:p>
    <w:p w14:paraId="2416A299" w14:textId="77777777" w:rsidR="0089395A" w:rsidRDefault="0089395A" w:rsidP="0089395A">
      <w:pPr>
        <w:spacing w:line="480" w:lineRule="auto"/>
        <w:rPr>
          <w:rFonts w:ascii="Times New Roman" w:hAnsi="Times New Roman" w:cs="Times New Roman"/>
          <w:i/>
          <w:sz w:val="24"/>
          <w:szCs w:val="24"/>
        </w:rPr>
      </w:pPr>
      <w:r>
        <w:rPr>
          <w:rFonts w:ascii="Times New Roman" w:hAnsi="Times New Roman" w:cs="Times New Roman"/>
          <w:sz w:val="24"/>
          <w:szCs w:val="24"/>
        </w:rPr>
        <w:lastRenderedPageBreak/>
        <w:t xml:space="preserve">3.2 </w:t>
      </w:r>
      <w:r>
        <w:rPr>
          <w:rFonts w:ascii="Times New Roman" w:hAnsi="Times New Roman" w:cs="Times New Roman"/>
          <w:i/>
          <w:sz w:val="24"/>
          <w:szCs w:val="24"/>
        </w:rPr>
        <w:t>Methods</w:t>
      </w:r>
    </w:p>
    <w:p w14:paraId="13689F07" w14:textId="1047B3D7" w:rsidR="0089395A" w:rsidRPr="00E76215" w:rsidRDefault="004C36A1" w:rsidP="0089395A">
      <w:pPr>
        <w:spacing w:line="480" w:lineRule="auto"/>
        <w:ind w:firstLine="720"/>
        <w:rPr>
          <w:rFonts w:ascii="Cambria Math" w:hAnsi="Cambria Math" w:cs="Times New Roman"/>
          <w:sz w:val="24"/>
          <w:szCs w:val="24"/>
        </w:rPr>
      </w:pPr>
      <w:r>
        <w:rPr>
          <w:rFonts w:ascii="Times New Roman" w:hAnsi="Times New Roman" w:cs="Times New Roman"/>
          <w:sz w:val="24"/>
          <w:szCs w:val="24"/>
        </w:rPr>
        <w:t xml:space="preserve">I will use the two SOM latent axes produced by Zhao et al. (2016) as input to a GMM </w:t>
      </w:r>
      <w:r w:rsidR="0089395A">
        <w:rPr>
          <w:rFonts w:ascii="Times New Roman" w:hAnsi="Times New Roman" w:cs="Times New Roman"/>
          <w:sz w:val="24"/>
          <w:szCs w:val="24"/>
        </w:rPr>
        <w:t xml:space="preserve">to further </w:t>
      </w:r>
      <w:r w:rsidR="00437125">
        <w:rPr>
          <w:rFonts w:ascii="Times New Roman" w:hAnsi="Times New Roman" w:cs="Times New Roman"/>
          <w:sz w:val="24"/>
          <w:szCs w:val="24"/>
        </w:rPr>
        <w:t>analyze the turbidite system</w:t>
      </w:r>
      <w:r w:rsidR="0089395A">
        <w:rPr>
          <w:rFonts w:ascii="Times New Roman" w:hAnsi="Times New Roman" w:cs="Times New Roman"/>
          <w:sz w:val="24"/>
          <w:szCs w:val="24"/>
        </w:rPr>
        <w:t xml:space="preserve"> </w:t>
      </w:r>
      <w:r>
        <w:rPr>
          <w:rFonts w:ascii="Times New Roman" w:hAnsi="Times New Roman" w:cs="Times New Roman"/>
          <w:sz w:val="24"/>
          <w:szCs w:val="24"/>
        </w:rPr>
        <w:t>with the goal of generating better defined (though still unsupervised)</w:t>
      </w:r>
      <w:r w:rsidR="0089395A">
        <w:rPr>
          <w:rFonts w:ascii="Times New Roman" w:hAnsi="Times New Roman" w:cs="Times New Roman"/>
          <w:sz w:val="24"/>
          <w:szCs w:val="24"/>
        </w:rPr>
        <w:t xml:space="preserve"> seismic facies. The two latent axes first undergo a Z-transform to condition the data making the population mean zero and the population covariance the identity matrix. A training data set is then extracted by sampling every 5</w:t>
      </w:r>
      <w:r w:rsidR="0089395A" w:rsidRPr="00C32441">
        <w:rPr>
          <w:rFonts w:ascii="Times New Roman" w:hAnsi="Times New Roman" w:cs="Times New Roman"/>
          <w:sz w:val="24"/>
          <w:szCs w:val="24"/>
          <w:vertAlign w:val="superscript"/>
        </w:rPr>
        <w:t>th</w:t>
      </w:r>
      <w:r w:rsidR="0089395A">
        <w:rPr>
          <w:rFonts w:ascii="Times New Roman" w:hAnsi="Times New Roman" w:cs="Times New Roman"/>
          <w:sz w:val="24"/>
          <w:szCs w:val="24"/>
        </w:rPr>
        <w:t xml:space="preserve"> time sample, and every 10</w:t>
      </w:r>
      <w:r w:rsidR="0089395A" w:rsidRPr="00C32441">
        <w:rPr>
          <w:rFonts w:ascii="Times New Roman" w:hAnsi="Times New Roman" w:cs="Times New Roman"/>
          <w:sz w:val="24"/>
          <w:szCs w:val="24"/>
          <w:vertAlign w:val="superscript"/>
        </w:rPr>
        <w:t>th</w:t>
      </w:r>
      <w:r w:rsidR="0089395A">
        <w:rPr>
          <w:rFonts w:ascii="Times New Roman" w:hAnsi="Times New Roman" w:cs="Times New Roman"/>
          <w:sz w:val="24"/>
          <w:szCs w:val="24"/>
        </w:rPr>
        <w:t xml:space="preserve"> inline and crossline from each SOM latent axis creating 52718 2-dimensional data vectors. The training data set is used to generate multiple </w:t>
      </w:r>
      <w:r w:rsidR="008C31ED">
        <w:rPr>
          <w:rFonts w:ascii="Times New Roman" w:hAnsi="Times New Roman" w:cs="Times New Roman"/>
          <w:sz w:val="24"/>
          <w:szCs w:val="24"/>
        </w:rPr>
        <w:t>GMM</w:t>
      </w:r>
      <w:r w:rsidR="0089395A">
        <w:rPr>
          <w:rFonts w:ascii="Times New Roman" w:hAnsi="Times New Roman" w:cs="Times New Roman"/>
          <w:sz w:val="24"/>
          <w:szCs w:val="24"/>
        </w:rPr>
        <w:t>; the number of clusters range from 1-30, and all nine covariance parameterizations</w:t>
      </w:r>
      <w:r>
        <w:rPr>
          <w:rFonts w:ascii="Times New Roman" w:hAnsi="Times New Roman" w:cs="Times New Roman"/>
          <w:sz w:val="24"/>
          <w:szCs w:val="24"/>
        </w:rPr>
        <w:t xml:space="preserve"> discussed in Chapter 2</w:t>
      </w:r>
      <w:r w:rsidR="0089395A">
        <w:rPr>
          <w:rFonts w:ascii="Times New Roman" w:hAnsi="Times New Roman" w:cs="Times New Roman"/>
          <w:sz w:val="24"/>
          <w:szCs w:val="24"/>
        </w:rPr>
        <w:t xml:space="preserve"> are considered. The Bayesian Information Criterion is then calculated for each model so they can be quantitatively compared (Figure 3.7). </w:t>
      </w:r>
      <w:r w:rsidR="00AF1752">
        <w:rPr>
          <w:rFonts w:ascii="Times New Roman" w:hAnsi="Times New Roman" w:cs="Times New Roman"/>
          <w:sz w:val="24"/>
          <w:szCs w:val="24"/>
        </w:rPr>
        <w:t xml:space="preserve">For </w:t>
      </w:r>
      <w:r w:rsidR="006F5DFD">
        <w:rPr>
          <w:rFonts w:ascii="Times New Roman" w:hAnsi="Times New Roman" w:cs="Times New Roman"/>
          <w:sz w:val="24"/>
          <w:szCs w:val="24"/>
        </w:rPr>
        <w:t xml:space="preserve">a visual comparison, GMMs with clusters 1-10 and an unconstrained covariance matrix are shown on the horizon (Figures 3.8-3.15). </w:t>
      </w:r>
      <w:r w:rsidR="0089395A">
        <w:rPr>
          <w:rFonts w:ascii="Times New Roman" w:hAnsi="Times New Roman" w:cs="Times New Roman"/>
          <w:sz w:val="24"/>
          <w:szCs w:val="24"/>
        </w:rPr>
        <w:t>Generally, the BIC has a</w:t>
      </w:r>
      <w:r>
        <w:rPr>
          <w:rFonts w:ascii="Times New Roman" w:hAnsi="Times New Roman" w:cs="Times New Roman"/>
          <w:sz w:val="24"/>
          <w:szCs w:val="24"/>
        </w:rPr>
        <w:t xml:space="preserve"> definitive</w:t>
      </w:r>
      <w:r w:rsidR="0089395A">
        <w:rPr>
          <w:rFonts w:ascii="Times New Roman" w:hAnsi="Times New Roman" w:cs="Times New Roman"/>
          <w:sz w:val="24"/>
          <w:szCs w:val="24"/>
        </w:rPr>
        <w:t xml:space="preserve"> maximum</w:t>
      </w:r>
      <w:r>
        <w:rPr>
          <w:rFonts w:ascii="Times New Roman" w:hAnsi="Times New Roman" w:cs="Times New Roman"/>
          <w:sz w:val="24"/>
          <w:szCs w:val="24"/>
        </w:rPr>
        <w:t xml:space="preserve"> point with the addition of successive clusters decreasing the BIC</w:t>
      </w:r>
      <w:r w:rsidR="0089395A">
        <w:rPr>
          <w:rFonts w:ascii="Times New Roman" w:hAnsi="Times New Roman" w:cs="Times New Roman"/>
          <w:sz w:val="24"/>
          <w:szCs w:val="24"/>
        </w:rPr>
        <w:t xml:space="preserve"> and the model with the maximum BIC value is considered </w:t>
      </w:r>
      <w:r w:rsidR="009E153F">
        <w:rPr>
          <w:rFonts w:ascii="Times New Roman" w:hAnsi="Times New Roman" w:cs="Times New Roman"/>
          <w:sz w:val="24"/>
          <w:szCs w:val="24"/>
        </w:rPr>
        <w:t xml:space="preserve">to be </w:t>
      </w:r>
      <w:r w:rsidR="0089395A">
        <w:rPr>
          <w:rFonts w:ascii="Times New Roman" w:hAnsi="Times New Roman" w:cs="Times New Roman"/>
          <w:sz w:val="24"/>
          <w:szCs w:val="24"/>
        </w:rPr>
        <w:t xml:space="preserve">the best model. In this case however, the BIC seems to increase as the number of components </w:t>
      </w:r>
      <w:r w:rsidR="009E153F">
        <w:rPr>
          <w:rFonts w:ascii="Times New Roman" w:hAnsi="Times New Roman" w:cs="Times New Roman"/>
          <w:sz w:val="24"/>
          <w:szCs w:val="24"/>
        </w:rPr>
        <w:t>increase</w:t>
      </w:r>
      <w:r w:rsidR="0089395A">
        <w:rPr>
          <w:rFonts w:ascii="Times New Roman" w:hAnsi="Times New Roman" w:cs="Times New Roman"/>
          <w:sz w:val="24"/>
          <w:szCs w:val="24"/>
        </w:rPr>
        <w:t xml:space="preserve">. </w:t>
      </w:r>
      <w:r w:rsidR="009E153F">
        <w:rPr>
          <w:rFonts w:ascii="Times New Roman" w:hAnsi="Times New Roman" w:cs="Times New Roman"/>
          <w:sz w:val="24"/>
          <w:szCs w:val="24"/>
        </w:rPr>
        <w:t>The increase may</w:t>
      </w:r>
      <w:r w:rsidR="0089395A">
        <w:rPr>
          <w:rFonts w:ascii="Times New Roman" w:hAnsi="Times New Roman" w:cs="Times New Roman"/>
          <w:sz w:val="24"/>
          <w:szCs w:val="24"/>
        </w:rPr>
        <w:t xml:space="preserve"> be due to</w:t>
      </w:r>
      <w:r w:rsidR="0089395A" w:rsidRPr="00286902">
        <w:rPr>
          <w:rFonts w:ascii="Times New Roman" w:hAnsi="Times New Roman" w:cs="Times New Roman"/>
          <w:noProof/>
          <w:sz w:val="24"/>
          <w:szCs w:val="24"/>
        </w:rPr>
        <w:t xml:space="preserve"> </w:t>
      </w:r>
      <w:r w:rsidR="0089395A">
        <w:rPr>
          <w:rFonts w:ascii="Times New Roman" w:hAnsi="Times New Roman" w:cs="Times New Roman"/>
          <w:sz w:val="24"/>
          <w:szCs w:val="24"/>
        </w:rPr>
        <w:t xml:space="preserve">cluster geometries in the latent space </w:t>
      </w:r>
      <w:r w:rsidR="009E153F">
        <w:rPr>
          <w:rFonts w:ascii="Times New Roman" w:hAnsi="Times New Roman" w:cs="Times New Roman"/>
          <w:sz w:val="24"/>
          <w:szCs w:val="24"/>
        </w:rPr>
        <w:t>being poorly represented by</w:t>
      </w:r>
      <w:r w:rsidR="0089395A">
        <w:rPr>
          <w:rFonts w:ascii="Times New Roman" w:hAnsi="Times New Roman" w:cs="Times New Roman"/>
          <w:sz w:val="24"/>
          <w:szCs w:val="24"/>
        </w:rPr>
        <w:t xml:space="preserve"> a Gaussian distributi</w:t>
      </w:r>
      <w:r w:rsidR="009E153F">
        <w:rPr>
          <w:rFonts w:ascii="Times New Roman" w:hAnsi="Times New Roman" w:cs="Times New Roman"/>
          <w:sz w:val="24"/>
          <w:szCs w:val="24"/>
        </w:rPr>
        <w:t>on</w:t>
      </w:r>
      <w:r w:rsidR="0089395A">
        <w:rPr>
          <w:rFonts w:ascii="Times New Roman" w:hAnsi="Times New Roman" w:cs="Times New Roman"/>
          <w:sz w:val="24"/>
          <w:szCs w:val="24"/>
        </w:rPr>
        <w:t xml:space="preserve">, </w:t>
      </w:r>
      <w:r w:rsidR="00B31F44">
        <w:rPr>
          <w:rFonts w:ascii="Times New Roman" w:hAnsi="Times New Roman" w:cs="Times New Roman"/>
          <w:sz w:val="24"/>
          <w:szCs w:val="24"/>
        </w:rPr>
        <w:t xml:space="preserve">thus </w:t>
      </w:r>
      <w:r w:rsidR="0089395A">
        <w:rPr>
          <w:rFonts w:ascii="Times New Roman" w:hAnsi="Times New Roman" w:cs="Times New Roman"/>
          <w:sz w:val="24"/>
          <w:szCs w:val="24"/>
        </w:rPr>
        <w:t xml:space="preserve">creating the need for multiple Gaussian distributions to fit the cluster. </w:t>
      </w:r>
      <w:r w:rsidR="00B31F44">
        <w:rPr>
          <w:rFonts w:ascii="Times New Roman" w:hAnsi="Times New Roman" w:cs="Times New Roman"/>
          <w:sz w:val="24"/>
          <w:szCs w:val="24"/>
        </w:rPr>
        <w:t>Another explanation could be that given the large sample size o</w:t>
      </w:r>
      <w:r w:rsidR="009E153F">
        <w:rPr>
          <w:rFonts w:ascii="Times New Roman" w:hAnsi="Times New Roman" w:cs="Times New Roman"/>
          <w:sz w:val="24"/>
          <w:szCs w:val="24"/>
        </w:rPr>
        <w:t>f the training data, there may</w:t>
      </w:r>
      <w:r w:rsidR="00B31F44">
        <w:rPr>
          <w:rFonts w:ascii="Times New Roman" w:hAnsi="Times New Roman" w:cs="Times New Roman"/>
          <w:sz w:val="24"/>
          <w:szCs w:val="24"/>
        </w:rPr>
        <w:t xml:space="preserve"> be a large number</w:t>
      </w:r>
      <w:r w:rsidR="009E153F">
        <w:rPr>
          <w:rFonts w:ascii="Times New Roman" w:hAnsi="Times New Roman" w:cs="Times New Roman"/>
          <w:sz w:val="24"/>
          <w:szCs w:val="24"/>
        </w:rPr>
        <w:t xml:space="preserve"> of small clusters that are</w:t>
      </w:r>
      <w:r w:rsidR="00B31F44">
        <w:rPr>
          <w:rFonts w:ascii="Times New Roman" w:hAnsi="Times New Roman" w:cs="Times New Roman"/>
          <w:sz w:val="24"/>
          <w:szCs w:val="24"/>
        </w:rPr>
        <w:t xml:space="preserve"> statistically significant </w:t>
      </w:r>
      <w:r w:rsidR="009E153F">
        <w:rPr>
          <w:rFonts w:ascii="Times New Roman" w:hAnsi="Times New Roman" w:cs="Times New Roman"/>
          <w:sz w:val="24"/>
          <w:szCs w:val="24"/>
        </w:rPr>
        <w:t>but</w:t>
      </w:r>
      <w:r w:rsidR="002E2442">
        <w:rPr>
          <w:rFonts w:ascii="Times New Roman" w:hAnsi="Times New Roman" w:cs="Times New Roman"/>
          <w:sz w:val="24"/>
          <w:szCs w:val="24"/>
        </w:rPr>
        <w:t xml:space="preserve"> not interpretationally significant</w:t>
      </w:r>
      <w:r w:rsidR="00B31F44">
        <w:rPr>
          <w:rFonts w:ascii="Times New Roman" w:hAnsi="Times New Roman" w:cs="Times New Roman"/>
          <w:sz w:val="24"/>
          <w:szCs w:val="24"/>
        </w:rPr>
        <w:t xml:space="preserve">. </w:t>
      </w:r>
      <w:r w:rsidR="0089395A">
        <w:rPr>
          <w:rFonts w:ascii="Times New Roman" w:hAnsi="Times New Roman" w:cs="Times New Roman"/>
          <w:sz w:val="24"/>
          <w:szCs w:val="24"/>
        </w:rPr>
        <w:t>In consideration of this</w:t>
      </w:r>
      <w:r w:rsidR="009E153F">
        <w:rPr>
          <w:rFonts w:ascii="Times New Roman" w:hAnsi="Times New Roman" w:cs="Times New Roman"/>
          <w:sz w:val="24"/>
          <w:szCs w:val="24"/>
        </w:rPr>
        <w:t xml:space="preserve"> ambiguity</w:t>
      </w:r>
      <w:r w:rsidR="0089395A">
        <w:rPr>
          <w:rFonts w:ascii="Times New Roman" w:hAnsi="Times New Roman" w:cs="Times New Roman"/>
          <w:sz w:val="24"/>
          <w:szCs w:val="24"/>
        </w:rPr>
        <w:t>,</w:t>
      </w:r>
      <w:r w:rsidR="009E153F">
        <w:rPr>
          <w:rFonts w:ascii="Times New Roman" w:hAnsi="Times New Roman" w:cs="Times New Roman"/>
          <w:sz w:val="24"/>
          <w:szCs w:val="24"/>
        </w:rPr>
        <w:t xml:space="preserve"> and because the BIC not increasing significantly by using additional components, I construct a</w:t>
      </w:r>
      <w:r w:rsidR="0089395A">
        <w:rPr>
          <w:rFonts w:ascii="Times New Roman" w:hAnsi="Times New Roman" w:cs="Times New Roman"/>
          <w:sz w:val="24"/>
          <w:szCs w:val="24"/>
        </w:rPr>
        <w:t xml:space="preserve"> mixture model with seven clusters and a covariance parameterization of </w:t>
      </w:r>
      <w:r w:rsidR="0089395A" w:rsidRPr="00123069">
        <w:rPr>
          <w:rFonts w:ascii="Cambria Math" w:hAnsi="Cambria Math" w:cs="Times New Roman"/>
          <w:i/>
          <w:sz w:val="24"/>
          <w:szCs w:val="24"/>
        </w:rPr>
        <w:t>λ</w:t>
      </w:r>
      <w:r w:rsidR="0089395A" w:rsidRPr="00123069">
        <w:rPr>
          <w:rFonts w:ascii="Cambria Math" w:hAnsi="Cambria Math" w:cs="Times New Roman"/>
          <w:i/>
          <w:sz w:val="24"/>
          <w:szCs w:val="24"/>
          <w:vertAlign w:val="subscript"/>
        </w:rPr>
        <w:t>j</w:t>
      </w:r>
      <w:r w:rsidR="0089395A" w:rsidRPr="00123069">
        <w:rPr>
          <w:rFonts w:ascii="Cambria Math" w:hAnsi="Cambria Math" w:cs="Times New Roman"/>
          <w:b/>
          <w:sz w:val="24"/>
          <w:szCs w:val="24"/>
        </w:rPr>
        <w:t>D</w:t>
      </w:r>
      <w:r w:rsidR="0089395A" w:rsidRPr="00123069">
        <w:rPr>
          <w:rFonts w:ascii="Cambria Math" w:hAnsi="Cambria Math" w:cs="Times New Roman"/>
          <w:i/>
          <w:sz w:val="24"/>
          <w:szCs w:val="24"/>
          <w:vertAlign w:val="subscript"/>
        </w:rPr>
        <w:t>j</w:t>
      </w:r>
      <w:r w:rsidR="0089395A" w:rsidRPr="00123069">
        <w:rPr>
          <w:rFonts w:ascii="Cambria Math" w:hAnsi="Cambria Math" w:cs="Times New Roman"/>
          <w:b/>
          <w:sz w:val="24"/>
          <w:szCs w:val="24"/>
        </w:rPr>
        <w:t>A</w:t>
      </w:r>
      <w:r w:rsidR="0089395A" w:rsidRPr="00123069">
        <w:rPr>
          <w:rFonts w:ascii="Cambria Math" w:hAnsi="Cambria Math" w:cs="Times New Roman"/>
          <w:i/>
          <w:sz w:val="24"/>
          <w:szCs w:val="24"/>
          <w:vertAlign w:val="subscript"/>
        </w:rPr>
        <w:t>j</w:t>
      </w:r>
      <w:r w:rsidR="0089395A" w:rsidRPr="00123069">
        <w:rPr>
          <w:rFonts w:ascii="Cambria Math" w:hAnsi="Cambria Math" w:cs="Times New Roman"/>
          <w:b/>
          <w:sz w:val="24"/>
          <w:szCs w:val="24"/>
        </w:rPr>
        <w:t>D</w:t>
      </w:r>
      <w:r w:rsidR="0089395A" w:rsidRPr="00123069">
        <w:rPr>
          <w:rFonts w:ascii="Cambria Math" w:hAnsi="Cambria Math" w:cs="Times New Roman"/>
          <w:i/>
          <w:sz w:val="24"/>
          <w:szCs w:val="24"/>
          <w:vertAlign w:val="subscript"/>
        </w:rPr>
        <w:t>j</w:t>
      </w:r>
      <w:r w:rsidR="0089395A" w:rsidRPr="00123069">
        <w:rPr>
          <w:rFonts w:ascii="Cambria Math" w:hAnsi="Cambria Math" w:cs="Times New Roman"/>
          <w:sz w:val="24"/>
          <w:szCs w:val="24"/>
          <w:vertAlign w:val="superscript"/>
        </w:rPr>
        <w:t>T</w:t>
      </w:r>
      <w:r w:rsidR="009E153F">
        <w:rPr>
          <w:rFonts w:ascii="Cambria Math" w:hAnsi="Cambria Math" w:cs="Times New Roman"/>
          <w:sz w:val="24"/>
          <w:szCs w:val="24"/>
        </w:rPr>
        <w:t>.</w:t>
      </w:r>
    </w:p>
    <w:p w14:paraId="2FA9820C" w14:textId="2F05B883" w:rsidR="0089395A" w:rsidRDefault="0089395A" w:rsidP="0089395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means of the mixture model are well separated and the Gaussian ellipsoids </w:t>
      </w:r>
      <w:r w:rsidR="009E153F">
        <w:rPr>
          <w:rFonts w:ascii="Times New Roman" w:hAnsi="Times New Roman" w:cs="Times New Roman"/>
          <w:sz w:val="24"/>
          <w:szCs w:val="24"/>
        </w:rPr>
        <w:t>exhibit minimal overlap</w:t>
      </w:r>
      <w:r>
        <w:rPr>
          <w:rFonts w:ascii="Times New Roman" w:hAnsi="Times New Roman" w:cs="Times New Roman"/>
          <w:sz w:val="24"/>
          <w:szCs w:val="24"/>
        </w:rPr>
        <w:t xml:space="preserve"> (Figure 3.8). This</w:t>
      </w:r>
      <w:r w:rsidR="009E153F">
        <w:rPr>
          <w:rFonts w:ascii="Times New Roman" w:hAnsi="Times New Roman" w:cs="Times New Roman"/>
          <w:sz w:val="24"/>
          <w:szCs w:val="24"/>
        </w:rPr>
        <w:t xml:space="preserve"> separation</w:t>
      </w:r>
      <w:r>
        <w:rPr>
          <w:rFonts w:ascii="Times New Roman" w:hAnsi="Times New Roman" w:cs="Times New Roman"/>
          <w:sz w:val="24"/>
          <w:szCs w:val="24"/>
        </w:rPr>
        <w:t xml:space="preserve"> is to be expected of the</w:t>
      </w:r>
      <w:r w:rsidR="009E153F">
        <w:rPr>
          <w:rFonts w:ascii="Times New Roman" w:hAnsi="Times New Roman" w:cs="Times New Roman"/>
          <w:sz w:val="24"/>
          <w:szCs w:val="24"/>
        </w:rPr>
        <w:t xml:space="preserve"> model-based</w:t>
      </w:r>
      <w:r>
        <w:rPr>
          <w:rFonts w:ascii="Times New Roman" w:hAnsi="Times New Roman" w:cs="Times New Roman"/>
          <w:sz w:val="24"/>
          <w:szCs w:val="24"/>
        </w:rPr>
        <w:t xml:space="preserve"> classification approach as opposed to the mixture approach where data vectors don’t necessarily belong to a single Gaussian distribution (Celeux and Govaert, 1993). The selected mixture model is applied to the entirety of both SOM latent axes to calculate the posterior probability of each data vector belonging to each cluster. The data vectors are classified according to the highest posterior probability and</w:t>
      </w:r>
      <w:r w:rsidR="009E153F">
        <w:rPr>
          <w:rFonts w:ascii="Times New Roman" w:hAnsi="Times New Roman" w:cs="Times New Roman"/>
          <w:sz w:val="24"/>
          <w:szCs w:val="24"/>
        </w:rPr>
        <w:t xml:space="preserve"> an estimate of the confidence in the classification is calculated resulting</w:t>
      </w:r>
      <w:r>
        <w:rPr>
          <w:rFonts w:ascii="Times New Roman" w:hAnsi="Times New Roman" w:cs="Times New Roman"/>
          <w:sz w:val="24"/>
          <w:szCs w:val="24"/>
        </w:rPr>
        <w:t xml:space="preserve"> in a seismic attribute volume containing the </w:t>
      </w:r>
      <w:r w:rsidR="002E2442">
        <w:rPr>
          <w:rFonts w:ascii="Times New Roman" w:hAnsi="Times New Roman" w:cs="Times New Roman"/>
          <w:sz w:val="24"/>
          <w:szCs w:val="24"/>
        </w:rPr>
        <w:t>class assignments</w:t>
      </w:r>
      <w:r w:rsidR="00660C7C">
        <w:rPr>
          <w:rFonts w:ascii="Times New Roman" w:hAnsi="Times New Roman" w:cs="Times New Roman"/>
          <w:sz w:val="24"/>
          <w:szCs w:val="24"/>
        </w:rPr>
        <w:t>, and two</w:t>
      </w:r>
      <w:r>
        <w:rPr>
          <w:rFonts w:ascii="Times New Roman" w:hAnsi="Times New Roman" w:cs="Times New Roman"/>
          <w:sz w:val="24"/>
          <w:szCs w:val="24"/>
        </w:rPr>
        <w:t xml:space="preserve"> additional seismic attribute volume containing the uncertainty </w:t>
      </w:r>
      <w:r w:rsidR="00660C7C">
        <w:rPr>
          <w:rFonts w:ascii="Times New Roman" w:hAnsi="Times New Roman" w:cs="Times New Roman"/>
          <w:sz w:val="24"/>
          <w:szCs w:val="24"/>
        </w:rPr>
        <w:t xml:space="preserve">and ambiguity </w:t>
      </w:r>
      <w:r>
        <w:rPr>
          <w:rFonts w:ascii="Times New Roman" w:hAnsi="Times New Roman" w:cs="Times New Roman"/>
          <w:sz w:val="24"/>
          <w:szCs w:val="24"/>
        </w:rPr>
        <w:t>of the classification.</w:t>
      </w:r>
    </w:p>
    <w:p w14:paraId="14EECA2C" w14:textId="77777777" w:rsidR="0089395A" w:rsidRDefault="0089395A" w:rsidP="007F3499">
      <w:pPr>
        <w:framePr w:w="8535" w:h="6328" w:hRule="exact" w:hSpace="288" w:vSpace="187" w:wrap="around" w:vAnchor="text" w:hAnchor="page" w:x="2228" w:y="-126"/>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rPr>
      </w:pPr>
      <w:r>
        <w:rPr>
          <w:rFonts w:ascii="Cambria Math" w:hAnsi="Cambria Math" w:cs="Times New Roman"/>
          <w:noProof/>
          <w:sz w:val="24"/>
          <w:szCs w:val="24"/>
        </w:rPr>
        <w:drawing>
          <wp:inline distT="0" distB="0" distL="0" distR="0" wp14:anchorId="3362C933" wp14:editId="36CF2789">
            <wp:extent cx="5411025" cy="29643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28480" cy="2973941"/>
                    </a:xfrm>
                    <a:prstGeom prst="rect">
                      <a:avLst/>
                    </a:prstGeom>
                    <a:noFill/>
                  </pic:spPr>
                </pic:pic>
              </a:graphicData>
            </a:graphic>
          </wp:inline>
        </w:drawing>
      </w:r>
    </w:p>
    <w:p w14:paraId="27CEBC39" w14:textId="04C0D060" w:rsidR="0089395A" w:rsidRPr="00E11F98" w:rsidRDefault="0089395A" w:rsidP="007F3499">
      <w:pPr>
        <w:framePr w:w="8535" w:h="6328" w:hRule="exact" w:hSpace="288" w:vSpace="187" w:wrap="around" w:vAnchor="text" w:hAnchor="page" w:x="2228" w:y="-126"/>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3.7</w:t>
      </w:r>
      <w:r w:rsidRPr="00CF2CA0">
        <w:rPr>
          <w:rFonts w:ascii="Times New Roman" w:hAnsi="Times New Roman" w:cs="Times New Roman"/>
          <w:b/>
          <w:sz w:val="24"/>
          <w:szCs w:val="24"/>
        </w:rPr>
        <w:t>.</w:t>
      </w:r>
      <w:r>
        <w:rPr>
          <w:rFonts w:ascii="Times New Roman" w:hAnsi="Times New Roman" w:cs="Times New Roman"/>
          <w:sz w:val="24"/>
          <w:szCs w:val="24"/>
        </w:rPr>
        <w:t xml:space="preserve"> Bayesian Information Criterion. </w:t>
      </w:r>
      <w:r w:rsidR="00953D1C">
        <w:rPr>
          <w:rFonts w:ascii="Times New Roman" w:hAnsi="Times New Roman" w:cs="Times New Roman"/>
          <w:sz w:val="24"/>
          <w:szCs w:val="24"/>
        </w:rPr>
        <w:t>The module symbols, EII, VII, EEI, EVI, etc…, represent the different parametrizations of the covariance matrix. Since the BIC does not decrease with the number of clusters, the model on the shoulder of the curve is picked.</w:t>
      </w:r>
    </w:p>
    <w:p w14:paraId="253DAA62" w14:textId="575C5F74" w:rsidR="0089395A" w:rsidRDefault="0089395A" w:rsidP="0089395A">
      <w:pPr>
        <w:rPr>
          <w:rFonts w:ascii="Times New Roman" w:hAnsi="Times New Roman" w:cs="Times New Roman"/>
          <w:sz w:val="24"/>
          <w:szCs w:val="24"/>
        </w:rPr>
      </w:pPr>
    </w:p>
    <w:p w14:paraId="54977530" w14:textId="3B22F423" w:rsidR="000F252B" w:rsidRDefault="000F252B" w:rsidP="0089395A">
      <w:pPr>
        <w:rPr>
          <w:rFonts w:ascii="Times New Roman" w:hAnsi="Times New Roman" w:cs="Times New Roman"/>
          <w:sz w:val="24"/>
          <w:szCs w:val="24"/>
        </w:rPr>
      </w:pPr>
    </w:p>
    <w:p w14:paraId="349718FD" w14:textId="77777777" w:rsidR="00BA13BE"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28140998" wp14:editId="485CFE57">
            <wp:extent cx="5360124" cy="7177149"/>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9928" cy="7190277"/>
                    </a:xfrm>
                    <a:prstGeom prst="rect">
                      <a:avLst/>
                    </a:prstGeom>
                    <a:noFill/>
                  </pic:spPr>
                </pic:pic>
              </a:graphicData>
            </a:graphic>
          </wp:inline>
        </w:drawing>
      </w:r>
    </w:p>
    <w:p w14:paraId="2517C048" w14:textId="5E5F02F0" w:rsidR="006F5DFD"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3.8</w:t>
      </w:r>
      <w:r w:rsidR="006F5DFD" w:rsidRPr="00CF2CA0">
        <w:rPr>
          <w:rFonts w:ascii="Times New Roman" w:hAnsi="Times New Roman" w:cs="Times New Roman"/>
          <w:b/>
          <w:sz w:val="24"/>
          <w:szCs w:val="24"/>
        </w:rPr>
        <w:t>.</w:t>
      </w:r>
      <w:r w:rsidR="006F5DFD">
        <w:rPr>
          <w:rFonts w:ascii="Times New Roman" w:hAnsi="Times New Roman" w:cs="Times New Roman"/>
          <w:sz w:val="24"/>
          <w:szCs w:val="24"/>
        </w:rPr>
        <w:t xml:space="preserve"> Classification of turbidite system</w:t>
      </w:r>
      <w:r w:rsidR="00BA13BE">
        <w:rPr>
          <w:rFonts w:ascii="Times New Roman" w:hAnsi="Times New Roman" w:cs="Times New Roman"/>
          <w:sz w:val="24"/>
          <w:szCs w:val="24"/>
        </w:rPr>
        <w:t xml:space="preserve"> using </w:t>
      </w:r>
      <w:r>
        <w:rPr>
          <w:rFonts w:ascii="Times New Roman" w:hAnsi="Times New Roman" w:cs="Times New Roman"/>
          <w:sz w:val="24"/>
          <w:szCs w:val="24"/>
        </w:rPr>
        <w:t>two</w:t>
      </w:r>
      <w:r w:rsidR="00BA13BE">
        <w:rPr>
          <w:rFonts w:ascii="Times New Roman" w:hAnsi="Times New Roman" w:cs="Times New Roman"/>
          <w:sz w:val="24"/>
          <w:szCs w:val="24"/>
        </w:rPr>
        <w:t xml:space="preserve"> GMM clusters</w:t>
      </w:r>
      <w:r>
        <w:rPr>
          <w:rFonts w:ascii="Times New Roman" w:hAnsi="Times New Roman" w:cs="Times New Roman"/>
          <w:sz w:val="24"/>
          <w:szCs w:val="24"/>
        </w:rPr>
        <w:t>. Cluster colors are arbitrary.</w:t>
      </w:r>
    </w:p>
    <w:p w14:paraId="0B78BA5D" w14:textId="5EE74A79" w:rsidR="006F5DFD" w:rsidRDefault="006F5DFD">
      <w:pPr>
        <w:rPr>
          <w:rFonts w:ascii="Times New Roman" w:hAnsi="Times New Roman" w:cs="Times New Roman"/>
          <w:sz w:val="24"/>
          <w:szCs w:val="24"/>
        </w:rPr>
      </w:pPr>
    </w:p>
    <w:p w14:paraId="58B1A48D" w14:textId="17BA6861"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D5AE0D" wp14:editId="13811721">
            <wp:extent cx="5518584" cy="7177149"/>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1981" cy="7181567"/>
                    </a:xfrm>
                    <a:prstGeom prst="rect">
                      <a:avLst/>
                    </a:prstGeom>
                    <a:noFill/>
                  </pic:spPr>
                </pic:pic>
              </a:graphicData>
            </a:graphic>
          </wp:inline>
        </w:drawing>
      </w:r>
    </w:p>
    <w:p w14:paraId="0918F674" w14:textId="75FCEB29"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3.9</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three GMM clusters. Cluster colors are arbitrary.</w:t>
      </w:r>
    </w:p>
    <w:p w14:paraId="2F3F51D8" w14:textId="7A46579B" w:rsidR="006F5DFD" w:rsidRDefault="006F5DFD">
      <w:pPr>
        <w:rPr>
          <w:rFonts w:ascii="Times New Roman" w:hAnsi="Times New Roman" w:cs="Times New Roman"/>
          <w:sz w:val="24"/>
          <w:szCs w:val="24"/>
        </w:rPr>
      </w:pPr>
    </w:p>
    <w:p w14:paraId="661A329E" w14:textId="3BD410FB"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67D148" wp14:editId="39CC66D3">
            <wp:extent cx="5444836" cy="7156203"/>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48002" cy="7160364"/>
                    </a:xfrm>
                    <a:prstGeom prst="rect">
                      <a:avLst/>
                    </a:prstGeom>
                    <a:noFill/>
                  </pic:spPr>
                </pic:pic>
              </a:graphicData>
            </a:graphic>
          </wp:inline>
        </w:drawing>
      </w:r>
    </w:p>
    <w:p w14:paraId="5CACE9F8" w14:textId="04E28B14"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3.10</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four GMM clusters. Cluster colors are arbitrary.</w:t>
      </w:r>
    </w:p>
    <w:p w14:paraId="34BA8290" w14:textId="296FB6D4" w:rsidR="006F5DFD" w:rsidRDefault="006F5DFD">
      <w:pPr>
        <w:rPr>
          <w:rFonts w:ascii="Times New Roman" w:hAnsi="Times New Roman" w:cs="Times New Roman"/>
          <w:sz w:val="24"/>
          <w:szCs w:val="24"/>
        </w:rPr>
      </w:pPr>
    </w:p>
    <w:p w14:paraId="6CB4B2B0" w14:textId="56249EDD"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DF531C" wp14:editId="0A54F1FB">
            <wp:extent cx="5485765" cy="7177042"/>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1071" cy="7197067"/>
                    </a:xfrm>
                    <a:prstGeom prst="rect">
                      <a:avLst/>
                    </a:prstGeom>
                    <a:noFill/>
                  </pic:spPr>
                </pic:pic>
              </a:graphicData>
            </a:graphic>
          </wp:inline>
        </w:drawing>
      </w:r>
    </w:p>
    <w:p w14:paraId="0FFD197E" w14:textId="2B7130AB"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3.11</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five GMM clusters. Cluster colors are arbitrary.</w:t>
      </w:r>
    </w:p>
    <w:p w14:paraId="3D7797D9" w14:textId="699D9C0C" w:rsidR="006F5DFD" w:rsidRDefault="006F5DFD">
      <w:pPr>
        <w:rPr>
          <w:rFonts w:ascii="Times New Roman" w:hAnsi="Times New Roman" w:cs="Times New Roman"/>
          <w:sz w:val="24"/>
          <w:szCs w:val="24"/>
        </w:rPr>
      </w:pPr>
    </w:p>
    <w:p w14:paraId="0D57B008" w14:textId="066F6DC3"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D215E4" wp14:editId="66F78A59">
            <wp:extent cx="5444836" cy="7097474"/>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8766" cy="7102597"/>
                    </a:xfrm>
                    <a:prstGeom prst="rect">
                      <a:avLst/>
                    </a:prstGeom>
                    <a:noFill/>
                  </pic:spPr>
                </pic:pic>
              </a:graphicData>
            </a:graphic>
          </wp:inline>
        </w:drawing>
      </w:r>
    </w:p>
    <w:p w14:paraId="26E433E5" w14:textId="6F5D363A"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3.12</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six GMM clusters. Cluster colors are arbitrary.</w:t>
      </w:r>
    </w:p>
    <w:p w14:paraId="15C9362A" w14:textId="7B61DB9E" w:rsidR="006F5DFD" w:rsidRDefault="006F5DFD">
      <w:pPr>
        <w:rPr>
          <w:rFonts w:ascii="Times New Roman" w:hAnsi="Times New Roman" w:cs="Times New Roman"/>
          <w:sz w:val="24"/>
          <w:szCs w:val="24"/>
        </w:rPr>
      </w:pPr>
    </w:p>
    <w:p w14:paraId="7B403943" w14:textId="5B5D3D69"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DAA9AB" wp14:editId="2119507D">
            <wp:extent cx="5444836" cy="7172786"/>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7700" cy="7176559"/>
                    </a:xfrm>
                    <a:prstGeom prst="rect">
                      <a:avLst/>
                    </a:prstGeom>
                    <a:noFill/>
                  </pic:spPr>
                </pic:pic>
              </a:graphicData>
            </a:graphic>
          </wp:inline>
        </w:drawing>
      </w:r>
    </w:p>
    <w:p w14:paraId="59EC35A0" w14:textId="438F1EEB"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3.13</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seven GMM clusters. Cluster colors are arbitrary.</w:t>
      </w:r>
    </w:p>
    <w:p w14:paraId="20D59A5D" w14:textId="3F8A91F8" w:rsidR="006F5DFD" w:rsidRDefault="006F5DFD">
      <w:pPr>
        <w:rPr>
          <w:rFonts w:ascii="Times New Roman" w:hAnsi="Times New Roman" w:cs="Times New Roman"/>
          <w:sz w:val="24"/>
          <w:szCs w:val="24"/>
        </w:rPr>
      </w:pPr>
    </w:p>
    <w:p w14:paraId="646A94FD" w14:textId="4C9FD2DD" w:rsidR="006F5DFD" w:rsidRDefault="00BA13BE"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7B8CEA" wp14:editId="1ACF09FE">
            <wp:extent cx="5444836" cy="716972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51263" cy="7178191"/>
                    </a:xfrm>
                    <a:prstGeom prst="rect">
                      <a:avLst/>
                    </a:prstGeom>
                    <a:noFill/>
                  </pic:spPr>
                </pic:pic>
              </a:graphicData>
            </a:graphic>
          </wp:inline>
        </w:drawing>
      </w:r>
    </w:p>
    <w:p w14:paraId="534FF7AE" w14:textId="14088BFE" w:rsidR="007F6211" w:rsidRDefault="007F6211" w:rsidP="001B1257">
      <w:pPr>
        <w:framePr w:w="8516" w:h="1224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3.14</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eight GMM clusters. Cluster colors are arbitrary.</w:t>
      </w:r>
    </w:p>
    <w:p w14:paraId="6FA3241C" w14:textId="1CCC2FFF" w:rsidR="006F5DFD" w:rsidRDefault="006F5DFD">
      <w:pPr>
        <w:rPr>
          <w:rFonts w:ascii="Times New Roman" w:hAnsi="Times New Roman" w:cs="Times New Roman"/>
          <w:sz w:val="24"/>
          <w:szCs w:val="24"/>
        </w:rPr>
      </w:pPr>
    </w:p>
    <w:p w14:paraId="477F00D6" w14:textId="6AF44CE5" w:rsidR="006F5DFD" w:rsidRDefault="007F6211" w:rsidP="001B1257">
      <w:pPr>
        <w:framePr w:w="8516" w:h="1260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466EDB" wp14:editId="2D03739D">
            <wp:extent cx="5444836" cy="7396484"/>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50624" cy="7404347"/>
                    </a:xfrm>
                    <a:prstGeom prst="rect">
                      <a:avLst/>
                    </a:prstGeom>
                    <a:noFill/>
                  </pic:spPr>
                </pic:pic>
              </a:graphicData>
            </a:graphic>
          </wp:inline>
        </w:drawing>
      </w:r>
    </w:p>
    <w:p w14:paraId="5CC67066" w14:textId="2C3CC24A" w:rsidR="007F6211" w:rsidRDefault="007F6211" w:rsidP="001B1257">
      <w:pPr>
        <w:framePr w:w="8516" w:h="12601" w:hRule="exact" w:hSpace="288" w:vSpace="187" w:wrap="around" w:vAnchor="text" w:hAnchor="page" w:x="2228"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b/>
          <w:sz w:val="24"/>
          <w:szCs w:val="24"/>
        </w:rPr>
        <w:t>Figure 3.15</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nine GMM clusters. Cluster colors are arbitrary.</w:t>
      </w:r>
    </w:p>
    <w:p w14:paraId="39D5FF8B" w14:textId="6152C955" w:rsidR="006F5DFD" w:rsidRDefault="006F5DFD">
      <w:pPr>
        <w:rPr>
          <w:rFonts w:ascii="Times New Roman" w:hAnsi="Times New Roman" w:cs="Times New Roman"/>
          <w:sz w:val="24"/>
          <w:szCs w:val="24"/>
        </w:rPr>
      </w:pPr>
    </w:p>
    <w:p w14:paraId="343D461C" w14:textId="12DB3D83" w:rsidR="000C351B" w:rsidRDefault="00F474A3" w:rsidP="00F474A3">
      <w:pPr>
        <w:pStyle w:val="Caption"/>
        <w:framePr w:w="8561" w:h="10274" w:hRule="exact" w:hSpace="288" w:vSpace="187" w:wrap="around" w:vAnchor="text" w:hAnchor="page" w:x="2233" w:y="274"/>
        <w:pBdr>
          <w:top w:val="single" w:sz="6" w:space="1" w:color="auto"/>
          <w:left w:val="single" w:sz="6" w:space="1" w:color="auto"/>
          <w:bottom w:val="single" w:sz="6" w:space="1" w:color="auto"/>
          <w:right w:val="single" w:sz="6" w:space="1" w:color="auto"/>
        </w:pBdr>
        <w:jc w:val="left"/>
        <w:rPr>
          <w:b/>
          <w:sz w:val="24"/>
          <w:szCs w:val="24"/>
        </w:rPr>
      </w:pPr>
      <w:r>
        <w:rPr>
          <w:b/>
          <w:noProof/>
          <w:sz w:val="24"/>
          <w:szCs w:val="24"/>
        </w:rPr>
        <w:drawing>
          <wp:inline distT="0" distB="0" distL="0" distR="0" wp14:anchorId="34E74B70" wp14:editId="4533D6DD">
            <wp:extent cx="5540249" cy="518614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40758" cy="5186626"/>
                    </a:xfrm>
                    <a:prstGeom prst="rect">
                      <a:avLst/>
                    </a:prstGeom>
                    <a:noFill/>
                  </pic:spPr>
                </pic:pic>
              </a:graphicData>
            </a:graphic>
          </wp:inline>
        </w:drawing>
      </w:r>
    </w:p>
    <w:p w14:paraId="2DB7663B" w14:textId="19C905A7" w:rsidR="000C351B" w:rsidRPr="00097768" w:rsidRDefault="000C351B" w:rsidP="00F474A3">
      <w:pPr>
        <w:framePr w:w="8561" w:h="10274" w:hRule="exact" w:hSpace="288" w:vSpace="187" w:wrap="around" w:vAnchor="text" w:hAnchor="page" w:x="2233" w:y="274"/>
        <w:pBdr>
          <w:top w:val="single" w:sz="6" w:space="1" w:color="auto"/>
          <w:left w:val="single" w:sz="6" w:space="1" w:color="auto"/>
          <w:bottom w:val="single" w:sz="6" w:space="1" w:color="auto"/>
          <w:right w:val="single" w:sz="6" w:space="1" w:color="auto"/>
        </w:pBdr>
        <w:spacing w:line="240" w:lineRule="auto"/>
        <w:rPr>
          <w:noProof/>
          <w:sz w:val="24"/>
          <w:szCs w:val="24"/>
        </w:rPr>
      </w:pPr>
      <w:r>
        <w:rPr>
          <w:rFonts w:ascii="Times New Roman" w:hAnsi="Times New Roman" w:cs="Times New Roman"/>
          <w:b/>
          <w:sz w:val="24"/>
          <w:szCs w:val="24"/>
        </w:rPr>
        <w:t>Figure 3.16</w:t>
      </w:r>
      <w:r w:rsidR="00F474A3" w:rsidRPr="00CF2CA0">
        <w:rPr>
          <w:rFonts w:ascii="Times New Roman" w:hAnsi="Times New Roman" w:cs="Times New Roman"/>
          <w:b/>
          <w:sz w:val="24"/>
          <w:szCs w:val="24"/>
        </w:rPr>
        <w:t>.</w:t>
      </w:r>
      <w:r w:rsidR="00F474A3">
        <w:rPr>
          <w:rFonts w:ascii="Times New Roman" w:hAnsi="Times New Roman" w:cs="Times New Roman"/>
          <w:sz w:val="24"/>
          <w:szCs w:val="24"/>
        </w:rPr>
        <w:t xml:space="preserve"> Histogram o</w:t>
      </w:r>
      <w:r w:rsidR="00B01468">
        <w:rPr>
          <w:rFonts w:ascii="Times New Roman" w:hAnsi="Times New Roman" w:cs="Times New Roman"/>
          <w:sz w:val="24"/>
          <w:szCs w:val="24"/>
        </w:rPr>
        <w:t>f training data with a new GMM.</w:t>
      </w:r>
      <w:r>
        <w:rPr>
          <w:rFonts w:ascii="Times New Roman" w:hAnsi="Times New Roman" w:cs="Times New Roman"/>
          <w:sz w:val="24"/>
          <w:szCs w:val="24"/>
        </w:rPr>
        <w:t xml:space="preserve">Gaussian ellipsoids represent a one standard deviation contour of the Gaussian distribution and don’t represent the mixing weights of the mixture model. The covariance parameterization of </w:t>
      </w:r>
      <w:r w:rsidRPr="00123069">
        <w:rPr>
          <w:rFonts w:ascii="Cambria Math" w:hAnsi="Cambria Math" w:cs="Times New Roman"/>
          <w:i/>
          <w:sz w:val="24"/>
          <w:szCs w:val="24"/>
        </w:rPr>
        <w:t>λ</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A</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sz w:val="24"/>
          <w:szCs w:val="24"/>
          <w:vertAlign w:val="superscript"/>
        </w:rPr>
        <w:t>T</w:t>
      </w:r>
      <w:r>
        <w:rPr>
          <w:rFonts w:ascii="Cambria Math" w:hAnsi="Cambria Math" w:cs="Times New Roman"/>
          <w:sz w:val="24"/>
          <w:szCs w:val="24"/>
        </w:rPr>
        <w:t xml:space="preserve"> allows for the Gaussian ellipsoids to vary in terms of size, shape, and orientation. The color</w:t>
      </w:r>
      <w:r w:rsidR="00B01468">
        <w:rPr>
          <w:rFonts w:ascii="Cambria Math" w:hAnsi="Cambria Math" w:cs="Times New Roman"/>
          <w:sz w:val="24"/>
          <w:szCs w:val="24"/>
        </w:rPr>
        <w:t>s</w:t>
      </w:r>
      <w:r>
        <w:rPr>
          <w:rFonts w:ascii="Cambria Math" w:hAnsi="Cambria Math" w:cs="Times New Roman"/>
          <w:sz w:val="24"/>
          <w:szCs w:val="24"/>
        </w:rPr>
        <w:t xml:space="preserve"> of the ellipsoids here are arbitrary and are not representative of any inter-cluster relationship.</w:t>
      </w:r>
    </w:p>
    <w:p w14:paraId="27BD66B0" w14:textId="77777777" w:rsidR="000F252B" w:rsidRDefault="000F252B" w:rsidP="0089395A">
      <w:pPr>
        <w:spacing w:line="480" w:lineRule="auto"/>
        <w:rPr>
          <w:rFonts w:ascii="Times New Roman" w:hAnsi="Times New Roman" w:cs="Times New Roman"/>
          <w:sz w:val="24"/>
          <w:szCs w:val="24"/>
        </w:rPr>
      </w:pPr>
    </w:p>
    <w:p w14:paraId="6B093B4E" w14:textId="6D76E79B" w:rsidR="000F252B" w:rsidRDefault="000F252B" w:rsidP="0089395A">
      <w:pPr>
        <w:spacing w:line="480" w:lineRule="auto"/>
        <w:rPr>
          <w:rFonts w:ascii="Times New Roman" w:hAnsi="Times New Roman" w:cs="Times New Roman"/>
          <w:sz w:val="24"/>
          <w:szCs w:val="24"/>
        </w:rPr>
      </w:pPr>
    </w:p>
    <w:p w14:paraId="05A022D1" w14:textId="77777777" w:rsidR="000C351B" w:rsidRDefault="000C351B" w:rsidP="0089395A">
      <w:pPr>
        <w:spacing w:line="480" w:lineRule="auto"/>
        <w:rPr>
          <w:rFonts w:ascii="Times New Roman" w:hAnsi="Times New Roman" w:cs="Times New Roman"/>
          <w:sz w:val="24"/>
          <w:szCs w:val="24"/>
        </w:rPr>
      </w:pPr>
    </w:p>
    <w:tbl>
      <w:tblPr>
        <w:tblStyle w:val="TableGrid"/>
        <w:tblW w:w="8467" w:type="dxa"/>
        <w:tblLook w:val="04A0" w:firstRow="1" w:lastRow="0" w:firstColumn="1" w:lastColumn="0" w:noHBand="0" w:noVBand="1"/>
      </w:tblPr>
      <w:tblGrid>
        <w:gridCol w:w="943"/>
        <w:gridCol w:w="813"/>
        <w:gridCol w:w="2394"/>
        <w:gridCol w:w="4317"/>
      </w:tblGrid>
      <w:tr w:rsidR="000F252B" w:rsidRPr="00645B94" w14:paraId="14FB1CFF" w14:textId="77777777" w:rsidTr="000C351B">
        <w:trPr>
          <w:trHeight w:val="621"/>
        </w:trPr>
        <w:tc>
          <w:tcPr>
            <w:tcW w:w="8467" w:type="dxa"/>
            <w:gridSpan w:val="4"/>
            <w:vAlign w:val="center"/>
          </w:tcPr>
          <w:p w14:paraId="3C153766" w14:textId="22613331" w:rsidR="000F252B" w:rsidRPr="006467F4" w:rsidRDefault="000F252B" w:rsidP="00953D1C">
            <w:pPr>
              <w:rPr>
                <w:rFonts w:ascii="Times New Roman" w:hAnsi="Times New Roman" w:cs="Times New Roman"/>
                <w:sz w:val="24"/>
                <w:szCs w:val="24"/>
              </w:rPr>
            </w:pPr>
            <w:r>
              <w:rPr>
                <w:rFonts w:ascii="Times New Roman" w:hAnsi="Times New Roman" w:cs="Times New Roman"/>
                <w:sz w:val="24"/>
                <w:szCs w:val="24"/>
              </w:rPr>
              <w:lastRenderedPageBreak/>
              <w:br w:type="page"/>
            </w:r>
            <w:r w:rsidRPr="00CF2CA0">
              <w:rPr>
                <w:rFonts w:ascii="Times New Roman" w:hAnsi="Times New Roman" w:cs="Times New Roman"/>
                <w:b/>
                <w:sz w:val="24"/>
                <w:szCs w:val="24"/>
              </w:rPr>
              <w:t>Table 3.1.</w:t>
            </w:r>
            <w:r w:rsidRPr="00645B94">
              <w:rPr>
                <w:rFonts w:ascii="Times New Roman" w:hAnsi="Times New Roman" w:cs="Times New Roman"/>
                <w:sz w:val="24"/>
                <w:szCs w:val="24"/>
              </w:rPr>
              <w:t xml:space="preserve"> Mixture model parameters for</w:t>
            </w:r>
            <w:r w:rsidR="00953D1C">
              <w:rPr>
                <w:rFonts w:ascii="Times New Roman" w:hAnsi="Times New Roman" w:cs="Times New Roman"/>
                <w:sz w:val="24"/>
                <w:szCs w:val="24"/>
              </w:rPr>
              <w:t xml:space="preserve"> the</w:t>
            </w:r>
            <w:r w:rsidRPr="00645B94">
              <w:rPr>
                <w:rFonts w:ascii="Times New Roman" w:hAnsi="Times New Roman" w:cs="Times New Roman"/>
                <w:sz w:val="24"/>
                <w:szCs w:val="24"/>
              </w:rPr>
              <w:t xml:space="preserve"> </w:t>
            </w:r>
            <w:r>
              <w:rPr>
                <w:rFonts w:ascii="Times New Roman" w:hAnsi="Times New Roman" w:cs="Times New Roman"/>
                <w:sz w:val="24"/>
                <w:szCs w:val="24"/>
              </w:rPr>
              <w:t>turbidite system. Selected model</w:t>
            </w:r>
            <w:r w:rsidR="00953D1C">
              <w:rPr>
                <w:rFonts w:ascii="Times New Roman" w:hAnsi="Times New Roman" w:cs="Times New Roman"/>
                <w:sz w:val="24"/>
                <w:szCs w:val="24"/>
              </w:rPr>
              <w:t xml:space="preserve"> is built using</w:t>
            </w:r>
            <w:r>
              <w:rPr>
                <w:rFonts w:ascii="Times New Roman" w:hAnsi="Times New Roman" w:cs="Times New Roman"/>
                <w:sz w:val="24"/>
                <w:szCs w:val="24"/>
              </w:rPr>
              <w:t xml:space="preserve"> </w:t>
            </w:r>
            <w:r w:rsidR="00953D1C">
              <w:rPr>
                <w:rFonts w:ascii="Times New Roman" w:hAnsi="Times New Roman" w:cs="Times New Roman"/>
                <w:sz w:val="24"/>
                <w:szCs w:val="24"/>
              </w:rPr>
              <w:t>seven</w:t>
            </w:r>
            <w:r w:rsidRPr="00645B94">
              <w:rPr>
                <w:rFonts w:ascii="Times New Roman" w:hAnsi="Times New Roman" w:cs="Times New Roman"/>
                <w:sz w:val="24"/>
                <w:szCs w:val="24"/>
              </w:rPr>
              <w:t xml:space="preserve"> clusters and</w:t>
            </w:r>
            <w:r w:rsidR="00953D1C">
              <w:rPr>
                <w:rFonts w:ascii="Times New Roman" w:hAnsi="Times New Roman" w:cs="Times New Roman"/>
                <w:sz w:val="24"/>
                <w:szCs w:val="24"/>
              </w:rPr>
              <w:t xml:space="preserve"> a</w:t>
            </w:r>
            <w:r w:rsidRPr="00645B94">
              <w:rPr>
                <w:rFonts w:ascii="Times New Roman" w:hAnsi="Times New Roman" w:cs="Times New Roman"/>
                <w:sz w:val="24"/>
                <w:szCs w:val="24"/>
              </w:rPr>
              <w:t xml:space="preserve"> covariance parameterization of</w:t>
            </w:r>
            <w:r w:rsidR="00953D1C">
              <w:rPr>
                <w:rFonts w:ascii="Times New Roman" w:hAnsi="Times New Roman" w:cs="Times New Roman"/>
                <w:sz w:val="24"/>
                <w:szCs w:val="24"/>
              </w:rPr>
              <w:t xml:space="preserve"> the form</w:t>
            </w:r>
            <w:r w:rsidRPr="00645B94">
              <w:rPr>
                <w:rFonts w:ascii="Times New Roman" w:hAnsi="Times New Roman" w:cs="Times New Roman"/>
                <w:sz w:val="24"/>
                <w:szCs w:val="24"/>
              </w:rPr>
              <w:t xml:space="preserve"> </w:t>
            </w:r>
            <w:r w:rsidRPr="00645B94">
              <w:rPr>
                <w:rFonts w:ascii="Cambria Math" w:hAnsi="Cambria Math" w:cs="Times New Roman"/>
                <w:i/>
                <w:sz w:val="24"/>
                <w:szCs w:val="24"/>
              </w:rPr>
              <w:t>λ</w:t>
            </w:r>
            <w:r w:rsidRPr="00645B94">
              <w:rPr>
                <w:rFonts w:ascii="Cambria Math" w:hAnsi="Cambria Math" w:cs="Times New Roman"/>
                <w:i/>
                <w:sz w:val="24"/>
                <w:szCs w:val="24"/>
                <w:vertAlign w:val="subscript"/>
              </w:rPr>
              <w:t>j</w:t>
            </w:r>
            <w:r w:rsidRPr="00645B94">
              <w:rPr>
                <w:rFonts w:ascii="Cambria Math" w:hAnsi="Cambria Math" w:cs="Times New Roman"/>
                <w:b/>
                <w:sz w:val="24"/>
                <w:szCs w:val="24"/>
              </w:rPr>
              <w:t>D</w:t>
            </w:r>
            <w:r w:rsidRPr="00645B94">
              <w:rPr>
                <w:rFonts w:ascii="Cambria Math" w:hAnsi="Cambria Math" w:cs="Times New Roman"/>
                <w:i/>
                <w:sz w:val="24"/>
                <w:szCs w:val="24"/>
                <w:vertAlign w:val="subscript"/>
              </w:rPr>
              <w:t>j</w:t>
            </w:r>
            <w:r w:rsidRPr="00645B94">
              <w:rPr>
                <w:rFonts w:ascii="Cambria Math" w:hAnsi="Cambria Math" w:cs="Times New Roman"/>
                <w:b/>
                <w:sz w:val="24"/>
                <w:szCs w:val="24"/>
              </w:rPr>
              <w:t>A</w:t>
            </w:r>
            <w:r w:rsidRPr="00645B94">
              <w:rPr>
                <w:rFonts w:ascii="Cambria Math" w:hAnsi="Cambria Math" w:cs="Times New Roman"/>
                <w:i/>
                <w:sz w:val="24"/>
                <w:szCs w:val="24"/>
                <w:vertAlign w:val="subscript"/>
              </w:rPr>
              <w:t>j</w:t>
            </w:r>
            <w:r w:rsidRPr="00645B94">
              <w:rPr>
                <w:rFonts w:ascii="Cambria Math" w:hAnsi="Cambria Math" w:cs="Times New Roman"/>
                <w:b/>
                <w:sz w:val="24"/>
                <w:szCs w:val="24"/>
              </w:rPr>
              <w:t>D</w:t>
            </w:r>
            <w:r w:rsidRPr="00645B94">
              <w:rPr>
                <w:rFonts w:ascii="Cambria Math" w:hAnsi="Cambria Math" w:cs="Times New Roman"/>
                <w:i/>
                <w:sz w:val="24"/>
                <w:szCs w:val="24"/>
                <w:vertAlign w:val="subscript"/>
              </w:rPr>
              <w:t>j</w:t>
            </w:r>
            <w:r w:rsidRPr="00645B94">
              <w:rPr>
                <w:rFonts w:ascii="Cambria Math" w:hAnsi="Cambria Math" w:cs="Times New Roman"/>
                <w:sz w:val="24"/>
                <w:szCs w:val="24"/>
                <w:vertAlign w:val="superscript"/>
              </w:rPr>
              <w:t>T</w:t>
            </w:r>
            <w:r>
              <w:rPr>
                <w:rFonts w:ascii="Cambria Math" w:hAnsi="Cambria Math" w:cs="Times New Roman"/>
                <w:sz w:val="24"/>
                <w:szCs w:val="24"/>
              </w:rPr>
              <w:t>.</w:t>
            </w:r>
          </w:p>
        </w:tc>
      </w:tr>
      <w:tr w:rsidR="000F252B" w:rsidRPr="00645B94" w14:paraId="475D7758" w14:textId="77777777" w:rsidTr="007D3B10">
        <w:trPr>
          <w:trHeight w:val="831"/>
        </w:trPr>
        <w:tc>
          <w:tcPr>
            <w:tcW w:w="0" w:type="auto"/>
            <w:vAlign w:val="center"/>
          </w:tcPr>
          <w:p w14:paraId="00942D6B" w14:textId="77777777" w:rsidR="000F252B" w:rsidRPr="00645B94" w:rsidRDefault="000F252B" w:rsidP="00C4616D">
            <w:pPr>
              <w:rPr>
                <w:rFonts w:ascii="Times New Roman" w:hAnsi="Times New Roman" w:cs="Times New Roman"/>
                <w:sz w:val="24"/>
                <w:szCs w:val="24"/>
              </w:rPr>
            </w:pPr>
            <w:r w:rsidRPr="00645B94">
              <w:rPr>
                <w:rFonts w:ascii="Times New Roman" w:hAnsi="Times New Roman" w:cs="Times New Roman"/>
                <w:sz w:val="24"/>
                <w:szCs w:val="24"/>
              </w:rPr>
              <w:t>Cluster</w:t>
            </w:r>
          </w:p>
        </w:tc>
        <w:tc>
          <w:tcPr>
            <w:tcW w:w="0" w:type="auto"/>
            <w:tcBorders>
              <w:bottom w:val="single" w:sz="4" w:space="0" w:color="auto"/>
            </w:tcBorders>
            <w:vAlign w:val="center"/>
          </w:tcPr>
          <w:p w14:paraId="4F9F1FFC" w14:textId="77777777" w:rsidR="000F252B" w:rsidRPr="00645B94" w:rsidRDefault="000F252B" w:rsidP="00C4616D">
            <w:pPr>
              <w:jc w:val="center"/>
              <w:rPr>
                <w:rFonts w:ascii="Times New Roman" w:hAnsi="Times New Roman" w:cs="Times New Roman"/>
                <w:sz w:val="24"/>
                <w:szCs w:val="24"/>
              </w:rPr>
            </w:pPr>
            <m:oMath>
              <m:r>
                <w:rPr>
                  <w:rFonts w:ascii="Cambria Math" w:hAnsi="Cambria Math" w:cs="Times New Roman"/>
                  <w:sz w:val="24"/>
                  <w:szCs w:val="24"/>
                </w:rPr>
                <m:t>π</m:t>
              </m:r>
            </m:oMath>
            <w:r w:rsidRPr="00645B94">
              <w:rPr>
                <w:rFonts w:ascii="Times New Roman" w:hAnsi="Times New Roman" w:cs="Times New Roman"/>
                <w:sz w:val="24"/>
                <w:szCs w:val="24"/>
              </w:rPr>
              <w:t xml:space="preserve"> (%)</w:t>
            </w:r>
          </w:p>
        </w:tc>
        <w:tc>
          <w:tcPr>
            <w:tcW w:w="0" w:type="auto"/>
            <w:shd w:val="clear" w:color="auto" w:fill="auto"/>
            <w:vAlign w:val="center"/>
          </w:tcPr>
          <w:p w14:paraId="269AF6A5" w14:textId="77777777" w:rsidR="000F252B" w:rsidRPr="00645B94" w:rsidRDefault="000F252B" w:rsidP="00C4616D">
            <w:pPr>
              <w:jc w:val="center"/>
              <w:rPr>
                <w:rFonts w:ascii="Times New Roman" w:hAnsi="Times New Roman" w:cs="Times New Roman"/>
                <w:sz w:val="24"/>
                <w:szCs w:val="24"/>
              </w:rPr>
            </w:pPr>
            <m:oMathPara>
              <m:oMath>
                <m:r>
                  <m:rPr>
                    <m:sty m:val="b"/>
                  </m:rPr>
                  <w:rPr>
                    <w:rFonts w:ascii="Cambria Math" w:hAnsi="Cambria Math" w:cs="Times New Roman"/>
                    <w:sz w:val="24"/>
                    <w:szCs w:val="24"/>
                    <w:shd w:val="clear" w:color="auto" w:fill="FFFFFF"/>
                  </w:rPr>
                  <m:t>µ</m:t>
                </m:r>
                <m:r>
                  <m:rPr>
                    <m:sty m:val="p"/>
                  </m:rPr>
                  <w:rPr>
                    <w:rFonts w:ascii="Cambria Math" w:hAnsi="Cambria Math" w:cs="Times New Roman"/>
                    <w:sz w:val="24"/>
                    <w:szCs w:val="24"/>
                    <w:shd w:val="clear" w:color="auto" w:fill="FFFFFF"/>
                  </w:rPr>
                  <m:t>(</m:t>
                </m:r>
                <m:m>
                  <m:mPr>
                    <m:mcs>
                      <m:mc>
                        <m:mcPr>
                          <m:count m:val="1"/>
                          <m:mcJc m:val="center"/>
                        </m:mcPr>
                      </m:mc>
                    </m:mcs>
                    <m:ctrlPr>
                      <w:rPr>
                        <w:rFonts w:ascii="Cambria Math" w:hAnsi="Cambria Math" w:cs="Times New Roman"/>
                        <w:sz w:val="24"/>
                        <w:szCs w:val="24"/>
                        <w:shd w:val="clear" w:color="auto" w:fill="FFFFFF"/>
                      </w:rPr>
                    </m:ctrlPr>
                  </m:mPr>
                  <m:mr>
                    <m:e>
                      <m:r>
                        <m:rPr>
                          <m:sty m:val="p"/>
                        </m:rPr>
                        <w:rPr>
                          <w:rFonts w:ascii="Cambria Math" w:hAnsi="Cambria Math" w:cs="Times New Roman"/>
                          <w:sz w:val="24"/>
                          <w:szCs w:val="24"/>
                          <w:shd w:val="clear" w:color="auto" w:fill="FFFFFF"/>
                        </w:rPr>
                        <m:t>SOM latent axis 1</m:t>
                      </m:r>
                    </m:e>
                  </m:mr>
                  <m:mr>
                    <m:e>
                      <m:r>
                        <m:rPr>
                          <m:sty m:val="p"/>
                        </m:rPr>
                        <w:rPr>
                          <w:rFonts w:ascii="Cambria Math" w:hAnsi="Cambria Math" w:cs="Times New Roman"/>
                          <w:sz w:val="24"/>
                          <w:szCs w:val="24"/>
                          <w:shd w:val="clear" w:color="auto" w:fill="FFFFFF"/>
                        </w:rPr>
                        <m:t>SOM latent axis 2</m:t>
                      </m:r>
                    </m:e>
                  </m:mr>
                </m:m>
                <m:r>
                  <m:rPr>
                    <m:sty m:val="p"/>
                  </m:rPr>
                  <w:rPr>
                    <w:rFonts w:ascii="Cambria Math" w:hAnsi="Cambria Math" w:cs="Times New Roman"/>
                    <w:sz w:val="24"/>
                    <w:szCs w:val="24"/>
                    <w:shd w:val="clear" w:color="auto" w:fill="FFFFFF"/>
                  </w:rPr>
                  <m:t>)</m:t>
                </m:r>
              </m:oMath>
            </m:oMathPara>
          </w:p>
        </w:tc>
        <w:tc>
          <w:tcPr>
            <w:tcW w:w="4165" w:type="dxa"/>
            <w:vAlign w:val="center"/>
          </w:tcPr>
          <w:p w14:paraId="21F4CCB1" w14:textId="77777777" w:rsidR="000F252B" w:rsidRPr="00645B94" w:rsidRDefault="000F252B" w:rsidP="00C4616D">
            <w:pPr>
              <w:jc w:val="center"/>
              <w:rPr>
                <w:rFonts w:ascii="Cambria Math" w:hAnsi="Cambria Math" w:cs="Times New Roman"/>
                <w:b/>
                <w:sz w:val="24"/>
                <w:szCs w:val="24"/>
              </w:rPr>
            </w:pPr>
            <w:r w:rsidRPr="00645B94">
              <w:rPr>
                <w:rFonts w:ascii="Cambria Math" w:hAnsi="Cambria Math" w:cs="Times New Roman"/>
                <w:b/>
                <w:sz w:val="24"/>
                <w:szCs w:val="24"/>
              </w:rPr>
              <w:t>C</w:t>
            </w:r>
          </w:p>
        </w:tc>
      </w:tr>
      <w:tr w:rsidR="007D3B10" w:rsidRPr="00645B94" w14:paraId="00F99866" w14:textId="77777777" w:rsidTr="007D3B10">
        <w:trPr>
          <w:trHeight w:val="831"/>
        </w:trPr>
        <w:tc>
          <w:tcPr>
            <w:tcW w:w="0" w:type="auto"/>
            <w:vAlign w:val="center"/>
          </w:tcPr>
          <w:p w14:paraId="67B84B06"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1</w:t>
            </w:r>
          </w:p>
        </w:tc>
        <w:tc>
          <w:tcPr>
            <w:tcW w:w="0" w:type="auto"/>
            <w:tcBorders>
              <w:top w:val="single" w:sz="4" w:space="0" w:color="auto"/>
              <w:left w:val="nil"/>
              <w:bottom w:val="single" w:sz="4" w:space="0" w:color="auto"/>
              <w:right w:val="nil"/>
            </w:tcBorders>
            <w:vAlign w:val="center"/>
          </w:tcPr>
          <w:p w14:paraId="24232024" w14:textId="5334AA9A" w:rsidR="007D3B10" w:rsidRPr="00645B94" w:rsidRDefault="007D3B10" w:rsidP="007D3B10">
            <w:pPr>
              <w:jc w:val="center"/>
              <w:rPr>
                <w:rFonts w:ascii="Times New Roman" w:hAnsi="Times New Roman" w:cs="Times New Roman"/>
                <w:color w:val="000000"/>
                <w:sz w:val="24"/>
                <w:szCs w:val="24"/>
              </w:rPr>
            </w:pPr>
            <w:r w:rsidRPr="00F2716E">
              <w:t>11</w:t>
            </w:r>
            <w:r w:rsidR="00E41471">
              <w:t>.</w:t>
            </w:r>
            <w:r w:rsidRPr="00F2716E">
              <w:t>5</w:t>
            </w:r>
            <w:r>
              <w:t>%</w:t>
            </w:r>
          </w:p>
        </w:tc>
        <w:tc>
          <w:tcPr>
            <w:tcW w:w="0" w:type="auto"/>
            <w:vAlign w:val="center"/>
          </w:tcPr>
          <w:p w14:paraId="7294BB53" w14:textId="0ED94959"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0.489</m:t>
                      </m:r>
                    </m:e>
                  </m:mr>
                  <m:mr>
                    <m:e>
                      <m:r>
                        <w:rPr>
                          <w:rFonts w:ascii="Cambria Math" w:hAnsi="Cambria Math" w:cs="Times New Roman"/>
                          <w:sz w:val="24"/>
                          <w:szCs w:val="24"/>
                        </w:rPr>
                        <m:t>-1.77</m:t>
                      </m:r>
                    </m:e>
                  </m:mr>
                </m:m>
              </m:oMath>
            </m:oMathPara>
          </w:p>
        </w:tc>
        <w:tc>
          <w:tcPr>
            <w:tcW w:w="4165" w:type="dxa"/>
            <w:vAlign w:val="center"/>
          </w:tcPr>
          <w:p w14:paraId="4EE34C79" w14:textId="2E09296E" w:rsidR="007D3B10" w:rsidRPr="00645B94" w:rsidRDefault="00E242F8" w:rsidP="00BC54A6">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0.458</m:t>
                      </m:r>
                    </m:e>
                    <m:e>
                      <m:r>
                        <w:rPr>
                          <w:rFonts w:ascii="Cambria Math" w:hAnsi="Cambria Math" w:cs="Times New Roman"/>
                          <w:sz w:val="24"/>
                          <w:szCs w:val="24"/>
                        </w:rPr>
                        <m:t>0.075</m:t>
                      </m:r>
                    </m:e>
                  </m:mr>
                  <m:mr>
                    <m:e>
                      <m:r>
                        <w:rPr>
                          <w:rFonts w:ascii="Cambria Math" w:hAnsi="Cambria Math" w:cs="Times New Roman"/>
                          <w:sz w:val="24"/>
                          <w:szCs w:val="24"/>
                        </w:rPr>
                        <m:t>0.075</m:t>
                      </m:r>
                    </m:e>
                    <m:e>
                      <m:r>
                        <w:rPr>
                          <w:rFonts w:ascii="Cambria Math" w:hAnsi="Cambria Math" w:cs="Times New Roman"/>
                          <w:sz w:val="24"/>
                          <w:szCs w:val="24"/>
                        </w:rPr>
                        <m:t>0.019</m:t>
                      </m:r>
                    </m:e>
                  </m:mr>
                </m:m>
              </m:oMath>
            </m:oMathPara>
          </w:p>
        </w:tc>
      </w:tr>
      <w:tr w:rsidR="007D3B10" w:rsidRPr="00645B94" w14:paraId="67876A09" w14:textId="77777777" w:rsidTr="007D3B10">
        <w:trPr>
          <w:trHeight w:val="831"/>
        </w:trPr>
        <w:tc>
          <w:tcPr>
            <w:tcW w:w="0" w:type="auto"/>
            <w:vAlign w:val="center"/>
          </w:tcPr>
          <w:p w14:paraId="02583DC0"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2</w:t>
            </w:r>
          </w:p>
        </w:tc>
        <w:tc>
          <w:tcPr>
            <w:tcW w:w="0" w:type="auto"/>
            <w:tcBorders>
              <w:top w:val="single" w:sz="4" w:space="0" w:color="auto"/>
              <w:left w:val="nil"/>
              <w:bottom w:val="single" w:sz="4" w:space="0" w:color="auto"/>
              <w:right w:val="nil"/>
            </w:tcBorders>
            <w:vAlign w:val="center"/>
          </w:tcPr>
          <w:p w14:paraId="0E45A72D" w14:textId="08AE63D1" w:rsidR="007D3B10" w:rsidRPr="00645B94" w:rsidRDefault="007D3B10" w:rsidP="007D3B10">
            <w:pPr>
              <w:jc w:val="center"/>
              <w:rPr>
                <w:rFonts w:ascii="Times New Roman" w:hAnsi="Times New Roman" w:cs="Times New Roman"/>
                <w:color w:val="000000"/>
                <w:sz w:val="24"/>
                <w:szCs w:val="24"/>
              </w:rPr>
            </w:pPr>
            <w:r w:rsidRPr="00F2716E">
              <w:t>9</w:t>
            </w:r>
            <w:r w:rsidR="00E41471">
              <w:t>.</w:t>
            </w:r>
            <w:r w:rsidRPr="00F2716E">
              <w:t>5</w:t>
            </w:r>
            <w:r>
              <w:t>%</w:t>
            </w:r>
          </w:p>
        </w:tc>
        <w:tc>
          <w:tcPr>
            <w:tcW w:w="0" w:type="auto"/>
            <w:vAlign w:val="center"/>
          </w:tcPr>
          <w:p w14:paraId="212B1FB5" w14:textId="13C4F1C2"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-0.201</m:t>
                      </m:r>
                    </m:e>
                  </m:mr>
                  <m:mr>
                    <m:e>
                      <m:r>
                        <w:rPr>
                          <w:rFonts w:ascii="Cambria Math" w:hAnsi="Cambria Math" w:cs="Times New Roman"/>
                          <w:sz w:val="24"/>
                          <w:szCs w:val="24"/>
                        </w:rPr>
                        <m:t>-1.08</m:t>
                      </m:r>
                    </m:e>
                  </m:mr>
                </m:m>
              </m:oMath>
            </m:oMathPara>
          </w:p>
        </w:tc>
        <w:tc>
          <w:tcPr>
            <w:tcW w:w="4165" w:type="dxa"/>
            <w:vAlign w:val="center"/>
          </w:tcPr>
          <w:p w14:paraId="0E6C3058" w14:textId="5E601ECF" w:rsidR="007D3B10" w:rsidRPr="00645B94" w:rsidRDefault="00E242F8" w:rsidP="00BC54A6">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0.031</m:t>
                      </m:r>
                    </m:e>
                    <m:e>
                      <m:r>
                        <w:rPr>
                          <w:rFonts w:ascii="Cambria Math" w:hAnsi="Cambria Math" w:cs="Times New Roman"/>
                          <w:sz w:val="24"/>
                          <w:szCs w:val="24"/>
                        </w:rPr>
                        <m:t>0.017</m:t>
                      </m:r>
                    </m:e>
                  </m:mr>
                  <m:mr>
                    <m:e>
                      <m:r>
                        <w:rPr>
                          <w:rFonts w:ascii="Cambria Math" w:hAnsi="Cambria Math" w:cs="Times New Roman"/>
                          <w:sz w:val="24"/>
                          <w:szCs w:val="24"/>
                        </w:rPr>
                        <m:t>0.017</m:t>
                      </m:r>
                    </m:e>
                    <m:e>
                      <m:r>
                        <w:rPr>
                          <w:rFonts w:ascii="Cambria Math" w:hAnsi="Cambria Math" w:cs="Times New Roman"/>
                          <w:sz w:val="24"/>
                          <w:szCs w:val="24"/>
                        </w:rPr>
                        <m:t>0.032</m:t>
                      </m:r>
                    </m:e>
                  </m:mr>
                </m:m>
              </m:oMath>
            </m:oMathPara>
          </w:p>
        </w:tc>
      </w:tr>
      <w:tr w:rsidR="007D3B10" w:rsidRPr="00645B94" w14:paraId="433191BC" w14:textId="77777777" w:rsidTr="007D3B10">
        <w:trPr>
          <w:trHeight w:val="831"/>
        </w:trPr>
        <w:tc>
          <w:tcPr>
            <w:tcW w:w="0" w:type="auto"/>
            <w:vAlign w:val="center"/>
          </w:tcPr>
          <w:p w14:paraId="50FBB718"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3</w:t>
            </w:r>
          </w:p>
        </w:tc>
        <w:tc>
          <w:tcPr>
            <w:tcW w:w="0" w:type="auto"/>
            <w:tcBorders>
              <w:top w:val="single" w:sz="4" w:space="0" w:color="auto"/>
              <w:left w:val="nil"/>
              <w:bottom w:val="single" w:sz="4" w:space="0" w:color="auto"/>
              <w:right w:val="nil"/>
            </w:tcBorders>
            <w:vAlign w:val="center"/>
          </w:tcPr>
          <w:p w14:paraId="63ABF161" w14:textId="73B5E379" w:rsidR="007D3B10" w:rsidRPr="00645B94" w:rsidRDefault="007D3B10" w:rsidP="007D3B10">
            <w:pPr>
              <w:jc w:val="center"/>
              <w:rPr>
                <w:rFonts w:ascii="Times New Roman" w:hAnsi="Times New Roman" w:cs="Times New Roman"/>
                <w:color w:val="000000"/>
                <w:sz w:val="24"/>
                <w:szCs w:val="24"/>
              </w:rPr>
            </w:pPr>
            <w:r w:rsidRPr="00F2716E">
              <w:t>19</w:t>
            </w:r>
            <w:r w:rsidR="00E41471">
              <w:t>.</w:t>
            </w:r>
            <w:r w:rsidRPr="00F2716E">
              <w:t>5</w:t>
            </w:r>
            <w:r>
              <w:t>%</w:t>
            </w:r>
          </w:p>
        </w:tc>
        <w:tc>
          <w:tcPr>
            <w:tcW w:w="0" w:type="auto"/>
            <w:vAlign w:val="center"/>
          </w:tcPr>
          <w:p w14:paraId="5657F206" w14:textId="03E841FD"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-0.636</m:t>
                      </m:r>
                    </m:e>
                  </m:mr>
                  <m:mr>
                    <m:e>
                      <m:r>
                        <w:rPr>
                          <w:rFonts w:ascii="Cambria Math" w:hAnsi="Cambria Math" w:cs="Times New Roman"/>
                          <w:sz w:val="24"/>
                          <w:szCs w:val="24"/>
                        </w:rPr>
                        <m:t>-0.117</m:t>
                      </m:r>
                    </m:e>
                  </m:mr>
                </m:m>
              </m:oMath>
            </m:oMathPara>
          </w:p>
        </w:tc>
        <w:tc>
          <w:tcPr>
            <w:tcW w:w="4165" w:type="dxa"/>
            <w:vAlign w:val="center"/>
          </w:tcPr>
          <w:p w14:paraId="06ECBD94" w14:textId="05C334AE" w:rsidR="007D3B10" w:rsidRPr="00645B94" w:rsidRDefault="00E242F8" w:rsidP="00BC54A6">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0.034</m:t>
                      </m:r>
                    </m:e>
                    <m:e>
                      <m:r>
                        <w:rPr>
                          <w:rFonts w:ascii="Cambria Math" w:hAnsi="Cambria Math" w:cs="Times New Roman"/>
                          <w:sz w:val="24"/>
                          <w:szCs w:val="24"/>
                        </w:rPr>
                        <m:t>0.008</m:t>
                      </m:r>
                    </m:e>
                  </m:mr>
                  <m:mr>
                    <m:e>
                      <m:r>
                        <w:rPr>
                          <w:rFonts w:ascii="Cambria Math" w:hAnsi="Cambria Math" w:cs="Times New Roman"/>
                          <w:sz w:val="24"/>
                          <w:szCs w:val="24"/>
                        </w:rPr>
                        <m:t>0.008</m:t>
                      </m:r>
                    </m:e>
                    <m:e>
                      <m:r>
                        <w:rPr>
                          <w:rFonts w:ascii="Cambria Math" w:hAnsi="Cambria Math" w:cs="Times New Roman"/>
                          <w:sz w:val="24"/>
                          <w:szCs w:val="24"/>
                        </w:rPr>
                        <m:t>0.024</m:t>
                      </m:r>
                    </m:e>
                  </m:mr>
                </m:m>
              </m:oMath>
            </m:oMathPara>
          </w:p>
        </w:tc>
      </w:tr>
      <w:tr w:rsidR="007D3B10" w:rsidRPr="00645B94" w14:paraId="6FD49B1F" w14:textId="77777777" w:rsidTr="007D3B10">
        <w:trPr>
          <w:trHeight w:val="831"/>
        </w:trPr>
        <w:tc>
          <w:tcPr>
            <w:tcW w:w="0" w:type="auto"/>
            <w:vAlign w:val="center"/>
          </w:tcPr>
          <w:p w14:paraId="5FB0B143"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4</w:t>
            </w:r>
          </w:p>
        </w:tc>
        <w:tc>
          <w:tcPr>
            <w:tcW w:w="0" w:type="auto"/>
            <w:tcBorders>
              <w:top w:val="single" w:sz="4" w:space="0" w:color="auto"/>
              <w:left w:val="nil"/>
              <w:bottom w:val="single" w:sz="4" w:space="0" w:color="auto"/>
              <w:right w:val="nil"/>
            </w:tcBorders>
            <w:vAlign w:val="center"/>
          </w:tcPr>
          <w:p w14:paraId="188D3A9F" w14:textId="54D28AE5" w:rsidR="007D3B10" w:rsidRPr="00645B94" w:rsidRDefault="007D3B10" w:rsidP="007D3B10">
            <w:pPr>
              <w:jc w:val="center"/>
              <w:rPr>
                <w:rFonts w:ascii="Times New Roman" w:hAnsi="Times New Roman" w:cs="Times New Roman"/>
                <w:color w:val="000000"/>
                <w:sz w:val="24"/>
                <w:szCs w:val="24"/>
              </w:rPr>
            </w:pPr>
            <w:r w:rsidRPr="00F2716E">
              <w:t>19</w:t>
            </w:r>
            <w:r w:rsidR="00E41471">
              <w:t>.</w:t>
            </w:r>
            <w:r w:rsidRPr="00F2716E">
              <w:t>7</w:t>
            </w:r>
            <w:r>
              <w:t>%</w:t>
            </w:r>
          </w:p>
        </w:tc>
        <w:tc>
          <w:tcPr>
            <w:tcW w:w="0" w:type="auto"/>
            <w:vAlign w:val="center"/>
          </w:tcPr>
          <w:p w14:paraId="7D0EB316" w14:textId="0F0844DC"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0.203</m:t>
                      </m:r>
                    </m:e>
                  </m:mr>
                  <m:mr>
                    <m:e>
                      <m:r>
                        <w:rPr>
                          <w:rFonts w:ascii="Cambria Math" w:hAnsi="Cambria Math" w:cs="Times New Roman"/>
                          <w:sz w:val="24"/>
                          <w:szCs w:val="24"/>
                        </w:rPr>
                        <m:t>-0.108</m:t>
                      </m:r>
                    </m:e>
                  </m:mr>
                </m:m>
              </m:oMath>
            </m:oMathPara>
          </w:p>
        </w:tc>
        <w:tc>
          <w:tcPr>
            <w:tcW w:w="4165" w:type="dxa"/>
            <w:vAlign w:val="center"/>
          </w:tcPr>
          <w:p w14:paraId="37F93E37" w14:textId="223C86E3" w:rsidR="007D3B10" w:rsidRPr="00645B94" w:rsidRDefault="00E242F8" w:rsidP="007D3B10">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0.062</m:t>
                      </m:r>
                    </m:e>
                    <m:e>
                      <m:r>
                        <w:rPr>
                          <w:rFonts w:ascii="Cambria Math" w:hAnsi="Cambria Math" w:cs="Times New Roman"/>
                          <w:sz w:val="24"/>
                          <w:szCs w:val="24"/>
                        </w:rPr>
                        <m:t>-0.022</m:t>
                      </m:r>
                    </m:e>
                  </m:mr>
                  <m:mr>
                    <m:e>
                      <m:r>
                        <w:rPr>
                          <w:rFonts w:ascii="Cambria Math" w:hAnsi="Cambria Math" w:cs="Times New Roman"/>
                          <w:sz w:val="24"/>
                          <w:szCs w:val="24"/>
                        </w:rPr>
                        <m:t>-0.022</m:t>
                      </m:r>
                    </m:e>
                    <m:e>
                      <m:r>
                        <w:rPr>
                          <w:rFonts w:ascii="Cambria Math" w:hAnsi="Cambria Math" w:cs="Times New Roman"/>
                          <w:sz w:val="24"/>
                          <w:szCs w:val="24"/>
                        </w:rPr>
                        <m:t>0.045</m:t>
                      </m:r>
                    </m:e>
                  </m:mr>
                </m:m>
              </m:oMath>
            </m:oMathPara>
          </w:p>
        </w:tc>
      </w:tr>
      <w:tr w:rsidR="007D3B10" w:rsidRPr="00645B94" w14:paraId="78113FEE" w14:textId="77777777" w:rsidTr="007D3B10">
        <w:trPr>
          <w:trHeight w:val="831"/>
        </w:trPr>
        <w:tc>
          <w:tcPr>
            <w:tcW w:w="0" w:type="auto"/>
            <w:vAlign w:val="center"/>
          </w:tcPr>
          <w:p w14:paraId="4A4FD79E"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5</w:t>
            </w:r>
          </w:p>
        </w:tc>
        <w:tc>
          <w:tcPr>
            <w:tcW w:w="0" w:type="auto"/>
            <w:tcBorders>
              <w:top w:val="single" w:sz="4" w:space="0" w:color="auto"/>
              <w:left w:val="nil"/>
              <w:bottom w:val="single" w:sz="4" w:space="0" w:color="auto"/>
              <w:right w:val="nil"/>
            </w:tcBorders>
            <w:vAlign w:val="center"/>
          </w:tcPr>
          <w:p w14:paraId="740F9CD7" w14:textId="5F6DB281" w:rsidR="007D3B10" w:rsidRPr="00645B94" w:rsidRDefault="007D3B10" w:rsidP="007D3B10">
            <w:pPr>
              <w:jc w:val="center"/>
              <w:rPr>
                <w:rFonts w:ascii="Times New Roman" w:hAnsi="Times New Roman" w:cs="Times New Roman"/>
                <w:color w:val="000000"/>
                <w:sz w:val="24"/>
                <w:szCs w:val="24"/>
              </w:rPr>
            </w:pPr>
            <w:r w:rsidRPr="00F2716E">
              <w:t>18</w:t>
            </w:r>
            <w:r w:rsidR="00E41471">
              <w:t>.</w:t>
            </w:r>
            <w:r w:rsidRPr="00F2716E">
              <w:t>8</w:t>
            </w:r>
            <w:r>
              <w:t>%</w:t>
            </w:r>
          </w:p>
        </w:tc>
        <w:tc>
          <w:tcPr>
            <w:tcW w:w="0" w:type="auto"/>
            <w:vAlign w:val="center"/>
          </w:tcPr>
          <w:p w14:paraId="1600D925" w14:textId="2B36F9F3"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-1.07</m:t>
                      </m:r>
                    </m:e>
                  </m:mr>
                  <m:mr>
                    <m:e>
                      <m:r>
                        <w:rPr>
                          <w:rFonts w:ascii="Cambria Math" w:hAnsi="Cambria Math" w:cs="Times New Roman"/>
                          <w:sz w:val="24"/>
                          <w:szCs w:val="24"/>
                        </w:rPr>
                        <m:t>0.572</m:t>
                      </m:r>
                    </m:e>
                  </m:mr>
                </m:m>
              </m:oMath>
            </m:oMathPara>
          </w:p>
        </w:tc>
        <w:tc>
          <w:tcPr>
            <w:tcW w:w="4165" w:type="dxa"/>
            <w:vAlign w:val="center"/>
          </w:tcPr>
          <w:p w14:paraId="39972FCB" w14:textId="51FFD237" w:rsidR="007D3B10" w:rsidRPr="00645B94" w:rsidRDefault="00E242F8" w:rsidP="007D3B10">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0.034</m:t>
                      </m:r>
                    </m:e>
                    <m:e>
                      <m:r>
                        <w:rPr>
                          <w:rFonts w:ascii="Cambria Math" w:hAnsi="Cambria Math" w:cs="Times New Roman"/>
                          <w:sz w:val="24"/>
                          <w:szCs w:val="24"/>
                        </w:rPr>
                        <m:t>0.083</m:t>
                      </m:r>
                    </m:e>
                  </m:mr>
                  <m:mr>
                    <m:e>
                      <m:r>
                        <w:rPr>
                          <w:rFonts w:ascii="Cambria Math" w:hAnsi="Cambria Math" w:cs="Times New Roman"/>
                          <w:sz w:val="24"/>
                          <w:szCs w:val="24"/>
                        </w:rPr>
                        <m:t>0.083</m:t>
                      </m:r>
                    </m:e>
                    <m:e>
                      <m:r>
                        <w:rPr>
                          <w:rFonts w:ascii="Cambria Math" w:hAnsi="Cambria Math" w:cs="Times New Roman"/>
                          <w:sz w:val="24"/>
                          <w:szCs w:val="24"/>
                        </w:rPr>
                        <m:t>0.268</m:t>
                      </m:r>
                    </m:e>
                  </m:mr>
                </m:m>
              </m:oMath>
            </m:oMathPara>
          </w:p>
        </w:tc>
      </w:tr>
      <w:tr w:rsidR="007D3B10" w:rsidRPr="00645B94" w14:paraId="064D73DC" w14:textId="77777777" w:rsidTr="007D3B10">
        <w:trPr>
          <w:trHeight w:val="831"/>
        </w:trPr>
        <w:tc>
          <w:tcPr>
            <w:tcW w:w="0" w:type="auto"/>
            <w:vAlign w:val="center"/>
          </w:tcPr>
          <w:p w14:paraId="48CE8EB6"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6</w:t>
            </w:r>
          </w:p>
        </w:tc>
        <w:tc>
          <w:tcPr>
            <w:tcW w:w="0" w:type="auto"/>
            <w:tcBorders>
              <w:top w:val="single" w:sz="4" w:space="0" w:color="auto"/>
              <w:left w:val="nil"/>
              <w:bottom w:val="single" w:sz="4" w:space="0" w:color="auto"/>
              <w:right w:val="nil"/>
            </w:tcBorders>
            <w:vAlign w:val="center"/>
          </w:tcPr>
          <w:p w14:paraId="3745C2B2" w14:textId="62C096C4" w:rsidR="007D3B10" w:rsidRPr="00645B94" w:rsidRDefault="007D3B10" w:rsidP="007D3B10">
            <w:pPr>
              <w:jc w:val="center"/>
              <w:rPr>
                <w:rFonts w:ascii="Times New Roman" w:hAnsi="Times New Roman" w:cs="Times New Roman"/>
                <w:color w:val="000000"/>
                <w:sz w:val="24"/>
                <w:szCs w:val="24"/>
              </w:rPr>
            </w:pPr>
            <w:r w:rsidRPr="00F2716E">
              <w:t>9</w:t>
            </w:r>
            <w:r w:rsidR="00E41471">
              <w:t>.</w:t>
            </w:r>
            <w:r w:rsidRPr="00F2716E">
              <w:t>14</w:t>
            </w:r>
            <w:r>
              <w:t>%</w:t>
            </w:r>
          </w:p>
        </w:tc>
        <w:tc>
          <w:tcPr>
            <w:tcW w:w="0" w:type="auto"/>
            <w:vAlign w:val="center"/>
          </w:tcPr>
          <w:p w14:paraId="0A4AF3B2" w14:textId="04E41058"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-0.17</m:t>
                      </m:r>
                    </m:e>
                  </m:mr>
                  <m:mr>
                    <m:e>
                      <m:r>
                        <w:rPr>
                          <w:rFonts w:ascii="Cambria Math" w:hAnsi="Cambria Math" w:cs="Times New Roman"/>
                          <w:sz w:val="24"/>
                          <w:szCs w:val="24"/>
                        </w:rPr>
                        <m:t>1.84</m:t>
                      </m:r>
                    </m:e>
                  </m:mr>
                </m:m>
              </m:oMath>
            </m:oMathPara>
          </w:p>
        </w:tc>
        <w:tc>
          <w:tcPr>
            <w:tcW w:w="4165" w:type="dxa"/>
            <w:vAlign w:val="center"/>
          </w:tcPr>
          <w:p w14:paraId="78739CA6" w14:textId="68C62DDF" w:rsidR="007D3B10" w:rsidRPr="00513F47" w:rsidRDefault="00E242F8" w:rsidP="007D3B10">
            <w:pPr>
              <w:rPr>
                <w:rFonts w:ascii="Times New Roman" w:eastAsiaTheme="minorEastAsia"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0.022</m:t>
                      </m:r>
                    </m:e>
                    <m:e>
                      <m:r>
                        <w:rPr>
                          <w:rFonts w:ascii="Cambria Math" w:hAnsi="Cambria Math" w:cs="Times New Roman"/>
                          <w:sz w:val="24"/>
                          <w:szCs w:val="24"/>
                        </w:rPr>
                        <m:t>0.031</m:t>
                      </m:r>
                    </m:e>
                  </m:mr>
                  <m:mr>
                    <m:e>
                      <m:r>
                        <w:rPr>
                          <w:rFonts w:ascii="Cambria Math" w:hAnsi="Cambria Math" w:cs="Times New Roman"/>
                          <w:sz w:val="24"/>
                          <w:szCs w:val="24"/>
                        </w:rPr>
                        <m:t>0.031</m:t>
                      </m:r>
                    </m:e>
                    <m:e>
                      <m:r>
                        <w:rPr>
                          <w:rFonts w:ascii="Cambria Math" w:hAnsi="Cambria Math" w:cs="Times New Roman"/>
                          <w:sz w:val="24"/>
                          <w:szCs w:val="24"/>
                        </w:rPr>
                        <m:t>0.048</m:t>
                      </m:r>
                    </m:e>
                  </m:mr>
                </m:m>
              </m:oMath>
            </m:oMathPara>
          </w:p>
        </w:tc>
      </w:tr>
      <w:tr w:rsidR="007D3B10" w:rsidRPr="00645B94" w14:paraId="2A8833E0" w14:textId="77777777" w:rsidTr="007D3B10">
        <w:trPr>
          <w:trHeight w:val="831"/>
        </w:trPr>
        <w:tc>
          <w:tcPr>
            <w:tcW w:w="0" w:type="auto"/>
            <w:vAlign w:val="center"/>
          </w:tcPr>
          <w:p w14:paraId="64627398" w14:textId="77777777" w:rsidR="007D3B10" w:rsidRPr="00645B94" w:rsidRDefault="007D3B10" w:rsidP="007D3B10">
            <w:pPr>
              <w:jc w:val="center"/>
              <w:rPr>
                <w:rFonts w:ascii="Times New Roman" w:hAnsi="Times New Roman" w:cs="Times New Roman"/>
                <w:sz w:val="24"/>
                <w:szCs w:val="24"/>
              </w:rPr>
            </w:pPr>
            <w:r w:rsidRPr="00645B94">
              <w:rPr>
                <w:rFonts w:ascii="Times New Roman" w:hAnsi="Times New Roman" w:cs="Times New Roman"/>
                <w:sz w:val="24"/>
                <w:szCs w:val="24"/>
              </w:rPr>
              <w:t>7</w:t>
            </w:r>
          </w:p>
        </w:tc>
        <w:tc>
          <w:tcPr>
            <w:tcW w:w="0" w:type="auto"/>
            <w:tcBorders>
              <w:top w:val="single" w:sz="4" w:space="0" w:color="auto"/>
              <w:left w:val="nil"/>
              <w:bottom w:val="single" w:sz="4" w:space="0" w:color="auto"/>
              <w:right w:val="nil"/>
            </w:tcBorders>
            <w:vAlign w:val="center"/>
          </w:tcPr>
          <w:p w14:paraId="2FF982A9" w14:textId="17301C99" w:rsidR="007D3B10" w:rsidRPr="00645B94" w:rsidRDefault="007D3B10" w:rsidP="007D3B10">
            <w:pPr>
              <w:jc w:val="center"/>
              <w:rPr>
                <w:rFonts w:ascii="Times New Roman" w:hAnsi="Times New Roman" w:cs="Times New Roman"/>
                <w:color w:val="000000"/>
                <w:sz w:val="24"/>
                <w:szCs w:val="24"/>
              </w:rPr>
            </w:pPr>
            <w:r w:rsidRPr="00F2716E">
              <w:t>12</w:t>
            </w:r>
            <w:r>
              <w:t>%</w:t>
            </w:r>
          </w:p>
        </w:tc>
        <w:tc>
          <w:tcPr>
            <w:tcW w:w="0" w:type="auto"/>
            <w:vAlign w:val="center"/>
          </w:tcPr>
          <w:p w14:paraId="12164B37" w14:textId="0C18015C" w:rsidR="007D3B10"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2.15</m:t>
                      </m:r>
                    </m:e>
                  </m:mr>
                  <m:mr>
                    <m:e>
                      <m:r>
                        <w:rPr>
                          <w:rFonts w:ascii="Cambria Math" w:hAnsi="Cambria Math" w:cs="Times New Roman"/>
                          <w:sz w:val="24"/>
                          <w:szCs w:val="24"/>
                        </w:rPr>
                        <m:t>0.607</m:t>
                      </m:r>
                    </m:e>
                  </m:mr>
                </m:m>
              </m:oMath>
            </m:oMathPara>
          </w:p>
        </w:tc>
        <w:tc>
          <w:tcPr>
            <w:tcW w:w="4165" w:type="dxa"/>
            <w:vAlign w:val="center"/>
          </w:tcPr>
          <w:p w14:paraId="7C502AD5" w14:textId="3923FEFF" w:rsidR="007D3B10" w:rsidRPr="00645B94" w:rsidRDefault="00E242F8" w:rsidP="007D3B10">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0.148</m:t>
                      </m:r>
                    </m:e>
                    <m:e>
                      <m:r>
                        <w:rPr>
                          <w:rFonts w:ascii="Cambria Math" w:hAnsi="Cambria Math" w:cs="Times New Roman"/>
                          <w:sz w:val="24"/>
                          <w:szCs w:val="24"/>
                        </w:rPr>
                        <m:t>-0.158</m:t>
                      </m:r>
                    </m:e>
                  </m:mr>
                  <m:mr>
                    <m:e>
                      <m:r>
                        <w:rPr>
                          <w:rFonts w:ascii="Cambria Math" w:hAnsi="Cambria Math" w:cs="Times New Roman"/>
                          <w:sz w:val="24"/>
                          <w:szCs w:val="24"/>
                        </w:rPr>
                        <m:t>-0.158</m:t>
                      </m:r>
                    </m:e>
                    <m:e>
                      <m:r>
                        <w:rPr>
                          <w:rFonts w:ascii="Cambria Math" w:hAnsi="Cambria Math" w:cs="Times New Roman"/>
                          <w:sz w:val="24"/>
                          <w:szCs w:val="24"/>
                        </w:rPr>
                        <m:t>0.344</m:t>
                      </m:r>
                    </m:e>
                  </m:mr>
                </m:m>
              </m:oMath>
            </m:oMathPara>
          </w:p>
        </w:tc>
      </w:tr>
    </w:tbl>
    <w:p w14:paraId="54D83E88" w14:textId="77777777" w:rsidR="000C351B" w:rsidRDefault="000C351B" w:rsidP="0089395A">
      <w:pPr>
        <w:spacing w:line="480" w:lineRule="auto"/>
        <w:rPr>
          <w:rFonts w:ascii="Times New Roman" w:hAnsi="Times New Roman" w:cs="Times New Roman"/>
          <w:sz w:val="24"/>
          <w:szCs w:val="24"/>
        </w:rPr>
      </w:pPr>
    </w:p>
    <w:p w14:paraId="49BE2946" w14:textId="08AFA1A0" w:rsidR="0089395A" w:rsidRPr="00225D63" w:rsidRDefault="0089395A" w:rsidP="0089395A">
      <w:pPr>
        <w:spacing w:line="480" w:lineRule="auto"/>
        <w:rPr>
          <w:rFonts w:ascii="Times New Roman" w:hAnsi="Times New Roman" w:cs="Times New Roman"/>
          <w:i/>
          <w:sz w:val="24"/>
          <w:szCs w:val="24"/>
        </w:rPr>
      </w:pPr>
      <w:r>
        <w:rPr>
          <w:rFonts w:ascii="Times New Roman" w:hAnsi="Times New Roman" w:cs="Times New Roman"/>
          <w:sz w:val="24"/>
          <w:szCs w:val="24"/>
        </w:rPr>
        <w:t xml:space="preserve">3.3 </w:t>
      </w:r>
      <w:r>
        <w:rPr>
          <w:rFonts w:ascii="Times New Roman" w:hAnsi="Times New Roman" w:cs="Times New Roman"/>
          <w:i/>
          <w:sz w:val="24"/>
          <w:szCs w:val="24"/>
        </w:rPr>
        <w:t>Results and Interpretation</w:t>
      </w:r>
    </w:p>
    <w:p w14:paraId="1F423AB3" w14:textId="12281BA2"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w:t>
      </w:r>
      <w:r w:rsidR="008C31ED">
        <w:rPr>
          <w:rFonts w:ascii="Times New Roman" w:hAnsi="Times New Roman" w:cs="Times New Roman"/>
          <w:sz w:val="24"/>
          <w:szCs w:val="24"/>
        </w:rPr>
        <w:t>GMM</w:t>
      </w:r>
      <w:r>
        <w:rPr>
          <w:rFonts w:ascii="Times New Roman" w:hAnsi="Times New Roman" w:cs="Times New Roman"/>
          <w:sz w:val="24"/>
          <w:szCs w:val="24"/>
        </w:rPr>
        <w:t>, the cluster numbers are arbitrary and do not reflect any sort of measurement between each other which can make the choice of color</w:t>
      </w:r>
      <w:r w:rsidR="00953D1C">
        <w:rPr>
          <w:rFonts w:ascii="Times New Roman" w:hAnsi="Times New Roman" w:cs="Times New Roman"/>
          <w:sz w:val="24"/>
          <w:szCs w:val="24"/>
        </w:rPr>
        <w:t xml:space="preserve"> </w:t>
      </w:r>
      <w:r>
        <w:rPr>
          <w:rFonts w:ascii="Times New Roman" w:hAnsi="Times New Roman" w:cs="Times New Roman"/>
          <w:sz w:val="24"/>
          <w:szCs w:val="24"/>
        </w:rPr>
        <w:t>bar difficult. Since the classification is an integer number, a discrete color</w:t>
      </w:r>
      <w:r w:rsidR="00953D1C">
        <w:rPr>
          <w:rFonts w:ascii="Times New Roman" w:hAnsi="Times New Roman" w:cs="Times New Roman"/>
          <w:sz w:val="24"/>
          <w:szCs w:val="24"/>
        </w:rPr>
        <w:t xml:space="preserve"> </w:t>
      </w:r>
      <w:r>
        <w:rPr>
          <w:rFonts w:ascii="Times New Roman" w:hAnsi="Times New Roman" w:cs="Times New Roman"/>
          <w:sz w:val="24"/>
          <w:szCs w:val="24"/>
        </w:rPr>
        <w:t xml:space="preserve">bar should be used such that </w:t>
      </w:r>
      <w:r w:rsidR="008C31ED">
        <w:rPr>
          <w:rFonts w:ascii="Times New Roman" w:hAnsi="Times New Roman" w:cs="Times New Roman"/>
          <w:sz w:val="24"/>
          <w:szCs w:val="24"/>
        </w:rPr>
        <w:t>a single color represents each cluster</w:t>
      </w:r>
      <w:r>
        <w:rPr>
          <w:rFonts w:ascii="Times New Roman" w:hAnsi="Times New Roman" w:cs="Times New Roman"/>
          <w:sz w:val="24"/>
          <w:szCs w:val="24"/>
        </w:rPr>
        <w:t>. Zhao et al. (2016) used a 2D color</w:t>
      </w:r>
      <w:r w:rsidR="00953D1C">
        <w:rPr>
          <w:rFonts w:ascii="Times New Roman" w:hAnsi="Times New Roman" w:cs="Times New Roman"/>
          <w:sz w:val="24"/>
          <w:szCs w:val="24"/>
        </w:rPr>
        <w:t xml:space="preserve"> </w:t>
      </w:r>
      <w:r>
        <w:rPr>
          <w:rFonts w:ascii="Times New Roman" w:hAnsi="Times New Roman" w:cs="Times New Roman"/>
          <w:sz w:val="24"/>
          <w:szCs w:val="24"/>
        </w:rPr>
        <w:t>bar to</w:t>
      </w:r>
      <w:r w:rsidR="00953D1C">
        <w:rPr>
          <w:rFonts w:ascii="Times New Roman" w:hAnsi="Times New Roman" w:cs="Times New Roman"/>
          <w:sz w:val="24"/>
          <w:szCs w:val="24"/>
        </w:rPr>
        <w:t xml:space="preserve"> represent two SOM latent axes. T</w:t>
      </w:r>
      <w:r>
        <w:rPr>
          <w:rFonts w:ascii="Times New Roman" w:hAnsi="Times New Roman" w:cs="Times New Roman"/>
          <w:sz w:val="24"/>
          <w:szCs w:val="24"/>
        </w:rPr>
        <w:t xml:space="preserve">he </w:t>
      </w:r>
      <w:r w:rsidR="008C31ED">
        <w:rPr>
          <w:rFonts w:ascii="Times New Roman" w:hAnsi="Times New Roman" w:cs="Times New Roman"/>
          <w:sz w:val="24"/>
          <w:szCs w:val="24"/>
        </w:rPr>
        <w:t xml:space="preserve">GMM </w:t>
      </w:r>
      <w:r>
        <w:rPr>
          <w:rFonts w:ascii="Times New Roman" w:hAnsi="Times New Roman" w:cs="Times New Roman"/>
          <w:sz w:val="24"/>
          <w:szCs w:val="24"/>
        </w:rPr>
        <w:t>was generated using training vectors from the Z-scores of the two SOM latent axes. For the sake of comparison, each cluster is assigned a color close to where the clusters’ means would be on the 2D color</w:t>
      </w:r>
      <w:r w:rsidR="00953D1C">
        <w:rPr>
          <w:rFonts w:ascii="Times New Roman" w:hAnsi="Times New Roman" w:cs="Times New Roman"/>
          <w:sz w:val="24"/>
          <w:szCs w:val="24"/>
        </w:rPr>
        <w:t xml:space="preserve"> </w:t>
      </w:r>
      <w:r>
        <w:rPr>
          <w:rFonts w:ascii="Times New Roman" w:hAnsi="Times New Roman" w:cs="Times New Roman"/>
          <w:sz w:val="24"/>
          <w:szCs w:val="24"/>
        </w:rPr>
        <w:t>bar from Zhao et al. (2016) as if the color</w:t>
      </w:r>
      <w:r w:rsidR="00953D1C">
        <w:rPr>
          <w:rFonts w:ascii="Times New Roman" w:hAnsi="Times New Roman" w:cs="Times New Roman"/>
          <w:sz w:val="24"/>
          <w:szCs w:val="24"/>
        </w:rPr>
        <w:t xml:space="preserve"> </w:t>
      </w:r>
      <w:r>
        <w:rPr>
          <w:rFonts w:ascii="Times New Roman" w:hAnsi="Times New Roman" w:cs="Times New Roman"/>
          <w:sz w:val="24"/>
          <w:szCs w:val="24"/>
        </w:rPr>
        <w:t>bar was rescaled to fit the range of Z-scores (Figure 3.</w:t>
      </w:r>
      <w:r w:rsidR="00E41471">
        <w:rPr>
          <w:rFonts w:ascii="Times New Roman" w:hAnsi="Times New Roman" w:cs="Times New Roman"/>
          <w:sz w:val="24"/>
          <w:szCs w:val="24"/>
        </w:rPr>
        <w:t>17</w:t>
      </w:r>
      <w:r>
        <w:rPr>
          <w:rFonts w:ascii="Times New Roman" w:hAnsi="Times New Roman" w:cs="Times New Roman"/>
          <w:sz w:val="24"/>
          <w:szCs w:val="24"/>
        </w:rPr>
        <w:t xml:space="preserve">). Part of the </w:t>
      </w:r>
      <w:r>
        <w:rPr>
          <w:rFonts w:ascii="Times New Roman" w:hAnsi="Times New Roman" w:cs="Times New Roman"/>
          <w:sz w:val="24"/>
          <w:szCs w:val="24"/>
        </w:rPr>
        <w:lastRenderedPageBreak/>
        <w:t xml:space="preserve">reason the SOM latent axes look smooth is due to the interpolation scheme used by </w:t>
      </w:r>
      <w:r w:rsidR="002E2442">
        <w:rPr>
          <w:rFonts w:ascii="Times New Roman" w:hAnsi="Times New Roman" w:cs="Times New Roman"/>
          <w:sz w:val="24"/>
          <w:szCs w:val="24"/>
        </w:rPr>
        <w:t>visualization software package</w:t>
      </w:r>
      <w:r w:rsidR="008C31ED">
        <w:rPr>
          <w:rFonts w:ascii="Times New Roman" w:hAnsi="Times New Roman" w:cs="Times New Roman"/>
          <w:sz w:val="24"/>
          <w:szCs w:val="24"/>
        </w:rPr>
        <w:t>. In the GMM</w:t>
      </w:r>
      <w:r>
        <w:rPr>
          <w:rFonts w:ascii="Times New Roman" w:hAnsi="Times New Roman" w:cs="Times New Roman"/>
          <w:sz w:val="24"/>
          <w:szCs w:val="24"/>
        </w:rPr>
        <w:t xml:space="preserve"> classification, interpolation is not used because there is no relationship between the clusters and the cluster number, meaning the classification map of the </w:t>
      </w:r>
      <w:r w:rsidR="008C31ED">
        <w:rPr>
          <w:rFonts w:ascii="Times New Roman" w:hAnsi="Times New Roman" w:cs="Times New Roman"/>
          <w:sz w:val="24"/>
          <w:szCs w:val="24"/>
        </w:rPr>
        <w:t>GMM</w:t>
      </w:r>
      <w:r>
        <w:rPr>
          <w:rFonts w:ascii="Times New Roman" w:hAnsi="Times New Roman" w:cs="Times New Roman"/>
          <w:sz w:val="24"/>
          <w:szCs w:val="24"/>
        </w:rPr>
        <w:t xml:space="preserve"> will not be inherently smooth. </w:t>
      </w:r>
    </w:p>
    <w:p w14:paraId="4AD29774" w14:textId="535AD517"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continuous 2D SOM latent space is reduced to 7 different clusters each of which have a different color. The choice of color</w:t>
      </w:r>
      <w:r w:rsidR="00046790">
        <w:rPr>
          <w:rFonts w:ascii="Times New Roman" w:hAnsi="Times New Roman" w:cs="Times New Roman"/>
          <w:sz w:val="24"/>
          <w:szCs w:val="24"/>
        </w:rPr>
        <w:t xml:space="preserve"> </w:t>
      </w:r>
      <w:r>
        <w:rPr>
          <w:rFonts w:ascii="Times New Roman" w:hAnsi="Times New Roman" w:cs="Times New Roman"/>
          <w:sz w:val="24"/>
          <w:szCs w:val="24"/>
        </w:rPr>
        <w:t>bar makes it difficult to differentiate some of the fac</w:t>
      </w:r>
      <w:r w:rsidR="00437125">
        <w:rPr>
          <w:rFonts w:ascii="Times New Roman" w:hAnsi="Times New Roman" w:cs="Times New Roman"/>
          <w:sz w:val="24"/>
          <w:szCs w:val="24"/>
        </w:rPr>
        <w:t>ie</w:t>
      </w:r>
      <w:r w:rsidR="00097A3F">
        <w:rPr>
          <w:rFonts w:ascii="Times New Roman" w:hAnsi="Times New Roman" w:cs="Times New Roman"/>
          <w:sz w:val="24"/>
          <w:szCs w:val="24"/>
        </w:rPr>
        <w:t xml:space="preserve">s </w:t>
      </w:r>
      <w:r>
        <w:rPr>
          <w:rFonts w:ascii="Times New Roman" w:hAnsi="Times New Roman" w:cs="Times New Roman"/>
          <w:sz w:val="24"/>
          <w:szCs w:val="24"/>
        </w:rPr>
        <w:t>(Figure 3.1</w:t>
      </w:r>
      <w:r w:rsidR="00E41471">
        <w:rPr>
          <w:rFonts w:ascii="Times New Roman" w:hAnsi="Times New Roman" w:cs="Times New Roman"/>
          <w:sz w:val="24"/>
          <w:szCs w:val="24"/>
        </w:rPr>
        <w:t>8</w:t>
      </w:r>
      <w:r>
        <w:rPr>
          <w:rFonts w:ascii="Times New Roman" w:hAnsi="Times New Roman" w:cs="Times New Roman"/>
          <w:sz w:val="24"/>
          <w:szCs w:val="24"/>
        </w:rPr>
        <w:t xml:space="preserve">). Co-rendering the </w:t>
      </w:r>
      <w:r w:rsidR="00660C7C">
        <w:rPr>
          <w:rFonts w:ascii="Times New Roman" w:hAnsi="Times New Roman" w:cs="Times New Roman"/>
          <w:sz w:val="24"/>
          <w:szCs w:val="24"/>
        </w:rPr>
        <w:t>ambiguity</w:t>
      </w:r>
      <w:r>
        <w:rPr>
          <w:rFonts w:ascii="Times New Roman" w:hAnsi="Times New Roman" w:cs="Times New Roman"/>
          <w:sz w:val="24"/>
          <w:szCs w:val="24"/>
        </w:rPr>
        <w:t xml:space="preserve"> with the classification itself mute</w:t>
      </w:r>
      <w:r w:rsidR="00046790">
        <w:rPr>
          <w:rFonts w:ascii="Times New Roman" w:hAnsi="Times New Roman" w:cs="Times New Roman"/>
          <w:sz w:val="24"/>
          <w:szCs w:val="24"/>
        </w:rPr>
        <w:t xml:space="preserve">s areas where the model </w:t>
      </w:r>
      <w:r w:rsidR="00660C7C">
        <w:rPr>
          <w:rFonts w:ascii="Times New Roman" w:hAnsi="Times New Roman" w:cs="Times New Roman"/>
          <w:sz w:val="24"/>
          <w:szCs w:val="24"/>
        </w:rPr>
        <w:t xml:space="preserve">isn’t confident in the classification </w:t>
      </w:r>
      <w:r w:rsidR="00E41471">
        <w:rPr>
          <w:rFonts w:ascii="Times New Roman" w:hAnsi="Times New Roman" w:cs="Times New Roman"/>
          <w:sz w:val="24"/>
          <w:szCs w:val="24"/>
        </w:rPr>
        <w:t>(Figure 3.19</w:t>
      </w:r>
      <w:r>
        <w:rPr>
          <w:rFonts w:ascii="Times New Roman" w:hAnsi="Times New Roman" w:cs="Times New Roman"/>
          <w:sz w:val="24"/>
          <w:szCs w:val="24"/>
        </w:rPr>
        <w:t xml:space="preserve">). The horizon slice is segmented into just </w:t>
      </w:r>
      <w:r w:rsidR="00046790">
        <w:rPr>
          <w:rFonts w:ascii="Times New Roman" w:hAnsi="Times New Roman" w:cs="Times New Roman"/>
          <w:sz w:val="24"/>
          <w:szCs w:val="24"/>
        </w:rPr>
        <w:t>seven</w:t>
      </w:r>
      <w:r>
        <w:rPr>
          <w:rFonts w:ascii="Times New Roman" w:hAnsi="Times New Roman" w:cs="Times New Roman"/>
          <w:sz w:val="24"/>
          <w:szCs w:val="24"/>
        </w:rPr>
        <w:t xml:space="preserve"> different clusters</w:t>
      </w:r>
      <w:r w:rsidR="00E41471">
        <w:rPr>
          <w:rFonts w:ascii="Times New Roman" w:hAnsi="Times New Roman" w:cs="Times New Roman"/>
          <w:sz w:val="24"/>
          <w:szCs w:val="24"/>
        </w:rPr>
        <w:t>.</w:t>
      </w:r>
      <w:r>
        <w:rPr>
          <w:rFonts w:ascii="Times New Roman" w:hAnsi="Times New Roman" w:cs="Times New Roman"/>
          <w:sz w:val="24"/>
          <w:szCs w:val="24"/>
        </w:rPr>
        <w:t xml:space="preserve"> </w:t>
      </w:r>
    </w:p>
    <w:p w14:paraId="0C092059" w14:textId="23966078"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each cluster may have a significant amount of the mixture model weight, the clusters may be lacking in geologica</w:t>
      </w:r>
      <w:r w:rsidR="00046790">
        <w:rPr>
          <w:rFonts w:ascii="Times New Roman" w:hAnsi="Times New Roman" w:cs="Times New Roman"/>
          <w:sz w:val="24"/>
          <w:szCs w:val="24"/>
        </w:rPr>
        <w:t>l or geophysical significance. Furthermore, s</w:t>
      </w:r>
      <w:r>
        <w:rPr>
          <w:rFonts w:ascii="Times New Roman" w:hAnsi="Times New Roman" w:cs="Times New Roman"/>
          <w:sz w:val="24"/>
          <w:szCs w:val="24"/>
        </w:rPr>
        <w:t>ince the construction of the mixture model did not contain any spatial information, the clusters are not expected to be spatially</w:t>
      </w:r>
      <w:r w:rsidR="007F3499">
        <w:rPr>
          <w:rFonts w:ascii="Times New Roman" w:hAnsi="Times New Roman" w:cs="Times New Roman"/>
          <w:sz w:val="24"/>
          <w:szCs w:val="24"/>
        </w:rPr>
        <w:t xml:space="preserve"> continuous. Specifically, the </w:t>
      </w:r>
      <w:r>
        <w:rPr>
          <w:rFonts w:ascii="Times New Roman" w:hAnsi="Times New Roman" w:cs="Times New Roman"/>
          <w:sz w:val="24"/>
          <w:szCs w:val="24"/>
        </w:rPr>
        <w:t>2</w:t>
      </w:r>
      <w:r w:rsidRPr="00841E0C">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007F3499">
        <w:rPr>
          <w:rFonts w:ascii="Times New Roman" w:hAnsi="Times New Roman" w:cs="Times New Roman"/>
          <w:sz w:val="24"/>
          <w:szCs w:val="24"/>
        </w:rPr>
        <w:t>3</w:t>
      </w:r>
      <w:r w:rsidR="007F3499" w:rsidRPr="007F3499">
        <w:rPr>
          <w:rFonts w:ascii="Times New Roman" w:hAnsi="Times New Roman" w:cs="Times New Roman"/>
          <w:sz w:val="24"/>
          <w:szCs w:val="24"/>
          <w:vertAlign w:val="superscript"/>
        </w:rPr>
        <w:t>rd</w:t>
      </w:r>
      <w:r w:rsidR="007F3499">
        <w:rPr>
          <w:rFonts w:ascii="Times New Roman" w:hAnsi="Times New Roman" w:cs="Times New Roman"/>
          <w:sz w:val="24"/>
          <w:szCs w:val="24"/>
        </w:rPr>
        <w:t xml:space="preserve">, </w:t>
      </w:r>
      <w:r>
        <w:rPr>
          <w:rFonts w:ascii="Times New Roman" w:hAnsi="Times New Roman" w:cs="Times New Roman"/>
          <w:sz w:val="24"/>
          <w:szCs w:val="24"/>
        </w:rPr>
        <w:t>and 5</w:t>
      </w:r>
      <w:r w:rsidRPr="00841E0C">
        <w:rPr>
          <w:rFonts w:ascii="Times New Roman" w:hAnsi="Times New Roman" w:cs="Times New Roman"/>
          <w:sz w:val="24"/>
          <w:szCs w:val="24"/>
          <w:vertAlign w:val="superscript"/>
        </w:rPr>
        <w:t>th</w:t>
      </w:r>
      <w:r>
        <w:rPr>
          <w:rFonts w:ascii="Times New Roman" w:hAnsi="Times New Roman" w:cs="Times New Roman"/>
          <w:sz w:val="24"/>
          <w:szCs w:val="24"/>
        </w:rPr>
        <w:t xml:space="preserve"> clusters are spatially </w:t>
      </w:r>
      <w:r w:rsidR="00046790">
        <w:rPr>
          <w:rFonts w:ascii="Times New Roman" w:hAnsi="Times New Roman" w:cs="Times New Roman"/>
          <w:sz w:val="24"/>
          <w:szCs w:val="24"/>
        </w:rPr>
        <w:t>dis</w:t>
      </w:r>
      <w:r>
        <w:rPr>
          <w:rFonts w:ascii="Times New Roman" w:hAnsi="Times New Roman" w:cs="Times New Roman"/>
          <w:sz w:val="24"/>
          <w:szCs w:val="24"/>
        </w:rPr>
        <w:t xml:space="preserve">continuous making it hard to correlate </w:t>
      </w:r>
      <w:r w:rsidR="00046790">
        <w:rPr>
          <w:rFonts w:ascii="Times New Roman" w:hAnsi="Times New Roman" w:cs="Times New Roman"/>
          <w:sz w:val="24"/>
          <w:szCs w:val="24"/>
        </w:rPr>
        <w:t>them with</w:t>
      </w:r>
      <w:r>
        <w:rPr>
          <w:rFonts w:ascii="Times New Roman" w:hAnsi="Times New Roman" w:cs="Times New Roman"/>
          <w:sz w:val="24"/>
          <w:szCs w:val="24"/>
        </w:rPr>
        <w:t xml:space="preserve"> any architectural elements or geologic features. The </w:t>
      </w:r>
      <w:r w:rsidR="00E41471">
        <w:rPr>
          <w:rFonts w:ascii="Times New Roman" w:hAnsi="Times New Roman" w:cs="Times New Roman"/>
          <w:sz w:val="24"/>
          <w:szCs w:val="24"/>
        </w:rPr>
        <w:t>3</w:t>
      </w:r>
      <w:r w:rsidR="00E41471" w:rsidRPr="00E41471">
        <w:rPr>
          <w:rFonts w:ascii="Times New Roman" w:hAnsi="Times New Roman" w:cs="Times New Roman"/>
          <w:sz w:val="24"/>
          <w:szCs w:val="24"/>
          <w:vertAlign w:val="superscript"/>
        </w:rPr>
        <w:t>rd</w:t>
      </w:r>
      <w:r w:rsidR="00E41471">
        <w:rPr>
          <w:rFonts w:ascii="Times New Roman" w:hAnsi="Times New Roman" w:cs="Times New Roman"/>
          <w:sz w:val="24"/>
          <w:szCs w:val="24"/>
        </w:rPr>
        <w:t xml:space="preserve"> </w:t>
      </w:r>
      <w:r>
        <w:rPr>
          <w:rFonts w:ascii="Times New Roman" w:hAnsi="Times New Roman" w:cs="Times New Roman"/>
          <w:sz w:val="24"/>
          <w:szCs w:val="24"/>
        </w:rPr>
        <w:t>cluster is widespread and can be found in almost every architectural element on the horizon. The 2</w:t>
      </w:r>
      <w:r w:rsidRPr="00841E0C">
        <w:rPr>
          <w:rFonts w:ascii="Times New Roman" w:hAnsi="Times New Roman" w:cs="Times New Roman"/>
          <w:sz w:val="24"/>
          <w:szCs w:val="24"/>
          <w:vertAlign w:val="superscript"/>
        </w:rPr>
        <w:t>nd</w:t>
      </w:r>
      <w:r>
        <w:rPr>
          <w:rFonts w:ascii="Times New Roman" w:hAnsi="Times New Roman" w:cs="Times New Roman"/>
          <w:sz w:val="24"/>
          <w:szCs w:val="24"/>
        </w:rPr>
        <w:t xml:space="preserve"> cluster and 5</w:t>
      </w:r>
      <w:r w:rsidRPr="00841E0C">
        <w:rPr>
          <w:rFonts w:ascii="Times New Roman" w:hAnsi="Times New Roman" w:cs="Times New Roman"/>
          <w:sz w:val="24"/>
          <w:szCs w:val="24"/>
          <w:vertAlign w:val="superscript"/>
        </w:rPr>
        <w:t>th</w:t>
      </w:r>
      <w:r>
        <w:rPr>
          <w:rFonts w:ascii="Times New Roman" w:hAnsi="Times New Roman" w:cs="Times New Roman"/>
          <w:sz w:val="24"/>
          <w:szCs w:val="24"/>
        </w:rPr>
        <w:t xml:space="preserve"> cluster seem</w:t>
      </w:r>
      <w:r w:rsidR="00046790">
        <w:rPr>
          <w:rFonts w:ascii="Times New Roman" w:hAnsi="Times New Roman" w:cs="Times New Roman"/>
          <w:sz w:val="24"/>
          <w:szCs w:val="24"/>
        </w:rPr>
        <w:t xml:space="preserve"> to be</w:t>
      </w:r>
      <w:r>
        <w:rPr>
          <w:rFonts w:ascii="Times New Roman" w:hAnsi="Times New Roman" w:cs="Times New Roman"/>
          <w:sz w:val="24"/>
          <w:szCs w:val="24"/>
        </w:rPr>
        <w:t xml:space="preserve"> more restricted in their distribution, but don’t seem to h</w:t>
      </w:r>
      <w:r w:rsidR="00E41471">
        <w:rPr>
          <w:rFonts w:ascii="Times New Roman" w:hAnsi="Times New Roman" w:cs="Times New Roman"/>
          <w:sz w:val="24"/>
          <w:szCs w:val="24"/>
        </w:rPr>
        <w:t>ave any obvious structure. The 1</w:t>
      </w:r>
      <w:r w:rsidR="00E41471" w:rsidRPr="00E41471">
        <w:rPr>
          <w:rFonts w:ascii="Times New Roman" w:hAnsi="Times New Roman" w:cs="Times New Roman"/>
          <w:sz w:val="24"/>
          <w:szCs w:val="24"/>
          <w:vertAlign w:val="superscript"/>
        </w:rPr>
        <w:t>st</w:t>
      </w:r>
      <w:r>
        <w:rPr>
          <w:rFonts w:ascii="Times New Roman" w:hAnsi="Times New Roman" w:cs="Times New Roman"/>
          <w:sz w:val="24"/>
          <w:szCs w:val="24"/>
        </w:rPr>
        <w:t>, 4</w:t>
      </w:r>
      <w:r w:rsidRPr="00841E0C">
        <w:rPr>
          <w:rFonts w:ascii="Times New Roman" w:hAnsi="Times New Roman" w:cs="Times New Roman"/>
          <w:sz w:val="24"/>
          <w:szCs w:val="24"/>
          <w:vertAlign w:val="superscript"/>
        </w:rPr>
        <w:t>th</w:t>
      </w:r>
      <w:r>
        <w:rPr>
          <w:rFonts w:ascii="Times New Roman" w:hAnsi="Times New Roman" w:cs="Times New Roman"/>
          <w:sz w:val="24"/>
          <w:szCs w:val="24"/>
        </w:rPr>
        <w:t>, 6</w:t>
      </w:r>
      <w:r w:rsidRPr="00841E0C">
        <w:rPr>
          <w:rFonts w:ascii="Times New Roman" w:hAnsi="Times New Roman" w:cs="Times New Roman"/>
          <w:sz w:val="24"/>
          <w:szCs w:val="24"/>
          <w:vertAlign w:val="superscript"/>
        </w:rPr>
        <w:t>th</w:t>
      </w:r>
      <w:r>
        <w:rPr>
          <w:rFonts w:ascii="Times New Roman" w:hAnsi="Times New Roman" w:cs="Times New Roman"/>
          <w:sz w:val="24"/>
          <w:szCs w:val="24"/>
        </w:rPr>
        <w:t>, and 7</w:t>
      </w:r>
      <w:r w:rsidRPr="00841E0C">
        <w:rPr>
          <w:rFonts w:ascii="Times New Roman" w:hAnsi="Times New Roman" w:cs="Times New Roman"/>
          <w:sz w:val="24"/>
          <w:szCs w:val="24"/>
          <w:vertAlign w:val="superscript"/>
        </w:rPr>
        <w:t>th</w:t>
      </w:r>
      <w:r>
        <w:rPr>
          <w:rFonts w:ascii="Times New Roman" w:hAnsi="Times New Roman" w:cs="Times New Roman"/>
          <w:sz w:val="24"/>
          <w:szCs w:val="24"/>
        </w:rPr>
        <w:t xml:space="preserve"> clusters contain at least some areas with a contin</w:t>
      </w:r>
      <w:r w:rsidR="00046790">
        <w:rPr>
          <w:rFonts w:ascii="Times New Roman" w:hAnsi="Times New Roman" w:cs="Times New Roman"/>
          <w:sz w:val="24"/>
          <w:szCs w:val="24"/>
        </w:rPr>
        <w:t>uous distribution that may be part of a channel or sand lobe</w:t>
      </w:r>
      <w:r>
        <w:rPr>
          <w:rFonts w:ascii="Times New Roman" w:hAnsi="Times New Roman" w:cs="Times New Roman"/>
          <w:sz w:val="24"/>
          <w:szCs w:val="24"/>
        </w:rPr>
        <w:t>.</w:t>
      </w:r>
    </w:p>
    <w:p w14:paraId="552ABCB0" w14:textId="0849D860"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E41471">
        <w:rPr>
          <w:rFonts w:ascii="Times New Roman" w:hAnsi="Times New Roman" w:cs="Times New Roman"/>
          <w:sz w:val="24"/>
          <w:szCs w:val="24"/>
        </w:rPr>
        <w:t>6</w:t>
      </w:r>
      <w:r w:rsidR="00E41471" w:rsidRPr="00E41471">
        <w:rPr>
          <w:rFonts w:ascii="Times New Roman" w:hAnsi="Times New Roman" w:cs="Times New Roman"/>
          <w:sz w:val="24"/>
          <w:szCs w:val="24"/>
          <w:vertAlign w:val="superscript"/>
        </w:rPr>
        <w:t>th</w:t>
      </w:r>
      <w:r w:rsidR="00E41471">
        <w:rPr>
          <w:rFonts w:ascii="Times New Roman" w:hAnsi="Times New Roman" w:cs="Times New Roman"/>
          <w:sz w:val="24"/>
          <w:szCs w:val="24"/>
        </w:rPr>
        <w:t xml:space="preserve"> </w:t>
      </w:r>
      <w:r w:rsidR="00046790">
        <w:rPr>
          <w:rFonts w:ascii="Times New Roman" w:hAnsi="Times New Roman" w:cs="Times New Roman"/>
          <w:sz w:val="24"/>
          <w:szCs w:val="24"/>
        </w:rPr>
        <w:t xml:space="preserve">cluster has the </w:t>
      </w:r>
      <w:r w:rsidR="00B6487B">
        <w:rPr>
          <w:rFonts w:ascii="Times New Roman" w:hAnsi="Times New Roman" w:cs="Times New Roman"/>
          <w:sz w:val="24"/>
          <w:szCs w:val="24"/>
        </w:rPr>
        <w:t>smallest</w:t>
      </w:r>
      <w:r>
        <w:rPr>
          <w:rFonts w:ascii="Times New Roman" w:hAnsi="Times New Roman" w:cs="Times New Roman"/>
          <w:sz w:val="24"/>
          <w:szCs w:val="24"/>
        </w:rPr>
        <w:t xml:space="preserve"> amount of</w:t>
      </w:r>
      <w:r w:rsidR="00023E7C">
        <w:rPr>
          <w:rFonts w:ascii="Times New Roman" w:hAnsi="Times New Roman" w:cs="Times New Roman"/>
          <w:sz w:val="24"/>
          <w:szCs w:val="24"/>
        </w:rPr>
        <w:t xml:space="preserve"> weight in the mixture model</w:t>
      </w:r>
      <w:r>
        <w:rPr>
          <w:rFonts w:ascii="Times New Roman" w:hAnsi="Times New Roman" w:cs="Times New Roman"/>
          <w:sz w:val="24"/>
          <w:szCs w:val="24"/>
        </w:rPr>
        <w:t>, but show</w:t>
      </w:r>
      <w:r w:rsidR="00437125">
        <w:rPr>
          <w:rFonts w:ascii="Times New Roman" w:hAnsi="Times New Roman" w:cs="Times New Roman"/>
          <w:sz w:val="24"/>
          <w:szCs w:val="24"/>
        </w:rPr>
        <w:t>s</w:t>
      </w:r>
      <w:r>
        <w:rPr>
          <w:rFonts w:ascii="Times New Roman" w:hAnsi="Times New Roman" w:cs="Times New Roman"/>
          <w:sz w:val="24"/>
          <w:szCs w:val="24"/>
        </w:rPr>
        <w:t xml:space="preserve"> clear lineaments along</w:t>
      </w:r>
      <w:r w:rsidR="00046790">
        <w:rPr>
          <w:rFonts w:ascii="Times New Roman" w:hAnsi="Times New Roman" w:cs="Times New Roman"/>
          <w:sz w:val="24"/>
          <w:szCs w:val="24"/>
        </w:rPr>
        <w:t xml:space="preserve"> the</w:t>
      </w:r>
      <w:r>
        <w:rPr>
          <w:rFonts w:ascii="Times New Roman" w:hAnsi="Times New Roman" w:cs="Times New Roman"/>
          <w:sz w:val="24"/>
          <w:szCs w:val="24"/>
        </w:rPr>
        <w:t xml:space="preserve"> sinuous channels. The 4</w:t>
      </w:r>
      <w:r w:rsidRPr="00757746">
        <w:rPr>
          <w:rFonts w:ascii="Times New Roman" w:hAnsi="Times New Roman" w:cs="Times New Roman"/>
          <w:sz w:val="24"/>
          <w:szCs w:val="24"/>
          <w:vertAlign w:val="superscript"/>
        </w:rPr>
        <w:t>th</w:t>
      </w:r>
      <w:r>
        <w:rPr>
          <w:rFonts w:ascii="Times New Roman" w:hAnsi="Times New Roman" w:cs="Times New Roman"/>
          <w:sz w:val="24"/>
          <w:szCs w:val="24"/>
        </w:rPr>
        <w:t xml:space="preserve"> cluster </w:t>
      </w:r>
      <w:r w:rsidR="00C2263F">
        <w:rPr>
          <w:rFonts w:ascii="Times New Roman" w:hAnsi="Times New Roman" w:cs="Times New Roman"/>
          <w:sz w:val="24"/>
          <w:szCs w:val="24"/>
        </w:rPr>
        <w:t>has</w:t>
      </w:r>
      <w:r>
        <w:rPr>
          <w:rFonts w:ascii="Times New Roman" w:hAnsi="Times New Roman" w:cs="Times New Roman"/>
          <w:sz w:val="24"/>
          <w:szCs w:val="24"/>
        </w:rPr>
        <w:t xml:space="preserve"> the </w:t>
      </w:r>
      <w:r w:rsidR="00C2263F">
        <w:rPr>
          <w:rFonts w:ascii="Times New Roman" w:hAnsi="Times New Roman" w:cs="Times New Roman"/>
          <w:sz w:val="24"/>
          <w:szCs w:val="24"/>
        </w:rPr>
        <w:t xml:space="preserve">largest </w:t>
      </w:r>
      <w:r w:rsidR="00023E7C">
        <w:rPr>
          <w:rFonts w:ascii="Times New Roman" w:hAnsi="Times New Roman" w:cs="Times New Roman"/>
          <w:sz w:val="24"/>
          <w:szCs w:val="24"/>
        </w:rPr>
        <w:t>amount of weight in the mixture model</w:t>
      </w:r>
      <w:r>
        <w:rPr>
          <w:rFonts w:ascii="Times New Roman" w:hAnsi="Times New Roman" w:cs="Times New Roman"/>
          <w:sz w:val="24"/>
          <w:szCs w:val="24"/>
        </w:rPr>
        <w:t>, and is relatively continuous and corresponds well with previously interpreted slope fan and lobe deposits</w:t>
      </w:r>
      <w:r w:rsidR="00C2263F">
        <w:rPr>
          <w:rFonts w:ascii="Times New Roman" w:hAnsi="Times New Roman" w:cs="Times New Roman"/>
          <w:sz w:val="24"/>
          <w:szCs w:val="24"/>
        </w:rPr>
        <w:t xml:space="preserve"> previously mapped by Zhao et al. </w:t>
      </w:r>
      <w:r w:rsidR="00C2263F">
        <w:rPr>
          <w:rFonts w:ascii="Times New Roman" w:hAnsi="Times New Roman" w:cs="Times New Roman"/>
          <w:sz w:val="24"/>
          <w:szCs w:val="24"/>
        </w:rPr>
        <w:lastRenderedPageBreak/>
        <w:t>(2016)</w:t>
      </w:r>
      <w:r>
        <w:rPr>
          <w:rFonts w:ascii="Times New Roman" w:hAnsi="Times New Roman" w:cs="Times New Roman"/>
          <w:sz w:val="24"/>
          <w:szCs w:val="24"/>
        </w:rPr>
        <w:t xml:space="preserve"> in the northern and southern parts of the horizon. The </w:t>
      </w:r>
      <w:r w:rsidR="00E41471">
        <w:rPr>
          <w:rFonts w:ascii="Times New Roman" w:hAnsi="Times New Roman" w:cs="Times New Roman"/>
          <w:sz w:val="24"/>
          <w:szCs w:val="24"/>
        </w:rPr>
        <w:t>1</w:t>
      </w:r>
      <w:r w:rsidR="00E41471" w:rsidRPr="00E41471">
        <w:rPr>
          <w:rFonts w:ascii="Times New Roman" w:hAnsi="Times New Roman" w:cs="Times New Roman"/>
          <w:sz w:val="24"/>
          <w:szCs w:val="24"/>
          <w:vertAlign w:val="superscript"/>
        </w:rPr>
        <w:t>st</w:t>
      </w:r>
      <w:r w:rsidR="00E41471">
        <w:rPr>
          <w:rFonts w:ascii="Times New Roman" w:hAnsi="Times New Roman" w:cs="Times New Roman"/>
          <w:sz w:val="24"/>
          <w:szCs w:val="24"/>
        </w:rPr>
        <w:t xml:space="preserve"> </w:t>
      </w:r>
      <w:r>
        <w:rPr>
          <w:rFonts w:ascii="Times New Roman" w:hAnsi="Times New Roman" w:cs="Times New Roman"/>
          <w:sz w:val="24"/>
          <w:szCs w:val="24"/>
        </w:rPr>
        <w:t>cluster contains facies around previously interpreted slope fan and lobe deposits in the southern corner and northeastern part of the horizon. The 7</w:t>
      </w:r>
      <w:r w:rsidRPr="00757746">
        <w:rPr>
          <w:rFonts w:ascii="Times New Roman" w:hAnsi="Times New Roman" w:cs="Times New Roman"/>
          <w:sz w:val="24"/>
          <w:szCs w:val="24"/>
          <w:vertAlign w:val="superscript"/>
        </w:rPr>
        <w:t>th</w:t>
      </w:r>
      <w:r>
        <w:rPr>
          <w:rFonts w:ascii="Times New Roman" w:hAnsi="Times New Roman" w:cs="Times New Roman"/>
          <w:sz w:val="24"/>
          <w:szCs w:val="24"/>
        </w:rPr>
        <w:t xml:space="preserve"> cluster contains facies that correspond mostly to </w:t>
      </w:r>
      <w:r w:rsidR="00C2263F">
        <w:rPr>
          <w:rFonts w:ascii="Times New Roman" w:hAnsi="Times New Roman" w:cs="Times New Roman"/>
          <w:sz w:val="24"/>
          <w:szCs w:val="24"/>
        </w:rPr>
        <w:t>features interpreted by Zhao et al. (2016) as</w:t>
      </w:r>
      <w:r>
        <w:rPr>
          <w:rFonts w:ascii="Times New Roman" w:hAnsi="Times New Roman" w:cs="Times New Roman"/>
          <w:sz w:val="24"/>
          <w:szCs w:val="24"/>
        </w:rPr>
        <w:t xml:space="preserve"> sandy channels. </w:t>
      </w:r>
    </w:p>
    <w:p w14:paraId="1099BA83" w14:textId="7E107321" w:rsidR="007F6211" w:rsidRDefault="0089395A" w:rsidP="00E6779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Closely inspecting the </w:t>
      </w:r>
      <w:r w:rsidR="00660C7C">
        <w:rPr>
          <w:rFonts w:ascii="Times New Roman" w:hAnsi="Times New Roman" w:cs="Times New Roman"/>
          <w:sz w:val="24"/>
          <w:szCs w:val="24"/>
        </w:rPr>
        <w:t>ambiguity</w:t>
      </w:r>
      <w:r>
        <w:rPr>
          <w:rFonts w:ascii="Times New Roman" w:hAnsi="Times New Roman" w:cs="Times New Roman"/>
          <w:sz w:val="24"/>
          <w:szCs w:val="24"/>
        </w:rPr>
        <w:t xml:space="preserve">, the </w:t>
      </w:r>
      <w:r w:rsidR="00E41471">
        <w:rPr>
          <w:rFonts w:ascii="Times New Roman" w:hAnsi="Times New Roman" w:cs="Times New Roman"/>
          <w:sz w:val="24"/>
          <w:szCs w:val="24"/>
        </w:rPr>
        <w:t>3</w:t>
      </w:r>
      <w:r w:rsidR="00E41471" w:rsidRPr="00E41471">
        <w:rPr>
          <w:rFonts w:ascii="Times New Roman" w:hAnsi="Times New Roman" w:cs="Times New Roman"/>
          <w:sz w:val="24"/>
          <w:szCs w:val="24"/>
          <w:vertAlign w:val="superscript"/>
        </w:rPr>
        <w:t>rd</w:t>
      </w:r>
      <w:r w:rsidR="00E41471">
        <w:rPr>
          <w:rFonts w:ascii="Times New Roman" w:hAnsi="Times New Roman" w:cs="Times New Roman"/>
          <w:sz w:val="24"/>
          <w:szCs w:val="24"/>
        </w:rPr>
        <w:t xml:space="preserve"> </w:t>
      </w:r>
      <w:r>
        <w:rPr>
          <w:rFonts w:ascii="Times New Roman" w:hAnsi="Times New Roman" w:cs="Times New Roman"/>
          <w:sz w:val="24"/>
          <w:szCs w:val="24"/>
        </w:rPr>
        <w:t xml:space="preserve">cluster seems to contain the most </w:t>
      </w:r>
      <w:r w:rsidR="00160E22">
        <w:rPr>
          <w:rFonts w:ascii="Times New Roman" w:hAnsi="Times New Roman" w:cs="Times New Roman"/>
          <w:sz w:val="24"/>
          <w:szCs w:val="24"/>
        </w:rPr>
        <w:t>ambiguous</w:t>
      </w:r>
      <w:r>
        <w:rPr>
          <w:rFonts w:ascii="Times New Roman" w:hAnsi="Times New Roman" w:cs="Times New Roman"/>
          <w:sz w:val="24"/>
          <w:szCs w:val="24"/>
        </w:rPr>
        <w:t xml:space="preserve"> facies </w:t>
      </w:r>
      <w:r w:rsidR="00E41471">
        <w:rPr>
          <w:rFonts w:ascii="Times New Roman" w:hAnsi="Times New Roman" w:cs="Times New Roman"/>
          <w:sz w:val="24"/>
          <w:szCs w:val="24"/>
        </w:rPr>
        <w:t>(Figure 3.19</w:t>
      </w:r>
      <w:r>
        <w:rPr>
          <w:rFonts w:ascii="Times New Roman" w:hAnsi="Times New Roman" w:cs="Times New Roman"/>
          <w:sz w:val="24"/>
          <w:szCs w:val="24"/>
        </w:rPr>
        <w:t xml:space="preserve">). The </w:t>
      </w:r>
      <w:r w:rsidR="00E41471">
        <w:rPr>
          <w:rFonts w:ascii="Times New Roman" w:hAnsi="Times New Roman" w:cs="Times New Roman"/>
          <w:sz w:val="24"/>
          <w:szCs w:val="24"/>
        </w:rPr>
        <w:t>3</w:t>
      </w:r>
      <w:r w:rsidR="00E41471" w:rsidRPr="00E41471">
        <w:rPr>
          <w:rFonts w:ascii="Times New Roman" w:hAnsi="Times New Roman" w:cs="Times New Roman"/>
          <w:sz w:val="24"/>
          <w:szCs w:val="24"/>
          <w:vertAlign w:val="superscript"/>
        </w:rPr>
        <w:t>rd</w:t>
      </w:r>
      <w:r w:rsidR="00E41471">
        <w:rPr>
          <w:rFonts w:ascii="Times New Roman" w:hAnsi="Times New Roman" w:cs="Times New Roman"/>
          <w:sz w:val="24"/>
          <w:szCs w:val="24"/>
        </w:rPr>
        <w:t xml:space="preserve"> </w:t>
      </w:r>
      <w:r>
        <w:rPr>
          <w:rFonts w:ascii="Times New Roman" w:hAnsi="Times New Roman" w:cs="Times New Roman"/>
          <w:sz w:val="24"/>
          <w:szCs w:val="24"/>
        </w:rPr>
        <w:t>cluster is in close proximity to the</w:t>
      </w:r>
      <w:r w:rsidR="00E41471">
        <w:rPr>
          <w:rFonts w:ascii="Times New Roman" w:hAnsi="Times New Roman" w:cs="Times New Roman"/>
          <w:sz w:val="24"/>
          <w:szCs w:val="24"/>
        </w:rPr>
        <w:t xml:space="preserve"> 4</w:t>
      </w:r>
      <w:r w:rsidR="00E41471" w:rsidRPr="00E41471">
        <w:rPr>
          <w:rFonts w:ascii="Times New Roman" w:hAnsi="Times New Roman" w:cs="Times New Roman"/>
          <w:sz w:val="24"/>
          <w:szCs w:val="24"/>
          <w:vertAlign w:val="superscript"/>
        </w:rPr>
        <w:t>th</w:t>
      </w:r>
      <w:r w:rsidR="00E41471">
        <w:rPr>
          <w:rFonts w:ascii="Times New Roman" w:hAnsi="Times New Roman" w:cs="Times New Roman"/>
          <w:sz w:val="24"/>
          <w:szCs w:val="24"/>
        </w:rPr>
        <w:t xml:space="preserve"> </w:t>
      </w:r>
      <w:r>
        <w:rPr>
          <w:rFonts w:ascii="Times New Roman" w:hAnsi="Times New Roman" w:cs="Times New Roman"/>
          <w:sz w:val="24"/>
          <w:szCs w:val="24"/>
        </w:rPr>
        <w:t>and 5</w:t>
      </w:r>
      <w:r w:rsidRPr="00F214B8">
        <w:rPr>
          <w:rFonts w:ascii="Times New Roman" w:hAnsi="Times New Roman" w:cs="Times New Roman"/>
          <w:sz w:val="24"/>
          <w:szCs w:val="24"/>
          <w:vertAlign w:val="superscript"/>
        </w:rPr>
        <w:t>th</w:t>
      </w:r>
      <w:r>
        <w:rPr>
          <w:rFonts w:ascii="Times New Roman" w:hAnsi="Times New Roman" w:cs="Times New Roman"/>
          <w:sz w:val="24"/>
          <w:szCs w:val="24"/>
        </w:rPr>
        <w:t xml:space="preserve"> clusters in the latent space which may be causing the </w:t>
      </w:r>
      <w:r w:rsidR="008C31ED">
        <w:rPr>
          <w:rFonts w:ascii="Times New Roman" w:hAnsi="Times New Roman" w:cs="Times New Roman"/>
          <w:sz w:val="24"/>
          <w:szCs w:val="24"/>
        </w:rPr>
        <w:t>GMM</w:t>
      </w:r>
      <w:r>
        <w:rPr>
          <w:rFonts w:ascii="Times New Roman" w:hAnsi="Times New Roman" w:cs="Times New Roman"/>
          <w:sz w:val="24"/>
          <w:szCs w:val="24"/>
        </w:rPr>
        <w:t xml:space="preserve"> to be </w:t>
      </w:r>
      <w:r w:rsidR="00160E22">
        <w:rPr>
          <w:rFonts w:ascii="Times New Roman" w:hAnsi="Times New Roman" w:cs="Times New Roman"/>
          <w:sz w:val="24"/>
          <w:szCs w:val="24"/>
        </w:rPr>
        <w:t>ambiguous when</w:t>
      </w:r>
      <w:r>
        <w:rPr>
          <w:rFonts w:ascii="Times New Roman" w:hAnsi="Times New Roman" w:cs="Times New Roman"/>
          <w:sz w:val="24"/>
          <w:szCs w:val="24"/>
        </w:rPr>
        <w:t xml:space="preserve"> </w:t>
      </w:r>
      <w:r w:rsidR="009B5F4A">
        <w:rPr>
          <w:rFonts w:ascii="Times New Roman" w:hAnsi="Times New Roman" w:cs="Times New Roman"/>
          <w:sz w:val="24"/>
          <w:szCs w:val="24"/>
        </w:rPr>
        <w:t>representing multiple data vectors that fall</w:t>
      </w:r>
      <w:r>
        <w:rPr>
          <w:rFonts w:ascii="Times New Roman" w:hAnsi="Times New Roman" w:cs="Times New Roman"/>
          <w:sz w:val="24"/>
          <w:szCs w:val="24"/>
        </w:rPr>
        <w:t xml:space="preserve"> between them. Furthermore, the </w:t>
      </w:r>
      <w:r w:rsidR="00E6779B">
        <w:rPr>
          <w:rFonts w:ascii="Times New Roman" w:hAnsi="Times New Roman" w:cs="Times New Roman"/>
          <w:sz w:val="24"/>
          <w:szCs w:val="24"/>
        </w:rPr>
        <w:t>2</w:t>
      </w:r>
      <w:r w:rsidR="00E6779B" w:rsidRPr="00F214B8">
        <w:rPr>
          <w:rFonts w:ascii="Times New Roman" w:hAnsi="Times New Roman" w:cs="Times New Roman"/>
          <w:sz w:val="24"/>
          <w:szCs w:val="24"/>
          <w:vertAlign w:val="superscript"/>
        </w:rPr>
        <w:t>nd</w:t>
      </w:r>
      <w:r w:rsidR="00E6779B">
        <w:rPr>
          <w:rFonts w:ascii="Times New Roman" w:hAnsi="Times New Roman" w:cs="Times New Roman"/>
          <w:sz w:val="24"/>
          <w:szCs w:val="24"/>
        </w:rPr>
        <w:t xml:space="preserve">, </w:t>
      </w:r>
      <w:r w:rsidR="00E41471">
        <w:rPr>
          <w:rFonts w:ascii="Times New Roman" w:hAnsi="Times New Roman" w:cs="Times New Roman"/>
          <w:sz w:val="24"/>
          <w:szCs w:val="24"/>
        </w:rPr>
        <w:t>3</w:t>
      </w:r>
      <w:r w:rsidR="00E41471" w:rsidRPr="00E41471">
        <w:rPr>
          <w:rFonts w:ascii="Times New Roman" w:hAnsi="Times New Roman" w:cs="Times New Roman"/>
          <w:sz w:val="24"/>
          <w:szCs w:val="24"/>
          <w:vertAlign w:val="superscript"/>
        </w:rPr>
        <w:t>rd</w:t>
      </w:r>
      <w:r w:rsidR="00E41471">
        <w:rPr>
          <w:rFonts w:ascii="Times New Roman" w:hAnsi="Times New Roman" w:cs="Times New Roman"/>
          <w:sz w:val="24"/>
          <w:szCs w:val="24"/>
        </w:rPr>
        <w:t xml:space="preserve">, </w:t>
      </w:r>
      <w:r w:rsidR="00E6779B">
        <w:rPr>
          <w:rFonts w:ascii="Times New Roman" w:hAnsi="Times New Roman" w:cs="Times New Roman"/>
          <w:sz w:val="24"/>
          <w:szCs w:val="24"/>
        </w:rPr>
        <w:t>and 5</w:t>
      </w:r>
      <w:r w:rsidR="00E6779B" w:rsidRPr="00F214B8">
        <w:rPr>
          <w:rFonts w:ascii="Times New Roman" w:hAnsi="Times New Roman" w:cs="Times New Roman"/>
          <w:sz w:val="24"/>
          <w:szCs w:val="24"/>
          <w:vertAlign w:val="superscript"/>
        </w:rPr>
        <w:t>th</w:t>
      </w:r>
      <w:r w:rsidR="00E6779B">
        <w:rPr>
          <w:rFonts w:ascii="Times New Roman" w:hAnsi="Times New Roman" w:cs="Times New Roman"/>
          <w:sz w:val="24"/>
          <w:szCs w:val="24"/>
        </w:rPr>
        <w:t xml:space="preserve"> clusters are observed to be spatially discontinuous which may merit interpreting the three clusters as being a larger, single cluster. </w:t>
      </w:r>
    </w:p>
    <w:p w14:paraId="486203FB" w14:textId="27408397" w:rsidR="00E6779B" w:rsidRDefault="00E6779B" w:rsidP="00E6779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Mahalanobis distance is used a measure the GMM’s uncertainty in desc</w:t>
      </w:r>
      <w:r w:rsidR="00E41471">
        <w:rPr>
          <w:rFonts w:ascii="Times New Roman" w:hAnsi="Times New Roman" w:cs="Times New Roman"/>
          <w:sz w:val="24"/>
          <w:szCs w:val="24"/>
        </w:rPr>
        <w:t>ribing a data vector (Figure 3.</w:t>
      </w:r>
      <w:r>
        <w:rPr>
          <w:rFonts w:ascii="Times New Roman" w:hAnsi="Times New Roman" w:cs="Times New Roman"/>
          <w:sz w:val="24"/>
          <w:szCs w:val="24"/>
        </w:rPr>
        <w:t>2</w:t>
      </w:r>
      <w:r w:rsidR="00E41471">
        <w:rPr>
          <w:rFonts w:ascii="Times New Roman" w:hAnsi="Times New Roman" w:cs="Times New Roman"/>
          <w:sz w:val="24"/>
          <w:szCs w:val="24"/>
        </w:rPr>
        <w:t>0</w:t>
      </w:r>
      <w:r>
        <w:rPr>
          <w:rFonts w:ascii="Times New Roman" w:hAnsi="Times New Roman" w:cs="Times New Roman"/>
          <w:sz w:val="24"/>
          <w:szCs w:val="24"/>
        </w:rPr>
        <w:t>). The Mahalanobis distance is calculated for each point with respect to the GMM component that the data vector got classified to. Areas with a large Mahalanobis distance can be considered anomalous because they aren’t close to the GMM component that</w:t>
      </w:r>
      <w:r w:rsidR="005E53D4">
        <w:rPr>
          <w:rFonts w:ascii="Times New Roman" w:hAnsi="Times New Roman" w:cs="Times New Roman"/>
          <w:sz w:val="24"/>
          <w:szCs w:val="24"/>
        </w:rPr>
        <w:t xml:space="preserve"> it belongs to. Co-rendering with the classification shows two anomalous areas of the 4</w:t>
      </w:r>
      <w:r w:rsidR="005E53D4" w:rsidRPr="005E53D4">
        <w:rPr>
          <w:rFonts w:ascii="Times New Roman" w:hAnsi="Times New Roman" w:cs="Times New Roman"/>
          <w:sz w:val="24"/>
          <w:szCs w:val="24"/>
          <w:vertAlign w:val="superscript"/>
        </w:rPr>
        <w:t>th</w:t>
      </w:r>
      <w:r w:rsidR="005E53D4">
        <w:rPr>
          <w:rFonts w:ascii="Times New Roman" w:hAnsi="Times New Roman" w:cs="Times New Roman"/>
          <w:sz w:val="24"/>
          <w:szCs w:val="24"/>
        </w:rPr>
        <w:t xml:space="preserve"> cluster that indicate possible slope fans. Highly ambiguous and uncertain areas are interpreted as meaningless anomalies.</w:t>
      </w:r>
    </w:p>
    <w:p w14:paraId="3A7FF9C0" w14:textId="73F6C8FB" w:rsidR="0018124C" w:rsidRDefault="0018124C">
      <w:pPr>
        <w:rPr>
          <w:rFonts w:ascii="Times New Roman" w:hAnsi="Times New Roman" w:cs="Times New Roman"/>
          <w:sz w:val="24"/>
          <w:szCs w:val="24"/>
        </w:rPr>
      </w:pPr>
    </w:p>
    <w:p w14:paraId="71C567CA" w14:textId="77777777" w:rsidR="0018124C" w:rsidRDefault="0018124C">
      <w:pPr>
        <w:rPr>
          <w:rFonts w:ascii="Times New Roman" w:hAnsi="Times New Roman" w:cs="Times New Roman"/>
          <w:sz w:val="24"/>
          <w:szCs w:val="24"/>
        </w:rPr>
      </w:pPr>
      <w:r>
        <w:rPr>
          <w:rFonts w:ascii="Times New Roman" w:hAnsi="Times New Roman" w:cs="Times New Roman"/>
          <w:sz w:val="24"/>
          <w:szCs w:val="24"/>
        </w:rPr>
        <w:br w:type="page"/>
      </w:r>
    </w:p>
    <w:p w14:paraId="049B00BF" w14:textId="77777777" w:rsidR="0018124C" w:rsidRDefault="0018124C" w:rsidP="0018124C">
      <w:pPr>
        <w:pStyle w:val="Caption"/>
        <w:framePr w:w="8561" w:h="9348" w:hRule="exact" w:hSpace="288" w:vSpace="187" w:wrap="around" w:vAnchor="text" w:hAnchor="page" w:x="2219" w:y="1"/>
        <w:pBdr>
          <w:top w:val="single" w:sz="6" w:space="1" w:color="auto"/>
          <w:left w:val="single" w:sz="6" w:space="1" w:color="auto"/>
          <w:bottom w:val="single" w:sz="6" w:space="1" w:color="auto"/>
          <w:right w:val="single" w:sz="6" w:space="1" w:color="auto"/>
        </w:pBdr>
        <w:jc w:val="left"/>
        <w:rPr>
          <w:b/>
          <w:sz w:val="24"/>
          <w:szCs w:val="24"/>
        </w:rPr>
      </w:pPr>
      <w:r>
        <w:rPr>
          <w:b/>
          <w:noProof/>
          <w:sz w:val="24"/>
          <w:szCs w:val="24"/>
        </w:rPr>
        <w:lastRenderedPageBreak/>
        <w:drawing>
          <wp:inline distT="0" distB="0" distL="0" distR="0" wp14:anchorId="25B6F4FD" wp14:editId="76E1523E">
            <wp:extent cx="4962959" cy="51308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76784" cy="5145093"/>
                    </a:xfrm>
                    <a:prstGeom prst="rect">
                      <a:avLst/>
                    </a:prstGeom>
                    <a:noFill/>
                  </pic:spPr>
                </pic:pic>
              </a:graphicData>
            </a:graphic>
          </wp:inline>
        </w:drawing>
      </w:r>
    </w:p>
    <w:p w14:paraId="49784334" w14:textId="753F9B34" w:rsidR="0018124C" w:rsidRPr="00097768" w:rsidRDefault="0018124C" w:rsidP="0018124C">
      <w:pPr>
        <w:framePr w:w="8561" w:h="9348" w:hRule="exact" w:hSpace="288" w:vSpace="187" w:wrap="around" w:vAnchor="text" w:hAnchor="page" w:x="2219" w:y="1"/>
        <w:pBdr>
          <w:top w:val="single" w:sz="6" w:space="1" w:color="auto"/>
          <w:left w:val="single" w:sz="6" w:space="1" w:color="auto"/>
          <w:bottom w:val="single" w:sz="6" w:space="1" w:color="auto"/>
          <w:right w:val="single" w:sz="6" w:space="1" w:color="auto"/>
        </w:pBdr>
        <w:spacing w:line="240" w:lineRule="auto"/>
        <w:rPr>
          <w:noProof/>
          <w:sz w:val="24"/>
          <w:szCs w:val="24"/>
        </w:rPr>
      </w:pPr>
      <w:r>
        <w:rPr>
          <w:rFonts w:ascii="Times New Roman" w:hAnsi="Times New Roman" w:cs="Times New Roman"/>
          <w:b/>
          <w:sz w:val="24"/>
          <w:szCs w:val="24"/>
        </w:rPr>
        <w:t>Figure 3.1</w:t>
      </w:r>
      <w:r w:rsidR="00E41471">
        <w:rPr>
          <w:rFonts w:ascii="Times New Roman" w:hAnsi="Times New Roman" w:cs="Times New Roman"/>
          <w:b/>
          <w:sz w:val="24"/>
          <w:szCs w:val="24"/>
        </w:rPr>
        <w:t>7</w:t>
      </w:r>
      <w:r w:rsidRPr="00CF2CA0">
        <w:rPr>
          <w:rFonts w:ascii="Times New Roman" w:hAnsi="Times New Roman" w:cs="Times New Roman"/>
          <w:b/>
          <w:sz w:val="24"/>
          <w:szCs w:val="24"/>
        </w:rPr>
        <w:t>.</w:t>
      </w:r>
      <w:r>
        <w:rPr>
          <w:rFonts w:ascii="Times New Roman" w:hAnsi="Times New Roman" w:cs="Times New Roman"/>
          <w:sz w:val="24"/>
          <w:szCs w:val="24"/>
        </w:rPr>
        <w:t xml:space="preserve"> Gaussian ellipsoids with 2D SOM color bar in background. The means of each cluster are in the center of each Gaussian ellipsoid and each cluster is assigned a color where its mean lies on the 2D color bar.</w:t>
      </w:r>
    </w:p>
    <w:p w14:paraId="3545DCAD" w14:textId="3211D92D" w:rsidR="0018124C" w:rsidRDefault="0018124C">
      <w:pPr>
        <w:rPr>
          <w:rFonts w:ascii="Times New Roman" w:hAnsi="Times New Roman" w:cs="Times New Roman"/>
          <w:sz w:val="24"/>
          <w:szCs w:val="24"/>
        </w:rPr>
      </w:pPr>
      <w:r>
        <w:rPr>
          <w:rFonts w:ascii="Times New Roman" w:hAnsi="Times New Roman" w:cs="Times New Roman"/>
          <w:sz w:val="24"/>
          <w:szCs w:val="24"/>
        </w:rPr>
        <w:br w:type="page"/>
      </w:r>
    </w:p>
    <w:p w14:paraId="3C413E5B" w14:textId="77777777" w:rsidR="007F6211" w:rsidRDefault="007F6211">
      <w:pPr>
        <w:rPr>
          <w:rFonts w:ascii="Times New Roman" w:hAnsi="Times New Roman" w:cs="Times New Roman"/>
          <w:sz w:val="24"/>
          <w:szCs w:val="24"/>
        </w:rPr>
      </w:pPr>
    </w:p>
    <w:p w14:paraId="21738C6D" w14:textId="47CFE037" w:rsidR="007F6211" w:rsidRDefault="0018124C" w:rsidP="0018124C">
      <w:pPr>
        <w:framePr w:w="8497" w:h="11341" w:hRule="exact" w:hSpace="288" w:vSpace="187" w:wrap="around" w:vAnchor="text" w:hAnchor="page" w:x="2233"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1CD307" wp14:editId="0ECD0D9E">
            <wp:extent cx="5387270" cy="6390168"/>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2538" cy="6396416"/>
                    </a:xfrm>
                    <a:prstGeom prst="rect">
                      <a:avLst/>
                    </a:prstGeom>
                    <a:noFill/>
                  </pic:spPr>
                </pic:pic>
              </a:graphicData>
            </a:graphic>
          </wp:inline>
        </w:drawing>
      </w:r>
    </w:p>
    <w:p w14:paraId="68DEFE8C" w14:textId="77777777" w:rsidR="007F6211" w:rsidRDefault="007F6211" w:rsidP="0018124C">
      <w:pPr>
        <w:framePr w:w="8497" w:h="11341" w:hRule="exact" w:hSpace="288" w:vSpace="187" w:wrap="around" w:vAnchor="text" w:hAnchor="page" w:x="2233"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sidRPr="00CF2CA0">
        <w:rPr>
          <w:rFonts w:ascii="Times New Roman" w:hAnsi="Times New Roman" w:cs="Times New Roman"/>
          <w:b/>
          <w:sz w:val="24"/>
          <w:szCs w:val="24"/>
        </w:rPr>
        <w:t>Figure 3.1</w:t>
      </w:r>
      <w:r>
        <w:rPr>
          <w:rFonts w:ascii="Times New Roman" w:hAnsi="Times New Roman" w:cs="Times New Roman"/>
          <w:b/>
          <w:sz w:val="24"/>
          <w:szCs w:val="24"/>
        </w:rPr>
        <w:t>8</w:t>
      </w:r>
      <w:r w:rsidRPr="00CF2CA0">
        <w:rPr>
          <w:rFonts w:ascii="Times New Roman" w:hAnsi="Times New Roman" w:cs="Times New Roman"/>
          <w:b/>
          <w:sz w:val="24"/>
          <w:szCs w:val="24"/>
        </w:rPr>
        <w:t>.</w:t>
      </w:r>
      <w:r>
        <w:rPr>
          <w:rFonts w:ascii="Times New Roman" w:hAnsi="Times New Roman" w:cs="Times New Roman"/>
          <w:sz w:val="24"/>
          <w:szCs w:val="24"/>
        </w:rPr>
        <w:t xml:space="preserve"> Classification of turbidite system using GMM. Each cluster is assigned a color similar to where the mean of each cluster would lie on the 2D color bar of the 2D SOM latent space from Figure 3.9. Similarity is overlaid in black to show boundaries. </w:t>
      </w:r>
    </w:p>
    <w:p w14:paraId="6D4E6055" w14:textId="030FB7F3" w:rsidR="007F6211" w:rsidRDefault="007F6211" w:rsidP="0089395A">
      <w:pPr>
        <w:rPr>
          <w:rFonts w:ascii="Times New Roman" w:hAnsi="Times New Roman" w:cs="Times New Roman"/>
          <w:sz w:val="24"/>
          <w:szCs w:val="24"/>
        </w:rPr>
      </w:pPr>
    </w:p>
    <w:p w14:paraId="5393D92D" w14:textId="7571CE4E" w:rsidR="007F6211" w:rsidRDefault="00F24C4C" w:rsidP="000C351B">
      <w:pPr>
        <w:framePr w:w="8497" w:h="11701" w:hRule="exact" w:hSpace="288" w:vSpace="187" w:wrap="around" w:vAnchor="text" w:hAnchor="page" w:x="2233"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CDB071" wp14:editId="267AB86E">
            <wp:extent cx="5359488" cy="630620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1485" cy="6308556"/>
                    </a:xfrm>
                    <a:prstGeom prst="rect">
                      <a:avLst/>
                    </a:prstGeom>
                    <a:noFill/>
                  </pic:spPr>
                </pic:pic>
              </a:graphicData>
            </a:graphic>
          </wp:inline>
        </w:drawing>
      </w:r>
    </w:p>
    <w:p w14:paraId="69FF63E5" w14:textId="46054910" w:rsidR="007F6211" w:rsidRPr="00097768" w:rsidRDefault="007F6211" w:rsidP="000C351B">
      <w:pPr>
        <w:framePr w:w="8497" w:h="11701" w:hRule="exact" w:hSpace="288" w:vSpace="187" w:wrap="around" w:vAnchor="text" w:hAnchor="page" w:x="2233" w:y="1"/>
        <w:pBdr>
          <w:top w:val="single" w:sz="6" w:space="1" w:color="auto"/>
          <w:left w:val="single" w:sz="6" w:space="1" w:color="auto"/>
          <w:bottom w:val="single" w:sz="6" w:space="1" w:color="auto"/>
          <w:right w:val="single" w:sz="6" w:space="1" w:color="auto"/>
        </w:pBdr>
        <w:spacing w:line="240" w:lineRule="auto"/>
        <w:rPr>
          <w:noProof/>
          <w:sz w:val="24"/>
          <w:szCs w:val="24"/>
        </w:rPr>
      </w:pPr>
      <w:r w:rsidRPr="00CF2CA0">
        <w:rPr>
          <w:rFonts w:ascii="Times New Roman" w:hAnsi="Times New Roman" w:cs="Times New Roman"/>
          <w:b/>
          <w:sz w:val="24"/>
          <w:szCs w:val="24"/>
        </w:rPr>
        <w:t>Figure 3.1</w:t>
      </w:r>
      <w:r>
        <w:rPr>
          <w:rFonts w:ascii="Times New Roman" w:hAnsi="Times New Roman" w:cs="Times New Roman"/>
          <w:b/>
          <w:sz w:val="24"/>
          <w:szCs w:val="24"/>
        </w:rPr>
        <w:t>9</w:t>
      </w:r>
      <w:r w:rsidRPr="00CF2CA0">
        <w:rPr>
          <w:rFonts w:ascii="Times New Roman" w:hAnsi="Times New Roman" w:cs="Times New Roman"/>
          <w:b/>
          <w:sz w:val="24"/>
          <w:szCs w:val="24"/>
        </w:rPr>
        <w:t>.</w:t>
      </w:r>
      <w:r>
        <w:rPr>
          <w:rFonts w:ascii="Times New Roman" w:hAnsi="Times New Roman" w:cs="Times New Roman"/>
          <w:sz w:val="24"/>
          <w:szCs w:val="24"/>
        </w:rPr>
        <w:t xml:space="preserve"> Ambiguity of turbidite system. The classification is overlaid by the ambiguity to hide areas where the mixture model is not so confident in the classification.</w:t>
      </w:r>
      <w:r w:rsidRPr="00F837CE">
        <w:rPr>
          <w:rFonts w:ascii="Times New Roman" w:hAnsi="Times New Roman" w:cs="Times New Roman"/>
          <w:sz w:val="24"/>
          <w:szCs w:val="24"/>
        </w:rPr>
        <w:t xml:space="preserve"> </w:t>
      </w:r>
      <w:r>
        <w:rPr>
          <w:rFonts w:ascii="Times New Roman" w:hAnsi="Times New Roman" w:cs="Times New Roman"/>
          <w:sz w:val="24"/>
          <w:szCs w:val="24"/>
        </w:rPr>
        <w:t>The ambiguity in the classification along the horizon seems to mostly correspond with the 2</w:t>
      </w:r>
      <w:r w:rsidRPr="00FD1EC8">
        <w:rPr>
          <w:rFonts w:ascii="Times New Roman" w:hAnsi="Times New Roman" w:cs="Times New Roman"/>
          <w:sz w:val="24"/>
          <w:szCs w:val="24"/>
          <w:vertAlign w:val="superscript"/>
        </w:rPr>
        <w:t>nd</w:t>
      </w:r>
      <w:r>
        <w:rPr>
          <w:rFonts w:ascii="Times New Roman" w:hAnsi="Times New Roman" w:cs="Times New Roman"/>
          <w:sz w:val="24"/>
          <w:szCs w:val="24"/>
        </w:rPr>
        <w:t xml:space="preserve"> cluster. The ambiguity has a range of [0,1-1/</w:t>
      </w:r>
      <w:r w:rsidRPr="009B5F4A">
        <w:rPr>
          <w:rFonts w:ascii="Times New Roman" w:hAnsi="Times New Roman" w:cs="Times New Roman"/>
          <w:i/>
          <w:sz w:val="24"/>
          <w:szCs w:val="24"/>
        </w:rPr>
        <w:t>K</w:t>
      </w:r>
      <w:r>
        <w:rPr>
          <w:rFonts w:ascii="Times New Roman" w:hAnsi="Times New Roman" w:cs="Times New Roman"/>
          <w:sz w:val="24"/>
          <w:szCs w:val="24"/>
        </w:rPr>
        <w:t xml:space="preserve">] where </w:t>
      </w:r>
      <w:r w:rsidRPr="009B5F4A">
        <w:rPr>
          <w:rFonts w:ascii="Times New Roman" w:hAnsi="Times New Roman" w:cs="Times New Roman"/>
          <w:i/>
          <w:sz w:val="24"/>
          <w:szCs w:val="24"/>
        </w:rPr>
        <w:t>K</w:t>
      </w:r>
      <w:r>
        <w:rPr>
          <w:rFonts w:ascii="Times New Roman" w:hAnsi="Times New Roman" w:cs="Times New Roman"/>
          <w:sz w:val="24"/>
          <w:szCs w:val="24"/>
        </w:rPr>
        <w:t xml:space="preserve"> is the number of clusters; in this case [0,0.857]. </w:t>
      </w:r>
    </w:p>
    <w:p w14:paraId="0278E1F2" w14:textId="3E9E0435" w:rsidR="00B74DCF" w:rsidRDefault="00B74DCF" w:rsidP="0089395A">
      <w:pPr>
        <w:rPr>
          <w:rFonts w:ascii="Times New Roman" w:hAnsi="Times New Roman" w:cs="Times New Roman"/>
          <w:sz w:val="24"/>
          <w:szCs w:val="24"/>
        </w:rPr>
      </w:pPr>
    </w:p>
    <w:p w14:paraId="57C25C10" w14:textId="6CAF2A3A" w:rsidR="00B74DCF" w:rsidRDefault="00B74DCF" w:rsidP="0089395A">
      <w:pPr>
        <w:rPr>
          <w:rFonts w:ascii="Times New Roman" w:hAnsi="Times New Roman" w:cs="Times New Roman"/>
          <w:sz w:val="24"/>
          <w:szCs w:val="24"/>
        </w:rPr>
      </w:pPr>
    </w:p>
    <w:p w14:paraId="1E98E94C" w14:textId="7BBD5331" w:rsidR="0018124C" w:rsidRDefault="0018124C" w:rsidP="0018124C">
      <w:pPr>
        <w:framePr w:w="8497" w:h="11701" w:hRule="exact" w:hSpace="288" w:vSpace="187" w:wrap="around" w:vAnchor="text" w:hAnchor="page" w:x="2233" w:y="1"/>
        <w:pBdr>
          <w:top w:val="single" w:sz="6" w:space="1" w:color="auto"/>
          <w:left w:val="single" w:sz="6" w:space="1" w:color="auto"/>
          <w:bottom w:val="single" w:sz="6" w:space="1" w:color="auto"/>
          <w:right w:val="single" w:sz="6" w:space="1" w:color="auto"/>
        </w:pBd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D1B24E" wp14:editId="1CA186CE">
            <wp:extent cx="5407660" cy="6590030"/>
            <wp:effectExtent l="0" t="0" r="254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7660" cy="6590030"/>
                    </a:xfrm>
                    <a:prstGeom prst="rect">
                      <a:avLst/>
                    </a:prstGeom>
                    <a:noFill/>
                  </pic:spPr>
                </pic:pic>
              </a:graphicData>
            </a:graphic>
          </wp:inline>
        </w:drawing>
      </w:r>
    </w:p>
    <w:p w14:paraId="6B3AC5F9" w14:textId="22330FEA" w:rsidR="0018124C" w:rsidRPr="0018124C" w:rsidRDefault="00E41471" w:rsidP="0018124C">
      <w:pPr>
        <w:framePr w:w="8497" w:h="11701" w:hRule="exact" w:hSpace="288" w:vSpace="187" w:wrap="around" w:vAnchor="text" w:hAnchor="page" w:x="2233" w:y="1"/>
        <w:pBdr>
          <w:top w:val="single" w:sz="6" w:space="1" w:color="auto"/>
          <w:left w:val="single" w:sz="6" w:space="1" w:color="auto"/>
          <w:bottom w:val="single" w:sz="6" w:space="1" w:color="auto"/>
          <w:right w:val="single" w:sz="6" w:space="1" w:color="auto"/>
        </w:pBdr>
      </w:pPr>
      <w:r>
        <w:rPr>
          <w:rFonts w:ascii="Times New Roman" w:hAnsi="Times New Roman" w:cs="Times New Roman"/>
          <w:b/>
          <w:sz w:val="24"/>
          <w:szCs w:val="24"/>
        </w:rPr>
        <w:t>Figure 3.20</w:t>
      </w:r>
      <w:r w:rsidR="0018124C" w:rsidRPr="00CF2CA0">
        <w:rPr>
          <w:rFonts w:ascii="Times New Roman" w:hAnsi="Times New Roman" w:cs="Times New Roman"/>
          <w:b/>
          <w:sz w:val="24"/>
          <w:szCs w:val="24"/>
        </w:rPr>
        <w:t>.</w:t>
      </w:r>
      <w:r w:rsidR="0018124C">
        <w:rPr>
          <w:rFonts w:ascii="Times New Roman" w:hAnsi="Times New Roman" w:cs="Times New Roman"/>
          <w:b/>
          <w:sz w:val="24"/>
          <w:szCs w:val="24"/>
        </w:rPr>
        <w:t xml:space="preserve"> </w:t>
      </w:r>
      <w:r w:rsidR="0018124C">
        <w:rPr>
          <w:rFonts w:ascii="Times New Roman" w:hAnsi="Times New Roman" w:cs="Times New Roman"/>
          <w:sz w:val="24"/>
          <w:szCs w:val="24"/>
        </w:rPr>
        <w:t xml:space="preserve">GMM classification with uncertainty. Classification co-rendered with the Mahalanobis distance as a measure of uncertainty. </w:t>
      </w:r>
    </w:p>
    <w:p w14:paraId="0EDF1F42" w14:textId="7EB3E949" w:rsidR="0018124C" w:rsidRDefault="0018124C">
      <w:pPr>
        <w:rPr>
          <w:rFonts w:ascii="Times New Roman" w:hAnsi="Times New Roman" w:cs="Times New Roman"/>
          <w:sz w:val="24"/>
          <w:szCs w:val="24"/>
        </w:rPr>
      </w:pPr>
      <w:r>
        <w:rPr>
          <w:rFonts w:ascii="Times New Roman" w:hAnsi="Times New Roman" w:cs="Times New Roman"/>
          <w:sz w:val="24"/>
          <w:szCs w:val="24"/>
        </w:rPr>
        <w:br w:type="page"/>
      </w:r>
    </w:p>
    <w:p w14:paraId="57099186" w14:textId="77777777" w:rsidR="00B74DCF" w:rsidRDefault="00B74DCF" w:rsidP="0089395A">
      <w:pPr>
        <w:rPr>
          <w:rFonts w:ascii="Times New Roman" w:hAnsi="Times New Roman" w:cs="Times New Roman"/>
          <w:sz w:val="24"/>
          <w:szCs w:val="24"/>
        </w:rPr>
        <w:sectPr w:rsidR="00B74DCF" w:rsidSect="00F474A3">
          <w:headerReference w:type="default" r:id="rId48"/>
          <w:footerReference w:type="default" r:id="rId49"/>
          <w:pgSz w:w="12240" w:h="15840" w:code="1"/>
          <w:pgMar w:top="1440" w:right="1440" w:bottom="1440" w:left="2160" w:header="720" w:footer="720" w:gutter="0"/>
          <w:pgNumType w:start="19"/>
          <w:cols w:space="720"/>
          <w:docGrid w:linePitch="360"/>
        </w:sectPr>
      </w:pPr>
    </w:p>
    <w:p w14:paraId="2CDBC87C" w14:textId="53E5ECE7" w:rsidR="00C40B80" w:rsidRDefault="00C40B80" w:rsidP="00C40B80">
      <w:pPr>
        <w:rPr>
          <w:rFonts w:ascii="Times New Roman" w:hAnsi="Times New Roman" w:cs="Times New Roman"/>
          <w:sz w:val="24"/>
          <w:szCs w:val="24"/>
        </w:rPr>
      </w:pPr>
    </w:p>
    <w:tbl>
      <w:tblPr>
        <w:tblStyle w:val="TableGrid"/>
        <w:tblpPr w:leftFromText="180" w:rightFromText="180" w:vertAnchor="text" w:horzAnchor="margin" w:tblpY="1"/>
        <w:tblW w:w="8550" w:type="dxa"/>
        <w:tblLook w:val="04A0" w:firstRow="1" w:lastRow="0" w:firstColumn="1" w:lastColumn="0" w:noHBand="0" w:noVBand="1"/>
      </w:tblPr>
      <w:tblGrid>
        <w:gridCol w:w="1080"/>
        <w:gridCol w:w="7470"/>
      </w:tblGrid>
      <w:tr w:rsidR="004277B7" w14:paraId="57362E65" w14:textId="77777777" w:rsidTr="004277B7">
        <w:tc>
          <w:tcPr>
            <w:tcW w:w="8550" w:type="dxa"/>
            <w:gridSpan w:val="2"/>
            <w:vAlign w:val="center"/>
          </w:tcPr>
          <w:p w14:paraId="2A5D453E" w14:textId="77777777" w:rsidR="004277B7" w:rsidRPr="00E114DC" w:rsidRDefault="004277B7" w:rsidP="004277B7">
            <w:pPr>
              <w:jc w:val="center"/>
              <w:rPr>
                <w:rFonts w:ascii="Times New Roman" w:hAnsi="Times New Roman" w:cs="Times New Roman"/>
                <w:sz w:val="24"/>
                <w:szCs w:val="24"/>
              </w:rPr>
            </w:pPr>
            <w:r>
              <w:rPr>
                <w:rFonts w:ascii="Times New Roman" w:hAnsi="Times New Roman" w:cs="Times New Roman"/>
                <w:b/>
                <w:sz w:val="24"/>
                <w:szCs w:val="24"/>
              </w:rPr>
              <w:t xml:space="preserve">Table 4.2. </w:t>
            </w:r>
            <w:r>
              <w:rPr>
                <w:rFonts w:ascii="Times New Roman" w:hAnsi="Times New Roman" w:cs="Times New Roman"/>
                <w:sz w:val="24"/>
                <w:szCs w:val="24"/>
              </w:rPr>
              <w:t>Interpretation of clusters</w:t>
            </w:r>
          </w:p>
        </w:tc>
      </w:tr>
      <w:tr w:rsidR="004277B7" w14:paraId="08DACB90" w14:textId="77777777" w:rsidTr="004277B7">
        <w:tc>
          <w:tcPr>
            <w:tcW w:w="1080" w:type="dxa"/>
            <w:vAlign w:val="center"/>
          </w:tcPr>
          <w:p w14:paraId="549EAE7C" w14:textId="77777777" w:rsidR="004277B7" w:rsidRPr="004E265A" w:rsidRDefault="004277B7" w:rsidP="004277B7">
            <w:pPr>
              <w:rPr>
                <w:rFonts w:ascii="Times New Roman" w:hAnsi="Times New Roman" w:cs="Times New Roman"/>
                <w:b/>
                <w:sz w:val="24"/>
                <w:szCs w:val="24"/>
              </w:rPr>
            </w:pPr>
            <w:r w:rsidRPr="004E265A">
              <w:rPr>
                <w:rFonts w:ascii="Times New Roman" w:hAnsi="Times New Roman" w:cs="Times New Roman"/>
                <w:b/>
                <w:sz w:val="24"/>
                <w:szCs w:val="24"/>
              </w:rPr>
              <w:t>Cluster</w:t>
            </w:r>
          </w:p>
        </w:tc>
        <w:tc>
          <w:tcPr>
            <w:tcW w:w="7470" w:type="dxa"/>
            <w:vAlign w:val="center"/>
          </w:tcPr>
          <w:p w14:paraId="6698A40F" w14:textId="77777777" w:rsidR="004277B7" w:rsidRPr="004E265A" w:rsidRDefault="004277B7" w:rsidP="004277B7">
            <w:pPr>
              <w:jc w:val="center"/>
              <w:rPr>
                <w:rFonts w:ascii="Times New Roman" w:hAnsi="Times New Roman" w:cs="Times New Roman"/>
                <w:b/>
                <w:sz w:val="24"/>
                <w:szCs w:val="24"/>
              </w:rPr>
            </w:pPr>
            <w:r w:rsidRPr="004E265A">
              <w:rPr>
                <w:rFonts w:ascii="Times New Roman" w:hAnsi="Times New Roman" w:cs="Times New Roman"/>
                <w:b/>
                <w:sz w:val="24"/>
                <w:szCs w:val="24"/>
              </w:rPr>
              <w:t>Interpretation</w:t>
            </w:r>
          </w:p>
        </w:tc>
      </w:tr>
      <w:tr w:rsidR="004277B7" w14:paraId="5A40FFF6" w14:textId="77777777" w:rsidTr="004277B7">
        <w:tc>
          <w:tcPr>
            <w:tcW w:w="1080" w:type="dxa"/>
            <w:vAlign w:val="center"/>
          </w:tcPr>
          <w:p w14:paraId="4CC00D4E" w14:textId="77777777" w:rsidR="004277B7" w:rsidRDefault="004277B7" w:rsidP="004277B7">
            <w:pPr>
              <w:jc w:val="center"/>
              <w:rPr>
                <w:rFonts w:ascii="Times New Roman" w:hAnsi="Times New Roman" w:cs="Times New Roman"/>
                <w:sz w:val="24"/>
                <w:szCs w:val="24"/>
              </w:rPr>
            </w:pPr>
            <w:r>
              <w:rPr>
                <w:rFonts w:ascii="Times New Roman" w:hAnsi="Times New Roman" w:cs="Times New Roman"/>
                <w:sz w:val="24"/>
                <w:szCs w:val="24"/>
              </w:rPr>
              <w:t>1</w:t>
            </w:r>
          </w:p>
        </w:tc>
        <w:tc>
          <w:tcPr>
            <w:tcW w:w="7470" w:type="dxa"/>
            <w:vAlign w:val="center"/>
          </w:tcPr>
          <w:p w14:paraId="7ECB59CD" w14:textId="73E707E1" w:rsidR="004277B7" w:rsidRDefault="007F3499" w:rsidP="004277B7">
            <w:pPr>
              <w:rPr>
                <w:rFonts w:ascii="Times New Roman" w:hAnsi="Times New Roman" w:cs="Times New Roman"/>
                <w:sz w:val="24"/>
                <w:szCs w:val="24"/>
              </w:rPr>
            </w:pPr>
            <w:r>
              <w:rPr>
                <w:rFonts w:ascii="Times New Roman" w:hAnsi="Times New Roman" w:cs="Times New Roman"/>
                <w:sz w:val="24"/>
                <w:szCs w:val="24"/>
              </w:rPr>
              <w:t>Continuous; associated with slope fan and lobe deposits</w:t>
            </w:r>
          </w:p>
        </w:tc>
      </w:tr>
      <w:tr w:rsidR="004277B7" w14:paraId="722B52DF" w14:textId="77777777" w:rsidTr="004277B7">
        <w:tc>
          <w:tcPr>
            <w:tcW w:w="1080" w:type="dxa"/>
            <w:vAlign w:val="center"/>
          </w:tcPr>
          <w:p w14:paraId="0AA86F31" w14:textId="77777777" w:rsidR="004277B7" w:rsidRDefault="004277B7" w:rsidP="004277B7">
            <w:pPr>
              <w:jc w:val="center"/>
              <w:rPr>
                <w:rFonts w:ascii="Times New Roman" w:hAnsi="Times New Roman" w:cs="Times New Roman"/>
                <w:sz w:val="24"/>
                <w:szCs w:val="24"/>
              </w:rPr>
            </w:pPr>
            <w:r>
              <w:rPr>
                <w:rFonts w:ascii="Times New Roman" w:hAnsi="Times New Roman" w:cs="Times New Roman"/>
                <w:sz w:val="24"/>
                <w:szCs w:val="24"/>
              </w:rPr>
              <w:t>2</w:t>
            </w:r>
          </w:p>
        </w:tc>
        <w:tc>
          <w:tcPr>
            <w:tcW w:w="7470" w:type="dxa"/>
            <w:vAlign w:val="center"/>
          </w:tcPr>
          <w:p w14:paraId="7ABE50B6" w14:textId="77777777" w:rsidR="004277B7" w:rsidRDefault="004277B7" w:rsidP="004277B7">
            <w:pPr>
              <w:rPr>
                <w:rFonts w:ascii="Times New Roman" w:hAnsi="Times New Roman" w:cs="Times New Roman"/>
                <w:sz w:val="24"/>
                <w:szCs w:val="24"/>
              </w:rPr>
            </w:pPr>
            <w:r>
              <w:rPr>
                <w:rFonts w:ascii="Times New Roman" w:hAnsi="Times New Roman" w:cs="Times New Roman"/>
                <w:sz w:val="24"/>
                <w:szCs w:val="24"/>
              </w:rPr>
              <w:t>Discontinuous; some constraint in distribution</w:t>
            </w:r>
          </w:p>
        </w:tc>
      </w:tr>
      <w:tr w:rsidR="007F3499" w14:paraId="409EDBA3" w14:textId="77777777" w:rsidTr="004277B7">
        <w:tc>
          <w:tcPr>
            <w:tcW w:w="1080" w:type="dxa"/>
            <w:vAlign w:val="center"/>
          </w:tcPr>
          <w:p w14:paraId="03171F7D" w14:textId="77777777" w:rsidR="007F3499" w:rsidRDefault="007F3499" w:rsidP="007F3499">
            <w:pPr>
              <w:jc w:val="center"/>
              <w:rPr>
                <w:rFonts w:ascii="Times New Roman" w:hAnsi="Times New Roman" w:cs="Times New Roman"/>
                <w:sz w:val="24"/>
                <w:szCs w:val="24"/>
              </w:rPr>
            </w:pPr>
            <w:r>
              <w:rPr>
                <w:rFonts w:ascii="Times New Roman" w:hAnsi="Times New Roman" w:cs="Times New Roman"/>
                <w:sz w:val="24"/>
                <w:szCs w:val="24"/>
              </w:rPr>
              <w:t>3</w:t>
            </w:r>
          </w:p>
        </w:tc>
        <w:tc>
          <w:tcPr>
            <w:tcW w:w="7470" w:type="dxa"/>
            <w:vAlign w:val="center"/>
          </w:tcPr>
          <w:p w14:paraId="291FB63C" w14:textId="5C0608CA" w:rsidR="007F3499" w:rsidRDefault="007F3499" w:rsidP="007F3499">
            <w:pPr>
              <w:rPr>
                <w:rFonts w:ascii="Times New Roman" w:hAnsi="Times New Roman" w:cs="Times New Roman"/>
                <w:sz w:val="24"/>
                <w:szCs w:val="24"/>
              </w:rPr>
            </w:pPr>
            <w:r>
              <w:rPr>
                <w:rFonts w:ascii="Times New Roman" w:hAnsi="Times New Roman" w:cs="Times New Roman"/>
                <w:sz w:val="24"/>
                <w:szCs w:val="24"/>
              </w:rPr>
              <w:t>Discontinuous; widespread distribution</w:t>
            </w:r>
          </w:p>
        </w:tc>
      </w:tr>
      <w:tr w:rsidR="007F3499" w14:paraId="2888A5DC" w14:textId="77777777" w:rsidTr="004277B7">
        <w:tc>
          <w:tcPr>
            <w:tcW w:w="1080" w:type="dxa"/>
            <w:vAlign w:val="center"/>
          </w:tcPr>
          <w:p w14:paraId="295CE3C4" w14:textId="77777777" w:rsidR="007F3499" w:rsidRDefault="007F3499" w:rsidP="007F3499">
            <w:pPr>
              <w:jc w:val="center"/>
              <w:rPr>
                <w:rFonts w:ascii="Times New Roman" w:hAnsi="Times New Roman" w:cs="Times New Roman"/>
                <w:sz w:val="24"/>
                <w:szCs w:val="24"/>
              </w:rPr>
            </w:pPr>
            <w:r>
              <w:rPr>
                <w:rFonts w:ascii="Times New Roman" w:hAnsi="Times New Roman" w:cs="Times New Roman"/>
                <w:sz w:val="24"/>
                <w:szCs w:val="24"/>
              </w:rPr>
              <w:t>4</w:t>
            </w:r>
          </w:p>
        </w:tc>
        <w:tc>
          <w:tcPr>
            <w:tcW w:w="7470" w:type="dxa"/>
            <w:vAlign w:val="center"/>
          </w:tcPr>
          <w:p w14:paraId="6B9AB117" w14:textId="77777777" w:rsidR="007F3499" w:rsidRDefault="007F3499" w:rsidP="007F3499">
            <w:pPr>
              <w:rPr>
                <w:rFonts w:ascii="Times New Roman" w:hAnsi="Times New Roman" w:cs="Times New Roman"/>
                <w:sz w:val="24"/>
                <w:szCs w:val="24"/>
              </w:rPr>
            </w:pPr>
            <w:r>
              <w:rPr>
                <w:rFonts w:ascii="Times New Roman" w:hAnsi="Times New Roman" w:cs="Times New Roman"/>
                <w:sz w:val="24"/>
                <w:szCs w:val="24"/>
              </w:rPr>
              <w:t>Continuous; possibly slope fan and lobe deposits</w:t>
            </w:r>
          </w:p>
        </w:tc>
      </w:tr>
      <w:tr w:rsidR="007F3499" w14:paraId="221E3BD9" w14:textId="77777777" w:rsidTr="004277B7">
        <w:tc>
          <w:tcPr>
            <w:tcW w:w="1080" w:type="dxa"/>
            <w:vAlign w:val="center"/>
          </w:tcPr>
          <w:p w14:paraId="1D4FAEFB" w14:textId="77777777" w:rsidR="007F3499" w:rsidRDefault="007F3499" w:rsidP="007F3499">
            <w:pPr>
              <w:jc w:val="center"/>
              <w:rPr>
                <w:rFonts w:ascii="Times New Roman" w:hAnsi="Times New Roman" w:cs="Times New Roman"/>
                <w:sz w:val="24"/>
                <w:szCs w:val="24"/>
              </w:rPr>
            </w:pPr>
            <w:r>
              <w:rPr>
                <w:rFonts w:ascii="Times New Roman" w:hAnsi="Times New Roman" w:cs="Times New Roman"/>
                <w:sz w:val="24"/>
                <w:szCs w:val="24"/>
              </w:rPr>
              <w:t>5</w:t>
            </w:r>
          </w:p>
        </w:tc>
        <w:tc>
          <w:tcPr>
            <w:tcW w:w="7470" w:type="dxa"/>
            <w:vAlign w:val="center"/>
          </w:tcPr>
          <w:p w14:paraId="14F8A6A8" w14:textId="77777777" w:rsidR="007F3499" w:rsidRDefault="007F3499" w:rsidP="007F3499">
            <w:pPr>
              <w:rPr>
                <w:rFonts w:ascii="Times New Roman" w:hAnsi="Times New Roman" w:cs="Times New Roman"/>
                <w:sz w:val="24"/>
                <w:szCs w:val="24"/>
              </w:rPr>
            </w:pPr>
            <w:r>
              <w:rPr>
                <w:rFonts w:ascii="Times New Roman" w:hAnsi="Times New Roman" w:cs="Times New Roman"/>
                <w:sz w:val="24"/>
                <w:szCs w:val="24"/>
              </w:rPr>
              <w:t>Discontinuous; some constraint in distribution</w:t>
            </w:r>
          </w:p>
        </w:tc>
      </w:tr>
      <w:tr w:rsidR="007F3499" w14:paraId="4D4F784E" w14:textId="77777777" w:rsidTr="004277B7">
        <w:tc>
          <w:tcPr>
            <w:tcW w:w="1080" w:type="dxa"/>
            <w:vAlign w:val="center"/>
          </w:tcPr>
          <w:p w14:paraId="7CEAABE0" w14:textId="77777777" w:rsidR="007F3499" w:rsidRDefault="007F3499" w:rsidP="007F3499">
            <w:pPr>
              <w:jc w:val="center"/>
              <w:rPr>
                <w:rFonts w:ascii="Times New Roman" w:hAnsi="Times New Roman" w:cs="Times New Roman"/>
                <w:sz w:val="24"/>
                <w:szCs w:val="24"/>
              </w:rPr>
            </w:pPr>
            <w:r>
              <w:rPr>
                <w:rFonts w:ascii="Times New Roman" w:hAnsi="Times New Roman" w:cs="Times New Roman"/>
                <w:sz w:val="24"/>
                <w:szCs w:val="24"/>
              </w:rPr>
              <w:t>6</w:t>
            </w:r>
          </w:p>
        </w:tc>
        <w:tc>
          <w:tcPr>
            <w:tcW w:w="7470" w:type="dxa"/>
            <w:vAlign w:val="center"/>
          </w:tcPr>
          <w:p w14:paraId="51D0AB7B" w14:textId="141A7BF7" w:rsidR="007F3499" w:rsidRDefault="007F3499" w:rsidP="007F3499">
            <w:pPr>
              <w:rPr>
                <w:rFonts w:ascii="Times New Roman" w:hAnsi="Times New Roman" w:cs="Times New Roman"/>
                <w:sz w:val="24"/>
                <w:szCs w:val="24"/>
              </w:rPr>
            </w:pPr>
            <w:r>
              <w:rPr>
                <w:rFonts w:ascii="Times New Roman" w:hAnsi="Times New Roman" w:cs="Times New Roman"/>
                <w:sz w:val="24"/>
                <w:szCs w:val="24"/>
              </w:rPr>
              <w:t>Clear lineaments along channels</w:t>
            </w:r>
          </w:p>
        </w:tc>
      </w:tr>
      <w:tr w:rsidR="007F3499" w14:paraId="5FD31EB6" w14:textId="77777777" w:rsidTr="004277B7">
        <w:tc>
          <w:tcPr>
            <w:tcW w:w="1080" w:type="dxa"/>
            <w:vAlign w:val="center"/>
          </w:tcPr>
          <w:p w14:paraId="7CC73461" w14:textId="77777777" w:rsidR="007F3499" w:rsidRDefault="007F3499" w:rsidP="007F3499">
            <w:pPr>
              <w:jc w:val="center"/>
              <w:rPr>
                <w:rFonts w:ascii="Times New Roman" w:hAnsi="Times New Roman" w:cs="Times New Roman"/>
                <w:sz w:val="24"/>
                <w:szCs w:val="24"/>
              </w:rPr>
            </w:pPr>
            <w:r>
              <w:rPr>
                <w:rFonts w:ascii="Times New Roman" w:hAnsi="Times New Roman" w:cs="Times New Roman"/>
                <w:sz w:val="24"/>
                <w:szCs w:val="24"/>
              </w:rPr>
              <w:t>7</w:t>
            </w:r>
          </w:p>
        </w:tc>
        <w:tc>
          <w:tcPr>
            <w:tcW w:w="7470" w:type="dxa"/>
            <w:vAlign w:val="center"/>
          </w:tcPr>
          <w:p w14:paraId="01316A99" w14:textId="77777777" w:rsidR="007F3499" w:rsidRDefault="007F3499" w:rsidP="007F3499">
            <w:pPr>
              <w:rPr>
                <w:rFonts w:ascii="Times New Roman" w:hAnsi="Times New Roman" w:cs="Times New Roman"/>
                <w:sz w:val="24"/>
                <w:szCs w:val="24"/>
              </w:rPr>
            </w:pPr>
            <w:r>
              <w:rPr>
                <w:rFonts w:ascii="Times New Roman" w:hAnsi="Times New Roman" w:cs="Times New Roman"/>
                <w:sz w:val="24"/>
                <w:szCs w:val="24"/>
              </w:rPr>
              <w:t>Continuous; constrained to channels, slope fan and lobe deposits; sandy</w:t>
            </w:r>
          </w:p>
        </w:tc>
      </w:tr>
    </w:tbl>
    <w:p w14:paraId="5B004332" w14:textId="0A2AF421" w:rsidR="00C40B80" w:rsidRDefault="00C40B80">
      <w:pPr>
        <w:rPr>
          <w:rFonts w:ascii="Times New Roman" w:hAnsi="Times New Roman" w:cs="Times New Roman"/>
          <w:sz w:val="24"/>
          <w:szCs w:val="24"/>
        </w:rPr>
      </w:pPr>
    </w:p>
    <w:p w14:paraId="0336769C" w14:textId="2804CB84" w:rsidR="0089395A" w:rsidRPr="00C40B80" w:rsidRDefault="00C40B80" w:rsidP="00C40B80">
      <w:pPr>
        <w:tabs>
          <w:tab w:val="left" w:pos="10260"/>
        </w:tabs>
        <w:rPr>
          <w:rFonts w:ascii="Times New Roman" w:hAnsi="Times New Roman" w:cs="Times New Roman"/>
          <w:sz w:val="24"/>
          <w:szCs w:val="24"/>
        </w:rPr>
      </w:pPr>
      <w:r>
        <w:rPr>
          <w:rFonts w:ascii="Times New Roman" w:hAnsi="Times New Roman" w:cs="Times New Roman"/>
          <w:sz w:val="24"/>
          <w:szCs w:val="24"/>
        </w:rPr>
        <w:tab/>
      </w:r>
    </w:p>
    <w:p w14:paraId="6DC2F5CA" w14:textId="04CFA217" w:rsidR="0089395A" w:rsidRDefault="0089395A" w:rsidP="00CC2924">
      <w:pPr>
        <w:rPr>
          <w:rFonts w:ascii="Times New Roman" w:hAnsi="Times New Roman" w:cs="Times New Roman"/>
          <w:i/>
          <w:sz w:val="24"/>
          <w:szCs w:val="24"/>
        </w:rPr>
      </w:pPr>
      <w:r>
        <w:rPr>
          <w:rFonts w:ascii="Times New Roman" w:hAnsi="Times New Roman" w:cs="Times New Roman"/>
          <w:sz w:val="24"/>
          <w:szCs w:val="24"/>
        </w:rPr>
        <w:t xml:space="preserve">3.4 </w:t>
      </w:r>
      <w:r>
        <w:rPr>
          <w:rFonts w:ascii="Times New Roman" w:hAnsi="Times New Roman" w:cs="Times New Roman"/>
          <w:i/>
          <w:sz w:val="24"/>
          <w:szCs w:val="24"/>
        </w:rPr>
        <w:t>Spatial considerations</w:t>
      </w:r>
    </w:p>
    <w:p w14:paraId="774E50D5" w14:textId="4983F381" w:rsidR="0089395A" w:rsidRDefault="0089395A" w:rsidP="008939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Combining Self-Organizing maps with </w:t>
      </w:r>
      <w:r w:rsidR="008C31ED">
        <w:rPr>
          <w:rFonts w:ascii="Times New Roman" w:hAnsi="Times New Roman" w:cs="Times New Roman"/>
          <w:sz w:val="24"/>
          <w:szCs w:val="24"/>
        </w:rPr>
        <w:t xml:space="preserve">GMM </w:t>
      </w:r>
      <w:r>
        <w:rPr>
          <w:rFonts w:ascii="Times New Roman" w:hAnsi="Times New Roman" w:cs="Times New Roman"/>
          <w:sz w:val="24"/>
          <w:szCs w:val="24"/>
        </w:rPr>
        <w:t xml:space="preserve">facilitates a more quantitative approach to determining the number of clusters as opposed to a qualitative visual inspection. However, the classification isn’t guaranteed to be spatially continuous because there is no spatial information in the input attributes nor in the mixture model. In the next section, a special variant of the expectation-maximization (EM) algorithm called the </w:t>
      </w:r>
      <w:r>
        <w:rPr>
          <w:rFonts w:ascii="Times New Roman" w:hAnsi="Times New Roman" w:cs="Times New Roman"/>
          <w:i/>
          <w:sz w:val="24"/>
          <w:szCs w:val="24"/>
        </w:rPr>
        <w:t xml:space="preserve">neighborhood </w:t>
      </w:r>
      <w:r>
        <w:rPr>
          <w:rFonts w:ascii="Times New Roman" w:hAnsi="Times New Roman" w:cs="Times New Roman"/>
          <w:sz w:val="24"/>
          <w:szCs w:val="24"/>
        </w:rPr>
        <w:t>EM algorithm is implemented to consider spatial correlations using a small subset of the horizon to highlig</w:t>
      </w:r>
      <w:r w:rsidR="00E41471">
        <w:rPr>
          <w:rFonts w:ascii="Times New Roman" w:hAnsi="Times New Roman" w:cs="Times New Roman"/>
          <w:sz w:val="24"/>
          <w:szCs w:val="24"/>
        </w:rPr>
        <w:t>ht a channel feature (Figure 3.21</w:t>
      </w:r>
      <w:r>
        <w:rPr>
          <w:rFonts w:ascii="Times New Roman" w:hAnsi="Times New Roman" w:cs="Times New Roman"/>
          <w:sz w:val="24"/>
          <w:szCs w:val="24"/>
        </w:rPr>
        <w:t>)</w:t>
      </w:r>
      <w:r w:rsidRPr="00860A2F">
        <w:rPr>
          <w:rFonts w:ascii="Times New Roman" w:hAnsi="Times New Roman" w:cs="Times New Roman"/>
          <w:sz w:val="24"/>
          <w:szCs w:val="24"/>
        </w:rPr>
        <w:t xml:space="preserve">. </w:t>
      </w:r>
      <w:r>
        <w:rPr>
          <w:rFonts w:ascii="Times New Roman" w:hAnsi="Times New Roman" w:cs="Times New Roman"/>
          <w:sz w:val="24"/>
          <w:szCs w:val="24"/>
        </w:rPr>
        <w:t>Model selection is not being considered with</w:t>
      </w:r>
      <w:r w:rsidR="009B5F4A">
        <w:rPr>
          <w:rFonts w:ascii="Times New Roman" w:hAnsi="Times New Roman" w:cs="Times New Roman"/>
          <w:sz w:val="24"/>
          <w:szCs w:val="24"/>
        </w:rPr>
        <w:t xml:space="preserve"> model parameters being set to four</w:t>
      </w:r>
      <w:r>
        <w:rPr>
          <w:rFonts w:ascii="Times New Roman" w:hAnsi="Times New Roman" w:cs="Times New Roman"/>
          <w:sz w:val="24"/>
          <w:szCs w:val="24"/>
        </w:rPr>
        <w:t xml:space="preserve"> clusters (called components in the next section) with an unconstrained covariance matrix,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Sub>
        <m:r>
          <m:rPr>
            <m:sty m:val="bi"/>
          </m:rP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eastAsia="SimSun" w:hAnsi="Cambria Math" w:cs="Times New Roman"/>
                <w:sz w:val="24"/>
                <w:szCs w:val="24"/>
              </w:rPr>
              <m:t>k</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D</m:t>
            </m:r>
          </m:e>
          <m:sub>
            <m:r>
              <w:rPr>
                <w:rFonts w:ascii="Cambria Math" w:eastAsia="SimSun" w:hAnsi="Cambria Math" w:cs="Times New Roman"/>
                <w:sz w:val="24"/>
                <w:szCs w:val="24"/>
              </w:rPr>
              <m:t>k</m:t>
            </m:r>
          </m:sub>
        </m:sSub>
        <m:sSub>
          <m:sSubPr>
            <m:ctrlPr>
              <w:rPr>
                <w:rFonts w:ascii="Cambria Math" w:hAnsi="Cambria Math" w:cs="Times New Roman"/>
                <w:b/>
                <w:sz w:val="24"/>
                <w:szCs w:val="24"/>
              </w:rPr>
            </m:ctrlPr>
          </m:sSubPr>
          <m:e>
            <m:r>
              <m:rPr>
                <m:sty m:val="b"/>
              </m:rPr>
              <w:rPr>
                <w:rFonts w:ascii="Cambria Math" w:hAnsi="Cambria Math" w:cstheme="minorHAnsi"/>
                <w:sz w:val="24"/>
                <w:szCs w:val="24"/>
              </w:rPr>
              <m:t>Λ</m:t>
            </m:r>
          </m:e>
          <m:sub>
            <m:r>
              <w:rPr>
                <w:rFonts w:ascii="Cambria Math" w:eastAsia="SimSun" w:hAnsi="Cambria Math" w:cs="Times New Roman"/>
                <w:sz w:val="24"/>
                <w:szCs w:val="24"/>
              </w:rPr>
              <m:t>k</m:t>
            </m:r>
          </m:sub>
        </m:sSub>
        <m:sSubSup>
          <m:sSubSupPr>
            <m:ctrlPr>
              <w:rPr>
                <w:rFonts w:ascii="Cambria Math" w:hAnsi="Cambria Math" w:cs="Times New Roman"/>
                <w:b/>
                <w:sz w:val="24"/>
                <w:szCs w:val="24"/>
              </w:rPr>
            </m:ctrlPr>
          </m:sSubSupPr>
          <m:e>
            <m:r>
              <m:rPr>
                <m:sty m:val="b"/>
              </m:rPr>
              <w:rPr>
                <w:rFonts w:ascii="Cambria Math" w:hAnsi="Cambria Math" w:cs="Times New Roman"/>
                <w:sz w:val="24"/>
                <w:szCs w:val="24"/>
              </w:rPr>
              <m:t>D</m:t>
            </m:r>
          </m:e>
          <m:sub>
            <m:r>
              <w:rPr>
                <w:rFonts w:ascii="Cambria Math" w:eastAsia="SimSun" w:hAnsi="Cambria Math" w:cs="Times New Roman"/>
                <w:sz w:val="24"/>
                <w:szCs w:val="24"/>
              </w:rPr>
              <m:t>k</m:t>
            </m:r>
          </m:sub>
          <m:sup>
            <m:r>
              <m:rPr>
                <m:sty m:val="p"/>
              </m:rPr>
              <w:rPr>
                <w:rFonts w:ascii="Cambria Math" w:hAnsi="Cambria Math" w:cs="Times New Roman"/>
                <w:sz w:val="24"/>
                <w:szCs w:val="24"/>
                <w:vertAlign w:val="superscript"/>
              </w:rPr>
              <m:t>T</m:t>
            </m:r>
          </m:sup>
        </m:sSubSup>
      </m:oMath>
      <w:r w:rsidRPr="00860A2F">
        <w:rPr>
          <w:rFonts w:ascii="Times New Roman" w:eastAsiaTheme="minorEastAsia" w:hAnsi="Times New Roman" w:cs="Times New Roman"/>
          <w:sz w:val="24"/>
          <w:szCs w:val="24"/>
        </w:rPr>
        <w:t>.</w:t>
      </w:r>
      <w:r>
        <w:rPr>
          <w:rFonts w:ascii="Times New Roman" w:hAnsi="Times New Roman" w:cs="Times New Roman"/>
          <w:sz w:val="24"/>
          <w:szCs w:val="24"/>
        </w:rPr>
        <w:t xml:space="preserve"> </w:t>
      </w:r>
    </w:p>
    <w:p w14:paraId="127FE5A1" w14:textId="77777777" w:rsidR="0089395A" w:rsidRDefault="0089395A" w:rsidP="0089395A">
      <w:pPr>
        <w:spacing w:line="480" w:lineRule="auto"/>
        <w:rPr>
          <w:rFonts w:ascii="Times New Roman" w:hAnsi="Times New Roman" w:cs="Times New Roman"/>
          <w:sz w:val="24"/>
          <w:szCs w:val="24"/>
        </w:rPr>
      </w:pPr>
    </w:p>
    <w:p w14:paraId="4F991AD8" w14:textId="77777777" w:rsidR="0089395A" w:rsidRDefault="0089395A" w:rsidP="0089395A">
      <w:pPr>
        <w:rPr>
          <w:rFonts w:ascii="Times New Roman" w:hAnsi="Times New Roman" w:cs="Times New Roman"/>
          <w:sz w:val="24"/>
          <w:szCs w:val="24"/>
        </w:rPr>
      </w:pPr>
    </w:p>
    <w:p w14:paraId="3FA7A3A4" w14:textId="77777777" w:rsidR="0089395A" w:rsidRDefault="0089395A" w:rsidP="0089395A">
      <w:pPr>
        <w:rPr>
          <w:rFonts w:ascii="Times New Roman" w:hAnsi="Times New Roman" w:cs="Times New Roman"/>
          <w:sz w:val="24"/>
          <w:szCs w:val="24"/>
        </w:rPr>
      </w:pPr>
    </w:p>
    <w:p w14:paraId="11CB619F" w14:textId="7FE5AB0A" w:rsidR="0089395A" w:rsidRDefault="0089395A" w:rsidP="0089395A">
      <w:pPr>
        <w:rPr>
          <w:rFonts w:ascii="Times New Roman" w:hAnsi="Times New Roman" w:cs="Times New Roman"/>
          <w:sz w:val="24"/>
          <w:szCs w:val="24"/>
        </w:rPr>
      </w:pPr>
    </w:p>
    <w:p w14:paraId="426CCBF5" w14:textId="77777777" w:rsidR="0089395A" w:rsidRDefault="0089395A" w:rsidP="0089395A">
      <w:pPr>
        <w:rPr>
          <w:rFonts w:ascii="Times New Roman" w:hAnsi="Times New Roman" w:cs="Times New Roman"/>
          <w:sz w:val="24"/>
          <w:szCs w:val="24"/>
        </w:rPr>
      </w:pPr>
    </w:p>
    <w:p w14:paraId="49BF0E6D" w14:textId="548D9523" w:rsidR="004A56FC" w:rsidRDefault="00027648" w:rsidP="004A56FC">
      <w:pPr>
        <w:framePr w:w="7704" w:h="7286" w:hRule="exact" w:hSpace="288" w:vSpace="187" w:wrap="notBeside" w:vAnchor="text" w:hAnchor="page" w:x="2233" w:y="1"/>
        <w:pBdr>
          <w:top w:val="single" w:sz="6" w:space="1" w:color="auto"/>
          <w:left w:val="single" w:sz="6" w:space="1" w:color="auto"/>
          <w:bottom w:val="single" w:sz="6" w:space="1" w:color="auto"/>
          <w:right w:val="single" w:sz="6" w:space="1" w:color="auto"/>
        </w:pBd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79377B" wp14:editId="1A56932F">
            <wp:extent cx="3265652" cy="36576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78442" cy="3671991"/>
                    </a:xfrm>
                    <a:prstGeom prst="rect">
                      <a:avLst/>
                    </a:prstGeom>
                    <a:noFill/>
                  </pic:spPr>
                </pic:pic>
              </a:graphicData>
            </a:graphic>
          </wp:inline>
        </w:drawing>
      </w:r>
    </w:p>
    <w:p w14:paraId="41994D01" w14:textId="30C02A89" w:rsidR="004A56FC" w:rsidRPr="00097768" w:rsidRDefault="00E41471" w:rsidP="004A56FC">
      <w:pPr>
        <w:framePr w:w="7704" w:h="7286" w:hRule="exact" w:hSpace="288" w:vSpace="187" w:wrap="notBeside" w:vAnchor="text" w:hAnchor="page" w:x="2233" w:y="1"/>
        <w:pBdr>
          <w:top w:val="single" w:sz="6" w:space="1" w:color="auto"/>
          <w:left w:val="single" w:sz="6" w:space="1" w:color="auto"/>
          <w:bottom w:val="single" w:sz="6" w:space="1" w:color="auto"/>
          <w:right w:val="single" w:sz="6" w:space="1" w:color="auto"/>
        </w:pBdr>
        <w:spacing w:line="240" w:lineRule="auto"/>
        <w:rPr>
          <w:noProof/>
          <w:sz w:val="24"/>
          <w:szCs w:val="24"/>
        </w:rPr>
      </w:pPr>
      <w:r>
        <w:rPr>
          <w:rFonts w:ascii="Times New Roman" w:hAnsi="Times New Roman" w:cs="Times New Roman"/>
          <w:b/>
          <w:sz w:val="24"/>
          <w:szCs w:val="24"/>
        </w:rPr>
        <w:t>Figure 3.21</w:t>
      </w:r>
      <w:r w:rsidR="004A56FC" w:rsidRPr="00CF2CA0">
        <w:rPr>
          <w:rFonts w:ascii="Times New Roman" w:hAnsi="Times New Roman" w:cs="Times New Roman"/>
          <w:b/>
          <w:sz w:val="24"/>
          <w:szCs w:val="24"/>
        </w:rPr>
        <w:t>.</w:t>
      </w:r>
      <w:r w:rsidR="004A56FC">
        <w:rPr>
          <w:rFonts w:ascii="Times New Roman" w:hAnsi="Times New Roman" w:cs="Times New Roman"/>
          <w:sz w:val="24"/>
          <w:szCs w:val="24"/>
        </w:rPr>
        <w:t xml:space="preserve"> Cropped horizon to show channel feature. A subset of the SOM latent space axes is cropped to highlight a channel feature. The large memory requirements of the neighborhood expectation-maximization algorithm require a smaller subset of the data to be used.</w:t>
      </w:r>
    </w:p>
    <w:p w14:paraId="10C18CAF" w14:textId="0CE16414" w:rsidR="00BC14F0" w:rsidRDefault="0089395A" w:rsidP="0089395A">
      <w:pPr>
        <w:pStyle w:val="AbstractNormalText"/>
        <w:spacing w:line="480" w:lineRule="auto"/>
        <w:rPr>
          <w:i/>
          <w:sz w:val="24"/>
          <w:szCs w:val="24"/>
        </w:rPr>
      </w:pPr>
      <w:r>
        <w:rPr>
          <w:i/>
          <w:sz w:val="24"/>
          <w:szCs w:val="24"/>
        </w:rPr>
        <w:t xml:space="preserve">3.5 </w:t>
      </w:r>
      <w:r w:rsidRPr="00097768">
        <w:rPr>
          <w:i/>
          <w:sz w:val="24"/>
          <w:szCs w:val="24"/>
        </w:rPr>
        <w:t>Neighborhood expectation-maximization (NEM) algorithm</w:t>
      </w:r>
      <w:r>
        <w:rPr>
          <w:i/>
          <w:sz w:val="24"/>
          <w:szCs w:val="24"/>
        </w:rPr>
        <w:t xml:space="preserve"> and application</w:t>
      </w:r>
    </w:p>
    <w:p w14:paraId="3DC9179A" w14:textId="1963BD1D" w:rsidR="00BC14F0" w:rsidRPr="00BC14F0" w:rsidRDefault="007E1855" w:rsidP="00BC14F0">
      <w:pPr>
        <w:spacing w:line="480" w:lineRule="auto"/>
        <w:rPr>
          <w:rFonts w:ascii="Times New Roman" w:hAnsi="Times New Roman" w:cs="Times New Roman"/>
          <w:sz w:val="24"/>
          <w:szCs w:val="24"/>
        </w:rPr>
      </w:pPr>
      <w:r>
        <w:rPr>
          <w:rFonts w:ascii="Times New Roman" w:hAnsi="Times New Roman" w:cs="Times New Roman"/>
          <w:sz w:val="24"/>
          <w:szCs w:val="24"/>
        </w:rPr>
        <w:t>(</w:t>
      </w:r>
      <w:r w:rsidR="00BC14F0">
        <w:rPr>
          <w:rFonts w:ascii="Times New Roman" w:hAnsi="Times New Roman" w:cs="Times New Roman"/>
          <w:sz w:val="24"/>
          <w:szCs w:val="24"/>
        </w:rPr>
        <w:t>The following is from an accepted SEG a</w:t>
      </w:r>
      <w:r>
        <w:rPr>
          <w:rFonts w:ascii="Times New Roman" w:hAnsi="Times New Roman" w:cs="Times New Roman"/>
          <w:sz w:val="24"/>
          <w:szCs w:val="24"/>
        </w:rPr>
        <w:t xml:space="preserve">bstract by Hardisty and Wallet </w:t>
      </w:r>
      <w:r w:rsidR="00BC14F0">
        <w:rPr>
          <w:rFonts w:ascii="Times New Roman" w:hAnsi="Times New Roman" w:cs="Times New Roman"/>
          <w:sz w:val="24"/>
          <w:szCs w:val="24"/>
        </w:rPr>
        <w:t>2017).</w:t>
      </w:r>
    </w:p>
    <w:p w14:paraId="508CA394" w14:textId="54C1EAA9" w:rsidR="0089395A" w:rsidRPr="00F85415" w:rsidRDefault="0089395A" w:rsidP="0089395A">
      <w:pPr>
        <w:pStyle w:val="AbstractNormalText"/>
        <w:spacing w:line="480" w:lineRule="auto"/>
        <w:rPr>
          <w:i/>
          <w:sz w:val="24"/>
          <w:szCs w:val="24"/>
        </w:rPr>
      </w:pPr>
      <w:r>
        <w:rPr>
          <w:sz w:val="24"/>
          <w:szCs w:val="24"/>
        </w:rPr>
        <w:tab/>
      </w:r>
      <w:r w:rsidRPr="00097768">
        <w:rPr>
          <w:sz w:val="24"/>
          <w:szCs w:val="24"/>
        </w:rPr>
        <w:t xml:space="preserve">Learning of a </w:t>
      </w:r>
      <w:r w:rsidR="008C31ED">
        <w:rPr>
          <w:sz w:val="24"/>
          <w:szCs w:val="24"/>
        </w:rPr>
        <w:t xml:space="preserve">GMM </w:t>
      </w:r>
      <w:r w:rsidRPr="00097768">
        <w:rPr>
          <w:sz w:val="24"/>
          <w:szCs w:val="24"/>
        </w:rPr>
        <w:t>using the EM algorithm is a purely statistical construct and doesn’t consider spatial correlations. In general, facies are expected to be at least laterally continuous to some extent. To account for spatial correlations of th</w:t>
      </w:r>
      <w:r w:rsidR="007F5878">
        <w:rPr>
          <w:sz w:val="24"/>
          <w:szCs w:val="24"/>
        </w:rPr>
        <w:t>e latent space the Neighborhood-EM</w:t>
      </w:r>
      <w:r w:rsidRPr="00097768">
        <w:rPr>
          <w:sz w:val="24"/>
          <w:szCs w:val="24"/>
        </w:rPr>
        <w:t xml:space="preserve"> (NEM) algorithm is implemented and compared to the results of the conventional EM.</w:t>
      </w:r>
      <w:r>
        <w:rPr>
          <w:sz w:val="24"/>
          <w:szCs w:val="24"/>
        </w:rPr>
        <w:t xml:space="preserve"> A more detailed discussion of the NEM algorithm can be found in Appendix A. </w:t>
      </w:r>
    </w:p>
    <w:p w14:paraId="3E6C3E3B" w14:textId="363A7FFE" w:rsidR="0089395A" w:rsidRPr="00097768" w:rsidRDefault="0089395A" w:rsidP="0089395A">
      <w:pPr>
        <w:spacing w:line="480" w:lineRule="auto"/>
        <w:ind w:firstLine="720"/>
        <w:rPr>
          <w:rFonts w:ascii="Times New Roman" w:hAnsi="Times New Roman" w:cs="Times New Roman"/>
          <w:sz w:val="24"/>
          <w:szCs w:val="24"/>
        </w:rPr>
      </w:pPr>
      <w:r w:rsidRPr="00097768">
        <w:rPr>
          <w:rFonts w:ascii="Times New Roman" w:hAnsi="Times New Roman" w:cs="Times New Roman"/>
          <w:sz w:val="24"/>
          <w:szCs w:val="24"/>
        </w:rPr>
        <w:t xml:space="preserve">The area of interest has been interpreted as a possible channel feature by Zhao et al. (2016). The area of interest consists of 456 crosslines x 576 inlines x 23 time samples. </w:t>
      </w:r>
      <w:r w:rsidRPr="00097768">
        <w:rPr>
          <w:rFonts w:ascii="Times New Roman" w:hAnsi="Times New Roman" w:cs="Times New Roman"/>
          <w:sz w:val="24"/>
          <w:szCs w:val="24"/>
        </w:rPr>
        <w:lastRenderedPageBreak/>
        <w:t xml:space="preserve">The SOM latent axis 1 and SOM latent axis 2 are used as inputs for two different </w:t>
      </w:r>
      <w:r w:rsidR="008C31ED">
        <w:rPr>
          <w:rFonts w:ascii="Times New Roman" w:hAnsi="Times New Roman" w:cs="Times New Roman"/>
          <w:sz w:val="24"/>
          <w:szCs w:val="24"/>
        </w:rPr>
        <w:t>GMM</w:t>
      </w:r>
      <w:r w:rsidRPr="00097768">
        <w:rPr>
          <w:rFonts w:ascii="Times New Roman" w:hAnsi="Times New Roman" w:cs="Times New Roman"/>
          <w:sz w:val="24"/>
          <w:szCs w:val="24"/>
        </w:rPr>
        <w:t xml:space="preserve">; one </w:t>
      </w:r>
      <w:r>
        <w:rPr>
          <w:rFonts w:ascii="Times New Roman" w:hAnsi="Times New Roman" w:cs="Times New Roman"/>
          <w:sz w:val="24"/>
          <w:szCs w:val="24"/>
        </w:rPr>
        <w:t>mixture model</w:t>
      </w:r>
      <w:r w:rsidRPr="00097768">
        <w:rPr>
          <w:rFonts w:ascii="Times New Roman" w:hAnsi="Times New Roman" w:cs="Times New Roman"/>
          <w:sz w:val="24"/>
          <w:szCs w:val="24"/>
        </w:rPr>
        <w:t xml:space="preserve"> using the conventional EM algorithm and another using the NEM algorithm</w:t>
      </w:r>
      <w:r>
        <w:rPr>
          <w:rFonts w:ascii="Times New Roman" w:hAnsi="Times New Roman" w:cs="Times New Roman"/>
          <w:sz w:val="24"/>
          <w:szCs w:val="24"/>
        </w:rPr>
        <w:t>. A</w:t>
      </w:r>
      <w:r w:rsidRPr="00C16F09">
        <w:rPr>
          <w:rFonts w:ascii="Times New Roman" w:hAnsi="Times New Roman" w:cs="Times New Roman"/>
          <w:sz w:val="24"/>
          <w:szCs w:val="24"/>
        </w:rPr>
        <w:t xml:space="preserve"> training set is constructed by uniformly sampling every 125</w:t>
      </w:r>
      <w:r w:rsidRPr="00C16F09">
        <w:rPr>
          <w:rFonts w:ascii="Times New Roman" w:hAnsi="Times New Roman" w:cs="Times New Roman"/>
          <w:sz w:val="24"/>
          <w:szCs w:val="24"/>
          <w:vertAlign w:val="superscript"/>
        </w:rPr>
        <w:t xml:space="preserve">th </w:t>
      </w:r>
      <w:r w:rsidRPr="00C16F09">
        <w:rPr>
          <w:rFonts w:ascii="Times New Roman" w:hAnsi="Times New Roman" w:cs="Times New Roman"/>
          <w:sz w:val="24"/>
          <w:szCs w:val="24"/>
        </w:rPr>
        <w:t>voxel (one voxel for every 5</w:t>
      </w:r>
      <w:r w:rsidRPr="00C16F09">
        <w:rPr>
          <w:rFonts w:ascii="Times New Roman" w:hAnsi="Times New Roman" w:cs="Times New Roman"/>
          <w:sz w:val="24"/>
          <w:szCs w:val="24"/>
          <w:vertAlign w:val="superscript"/>
        </w:rPr>
        <w:t>th</w:t>
      </w:r>
      <w:r w:rsidRPr="00C16F09">
        <w:rPr>
          <w:rFonts w:ascii="Times New Roman" w:hAnsi="Times New Roman" w:cs="Times New Roman"/>
          <w:sz w:val="24"/>
          <w:szCs w:val="24"/>
        </w:rPr>
        <w:t xml:space="preserve"> inline, crossline, and time sample).</w:t>
      </w:r>
      <w:r w:rsidR="007E1855">
        <w:rPr>
          <w:rFonts w:ascii="Times New Roman" w:hAnsi="Times New Roman" w:cs="Times New Roman"/>
          <w:sz w:val="24"/>
          <w:szCs w:val="24"/>
        </w:rPr>
        <w:t xml:space="preserve"> </w:t>
      </w:r>
      <w:r>
        <w:rPr>
          <w:rFonts w:ascii="Times New Roman" w:hAnsi="Times New Roman" w:cs="Times New Roman"/>
          <w:sz w:val="24"/>
          <w:szCs w:val="24"/>
        </w:rPr>
        <w:t xml:space="preserve">For the NEM algorithm, the spatial weight parameter is set to 0.1 and the neighborhood window for which spatial correlations are considered is </w:t>
      </w:r>
      <w:r w:rsidR="007E1855">
        <w:rPr>
          <w:rFonts w:ascii="Times New Roman" w:hAnsi="Times New Roman" w:cs="Times New Roman"/>
          <w:sz w:val="24"/>
          <w:szCs w:val="24"/>
        </w:rPr>
        <w:t xml:space="preserve">a </w:t>
      </w:r>
      <w:r>
        <w:rPr>
          <w:rFonts w:ascii="Times New Roman" w:hAnsi="Times New Roman" w:cs="Times New Roman"/>
          <w:sz w:val="24"/>
          <w:szCs w:val="24"/>
        </w:rPr>
        <w:t>3</w:t>
      </w:r>
      <w:r w:rsidR="007E1855">
        <w:rPr>
          <w:rFonts w:ascii="Times New Roman" w:hAnsi="Times New Roman" w:cs="Times New Roman"/>
          <w:sz w:val="24"/>
          <w:szCs w:val="24"/>
        </w:rPr>
        <w:t>-</w:t>
      </w:r>
      <w:r>
        <w:rPr>
          <w:rFonts w:ascii="Times New Roman" w:hAnsi="Times New Roman" w:cs="Times New Roman"/>
          <w:sz w:val="24"/>
          <w:szCs w:val="24"/>
        </w:rPr>
        <w:t>dimensional window of length 15 inlines x 15 crosslines x15 time samples.</w:t>
      </w:r>
    </w:p>
    <w:p w14:paraId="599C32A0" w14:textId="0DC01810" w:rsidR="0089395A" w:rsidRPr="00097768" w:rsidRDefault="0089395A" w:rsidP="0089395A">
      <w:pPr>
        <w:spacing w:line="480" w:lineRule="auto"/>
        <w:ind w:firstLine="720"/>
        <w:rPr>
          <w:rFonts w:ascii="Times New Roman" w:hAnsi="Times New Roman" w:cs="Times New Roman"/>
          <w:sz w:val="24"/>
          <w:szCs w:val="24"/>
        </w:rPr>
      </w:pPr>
      <w:r w:rsidRPr="00097768">
        <w:rPr>
          <w:rFonts w:ascii="Times New Roman" w:hAnsi="Times New Roman" w:cs="Times New Roman"/>
          <w:sz w:val="24"/>
          <w:szCs w:val="24"/>
        </w:rPr>
        <w:t>Two cross sections are made, A-A’ and B-B’, to show the channel feature in three dimensions</w:t>
      </w:r>
      <w:r w:rsidR="00E41471">
        <w:rPr>
          <w:rFonts w:ascii="Times New Roman" w:hAnsi="Times New Roman" w:cs="Times New Roman"/>
          <w:sz w:val="24"/>
          <w:szCs w:val="24"/>
        </w:rPr>
        <w:t xml:space="preserve"> (Figure 3.22</w:t>
      </w:r>
      <w:r>
        <w:rPr>
          <w:rFonts w:ascii="Times New Roman" w:hAnsi="Times New Roman" w:cs="Times New Roman"/>
          <w:sz w:val="24"/>
          <w:szCs w:val="24"/>
        </w:rPr>
        <w:t>)</w:t>
      </w:r>
      <w:r w:rsidRPr="00097768">
        <w:rPr>
          <w:rFonts w:ascii="Times New Roman" w:hAnsi="Times New Roman" w:cs="Times New Roman"/>
          <w:sz w:val="24"/>
          <w:szCs w:val="24"/>
        </w:rPr>
        <w:t>. Previously this was interpreted by Zhao et al. (2016) as a possible muddy channel cutting t</w:t>
      </w:r>
      <w:r w:rsidR="00E41471">
        <w:rPr>
          <w:rFonts w:ascii="Times New Roman" w:hAnsi="Times New Roman" w:cs="Times New Roman"/>
          <w:sz w:val="24"/>
          <w:szCs w:val="24"/>
        </w:rPr>
        <w:t>hrough a sandy channel</w:t>
      </w:r>
      <w:r w:rsidRPr="00097768">
        <w:rPr>
          <w:rFonts w:ascii="Times New Roman" w:hAnsi="Times New Roman" w:cs="Times New Roman"/>
          <w:sz w:val="24"/>
          <w:szCs w:val="24"/>
        </w:rPr>
        <w:t>. In both the EM and NEM case the sandy channel is dominated by the 4</w:t>
      </w:r>
      <w:r w:rsidRPr="00097768">
        <w:rPr>
          <w:rFonts w:ascii="Times New Roman" w:hAnsi="Times New Roman" w:cs="Times New Roman"/>
          <w:sz w:val="24"/>
          <w:szCs w:val="24"/>
          <w:vertAlign w:val="superscript"/>
        </w:rPr>
        <w:t>th</w:t>
      </w:r>
      <w:r w:rsidRPr="00097768">
        <w:rPr>
          <w:rFonts w:ascii="Times New Roman" w:hAnsi="Times New Roman" w:cs="Times New Roman"/>
          <w:sz w:val="24"/>
          <w:szCs w:val="24"/>
        </w:rPr>
        <w:t xml:space="preserve"> component of the mixture model and is colored tan. Likewise, the muddy channel is dominated by the 2</w:t>
      </w:r>
      <w:r w:rsidRPr="00097768">
        <w:rPr>
          <w:rFonts w:ascii="Times New Roman" w:hAnsi="Times New Roman" w:cs="Times New Roman"/>
          <w:sz w:val="24"/>
          <w:szCs w:val="24"/>
          <w:vertAlign w:val="superscript"/>
        </w:rPr>
        <w:t>nd</w:t>
      </w:r>
      <w:r w:rsidRPr="00097768">
        <w:rPr>
          <w:rFonts w:ascii="Times New Roman" w:hAnsi="Times New Roman" w:cs="Times New Roman"/>
          <w:sz w:val="24"/>
          <w:szCs w:val="24"/>
        </w:rPr>
        <w:t xml:space="preserve"> and 3</w:t>
      </w:r>
      <w:r w:rsidRPr="00097768">
        <w:rPr>
          <w:rFonts w:ascii="Times New Roman" w:hAnsi="Times New Roman" w:cs="Times New Roman"/>
          <w:sz w:val="24"/>
          <w:szCs w:val="24"/>
          <w:vertAlign w:val="superscript"/>
        </w:rPr>
        <w:t>rd</w:t>
      </w:r>
      <w:r w:rsidRPr="00097768">
        <w:rPr>
          <w:rFonts w:ascii="Times New Roman" w:hAnsi="Times New Roman" w:cs="Times New Roman"/>
          <w:sz w:val="24"/>
          <w:szCs w:val="24"/>
        </w:rPr>
        <w:t xml:space="preserve"> components of the mixture model, and are colored red and green respectively. The NEM algorithm successfully segments the image into more spatially continuous facies. However, there are </w:t>
      </w:r>
      <w:r w:rsidR="006A16A0">
        <w:rPr>
          <w:rFonts w:ascii="Times New Roman" w:hAnsi="Times New Roman" w:cs="Times New Roman"/>
          <w:sz w:val="24"/>
          <w:szCs w:val="24"/>
        </w:rPr>
        <w:t xml:space="preserve">unnatural </w:t>
      </w:r>
      <w:r w:rsidRPr="00097768">
        <w:rPr>
          <w:rFonts w:ascii="Times New Roman" w:hAnsi="Times New Roman" w:cs="Times New Roman"/>
          <w:sz w:val="24"/>
          <w:szCs w:val="24"/>
        </w:rPr>
        <w:t xml:space="preserve">hard right angles </w:t>
      </w:r>
      <w:r w:rsidR="006A16A0">
        <w:rPr>
          <w:rFonts w:ascii="Times New Roman" w:hAnsi="Times New Roman" w:cs="Times New Roman"/>
          <w:sz w:val="24"/>
          <w:szCs w:val="24"/>
        </w:rPr>
        <w:t>in the classification</w:t>
      </w:r>
      <w:r w:rsidRPr="00097768">
        <w:rPr>
          <w:rFonts w:ascii="Times New Roman" w:hAnsi="Times New Roman" w:cs="Times New Roman"/>
          <w:sz w:val="24"/>
          <w:szCs w:val="24"/>
        </w:rPr>
        <w:t xml:space="preserve"> due to the </w:t>
      </w:r>
      <w:r w:rsidR="006A16A0">
        <w:rPr>
          <w:rFonts w:ascii="Times New Roman" w:hAnsi="Times New Roman" w:cs="Times New Roman"/>
          <w:sz w:val="24"/>
          <w:szCs w:val="24"/>
        </w:rPr>
        <w:t>sub-</w:t>
      </w:r>
      <w:r w:rsidRPr="00097768">
        <w:rPr>
          <w:rFonts w:ascii="Times New Roman" w:hAnsi="Times New Roman" w:cs="Times New Roman"/>
          <w:sz w:val="24"/>
          <w:szCs w:val="24"/>
        </w:rPr>
        <w:t xml:space="preserve">sampling of the training set of data. </w:t>
      </w:r>
    </w:p>
    <w:p w14:paraId="65903DED" w14:textId="57EE3BD9" w:rsidR="004A56FC" w:rsidRDefault="0089395A" w:rsidP="007F5878">
      <w:pPr>
        <w:spacing w:line="480" w:lineRule="auto"/>
        <w:ind w:firstLine="720"/>
        <w:rPr>
          <w:rFonts w:ascii="Times New Roman" w:hAnsi="Times New Roman" w:cs="Times New Roman"/>
          <w:sz w:val="24"/>
          <w:szCs w:val="24"/>
        </w:rPr>
      </w:pPr>
      <w:r w:rsidRPr="00097768">
        <w:rPr>
          <w:rFonts w:ascii="Times New Roman" w:hAnsi="Times New Roman" w:cs="Times New Roman"/>
          <w:sz w:val="24"/>
          <w:szCs w:val="24"/>
        </w:rPr>
        <w:t>Cross section A-A’ shows the high amplitude channel being delineated by the tan colored facies and being surrounded by the blue colored facies</w:t>
      </w:r>
      <w:r w:rsidR="00E41471">
        <w:rPr>
          <w:rFonts w:ascii="Times New Roman" w:hAnsi="Times New Roman" w:cs="Times New Roman"/>
          <w:sz w:val="24"/>
          <w:szCs w:val="24"/>
        </w:rPr>
        <w:t xml:space="preserve"> (Figure 3.23</w:t>
      </w:r>
      <w:r w:rsidR="00E41471" w:rsidRPr="00097768">
        <w:rPr>
          <w:rFonts w:ascii="Times New Roman" w:hAnsi="Times New Roman" w:cs="Times New Roman"/>
          <w:sz w:val="24"/>
          <w:szCs w:val="24"/>
        </w:rPr>
        <w:t>)</w:t>
      </w:r>
      <w:r w:rsidRPr="00097768">
        <w:rPr>
          <w:rFonts w:ascii="Times New Roman" w:hAnsi="Times New Roman" w:cs="Times New Roman"/>
          <w:sz w:val="24"/>
          <w:szCs w:val="24"/>
        </w:rPr>
        <w:t>. The NEM algorithm improves the segmentation by removing the anomalous red facies above the high amplitude</w:t>
      </w:r>
      <w:r>
        <w:rPr>
          <w:rFonts w:ascii="Times New Roman" w:hAnsi="Times New Roman" w:cs="Times New Roman"/>
          <w:sz w:val="24"/>
          <w:szCs w:val="24"/>
        </w:rPr>
        <w:t xml:space="preserve"> </w:t>
      </w:r>
      <w:r w:rsidRPr="00097768">
        <w:rPr>
          <w:rFonts w:ascii="Times New Roman" w:hAnsi="Times New Roman" w:cs="Times New Roman"/>
          <w:sz w:val="24"/>
          <w:szCs w:val="24"/>
        </w:rPr>
        <w:t>feature. In both EM and NEM the red and green facies are not within the high amplitude feature</w:t>
      </w:r>
      <w:r w:rsidR="004A56FC">
        <w:rPr>
          <w:rFonts w:ascii="Times New Roman" w:hAnsi="Times New Roman" w:cs="Times New Roman"/>
          <w:sz w:val="24"/>
          <w:szCs w:val="24"/>
        </w:rPr>
        <w:t>.</w:t>
      </w:r>
      <w:r w:rsidRPr="00097768">
        <w:rPr>
          <w:rFonts w:ascii="Times New Roman" w:hAnsi="Times New Roman" w:cs="Times New Roman"/>
          <w:sz w:val="24"/>
          <w:szCs w:val="24"/>
        </w:rPr>
        <w:t xml:space="preserve"> </w:t>
      </w:r>
    </w:p>
    <w:p w14:paraId="5FA30B80" w14:textId="46DB61B8" w:rsidR="004A56FC" w:rsidRPr="00097768" w:rsidRDefault="004A56FC" w:rsidP="004A56FC">
      <w:pPr>
        <w:spacing w:line="480" w:lineRule="auto"/>
        <w:ind w:firstLine="720"/>
        <w:rPr>
          <w:rFonts w:ascii="Times New Roman" w:hAnsi="Times New Roman" w:cs="Times New Roman"/>
          <w:sz w:val="24"/>
          <w:szCs w:val="24"/>
        </w:rPr>
      </w:pPr>
      <w:r w:rsidRPr="00097768">
        <w:rPr>
          <w:rFonts w:ascii="Times New Roman" w:hAnsi="Times New Roman" w:cs="Times New Roman"/>
          <w:sz w:val="24"/>
          <w:szCs w:val="24"/>
        </w:rPr>
        <w:t>Cross section B-B’ goes more or less along the flow direction of t</w:t>
      </w:r>
      <w:r>
        <w:rPr>
          <w:rFonts w:ascii="Times New Roman" w:hAnsi="Times New Roman" w:cs="Times New Roman"/>
          <w:sz w:val="24"/>
          <w:szCs w:val="24"/>
        </w:rPr>
        <w:t xml:space="preserve">he </w:t>
      </w:r>
      <w:r w:rsidR="00E41471">
        <w:rPr>
          <w:rFonts w:ascii="Times New Roman" w:hAnsi="Times New Roman" w:cs="Times New Roman"/>
          <w:sz w:val="24"/>
          <w:szCs w:val="24"/>
        </w:rPr>
        <w:t>tan colored channel (Figure 3.24</w:t>
      </w:r>
      <w:r w:rsidRPr="00097768">
        <w:rPr>
          <w:rFonts w:ascii="Times New Roman" w:hAnsi="Times New Roman" w:cs="Times New Roman"/>
          <w:sz w:val="24"/>
          <w:szCs w:val="24"/>
        </w:rPr>
        <w:t xml:space="preserve">). The combination of red and green colored facies </w:t>
      </w:r>
      <w:r>
        <w:rPr>
          <w:rFonts w:ascii="Times New Roman" w:hAnsi="Times New Roman" w:cs="Times New Roman"/>
          <w:sz w:val="24"/>
          <w:szCs w:val="24"/>
        </w:rPr>
        <w:t xml:space="preserve">provide good </w:t>
      </w:r>
      <w:r>
        <w:rPr>
          <w:rFonts w:ascii="Times New Roman" w:hAnsi="Times New Roman" w:cs="Times New Roman"/>
          <w:sz w:val="24"/>
          <w:szCs w:val="24"/>
        </w:rPr>
        <w:lastRenderedPageBreak/>
        <w:t>channel segmentation</w:t>
      </w:r>
      <w:r w:rsidRPr="00097768">
        <w:rPr>
          <w:rFonts w:ascii="Times New Roman" w:hAnsi="Times New Roman" w:cs="Times New Roman"/>
          <w:sz w:val="24"/>
          <w:szCs w:val="24"/>
        </w:rPr>
        <w:t>. The NEM algorithm removes many of the red</w:t>
      </w:r>
      <w:r>
        <w:rPr>
          <w:rFonts w:ascii="Times New Roman" w:hAnsi="Times New Roman" w:cs="Times New Roman"/>
          <w:sz w:val="24"/>
          <w:szCs w:val="24"/>
        </w:rPr>
        <w:t>-</w:t>
      </w:r>
      <w:r w:rsidRPr="00097768">
        <w:rPr>
          <w:rFonts w:ascii="Times New Roman" w:hAnsi="Times New Roman" w:cs="Times New Roman"/>
          <w:sz w:val="24"/>
          <w:szCs w:val="24"/>
        </w:rPr>
        <w:t>colored facies in in the high amplitude areas and replaces them with tan</w:t>
      </w:r>
      <w:r>
        <w:rPr>
          <w:rFonts w:ascii="Times New Roman" w:hAnsi="Times New Roman" w:cs="Times New Roman"/>
          <w:sz w:val="24"/>
          <w:szCs w:val="24"/>
        </w:rPr>
        <w:t>-</w:t>
      </w:r>
      <w:r w:rsidRPr="00097768">
        <w:rPr>
          <w:rFonts w:ascii="Times New Roman" w:hAnsi="Times New Roman" w:cs="Times New Roman"/>
          <w:sz w:val="24"/>
          <w:szCs w:val="24"/>
        </w:rPr>
        <w:t xml:space="preserve">colored facies. </w:t>
      </w:r>
    </w:p>
    <w:p w14:paraId="584F121E" w14:textId="20CCDADA" w:rsidR="0089395A" w:rsidRPr="00097768" w:rsidRDefault="0089395A" w:rsidP="0089395A">
      <w:pPr>
        <w:spacing w:line="480" w:lineRule="auto"/>
        <w:ind w:firstLine="720"/>
        <w:rPr>
          <w:rFonts w:ascii="Times New Roman" w:hAnsi="Times New Roman" w:cs="Times New Roman"/>
          <w:sz w:val="24"/>
          <w:szCs w:val="24"/>
        </w:rPr>
      </w:pPr>
    </w:p>
    <w:p w14:paraId="6C76FB9C" w14:textId="58CDF3CC" w:rsidR="0089395A" w:rsidRPr="00097768" w:rsidRDefault="0089395A" w:rsidP="00DA4888">
      <w:pPr>
        <w:pStyle w:val="Caption"/>
        <w:framePr w:w="8516" w:h="8255" w:hRule="exact" w:hSpace="288" w:vSpace="187" w:wrap="around" w:vAnchor="text" w:hAnchor="page" w:x="2228" w:y="7"/>
        <w:pBdr>
          <w:top w:val="single" w:sz="6" w:space="1" w:color="auto"/>
          <w:left w:val="single" w:sz="6" w:space="1" w:color="auto"/>
          <w:bottom w:val="single" w:sz="6" w:space="1" w:color="auto"/>
          <w:right w:val="single" w:sz="6" w:space="1" w:color="auto"/>
        </w:pBdr>
        <w:jc w:val="left"/>
        <w:rPr>
          <w:noProof/>
          <w:sz w:val="24"/>
          <w:szCs w:val="24"/>
        </w:rPr>
      </w:pPr>
      <w:r>
        <w:rPr>
          <w:noProof/>
          <w:sz w:val="24"/>
          <w:szCs w:val="24"/>
        </w:rPr>
        <w:drawing>
          <wp:inline distT="0" distB="0" distL="0" distR="0" wp14:anchorId="42F0CFA8" wp14:editId="3685E8AD">
            <wp:extent cx="5444836" cy="427555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76706" cy="4300578"/>
                    </a:xfrm>
                    <a:prstGeom prst="rect">
                      <a:avLst/>
                    </a:prstGeom>
                    <a:noFill/>
                  </pic:spPr>
                </pic:pic>
              </a:graphicData>
            </a:graphic>
          </wp:inline>
        </w:drawing>
      </w:r>
      <w:r w:rsidRPr="00F1230C">
        <w:rPr>
          <w:b/>
          <w:sz w:val="24"/>
          <w:szCs w:val="24"/>
        </w:rPr>
        <w:t xml:space="preserve">Figure </w:t>
      </w:r>
      <w:r w:rsidR="00E41471">
        <w:rPr>
          <w:b/>
          <w:sz w:val="24"/>
          <w:szCs w:val="24"/>
        </w:rPr>
        <w:t>3.22</w:t>
      </w:r>
      <w:r w:rsidRPr="00F1230C">
        <w:rPr>
          <w:b/>
          <w:noProof/>
          <w:sz w:val="24"/>
          <w:szCs w:val="24"/>
        </w:rPr>
        <w:t>:</w:t>
      </w:r>
      <w:r w:rsidRPr="00097768">
        <w:rPr>
          <w:noProof/>
          <w:sz w:val="24"/>
          <w:szCs w:val="24"/>
        </w:rPr>
        <w:t xml:space="preserve">  Horizon slice </w:t>
      </w:r>
      <w:r w:rsidR="000B75F9">
        <w:rPr>
          <w:noProof/>
          <w:sz w:val="24"/>
          <w:szCs w:val="24"/>
        </w:rPr>
        <w:t xml:space="preserve">of channel feature. </w:t>
      </w:r>
      <w:r w:rsidRPr="00097768">
        <w:rPr>
          <w:noProof/>
          <w:sz w:val="24"/>
          <w:szCs w:val="24"/>
        </w:rPr>
        <w:t xml:space="preserve">(a) seismic amplitude for reference </w:t>
      </w:r>
      <w:r w:rsidR="008F109B">
        <w:rPr>
          <w:noProof/>
          <w:sz w:val="24"/>
          <w:szCs w:val="24"/>
        </w:rPr>
        <w:t xml:space="preserve">and </w:t>
      </w:r>
      <w:r w:rsidRPr="00097768">
        <w:rPr>
          <w:noProof/>
          <w:sz w:val="24"/>
          <w:szCs w:val="24"/>
        </w:rPr>
        <w:t xml:space="preserve">results from </w:t>
      </w:r>
      <w:r w:rsidR="008F109B" w:rsidRPr="00097768">
        <w:rPr>
          <w:noProof/>
          <w:sz w:val="24"/>
          <w:szCs w:val="24"/>
        </w:rPr>
        <w:t xml:space="preserve">(b) </w:t>
      </w:r>
      <w:r w:rsidRPr="00097768">
        <w:rPr>
          <w:noProof/>
          <w:sz w:val="24"/>
          <w:szCs w:val="24"/>
        </w:rPr>
        <w:t>EM algorithm,</w:t>
      </w:r>
      <w:r w:rsidR="008F109B">
        <w:rPr>
          <w:noProof/>
          <w:sz w:val="24"/>
          <w:szCs w:val="24"/>
        </w:rPr>
        <w:t xml:space="preserve"> and</w:t>
      </w:r>
      <w:r w:rsidRPr="00097768">
        <w:rPr>
          <w:noProof/>
          <w:sz w:val="24"/>
          <w:szCs w:val="24"/>
        </w:rPr>
        <w:t xml:space="preserve"> (c) NE</w:t>
      </w:r>
      <w:r w:rsidR="006A16A0">
        <w:rPr>
          <w:noProof/>
          <w:sz w:val="24"/>
          <w:szCs w:val="24"/>
        </w:rPr>
        <w:t>M algorithm</w:t>
      </w:r>
      <w:r w:rsidRPr="00097768">
        <w:rPr>
          <w:noProof/>
          <w:sz w:val="24"/>
          <w:szCs w:val="24"/>
        </w:rPr>
        <w:t>. A-A’ cuts across the flow direction of both channels. B-B’ goes along the flow direction of the tan-colored channel and cuts across the blue-green colored channel in the western end of the profile.</w:t>
      </w:r>
    </w:p>
    <w:p w14:paraId="23E6701F" w14:textId="76F4E514" w:rsidR="0089395A" w:rsidRDefault="0089395A" w:rsidP="0089395A">
      <w:pPr>
        <w:rPr>
          <w:rFonts w:ascii="Times New Roman" w:eastAsia="Times New Roman" w:hAnsi="Times New Roman" w:cs="Times New Roman"/>
          <w:sz w:val="24"/>
          <w:szCs w:val="24"/>
        </w:rPr>
      </w:pPr>
    </w:p>
    <w:p w14:paraId="2C051977" w14:textId="6B2AA360" w:rsidR="00DA4888" w:rsidRDefault="00DA4888" w:rsidP="0089395A">
      <w:pPr>
        <w:rPr>
          <w:rFonts w:ascii="Times New Roman" w:eastAsia="Times New Roman" w:hAnsi="Times New Roman" w:cs="Times New Roman"/>
          <w:sz w:val="24"/>
          <w:szCs w:val="24"/>
        </w:rPr>
      </w:pPr>
    </w:p>
    <w:p w14:paraId="5DCA7ECD" w14:textId="5728ED61" w:rsidR="00DA4888" w:rsidRDefault="00DA4888" w:rsidP="0089395A">
      <w:pPr>
        <w:rPr>
          <w:rFonts w:ascii="Times New Roman" w:eastAsia="Times New Roman" w:hAnsi="Times New Roman" w:cs="Times New Roman"/>
          <w:sz w:val="24"/>
          <w:szCs w:val="24"/>
        </w:rPr>
      </w:pPr>
    </w:p>
    <w:p w14:paraId="582777CE" w14:textId="577750BF" w:rsidR="00DA4888" w:rsidRDefault="00DA4888" w:rsidP="0089395A">
      <w:pPr>
        <w:rPr>
          <w:rFonts w:ascii="Times New Roman" w:eastAsia="Times New Roman" w:hAnsi="Times New Roman" w:cs="Times New Roman"/>
          <w:sz w:val="24"/>
          <w:szCs w:val="24"/>
        </w:rPr>
      </w:pPr>
    </w:p>
    <w:p w14:paraId="5A83BD99" w14:textId="77777777" w:rsidR="0077794B" w:rsidRPr="00097768" w:rsidRDefault="0077794B" w:rsidP="0077794B">
      <w:pPr>
        <w:pStyle w:val="AbstractFrame"/>
        <w:framePr w:w="8498" w:h="10776" w:hRule="exact" w:hSpace="288" w:vSpace="288" w:wrap="notBeside" w:hAnchor="page" w:x="2228" w:y="1"/>
        <w:spacing w:line="480" w:lineRule="auto"/>
        <w:jc w:val="center"/>
        <w:rPr>
          <w:sz w:val="24"/>
          <w:szCs w:val="24"/>
        </w:rPr>
      </w:pPr>
      <w:r>
        <w:rPr>
          <w:noProof/>
          <w:sz w:val="24"/>
          <w:szCs w:val="24"/>
        </w:rPr>
        <w:lastRenderedPageBreak/>
        <w:drawing>
          <wp:inline distT="0" distB="0" distL="0" distR="0" wp14:anchorId="1EF4C185" wp14:editId="2EB0C6A9">
            <wp:extent cx="5389008" cy="5348349"/>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9080" cy="5378194"/>
                    </a:xfrm>
                    <a:prstGeom prst="rect">
                      <a:avLst/>
                    </a:prstGeom>
                    <a:noFill/>
                  </pic:spPr>
                </pic:pic>
              </a:graphicData>
            </a:graphic>
          </wp:inline>
        </w:drawing>
      </w:r>
    </w:p>
    <w:p w14:paraId="0B0D7957" w14:textId="56A1BB5A" w:rsidR="0077794B" w:rsidRPr="00097768" w:rsidRDefault="0077794B" w:rsidP="0077794B">
      <w:pPr>
        <w:pStyle w:val="Caption"/>
        <w:framePr w:w="8498" w:h="10776" w:hRule="exact" w:hSpace="288" w:vSpace="288" w:wrap="notBeside" w:vAnchor="text" w:hAnchor="page" w:x="2228" w:y="1"/>
        <w:pBdr>
          <w:top w:val="single" w:sz="6" w:space="1" w:color="auto"/>
          <w:left w:val="single" w:sz="6" w:space="1" w:color="auto"/>
          <w:bottom w:val="single" w:sz="6" w:space="1" w:color="auto"/>
          <w:right w:val="single" w:sz="6" w:space="1" w:color="auto"/>
        </w:pBdr>
        <w:rPr>
          <w:sz w:val="24"/>
          <w:szCs w:val="24"/>
        </w:rPr>
      </w:pPr>
      <w:r w:rsidRPr="00F1230C">
        <w:rPr>
          <w:b/>
          <w:sz w:val="24"/>
          <w:szCs w:val="24"/>
        </w:rPr>
        <w:t xml:space="preserve">Figure </w:t>
      </w:r>
      <w:r w:rsidR="00E41471">
        <w:rPr>
          <w:b/>
          <w:sz w:val="24"/>
          <w:szCs w:val="24"/>
        </w:rPr>
        <w:t>3.23</w:t>
      </w:r>
      <w:r w:rsidRPr="00F1230C">
        <w:rPr>
          <w:b/>
          <w:noProof/>
          <w:sz w:val="24"/>
          <w:szCs w:val="24"/>
        </w:rPr>
        <w:t>:</w:t>
      </w:r>
      <w:r w:rsidRPr="00097768">
        <w:rPr>
          <w:noProof/>
          <w:sz w:val="24"/>
          <w:szCs w:val="24"/>
        </w:rPr>
        <w:t xml:space="preserve"> Profile A-A’ of (a) seismic amplitude, (b) EM algorithm, and (c) NEM algorithm. Cuts perpindicular to the flow direction of tan colored channel. The black arrow indicates a high amplitude feature</w:t>
      </w:r>
      <w:r>
        <w:rPr>
          <w:noProof/>
          <w:sz w:val="24"/>
          <w:szCs w:val="24"/>
        </w:rPr>
        <w:t>.</w:t>
      </w:r>
    </w:p>
    <w:p w14:paraId="24471B3D" w14:textId="4F88B781" w:rsidR="00DA4888" w:rsidRDefault="00DA4888" w:rsidP="0089395A">
      <w:pPr>
        <w:pStyle w:val="AbstractNormalText"/>
        <w:spacing w:line="480" w:lineRule="auto"/>
        <w:rPr>
          <w:sz w:val="24"/>
          <w:szCs w:val="24"/>
        </w:rPr>
        <w:sectPr w:rsidR="00DA4888" w:rsidSect="00F474A3">
          <w:headerReference w:type="default" r:id="rId53"/>
          <w:footerReference w:type="default" r:id="rId54"/>
          <w:pgSz w:w="12240" w:h="15840" w:code="1"/>
          <w:pgMar w:top="1440" w:right="1440" w:bottom="1440" w:left="2160" w:header="720" w:footer="720" w:gutter="0"/>
          <w:cols w:space="720"/>
          <w:docGrid w:linePitch="360"/>
        </w:sectPr>
      </w:pPr>
    </w:p>
    <w:p w14:paraId="7C49E231" w14:textId="25668B83" w:rsidR="0089395A" w:rsidRPr="00097768" w:rsidRDefault="0089395A" w:rsidP="00F06536">
      <w:pPr>
        <w:pStyle w:val="Caption"/>
        <w:framePr w:w="11589" w:h="8632" w:hRule="exact" w:wrap="notBeside" w:vAnchor="text" w:hAnchor="page" w:x="2049" w:y="1"/>
        <w:pBdr>
          <w:top w:val="single" w:sz="6" w:space="1" w:color="auto"/>
          <w:left w:val="single" w:sz="6" w:space="1" w:color="auto"/>
          <w:bottom w:val="single" w:sz="6" w:space="1" w:color="auto"/>
          <w:right w:val="single" w:sz="6" w:space="1" w:color="auto"/>
        </w:pBdr>
        <w:rPr>
          <w:sz w:val="24"/>
          <w:szCs w:val="24"/>
        </w:rPr>
      </w:pPr>
      <w:r w:rsidRPr="00097768">
        <w:rPr>
          <w:noProof/>
          <w:sz w:val="24"/>
          <w:szCs w:val="24"/>
        </w:rPr>
        <w:lastRenderedPageBreak/>
        <w:drawing>
          <wp:inline distT="0" distB="0" distL="0" distR="0" wp14:anchorId="270E8DFE" wp14:editId="64FA2D7C">
            <wp:extent cx="7310081" cy="4723410"/>
            <wp:effectExtent l="0" t="0" r="5715"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0329" cy="4736493"/>
                    </a:xfrm>
                    <a:prstGeom prst="rect">
                      <a:avLst/>
                    </a:prstGeom>
                    <a:noFill/>
                  </pic:spPr>
                </pic:pic>
              </a:graphicData>
            </a:graphic>
          </wp:inline>
        </w:drawing>
      </w:r>
      <w:r w:rsidR="00F06536">
        <w:rPr>
          <w:b/>
          <w:sz w:val="24"/>
          <w:szCs w:val="24"/>
        </w:rPr>
        <w:br/>
      </w:r>
      <w:r w:rsidRPr="004A26AE">
        <w:rPr>
          <w:b/>
          <w:sz w:val="24"/>
          <w:szCs w:val="24"/>
        </w:rPr>
        <w:t xml:space="preserve">Figure </w:t>
      </w:r>
      <w:r>
        <w:rPr>
          <w:b/>
          <w:sz w:val="24"/>
          <w:szCs w:val="24"/>
        </w:rPr>
        <w:t>3.</w:t>
      </w:r>
      <w:r w:rsidR="00E41471">
        <w:rPr>
          <w:b/>
          <w:sz w:val="24"/>
          <w:szCs w:val="24"/>
        </w:rPr>
        <w:t>24</w:t>
      </w:r>
      <w:r w:rsidRPr="004A26AE">
        <w:rPr>
          <w:b/>
          <w:noProof/>
          <w:sz w:val="24"/>
          <w:szCs w:val="24"/>
        </w:rPr>
        <w:t>:</w:t>
      </w:r>
      <w:r w:rsidRPr="00097768">
        <w:rPr>
          <w:noProof/>
          <w:sz w:val="24"/>
          <w:szCs w:val="24"/>
        </w:rPr>
        <w:t xml:space="preserve">  Profile B-B’ of (a) seismic amplitude, (b) EM algorithm, and (c) NEM algorithm. The channel outlined in purple is  composed of all the facies. In the NEM algorithm, C, constrains the red facies to mostly the channel fill unlike the EM algorithm.</w:t>
      </w:r>
    </w:p>
    <w:p w14:paraId="77975D14" w14:textId="1D305F01" w:rsidR="0089395A" w:rsidRPr="0010499B" w:rsidRDefault="0089395A" w:rsidP="0010499B">
      <w:pPr>
        <w:rPr>
          <w:rFonts w:ascii="Times New Roman" w:hAnsi="Times New Roman" w:cs="Times New Roman"/>
          <w:sz w:val="24"/>
          <w:szCs w:val="24"/>
        </w:rPr>
        <w:sectPr w:rsidR="0089395A" w:rsidRPr="0010499B" w:rsidSect="00F474A3">
          <w:headerReference w:type="default" r:id="rId56"/>
          <w:footerReference w:type="default" r:id="rId57"/>
          <w:pgSz w:w="15840" w:h="12240" w:orient="landscape" w:code="1"/>
          <w:pgMar w:top="1440" w:right="1440" w:bottom="1440" w:left="2160" w:header="720" w:footer="720" w:gutter="0"/>
          <w:cols w:space="720"/>
          <w:docGrid w:linePitch="360"/>
        </w:sectPr>
      </w:pPr>
    </w:p>
    <w:p w14:paraId="32DC8A76" w14:textId="11D461D3" w:rsidR="00D146DC" w:rsidRDefault="00D146DC">
      <w:pPr>
        <w:rPr>
          <w:rFonts w:ascii="Times New Roman" w:hAnsi="Times New Roman" w:cs="Times New Roman"/>
          <w:sz w:val="24"/>
          <w:szCs w:val="24"/>
        </w:rPr>
      </w:pPr>
    </w:p>
    <w:p w14:paraId="0524A06D" w14:textId="77777777" w:rsidR="00D146DC" w:rsidRPr="00685C50" w:rsidRDefault="00D146DC" w:rsidP="00D146D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4</w:t>
      </w:r>
    </w:p>
    <w:p w14:paraId="692B32BD" w14:textId="77777777" w:rsidR="00D146DC" w:rsidRDefault="00D146DC" w:rsidP="00D146D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TARANAKI BASIN, NEW ZEALAND- KORA3D</w:t>
      </w:r>
    </w:p>
    <w:p w14:paraId="39465EE4" w14:textId="77777777" w:rsidR="00D146DC" w:rsidRDefault="00D146DC" w:rsidP="00D146DC">
      <w:pPr>
        <w:spacing w:line="480" w:lineRule="auto"/>
        <w:jc w:val="center"/>
        <w:rPr>
          <w:rFonts w:ascii="Times New Roman" w:hAnsi="Times New Roman" w:cs="Times New Roman"/>
          <w:b/>
          <w:sz w:val="24"/>
          <w:szCs w:val="24"/>
        </w:rPr>
      </w:pPr>
    </w:p>
    <w:p w14:paraId="5BB32FB0" w14:textId="77777777" w:rsidR="00D146DC" w:rsidRDefault="00D146DC" w:rsidP="00D146DC">
      <w:pPr>
        <w:spacing w:line="480" w:lineRule="auto"/>
        <w:rPr>
          <w:rFonts w:ascii="Times New Roman" w:hAnsi="Times New Roman" w:cs="Times New Roman"/>
          <w:i/>
          <w:sz w:val="24"/>
          <w:szCs w:val="24"/>
        </w:rPr>
      </w:pPr>
      <w:r>
        <w:rPr>
          <w:rFonts w:ascii="Times New Roman" w:hAnsi="Times New Roman" w:cs="Times New Roman"/>
          <w:sz w:val="24"/>
          <w:szCs w:val="24"/>
        </w:rPr>
        <w:t xml:space="preserve">4.1 </w:t>
      </w:r>
      <w:r>
        <w:rPr>
          <w:rFonts w:ascii="Times New Roman" w:hAnsi="Times New Roman" w:cs="Times New Roman"/>
          <w:i/>
          <w:sz w:val="24"/>
          <w:szCs w:val="24"/>
        </w:rPr>
        <w:t>Geologic setting</w:t>
      </w:r>
    </w:p>
    <w:p w14:paraId="04394B22" w14:textId="3DC7BD58" w:rsidR="00D146DC" w:rsidRDefault="00D146DC" w:rsidP="00D146DC">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Within the Northern Graben of</w:t>
      </w:r>
      <w:r w:rsidR="00FE37B1">
        <w:rPr>
          <w:rFonts w:ascii="Times New Roman" w:hAnsi="Times New Roman" w:cs="Times New Roman"/>
          <w:sz w:val="24"/>
          <w:szCs w:val="24"/>
        </w:rPr>
        <w:t xml:space="preserve"> the Taranaki Basin there lies the</w:t>
      </w:r>
      <w:r>
        <w:rPr>
          <w:rFonts w:ascii="Times New Roman" w:hAnsi="Times New Roman" w:cs="Times New Roman"/>
          <w:sz w:val="24"/>
          <w:szCs w:val="24"/>
        </w:rPr>
        <w:t xml:space="preserve"> Miocene</w:t>
      </w:r>
      <w:r w:rsidR="00FE37B1">
        <w:rPr>
          <w:rFonts w:ascii="Times New Roman" w:hAnsi="Times New Roman" w:cs="Times New Roman"/>
          <w:sz w:val="24"/>
          <w:szCs w:val="24"/>
        </w:rPr>
        <w:t>-age</w:t>
      </w:r>
      <w:r>
        <w:rPr>
          <w:rFonts w:ascii="Times New Roman" w:hAnsi="Times New Roman" w:cs="Times New Roman"/>
          <w:sz w:val="24"/>
          <w:szCs w:val="24"/>
        </w:rPr>
        <w:t xml:space="preserve"> submarine </w:t>
      </w:r>
      <w:r w:rsidR="00FE37B1">
        <w:rPr>
          <w:rFonts w:ascii="Times New Roman" w:hAnsi="Times New Roman" w:cs="Times New Roman"/>
          <w:sz w:val="24"/>
          <w:szCs w:val="24"/>
        </w:rPr>
        <w:t>Kora Volcano</w:t>
      </w:r>
      <w:r>
        <w:rPr>
          <w:rFonts w:ascii="Times New Roman" w:hAnsi="Times New Roman" w:cs="Times New Roman"/>
          <w:sz w:val="24"/>
          <w:szCs w:val="24"/>
        </w:rPr>
        <w:t xml:space="preserve"> that is the focus of this chapter. Radial faulting </w:t>
      </w:r>
      <w:r w:rsidR="00FE37B1">
        <w:rPr>
          <w:rFonts w:ascii="Times New Roman" w:hAnsi="Times New Roman" w:cs="Times New Roman"/>
          <w:sz w:val="24"/>
          <w:szCs w:val="24"/>
        </w:rPr>
        <w:t>h</w:t>
      </w:r>
      <w:r>
        <w:rPr>
          <w:rFonts w:ascii="Times New Roman" w:hAnsi="Times New Roman" w:cs="Times New Roman"/>
          <w:sz w:val="24"/>
          <w:szCs w:val="24"/>
        </w:rPr>
        <w:t xml:space="preserve">ypothesized to be caused by the cooling and collapse episodes of the volcanic body have been previously identified by </w:t>
      </w:r>
      <w:r w:rsidR="00FE37B1">
        <w:rPr>
          <w:rFonts w:ascii="Times New Roman" w:hAnsi="Times New Roman" w:cs="Times New Roman"/>
          <w:sz w:val="24"/>
          <w:szCs w:val="24"/>
        </w:rPr>
        <w:t>Infante</w:t>
      </w:r>
      <w:r>
        <w:rPr>
          <w:rFonts w:ascii="Times New Roman" w:hAnsi="Times New Roman" w:cs="Times New Roman"/>
          <w:sz w:val="24"/>
          <w:szCs w:val="24"/>
        </w:rPr>
        <w:t xml:space="preserve"> and Marfurt (2017). </w:t>
      </w:r>
    </w:p>
    <w:p w14:paraId="250402D0" w14:textId="31EF912E" w:rsidR="00D146DC" w:rsidRDefault="00471117" w:rsidP="0010499B">
      <w:pPr>
        <w:framePr w:w="8529" w:h="6428" w:hRule="exact" w:hSpace="288" w:vSpace="187" w:wrap="around" w:vAnchor="text" w:hAnchor="page" w:x="2163" w:y="238"/>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sidRPr="00471117">
        <w:rPr>
          <w:rFonts w:ascii="Cambria Math" w:hAnsi="Cambria Math" w:cs="Times New Roman"/>
          <w:noProof/>
          <w:sz w:val="24"/>
          <w:szCs w:val="24"/>
          <w14:textOutline w14:w="9525" w14:cap="rnd" w14:cmpd="sng" w14:algn="ctr">
            <w14:noFill/>
            <w14:prstDash w14:val="solid"/>
            <w14:bevel/>
          </w14:textOutline>
        </w:rPr>
        <w:drawing>
          <wp:inline distT="0" distB="0" distL="0" distR="0" wp14:anchorId="4EA15047" wp14:editId="6574E96F">
            <wp:extent cx="5387776" cy="3193576"/>
            <wp:effectExtent l="0" t="0" r="3810" b="698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8"/>
                    <a:stretch>
                      <a:fillRect/>
                    </a:stretch>
                  </pic:blipFill>
                  <pic:spPr>
                    <a:xfrm>
                      <a:off x="0" y="0"/>
                      <a:ext cx="5410976" cy="3207328"/>
                    </a:xfrm>
                    <a:prstGeom prst="rect">
                      <a:avLst/>
                    </a:prstGeom>
                  </pic:spPr>
                </pic:pic>
              </a:graphicData>
            </a:graphic>
          </wp:inline>
        </w:drawing>
      </w:r>
    </w:p>
    <w:p w14:paraId="25ECA687" w14:textId="641E9F0B" w:rsidR="00D146DC" w:rsidRPr="00470EF6" w:rsidRDefault="00D146DC" w:rsidP="0010499B">
      <w:pPr>
        <w:framePr w:w="8529" w:h="6428" w:hRule="exact" w:hSpace="288" w:vSpace="187" w:wrap="around" w:vAnchor="text" w:hAnchor="page" w:x="2163" w:y="238"/>
        <w:pBdr>
          <w:top w:val="single" w:sz="6" w:space="1" w:color="auto"/>
          <w:left w:val="single" w:sz="6" w:space="1" w:color="auto"/>
          <w:bottom w:val="single" w:sz="6" w:space="1" w:color="auto"/>
          <w:right w:val="single" w:sz="6" w:space="1" w:color="auto"/>
        </w:pBdr>
      </w:pPr>
      <w:r>
        <w:rPr>
          <w:rFonts w:ascii="Times New Roman" w:hAnsi="Times New Roman" w:cs="Times New Roman"/>
          <w:b/>
          <w:sz w:val="24"/>
          <w:szCs w:val="24"/>
        </w:rPr>
        <w:t>Figure 4</w:t>
      </w:r>
      <w:r w:rsidRPr="001475B4">
        <w:rPr>
          <w:rFonts w:ascii="Times New Roman" w:hAnsi="Times New Roman" w:cs="Times New Roman"/>
          <w:b/>
          <w:sz w:val="24"/>
          <w:szCs w:val="24"/>
        </w:rPr>
        <w:t>.</w:t>
      </w:r>
      <w:r>
        <w:rPr>
          <w:rFonts w:ascii="Times New Roman" w:hAnsi="Times New Roman" w:cs="Times New Roman"/>
          <w:b/>
          <w:sz w:val="24"/>
          <w:szCs w:val="24"/>
        </w:rPr>
        <w:t xml:space="preserve">1. </w:t>
      </w:r>
      <w:r>
        <w:rPr>
          <w:rFonts w:ascii="Times New Roman" w:hAnsi="Times New Roman" w:cs="Times New Roman"/>
          <w:sz w:val="24"/>
          <w:szCs w:val="24"/>
        </w:rPr>
        <w:t xml:space="preserve">Aerial view of study area </w:t>
      </w:r>
      <w:r w:rsidR="00043954">
        <w:rPr>
          <w:rFonts w:ascii="Times New Roman" w:hAnsi="Times New Roman" w:cs="Times New Roman"/>
          <w:sz w:val="24"/>
          <w:szCs w:val="24"/>
        </w:rPr>
        <w:t xml:space="preserve">in Northern Graben of Taranaki Basin </w:t>
      </w:r>
      <w:r>
        <w:rPr>
          <w:rFonts w:ascii="Times New Roman" w:hAnsi="Times New Roman" w:cs="Times New Roman"/>
          <w:sz w:val="24"/>
          <w:szCs w:val="24"/>
        </w:rPr>
        <w:t xml:space="preserve">(Modified from </w:t>
      </w:r>
      <w:r w:rsidR="0087152B">
        <w:rPr>
          <w:rFonts w:ascii="Times New Roman" w:hAnsi="Times New Roman" w:cs="Times New Roman"/>
          <w:sz w:val="24"/>
          <w:szCs w:val="24"/>
        </w:rPr>
        <w:t>Infante</w:t>
      </w:r>
      <w:r>
        <w:rPr>
          <w:rFonts w:ascii="Times New Roman" w:hAnsi="Times New Roman" w:cs="Times New Roman"/>
          <w:sz w:val="24"/>
          <w:szCs w:val="24"/>
        </w:rPr>
        <w:t xml:space="preserve"> and Marfurt, 2017).</w:t>
      </w:r>
      <w:r w:rsidR="006A16A0">
        <w:rPr>
          <w:rFonts w:ascii="Times New Roman" w:hAnsi="Times New Roman" w:cs="Times New Roman"/>
          <w:sz w:val="24"/>
          <w:szCs w:val="24"/>
        </w:rPr>
        <w:t xml:space="preserve"> Red circles signify modern volcano analogs for the Miocene volcano.</w:t>
      </w:r>
    </w:p>
    <w:p w14:paraId="209D76B9" w14:textId="77777777" w:rsidR="0010499B" w:rsidRDefault="0010499B" w:rsidP="00D146DC">
      <w:pPr>
        <w:spacing w:line="480" w:lineRule="auto"/>
        <w:rPr>
          <w:rFonts w:ascii="Times New Roman" w:hAnsi="Times New Roman" w:cs="Times New Roman"/>
          <w:i/>
          <w:sz w:val="24"/>
          <w:szCs w:val="24"/>
        </w:rPr>
      </w:pPr>
    </w:p>
    <w:p w14:paraId="02BD4F08" w14:textId="30AAB98F" w:rsidR="00D146DC" w:rsidRDefault="00D146DC" w:rsidP="00D146DC">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4.2 Methods</w:t>
      </w:r>
    </w:p>
    <w:p w14:paraId="338D8C0C" w14:textId="05BE93C3" w:rsidR="00D146DC" w:rsidRDefault="00822860" w:rsidP="0010499B">
      <w:pPr>
        <w:framePr w:w="8529" w:h="5954" w:hRule="exact" w:hSpace="288" w:vSpace="187" w:wrap="around" w:vAnchor="text" w:hAnchor="page" w:x="2185" w:y="3824"/>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drawing>
          <wp:inline distT="0" distB="0" distL="0" distR="0" wp14:anchorId="5F62C34B" wp14:editId="7B81F5F3">
            <wp:extent cx="5875597" cy="3046425"/>
            <wp:effectExtent l="0" t="0" r="0" b="19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87994" cy="3052853"/>
                    </a:xfrm>
                    <a:prstGeom prst="rect">
                      <a:avLst/>
                    </a:prstGeom>
                    <a:noFill/>
                  </pic:spPr>
                </pic:pic>
              </a:graphicData>
            </a:graphic>
          </wp:inline>
        </w:drawing>
      </w:r>
    </w:p>
    <w:p w14:paraId="58426D4B" w14:textId="77777777" w:rsidR="00D146DC" w:rsidRPr="00732E65" w:rsidRDefault="00D146DC" w:rsidP="0010499B">
      <w:pPr>
        <w:framePr w:w="8529" w:h="5954" w:hRule="exact" w:hSpace="288" w:vSpace="187" w:wrap="around" w:vAnchor="text" w:hAnchor="page" w:x="2185" w:y="3824"/>
        <w:pBdr>
          <w:top w:val="single" w:sz="6" w:space="1" w:color="auto"/>
          <w:left w:val="single" w:sz="6" w:space="1" w:color="auto"/>
          <w:bottom w:val="single" w:sz="6" w:space="1" w:color="auto"/>
          <w:right w:val="single" w:sz="6" w:space="1" w:color="auto"/>
        </w:pBdr>
      </w:pPr>
      <w:r>
        <w:rPr>
          <w:rFonts w:ascii="Times New Roman" w:hAnsi="Times New Roman" w:cs="Times New Roman"/>
          <w:b/>
          <w:sz w:val="24"/>
          <w:szCs w:val="24"/>
        </w:rPr>
        <w:t>Figure 4</w:t>
      </w:r>
      <w:r w:rsidRPr="001475B4">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Top of the Miocene volcanic. Also contains onlapping wedge features on the outer edges deposited after the formation of the volcano.</w:t>
      </w:r>
    </w:p>
    <w:p w14:paraId="0767CB4A" w14:textId="2377A108" w:rsidR="00D146DC" w:rsidRDefault="0087152B" w:rsidP="00D146D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Kora3d seismic data volume images the Kora Volcano and formed the basis of study published by Infante and</w:t>
      </w:r>
      <w:r w:rsidR="00D146DC">
        <w:rPr>
          <w:rFonts w:ascii="Times New Roman" w:hAnsi="Times New Roman" w:cs="Times New Roman"/>
          <w:sz w:val="24"/>
          <w:szCs w:val="24"/>
        </w:rPr>
        <w:t xml:space="preserve"> Marfurt (2017). A horizon identifying the top of the Miocene volcanic is used to identify structural features (Figure 4.2). First, the inline dip and crossline dip measurements are calculated and filtered to be used for curvature attribute calculations.</w:t>
      </w:r>
      <w:r>
        <w:rPr>
          <w:rFonts w:ascii="Times New Roman" w:hAnsi="Times New Roman" w:cs="Times New Roman"/>
          <w:sz w:val="24"/>
          <w:szCs w:val="24"/>
        </w:rPr>
        <w:t xml:space="preserve"> In addition to mapping the most-positive and most-negative curvature</w:t>
      </w:r>
      <w:r w:rsidR="002E2442">
        <w:rPr>
          <w:rFonts w:ascii="Times New Roman" w:hAnsi="Times New Roman" w:cs="Times New Roman"/>
          <w:sz w:val="24"/>
          <w:szCs w:val="24"/>
        </w:rPr>
        <w:t>,</w:t>
      </w:r>
      <w:r>
        <w:rPr>
          <w:rFonts w:ascii="Times New Roman" w:hAnsi="Times New Roman" w:cs="Times New Roman"/>
          <w:sz w:val="24"/>
          <w:szCs w:val="24"/>
        </w:rPr>
        <w:t xml:space="preserve"> I compute</w:t>
      </w:r>
      <w:r w:rsidR="00D146DC">
        <w:rPr>
          <w:rFonts w:ascii="Times New Roman" w:hAnsi="Times New Roman" w:cs="Times New Roman"/>
          <w:sz w:val="24"/>
          <w:szCs w:val="24"/>
        </w:rPr>
        <w:t xml:space="preserve"> curvedness, reflector convergence magnitude, and reflector rotation about the normal (Figure 4.3). </w:t>
      </w:r>
    </w:p>
    <w:p w14:paraId="796595FF" w14:textId="40846514" w:rsidR="00D31402" w:rsidRDefault="006E6CB6" w:rsidP="00D31402">
      <w:pPr>
        <w:spacing w:line="480" w:lineRule="auto"/>
        <w:ind w:firstLine="720"/>
        <w:rPr>
          <w:rFonts w:ascii="Times New Roman" w:hAnsi="Times New Roman" w:cs="Times New Roman"/>
          <w:sz w:val="24"/>
          <w:szCs w:val="24"/>
        </w:rPr>
      </w:pPr>
      <w:r>
        <w:rPr>
          <w:rFonts w:ascii="Times New Roman" w:hAnsi="Times New Roman" w:cs="Times New Roman"/>
          <w:sz w:val="24"/>
          <w:szCs w:val="24"/>
        </w:rPr>
        <w:t>Curvedness is the square root of the sum of squares of the two principle curvatures and is used here as a single measure of deformation.</w:t>
      </w:r>
      <w:r w:rsidRPr="006E6CB6">
        <w:rPr>
          <w:rFonts w:ascii="Times New Roman" w:hAnsi="Times New Roman" w:cs="Times New Roman"/>
          <w:sz w:val="24"/>
          <w:szCs w:val="24"/>
        </w:rPr>
        <w:t xml:space="preserve"> </w:t>
      </w:r>
      <w:r>
        <w:rPr>
          <w:rFonts w:ascii="Times New Roman" w:hAnsi="Times New Roman" w:cs="Times New Roman"/>
          <w:sz w:val="24"/>
          <w:szCs w:val="24"/>
        </w:rPr>
        <w:t xml:space="preserve">Reflector convergence magnitude and reflector rotation about the normal are two different measurements of the more generic reflector rotation vector, which is the curl of the normal vector to the dip </w:t>
      </w:r>
      <w:r>
        <w:rPr>
          <w:rFonts w:ascii="Times New Roman" w:hAnsi="Times New Roman" w:cs="Times New Roman"/>
          <w:sz w:val="24"/>
          <w:szCs w:val="24"/>
        </w:rPr>
        <w:lastRenderedPageBreak/>
        <w:t>measurements.</w:t>
      </w:r>
      <w:r w:rsidR="00D31402" w:rsidRPr="00D31402">
        <w:rPr>
          <w:rFonts w:ascii="Times New Roman" w:hAnsi="Times New Roman" w:cs="Times New Roman"/>
          <w:sz w:val="24"/>
          <w:szCs w:val="24"/>
        </w:rPr>
        <w:t xml:space="preserve"> </w:t>
      </w:r>
      <w:r w:rsidR="00D31402">
        <w:rPr>
          <w:rFonts w:ascii="Times New Roman" w:hAnsi="Times New Roman" w:cs="Times New Roman"/>
          <w:sz w:val="24"/>
          <w:szCs w:val="24"/>
        </w:rPr>
        <w:t>Reflector</w:t>
      </w:r>
      <w:r w:rsidR="00D31402" w:rsidRPr="00D31402">
        <w:rPr>
          <w:rFonts w:ascii="Times New Roman" w:hAnsi="Times New Roman" w:cs="Times New Roman"/>
          <w:sz w:val="24"/>
          <w:szCs w:val="24"/>
        </w:rPr>
        <w:t xml:space="preserve"> </w:t>
      </w:r>
      <w:r w:rsidR="00D31402">
        <w:rPr>
          <w:rFonts w:ascii="Times New Roman" w:hAnsi="Times New Roman" w:cs="Times New Roman"/>
          <w:sz w:val="24"/>
          <w:szCs w:val="24"/>
        </w:rPr>
        <w:t>convergence</w:t>
      </w:r>
      <w:r w:rsidR="00D31402" w:rsidRPr="00D31402">
        <w:rPr>
          <w:rFonts w:ascii="Times New Roman" w:hAnsi="Times New Roman" w:cs="Times New Roman"/>
          <w:sz w:val="24"/>
          <w:szCs w:val="24"/>
        </w:rPr>
        <w:t xml:space="preserve"> </w:t>
      </w:r>
      <w:r w:rsidR="00D31402">
        <w:rPr>
          <w:rFonts w:ascii="Times New Roman" w:hAnsi="Times New Roman" w:cs="Times New Roman"/>
          <w:sz w:val="24"/>
          <w:szCs w:val="24"/>
        </w:rPr>
        <w:t>azimuth is not being used because its cyclical nature isn’t recognized well by machine learning</w:t>
      </w:r>
      <w:r w:rsidR="00D31402" w:rsidRPr="00D31402">
        <w:rPr>
          <w:rFonts w:ascii="Times New Roman" w:hAnsi="Times New Roman" w:cs="Times New Roman"/>
          <w:sz w:val="24"/>
          <w:szCs w:val="24"/>
        </w:rPr>
        <w:t xml:space="preserve"> </w:t>
      </w:r>
      <w:r w:rsidR="00D31402">
        <w:rPr>
          <w:rFonts w:ascii="Times New Roman" w:hAnsi="Times New Roman" w:cs="Times New Roman"/>
          <w:sz w:val="24"/>
          <w:szCs w:val="24"/>
        </w:rPr>
        <w:t>techniques.</w:t>
      </w:r>
      <w:r w:rsidR="005926B9" w:rsidRPr="005926B9">
        <w:rPr>
          <w:rFonts w:ascii="Times New Roman" w:hAnsi="Times New Roman" w:cs="Times New Roman"/>
          <w:sz w:val="24"/>
          <w:szCs w:val="24"/>
        </w:rPr>
        <w:t xml:space="preserve"> </w:t>
      </w:r>
      <w:r w:rsidR="005926B9">
        <w:rPr>
          <w:rFonts w:ascii="Times New Roman" w:hAnsi="Times New Roman" w:cs="Times New Roman"/>
          <w:sz w:val="24"/>
          <w:szCs w:val="24"/>
        </w:rPr>
        <w:t>In this data volume, reflector convergence magnitude measures vertical changes in dip where</w:t>
      </w:r>
      <w:r w:rsidR="005926B9" w:rsidRPr="005926B9">
        <w:rPr>
          <w:rFonts w:ascii="Times New Roman" w:hAnsi="Times New Roman" w:cs="Times New Roman"/>
          <w:sz w:val="24"/>
          <w:szCs w:val="24"/>
        </w:rPr>
        <w:t xml:space="preserve"> </w:t>
      </w:r>
      <w:r w:rsidR="005926B9">
        <w:rPr>
          <w:rFonts w:ascii="Times New Roman" w:hAnsi="Times New Roman" w:cs="Times New Roman"/>
          <w:sz w:val="24"/>
          <w:szCs w:val="24"/>
        </w:rPr>
        <w:t>onlap, offlap, and erosional truncation would occur, while reflector rotation about the normal measures lateral changes in dip, where different rates of deposition across a fault or</w:t>
      </w:r>
    </w:p>
    <w:p w14:paraId="63D9E254" w14:textId="77777777" w:rsidR="0010499B" w:rsidRDefault="0010499B" w:rsidP="0010499B">
      <w:pPr>
        <w:framePr w:w="8400" w:h="9858" w:hRule="exact" w:hSpace="288" w:vSpace="187" w:wrap="around" w:vAnchor="text" w:hAnchor="page" w:x="2185" w:y="4"/>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sidRPr="000552FC">
        <w:rPr>
          <w:rFonts w:ascii="Cambria Math" w:hAnsi="Cambria Math" w:cs="Times New Roman"/>
          <w:noProof/>
          <w:sz w:val="24"/>
          <w:szCs w:val="24"/>
          <w14:textOutline w14:w="9525" w14:cap="rnd" w14:cmpd="sng" w14:algn="ctr">
            <w14:noFill/>
            <w14:prstDash w14:val="solid"/>
            <w14:bevel/>
          </w14:textOutline>
        </w:rPr>
        <w:drawing>
          <wp:inline distT="0" distB="0" distL="0" distR="0" wp14:anchorId="1AD8EBBE" wp14:editId="0ED88608">
            <wp:extent cx="5368788" cy="5336275"/>
            <wp:effectExtent l="0" t="0" r="3810" b="0"/>
            <wp:docPr id="3" name="Picture 1">
              <a:extLst xmlns:a="http://schemas.openxmlformats.org/drawingml/2006/main">
                <a:ext uri="{FF2B5EF4-FFF2-40B4-BE49-F238E27FC236}">
                  <a16:creationId xmlns:a16="http://schemas.microsoft.com/office/drawing/2014/main" id="{5DBC13CD-5AD9-4E72-B3F9-B68385828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DBC13CD-5AD9-4E72-B3F9-B68385828F01}"/>
                        </a:ext>
                      </a:extLst>
                    </pic:cNvPr>
                    <pic:cNvPicPr>
                      <a:picLocks noChangeAspect="1"/>
                    </pic:cNvPicPr>
                  </pic:nvPicPr>
                  <pic:blipFill>
                    <a:blip r:embed="rId60"/>
                    <a:stretch>
                      <a:fillRect/>
                    </a:stretch>
                  </pic:blipFill>
                  <pic:spPr>
                    <a:xfrm>
                      <a:off x="0" y="0"/>
                      <a:ext cx="5377674" cy="5345107"/>
                    </a:xfrm>
                    <a:prstGeom prst="rect">
                      <a:avLst/>
                    </a:prstGeom>
                  </pic:spPr>
                </pic:pic>
              </a:graphicData>
            </a:graphic>
          </wp:inline>
        </w:drawing>
      </w:r>
    </w:p>
    <w:p w14:paraId="38CC90B9" w14:textId="77777777" w:rsidR="0010499B" w:rsidRPr="00092334" w:rsidRDefault="0010499B" w:rsidP="0010499B">
      <w:pPr>
        <w:framePr w:w="8400" w:h="9858" w:hRule="exact" w:hSpace="288" w:vSpace="187" w:wrap="around" w:vAnchor="text" w:hAnchor="page" w:x="2185" w:y="4"/>
        <w:pBdr>
          <w:top w:val="single" w:sz="6" w:space="1" w:color="auto"/>
          <w:left w:val="single" w:sz="6" w:space="1" w:color="auto"/>
          <w:bottom w:val="single" w:sz="6" w:space="1" w:color="auto"/>
          <w:right w:val="single" w:sz="6" w:space="1" w:color="auto"/>
        </w:pBdr>
        <w:rPr>
          <w:rFonts w:ascii="Times New Roman" w:hAnsi="Times New Roman" w:cs="Times New Roman"/>
          <w:sz w:val="24"/>
          <w:szCs w:val="24"/>
        </w:rPr>
      </w:pPr>
      <w:r>
        <w:rPr>
          <w:rFonts w:ascii="Times New Roman" w:hAnsi="Times New Roman" w:cs="Times New Roman"/>
          <w:b/>
          <w:sz w:val="24"/>
          <w:szCs w:val="24"/>
        </w:rPr>
        <w:t xml:space="preserve">Figure 4.3. </w:t>
      </w:r>
      <w:r w:rsidRPr="00415E7B">
        <w:rPr>
          <w:rFonts w:ascii="Times New Roman" w:hAnsi="Times New Roman" w:cs="Times New Roman"/>
          <w:sz w:val="24"/>
          <w:szCs w:val="24"/>
        </w:rPr>
        <w:t>Top</w:t>
      </w:r>
      <w:r>
        <w:rPr>
          <w:rFonts w:ascii="Times New Roman" w:hAnsi="Times New Roman" w:cs="Times New Roman"/>
          <w:sz w:val="24"/>
          <w:szCs w:val="24"/>
        </w:rPr>
        <w:t xml:space="preserve"> of the Miocene volcanic h</w:t>
      </w:r>
      <w:r w:rsidRPr="00415E7B">
        <w:rPr>
          <w:rFonts w:ascii="Times New Roman" w:hAnsi="Times New Roman" w:cs="Times New Roman"/>
          <w:sz w:val="24"/>
          <w:szCs w:val="24"/>
        </w:rPr>
        <w:t>orizon</w:t>
      </w:r>
      <w:r>
        <w:rPr>
          <w:rFonts w:ascii="Times New Roman" w:hAnsi="Times New Roman" w:cs="Times New Roman"/>
          <w:sz w:val="24"/>
          <w:szCs w:val="24"/>
        </w:rPr>
        <w:t xml:space="preserve"> slices. </w:t>
      </w:r>
      <w:r w:rsidRPr="00092334">
        <w:rPr>
          <w:rFonts w:ascii="Times New Roman" w:hAnsi="Times New Roman" w:cs="Times New Roman"/>
          <w:b/>
          <w:sz w:val="24"/>
          <w:szCs w:val="24"/>
        </w:rPr>
        <w:t>A)</w:t>
      </w:r>
      <w:r>
        <w:rPr>
          <w:rFonts w:ascii="Times New Roman" w:hAnsi="Times New Roman" w:cs="Times New Roman"/>
          <w:b/>
          <w:sz w:val="24"/>
          <w:szCs w:val="24"/>
        </w:rPr>
        <w:t xml:space="preserve"> </w:t>
      </w:r>
      <w:r>
        <w:rPr>
          <w:rFonts w:ascii="Times New Roman" w:hAnsi="Times New Roman" w:cs="Times New Roman"/>
          <w:sz w:val="24"/>
          <w:szCs w:val="24"/>
        </w:rPr>
        <w:t xml:space="preserve">Seismic amplitude with similarity overlay </w:t>
      </w:r>
      <w:r w:rsidRPr="00092334">
        <w:rPr>
          <w:rFonts w:ascii="Times New Roman" w:hAnsi="Times New Roman" w:cs="Times New Roman"/>
          <w:b/>
          <w:sz w:val="24"/>
          <w:szCs w:val="24"/>
        </w:rPr>
        <w:t>B)</w:t>
      </w:r>
      <w:r>
        <w:rPr>
          <w:rFonts w:ascii="Times New Roman" w:hAnsi="Times New Roman" w:cs="Times New Roman"/>
          <w:b/>
          <w:sz w:val="24"/>
          <w:szCs w:val="24"/>
        </w:rPr>
        <w:t xml:space="preserve"> </w:t>
      </w:r>
      <w:r>
        <w:rPr>
          <w:rFonts w:ascii="Times New Roman" w:hAnsi="Times New Roman" w:cs="Times New Roman"/>
          <w:sz w:val="24"/>
          <w:szCs w:val="24"/>
        </w:rPr>
        <w:t xml:space="preserve">Curvedness attribute </w:t>
      </w:r>
      <w:r>
        <w:rPr>
          <w:rFonts w:ascii="Times New Roman" w:hAnsi="Times New Roman" w:cs="Times New Roman"/>
          <w:b/>
          <w:sz w:val="24"/>
          <w:szCs w:val="24"/>
        </w:rPr>
        <w:t xml:space="preserve">C) </w:t>
      </w:r>
      <w:r>
        <w:rPr>
          <w:rFonts w:ascii="Times New Roman" w:hAnsi="Times New Roman" w:cs="Times New Roman"/>
          <w:sz w:val="24"/>
          <w:szCs w:val="24"/>
        </w:rPr>
        <w:t xml:space="preserve">Reflector convergence magnitude </w:t>
      </w:r>
      <w:r>
        <w:rPr>
          <w:rFonts w:ascii="Times New Roman" w:hAnsi="Times New Roman" w:cs="Times New Roman"/>
          <w:b/>
          <w:sz w:val="24"/>
          <w:szCs w:val="24"/>
        </w:rPr>
        <w:t>D)</w:t>
      </w:r>
      <w:r>
        <w:rPr>
          <w:rFonts w:ascii="Times New Roman" w:hAnsi="Times New Roman" w:cs="Times New Roman"/>
          <w:sz w:val="24"/>
          <w:szCs w:val="24"/>
        </w:rPr>
        <w:t xml:space="preserve"> Reflector rotation about the normal direction.</w:t>
      </w:r>
    </w:p>
    <w:p w14:paraId="4B9F0069" w14:textId="33DDE54E" w:rsidR="00D146DC" w:rsidRDefault="0087152B" w:rsidP="00D146D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rotation </w:t>
      </w:r>
      <w:r w:rsidR="00D31402">
        <w:rPr>
          <w:rFonts w:ascii="Times New Roman" w:hAnsi="Times New Roman" w:cs="Times New Roman"/>
          <w:sz w:val="24"/>
          <w:szCs w:val="24"/>
        </w:rPr>
        <w:t>of reflectors about a fault would occur. Combining these three curvature attributes should show structural</w:t>
      </w:r>
      <w:r w:rsidR="00D31402" w:rsidRPr="00D31402">
        <w:rPr>
          <w:rFonts w:ascii="Times New Roman" w:hAnsi="Times New Roman" w:cs="Times New Roman"/>
          <w:sz w:val="24"/>
          <w:szCs w:val="24"/>
        </w:rPr>
        <w:t xml:space="preserve"> </w:t>
      </w:r>
      <w:r w:rsidR="00D31402">
        <w:rPr>
          <w:rFonts w:ascii="Times New Roman" w:hAnsi="Times New Roman" w:cs="Times New Roman"/>
          <w:sz w:val="24"/>
          <w:szCs w:val="24"/>
        </w:rPr>
        <w:t>features with</w:t>
      </w:r>
      <w:r w:rsidR="005926B9">
        <w:rPr>
          <w:rFonts w:ascii="Times New Roman" w:hAnsi="Times New Roman" w:cs="Times New Roman"/>
          <w:sz w:val="24"/>
          <w:szCs w:val="24"/>
        </w:rPr>
        <w:t xml:space="preserve"> </w:t>
      </w:r>
      <w:r w:rsidR="00D146DC">
        <w:rPr>
          <w:rFonts w:ascii="Times New Roman" w:hAnsi="Times New Roman" w:cs="Times New Roman"/>
          <w:sz w:val="24"/>
          <w:szCs w:val="24"/>
        </w:rPr>
        <w:t>similar reflector orientation and deformation.</w:t>
      </w:r>
    </w:p>
    <w:p w14:paraId="3C695024" w14:textId="732E4D91" w:rsidR="00D146DC" w:rsidRDefault="00D146DC" w:rsidP="008A52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step is to generate a latent space using Self-Organizing Maps (SOM) (Kohonen, 1982). The three curvature attributes, curvedness, reflector convergence magnitude, and reflector rotation about the normal, </w:t>
      </w:r>
      <w:r w:rsidR="0087152B">
        <w:rPr>
          <w:rFonts w:ascii="Times New Roman" w:hAnsi="Times New Roman" w:cs="Times New Roman"/>
          <w:sz w:val="24"/>
          <w:szCs w:val="24"/>
        </w:rPr>
        <w:t>define a</w:t>
      </w:r>
      <w:r>
        <w:rPr>
          <w:rFonts w:ascii="Times New Roman" w:hAnsi="Times New Roman" w:cs="Times New Roman"/>
          <w:sz w:val="24"/>
          <w:szCs w:val="24"/>
        </w:rPr>
        <w:t xml:space="preserve"> 3D attribute space when cross-plotted against each other. The SOM is being used to project the 3D attribute space onto a deformed 2D SOM latent space. The deformation of the SOM latent space will cause </w:t>
      </w:r>
      <w:r w:rsidR="008A52A3">
        <w:rPr>
          <w:rFonts w:ascii="Times New Roman" w:hAnsi="Times New Roman" w:cs="Times New Roman"/>
          <w:sz w:val="24"/>
          <w:szCs w:val="24"/>
        </w:rPr>
        <w:t xml:space="preserve">similar attribute values to be </w:t>
      </w:r>
      <w:r>
        <w:rPr>
          <w:rFonts w:ascii="Times New Roman" w:hAnsi="Times New Roman" w:cs="Times New Roman"/>
          <w:sz w:val="24"/>
          <w:szCs w:val="24"/>
        </w:rPr>
        <w:t>close together while preserving the topology of the 3D attribute space. The 2D SOM latent space is output as a pair of attribute volumes that can be displayed on a 2D color</w:t>
      </w:r>
      <w:r w:rsidR="0087152B">
        <w:rPr>
          <w:rFonts w:ascii="Times New Roman" w:hAnsi="Times New Roman" w:cs="Times New Roman"/>
          <w:sz w:val="24"/>
          <w:szCs w:val="24"/>
        </w:rPr>
        <w:t xml:space="preserve"> </w:t>
      </w:r>
      <w:r>
        <w:rPr>
          <w:rFonts w:ascii="Times New Roman" w:hAnsi="Times New Roman" w:cs="Times New Roman"/>
          <w:sz w:val="24"/>
          <w:szCs w:val="24"/>
        </w:rPr>
        <w:t>bar (Figure 4.4).</w:t>
      </w:r>
    </w:p>
    <w:p w14:paraId="52629695" w14:textId="5C3434F2" w:rsidR="0010499B" w:rsidRDefault="0010499B" w:rsidP="008A52A3">
      <w:pPr>
        <w:spacing w:line="480" w:lineRule="auto"/>
        <w:ind w:firstLine="720"/>
        <w:rPr>
          <w:rFonts w:ascii="Times New Roman" w:hAnsi="Times New Roman" w:cs="Times New Roman"/>
          <w:sz w:val="24"/>
          <w:szCs w:val="24"/>
        </w:rPr>
      </w:pPr>
      <w:r>
        <w:rPr>
          <w:rFonts w:ascii="Times New Roman" w:hAnsi="Times New Roman" w:cs="Times New Roman"/>
          <w:sz w:val="24"/>
          <w:szCs w:val="24"/>
        </w:rPr>
        <w:t>GMMs are constructed from the 2D SOM latent space and the Bayesian Information Criterion (BIC) is calculated as a measure to compare all the different mixture models (Figure 4.5</w:t>
      </w:r>
      <w:r w:rsidRPr="00F32AC0">
        <w:rPr>
          <w:rFonts w:ascii="Times New Roman" w:hAnsi="Times New Roman" w:cs="Times New Roman"/>
          <w:sz w:val="24"/>
          <w:szCs w:val="24"/>
        </w:rPr>
        <w:t>).</w:t>
      </w:r>
      <w:r>
        <w:rPr>
          <w:rFonts w:ascii="Times New Roman" w:hAnsi="Times New Roman" w:cs="Times New Roman"/>
          <w:sz w:val="24"/>
          <w:szCs w:val="24"/>
        </w:rPr>
        <w:t xml:space="preserve"> The model with nine clusters and covariance parameterization of </w:t>
      </w:r>
      <w:r w:rsidRPr="00123069">
        <w:rPr>
          <w:rFonts w:ascii="Cambria Math" w:hAnsi="Cambria Math" w:cs="Times New Roman"/>
          <w:i/>
          <w:sz w:val="24"/>
          <w:szCs w:val="24"/>
        </w:rPr>
        <w:t>λ</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A</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sz w:val="24"/>
          <w:szCs w:val="24"/>
          <w:vertAlign w:val="superscript"/>
        </w:rPr>
        <w:t>T</w:t>
      </w:r>
      <w:r>
        <w:rPr>
          <w:rFonts w:ascii="Cambria Math" w:hAnsi="Cambria Math" w:cs="Times New Roman"/>
          <w:sz w:val="24"/>
          <w:szCs w:val="24"/>
        </w:rPr>
        <w:t xml:space="preserve"> </w:t>
      </w:r>
      <w:r w:rsidRPr="005926B9">
        <w:rPr>
          <w:rFonts w:ascii="Times New Roman" w:hAnsi="Times New Roman" w:cs="Times New Roman"/>
          <w:sz w:val="24"/>
          <w:szCs w:val="24"/>
        </w:rPr>
        <w:t>is selected because it is a local maximum and the BIC doesn’t increase significantly after that point (Figure 4.6 and Table 4.1). The covariance of many of these clusters have a small eigenvalue and a much larger eigenvalue which can make the ellipsoid look more like a line (ex. Cluster 8 in the top left and Cluster 9 in</w:t>
      </w:r>
      <w:r w:rsidRPr="0010499B">
        <w:rPr>
          <w:rFonts w:ascii="Times New Roman" w:hAnsi="Times New Roman" w:cs="Times New Roman"/>
          <w:sz w:val="24"/>
          <w:szCs w:val="24"/>
        </w:rPr>
        <w:t xml:space="preserve"> </w:t>
      </w:r>
      <w:r w:rsidRPr="005926B9">
        <w:rPr>
          <w:rFonts w:ascii="Times New Roman" w:hAnsi="Times New Roman" w:cs="Times New Roman"/>
          <w:sz w:val="24"/>
          <w:szCs w:val="24"/>
        </w:rPr>
        <w:t>the top right).  Applying the selected mixture</w:t>
      </w:r>
      <w:r>
        <w:rPr>
          <w:rFonts w:ascii="Cambria Math" w:hAnsi="Cambria Math" w:cs="Times New Roman"/>
          <w:sz w:val="24"/>
          <w:szCs w:val="24"/>
        </w:rPr>
        <w:t xml:space="preserve"> model to the data outputs a classification, ambiguity, and uncertainty attribute volumes.</w:t>
      </w:r>
    </w:p>
    <w:p w14:paraId="4D612CE0" w14:textId="77777777" w:rsidR="0010499B" w:rsidRDefault="0010499B" w:rsidP="0010499B">
      <w:pPr>
        <w:framePr w:w="8583" w:h="7681" w:hRule="exact" w:hSpace="288" w:vSpace="187" w:wrap="around" w:vAnchor="text" w:hAnchor="page" w:x="2217" w:y="-20"/>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326A7158" wp14:editId="388AFA30">
            <wp:extent cx="4257463" cy="424606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78046" cy="4266591"/>
                    </a:xfrm>
                    <a:prstGeom prst="rect">
                      <a:avLst/>
                    </a:prstGeom>
                    <a:noFill/>
                  </pic:spPr>
                </pic:pic>
              </a:graphicData>
            </a:graphic>
          </wp:inline>
        </w:drawing>
      </w:r>
    </w:p>
    <w:p w14:paraId="24036C9C" w14:textId="77777777" w:rsidR="0010499B" w:rsidRPr="00092334" w:rsidRDefault="0010499B" w:rsidP="0010499B">
      <w:pPr>
        <w:framePr w:w="8583" w:h="7681" w:hRule="exact" w:hSpace="288" w:vSpace="187" w:wrap="around" w:vAnchor="text" w:hAnchor="page" w:x="2217" w:y="-20"/>
        <w:pBdr>
          <w:top w:val="single" w:sz="6" w:space="1" w:color="auto"/>
          <w:left w:val="single" w:sz="6" w:space="1" w:color="auto"/>
          <w:bottom w:val="single" w:sz="6" w:space="1" w:color="auto"/>
          <w:right w:val="single" w:sz="6" w:space="1" w:color="auto"/>
        </w:pBdr>
        <w:rPr>
          <w:rFonts w:ascii="Times New Roman" w:hAnsi="Times New Roman" w:cs="Times New Roman"/>
          <w:sz w:val="24"/>
          <w:szCs w:val="24"/>
        </w:rPr>
      </w:pPr>
      <w:r>
        <w:rPr>
          <w:rFonts w:ascii="Times New Roman" w:hAnsi="Times New Roman" w:cs="Times New Roman"/>
          <w:b/>
          <w:sz w:val="24"/>
          <w:szCs w:val="24"/>
        </w:rPr>
        <w:t xml:space="preserve">Figure 4.4. </w:t>
      </w:r>
      <w:r>
        <w:rPr>
          <w:rFonts w:ascii="Times New Roman" w:hAnsi="Times New Roman" w:cs="Times New Roman"/>
          <w:sz w:val="24"/>
          <w:szCs w:val="24"/>
        </w:rPr>
        <w:t xml:space="preserve">The SOM latent space. The SOM latent space is constructed use curvedness, reflector convergence magnitude, and reflector rotation about the normal. </w:t>
      </w:r>
    </w:p>
    <w:p w14:paraId="578775A1" w14:textId="77777777" w:rsidR="0010499B" w:rsidRDefault="0010499B" w:rsidP="008A52A3">
      <w:pPr>
        <w:spacing w:line="480" w:lineRule="auto"/>
        <w:ind w:firstLine="720"/>
        <w:rPr>
          <w:rFonts w:ascii="Times New Roman" w:hAnsi="Times New Roman" w:cs="Times New Roman"/>
          <w:sz w:val="24"/>
          <w:szCs w:val="24"/>
        </w:rPr>
      </w:pPr>
    </w:p>
    <w:p w14:paraId="69370A83" w14:textId="77777777" w:rsidR="0010499B" w:rsidRDefault="0010499B" w:rsidP="00F474A3">
      <w:pPr>
        <w:framePr w:w="8521" w:h="6901" w:hRule="exact" w:hSpace="288" w:vSpace="187" w:wrap="around" w:vAnchor="text" w:hAnchor="page" w:x="2221" w:y="108"/>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0A953D28" wp14:editId="35DC9230">
            <wp:extent cx="5340569" cy="307604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59362" cy="3086872"/>
                    </a:xfrm>
                    <a:prstGeom prst="rect">
                      <a:avLst/>
                    </a:prstGeom>
                    <a:noFill/>
                  </pic:spPr>
                </pic:pic>
              </a:graphicData>
            </a:graphic>
          </wp:inline>
        </w:drawing>
      </w:r>
    </w:p>
    <w:p w14:paraId="7F9B3208" w14:textId="77777777" w:rsidR="0010499B" w:rsidRPr="00A062A3" w:rsidRDefault="0010499B" w:rsidP="00F474A3">
      <w:pPr>
        <w:framePr w:w="8521" w:h="6901" w:hRule="exact" w:hSpace="288" w:vSpace="187" w:wrap="around" w:vAnchor="text" w:hAnchor="page" w:x="2221" w:y="108"/>
        <w:pBdr>
          <w:top w:val="single" w:sz="6" w:space="1" w:color="auto"/>
          <w:left w:val="single" w:sz="6" w:space="1" w:color="auto"/>
          <w:bottom w:val="single" w:sz="6" w:space="1" w:color="auto"/>
          <w:right w:val="single" w:sz="6" w:space="1" w:color="auto"/>
        </w:pBdr>
      </w:pPr>
      <w:r>
        <w:rPr>
          <w:rFonts w:ascii="Times New Roman" w:hAnsi="Times New Roman" w:cs="Times New Roman"/>
          <w:b/>
          <w:sz w:val="24"/>
          <w:szCs w:val="24"/>
        </w:rPr>
        <w:t xml:space="preserve">Figure 4.5. </w:t>
      </w:r>
      <w:r>
        <w:rPr>
          <w:rFonts w:ascii="Times New Roman" w:hAnsi="Times New Roman" w:cs="Times New Roman"/>
          <w:sz w:val="24"/>
          <w:szCs w:val="24"/>
        </w:rPr>
        <w:t xml:space="preserve">Bayesian Information Criterion. Arrow pointing to the selected model of 9 clusters and a covariance parameterization of </w:t>
      </w:r>
      <w:r w:rsidRPr="00123069">
        <w:rPr>
          <w:rFonts w:ascii="Cambria Math" w:hAnsi="Cambria Math" w:cs="Times New Roman"/>
          <w:i/>
          <w:sz w:val="24"/>
          <w:szCs w:val="24"/>
        </w:rPr>
        <w:t>λ</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A</w:t>
      </w:r>
      <w:r w:rsidRPr="00123069">
        <w:rPr>
          <w:rFonts w:ascii="Cambria Math" w:hAnsi="Cambria Math" w:cs="Times New Roman"/>
          <w:i/>
          <w:sz w:val="24"/>
          <w:szCs w:val="24"/>
          <w:vertAlign w:val="subscript"/>
        </w:rPr>
        <w:t>j</w:t>
      </w:r>
      <w:r w:rsidRPr="00123069">
        <w:rPr>
          <w:rFonts w:ascii="Cambria Math" w:hAnsi="Cambria Math" w:cs="Times New Roman"/>
          <w:b/>
          <w:sz w:val="24"/>
          <w:szCs w:val="24"/>
        </w:rPr>
        <w:t>D</w:t>
      </w:r>
      <w:r w:rsidRPr="00123069">
        <w:rPr>
          <w:rFonts w:ascii="Cambria Math" w:hAnsi="Cambria Math" w:cs="Times New Roman"/>
          <w:i/>
          <w:sz w:val="24"/>
          <w:szCs w:val="24"/>
          <w:vertAlign w:val="subscript"/>
        </w:rPr>
        <w:t>j</w:t>
      </w:r>
      <w:r w:rsidRPr="00123069">
        <w:rPr>
          <w:rFonts w:ascii="Cambria Math" w:hAnsi="Cambria Math" w:cs="Times New Roman"/>
          <w:sz w:val="24"/>
          <w:szCs w:val="24"/>
          <w:vertAlign w:val="superscript"/>
        </w:rPr>
        <w:t>T</w:t>
      </w:r>
      <w:r>
        <w:rPr>
          <w:rFonts w:ascii="Cambria Math" w:hAnsi="Cambria Math" w:cs="Times New Roman"/>
          <w:sz w:val="24"/>
          <w:szCs w:val="24"/>
        </w:rPr>
        <w:t xml:space="preserve">. </w:t>
      </w:r>
      <w:r>
        <w:rPr>
          <w:rFonts w:ascii="Times New Roman" w:hAnsi="Times New Roman" w:cs="Times New Roman"/>
          <w:sz w:val="24"/>
          <w:szCs w:val="24"/>
        </w:rPr>
        <w:t xml:space="preserve">Since the BIC does not decrease with the number of clusters, the model on the shoulder of the curve is picked. </w:t>
      </w:r>
      <w:r>
        <w:rPr>
          <w:rFonts w:ascii="Cambria Math" w:hAnsi="Cambria Math" w:cs="Times New Roman"/>
          <w:sz w:val="24"/>
          <w:szCs w:val="24"/>
        </w:rPr>
        <w:t>The sudden drops in BIC are likely due to clusters having near zero weight and being penalized without any increase to likelihood.</w:t>
      </w:r>
    </w:p>
    <w:p w14:paraId="7C62AE2B" w14:textId="13CFC012" w:rsidR="00D146DC" w:rsidRDefault="00D146DC" w:rsidP="004A56FC">
      <w:pPr>
        <w:spacing w:line="480" w:lineRule="auto"/>
        <w:ind w:firstLine="720"/>
        <w:rPr>
          <w:rFonts w:ascii="Cambria Math" w:hAnsi="Cambria Math" w:cs="Times New Roman"/>
          <w:sz w:val="24"/>
          <w:szCs w:val="24"/>
        </w:rPr>
      </w:pPr>
    </w:p>
    <w:p w14:paraId="24083BE5" w14:textId="58338AEF" w:rsidR="0010499B" w:rsidRDefault="0010499B" w:rsidP="004A56FC">
      <w:pPr>
        <w:spacing w:line="480" w:lineRule="auto"/>
        <w:ind w:firstLine="720"/>
        <w:rPr>
          <w:rFonts w:ascii="Cambria Math" w:hAnsi="Cambria Math" w:cs="Times New Roman"/>
          <w:sz w:val="24"/>
          <w:szCs w:val="24"/>
        </w:rPr>
      </w:pPr>
    </w:p>
    <w:p w14:paraId="4C65DC9F" w14:textId="7892940D" w:rsidR="0010499B" w:rsidRDefault="0010499B" w:rsidP="004A56FC">
      <w:pPr>
        <w:spacing w:line="480" w:lineRule="auto"/>
        <w:ind w:firstLine="720"/>
        <w:rPr>
          <w:rFonts w:ascii="Cambria Math" w:hAnsi="Cambria Math" w:cs="Times New Roman"/>
          <w:sz w:val="24"/>
          <w:szCs w:val="24"/>
        </w:rPr>
      </w:pPr>
    </w:p>
    <w:p w14:paraId="2A46B38E" w14:textId="73629AC1" w:rsidR="0010499B" w:rsidRDefault="0010499B" w:rsidP="004A56FC">
      <w:pPr>
        <w:spacing w:line="480" w:lineRule="auto"/>
        <w:ind w:firstLine="720"/>
        <w:rPr>
          <w:rFonts w:ascii="Cambria Math" w:hAnsi="Cambria Math" w:cs="Times New Roman"/>
          <w:sz w:val="24"/>
          <w:szCs w:val="24"/>
        </w:rPr>
      </w:pPr>
    </w:p>
    <w:p w14:paraId="28D7C7D7" w14:textId="7DE2CA1F" w:rsidR="0010499B" w:rsidRDefault="0010499B" w:rsidP="004A56FC">
      <w:pPr>
        <w:spacing w:line="480" w:lineRule="auto"/>
        <w:ind w:firstLine="720"/>
        <w:rPr>
          <w:rFonts w:ascii="Cambria Math" w:hAnsi="Cambria Math" w:cs="Times New Roman"/>
          <w:sz w:val="24"/>
          <w:szCs w:val="24"/>
        </w:rPr>
      </w:pPr>
    </w:p>
    <w:p w14:paraId="0070FC01" w14:textId="62C6B99E" w:rsidR="0010499B" w:rsidRDefault="0010499B" w:rsidP="004A56FC">
      <w:pPr>
        <w:spacing w:line="480" w:lineRule="auto"/>
        <w:ind w:firstLine="720"/>
        <w:rPr>
          <w:rFonts w:ascii="Cambria Math" w:hAnsi="Cambria Math" w:cs="Times New Roman"/>
          <w:sz w:val="24"/>
          <w:szCs w:val="24"/>
        </w:rPr>
      </w:pPr>
    </w:p>
    <w:p w14:paraId="7CCBD722" w14:textId="77777777" w:rsidR="0010499B" w:rsidRDefault="0010499B" w:rsidP="004A56FC">
      <w:pPr>
        <w:spacing w:line="480" w:lineRule="auto"/>
        <w:ind w:firstLine="720"/>
        <w:rPr>
          <w:rFonts w:ascii="Cambria Math" w:hAnsi="Cambria Math" w:cs="Times New Roman"/>
          <w:sz w:val="24"/>
          <w:szCs w:val="24"/>
        </w:rPr>
      </w:pPr>
    </w:p>
    <w:p w14:paraId="7EB0488A" w14:textId="77777777" w:rsidR="00ED0C77" w:rsidRDefault="00ED0C77">
      <w:r>
        <w:br w:type="page"/>
      </w:r>
    </w:p>
    <w:tbl>
      <w:tblPr>
        <w:tblStyle w:val="TableGrid"/>
        <w:tblW w:w="8246" w:type="dxa"/>
        <w:jc w:val="center"/>
        <w:tblLook w:val="04A0" w:firstRow="1" w:lastRow="0" w:firstColumn="1" w:lastColumn="0" w:noHBand="0" w:noVBand="1"/>
      </w:tblPr>
      <w:tblGrid>
        <w:gridCol w:w="1143"/>
        <w:gridCol w:w="1050"/>
        <w:gridCol w:w="2901"/>
        <w:gridCol w:w="3152"/>
      </w:tblGrid>
      <w:tr w:rsidR="00D146DC" w:rsidRPr="00645B94" w14:paraId="27CB343B" w14:textId="77777777" w:rsidTr="0010499B">
        <w:trPr>
          <w:trHeight w:val="574"/>
          <w:jc w:val="center"/>
        </w:trPr>
        <w:tc>
          <w:tcPr>
            <w:tcW w:w="0" w:type="auto"/>
            <w:gridSpan w:val="4"/>
            <w:vAlign w:val="center"/>
          </w:tcPr>
          <w:p w14:paraId="70C0996F" w14:textId="0AD09351" w:rsidR="00D146DC" w:rsidRPr="006467F4" w:rsidRDefault="00D146DC" w:rsidP="000277BD">
            <w:pPr>
              <w:rPr>
                <w:rFonts w:ascii="Times New Roman" w:hAnsi="Times New Roman" w:cs="Times New Roman"/>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t>Table 4</w:t>
            </w:r>
            <w:r w:rsidRPr="00CF2CA0">
              <w:rPr>
                <w:rFonts w:ascii="Times New Roman" w:hAnsi="Times New Roman" w:cs="Times New Roman"/>
                <w:b/>
                <w:sz w:val="24"/>
                <w:szCs w:val="24"/>
              </w:rPr>
              <w:t>.1.</w:t>
            </w:r>
            <w:r>
              <w:rPr>
                <w:rFonts w:ascii="Times New Roman" w:hAnsi="Times New Roman" w:cs="Times New Roman"/>
                <w:sz w:val="24"/>
                <w:szCs w:val="24"/>
              </w:rPr>
              <w:t xml:space="preserve"> </w:t>
            </w:r>
            <w:r w:rsidR="00043954">
              <w:rPr>
                <w:rFonts w:ascii="Times New Roman" w:hAnsi="Times New Roman" w:cs="Times New Roman"/>
                <w:sz w:val="24"/>
                <w:szCs w:val="24"/>
              </w:rPr>
              <w:t>Mixture model parameters for volcanic body. The selected model has 9</w:t>
            </w:r>
            <w:r w:rsidR="00043954" w:rsidRPr="00645B94">
              <w:rPr>
                <w:rFonts w:ascii="Times New Roman" w:hAnsi="Times New Roman" w:cs="Times New Roman"/>
                <w:sz w:val="24"/>
                <w:szCs w:val="24"/>
              </w:rPr>
              <w:t xml:space="preserve"> clusters and covariance parameterization of </w:t>
            </w:r>
            <w:r w:rsidR="00043954" w:rsidRPr="00645B94">
              <w:rPr>
                <w:rFonts w:ascii="Cambria Math" w:hAnsi="Cambria Math" w:cs="Times New Roman"/>
                <w:i/>
                <w:sz w:val="24"/>
                <w:szCs w:val="24"/>
              </w:rPr>
              <w:t>λ</w:t>
            </w:r>
            <w:r w:rsidR="00043954" w:rsidRPr="00645B94">
              <w:rPr>
                <w:rFonts w:ascii="Cambria Math" w:hAnsi="Cambria Math" w:cs="Times New Roman"/>
                <w:i/>
                <w:sz w:val="24"/>
                <w:szCs w:val="24"/>
                <w:vertAlign w:val="subscript"/>
              </w:rPr>
              <w:t>j</w:t>
            </w:r>
            <w:r w:rsidR="00043954" w:rsidRPr="00645B94">
              <w:rPr>
                <w:rFonts w:ascii="Cambria Math" w:hAnsi="Cambria Math" w:cs="Times New Roman"/>
                <w:b/>
                <w:sz w:val="24"/>
                <w:szCs w:val="24"/>
              </w:rPr>
              <w:t>D</w:t>
            </w:r>
            <w:r w:rsidR="00043954" w:rsidRPr="00645B94">
              <w:rPr>
                <w:rFonts w:ascii="Cambria Math" w:hAnsi="Cambria Math" w:cs="Times New Roman"/>
                <w:i/>
                <w:sz w:val="24"/>
                <w:szCs w:val="24"/>
                <w:vertAlign w:val="subscript"/>
              </w:rPr>
              <w:t>j</w:t>
            </w:r>
            <w:r w:rsidR="00043954" w:rsidRPr="00645B94">
              <w:rPr>
                <w:rFonts w:ascii="Cambria Math" w:hAnsi="Cambria Math" w:cs="Times New Roman"/>
                <w:b/>
                <w:sz w:val="24"/>
                <w:szCs w:val="24"/>
              </w:rPr>
              <w:t>A</w:t>
            </w:r>
            <w:r w:rsidR="00043954" w:rsidRPr="00645B94">
              <w:rPr>
                <w:rFonts w:ascii="Cambria Math" w:hAnsi="Cambria Math" w:cs="Times New Roman"/>
                <w:i/>
                <w:sz w:val="24"/>
                <w:szCs w:val="24"/>
                <w:vertAlign w:val="subscript"/>
              </w:rPr>
              <w:t>j</w:t>
            </w:r>
            <w:r w:rsidR="00043954" w:rsidRPr="00645B94">
              <w:rPr>
                <w:rFonts w:ascii="Cambria Math" w:hAnsi="Cambria Math" w:cs="Times New Roman"/>
                <w:b/>
                <w:sz w:val="24"/>
                <w:szCs w:val="24"/>
              </w:rPr>
              <w:t>D</w:t>
            </w:r>
            <w:r w:rsidR="00043954" w:rsidRPr="00645B94">
              <w:rPr>
                <w:rFonts w:ascii="Cambria Math" w:hAnsi="Cambria Math" w:cs="Times New Roman"/>
                <w:i/>
                <w:sz w:val="24"/>
                <w:szCs w:val="24"/>
                <w:vertAlign w:val="subscript"/>
              </w:rPr>
              <w:t>j</w:t>
            </w:r>
            <w:r w:rsidR="00043954" w:rsidRPr="00645B94">
              <w:rPr>
                <w:rFonts w:ascii="Cambria Math" w:hAnsi="Cambria Math" w:cs="Times New Roman"/>
                <w:sz w:val="24"/>
                <w:szCs w:val="24"/>
                <w:vertAlign w:val="superscript"/>
              </w:rPr>
              <w:t>T</w:t>
            </w:r>
            <w:r w:rsidR="00043954">
              <w:rPr>
                <w:rFonts w:ascii="Cambria Math" w:hAnsi="Cambria Math" w:cs="Times New Roman"/>
                <w:sz w:val="24"/>
                <w:szCs w:val="24"/>
              </w:rPr>
              <w:t xml:space="preserve"> .</w:t>
            </w:r>
          </w:p>
        </w:tc>
      </w:tr>
      <w:tr w:rsidR="00D146DC" w:rsidRPr="00645B94" w14:paraId="0B14D879" w14:textId="77777777" w:rsidTr="0010499B">
        <w:trPr>
          <w:trHeight w:val="770"/>
          <w:jc w:val="center"/>
        </w:trPr>
        <w:tc>
          <w:tcPr>
            <w:tcW w:w="0" w:type="auto"/>
            <w:vAlign w:val="center"/>
          </w:tcPr>
          <w:p w14:paraId="399F8D7B" w14:textId="77777777" w:rsidR="00D146DC" w:rsidRPr="00645B94" w:rsidRDefault="00D146DC" w:rsidP="000277BD">
            <w:pPr>
              <w:rPr>
                <w:rFonts w:ascii="Times New Roman" w:hAnsi="Times New Roman" w:cs="Times New Roman"/>
                <w:sz w:val="24"/>
                <w:szCs w:val="24"/>
              </w:rPr>
            </w:pPr>
            <w:r w:rsidRPr="00645B94">
              <w:rPr>
                <w:rFonts w:ascii="Times New Roman" w:hAnsi="Times New Roman" w:cs="Times New Roman"/>
                <w:sz w:val="24"/>
                <w:szCs w:val="24"/>
              </w:rPr>
              <w:t>Cluster</w:t>
            </w:r>
          </w:p>
        </w:tc>
        <w:tc>
          <w:tcPr>
            <w:tcW w:w="0" w:type="auto"/>
            <w:tcBorders>
              <w:bottom w:val="single" w:sz="4" w:space="0" w:color="auto"/>
            </w:tcBorders>
            <w:vAlign w:val="center"/>
          </w:tcPr>
          <w:p w14:paraId="39037D8D" w14:textId="77777777" w:rsidR="00D146DC" w:rsidRPr="00645B94" w:rsidRDefault="00D146DC" w:rsidP="000277BD">
            <w:pPr>
              <w:jc w:val="center"/>
              <w:rPr>
                <w:rFonts w:ascii="Times New Roman" w:hAnsi="Times New Roman" w:cs="Times New Roman"/>
                <w:sz w:val="24"/>
                <w:szCs w:val="24"/>
              </w:rPr>
            </w:pPr>
            <m:oMath>
              <m:r>
                <w:rPr>
                  <w:rFonts w:ascii="Cambria Math" w:hAnsi="Cambria Math" w:cs="Times New Roman"/>
                  <w:sz w:val="24"/>
                  <w:szCs w:val="24"/>
                </w:rPr>
                <m:t>π</m:t>
              </m:r>
            </m:oMath>
            <w:r w:rsidRPr="00645B94">
              <w:rPr>
                <w:rFonts w:ascii="Times New Roman" w:hAnsi="Times New Roman" w:cs="Times New Roman"/>
                <w:sz w:val="24"/>
                <w:szCs w:val="24"/>
              </w:rPr>
              <w:t xml:space="preserve"> (%)</w:t>
            </w:r>
          </w:p>
        </w:tc>
        <w:tc>
          <w:tcPr>
            <w:tcW w:w="0" w:type="auto"/>
            <w:shd w:val="clear" w:color="auto" w:fill="auto"/>
            <w:vAlign w:val="center"/>
          </w:tcPr>
          <w:p w14:paraId="55F46A34" w14:textId="77777777" w:rsidR="00D146DC" w:rsidRPr="00645B94" w:rsidRDefault="00D146DC" w:rsidP="000277BD">
            <w:pPr>
              <w:jc w:val="center"/>
              <w:rPr>
                <w:rFonts w:ascii="Times New Roman" w:hAnsi="Times New Roman" w:cs="Times New Roman"/>
                <w:sz w:val="24"/>
                <w:szCs w:val="24"/>
              </w:rPr>
            </w:pPr>
            <m:oMathPara>
              <m:oMath>
                <m:r>
                  <m:rPr>
                    <m:sty m:val="b"/>
                  </m:rPr>
                  <w:rPr>
                    <w:rFonts w:ascii="Cambria Math" w:hAnsi="Cambria Math" w:cs="Times New Roman"/>
                    <w:sz w:val="24"/>
                    <w:szCs w:val="24"/>
                    <w:shd w:val="clear" w:color="auto" w:fill="FFFFFF"/>
                  </w:rPr>
                  <m:t>µ</m:t>
                </m:r>
                <m:r>
                  <m:rPr>
                    <m:sty m:val="p"/>
                  </m:rPr>
                  <w:rPr>
                    <w:rFonts w:ascii="Cambria Math" w:hAnsi="Cambria Math" w:cs="Times New Roman"/>
                    <w:sz w:val="24"/>
                    <w:szCs w:val="24"/>
                    <w:shd w:val="clear" w:color="auto" w:fill="FFFFFF"/>
                  </w:rPr>
                  <m:t>(</m:t>
                </m:r>
                <m:m>
                  <m:mPr>
                    <m:mcs>
                      <m:mc>
                        <m:mcPr>
                          <m:count m:val="1"/>
                          <m:mcJc m:val="center"/>
                        </m:mcPr>
                      </m:mc>
                    </m:mcs>
                    <m:ctrlPr>
                      <w:rPr>
                        <w:rFonts w:ascii="Cambria Math" w:hAnsi="Cambria Math" w:cs="Times New Roman"/>
                        <w:sz w:val="24"/>
                        <w:szCs w:val="24"/>
                        <w:shd w:val="clear" w:color="auto" w:fill="FFFFFF"/>
                      </w:rPr>
                    </m:ctrlPr>
                  </m:mPr>
                  <m:mr>
                    <m:e>
                      <m:r>
                        <m:rPr>
                          <m:sty m:val="p"/>
                        </m:rPr>
                        <w:rPr>
                          <w:rFonts w:ascii="Cambria Math" w:hAnsi="Cambria Math" w:cs="Times New Roman"/>
                          <w:sz w:val="24"/>
                          <w:szCs w:val="24"/>
                          <w:shd w:val="clear" w:color="auto" w:fill="FFFFFF"/>
                        </w:rPr>
                        <m:t>SOM latent axis 1</m:t>
                      </m:r>
                    </m:e>
                  </m:mr>
                  <m:mr>
                    <m:e>
                      <m:r>
                        <m:rPr>
                          <m:sty m:val="p"/>
                        </m:rPr>
                        <w:rPr>
                          <w:rFonts w:ascii="Cambria Math" w:hAnsi="Cambria Math" w:cs="Times New Roman"/>
                          <w:sz w:val="24"/>
                          <w:szCs w:val="24"/>
                          <w:shd w:val="clear" w:color="auto" w:fill="FFFFFF"/>
                        </w:rPr>
                        <m:t>SOM latent axis 2</m:t>
                      </m:r>
                    </m:e>
                  </m:mr>
                </m:m>
                <m:r>
                  <m:rPr>
                    <m:sty m:val="p"/>
                  </m:rPr>
                  <w:rPr>
                    <w:rFonts w:ascii="Cambria Math" w:hAnsi="Cambria Math" w:cs="Times New Roman"/>
                    <w:sz w:val="24"/>
                    <w:szCs w:val="24"/>
                    <w:shd w:val="clear" w:color="auto" w:fill="FFFFFF"/>
                  </w:rPr>
                  <m:t>)</m:t>
                </m:r>
              </m:oMath>
            </m:oMathPara>
          </w:p>
        </w:tc>
        <w:tc>
          <w:tcPr>
            <w:tcW w:w="0" w:type="auto"/>
            <w:vAlign w:val="center"/>
          </w:tcPr>
          <w:p w14:paraId="1C9B40E2" w14:textId="77777777" w:rsidR="00D146DC" w:rsidRPr="00645B94" w:rsidRDefault="00D146DC" w:rsidP="000277BD">
            <w:pPr>
              <w:jc w:val="center"/>
              <w:rPr>
                <w:rFonts w:ascii="Cambria Math" w:hAnsi="Cambria Math" w:cs="Times New Roman"/>
                <w:b/>
                <w:sz w:val="24"/>
                <w:szCs w:val="24"/>
              </w:rPr>
            </w:pPr>
            <w:r w:rsidRPr="00645B94">
              <w:rPr>
                <w:rFonts w:ascii="Cambria Math" w:hAnsi="Cambria Math" w:cs="Times New Roman"/>
                <w:b/>
                <w:sz w:val="24"/>
                <w:szCs w:val="24"/>
              </w:rPr>
              <w:t>C</w:t>
            </w:r>
          </w:p>
        </w:tc>
      </w:tr>
      <w:tr w:rsidR="00D146DC" w:rsidRPr="00645B94" w14:paraId="74E2B669" w14:textId="77777777" w:rsidTr="0010499B">
        <w:trPr>
          <w:trHeight w:val="770"/>
          <w:jc w:val="center"/>
        </w:trPr>
        <w:tc>
          <w:tcPr>
            <w:tcW w:w="0" w:type="auto"/>
            <w:vAlign w:val="center"/>
          </w:tcPr>
          <w:p w14:paraId="39C1608A"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1</w:t>
            </w:r>
          </w:p>
        </w:tc>
        <w:tc>
          <w:tcPr>
            <w:tcW w:w="0" w:type="auto"/>
            <w:tcBorders>
              <w:top w:val="single" w:sz="4" w:space="0" w:color="auto"/>
              <w:left w:val="nil"/>
              <w:bottom w:val="single" w:sz="4" w:space="0" w:color="auto"/>
              <w:right w:val="nil"/>
            </w:tcBorders>
            <w:vAlign w:val="center"/>
          </w:tcPr>
          <w:p w14:paraId="4AA16C05" w14:textId="00B4327A" w:rsidR="00D146DC" w:rsidRPr="00645B94" w:rsidRDefault="007D3B10" w:rsidP="007D3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1.96</w:t>
            </w:r>
            <w:r w:rsidR="00D146DC">
              <w:rPr>
                <w:rFonts w:ascii="Times New Roman" w:hAnsi="Times New Roman" w:cs="Times New Roman"/>
                <w:color w:val="000000"/>
                <w:sz w:val="24"/>
                <w:szCs w:val="24"/>
              </w:rPr>
              <w:t>%</w:t>
            </w:r>
          </w:p>
        </w:tc>
        <w:tc>
          <w:tcPr>
            <w:tcW w:w="0" w:type="auto"/>
            <w:vAlign w:val="center"/>
          </w:tcPr>
          <w:p w14:paraId="2DB9C626" w14:textId="0ABAF585" w:rsidR="00D146DC"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0.430</m:t>
                      </m:r>
                    </m:e>
                  </m:mr>
                  <m:mr>
                    <m:e>
                      <m:r>
                        <w:rPr>
                          <w:rFonts w:ascii="Cambria Math" w:hAnsi="Cambria Math" w:cs="Times New Roman"/>
                          <w:sz w:val="24"/>
                          <w:szCs w:val="24"/>
                        </w:rPr>
                        <m:t>-3.64</m:t>
                      </m:r>
                    </m:e>
                  </m:mr>
                </m:m>
              </m:oMath>
            </m:oMathPara>
          </w:p>
        </w:tc>
        <w:tc>
          <w:tcPr>
            <w:tcW w:w="0" w:type="auto"/>
            <w:vAlign w:val="center"/>
          </w:tcPr>
          <w:p w14:paraId="4AF35A79" w14:textId="4EEC6AE6" w:rsidR="00D146DC" w:rsidRPr="00645B94" w:rsidRDefault="00E242F8" w:rsidP="007D3B10">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1E-4</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1E-4</m:t>
                      </m:r>
                    </m:e>
                  </m:mr>
                </m:m>
              </m:oMath>
            </m:oMathPara>
          </w:p>
        </w:tc>
      </w:tr>
      <w:tr w:rsidR="00D146DC" w:rsidRPr="00645B94" w14:paraId="00BD0950" w14:textId="77777777" w:rsidTr="0010499B">
        <w:trPr>
          <w:trHeight w:val="770"/>
          <w:jc w:val="center"/>
        </w:trPr>
        <w:tc>
          <w:tcPr>
            <w:tcW w:w="0" w:type="auto"/>
            <w:vAlign w:val="center"/>
          </w:tcPr>
          <w:p w14:paraId="387CCDE9"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2</w:t>
            </w:r>
          </w:p>
        </w:tc>
        <w:tc>
          <w:tcPr>
            <w:tcW w:w="0" w:type="auto"/>
            <w:tcBorders>
              <w:top w:val="single" w:sz="4" w:space="0" w:color="auto"/>
              <w:left w:val="nil"/>
              <w:bottom w:val="single" w:sz="4" w:space="0" w:color="auto"/>
              <w:right w:val="nil"/>
            </w:tcBorders>
            <w:vAlign w:val="center"/>
          </w:tcPr>
          <w:p w14:paraId="26F42F8C" w14:textId="7187F41C"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5.22</w:t>
            </w:r>
            <w:r w:rsidR="00D146DC">
              <w:rPr>
                <w:rFonts w:ascii="Times New Roman" w:hAnsi="Times New Roman" w:cs="Times New Roman"/>
                <w:color w:val="000000"/>
                <w:sz w:val="24"/>
                <w:szCs w:val="24"/>
              </w:rPr>
              <w:t>%</w:t>
            </w:r>
          </w:p>
        </w:tc>
        <w:tc>
          <w:tcPr>
            <w:tcW w:w="0" w:type="auto"/>
            <w:vAlign w:val="center"/>
          </w:tcPr>
          <w:p w14:paraId="00D0E7C7" w14:textId="1EABFFAD" w:rsidR="00D146DC" w:rsidRPr="00645B94" w:rsidRDefault="00E242F8" w:rsidP="007D3B10">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-0.469</m:t>
                      </m:r>
                    </m:e>
                  </m:mr>
                  <m:mr>
                    <m:e>
                      <m:r>
                        <w:rPr>
                          <w:rFonts w:ascii="Cambria Math" w:hAnsi="Cambria Math" w:cs="Times New Roman"/>
                          <w:sz w:val="24"/>
                          <w:szCs w:val="24"/>
                        </w:rPr>
                        <m:t>-1.47</m:t>
                      </m:r>
                    </m:e>
                  </m:mr>
                </m:m>
              </m:oMath>
            </m:oMathPara>
          </w:p>
        </w:tc>
        <w:tc>
          <w:tcPr>
            <w:tcW w:w="0" w:type="auto"/>
            <w:vAlign w:val="center"/>
          </w:tcPr>
          <w:p w14:paraId="69586F91" w14:textId="2E29EDC8" w:rsidR="00D146DC" w:rsidRPr="00645B94" w:rsidRDefault="00E242F8" w:rsidP="000277BD">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1E-4</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1E-4</m:t>
                      </m:r>
                    </m:e>
                  </m:mr>
                </m:m>
              </m:oMath>
            </m:oMathPara>
          </w:p>
        </w:tc>
      </w:tr>
      <w:tr w:rsidR="00D146DC" w:rsidRPr="00645B94" w14:paraId="6CE8CD64" w14:textId="77777777" w:rsidTr="0010499B">
        <w:trPr>
          <w:trHeight w:val="770"/>
          <w:jc w:val="center"/>
        </w:trPr>
        <w:tc>
          <w:tcPr>
            <w:tcW w:w="0" w:type="auto"/>
            <w:vAlign w:val="center"/>
          </w:tcPr>
          <w:p w14:paraId="6F1AF5C3"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3</w:t>
            </w:r>
          </w:p>
        </w:tc>
        <w:tc>
          <w:tcPr>
            <w:tcW w:w="0" w:type="auto"/>
            <w:tcBorders>
              <w:top w:val="single" w:sz="4" w:space="0" w:color="auto"/>
              <w:left w:val="nil"/>
              <w:bottom w:val="single" w:sz="4" w:space="0" w:color="auto"/>
              <w:right w:val="nil"/>
            </w:tcBorders>
            <w:vAlign w:val="center"/>
          </w:tcPr>
          <w:p w14:paraId="7853206A" w14:textId="31942C14" w:rsidR="00D146DC" w:rsidRPr="00645B94" w:rsidRDefault="00D146DC" w:rsidP="007D3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7D3B10">
              <w:rPr>
                <w:rFonts w:ascii="Times New Roman" w:hAnsi="Times New Roman" w:cs="Times New Roman"/>
                <w:color w:val="000000"/>
                <w:sz w:val="24"/>
                <w:szCs w:val="24"/>
              </w:rPr>
              <w:t>2</w:t>
            </w:r>
            <w:r>
              <w:rPr>
                <w:rFonts w:ascii="Times New Roman" w:hAnsi="Times New Roman" w:cs="Times New Roman"/>
                <w:color w:val="000000"/>
                <w:sz w:val="24"/>
                <w:szCs w:val="24"/>
              </w:rPr>
              <w:t>.</w:t>
            </w:r>
            <w:r w:rsidR="007D3B10">
              <w:rPr>
                <w:rFonts w:ascii="Times New Roman" w:hAnsi="Times New Roman" w:cs="Times New Roman"/>
                <w:color w:val="000000"/>
                <w:sz w:val="24"/>
                <w:szCs w:val="24"/>
              </w:rPr>
              <w:t>6</w:t>
            </w:r>
            <w:r>
              <w:rPr>
                <w:rFonts w:ascii="Times New Roman" w:hAnsi="Times New Roman" w:cs="Times New Roman"/>
                <w:color w:val="000000"/>
                <w:sz w:val="24"/>
                <w:szCs w:val="24"/>
              </w:rPr>
              <w:t>%</w:t>
            </w:r>
          </w:p>
        </w:tc>
        <w:tc>
          <w:tcPr>
            <w:tcW w:w="0" w:type="auto"/>
            <w:vAlign w:val="center"/>
          </w:tcPr>
          <w:p w14:paraId="280F8183" w14:textId="0EEA5FD3" w:rsidR="00D146DC" w:rsidRPr="00645B94" w:rsidRDefault="00E242F8" w:rsidP="000277BD">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-0.761</m:t>
                      </m:r>
                    </m:e>
                  </m:mr>
                  <m:mr>
                    <m:e>
                      <m:r>
                        <w:rPr>
                          <w:rFonts w:ascii="Cambria Math" w:hAnsi="Cambria Math" w:cs="Times New Roman"/>
                          <w:sz w:val="24"/>
                          <w:szCs w:val="24"/>
                        </w:rPr>
                        <m:t>-0.126</m:t>
                      </m:r>
                    </m:e>
                  </m:mr>
                </m:m>
              </m:oMath>
            </m:oMathPara>
          </w:p>
        </w:tc>
        <w:tc>
          <w:tcPr>
            <w:tcW w:w="0" w:type="auto"/>
            <w:vAlign w:val="center"/>
          </w:tcPr>
          <w:p w14:paraId="75E853EE" w14:textId="39AD329C" w:rsidR="00D146DC" w:rsidRPr="00645B94" w:rsidRDefault="00E242F8" w:rsidP="000277BD">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1E-4</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1E-4</m:t>
                      </m:r>
                    </m:e>
                  </m:mr>
                </m:m>
              </m:oMath>
            </m:oMathPara>
          </w:p>
        </w:tc>
      </w:tr>
      <w:tr w:rsidR="00D146DC" w:rsidRPr="00645B94" w14:paraId="4839C067" w14:textId="77777777" w:rsidTr="0010499B">
        <w:trPr>
          <w:trHeight w:val="770"/>
          <w:jc w:val="center"/>
        </w:trPr>
        <w:tc>
          <w:tcPr>
            <w:tcW w:w="0" w:type="auto"/>
            <w:vAlign w:val="center"/>
          </w:tcPr>
          <w:p w14:paraId="3A1C5FF4"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4</w:t>
            </w:r>
          </w:p>
        </w:tc>
        <w:tc>
          <w:tcPr>
            <w:tcW w:w="0" w:type="auto"/>
            <w:tcBorders>
              <w:top w:val="single" w:sz="4" w:space="0" w:color="auto"/>
              <w:left w:val="nil"/>
              <w:bottom w:val="single" w:sz="4" w:space="0" w:color="auto"/>
              <w:right w:val="nil"/>
            </w:tcBorders>
            <w:vAlign w:val="center"/>
          </w:tcPr>
          <w:p w14:paraId="6D99D965" w14:textId="056A65FB"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w:t>
            </w:r>
            <w:r w:rsidR="00D146DC">
              <w:rPr>
                <w:rFonts w:ascii="Times New Roman" w:hAnsi="Times New Roman" w:cs="Times New Roman"/>
                <w:color w:val="000000"/>
                <w:sz w:val="24"/>
                <w:szCs w:val="24"/>
              </w:rPr>
              <w:t>%</w:t>
            </w:r>
          </w:p>
        </w:tc>
        <w:tc>
          <w:tcPr>
            <w:tcW w:w="0" w:type="auto"/>
            <w:vAlign w:val="center"/>
          </w:tcPr>
          <w:p w14:paraId="4235FC04" w14:textId="06F3EE25" w:rsidR="00D146DC" w:rsidRPr="00645B94" w:rsidRDefault="00E242F8" w:rsidP="000277BD">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-0.216</m:t>
                      </m:r>
                    </m:e>
                  </m:mr>
                  <m:mr>
                    <m:e>
                      <m:r>
                        <w:rPr>
                          <w:rFonts w:ascii="Cambria Math" w:hAnsi="Cambria Math" w:cs="Times New Roman"/>
                          <w:sz w:val="24"/>
                          <w:szCs w:val="24"/>
                        </w:rPr>
                        <m:t>-0.628</m:t>
                      </m:r>
                    </m:e>
                  </m:mr>
                </m:m>
              </m:oMath>
            </m:oMathPara>
          </w:p>
        </w:tc>
        <w:tc>
          <w:tcPr>
            <w:tcW w:w="0" w:type="auto"/>
            <w:vAlign w:val="center"/>
          </w:tcPr>
          <w:p w14:paraId="2C11F6E7" w14:textId="4D93223D" w:rsidR="00D146DC" w:rsidRPr="00645B94" w:rsidRDefault="00E242F8" w:rsidP="000277BD">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0.193</m:t>
                      </m:r>
                    </m:e>
                    <m:e>
                      <m:r>
                        <w:rPr>
                          <w:rFonts w:ascii="Cambria Math" w:hAnsi="Cambria Math" w:cs="Times New Roman"/>
                          <w:sz w:val="24"/>
                          <w:szCs w:val="24"/>
                        </w:rPr>
                        <m:t>-0.196</m:t>
                      </m:r>
                    </m:e>
                  </m:mr>
                  <m:mr>
                    <m:e>
                      <m:r>
                        <w:rPr>
                          <w:rFonts w:ascii="Cambria Math" w:hAnsi="Cambria Math" w:cs="Times New Roman"/>
                          <w:sz w:val="24"/>
                          <w:szCs w:val="24"/>
                        </w:rPr>
                        <m:t>-0.196</m:t>
                      </m:r>
                    </m:e>
                    <m:e>
                      <m:r>
                        <w:rPr>
                          <w:rFonts w:ascii="Cambria Math" w:hAnsi="Cambria Math" w:cs="Times New Roman"/>
                          <w:sz w:val="24"/>
                          <w:szCs w:val="24"/>
                        </w:rPr>
                        <m:t>0.192</m:t>
                      </m:r>
                    </m:e>
                  </m:mr>
                </m:m>
              </m:oMath>
            </m:oMathPara>
          </w:p>
        </w:tc>
      </w:tr>
      <w:tr w:rsidR="00D146DC" w:rsidRPr="00645B94" w14:paraId="25E4D546" w14:textId="77777777" w:rsidTr="0010499B">
        <w:trPr>
          <w:trHeight w:val="770"/>
          <w:jc w:val="center"/>
        </w:trPr>
        <w:tc>
          <w:tcPr>
            <w:tcW w:w="0" w:type="auto"/>
            <w:vAlign w:val="center"/>
          </w:tcPr>
          <w:p w14:paraId="6A970A01"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5</w:t>
            </w:r>
          </w:p>
        </w:tc>
        <w:tc>
          <w:tcPr>
            <w:tcW w:w="0" w:type="auto"/>
            <w:tcBorders>
              <w:top w:val="single" w:sz="4" w:space="0" w:color="auto"/>
              <w:left w:val="nil"/>
              <w:bottom w:val="single" w:sz="4" w:space="0" w:color="auto"/>
              <w:right w:val="nil"/>
            </w:tcBorders>
            <w:vAlign w:val="center"/>
          </w:tcPr>
          <w:p w14:paraId="3F67B95B" w14:textId="0A3FF11B" w:rsidR="00D146DC" w:rsidRPr="00645B94" w:rsidRDefault="007D3B10" w:rsidP="007D3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20.4</w:t>
            </w:r>
            <w:r w:rsidR="00D146DC">
              <w:rPr>
                <w:rFonts w:ascii="Times New Roman" w:hAnsi="Times New Roman" w:cs="Times New Roman"/>
                <w:color w:val="000000"/>
                <w:sz w:val="24"/>
                <w:szCs w:val="24"/>
              </w:rPr>
              <w:t>%</w:t>
            </w:r>
          </w:p>
        </w:tc>
        <w:tc>
          <w:tcPr>
            <w:tcW w:w="0" w:type="auto"/>
            <w:vAlign w:val="center"/>
          </w:tcPr>
          <w:p w14:paraId="093EAE9B" w14:textId="4677EB2B" w:rsidR="00D146DC" w:rsidRPr="00645B94" w:rsidRDefault="00E242F8" w:rsidP="000277BD">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-0.430</m:t>
                      </m:r>
                    </m:e>
                  </m:mr>
                  <m:mr>
                    <m:e>
                      <m:r>
                        <w:rPr>
                          <w:rFonts w:ascii="Cambria Math" w:hAnsi="Cambria Math" w:cs="Times New Roman"/>
                          <w:sz w:val="24"/>
                          <w:szCs w:val="24"/>
                        </w:rPr>
                        <m:t>-0.337</m:t>
                      </m:r>
                    </m:e>
                  </m:mr>
                </m:m>
              </m:oMath>
            </m:oMathPara>
          </w:p>
        </w:tc>
        <w:tc>
          <w:tcPr>
            <w:tcW w:w="0" w:type="auto"/>
            <w:vAlign w:val="center"/>
          </w:tcPr>
          <w:p w14:paraId="44BD1BEB" w14:textId="03635450" w:rsidR="00D146DC" w:rsidRPr="00645B94" w:rsidRDefault="00E242F8" w:rsidP="000277BD">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3.82E-4</m:t>
                      </m:r>
                    </m:e>
                    <m:e>
                      <m:r>
                        <w:rPr>
                          <w:rFonts w:ascii="Cambria Math" w:hAnsi="Cambria Math" w:cs="Times New Roman"/>
                          <w:sz w:val="24"/>
                          <w:szCs w:val="24"/>
                        </w:rPr>
                        <m:t>1.52E-3</m:t>
                      </m:r>
                    </m:e>
                  </m:mr>
                  <m:mr>
                    <m:e>
                      <m:r>
                        <w:rPr>
                          <w:rFonts w:ascii="Cambria Math" w:hAnsi="Cambria Math" w:cs="Times New Roman"/>
                          <w:sz w:val="24"/>
                          <w:szCs w:val="24"/>
                        </w:rPr>
                        <m:t>1.52E-3</m:t>
                      </m:r>
                    </m:e>
                    <m:e>
                      <m:r>
                        <w:rPr>
                          <w:rFonts w:ascii="Cambria Math" w:hAnsi="Cambria Math" w:cs="Times New Roman"/>
                          <w:sz w:val="24"/>
                          <w:szCs w:val="24"/>
                        </w:rPr>
                        <m:t>8.33E-3</m:t>
                      </m:r>
                    </m:e>
                  </m:mr>
                </m:m>
              </m:oMath>
            </m:oMathPara>
          </w:p>
        </w:tc>
      </w:tr>
      <w:tr w:rsidR="00D146DC" w:rsidRPr="00645B94" w14:paraId="57491DA9" w14:textId="77777777" w:rsidTr="0010499B">
        <w:trPr>
          <w:trHeight w:val="770"/>
          <w:jc w:val="center"/>
        </w:trPr>
        <w:tc>
          <w:tcPr>
            <w:tcW w:w="0" w:type="auto"/>
            <w:vAlign w:val="center"/>
          </w:tcPr>
          <w:p w14:paraId="56D69C2B"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6</w:t>
            </w:r>
          </w:p>
        </w:tc>
        <w:tc>
          <w:tcPr>
            <w:tcW w:w="0" w:type="auto"/>
            <w:tcBorders>
              <w:top w:val="single" w:sz="4" w:space="0" w:color="auto"/>
              <w:left w:val="nil"/>
              <w:bottom w:val="single" w:sz="4" w:space="0" w:color="auto"/>
              <w:right w:val="nil"/>
            </w:tcBorders>
            <w:vAlign w:val="center"/>
          </w:tcPr>
          <w:p w14:paraId="0232113D" w14:textId="13ECFD54"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9.58</w:t>
            </w:r>
            <w:r w:rsidR="00D146DC">
              <w:rPr>
                <w:rFonts w:ascii="Times New Roman" w:hAnsi="Times New Roman" w:cs="Times New Roman"/>
                <w:color w:val="000000"/>
                <w:sz w:val="24"/>
                <w:szCs w:val="24"/>
              </w:rPr>
              <w:t>%</w:t>
            </w:r>
          </w:p>
        </w:tc>
        <w:tc>
          <w:tcPr>
            <w:tcW w:w="0" w:type="auto"/>
            <w:vAlign w:val="center"/>
          </w:tcPr>
          <w:p w14:paraId="55CC0F0D" w14:textId="206A04B1" w:rsidR="00D146DC" w:rsidRPr="00645B94" w:rsidRDefault="00E242F8" w:rsidP="000277BD">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-0.176</m:t>
                      </m:r>
                    </m:e>
                  </m:mr>
                  <m:mr>
                    <m:e>
                      <m:r>
                        <w:rPr>
                          <w:rFonts w:ascii="Cambria Math" w:hAnsi="Cambria Math" w:cs="Times New Roman"/>
                          <w:sz w:val="24"/>
                          <w:szCs w:val="24"/>
                        </w:rPr>
                        <m:t>-0.762</m:t>
                      </m:r>
                    </m:e>
                  </m:mr>
                </m:m>
              </m:oMath>
            </m:oMathPara>
          </w:p>
        </w:tc>
        <w:tc>
          <w:tcPr>
            <w:tcW w:w="0" w:type="auto"/>
            <w:vAlign w:val="center"/>
          </w:tcPr>
          <w:p w14:paraId="106A40EA" w14:textId="6FA2A20E" w:rsidR="00D146DC" w:rsidRPr="00513F47" w:rsidRDefault="00E242F8" w:rsidP="000277BD">
            <w:pPr>
              <w:rPr>
                <w:rFonts w:ascii="Times New Roman" w:eastAsiaTheme="minorEastAsia"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1E-4</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1E-4</m:t>
                      </m:r>
                    </m:e>
                  </m:mr>
                </m:m>
              </m:oMath>
            </m:oMathPara>
          </w:p>
        </w:tc>
      </w:tr>
      <w:tr w:rsidR="00D146DC" w:rsidRPr="00645B94" w14:paraId="59BFFC70" w14:textId="77777777" w:rsidTr="0010499B">
        <w:trPr>
          <w:trHeight w:val="770"/>
          <w:jc w:val="center"/>
        </w:trPr>
        <w:tc>
          <w:tcPr>
            <w:tcW w:w="0" w:type="auto"/>
            <w:vAlign w:val="center"/>
          </w:tcPr>
          <w:p w14:paraId="2B03AF44" w14:textId="77777777" w:rsidR="00D146DC" w:rsidRPr="00645B94" w:rsidRDefault="00D146DC" w:rsidP="000277BD">
            <w:pPr>
              <w:jc w:val="center"/>
              <w:rPr>
                <w:rFonts w:ascii="Times New Roman" w:hAnsi="Times New Roman" w:cs="Times New Roman"/>
                <w:sz w:val="24"/>
                <w:szCs w:val="24"/>
              </w:rPr>
            </w:pPr>
            <w:r w:rsidRPr="00645B94">
              <w:rPr>
                <w:rFonts w:ascii="Times New Roman" w:hAnsi="Times New Roman" w:cs="Times New Roman"/>
                <w:sz w:val="24"/>
                <w:szCs w:val="24"/>
              </w:rPr>
              <w:t>7</w:t>
            </w:r>
          </w:p>
        </w:tc>
        <w:tc>
          <w:tcPr>
            <w:tcW w:w="0" w:type="auto"/>
            <w:tcBorders>
              <w:top w:val="single" w:sz="4" w:space="0" w:color="auto"/>
              <w:left w:val="nil"/>
              <w:bottom w:val="single" w:sz="4" w:space="0" w:color="auto"/>
              <w:right w:val="nil"/>
            </w:tcBorders>
            <w:vAlign w:val="center"/>
          </w:tcPr>
          <w:p w14:paraId="4767997F" w14:textId="3EB4A3D9"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9.63</w:t>
            </w:r>
            <w:r w:rsidR="00D146DC">
              <w:rPr>
                <w:rFonts w:ascii="Times New Roman" w:hAnsi="Times New Roman" w:cs="Times New Roman"/>
                <w:color w:val="000000"/>
                <w:sz w:val="24"/>
                <w:szCs w:val="24"/>
              </w:rPr>
              <w:t>%</w:t>
            </w:r>
          </w:p>
        </w:tc>
        <w:tc>
          <w:tcPr>
            <w:tcW w:w="0" w:type="auto"/>
            <w:vAlign w:val="center"/>
          </w:tcPr>
          <w:p w14:paraId="6C787626" w14:textId="1919BE4D" w:rsidR="00D146DC" w:rsidRPr="00645B94" w:rsidRDefault="00E242F8" w:rsidP="000277BD">
            <w:pPr>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1.67</m:t>
                      </m:r>
                    </m:e>
                  </m:mr>
                  <m:mr>
                    <m:e>
                      <m:r>
                        <w:rPr>
                          <w:rFonts w:ascii="Cambria Math" w:hAnsi="Cambria Math" w:cs="Times New Roman"/>
                          <w:sz w:val="24"/>
                          <w:szCs w:val="24"/>
                        </w:rPr>
                        <m:t>-0.413</m:t>
                      </m:r>
                    </m:e>
                  </m:mr>
                </m:m>
              </m:oMath>
            </m:oMathPara>
          </w:p>
        </w:tc>
        <w:tc>
          <w:tcPr>
            <w:tcW w:w="0" w:type="auto"/>
            <w:vAlign w:val="center"/>
          </w:tcPr>
          <w:p w14:paraId="645987EA" w14:textId="1D262391" w:rsidR="00D146DC" w:rsidRPr="00645B94" w:rsidRDefault="00E242F8" w:rsidP="000277BD">
            <w:pPr>
              <w:rPr>
                <w:rFonts w:ascii="Times New Roman"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0.295</m:t>
                      </m:r>
                    </m:e>
                    <m:e>
                      <m:r>
                        <w:rPr>
                          <w:rFonts w:ascii="Cambria Math" w:hAnsi="Cambria Math" w:cs="Times New Roman"/>
                          <w:sz w:val="24"/>
                          <w:szCs w:val="24"/>
                        </w:rPr>
                        <m:t>-0.305</m:t>
                      </m:r>
                    </m:e>
                  </m:mr>
                  <m:mr>
                    <m:e>
                      <m:r>
                        <w:rPr>
                          <w:rFonts w:ascii="Cambria Math" w:hAnsi="Cambria Math" w:cs="Times New Roman"/>
                          <w:sz w:val="24"/>
                          <w:szCs w:val="24"/>
                        </w:rPr>
                        <m:t>-0.305</m:t>
                      </m:r>
                    </m:e>
                    <m:e>
                      <m:r>
                        <w:rPr>
                          <w:rFonts w:ascii="Cambria Math" w:hAnsi="Cambria Math" w:cs="Times New Roman"/>
                          <w:sz w:val="24"/>
                          <w:szCs w:val="24"/>
                        </w:rPr>
                        <m:t>0.637</m:t>
                      </m:r>
                    </m:e>
                  </m:mr>
                </m:m>
              </m:oMath>
            </m:oMathPara>
          </w:p>
        </w:tc>
      </w:tr>
      <w:tr w:rsidR="00D146DC" w:rsidRPr="00645B94" w14:paraId="0242EABF" w14:textId="77777777" w:rsidTr="0010499B">
        <w:trPr>
          <w:trHeight w:val="770"/>
          <w:jc w:val="center"/>
        </w:trPr>
        <w:tc>
          <w:tcPr>
            <w:tcW w:w="0" w:type="auto"/>
            <w:vAlign w:val="center"/>
          </w:tcPr>
          <w:p w14:paraId="35444C20" w14:textId="77777777" w:rsidR="00D146DC" w:rsidRPr="00645B94" w:rsidRDefault="00D146DC" w:rsidP="000277BD">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auto"/>
              <w:left w:val="nil"/>
              <w:bottom w:val="single" w:sz="4" w:space="0" w:color="auto"/>
              <w:right w:val="nil"/>
            </w:tcBorders>
            <w:vAlign w:val="center"/>
          </w:tcPr>
          <w:p w14:paraId="18292FA2" w14:textId="66FE73A8"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5.49</w:t>
            </w:r>
            <w:r w:rsidR="00D146DC">
              <w:rPr>
                <w:rFonts w:ascii="Times New Roman" w:hAnsi="Times New Roman" w:cs="Times New Roman"/>
                <w:color w:val="000000"/>
                <w:sz w:val="24"/>
                <w:szCs w:val="24"/>
              </w:rPr>
              <w:t>%</w:t>
            </w:r>
          </w:p>
        </w:tc>
        <w:tc>
          <w:tcPr>
            <w:tcW w:w="0" w:type="auto"/>
            <w:vAlign w:val="center"/>
          </w:tcPr>
          <w:p w14:paraId="7F1522AE" w14:textId="46858A3D" w:rsidR="00D146DC" w:rsidRDefault="00E242F8" w:rsidP="000277BD">
            <w:pPr>
              <w:rPr>
                <w:rFonts w:ascii="Times New Roman" w:eastAsia="Calibri"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-0.149</m:t>
                      </m:r>
                    </m:e>
                  </m:mr>
                  <m:mr>
                    <m:e>
                      <m:r>
                        <w:rPr>
                          <w:rFonts w:ascii="Cambria Math" w:hAnsi="Cambria Math" w:cs="Times New Roman"/>
                          <w:sz w:val="24"/>
                          <w:szCs w:val="24"/>
                        </w:rPr>
                        <m:t>2.3</m:t>
                      </m:r>
                    </m:e>
                  </m:mr>
                </m:m>
              </m:oMath>
            </m:oMathPara>
          </w:p>
        </w:tc>
        <w:tc>
          <w:tcPr>
            <w:tcW w:w="0" w:type="auto"/>
            <w:vAlign w:val="center"/>
          </w:tcPr>
          <w:p w14:paraId="68E05C54" w14:textId="42114908" w:rsidR="00D146DC" w:rsidRDefault="00E242F8" w:rsidP="000277BD">
            <w:pPr>
              <w:rPr>
                <w:rFonts w:ascii="Times New Roman" w:eastAsia="Calibri"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0.359</m:t>
                      </m:r>
                    </m:e>
                    <m:e>
                      <m:r>
                        <w:rPr>
                          <w:rFonts w:ascii="Cambria Math" w:hAnsi="Cambria Math" w:cs="Times New Roman"/>
                          <w:sz w:val="24"/>
                          <w:szCs w:val="24"/>
                        </w:rPr>
                        <m:t>0.510</m:t>
                      </m:r>
                    </m:e>
                  </m:mr>
                  <m:mr>
                    <m:e>
                      <m:r>
                        <w:rPr>
                          <w:rFonts w:ascii="Cambria Math" w:hAnsi="Cambria Math" w:cs="Times New Roman"/>
                          <w:sz w:val="24"/>
                          <w:szCs w:val="24"/>
                        </w:rPr>
                        <m:t>0.510</m:t>
                      </m:r>
                    </m:e>
                    <m:e>
                      <m:r>
                        <w:rPr>
                          <w:rFonts w:ascii="Cambria Math" w:hAnsi="Cambria Math" w:cs="Times New Roman"/>
                          <w:sz w:val="24"/>
                          <w:szCs w:val="24"/>
                        </w:rPr>
                        <m:t>0.726</m:t>
                      </m:r>
                    </m:e>
                  </m:mr>
                </m:m>
              </m:oMath>
            </m:oMathPara>
          </w:p>
        </w:tc>
      </w:tr>
      <w:tr w:rsidR="00D146DC" w:rsidRPr="00645B94" w14:paraId="7B11F3DE" w14:textId="77777777" w:rsidTr="0010499B">
        <w:trPr>
          <w:trHeight w:val="770"/>
          <w:jc w:val="center"/>
        </w:trPr>
        <w:tc>
          <w:tcPr>
            <w:tcW w:w="0" w:type="auto"/>
            <w:vAlign w:val="center"/>
          </w:tcPr>
          <w:p w14:paraId="5C3447E6" w14:textId="77777777" w:rsidR="00D146DC" w:rsidRPr="00645B94" w:rsidRDefault="00D146DC" w:rsidP="000277BD">
            <w:pPr>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top w:val="single" w:sz="4" w:space="0" w:color="auto"/>
              <w:left w:val="nil"/>
              <w:bottom w:val="single" w:sz="4" w:space="0" w:color="auto"/>
              <w:right w:val="nil"/>
            </w:tcBorders>
            <w:vAlign w:val="center"/>
          </w:tcPr>
          <w:p w14:paraId="5CB72A55" w14:textId="34196762" w:rsidR="00D146DC" w:rsidRPr="00645B94" w:rsidRDefault="007D3B10" w:rsidP="000277BD">
            <w:pPr>
              <w:jc w:val="center"/>
              <w:rPr>
                <w:rFonts w:ascii="Times New Roman" w:hAnsi="Times New Roman" w:cs="Times New Roman"/>
                <w:color w:val="000000"/>
                <w:sz w:val="24"/>
                <w:szCs w:val="24"/>
              </w:rPr>
            </w:pPr>
            <w:r>
              <w:rPr>
                <w:rFonts w:ascii="Times New Roman" w:hAnsi="Times New Roman" w:cs="Times New Roman"/>
                <w:color w:val="000000"/>
                <w:sz w:val="24"/>
                <w:szCs w:val="24"/>
              </w:rPr>
              <w:t>1.35</w:t>
            </w:r>
            <w:r w:rsidR="00D146DC">
              <w:rPr>
                <w:rFonts w:ascii="Times New Roman" w:hAnsi="Times New Roman" w:cs="Times New Roman"/>
                <w:color w:val="000000"/>
                <w:sz w:val="24"/>
                <w:szCs w:val="24"/>
              </w:rPr>
              <w:t>%</w:t>
            </w:r>
          </w:p>
        </w:tc>
        <w:tc>
          <w:tcPr>
            <w:tcW w:w="0" w:type="auto"/>
            <w:vAlign w:val="center"/>
          </w:tcPr>
          <w:p w14:paraId="79DFDF4F" w14:textId="672A7C73" w:rsidR="00D146DC" w:rsidRDefault="00E242F8" w:rsidP="000277BD">
            <w:pPr>
              <w:rPr>
                <w:rFonts w:ascii="Times New Roman" w:eastAsia="Calibri"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4.68</m:t>
                      </m:r>
                    </m:e>
                  </m:mr>
                  <m:mr>
                    <m:e>
                      <m:r>
                        <w:rPr>
                          <w:rFonts w:ascii="Cambria Math" w:hAnsi="Cambria Math" w:cs="Times New Roman"/>
                          <w:sz w:val="24"/>
                          <w:szCs w:val="24"/>
                        </w:rPr>
                        <m:t>2.87</m:t>
                      </m:r>
                    </m:e>
                  </m:mr>
                </m:m>
              </m:oMath>
            </m:oMathPara>
          </w:p>
        </w:tc>
        <w:tc>
          <w:tcPr>
            <w:tcW w:w="0" w:type="auto"/>
            <w:vAlign w:val="center"/>
          </w:tcPr>
          <w:p w14:paraId="1C86D123" w14:textId="18048CD6" w:rsidR="00D146DC" w:rsidRDefault="00E242F8" w:rsidP="000277BD">
            <w:pPr>
              <w:rPr>
                <w:rFonts w:ascii="Times New Roman" w:eastAsia="Calibri" w:hAnsi="Times New Roman" w:cs="Times New Roman"/>
                <w:sz w:val="24"/>
                <w:szCs w:val="24"/>
              </w:rPr>
            </w:pPr>
            <m:oMathPara>
              <m:oMath>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1.84</m:t>
                      </m:r>
                    </m:e>
                    <m:e>
                      <m:r>
                        <w:rPr>
                          <w:rFonts w:ascii="Cambria Math" w:hAnsi="Cambria Math" w:cs="Times New Roman"/>
                          <w:sz w:val="24"/>
                          <w:szCs w:val="24"/>
                        </w:rPr>
                        <m:t>-1.24</m:t>
                      </m:r>
                    </m:e>
                  </m:mr>
                  <m:mr>
                    <m:e>
                      <m:r>
                        <w:rPr>
                          <w:rFonts w:ascii="Cambria Math" w:hAnsi="Cambria Math" w:cs="Times New Roman"/>
                          <w:sz w:val="24"/>
                          <w:szCs w:val="24"/>
                        </w:rPr>
                        <m:t>-1.24</m:t>
                      </m:r>
                    </m:e>
                    <m:e>
                      <m:r>
                        <w:rPr>
                          <w:rFonts w:ascii="Cambria Math" w:hAnsi="Cambria Math" w:cs="Times New Roman"/>
                          <w:sz w:val="24"/>
                          <w:szCs w:val="24"/>
                        </w:rPr>
                        <m:t>0.838</m:t>
                      </m:r>
                    </m:e>
                  </m:mr>
                </m:m>
              </m:oMath>
            </m:oMathPara>
          </w:p>
        </w:tc>
      </w:tr>
    </w:tbl>
    <w:p w14:paraId="7AC588C7" w14:textId="12A7DA02" w:rsidR="00D146DC" w:rsidRDefault="00CC2924" w:rsidP="00CC2924">
      <w:pPr>
        <w:framePr w:w="8508" w:h="9264" w:hRule="exact" w:hSpace="288" w:vSpace="187" w:wrap="around" w:vAnchor="text" w:hAnchor="page" w:x="2249" w:y="1"/>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6C1EC80D" wp14:editId="4E183B4D">
            <wp:extent cx="5450205" cy="446849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50205" cy="4468495"/>
                    </a:xfrm>
                    <a:prstGeom prst="rect">
                      <a:avLst/>
                    </a:prstGeom>
                    <a:noFill/>
                  </pic:spPr>
                </pic:pic>
              </a:graphicData>
            </a:graphic>
          </wp:inline>
        </w:drawing>
      </w:r>
    </w:p>
    <w:p w14:paraId="071D2153" w14:textId="77641064" w:rsidR="00D146DC" w:rsidRPr="00732E65" w:rsidRDefault="00043954" w:rsidP="00CC2924">
      <w:pPr>
        <w:framePr w:w="8508" w:h="9264" w:hRule="exact" w:hSpace="288" w:vSpace="187" w:wrap="around" w:vAnchor="text" w:hAnchor="page" w:x="2249" w:y="1"/>
        <w:pBdr>
          <w:top w:val="single" w:sz="6" w:space="1" w:color="auto"/>
          <w:left w:val="single" w:sz="6" w:space="1" w:color="auto"/>
          <w:bottom w:val="single" w:sz="6" w:space="1" w:color="auto"/>
          <w:right w:val="single" w:sz="6" w:space="1" w:color="auto"/>
        </w:pBdr>
      </w:pPr>
      <w:r>
        <w:rPr>
          <w:rFonts w:ascii="Times New Roman" w:hAnsi="Times New Roman" w:cs="Times New Roman"/>
          <w:b/>
          <w:sz w:val="24"/>
          <w:szCs w:val="24"/>
        </w:rPr>
        <w:t>Figure 4.6</w:t>
      </w:r>
      <w:r w:rsidR="00D146DC">
        <w:rPr>
          <w:rFonts w:ascii="Times New Roman" w:hAnsi="Times New Roman" w:cs="Times New Roman"/>
          <w:b/>
          <w:sz w:val="24"/>
          <w:szCs w:val="24"/>
        </w:rPr>
        <w:t>.</w:t>
      </w:r>
      <w:r w:rsidR="00CC2924">
        <w:rPr>
          <w:rFonts w:ascii="Times New Roman" w:hAnsi="Times New Roman" w:cs="Times New Roman"/>
          <w:b/>
          <w:sz w:val="24"/>
          <w:szCs w:val="24"/>
        </w:rPr>
        <w:t xml:space="preserve"> </w:t>
      </w:r>
      <w:r w:rsidR="00CC2924">
        <w:rPr>
          <w:rFonts w:ascii="Times New Roman" w:hAnsi="Times New Roman" w:cs="Times New Roman"/>
          <w:sz w:val="24"/>
          <w:szCs w:val="24"/>
        </w:rPr>
        <w:t>Histogram of training data with Gaussian ellipsoids</w:t>
      </w:r>
      <w:r w:rsidR="00D146DC">
        <w:rPr>
          <w:rFonts w:ascii="Times New Roman" w:hAnsi="Times New Roman" w:cs="Times New Roman"/>
          <w:sz w:val="24"/>
          <w:szCs w:val="24"/>
        </w:rPr>
        <w:t xml:space="preserve">. The Gaussian ellipsoids represent a one standard deviation contour of the Gaussian distribution and don’t represent the mixing weights of the mixture model. The covariance parameterization of </w:t>
      </w:r>
      <w:r w:rsidR="00D146DC" w:rsidRPr="00645B94">
        <w:rPr>
          <w:rFonts w:ascii="Cambria Math" w:hAnsi="Cambria Math" w:cs="Times New Roman"/>
          <w:i/>
          <w:sz w:val="24"/>
          <w:szCs w:val="24"/>
        </w:rPr>
        <w:t>λ</w:t>
      </w:r>
      <w:r w:rsidR="00D146DC" w:rsidRPr="00645B94">
        <w:rPr>
          <w:rFonts w:ascii="Cambria Math" w:hAnsi="Cambria Math" w:cs="Times New Roman"/>
          <w:i/>
          <w:sz w:val="24"/>
          <w:szCs w:val="24"/>
          <w:vertAlign w:val="subscript"/>
        </w:rPr>
        <w:t>j</w:t>
      </w:r>
      <w:r w:rsidR="00D146DC" w:rsidRPr="00645B94">
        <w:rPr>
          <w:rFonts w:ascii="Cambria Math" w:hAnsi="Cambria Math" w:cs="Times New Roman"/>
          <w:b/>
          <w:sz w:val="24"/>
          <w:szCs w:val="24"/>
        </w:rPr>
        <w:t>D</w:t>
      </w:r>
      <w:r w:rsidR="00D146DC" w:rsidRPr="00645B94">
        <w:rPr>
          <w:rFonts w:ascii="Cambria Math" w:hAnsi="Cambria Math" w:cs="Times New Roman"/>
          <w:i/>
          <w:sz w:val="24"/>
          <w:szCs w:val="24"/>
          <w:vertAlign w:val="subscript"/>
        </w:rPr>
        <w:t>j</w:t>
      </w:r>
      <w:r w:rsidR="00D146DC" w:rsidRPr="00645B94">
        <w:rPr>
          <w:rFonts w:ascii="Cambria Math" w:hAnsi="Cambria Math" w:cs="Times New Roman"/>
          <w:b/>
          <w:sz w:val="24"/>
          <w:szCs w:val="24"/>
        </w:rPr>
        <w:t>A</w:t>
      </w:r>
      <w:r w:rsidR="00D146DC" w:rsidRPr="00645B94">
        <w:rPr>
          <w:rFonts w:ascii="Cambria Math" w:hAnsi="Cambria Math" w:cs="Times New Roman"/>
          <w:i/>
          <w:sz w:val="24"/>
          <w:szCs w:val="24"/>
          <w:vertAlign w:val="subscript"/>
        </w:rPr>
        <w:t>j</w:t>
      </w:r>
      <w:r w:rsidR="00D146DC" w:rsidRPr="00645B94">
        <w:rPr>
          <w:rFonts w:ascii="Cambria Math" w:hAnsi="Cambria Math" w:cs="Times New Roman"/>
          <w:b/>
          <w:sz w:val="24"/>
          <w:szCs w:val="24"/>
        </w:rPr>
        <w:t>D</w:t>
      </w:r>
      <w:r w:rsidR="00D146DC" w:rsidRPr="00645B94">
        <w:rPr>
          <w:rFonts w:ascii="Cambria Math" w:hAnsi="Cambria Math" w:cs="Times New Roman"/>
          <w:i/>
          <w:sz w:val="24"/>
          <w:szCs w:val="24"/>
          <w:vertAlign w:val="subscript"/>
        </w:rPr>
        <w:t>j</w:t>
      </w:r>
      <w:r w:rsidR="00D146DC" w:rsidRPr="00645B94">
        <w:rPr>
          <w:rFonts w:ascii="Cambria Math" w:hAnsi="Cambria Math" w:cs="Times New Roman"/>
          <w:sz w:val="24"/>
          <w:szCs w:val="24"/>
          <w:vertAlign w:val="superscript"/>
        </w:rPr>
        <w:t>T</w:t>
      </w:r>
      <w:r w:rsidR="00D146DC">
        <w:rPr>
          <w:rFonts w:ascii="Cambria Math" w:hAnsi="Cambria Math" w:cs="Times New Roman"/>
          <w:sz w:val="24"/>
          <w:szCs w:val="24"/>
        </w:rPr>
        <w:t xml:space="preserve"> allows for the Gaussian ellipsoids to vary in terms of size, shape, and orientation. The color</w:t>
      </w:r>
      <w:r w:rsidR="00CC2924">
        <w:rPr>
          <w:rFonts w:ascii="Cambria Math" w:hAnsi="Cambria Math" w:cs="Times New Roman"/>
          <w:sz w:val="24"/>
          <w:szCs w:val="24"/>
        </w:rPr>
        <w:t>s</w:t>
      </w:r>
      <w:r w:rsidR="00D146DC">
        <w:rPr>
          <w:rFonts w:ascii="Cambria Math" w:hAnsi="Cambria Math" w:cs="Times New Roman"/>
          <w:sz w:val="24"/>
          <w:szCs w:val="24"/>
        </w:rPr>
        <w:t xml:space="preserve"> of the ellipsoids here are arbitrary and are not representative of any inter-cluster relationship. </w:t>
      </w:r>
    </w:p>
    <w:p w14:paraId="03941757" w14:textId="77777777" w:rsidR="00D146DC" w:rsidRDefault="00D146DC" w:rsidP="00D146DC">
      <w:pPr>
        <w:spacing w:line="480" w:lineRule="auto"/>
        <w:rPr>
          <w:rFonts w:ascii="Cambria Math" w:hAnsi="Cambria Math" w:cs="Times New Roman"/>
          <w:i/>
          <w:sz w:val="24"/>
          <w:szCs w:val="24"/>
        </w:rPr>
      </w:pPr>
      <w:r>
        <w:rPr>
          <w:rFonts w:ascii="Cambria Math" w:hAnsi="Cambria Math" w:cs="Times New Roman"/>
          <w:i/>
          <w:sz w:val="24"/>
          <w:szCs w:val="24"/>
        </w:rPr>
        <w:t>4.3 Results and Interpretation</w:t>
      </w:r>
    </w:p>
    <w:p w14:paraId="63502232" w14:textId="3F61B0F1" w:rsidR="00D146DC" w:rsidRDefault="00D146DC" w:rsidP="00D146DC">
      <w:pPr>
        <w:spacing w:line="480" w:lineRule="auto"/>
        <w:rPr>
          <w:rFonts w:ascii="Times New Roman" w:hAnsi="Times New Roman" w:cs="Times New Roman"/>
          <w:sz w:val="24"/>
          <w:szCs w:val="24"/>
        </w:rPr>
      </w:pPr>
      <w:r>
        <w:rPr>
          <w:rFonts w:ascii="Times New Roman" w:hAnsi="Times New Roman" w:cs="Times New Roman"/>
          <w:sz w:val="24"/>
          <w:szCs w:val="24"/>
        </w:rPr>
        <w:tab/>
        <w:t>Each cluster is assigned a color close to where the clusters’ means would be on the 2D SOM color</w:t>
      </w:r>
      <w:r w:rsidR="008A52A3">
        <w:rPr>
          <w:rFonts w:ascii="Times New Roman" w:hAnsi="Times New Roman" w:cs="Times New Roman"/>
          <w:sz w:val="24"/>
          <w:szCs w:val="24"/>
        </w:rPr>
        <w:t xml:space="preserve"> </w:t>
      </w:r>
      <w:r>
        <w:rPr>
          <w:rFonts w:ascii="Times New Roman" w:hAnsi="Times New Roman" w:cs="Times New Roman"/>
          <w:sz w:val="24"/>
          <w:szCs w:val="24"/>
        </w:rPr>
        <w:t>bar as if the color</w:t>
      </w:r>
      <w:r w:rsidR="008A52A3">
        <w:rPr>
          <w:rFonts w:ascii="Times New Roman" w:hAnsi="Times New Roman" w:cs="Times New Roman"/>
          <w:sz w:val="24"/>
          <w:szCs w:val="24"/>
        </w:rPr>
        <w:t xml:space="preserve"> </w:t>
      </w:r>
      <w:r>
        <w:rPr>
          <w:rFonts w:ascii="Times New Roman" w:hAnsi="Times New Roman" w:cs="Times New Roman"/>
          <w:sz w:val="24"/>
          <w:szCs w:val="24"/>
        </w:rPr>
        <w:t>bar was rescaled to fit the range of Z</w:t>
      </w:r>
      <w:r w:rsidR="0024403D">
        <w:rPr>
          <w:rFonts w:ascii="Times New Roman" w:hAnsi="Times New Roman" w:cs="Times New Roman"/>
          <w:sz w:val="24"/>
          <w:szCs w:val="24"/>
        </w:rPr>
        <w:t>-scores (Figure 4.7</w:t>
      </w:r>
      <w:r>
        <w:rPr>
          <w:rFonts w:ascii="Times New Roman" w:hAnsi="Times New Roman" w:cs="Times New Roman"/>
          <w:sz w:val="24"/>
          <w:szCs w:val="24"/>
        </w:rPr>
        <w:t>). The continuous 2D color</w:t>
      </w:r>
      <w:r w:rsidR="008A52A3">
        <w:rPr>
          <w:rFonts w:ascii="Times New Roman" w:hAnsi="Times New Roman" w:cs="Times New Roman"/>
          <w:sz w:val="24"/>
          <w:szCs w:val="24"/>
        </w:rPr>
        <w:t xml:space="preserve"> </w:t>
      </w:r>
      <w:r>
        <w:rPr>
          <w:rFonts w:ascii="Times New Roman" w:hAnsi="Times New Roman" w:cs="Times New Roman"/>
          <w:sz w:val="24"/>
          <w:szCs w:val="24"/>
        </w:rPr>
        <w:t xml:space="preserve">bar used for the SOM latent space is essentially reduced to </w:t>
      </w:r>
      <w:r w:rsidR="008A52A3">
        <w:rPr>
          <w:rFonts w:ascii="Times New Roman" w:hAnsi="Times New Roman" w:cs="Times New Roman"/>
          <w:sz w:val="24"/>
          <w:szCs w:val="24"/>
        </w:rPr>
        <w:t>nine</w:t>
      </w:r>
      <w:r>
        <w:rPr>
          <w:rFonts w:ascii="Times New Roman" w:hAnsi="Times New Roman" w:cs="Times New Roman"/>
          <w:sz w:val="24"/>
          <w:szCs w:val="24"/>
        </w:rPr>
        <w:t xml:space="preserve"> different discrete colors with a measurement of how</w:t>
      </w:r>
      <w:r w:rsidR="00160E22">
        <w:rPr>
          <w:rFonts w:ascii="Times New Roman" w:hAnsi="Times New Roman" w:cs="Times New Roman"/>
          <w:sz w:val="24"/>
          <w:szCs w:val="24"/>
        </w:rPr>
        <w:t xml:space="preserve"> am</w:t>
      </w:r>
      <w:r w:rsidR="0024403D">
        <w:rPr>
          <w:rFonts w:ascii="Times New Roman" w:hAnsi="Times New Roman" w:cs="Times New Roman"/>
          <w:sz w:val="24"/>
          <w:szCs w:val="24"/>
        </w:rPr>
        <w:t>b</w:t>
      </w:r>
      <w:r w:rsidR="00160E22">
        <w:rPr>
          <w:rFonts w:ascii="Times New Roman" w:hAnsi="Times New Roman" w:cs="Times New Roman"/>
          <w:sz w:val="24"/>
          <w:szCs w:val="24"/>
        </w:rPr>
        <w:t>iguous</w:t>
      </w:r>
      <w:r>
        <w:rPr>
          <w:rFonts w:ascii="Times New Roman" w:hAnsi="Times New Roman" w:cs="Times New Roman"/>
          <w:sz w:val="24"/>
          <w:szCs w:val="24"/>
        </w:rPr>
        <w:t xml:space="preserve"> the mixture model is in the color (Figure 4.</w:t>
      </w:r>
      <w:r w:rsidR="0024403D">
        <w:rPr>
          <w:rFonts w:ascii="Times New Roman" w:hAnsi="Times New Roman" w:cs="Times New Roman"/>
          <w:sz w:val="24"/>
          <w:szCs w:val="24"/>
        </w:rPr>
        <w:t>8</w:t>
      </w:r>
      <w:r>
        <w:rPr>
          <w:rFonts w:ascii="Times New Roman" w:hAnsi="Times New Roman" w:cs="Times New Roman"/>
          <w:sz w:val="24"/>
          <w:szCs w:val="24"/>
        </w:rPr>
        <w:t xml:space="preserve">). The most dominant feature on the horizon slice is perhaps the </w:t>
      </w:r>
      <w:r>
        <w:rPr>
          <w:rFonts w:ascii="Times New Roman" w:hAnsi="Times New Roman" w:cs="Times New Roman"/>
          <w:sz w:val="24"/>
          <w:szCs w:val="24"/>
        </w:rPr>
        <w:lastRenderedPageBreak/>
        <w:t xml:space="preserve">circular chaotic collection of clusters in the middle of the horizon corresponding to the location of the submarine volcano indicating that the reflectors within the volcano don’t have a single trend. </w:t>
      </w:r>
    </w:p>
    <w:p w14:paraId="143CBDD8" w14:textId="5AF15FB9" w:rsidR="00D146DC" w:rsidRDefault="00CC2924" w:rsidP="00CC2924">
      <w:pPr>
        <w:framePr w:w="8521" w:h="8641" w:hRule="exact" w:hSpace="288" w:vSpace="187" w:wrap="around" w:vAnchor="text" w:hAnchor="page" w:x="2221" w:y="12"/>
        <w:pBdr>
          <w:top w:val="single" w:sz="6" w:space="1" w:color="auto"/>
          <w:left w:val="single" w:sz="6" w:space="1" w:color="auto"/>
          <w:bottom w:val="single" w:sz="6" w:space="1" w:color="auto"/>
          <w:right w:val="single" w:sz="6" w:space="1" w:color="auto"/>
        </w:pBdr>
        <w:spacing w:line="240" w:lineRule="auto"/>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drawing>
          <wp:inline distT="0" distB="0" distL="0" distR="0" wp14:anchorId="6425F8C7" wp14:editId="1E0257DC">
            <wp:extent cx="5505450" cy="455993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05450" cy="4559935"/>
                    </a:xfrm>
                    <a:prstGeom prst="rect">
                      <a:avLst/>
                    </a:prstGeom>
                    <a:noFill/>
                  </pic:spPr>
                </pic:pic>
              </a:graphicData>
            </a:graphic>
          </wp:inline>
        </w:drawing>
      </w:r>
    </w:p>
    <w:p w14:paraId="794BCD99" w14:textId="4C7EF6C5" w:rsidR="00D146DC" w:rsidRPr="00732E65" w:rsidRDefault="00D146DC" w:rsidP="00CC2924">
      <w:pPr>
        <w:framePr w:w="8521" w:h="8641" w:hRule="exact" w:hSpace="288" w:vSpace="187" w:wrap="around" w:vAnchor="text" w:hAnchor="page" w:x="2221" w:y="12"/>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 xml:space="preserve">Figure </w:t>
      </w:r>
      <w:r w:rsidR="00043954">
        <w:rPr>
          <w:rFonts w:ascii="Times New Roman" w:hAnsi="Times New Roman" w:cs="Times New Roman"/>
          <w:b/>
          <w:sz w:val="24"/>
          <w:szCs w:val="24"/>
        </w:rPr>
        <w:t>4.7</w:t>
      </w:r>
      <w:r>
        <w:rPr>
          <w:rFonts w:ascii="Times New Roman" w:hAnsi="Times New Roman" w:cs="Times New Roman"/>
          <w:b/>
          <w:sz w:val="24"/>
          <w:szCs w:val="24"/>
        </w:rPr>
        <w:t xml:space="preserve">. </w:t>
      </w:r>
      <w:r>
        <w:rPr>
          <w:rFonts w:ascii="Times New Roman" w:hAnsi="Times New Roman" w:cs="Times New Roman"/>
          <w:sz w:val="24"/>
          <w:szCs w:val="24"/>
        </w:rPr>
        <w:t>Gaussian ellipsoids with scaled 2D SOM color</w:t>
      </w:r>
      <w:r w:rsidR="008A52A3">
        <w:rPr>
          <w:rFonts w:ascii="Times New Roman" w:hAnsi="Times New Roman" w:cs="Times New Roman"/>
          <w:sz w:val="24"/>
          <w:szCs w:val="24"/>
        </w:rPr>
        <w:t xml:space="preserve"> </w:t>
      </w:r>
      <w:r>
        <w:rPr>
          <w:rFonts w:ascii="Times New Roman" w:hAnsi="Times New Roman" w:cs="Times New Roman"/>
          <w:sz w:val="24"/>
          <w:szCs w:val="24"/>
        </w:rPr>
        <w:t>bar in background. The means of each cluster are in the center of each Gaussian ellipsoid, and each cluster is assigned a color close to where the mean lies.</w:t>
      </w:r>
    </w:p>
    <w:p w14:paraId="1E770458" w14:textId="77777777" w:rsidR="00C64FD5" w:rsidRDefault="00C64FD5" w:rsidP="00D146DC">
      <w:pPr>
        <w:rPr>
          <w:rFonts w:ascii="Times New Roman" w:hAnsi="Times New Roman" w:cs="Times New Roman"/>
          <w:sz w:val="24"/>
          <w:szCs w:val="24"/>
        </w:rPr>
      </w:pPr>
    </w:p>
    <w:p w14:paraId="5135CC4D" w14:textId="77777777" w:rsidR="00C64FD5" w:rsidRDefault="00C64FD5" w:rsidP="00D146DC">
      <w:pPr>
        <w:rPr>
          <w:rFonts w:ascii="Times New Roman" w:hAnsi="Times New Roman" w:cs="Times New Roman"/>
          <w:sz w:val="24"/>
          <w:szCs w:val="24"/>
        </w:rPr>
      </w:pPr>
    </w:p>
    <w:p w14:paraId="7D6211E9" w14:textId="77777777" w:rsidR="00C64FD5" w:rsidRDefault="00C64FD5" w:rsidP="00D146DC">
      <w:pPr>
        <w:rPr>
          <w:rFonts w:ascii="Times New Roman" w:hAnsi="Times New Roman" w:cs="Times New Roman"/>
          <w:sz w:val="24"/>
          <w:szCs w:val="24"/>
        </w:rPr>
      </w:pPr>
    </w:p>
    <w:p w14:paraId="4C295996" w14:textId="77777777" w:rsidR="00C64FD5" w:rsidRDefault="00C64FD5" w:rsidP="00D146DC">
      <w:pPr>
        <w:rPr>
          <w:rFonts w:ascii="Times New Roman" w:hAnsi="Times New Roman" w:cs="Times New Roman"/>
          <w:sz w:val="24"/>
          <w:szCs w:val="24"/>
        </w:rPr>
      </w:pPr>
    </w:p>
    <w:p w14:paraId="52B16075" w14:textId="77777777" w:rsidR="00C64FD5" w:rsidRDefault="00C64FD5" w:rsidP="00D146DC">
      <w:pPr>
        <w:rPr>
          <w:rFonts w:ascii="Times New Roman" w:hAnsi="Times New Roman" w:cs="Times New Roman"/>
          <w:sz w:val="24"/>
          <w:szCs w:val="24"/>
        </w:rPr>
      </w:pPr>
    </w:p>
    <w:p w14:paraId="011691E7" w14:textId="77777777" w:rsidR="007F3499" w:rsidRDefault="007F3499" w:rsidP="007F3499">
      <w:pPr>
        <w:framePr w:w="8521" w:h="8368" w:hRule="exact" w:hSpace="288" w:vSpace="187" w:wrap="around" w:vAnchor="text" w:hAnchor="page" w:x="2221" w:y="175"/>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46DA5275" wp14:editId="2299584E">
            <wp:extent cx="5395135" cy="435045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2336" cy="4356264"/>
                    </a:xfrm>
                    <a:prstGeom prst="rect">
                      <a:avLst/>
                    </a:prstGeom>
                    <a:noFill/>
                  </pic:spPr>
                </pic:pic>
              </a:graphicData>
            </a:graphic>
          </wp:inline>
        </w:drawing>
      </w:r>
    </w:p>
    <w:p w14:paraId="59E7FDF1" w14:textId="4DEB99C6" w:rsidR="007F3499" w:rsidRPr="00732E65" w:rsidRDefault="007F3499" w:rsidP="007F3499">
      <w:pPr>
        <w:framePr w:w="8521" w:h="8368" w:hRule="exact" w:hSpace="288" w:vSpace="187" w:wrap="around" w:vAnchor="text" w:hAnchor="page" w:x="2221" w:y="175"/>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 xml:space="preserve">Figure </w:t>
      </w:r>
      <w:r>
        <w:rPr>
          <w:rFonts w:ascii="Times New Roman" w:hAnsi="Times New Roman" w:cs="Times New Roman"/>
          <w:b/>
          <w:sz w:val="24"/>
          <w:szCs w:val="24"/>
        </w:rPr>
        <w:t>4.</w:t>
      </w:r>
      <w:r w:rsidR="0024403D">
        <w:rPr>
          <w:rFonts w:ascii="Times New Roman" w:hAnsi="Times New Roman" w:cs="Times New Roman"/>
          <w:b/>
          <w:sz w:val="24"/>
          <w:szCs w:val="24"/>
        </w:rPr>
        <w:t>8</w:t>
      </w:r>
      <w:r>
        <w:rPr>
          <w:rFonts w:ascii="Times New Roman" w:hAnsi="Times New Roman" w:cs="Times New Roman"/>
          <w:b/>
          <w:sz w:val="24"/>
          <w:szCs w:val="24"/>
        </w:rPr>
        <w:t xml:space="preserve">. </w:t>
      </w:r>
      <w:r>
        <w:rPr>
          <w:rFonts w:ascii="Times New Roman" w:hAnsi="Times New Roman" w:cs="Times New Roman"/>
          <w:sz w:val="24"/>
          <w:szCs w:val="24"/>
        </w:rPr>
        <w:t>GMM classification with ambiguity. The chaotic collection of clusters in the middle correspond to the Miocene submarine volcano and indicate that the reflectors don’t have a single trend in that area.</w:t>
      </w:r>
    </w:p>
    <w:p w14:paraId="1DBACD9E" w14:textId="4472C939" w:rsidR="00B3070A" w:rsidRDefault="00B3070A" w:rsidP="00D146DC">
      <w:pPr>
        <w:rPr>
          <w:rFonts w:ascii="Times New Roman" w:hAnsi="Times New Roman" w:cs="Times New Roman"/>
          <w:sz w:val="24"/>
          <w:szCs w:val="24"/>
        </w:rPr>
      </w:pPr>
    </w:p>
    <w:p w14:paraId="76491418" w14:textId="3BFFC16E" w:rsidR="00CC2924" w:rsidRDefault="00CC2924" w:rsidP="00CC2924">
      <w:pPr>
        <w:framePr w:w="8521" w:h="8254" w:hRule="exact" w:hSpace="288" w:vSpace="187" w:wrap="around" w:vAnchor="text" w:hAnchor="page" w:x="2184" w:y="87"/>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14194AD4" wp14:editId="5858211E">
            <wp:extent cx="5362424" cy="440822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3989" cy="4417733"/>
                    </a:xfrm>
                    <a:prstGeom prst="rect">
                      <a:avLst/>
                    </a:prstGeom>
                    <a:noFill/>
                  </pic:spPr>
                </pic:pic>
              </a:graphicData>
            </a:graphic>
          </wp:inline>
        </w:drawing>
      </w:r>
    </w:p>
    <w:p w14:paraId="6C94E250" w14:textId="6EBDE7A6" w:rsidR="00CC2924" w:rsidRPr="00732E65" w:rsidRDefault="00CC2924" w:rsidP="00CC2924">
      <w:pPr>
        <w:framePr w:w="8521" w:h="8254" w:hRule="exact" w:hSpace="288" w:vSpace="187" w:wrap="around" w:vAnchor="text" w:hAnchor="page" w:x="2184" w:y="87"/>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 xml:space="preserve">Figure </w:t>
      </w:r>
      <w:r>
        <w:rPr>
          <w:rFonts w:ascii="Times New Roman" w:hAnsi="Times New Roman" w:cs="Times New Roman"/>
          <w:b/>
          <w:sz w:val="24"/>
          <w:szCs w:val="24"/>
        </w:rPr>
        <w:t xml:space="preserve">4.9. </w:t>
      </w:r>
      <w:r>
        <w:rPr>
          <w:rFonts w:ascii="Times New Roman" w:hAnsi="Times New Roman" w:cs="Times New Roman"/>
          <w:sz w:val="24"/>
          <w:szCs w:val="24"/>
        </w:rPr>
        <w:t>GMM classification with uncertainty The chaotic collection of clusters in the middle correspond to the Miocene submarine volcano and indicate that the reflectors don’t have a single trend in that area.</w:t>
      </w:r>
    </w:p>
    <w:p w14:paraId="254A6CB7" w14:textId="362C9549" w:rsidR="00D146DC" w:rsidRDefault="0024403D" w:rsidP="00D146DC">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Considering the spatial distribution of clusters</w:t>
      </w:r>
      <w:r w:rsidR="00D146DC">
        <w:rPr>
          <w:rFonts w:ascii="Times New Roman" w:hAnsi="Times New Roman" w:cs="Times New Roman"/>
          <w:sz w:val="24"/>
          <w:szCs w:val="24"/>
        </w:rPr>
        <w:t xml:space="preserve"> can aide the interpretation. The 4</w:t>
      </w:r>
      <w:r w:rsidR="00D146DC" w:rsidRPr="00E047DB">
        <w:rPr>
          <w:rFonts w:ascii="Times New Roman" w:hAnsi="Times New Roman" w:cs="Times New Roman"/>
          <w:sz w:val="24"/>
          <w:szCs w:val="24"/>
          <w:vertAlign w:val="superscript"/>
        </w:rPr>
        <w:t>th</w:t>
      </w:r>
      <w:r>
        <w:rPr>
          <w:rFonts w:ascii="Times New Roman" w:hAnsi="Times New Roman" w:cs="Times New Roman"/>
          <w:sz w:val="24"/>
          <w:szCs w:val="24"/>
        </w:rPr>
        <w:t xml:space="preserve"> and 5</w:t>
      </w:r>
      <w:r w:rsidR="00D146DC" w:rsidRPr="00E047DB">
        <w:rPr>
          <w:rFonts w:ascii="Times New Roman" w:hAnsi="Times New Roman" w:cs="Times New Roman"/>
          <w:sz w:val="24"/>
          <w:szCs w:val="24"/>
          <w:vertAlign w:val="superscript"/>
        </w:rPr>
        <w:t>th</w:t>
      </w:r>
      <w:r w:rsidR="00D146DC">
        <w:rPr>
          <w:rFonts w:ascii="Times New Roman" w:hAnsi="Times New Roman" w:cs="Times New Roman"/>
          <w:sz w:val="24"/>
          <w:szCs w:val="24"/>
        </w:rPr>
        <w:t xml:space="preserve"> clusters don’t have areas of high spatial continuity indicating that these clusters may not be represe</w:t>
      </w:r>
      <w:r>
        <w:rPr>
          <w:rFonts w:ascii="Times New Roman" w:hAnsi="Times New Roman" w:cs="Times New Roman"/>
          <w:sz w:val="24"/>
          <w:szCs w:val="24"/>
        </w:rPr>
        <w:t>nting anything geological. The 4</w:t>
      </w:r>
      <w:r w:rsidRPr="0024403D">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D146DC">
        <w:rPr>
          <w:rFonts w:ascii="Times New Roman" w:hAnsi="Times New Roman" w:cs="Times New Roman"/>
          <w:sz w:val="24"/>
          <w:szCs w:val="24"/>
        </w:rPr>
        <w:t xml:space="preserve">cluster is widespread, contains the second highest weight of the mixture model, and contains the most </w:t>
      </w:r>
      <w:r w:rsidR="00160E22">
        <w:rPr>
          <w:rFonts w:ascii="Times New Roman" w:hAnsi="Times New Roman" w:cs="Times New Roman"/>
          <w:sz w:val="24"/>
          <w:szCs w:val="24"/>
        </w:rPr>
        <w:t>ambiguity</w:t>
      </w:r>
      <w:r w:rsidR="00D146DC">
        <w:rPr>
          <w:rFonts w:ascii="Times New Roman" w:hAnsi="Times New Roman" w:cs="Times New Roman"/>
          <w:sz w:val="24"/>
          <w:szCs w:val="24"/>
        </w:rPr>
        <w:t xml:space="preserve"> in general. The </w:t>
      </w:r>
      <w:r>
        <w:rPr>
          <w:rFonts w:ascii="Times New Roman" w:hAnsi="Times New Roman" w:cs="Times New Roman"/>
          <w:sz w:val="24"/>
          <w:szCs w:val="24"/>
        </w:rPr>
        <w:t>5</w:t>
      </w:r>
      <w:r w:rsidR="00D146DC" w:rsidRPr="00E047DB">
        <w:rPr>
          <w:rFonts w:ascii="Times New Roman" w:hAnsi="Times New Roman" w:cs="Times New Roman"/>
          <w:sz w:val="24"/>
          <w:szCs w:val="24"/>
          <w:vertAlign w:val="superscript"/>
        </w:rPr>
        <w:t>th</w:t>
      </w:r>
      <w:r w:rsidR="00D146DC">
        <w:rPr>
          <w:rFonts w:ascii="Times New Roman" w:hAnsi="Times New Roman" w:cs="Times New Roman"/>
          <w:sz w:val="24"/>
          <w:szCs w:val="24"/>
        </w:rPr>
        <w:t xml:space="preserve"> cluster seems to be concentrated outside of the volcano. However, other than those generalizations these clusters lack any clear structure or geological meaning.</w:t>
      </w:r>
    </w:p>
    <w:p w14:paraId="33396D4E" w14:textId="3A06DFD8" w:rsidR="00D146DC" w:rsidRDefault="00D146DC" w:rsidP="00D146D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4403D">
        <w:rPr>
          <w:rFonts w:ascii="Times New Roman" w:hAnsi="Times New Roman" w:cs="Times New Roman"/>
          <w:sz w:val="24"/>
          <w:szCs w:val="24"/>
        </w:rPr>
        <w:t>3</w:t>
      </w:r>
      <w:r w:rsidR="0024403D" w:rsidRPr="0024403D">
        <w:rPr>
          <w:rFonts w:ascii="Times New Roman" w:hAnsi="Times New Roman" w:cs="Times New Roman"/>
          <w:sz w:val="24"/>
          <w:szCs w:val="24"/>
          <w:vertAlign w:val="superscript"/>
        </w:rPr>
        <w:t>rd</w:t>
      </w:r>
      <w:r w:rsidR="0024403D">
        <w:rPr>
          <w:rFonts w:ascii="Times New Roman" w:hAnsi="Times New Roman" w:cs="Times New Roman"/>
          <w:sz w:val="24"/>
          <w:szCs w:val="24"/>
        </w:rPr>
        <w:t xml:space="preserve"> </w:t>
      </w:r>
      <w:r>
        <w:rPr>
          <w:rFonts w:ascii="Times New Roman" w:hAnsi="Times New Roman" w:cs="Times New Roman"/>
          <w:sz w:val="24"/>
          <w:szCs w:val="24"/>
        </w:rPr>
        <w:t xml:space="preserve">cluster has spatially continuous areas and is widespread which might be expected considering it takes up the most weight of the mixture model. The </w:t>
      </w:r>
      <w:r w:rsidR="0024403D">
        <w:rPr>
          <w:rFonts w:ascii="Times New Roman" w:hAnsi="Times New Roman" w:cs="Times New Roman"/>
          <w:sz w:val="24"/>
          <w:szCs w:val="24"/>
        </w:rPr>
        <w:t>3</w:t>
      </w:r>
      <w:r w:rsidR="0024403D" w:rsidRPr="0024403D">
        <w:rPr>
          <w:rFonts w:ascii="Times New Roman" w:hAnsi="Times New Roman" w:cs="Times New Roman"/>
          <w:sz w:val="24"/>
          <w:szCs w:val="24"/>
          <w:vertAlign w:val="superscript"/>
        </w:rPr>
        <w:t>rd</w:t>
      </w:r>
      <w:r w:rsidR="0024403D">
        <w:rPr>
          <w:rFonts w:ascii="Times New Roman" w:hAnsi="Times New Roman" w:cs="Times New Roman"/>
          <w:sz w:val="24"/>
          <w:szCs w:val="24"/>
        </w:rPr>
        <w:t xml:space="preserve"> </w:t>
      </w:r>
      <w:r>
        <w:rPr>
          <w:rFonts w:ascii="Times New Roman" w:hAnsi="Times New Roman" w:cs="Times New Roman"/>
          <w:sz w:val="24"/>
          <w:szCs w:val="24"/>
        </w:rPr>
        <w:t xml:space="preserve">cluster </w:t>
      </w:r>
      <w:r>
        <w:rPr>
          <w:rFonts w:ascii="Times New Roman" w:hAnsi="Times New Roman" w:cs="Times New Roman"/>
          <w:sz w:val="24"/>
          <w:szCs w:val="24"/>
        </w:rPr>
        <w:lastRenderedPageBreak/>
        <w:t xml:space="preserve">tends to avoid areas with </w:t>
      </w:r>
      <w:r w:rsidR="0024403D">
        <w:rPr>
          <w:rFonts w:ascii="Times New Roman" w:hAnsi="Times New Roman" w:cs="Times New Roman"/>
          <w:sz w:val="24"/>
          <w:szCs w:val="24"/>
        </w:rPr>
        <w:t>lineaments</w:t>
      </w:r>
      <w:r>
        <w:rPr>
          <w:rFonts w:ascii="Times New Roman" w:hAnsi="Times New Roman" w:cs="Times New Roman"/>
          <w:sz w:val="24"/>
          <w:szCs w:val="24"/>
        </w:rPr>
        <w:t>. Moreover</w:t>
      </w:r>
      <w:r w:rsidR="008A52A3">
        <w:rPr>
          <w:rFonts w:ascii="Times New Roman" w:hAnsi="Times New Roman" w:cs="Times New Roman"/>
          <w:sz w:val="24"/>
          <w:szCs w:val="24"/>
        </w:rPr>
        <w:t>,</w:t>
      </w:r>
      <w:r>
        <w:rPr>
          <w:rFonts w:ascii="Times New Roman" w:hAnsi="Times New Roman" w:cs="Times New Roman"/>
          <w:sz w:val="24"/>
          <w:szCs w:val="24"/>
        </w:rPr>
        <w:t xml:space="preserve"> the </w:t>
      </w:r>
      <w:r w:rsidR="0024403D">
        <w:rPr>
          <w:rFonts w:ascii="Times New Roman" w:hAnsi="Times New Roman" w:cs="Times New Roman"/>
          <w:sz w:val="24"/>
          <w:szCs w:val="24"/>
        </w:rPr>
        <w:t>3</w:t>
      </w:r>
      <w:r w:rsidR="0024403D" w:rsidRPr="0024403D">
        <w:rPr>
          <w:rFonts w:ascii="Times New Roman" w:hAnsi="Times New Roman" w:cs="Times New Roman"/>
          <w:sz w:val="24"/>
          <w:szCs w:val="24"/>
          <w:vertAlign w:val="superscript"/>
        </w:rPr>
        <w:t>rd</w:t>
      </w:r>
      <w:r w:rsidR="0024403D">
        <w:rPr>
          <w:rFonts w:ascii="Times New Roman" w:hAnsi="Times New Roman" w:cs="Times New Roman"/>
          <w:sz w:val="24"/>
          <w:szCs w:val="24"/>
        </w:rPr>
        <w:t xml:space="preserve"> </w:t>
      </w:r>
      <w:r>
        <w:rPr>
          <w:rFonts w:ascii="Times New Roman" w:hAnsi="Times New Roman" w:cs="Times New Roman"/>
          <w:sz w:val="24"/>
          <w:szCs w:val="24"/>
        </w:rPr>
        <w:t xml:space="preserve">cluster is highly </w:t>
      </w:r>
      <w:r w:rsidR="00160E22">
        <w:rPr>
          <w:rFonts w:ascii="Times New Roman" w:hAnsi="Times New Roman" w:cs="Times New Roman"/>
          <w:sz w:val="24"/>
          <w:szCs w:val="24"/>
        </w:rPr>
        <w:t>ambiguous</w:t>
      </w:r>
      <w:r>
        <w:rPr>
          <w:rFonts w:ascii="Times New Roman" w:hAnsi="Times New Roman" w:cs="Times New Roman"/>
          <w:sz w:val="24"/>
          <w:szCs w:val="24"/>
        </w:rPr>
        <w:t xml:space="preserve"> when it does exist near areas with </w:t>
      </w:r>
      <w:r w:rsidR="0024403D">
        <w:rPr>
          <w:rFonts w:ascii="Times New Roman" w:hAnsi="Times New Roman" w:cs="Times New Roman"/>
          <w:sz w:val="24"/>
          <w:szCs w:val="24"/>
        </w:rPr>
        <w:t>lineaments</w:t>
      </w:r>
      <w:r>
        <w:rPr>
          <w:rFonts w:ascii="Times New Roman" w:hAnsi="Times New Roman" w:cs="Times New Roman"/>
          <w:sz w:val="24"/>
          <w:szCs w:val="24"/>
        </w:rPr>
        <w:t>.</w:t>
      </w:r>
      <w:r w:rsidR="00EC09D3">
        <w:rPr>
          <w:rFonts w:ascii="Times New Roman" w:hAnsi="Times New Roman" w:cs="Times New Roman"/>
          <w:sz w:val="24"/>
          <w:szCs w:val="24"/>
        </w:rPr>
        <w:t xml:space="preserve"> </w:t>
      </w:r>
      <w:r>
        <w:rPr>
          <w:rFonts w:ascii="Times New Roman" w:hAnsi="Times New Roman" w:cs="Times New Roman"/>
          <w:sz w:val="24"/>
          <w:szCs w:val="24"/>
        </w:rPr>
        <w:t>The 1</w:t>
      </w:r>
      <w:r w:rsidRPr="00DD6A1C">
        <w:rPr>
          <w:rFonts w:ascii="Times New Roman" w:hAnsi="Times New Roman" w:cs="Times New Roman"/>
          <w:sz w:val="24"/>
          <w:szCs w:val="24"/>
          <w:vertAlign w:val="superscript"/>
        </w:rPr>
        <w:t>st</w:t>
      </w:r>
      <w:r w:rsidR="005926B9">
        <w:rPr>
          <w:rFonts w:ascii="Times New Roman" w:hAnsi="Times New Roman" w:cs="Times New Roman"/>
          <w:sz w:val="24"/>
          <w:szCs w:val="24"/>
        </w:rPr>
        <w:t xml:space="preserve"> cluster interpreted as</w:t>
      </w:r>
      <w:r>
        <w:rPr>
          <w:rFonts w:ascii="Times New Roman" w:hAnsi="Times New Roman" w:cs="Times New Roman"/>
          <w:sz w:val="24"/>
          <w:szCs w:val="24"/>
        </w:rPr>
        <w:t xml:space="preserve"> having little deformation where reflectors don’t have much rotation relative to the horizon.</w:t>
      </w:r>
    </w:p>
    <w:p w14:paraId="3D2309BD" w14:textId="632BFD1B" w:rsidR="00D146DC" w:rsidRDefault="00D146DC" w:rsidP="00D146D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4403D">
        <w:rPr>
          <w:rFonts w:ascii="Times New Roman" w:hAnsi="Times New Roman" w:cs="Times New Roman"/>
          <w:sz w:val="24"/>
          <w:szCs w:val="24"/>
        </w:rPr>
        <w:t>1</w:t>
      </w:r>
      <w:r w:rsidR="0024403D" w:rsidRPr="0024403D">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24403D">
        <w:rPr>
          <w:rFonts w:ascii="Times New Roman" w:hAnsi="Times New Roman" w:cs="Times New Roman"/>
          <w:sz w:val="24"/>
          <w:szCs w:val="24"/>
        </w:rPr>
        <w:t>2</w:t>
      </w:r>
      <w:r w:rsidR="0024403D" w:rsidRPr="0024403D">
        <w:rPr>
          <w:rFonts w:ascii="Times New Roman" w:hAnsi="Times New Roman" w:cs="Times New Roman"/>
          <w:sz w:val="24"/>
          <w:szCs w:val="24"/>
          <w:vertAlign w:val="superscript"/>
        </w:rPr>
        <w:t>nd</w:t>
      </w:r>
      <w:r w:rsidR="0024403D">
        <w:rPr>
          <w:rFonts w:ascii="Times New Roman" w:hAnsi="Times New Roman" w:cs="Times New Roman"/>
          <w:sz w:val="24"/>
          <w:szCs w:val="24"/>
        </w:rPr>
        <w:t>,6</w:t>
      </w:r>
      <w:r w:rsidR="0024403D" w:rsidRPr="0024403D">
        <w:rPr>
          <w:rFonts w:ascii="Times New Roman" w:hAnsi="Times New Roman" w:cs="Times New Roman"/>
          <w:sz w:val="24"/>
          <w:szCs w:val="24"/>
          <w:vertAlign w:val="superscript"/>
        </w:rPr>
        <w:t>th</w:t>
      </w:r>
      <w:r w:rsidR="0024403D">
        <w:rPr>
          <w:rFonts w:ascii="Times New Roman" w:hAnsi="Times New Roman" w:cs="Times New Roman"/>
          <w:sz w:val="24"/>
          <w:szCs w:val="24"/>
        </w:rPr>
        <w:t>, 7</w:t>
      </w:r>
      <w:r w:rsidR="0024403D" w:rsidRPr="0024403D">
        <w:rPr>
          <w:rFonts w:ascii="Times New Roman" w:hAnsi="Times New Roman" w:cs="Times New Roman"/>
          <w:sz w:val="24"/>
          <w:szCs w:val="24"/>
          <w:vertAlign w:val="superscript"/>
        </w:rPr>
        <w:t>th</w:t>
      </w:r>
      <w:r w:rsidR="0024403D">
        <w:rPr>
          <w:rFonts w:ascii="Times New Roman" w:hAnsi="Times New Roman" w:cs="Times New Roman"/>
          <w:sz w:val="24"/>
          <w:szCs w:val="24"/>
        </w:rPr>
        <w:t xml:space="preserve">, </w:t>
      </w:r>
      <w:r>
        <w:rPr>
          <w:rFonts w:ascii="Times New Roman" w:hAnsi="Times New Roman" w:cs="Times New Roman"/>
          <w:sz w:val="24"/>
          <w:szCs w:val="24"/>
        </w:rPr>
        <w:t>8</w:t>
      </w:r>
      <w:r w:rsidRPr="00B25CE2">
        <w:rPr>
          <w:rFonts w:ascii="Times New Roman" w:hAnsi="Times New Roman" w:cs="Times New Roman"/>
          <w:sz w:val="24"/>
          <w:szCs w:val="24"/>
          <w:vertAlign w:val="superscript"/>
        </w:rPr>
        <w:t>th</w:t>
      </w:r>
      <w:r>
        <w:rPr>
          <w:rFonts w:ascii="Times New Roman" w:hAnsi="Times New Roman" w:cs="Times New Roman"/>
          <w:sz w:val="24"/>
          <w:szCs w:val="24"/>
        </w:rPr>
        <w:t>, and 9</w:t>
      </w:r>
      <w:r w:rsidRPr="00B25CE2">
        <w:rPr>
          <w:rFonts w:ascii="Times New Roman" w:hAnsi="Times New Roman" w:cs="Times New Roman"/>
          <w:sz w:val="24"/>
          <w:szCs w:val="24"/>
          <w:vertAlign w:val="superscript"/>
        </w:rPr>
        <w:t>th</w:t>
      </w:r>
      <w:r>
        <w:rPr>
          <w:rFonts w:ascii="Times New Roman" w:hAnsi="Times New Roman" w:cs="Times New Roman"/>
          <w:sz w:val="24"/>
          <w:szCs w:val="24"/>
        </w:rPr>
        <w:t xml:space="preserve"> clusters contain lineaments related to a radial faulting pattern.  The </w:t>
      </w:r>
      <w:r w:rsidR="0024403D">
        <w:rPr>
          <w:rFonts w:ascii="Times New Roman" w:hAnsi="Times New Roman" w:cs="Times New Roman"/>
          <w:sz w:val="24"/>
          <w:szCs w:val="24"/>
        </w:rPr>
        <w:t>1</w:t>
      </w:r>
      <w:r w:rsidR="0024403D" w:rsidRPr="0024403D">
        <w:rPr>
          <w:rFonts w:ascii="Times New Roman" w:hAnsi="Times New Roman" w:cs="Times New Roman"/>
          <w:sz w:val="24"/>
          <w:szCs w:val="24"/>
          <w:vertAlign w:val="superscript"/>
        </w:rPr>
        <w:t>st</w:t>
      </w:r>
      <w:r w:rsidR="0024403D">
        <w:rPr>
          <w:rFonts w:ascii="Times New Roman" w:hAnsi="Times New Roman" w:cs="Times New Roman"/>
          <w:sz w:val="24"/>
          <w:szCs w:val="24"/>
        </w:rPr>
        <w:t xml:space="preserve">, </w:t>
      </w:r>
      <w:r>
        <w:rPr>
          <w:rFonts w:ascii="Times New Roman" w:hAnsi="Times New Roman" w:cs="Times New Roman"/>
          <w:sz w:val="24"/>
          <w:szCs w:val="24"/>
        </w:rPr>
        <w:t>2</w:t>
      </w:r>
      <w:r w:rsidRPr="00B25CE2">
        <w:rPr>
          <w:rFonts w:ascii="Times New Roman" w:hAnsi="Times New Roman" w:cs="Times New Roman"/>
          <w:sz w:val="24"/>
          <w:szCs w:val="24"/>
          <w:vertAlign w:val="superscript"/>
        </w:rPr>
        <w:t>nd</w:t>
      </w:r>
      <w:r>
        <w:rPr>
          <w:rFonts w:ascii="Times New Roman" w:hAnsi="Times New Roman" w:cs="Times New Roman"/>
          <w:sz w:val="24"/>
          <w:szCs w:val="24"/>
        </w:rPr>
        <w:t>, and 9</w:t>
      </w:r>
      <w:r w:rsidRPr="00B25CE2">
        <w:rPr>
          <w:rFonts w:ascii="Times New Roman" w:hAnsi="Times New Roman" w:cs="Times New Roman"/>
          <w:sz w:val="24"/>
          <w:szCs w:val="24"/>
          <w:vertAlign w:val="superscript"/>
        </w:rPr>
        <w:t>th</w:t>
      </w:r>
      <w:r>
        <w:rPr>
          <w:rFonts w:ascii="Times New Roman" w:hAnsi="Times New Roman" w:cs="Times New Roman"/>
          <w:sz w:val="24"/>
          <w:szCs w:val="24"/>
        </w:rPr>
        <w:t xml:space="preserve"> clusters seem to delineate this pattern best in the southern</w:t>
      </w:r>
      <w:r w:rsidR="0024403D">
        <w:rPr>
          <w:rFonts w:ascii="Times New Roman" w:hAnsi="Times New Roman" w:cs="Times New Roman"/>
          <w:sz w:val="24"/>
          <w:szCs w:val="24"/>
        </w:rPr>
        <w:t xml:space="preserve"> part of the horizon (Figure 4.10</w:t>
      </w:r>
      <w:r>
        <w:rPr>
          <w:rFonts w:ascii="Times New Roman" w:hAnsi="Times New Roman" w:cs="Times New Roman"/>
          <w:sz w:val="24"/>
          <w:szCs w:val="24"/>
        </w:rPr>
        <w:t xml:space="preserve">). The classification is shown to have high confidence in areas where fault patterns may go unnoticed when using just the Sobel filter similarity attribute. In the western part of the horizon, radial faulting trending east-west is best delineated by the </w:t>
      </w:r>
      <w:r w:rsidR="0024403D">
        <w:rPr>
          <w:rFonts w:ascii="Times New Roman" w:hAnsi="Times New Roman" w:cs="Times New Roman"/>
          <w:sz w:val="24"/>
          <w:szCs w:val="24"/>
        </w:rPr>
        <w:t>1</w:t>
      </w:r>
      <w:r w:rsidR="0024403D" w:rsidRPr="0024403D">
        <w:rPr>
          <w:rFonts w:ascii="Times New Roman" w:hAnsi="Times New Roman" w:cs="Times New Roman"/>
          <w:sz w:val="24"/>
          <w:szCs w:val="24"/>
          <w:vertAlign w:val="superscript"/>
        </w:rPr>
        <w:t>st</w:t>
      </w:r>
      <w:r>
        <w:rPr>
          <w:rFonts w:ascii="Times New Roman" w:hAnsi="Times New Roman" w:cs="Times New Roman"/>
          <w:sz w:val="24"/>
          <w:szCs w:val="24"/>
        </w:rPr>
        <w:t xml:space="preserve"> and 8</w:t>
      </w:r>
      <w:r w:rsidRPr="003A09F7">
        <w:rPr>
          <w:rFonts w:ascii="Times New Roman" w:hAnsi="Times New Roman" w:cs="Times New Roman"/>
          <w:sz w:val="24"/>
          <w:szCs w:val="24"/>
          <w:vertAlign w:val="superscript"/>
        </w:rPr>
        <w:t>th</w:t>
      </w:r>
      <w:r>
        <w:rPr>
          <w:rFonts w:ascii="Times New Roman" w:hAnsi="Times New Roman" w:cs="Times New Roman"/>
          <w:sz w:val="24"/>
          <w:szCs w:val="24"/>
        </w:rPr>
        <w:t xml:space="preserve"> cluster with the </w:t>
      </w:r>
      <w:r w:rsidR="0024403D">
        <w:rPr>
          <w:rFonts w:ascii="Times New Roman" w:hAnsi="Times New Roman" w:cs="Times New Roman"/>
          <w:sz w:val="24"/>
          <w:szCs w:val="24"/>
        </w:rPr>
        <w:t>1</w:t>
      </w:r>
      <w:r w:rsidR="0024403D" w:rsidRPr="0024403D">
        <w:rPr>
          <w:rFonts w:ascii="Times New Roman" w:hAnsi="Times New Roman" w:cs="Times New Roman"/>
          <w:sz w:val="24"/>
          <w:szCs w:val="24"/>
          <w:vertAlign w:val="superscript"/>
        </w:rPr>
        <w:t>st</w:t>
      </w:r>
      <w:r w:rsidR="005926B9">
        <w:rPr>
          <w:rFonts w:ascii="Times New Roman" w:hAnsi="Times New Roman" w:cs="Times New Roman"/>
          <w:sz w:val="24"/>
          <w:szCs w:val="24"/>
        </w:rPr>
        <w:t xml:space="preserve"> cluster representing the </w:t>
      </w:r>
      <w:r>
        <w:rPr>
          <w:rFonts w:ascii="Times New Roman" w:hAnsi="Times New Roman" w:cs="Times New Roman"/>
          <w:sz w:val="24"/>
          <w:szCs w:val="24"/>
        </w:rPr>
        <w:t>thrown</w:t>
      </w:r>
      <w:r w:rsidR="007A2559">
        <w:rPr>
          <w:rFonts w:ascii="Times New Roman" w:hAnsi="Times New Roman" w:cs="Times New Roman"/>
          <w:sz w:val="24"/>
          <w:szCs w:val="24"/>
        </w:rPr>
        <w:t>-</w:t>
      </w:r>
      <w:r w:rsidR="005926B9">
        <w:rPr>
          <w:rFonts w:ascii="Times New Roman" w:hAnsi="Times New Roman" w:cs="Times New Roman"/>
          <w:sz w:val="24"/>
          <w:szCs w:val="24"/>
        </w:rPr>
        <w:t>down</w:t>
      </w:r>
      <w:r>
        <w:rPr>
          <w:rFonts w:ascii="Times New Roman" w:hAnsi="Times New Roman" w:cs="Times New Roman"/>
          <w:sz w:val="24"/>
          <w:szCs w:val="24"/>
        </w:rPr>
        <w:t xml:space="preserve"> side and the 8</w:t>
      </w:r>
      <w:r w:rsidRPr="003A09F7">
        <w:rPr>
          <w:rFonts w:ascii="Times New Roman" w:hAnsi="Times New Roman" w:cs="Times New Roman"/>
          <w:sz w:val="24"/>
          <w:szCs w:val="24"/>
          <w:vertAlign w:val="superscript"/>
        </w:rPr>
        <w:t>th</w:t>
      </w:r>
      <w:r w:rsidR="005926B9">
        <w:rPr>
          <w:rFonts w:ascii="Times New Roman" w:hAnsi="Times New Roman" w:cs="Times New Roman"/>
          <w:sz w:val="24"/>
          <w:szCs w:val="24"/>
        </w:rPr>
        <w:t xml:space="preserve"> cluster representing the </w:t>
      </w:r>
      <w:r>
        <w:rPr>
          <w:rFonts w:ascii="Times New Roman" w:hAnsi="Times New Roman" w:cs="Times New Roman"/>
          <w:sz w:val="24"/>
          <w:szCs w:val="24"/>
        </w:rPr>
        <w:t>thrown</w:t>
      </w:r>
      <w:r w:rsidR="007A2559">
        <w:rPr>
          <w:rFonts w:ascii="Times New Roman" w:hAnsi="Times New Roman" w:cs="Times New Roman"/>
          <w:sz w:val="24"/>
          <w:szCs w:val="24"/>
        </w:rPr>
        <w:t>-</w:t>
      </w:r>
      <w:r w:rsidR="005926B9">
        <w:rPr>
          <w:rFonts w:ascii="Times New Roman" w:hAnsi="Times New Roman" w:cs="Times New Roman"/>
          <w:sz w:val="24"/>
          <w:szCs w:val="24"/>
        </w:rPr>
        <w:t xml:space="preserve">up </w:t>
      </w:r>
      <w:r>
        <w:rPr>
          <w:rFonts w:ascii="Times New Roman" w:hAnsi="Times New Roman" w:cs="Times New Roman"/>
          <w:sz w:val="24"/>
          <w:szCs w:val="24"/>
        </w:rPr>
        <w:t>si</w:t>
      </w:r>
      <w:r w:rsidR="0024403D">
        <w:rPr>
          <w:rFonts w:ascii="Times New Roman" w:hAnsi="Times New Roman" w:cs="Times New Roman"/>
          <w:sz w:val="24"/>
          <w:szCs w:val="24"/>
        </w:rPr>
        <w:t>de (Figure 4.11</w:t>
      </w:r>
      <w:r>
        <w:rPr>
          <w:rFonts w:ascii="Times New Roman" w:hAnsi="Times New Roman" w:cs="Times New Roman"/>
          <w:sz w:val="24"/>
          <w:szCs w:val="24"/>
        </w:rPr>
        <w:t>).</w:t>
      </w:r>
    </w:p>
    <w:p w14:paraId="043962EE" w14:textId="1A56CF7F" w:rsidR="00BB4D69" w:rsidRDefault="00BB4D6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8640" w:type="dxa"/>
        <w:tblInd w:w="-5" w:type="dxa"/>
        <w:tblLook w:val="04A0" w:firstRow="1" w:lastRow="0" w:firstColumn="1" w:lastColumn="0" w:noHBand="0" w:noVBand="1"/>
      </w:tblPr>
      <w:tblGrid>
        <w:gridCol w:w="1530"/>
        <w:gridCol w:w="7110"/>
      </w:tblGrid>
      <w:tr w:rsidR="00BB4D69" w14:paraId="7DDFD543" w14:textId="77777777" w:rsidTr="00166E31">
        <w:tc>
          <w:tcPr>
            <w:tcW w:w="8640" w:type="dxa"/>
            <w:gridSpan w:val="2"/>
            <w:vAlign w:val="center"/>
          </w:tcPr>
          <w:p w14:paraId="58C44D8C" w14:textId="677FD04A" w:rsidR="00BB4D69" w:rsidRPr="00BB4D69" w:rsidRDefault="00BB4D69" w:rsidP="00C4616D">
            <w:pPr>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Table 4.2. </w:t>
            </w:r>
            <w:r>
              <w:rPr>
                <w:rFonts w:ascii="Times New Roman" w:hAnsi="Times New Roman" w:cs="Times New Roman"/>
                <w:sz w:val="24"/>
                <w:szCs w:val="24"/>
              </w:rPr>
              <w:t>Interpretation of clusters</w:t>
            </w:r>
          </w:p>
        </w:tc>
      </w:tr>
      <w:tr w:rsidR="00BB4D69" w14:paraId="2C62DC47" w14:textId="77777777" w:rsidTr="00166E31">
        <w:tc>
          <w:tcPr>
            <w:tcW w:w="1530" w:type="dxa"/>
            <w:vAlign w:val="center"/>
          </w:tcPr>
          <w:p w14:paraId="74C25400" w14:textId="77777777" w:rsidR="00BB4D69" w:rsidRPr="004E265A" w:rsidRDefault="00BB4D69" w:rsidP="00C4616D">
            <w:pPr>
              <w:rPr>
                <w:rFonts w:ascii="Times New Roman" w:hAnsi="Times New Roman" w:cs="Times New Roman"/>
                <w:b/>
                <w:sz w:val="24"/>
                <w:szCs w:val="24"/>
              </w:rPr>
            </w:pPr>
            <w:r w:rsidRPr="004E265A">
              <w:rPr>
                <w:rFonts w:ascii="Times New Roman" w:hAnsi="Times New Roman" w:cs="Times New Roman"/>
                <w:b/>
                <w:sz w:val="24"/>
                <w:szCs w:val="24"/>
              </w:rPr>
              <w:t>Cluster</w:t>
            </w:r>
          </w:p>
        </w:tc>
        <w:tc>
          <w:tcPr>
            <w:tcW w:w="7110" w:type="dxa"/>
            <w:vAlign w:val="center"/>
          </w:tcPr>
          <w:p w14:paraId="5E1D7D75" w14:textId="77777777" w:rsidR="00BB4D69" w:rsidRPr="004E265A" w:rsidRDefault="00BB4D69" w:rsidP="00C4616D">
            <w:pPr>
              <w:jc w:val="center"/>
              <w:rPr>
                <w:rFonts w:ascii="Times New Roman" w:hAnsi="Times New Roman" w:cs="Times New Roman"/>
                <w:b/>
                <w:sz w:val="24"/>
                <w:szCs w:val="24"/>
              </w:rPr>
            </w:pPr>
            <w:r w:rsidRPr="004E265A">
              <w:rPr>
                <w:rFonts w:ascii="Times New Roman" w:hAnsi="Times New Roman" w:cs="Times New Roman"/>
                <w:b/>
                <w:sz w:val="24"/>
                <w:szCs w:val="24"/>
              </w:rPr>
              <w:t>Interpretation</w:t>
            </w:r>
          </w:p>
        </w:tc>
      </w:tr>
      <w:tr w:rsidR="00166E31" w14:paraId="05DEC226" w14:textId="77777777" w:rsidTr="00166E31">
        <w:tc>
          <w:tcPr>
            <w:tcW w:w="1530" w:type="dxa"/>
            <w:vAlign w:val="center"/>
          </w:tcPr>
          <w:p w14:paraId="67A96369" w14:textId="77777777"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1</w:t>
            </w:r>
          </w:p>
        </w:tc>
        <w:tc>
          <w:tcPr>
            <w:tcW w:w="7110" w:type="dxa"/>
            <w:vAlign w:val="center"/>
          </w:tcPr>
          <w:p w14:paraId="6857A841" w14:textId="2B61D176" w:rsidR="00166E31" w:rsidRDefault="00166E31" w:rsidP="00166E31">
            <w:pPr>
              <w:rPr>
                <w:rFonts w:ascii="Times New Roman" w:hAnsi="Times New Roman" w:cs="Times New Roman"/>
                <w:sz w:val="24"/>
                <w:szCs w:val="24"/>
              </w:rPr>
            </w:pPr>
            <w:r>
              <w:rPr>
                <w:rFonts w:ascii="Times New Roman" w:hAnsi="Times New Roman" w:cs="Times New Roman"/>
                <w:sz w:val="24"/>
                <w:szCs w:val="24"/>
              </w:rPr>
              <w:t>Radial faulting; thrown-up block on western part</w:t>
            </w:r>
          </w:p>
        </w:tc>
      </w:tr>
      <w:tr w:rsidR="00166E31" w14:paraId="33BA06BF" w14:textId="77777777" w:rsidTr="00166E31">
        <w:tc>
          <w:tcPr>
            <w:tcW w:w="1530" w:type="dxa"/>
            <w:vAlign w:val="center"/>
          </w:tcPr>
          <w:p w14:paraId="4DCADAEF" w14:textId="77777777"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2</w:t>
            </w:r>
          </w:p>
        </w:tc>
        <w:tc>
          <w:tcPr>
            <w:tcW w:w="7110" w:type="dxa"/>
            <w:vAlign w:val="center"/>
          </w:tcPr>
          <w:p w14:paraId="7A3DE653" w14:textId="04733524" w:rsidR="00166E31" w:rsidRDefault="00166E31" w:rsidP="00166E31">
            <w:pPr>
              <w:rPr>
                <w:rFonts w:ascii="Times New Roman" w:hAnsi="Times New Roman" w:cs="Times New Roman"/>
                <w:sz w:val="24"/>
                <w:szCs w:val="24"/>
              </w:rPr>
            </w:pPr>
            <w:r>
              <w:rPr>
                <w:rFonts w:ascii="Times New Roman" w:hAnsi="Times New Roman" w:cs="Times New Roman"/>
                <w:sz w:val="24"/>
                <w:szCs w:val="24"/>
              </w:rPr>
              <w:t>Clear lineaments associated with faulting</w:t>
            </w:r>
          </w:p>
        </w:tc>
      </w:tr>
      <w:tr w:rsidR="00166E31" w14:paraId="7030CBFA" w14:textId="77777777" w:rsidTr="00166E31">
        <w:tc>
          <w:tcPr>
            <w:tcW w:w="1530" w:type="dxa"/>
            <w:vAlign w:val="center"/>
          </w:tcPr>
          <w:p w14:paraId="02A1AC53" w14:textId="77777777"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3</w:t>
            </w:r>
          </w:p>
        </w:tc>
        <w:tc>
          <w:tcPr>
            <w:tcW w:w="7110" w:type="dxa"/>
            <w:vAlign w:val="center"/>
          </w:tcPr>
          <w:p w14:paraId="0F5CA4F4" w14:textId="181773CA" w:rsidR="00166E31" w:rsidRDefault="00166E31" w:rsidP="00166E31">
            <w:pPr>
              <w:rPr>
                <w:rFonts w:ascii="Times New Roman" w:hAnsi="Times New Roman" w:cs="Times New Roman"/>
                <w:sz w:val="24"/>
                <w:szCs w:val="24"/>
              </w:rPr>
            </w:pPr>
            <w:r>
              <w:rPr>
                <w:rFonts w:ascii="Times New Roman" w:hAnsi="Times New Roman" w:cs="Times New Roman"/>
                <w:sz w:val="24"/>
                <w:szCs w:val="24"/>
              </w:rPr>
              <w:t>Little to no deformation; no change in reflectors relative to horizon.</w:t>
            </w:r>
          </w:p>
        </w:tc>
      </w:tr>
      <w:tr w:rsidR="00BB4D69" w14:paraId="60DBFFA4" w14:textId="77777777" w:rsidTr="00166E31">
        <w:tc>
          <w:tcPr>
            <w:tcW w:w="1530" w:type="dxa"/>
            <w:vAlign w:val="center"/>
          </w:tcPr>
          <w:p w14:paraId="1B0E3487" w14:textId="77777777" w:rsidR="00BB4D69" w:rsidRDefault="00BB4D69" w:rsidP="00BB4D69">
            <w:pPr>
              <w:jc w:val="center"/>
              <w:rPr>
                <w:rFonts w:ascii="Times New Roman" w:hAnsi="Times New Roman" w:cs="Times New Roman"/>
                <w:sz w:val="24"/>
                <w:szCs w:val="24"/>
              </w:rPr>
            </w:pPr>
            <w:r>
              <w:rPr>
                <w:rFonts w:ascii="Times New Roman" w:hAnsi="Times New Roman" w:cs="Times New Roman"/>
                <w:sz w:val="24"/>
                <w:szCs w:val="24"/>
              </w:rPr>
              <w:t>4</w:t>
            </w:r>
          </w:p>
        </w:tc>
        <w:tc>
          <w:tcPr>
            <w:tcW w:w="7110" w:type="dxa"/>
            <w:vAlign w:val="center"/>
          </w:tcPr>
          <w:p w14:paraId="0B01D884" w14:textId="42AA8A1D" w:rsidR="00BB4D69" w:rsidRDefault="00BB4D69" w:rsidP="00BB4D69">
            <w:pPr>
              <w:rPr>
                <w:rFonts w:ascii="Times New Roman" w:hAnsi="Times New Roman" w:cs="Times New Roman"/>
                <w:sz w:val="24"/>
                <w:szCs w:val="24"/>
              </w:rPr>
            </w:pPr>
            <w:r>
              <w:rPr>
                <w:rFonts w:ascii="Times New Roman" w:hAnsi="Times New Roman" w:cs="Times New Roman"/>
                <w:sz w:val="24"/>
                <w:szCs w:val="24"/>
              </w:rPr>
              <w:t>Discontinuous. Not meaningful</w:t>
            </w:r>
          </w:p>
        </w:tc>
      </w:tr>
      <w:tr w:rsidR="00166E31" w14:paraId="75E7FDCC" w14:textId="77777777" w:rsidTr="00166E31">
        <w:tc>
          <w:tcPr>
            <w:tcW w:w="1530" w:type="dxa"/>
            <w:vAlign w:val="center"/>
          </w:tcPr>
          <w:p w14:paraId="72EB1F8D" w14:textId="77777777"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5</w:t>
            </w:r>
          </w:p>
        </w:tc>
        <w:tc>
          <w:tcPr>
            <w:tcW w:w="7110" w:type="dxa"/>
            <w:vAlign w:val="center"/>
          </w:tcPr>
          <w:p w14:paraId="4126506B" w14:textId="7F2ABED3" w:rsidR="00166E31" w:rsidRDefault="00166E31" w:rsidP="00166E31">
            <w:pPr>
              <w:rPr>
                <w:rFonts w:ascii="Times New Roman" w:hAnsi="Times New Roman" w:cs="Times New Roman"/>
                <w:sz w:val="24"/>
                <w:szCs w:val="24"/>
              </w:rPr>
            </w:pPr>
            <w:r>
              <w:rPr>
                <w:rFonts w:ascii="Times New Roman" w:hAnsi="Times New Roman" w:cs="Times New Roman"/>
                <w:sz w:val="24"/>
                <w:szCs w:val="24"/>
              </w:rPr>
              <w:t>Discontinuous. Not meaningful</w:t>
            </w:r>
          </w:p>
        </w:tc>
      </w:tr>
      <w:tr w:rsidR="00BB4D69" w14:paraId="557946E8" w14:textId="77777777" w:rsidTr="00166E31">
        <w:tc>
          <w:tcPr>
            <w:tcW w:w="1530" w:type="dxa"/>
            <w:vAlign w:val="center"/>
          </w:tcPr>
          <w:p w14:paraId="60006EA6" w14:textId="77777777" w:rsidR="00BB4D69" w:rsidRDefault="00BB4D69" w:rsidP="00BB4D69">
            <w:pPr>
              <w:jc w:val="center"/>
              <w:rPr>
                <w:rFonts w:ascii="Times New Roman" w:hAnsi="Times New Roman" w:cs="Times New Roman"/>
                <w:sz w:val="24"/>
                <w:szCs w:val="24"/>
              </w:rPr>
            </w:pPr>
            <w:r>
              <w:rPr>
                <w:rFonts w:ascii="Times New Roman" w:hAnsi="Times New Roman" w:cs="Times New Roman"/>
                <w:sz w:val="24"/>
                <w:szCs w:val="24"/>
              </w:rPr>
              <w:t>6</w:t>
            </w:r>
          </w:p>
        </w:tc>
        <w:tc>
          <w:tcPr>
            <w:tcW w:w="7110" w:type="dxa"/>
            <w:vAlign w:val="center"/>
          </w:tcPr>
          <w:p w14:paraId="0BA1B3BE" w14:textId="41279C38" w:rsidR="00BB4D69" w:rsidRDefault="00BB4D69" w:rsidP="00BB4D69">
            <w:pPr>
              <w:rPr>
                <w:rFonts w:ascii="Times New Roman" w:hAnsi="Times New Roman" w:cs="Times New Roman"/>
                <w:sz w:val="24"/>
                <w:szCs w:val="24"/>
              </w:rPr>
            </w:pPr>
            <w:r>
              <w:rPr>
                <w:rFonts w:ascii="Times New Roman" w:hAnsi="Times New Roman" w:cs="Times New Roman"/>
                <w:sz w:val="24"/>
                <w:szCs w:val="24"/>
              </w:rPr>
              <w:t>Clear lineaments associated with faulting</w:t>
            </w:r>
          </w:p>
        </w:tc>
      </w:tr>
      <w:tr w:rsidR="00166E31" w14:paraId="7A7C619D" w14:textId="77777777" w:rsidTr="00166E31">
        <w:tc>
          <w:tcPr>
            <w:tcW w:w="1530" w:type="dxa"/>
            <w:vAlign w:val="center"/>
          </w:tcPr>
          <w:p w14:paraId="28A205AE" w14:textId="77777777"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7</w:t>
            </w:r>
          </w:p>
        </w:tc>
        <w:tc>
          <w:tcPr>
            <w:tcW w:w="7110" w:type="dxa"/>
            <w:vAlign w:val="center"/>
          </w:tcPr>
          <w:p w14:paraId="6AC09E0E" w14:textId="21644864" w:rsidR="00166E31" w:rsidRDefault="00166E31" w:rsidP="00166E31">
            <w:pPr>
              <w:rPr>
                <w:rFonts w:ascii="Times New Roman" w:hAnsi="Times New Roman" w:cs="Times New Roman"/>
                <w:sz w:val="24"/>
                <w:szCs w:val="24"/>
              </w:rPr>
            </w:pPr>
            <w:r>
              <w:rPr>
                <w:rFonts w:ascii="Times New Roman" w:hAnsi="Times New Roman" w:cs="Times New Roman"/>
                <w:sz w:val="24"/>
                <w:szCs w:val="24"/>
              </w:rPr>
              <w:t>Clear lineaments associated with faulting</w:t>
            </w:r>
          </w:p>
        </w:tc>
      </w:tr>
      <w:tr w:rsidR="00166E31" w14:paraId="4605377E" w14:textId="77777777" w:rsidTr="00166E31">
        <w:tc>
          <w:tcPr>
            <w:tcW w:w="1530" w:type="dxa"/>
            <w:vAlign w:val="center"/>
          </w:tcPr>
          <w:p w14:paraId="10B9BEC5" w14:textId="3DA466D3"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8</w:t>
            </w:r>
          </w:p>
        </w:tc>
        <w:tc>
          <w:tcPr>
            <w:tcW w:w="7110" w:type="dxa"/>
            <w:vAlign w:val="center"/>
          </w:tcPr>
          <w:p w14:paraId="40D8536C" w14:textId="3C51D483" w:rsidR="00166E31" w:rsidRDefault="00166E31" w:rsidP="00166E31">
            <w:pPr>
              <w:rPr>
                <w:rFonts w:ascii="Times New Roman" w:hAnsi="Times New Roman" w:cs="Times New Roman"/>
                <w:sz w:val="24"/>
                <w:szCs w:val="24"/>
              </w:rPr>
            </w:pPr>
            <w:r>
              <w:rPr>
                <w:rFonts w:ascii="Times New Roman" w:hAnsi="Times New Roman" w:cs="Times New Roman"/>
                <w:sz w:val="24"/>
                <w:szCs w:val="24"/>
              </w:rPr>
              <w:t>Radial faulting; thrown-down block on western part</w:t>
            </w:r>
          </w:p>
        </w:tc>
      </w:tr>
      <w:tr w:rsidR="00166E31" w14:paraId="577EE562" w14:textId="77777777" w:rsidTr="00166E31">
        <w:tc>
          <w:tcPr>
            <w:tcW w:w="1530" w:type="dxa"/>
            <w:vAlign w:val="center"/>
          </w:tcPr>
          <w:p w14:paraId="35163F81" w14:textId="67A9FE9D" w:rsidR="00166E31" w:rsidRDefault="00166E31" w:rsidP="00166E31">
            <w:pPr>
              <w:jc w:val="center"/>
              <w:rPr>
                <w:rFonts w:ascii="Times New Roman" w:hAnsi="Times New Roman" w:cs="Times New Roman"/>
                <w:sz w:val="24"/>
                <w:szCs w:val="24"/>
              </w:rPr>
            </w:pPr>
            <w:r>
              <w:rPr>
                <w:rFonts w:ascii="Times New Roman" w:hAnsi="Times New Roman" w:cs="Times New Roman"/>
                <w:sz w:val="24"/>
                <w:szCs w:val="24"/>
              </w:rPr>
              <w:t>9</w:t>
            </w:r>
          </w:p>
        </w:tc>
        <w:tc>
          <w:tcPr>
            <w:tcW w:w="7110" w:type="dxa"/>
            <w:vAlign w:val="center"/>
          </w:tcPr>
          <w:p w14:paraId="318F09FC" w14:textId="248FCDE2" w:rsidR="00166E31" w:rsidRDefault="00166E31" w:rsidP="00166E31">
            <w:pPr>
              <w:rPr>
                <w:rFonts w:ascii="Times New Roman" w:hAnsi="Times New Roman" w:cs="Times New Roman"/>
                <w:sz w:val="24"/>
                <w:szCs w:val="24"/>
              </w:rPr>
            </w:pPr>
            <w:r>
              <w:rPr>
                <w:rFonts w:ascii="Times New Roman" w:hAnsi="Times New Roman" w:cs="Times New Roman"/>
                <w:sz w:val="24"/>
                <w:szCs w:val="24"/>
              </w:rPr>
              <w:t>Clear lineaments associated with faulting</w:t>
            </w:r>
          </w:p>
        </w:tc>
      </w:tr>
    </w:tbl>
    <w:p w14:paraId="354C70DD" w14:textId="0FC23412" w:rsidR="00CC2924" w:rsidRDefault="00B01468" w:rsidP="00B01468">
      <w:pPr>
        <w:framePr w:w="8521" w:h="6685" w:hRule="exact" w:hSpace="288" w:vSpace="187" w:wrap="around" w:vAnchor="text" w:hAnchor="page" w:x="2228" w:y="613"/>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drawing>
          <wp:inline distT="0" distB="0" distL="0" distR="0" wp14:anchorId="7C181AE5" wp14:editId="5F510876">
            <wp:extent cx="5334592" cy="2947916"/>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3393" cy="2952779"/>
                    </a:xfrm>
                    <a:prstGeom prst="rect">
                      <a:avLst/>
                    </a:prstGeom>
                    <a:noFill/>
                  </pic:spPr>
                </pic:pic>
              </a:graphicData>
            </a:graphic>
          </wp:inline>
        </w:drawing>
      </w:r>
    </w:p>
    <w:p w14:paraId="5092A8CC" w14:textId="49BE77D5" w:rsidR="00CC2924" w:rsidRPr="004D38FC" w:rsidRDefault="00CC2924" w:rsidP="00B01468">
      <w:pPr>
        <w:framePr w:w="8521" w:h="6685" w:hRule="exact" w:hSpace="288" w:vSpace="187" w:wrap="around" w:vAnchor="text" w:hAnchor="page" w:x="2228" w:y="613"/>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 xml:space="preserve">Figure </w:t>
      </w:r>
      <w:r w:rsidR="0024403D">
        <w:rPr>
          <w:rFonts w:ascii="Times New Roman" w:hAnsi="Times New Roman" w:cs="Times New Roman"/>
          <w:b/>
          <w:sz w:val="24"/>
          <w:szCs w:val="24"/>
        </w:rPr>
        <w:t>4.10</w:t>
      </w:r>
      <w:r>
        <w:rPr>
          <w:rFonts w:ascii="Times New Roman" w:hAnsi="Times New Roman" w:cs="Times New Roman"/>
          <w:b/>
          <w:sz w:val="24"/>
          <w:szCs w:val="24"/>
        </w:rPr>
        <w:t xml:space="preserve">. </w:t>
      </w:r>
      <w:r>
        <w:rPr>
          <w:rFonts w:ascii="Times New Roman" w:hAnsi="Times New Roman" w:cs="Times New Roman"/>
          <w:sz w:val="24"/>
          <w:szCs w:val="24"/>
        </w:rPr>
        <w:t xml:space="preserve">Southern part of horizon. </w:t>
      </w:r>
      <w:r>
        <w:rPr>
          <w:rFonts w:ascii="Times New Roman" w:hAnsi="Times New Roman" w:cs="Times New Roman"/>
          <w:b/>
          <w:sz w:val="24"/>
          <w:szCs w:val="24"/>
        </w:rPr>
        <w:t xml:space="preserve">A) </w:t>
      </w:r>
      <w:r>
        <w:rPr>
          <w:rFonts w:ascii="Times New Roman" w:hAnsi="Times New Roman" w:cs="Times New Roman"/>
          <w:sz w:val="24"/>
          <w:szCs w:val="24"/>
        </w:rPr>
        <w:t xml:space="preserve">Seismic amplitude, </w:t>
      </w:r>
      <w:r>
        <w:rPr>
          <w:rFonts w:ascii="Times New Roman" w:hAnsi="Times New Roman" w:cs="Times New Roman"/>
          <w:b/>
          <w:sz w:val="24"/>
          <w:szCs w:val="24"/>
        </w:rPr>
        <w:t xml:space="preserve">B) </w:t>
      </w:r>
      <w:r>
        <w:rPr>
          <w:rFonts w:ascii="Times New Roman" w:hAnsi="Times New Roman" w:cs="Times New Roman"/>
          <w:sz w:val="24"/>
          <w:szCs w:val="24"/>
        </w:rPr>
        <w:t xml:space="preserve">Sobel filter similarity, </w:t>
      </w:r>
      <w:r>
        <w:rPr>
          <w:rFonts w:ascii="Times New Roman" w:hAnsi="Times New Roman" w:cs="Times New Roman"/>
          <w:b/>
          <w:sz w:val="24"/>
          <w:szCs w:val="24"/>
        </w:rPr>
        <w:t xml:space="preserve">C) </w:t>
      </w:r>
      <w:r>
        <w:rPr>
          <w:rFonts w:ascii="Times New Roman" w:hAnsi="Times New Roman" w:cs="Times New Roman"/>
          <w:sz w:val="24"/>
          <w:szCs w:val="24"/>
        </w:rPr>
        <w:t>m</w:t>
      </w:r>
      <w:r w:rsidR="00097A3F">
        <w:rPr>
          <w:rFonts w:ascii="Times New Roman" w:hAnsi="Times New Roman" w:cs="Times New Roman"/>
          <w:sz w:val="24"/>
          <w:szCs w:val="24"/>
        </w:rPr>
        <w:t>ixture model clusters</w:t>
      </w:r>
      <w:r>
        <w:rPr>
          <w:rFonts w:ascii="Times New Roman" w:hAnsi="Times New Roman" w:cs="Times New Roman"/>
          <w:sz w:val="24"/>
          <w:szCs w:val="24"/>
        </w:rPr>
        <w:t xml:space="preserve"> </w:t>
      </w:r>
      <w:r>
        <w:rPr>
          <w:rFonts w:ascii="Times New Roman" w:hAnsi="Times New Roman" w:cs="Times New Roman"/>
          <w:b/>
          <w:sz w:val="24"/>
          <w:szCs w:val="24"/>
        </w:rPr>
        <w:t>D)</w:t>
      </w:r>
      <w:r>
        <w:rPr>
          <w:rFonts w:ascii="Times New Roman" w:hAnsi="Times New Roman" w:cs="Times New Roman"/>
          <w:sz w:val="24"/>
          <w:szCs w:val="24"/>
        </w:rPr>
        <w:t xml:space="preserve"> SOM latent space. Orange arrows indicating radial faulting, gray arrow indication high ambiguity within a radial fault, and blue arrows showing features appear that in the SOM latent space and mixture model classification, but might go unnoticed in the seismic amplitude or Sobel filter similarity.</w:t>
      </w:r>
    </w:p>
    <w:p w14:paraId="4E20B89B" w14:textId="5A09813C" w:rsidR="00D146DC" w:rsidRDefault="00F474A3" w:rsidP="00D146DC">
      <w:pPr>
        <w:rPr>
          <w:rFonts w:ascii="Times New Roman" w:hAnsi="Times New Roman" w:cs="Times New Roman"/>
          <w:sz w:val="24"/>
          <w:szCs w:val="24"/>
        </w:rPr>
      </w:pPr>
      <w:r>
        <w:rPr>
          <w:rFonts w:ascii="Times New Roman" w:hAnsi="Times New Roman" w:cs="Times New Roman"/>
          <w:sz w:val="24"/>
          <w:szCs w:val="24"/>
        </w:rPr>
        <w:t xml:space="preserve">    </w:t>
      </w:r>
    </w:p>
    <w:p w14:paraId="5A164128" w14:textId="77777777" w:rsidR="00D146DC" w:rsidRDefault="00D146DC" w:rsidP="00D146DC">
      <w:pPr>
        <w:rPr>
          <w:rFonts w:ascii="Times New Roman" w:hAnsi="Times New Roman" w:cs="Times New Roman"/>
          <w:sz w:val="24"/>
          <w:szCs w:val="24"/>
        </w:rPr>
      </w:pPr>
    </w:p>
    <w:p w14:paraId="22CE7B71" w14:textId="77777777" w:rsidR="00D146DC" w:rsidRDefault="00D146DC" w:rsidP="00D146DC">
      <w:pPr>
        <w:rPr>
          <w:rFonts w:ascii="Times New Roman" w:hAnsi="Times New Roman" w:cs="Times New Roman"/>
          <w:sz w:val="24"/>
          <w:szCs w:val="24"/>
        </w:rPr>
      </w:pPr>
    </w:p>
    <w:p w14:paraId="666264B5" w14:textId="77777777" w:rsidR="00D146DC" w:rsidRDefault="00D146DC" w:rsidP="00D146DC">
      <w:pPr>
        <w:rPr>
          <w:rFonts w:ascii="Times New Roman" w:hAnsi="Times New Roman" w:cs="Times New Roman"/>
          <w:sz w:val="24"/>
          <w:szCs w:val="24"/>
        </w:rPr>
      </w:pPr>
    </w:p>
    <w:p w14:paraId="67BE589B" w14:textId="51682221" w:rsidR="00D146DC" w:rsidRDefault="00D146DC" w:rsidP="00D146DC">
      <w:pPr>
        <w:rPr>
          <w:rFonts w:ascii="Times New Roman" w:hAnsi="Times New Roman" w:cs="Times New Roman"/>
          <w:sz w:val="24"/>
          <w:szCs w:val="24"/>
        </w:rPr>
      </w:pPr>
    </w:p>
    <w:p w14:paraId="0C5A1EE2" w14:textId="77462402" w:rsidR="00D146DC" w:rsidRDefault="00B01468" w:rsidP="00BD7B02">
      <w:pPr>
        <w:framePr w:w="8521" w:h="8641" w:hRule="exact" w:hSpace="288" w:vSpace="187" w:wrap="around" w:vAnchor="text" w:hAnchor="page" w:x="2221" w:y="1"/>
        <w:pBdr>
          <w:top w:val="single" w:sz="6" w:space="1" w:color="auto"/>
          <w:left w:val="single" w:sz="6" w:space="1" w:color="auto"/>
          <w:bottom w:val="single" w:sz="6" w:space="1" w:color="auto"/>
          <w:right w:val="single" w:sz="6" w:space="1" w:color="auto"/>
        </w:pBdr>
        <w:spacing w:line="240" w:lineRule="auto"/>
        <w:jc w:val="center"/>
        <w:rPr>
          <w:rFonts w:ascii="Cambria Math" w:hAnsi="Cambria Math" w:cs="Times New Roman"/>
          <w:sz w:val="24"/>
          <w:szCs w:val="24"/>
          <w14:textOutline w14:w="9525" w14:cap="rnd" w14:cmpd="sng" w14:algn="ctr">
            <w14:noFill/>
            <w14:prstDash w14:val="solid"/>
            <w14:bevel/>
          </w14:textOutline>
        </w:rPr>
      </w:pPr>
      <w:r>
        <w:rPr>
          <w:rFonts w:ascii="Cambria Math" w:hAnsi="Cambria Math" w:cs="Times New Roman"/>
          <w:noProof/>
          <w:sz w:val="24"/>
          <w:szCs w:val="24"/>
          <w14:textOutline w14:w="9525" w14:cap="rnd" w14:cmpd="sng" w14:algn="ctr">
            <w14:noFill/>
            <w14:prstDash w14:val="solid"/>
            <w14:bevel/>
          </w14:textOutline>
        </w:rPr>
        <w:lastRenderedPageBreak/>
        <w:drawing>
          <wp:inline distT="0" distB="0" distL="0" distR="0" wp14:anchorId="0E547CE8" wp14:editId="3053912B">
            <wp:extent cx="5250634" cy="4353635"/>
            <wp:effectExtent l="0" t="0" r="762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56672" cy="4358641"/>
                    </a:xfrm>
                    <a:prstGeom prst="rect">
                      <a:avLst/>
                    </a:prstGeom>
                    <a:noFill/>
                  </pic:spPr>
                </pic:pic>
              </a:graphicData>
            </a:graphic>
          </wp:inline>
        </w:drawing>
      </w:r>
    </w:p>
    <w:p w14:paraId="785F7F24" w14:textId="6004E39B" w:rsidR="00D146DC" w:rsidRPr="00732E65" w:rsidRDefault="00D146DC" w:rsidP="00BD7B02">
      <w:pPr>
        <w:framePr w:w="8521" w:h="8641" w:hRule="exact" w:hSpace="288" w:vSpace="187" w:wrap="around" w:vAnchor="text" w:hAnchor="page" w:x="2221" w:y="1"/>
        <w:pBdr>
          <w:top w:val="single" w:sz="6" w:space="1" w:color="auto"/>
          <w:left w:val="single" w:sz="6" w:space="1" w:color="auto"/>
          <w:bottom w:val="single" w:sz="6" w:space="1" w:color="auto"/>
          <w:right w:val="single" w:sz="6" w:space="1" w:color="auto"/>
        </w:pBdr>
      </w:pPr>
      <w:r w:rsidRPr="001475B4">
        <w:rPr>
          <w:rFonts w:ascii="Times New Roman" w:hAnsi="Times New Roman" w:cs="Times New Roman"/>
          <w:b/>
          <w:sz w:val="24"/>
          <w:szCs w:val="24"/>
        </w:rPr>
        <w:t xml:space="preserve">Figure </w:t>
      </w:r>
      <w:r w:rsidR="00043954">
        <w:rPr>
          <w:rFonts w:ascii="Times New Roman" w:hAnsi="Times New Roman" w:cs="Times New Roman"/>
          <w:b/>
          <w:sz w:val="24"/>
          <w:szCs w:val="24"/>
        </w:rPr>
        <w:t>4.1</w:t>
      </w:r>
      <w:r w:rsidR="0024403D">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 xml:space="preserve">West trending radial faulting. </w:t>
      </w:r>
      <w:r>
        <w:rPr>
          <w:rFonts w:ascii="Times New Roman" w:hAnsi="Times New Roman" w:cs="Times New Roman"/>
          <w:b/>
          <w:sz w:val="24"/>
          <w:szCs w:val="24"/>
        </w:rPr>
        <w:t xml:space="preserve">A) </w:t>
      </w:r>
      <w:r>
        <w:rPr>
          <w:rFonts w:ascii="Times New Roman" w:hAnsi="Times New Roman" w:cs="Times New Roman"/>
          <w:sz w:val="24"/>
          <w:szCs w:val="24"/>
        </w:rPr>
        <w:t xml:space="preserve">Seismic amplitude, </w:t>
      </w:r>
      <w:r>
        <w:rPr>
          <w:rFonts w:ascii="Times New Roman" w:hAnsi="Times New Roman" w:cs="Times New Roman"/>
          <w:b/>
          <w:sz w:val="24"/>
          <w:szCs w:val="24"/>
        </w:rPr>
        <w:t xml:space="preserve">B) </w:t>
      </w:r>
      <w:r>
        <w:rPr>
          <w:rFonts w:ascii="Times New Roman" w:hAnsi="Times New Roman" w:cs="Times New Roman"/>
          <w:sz w:val="24"/>
          <w:szCs w:val="24"/>
        </w:rPr>
        <w:t xml:space="preserve">Sobel filter similarity, </w:t>
      </w:r>
      <w:r>
        <w:rPr>
          <w:rFonts w:ascii="Times New Roman" w:hAnsi="Times New Roman" w:cs="Times New Roman"/>
          <w:b/>
          <w:sz w:val="24"/>
          <w:szCs w:val="24"/>
        </w:rPr>
        <w:t xml:space="preserve">C) </w:t>
      </w:r>
      <w:r w:rsidR="00D400B2">
        <w:rPr>
          <w:rFonts w:ascii="Times New Roman" w:hAnsi="Times New Roman" w:cs="Times New Roman"/>
          <w:sz w:val="24"/>
          <w:szCs w:val="24"/>
        </w:rPr>
        <w:t xml:space="preserve">mixture model clusters </w:t>
      </w:r>
      <w:r>
        <w:rPr>
          <w:rFonts w:ascii="Times New Roman" w:hAnsi="Times New Roman" w:cs="Times New Roman"/>
          <w:b/>
          <w:sz w:val="24"/>
          <w:szCs w:val="24"/>
        </w:rPr>
        <w:t>D)</w:t>
      </w:r>
      <w:r>
        <w:rPr>
          <w:rFonts w:ascii="Times New Roman" w:hAnsi="Times New Roman" w:cs="Times New Roman"/>
          <w:sz w:val="24"/>
          <w:szCs w:val="24"/>
        </w:rPr>
        <w:t xml:space="preserve"> SOM latent space. On the horizon slice, the edge of the </w:t>
      </w:r>
      <w:r w:rsidR="007A2559">
        <w:rPr>
          <w:rFonts w:ascii="Times New Roman" w:hAnsi="Times New Roman" w:cs="Times New Roman"/>
          <w:sz w:val="24"/>
          <w:szCs w:val="24"/>
        </w:rPr>
        <w:t>thrown-</w:t>
      </w:r>
      <w:r w:rsidR="00893CE9">
        <w:rPr>
          <w:rFonts w:ascii="Times New Roman" w:hAnsi="Times New Roman" w:cs="Times New Roman"/>
          <w:sz w:val="24"/>
          <w:szCs w:val="24"/>
        </w:rPr>
        <w:t xml:space="preserve">up </w:t>
      </w:r>
      <w:r>
        <w:rPr>
          <w:rFonts w:ascii="Times New Roman" w:hAnsi="Times New Roman" w:cs="Times New Roman"/>
          <w:sz w:val="24"/>
          <w:szCs w:val="24"/>
        </w:rPr>
        <w:t xml:space="preserve">block is characterized by the </w:t>
      </w:r>
      <w:r w:rsidR="00D400B2">
        <w:rPr>
          <w:rFonts w:ascii="Times New Roman" w:hAnsi="Times New Roman" w:cs="Times New Roman"/>
          <w:sz w:val="24"/>
          <w:szCs w:val="24"/>
        </w:rPr>
        <w:t>1</w:t>
      </w:r>
      <w:r w:rsidR="00D400B2">
        <w:rPr>
          <w:rFonts w:ascii="Times New Roman" w:hAnsi="Times New Roman" w:cs="Times New Roman"/>
          <w:sz w:val="24"/>
          <w:szCs w:val="24"/>
          <w:vertAlign w:val="superscript"/>
        </w:rPr>
        <w:t>st</w:t>
      </w:r>
      <w:r w:rsidR="00893CE9">
        <w:rPr>
          <w:rFonts w:ascii="Times New Roman" w:hAnsi="Times New Roman" w:cs="Times New Roman"/>
          <w:sz w:val="24"/>
          <w:szCs w:val="24"/>
        </w:rPr>
        <w:t xml:space="preserve"> clus</w:t>
      </w:r>
      <w:r w:rsidR="007A2559">
        <w:rPr>
          <w:rFonts w:ascii="Times New Roman" w:hAnsi="Times New Roman" w:cs="Times New Roman"/>
          <w:sz w:val="24"/>
          <w:szCs w:val="24"/>
        </w:rPr>
        <w:t>ter, and the edge of the thrown-</w:t>
      </w:r>
      <w:r w:rsidR="00893CE9">
        <w:rPr>
          <w:rFonts w:ascii="Times New Roman" w:hAnsi="Times New Roman" w:cs="Times New Roman"/>
          <w:sz w:val="24"/>
          <w:szCs w:val="24"/>
        </w:rPr>
        <w:t>down</w:t>
      </w:r>
      <w:r>
        <w:rPr>
          <w:rFonts w:ascii="Times New Roman" w:hAnsi="Times New Roman" w:cs="Times New Roman"/>
          <w:sz w:val="24"/>
          <w:szCs w:val="24"/>
        </w:rPr>
        <w:t xml:space="preserve"> block is characterized by the 8</w:t>
      </w:r>
      <w:r w:rsidRPr="00232C4D">
        <w:rPr>
          <w:rFonts w:ascii="Times New Roman" w:hAnsi="Times New Roman" w:cs="Times New Roman"/>
          <w:sz w:val="24"/>
          <w:szCs w:val="24"/>
          <w:vertAlign w:val="superscript"/>
        </w:rPr>
        <w:t>th</w:t>
      </w:r>
      <w:r>
        <w:rPr>
          <w:rFonts w:ascii="Times New Roman" w:hAnsi="Times New Roman" w:cs="Times New Roman"/>
          <w:sz w:val="24"/>
          <w:szCs w:val="24"/>
        </w:rPr>
        <w:t xml:space="preserve"> cluster.</w:t>
      </w:r>
    </w:p>
    <w:p w14:paraId="029D8D61" w14:textId="7CB213EC" w:rsidR="004277B7" w:rsidRDefault="004277B7">
      <w:pPr>
        <w:rPr>
          <w:rFonts w:ascii="Times New Roman" w:hAnsi="Times New Roman" w:cs="Times New Roman"/>
          <w:sz w:val="24"/>
          <w:szCs w:val="24"/>
        </w:rPr>
      </w:pPr>
      <w:r>
        <w:rPr>
          <w:rFonts w:ascii="Times New Roman" w:hAnsi="Times New Roman" w:cs="Times New Roman"/>
          <w:sz w:val="24"/>
          <w:szCs w:val="24"/>
        </w:rPr>
        <w:br w:type="page"/>
      </w:r>
    </w:p>
    <w:p w14:paraId="00541FE9" w14:textId="68D50B9D" w:rsidR="004277B7" w:rsidRPr="002313E6" w:rsidRDefault="004277B7" w:rsidP="002313E6">
      <w:pPr>
        <w:tabs>
          <w:tab w:val="left" w:pos="5139"/>
        </w:tabs>
        <w:spacing w:line="480" w:lineRule="auto"/>
        <w:rPr>
          <w:rFonts w:ascii="Times New Roman" w:hAnsi="Times New Roman" w:cs="Times New Roman"/>
          <w:sz w:val="24"/>
          <w:szCs w:val="24"/>
        </w:rPr>
        <w:sectPr w:rsidR="004277B7" w:rsidRPr="002313E6" w:rsidSect="00F474A3">
          <w:headerReference w:type="default" r:id="rId69"/>
          <w:footerReference w:type="default" r:id="rId70"/>
          <w:pgSz w:w="12240" w:h="15840" w:code="1"/>
          <w:pgMar w:top="1440" w:right="1440" w:bottom="1440" w:left="2160" w:header="720" w:footer="720" w:gutter="0"/>
          <w:cols w:space="720"/>
          <w:docGrid w:linePitch="360"/>
        </w:sectPr>
      </w:pPr>
    </w:p>
    <w:p w14:paraId="639C8042" w14:textId="0C5DAA1F" w:rsidR="00D562D5" w:rsidRDefault="00D562D5">
      <w:pPr>
        <w:rPr>
          <w:rFonts w:ascii="Times New Roman" w:hAnsi="Times New Roman" w:cs="Times New Roman"/>
          <w:b/>
          <w:sz w:val="24"/>
          <w:szCs w:val="24"/>
        </w:rPr>
      </w:pPr>
    </w:p>
    <w:p w14:paraId="06882FEE" w14:textId="7151A10E" w:rsidR="0089395A" w:rsidRDefault="005A0C7B" w:rsidP="003F61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5</w:t>
      </w:r>
    </w:p>
    <w:p w14:paraId="31A37A74" w14:textId="28CA3CD7" w:rsidR="0089395A" w:rsidRDefault="0081089A" w:rsidP="003F61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CONCLUSIONS</w:t>
      </w:r>
    </w:p>
    <w:p w14:paraId="679D886F" w14:textId="77777777" w:rsidR="0089395A" w:rsidRPr="00C96D54" w:rsidRDefault="0089395A" w:rsidP="0089395A">
      <w:pPr>
        <w:jc w:val="center"/>
        <w:rPr>
          <w:rFonts w:ascii="Times New Roman" w:hAnsi="Times New Roman" w:cs="Times New Roman"/>
          <w:b/>
          <w:sz w:val="24"/>
          <w:szCs w:val="24"/>
        </w:rPr>
      </w:pPr>
    </w:p>
    <w:p w14:paraId="2187F16D" w14:textId="2DE2D802" w:rsidR="0089395A" w:rsidRPr="00E76D74" w:rsidRDefault="0089395A" w:rsidP="0089395A">
      <w:pPr>
        <w:spacing w:line="480" w:lineRule="auto"/>
        <w:ind w:firstLine="720"/>
        <w:rPr>
          <w:rFonts w:ascii="Times New Roman" w:hAnsi="Times New Roman" w:cs="Times New Roman"/>
          <w:sz w:val="24"/>
          <w:szCs w:val="24"/>
        </w:rPr>
      </w:pPr>
      <w:r w:rsidRPr="00E76D74">
        <w:rPr>
          <w:rFonts w:ascii="Times New Roman" w:hAnsi="Times New Roman" w:cs="Times New Roman"/>
          <w:sz w:val="24"/>
          <w:szCs w:val="24"/>
        </w:rPr>
        <w:t xml:space="preserve">When using self-organizing maps, the number of clusters is determined by a subjective interpretation of the number of distinct colors the interpreter sees. The probabilistic formulation of </w:t>
      </w:r>
      <w:r w:rsidR="008C31ED">
        <w:rPr>
          <w:rFonts w:ascii="Times New Roman" w:hAnsi="Times New Roman" w:cs="Times New Roman"/>
          <w:sz w:val="24"/>
          <w:szCs w:val="24"/>
        </w:rPr>
        <w:t>GMM</w:t>
      </w:r>
      <w:r w:rsidRPr="00E76D74">
        <w:rPr>
          <w:rFonts w:ascii="Times New Roman" w:hAnsi="Times New Roman" w:cs="Times New Roman"/>
          <w:sz w:val="24"/>
          <w:szCs w:val="24"/>
        </w:rPr>
        <w:t xml:space="preserve"> allows for the number and shape of clusters to be </w:t>
      </w:r>
      <w:r>
        <w:rPr>
          <w:rFonts w:ascii="Times New Roman" w:hAnsi="Times New Roman" w:cs="Times New Roman"/>
          <w:sz w:val="24"/>
          <w:szCs w:val="24"/>
        </w:rPr>
        <w:t>determined from a more quantitative</w:t>
      </w:r>
      <w:r w:rsidRPr="00E76D74">
        <w:rPr>
          <w:rFonts w:ascii="Times New Roman" w:hAnsi="Times New Roman" w:cs="Times New Roman"/>
          <w:sz w:val="24"/>
          <w:szCs w:val="24"/>
        </w:rPr>
        <w:t xml:space="preserve"> viewpoint via a Bayesian framework by considering a model’s likelihood and complexity. Although the number of clusters can be evaluated, geophysical features may be represented by more than one cluster</w:t>
      </w:r>
      <w:r w:rsidR="008A52A3">
        <w:rPr>
          <w:rFonts w:ascii="Times New Roman" w:hAnsi="Times New Roman" w:cs="Times New Roman"/>
          <w:sz w:val="24"/>
          <w:szCs w:val="24"/>
        </w:rPr>
        <w:t>,</w:t>
      </w:r>
      <w:r w:rsidRPr="00E76D74">
        <w:rPr>
          <w:rFonts w:ascii="Times New Roman" w:hAnsi="Times New Roman" w:cs="Times New Roman"/>
          <w:sz w:val="24"/>
          <w:szCs w:val="24"/>
        </w:rPr>
        <w:t xml:space="preserve"> especially when evaluating these clusters in terms of architectural elements.</w:t>
      </w:r>
      <w:r w:rsidR="008A52A3">
        <w:rPr>
          <w:rFonts w:ascii="Times New Roman" w:hAnsi="Times New Roman" w:cs="Times New Roman"/>
          <w:sz w:val="24"/>
          <w:szCs w:val="24"/>
        </w:rPr>
        <w:t xml:space="preserve"> The representation of g</w:t>
      </w:r>
      <w:r w:rsidRPr="00E76D74">
        <w:rPr>
          <w:rFonts w:ascii="Times New Roman" w:hAnsi="Times New Roman" w:cs="Times New Roman"/>
          <w:sz w:val="24"/>
          <w:szCs w:val="24"/>
        </w:rPr>
        <w:t>eophysical</w:t>
      </w:r>
      <w:r w:rsidR="008A52A3">
        <w:rPr>
          <w:rFonts w:ascii="Times New Roman" w:hAnsi="Times New Roman" w:cs="Times New Roman"/>
          <w:sz w:val="24"/>
          <w:szCs w:val="24"/>
        </w:rPr>
        <w:t xml:space="preserve"> features </w:t>
      </w:r>
      <w:r w:rsidRPr="00E76D74">
        <w:rPr>
          <w:rFonts w:ascii="Times New Roman" w:hAnsi="Times New Roman" w:cs="Times New Roman"/>
          <w:sz w:val="24"/>
          <w:szCs w:val="24"/>
        </w:rPr>
        <w:t xml:space="preserve">by more than one cluster is </w:t>
      </w:r>
      <w:r w:rsidR="008A52A3">
        <w:rPr>
          <w:rFonts w:ascii="Times New Roman" w:hAnsi="Times New Roman" w:cs="Times New Roman"/>
          <w:sz w:val="24"/>
          <w:szCs w:val="24"/>
        </w:rPr>
        <w:t>often</w:t>
      </w:r>
      <w:r w:rsidRPr="00E76D74">
        <w:rPr>
          <w:rFonts w:ascii="Times New Roman" w:hAnsi="Times New Roman" w:cs="Times New Roman"/>
          <w:sz w:val="24"/>
          <w:szCs w:val="24"/>
        </w:rPr>
        <w:t xml:space="preserve"> due to the</w:t>
      </w:r>
      <w:r w:rsidR="00477604">
        <w:rPr>
          <w:rFonts w:ascii="Times New Roman" w:hAnsi="Times New Roman" w:cs="Times New Roman"/>
          <w:sz w:val="24"/>
          <w:szCs w:val="24"/>
        </w:rPr>
        <w:t xml:space="preserve"> difference between mathematical clusters and interpretational features</w:t>
      </w:r>
      <w:r w:rsidR="008C31ED">
        <w:rPr>
          <w:rFonts w:ascii="Times New Roman" w:hAnsi="Times New Roman" w:cs="Times New Roman"/>
          <w:sz w:val="24"/>
          <w:szCs w:val="24"/>
        </w:rPr>
        <w:t>.</w:t>
      </w:r>
      <w:r w:rsidRPr="00E76D74">
        <w:rPr>
          <w:rFonts w:ascii="Times New Roman" w:hAnsi="Times New Roman" w:cs="Times New Roman"/>
          <w:sz w:val="24"/>
          <w:szCs w:val="24"/>
        </w:rPr>
        <w:t xml:space="preserve"> In </w:t>
      </w:r>
      <w:r w:rsidR="00477604">
        <w:rPr>
          <w:rFonts w:ascii="Times New Roman" w:hAnsi="Times New Roman" w:cs="Times New Roman"/>
          <w:sz w:val="24"/>
          <w:szCs w:val="24"/>
        </w:rPr>
        <w:t>addition</w:t>
      </w:r>
      <w:r w:rsidRPr="00E76D74">
        <w:rPr>
          <w:rFonts w:ascii="Times New Roman" w:hAnsi="Times New Roman" w:cs="Times New Roman"/>
          <w:sz w:val="24"/>
          <w:szCs w:val="24"/>
        </w:rPr>
        <w:t xml:space="preserve">, </w:t>
      </w:r>
      <w:r w:rsidR="00477604">
        <w:rPr>
          <w:rFonts w:ascii="Times New Roman" w:hAnsi="Times New Roman" w:cs="Times New Roman"/>
          <w:sz w:val="24"/>
          <w:szCs w:val="24"/>
        </w:rPr>
        <w:t>there is no reason for a natural cluster to be expressed by a Gaussian distribution</w:t>
      </w:r>
      <w:r>
        <w:rPr>
          <w:rFonts w:ascii="Times New Roman" w:hAnsi="Times New Roman" w:cs="Times New Roman"/>
          <w:sz w:val="24"/>
          <w:szCs w:val="24"/>
        </w:rPr>
        <w:t xml:space="preserve">. Due to the flexibility of </w:t>
      </w:r>
      <w:r w:rsidR="008C31ED">
        <w:rPr>
          <w:rFonts w:ascii="Times New Roman" w:hAnsi="Times New Roman" w:cs="Times New Roman"/>
          <w:sz w:val="24"/>
          <w:szCs w:val="24"/>
        </w:rPr>
        <w:t>GMM</w:t>
      </w:r>
      <w:r>
        <w:rPr>
          <w:rFonts w:ascii="Times New Roman" w:hAnsi="Times New Roman" w:cs="Times New Roman"/>
          <w:sz w:val="24"/>
          <w:szCs w:val="24"/>
        </w:rPr>
        <w:t xml:space="preserve">, a </w:t>
      </w:r>
      <w:r w:rsidR="00477604">
        <w:rPr>
          <w:rFonts w:ascii="Times New Roman" w:hAnsi="Times New Roman" w:cs="Times New Roman"/>
          <w:sz w:val="24"/>
          <w:szCs w:val="24"/>
        </w:rPr>
        <w:t xml:space="preserve">single </w:t>
      </w:r>
      <w:r>
        <w:rPr>
          <w:rFonts w:ascii="Times New Roman" w:hAnsi="Times New Roman" w:cs="Times New Roman"/>
          <w:sz w:val="24"/>
          <w:szCs w:val="24"/>
        </w:rPr>
        <w:t xml:space="preserve">natural cluster may be approximated by more </w:t>
      </w:r>
      <w:r w:rsidR="00E61A95">
        <w:rPr>
          <w:rFonts w:ascii="Times New Roman" w:hAnsi="Times New Roman" w:cs="Times New Roman"/>
          <w:sz w:val="24"/>
          <w:szCs w:val="24"/>
        </w:rPr>
        <w:t xml:space="preserve">than </w:t>
      </w:r>
      <w:r w:rsidR="00477604">
        <w:rPr>
          <w:rFonts w:ascii="Times New Roman" w:hAnsi="Times New Roman" w:cs="Times New Roman"/>
          <w:sz w:val="24"/>
          <w:szCs w:val="24"/>
        </w:rPr>
        <w:t xml:space="preserve">one </w:t>
      </w:r>
      <w:r>
        <w:rPr>
          <w:rFonts w:ascii="Times New Roman" w:hAnsi="Times New Roman" w:cs="Times New Roman"/>
          <w:sz w:val="24"/>
          <w:szCs w:val="24"/>
        </w:rPr>
        <w:t>Gaussian distribution</w:t>
      </w:r>
      <w:r w:rsidR="00477604">
        <w:rPr>
          <w:rFonts w:ascii="Times New Roman" w:hAnsi="Times New Roman" w:cs="Times New Roman"/>
          <w:sz w:val="24"/>
          <w:szCs w:val="24"/>
        </w:rPr>
        <w:t xml:space="preserve">, requiring subsequent “clumping” to aid the interpretation. </w:t>
      </w:r>
      <w:r w:rsidRPr="00E76D74">
        <w:rPr>
          <w:rFonts w:ascii="Times New Roman" w:hAnsi="Times New Roman" w:cs="Times New Roman"/>
          <w:sz w:val="24"/>
          <w:szCs w:val="24"/>
        </w:rPr>
        <w:t xml:space="preserve">The cases where the Bayesian Information Criterion doesn’t decrease with the number clusters may be indicative of natural </w:t>
      </w:r>
      <w:r w:rsidR="002E2442">
        <w:rPr>
          <w:rFonts w:ascii="Times New Roman" w:hAnsi="Times New Roman" w:cs="Times New Roman"/>
          <w:sz w:val="24"/>
          <w:szCs w:val="24"/>
        </w:rPr>
        <w:t>classes</w:t>
      </w:r>
      <w:r w:rsidRPr="00E76D74">
        <w:rPr>
          <w:rFonts w:ascii="Times New Roman" w:hAnsi="Times New Roman" w:cs="Times New Roman"/>
          <w:sz w:val="24"/>
          <w:szCs w:val="24"/>
        </w:rPr>
        <w:t xml:space="preserve"> not being described well by a single Gaussian distribution.</w:t>
      </w:r>
    </w:p>
    <w:p w14:paraId="3DD03198" w14:textId="477F83C3" w:rsidR="00AB6671" w:rsidRDefault="0089395A" w:rsidP="00E6779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classification of data vectors using posterior probabilities </w:t>
      </w:r>
      <w:r w:rsidR="00160E22">
        <w:rPr>
          <w:rFonts w:ascii="Times New Roman" w:hAnsi="Times New Roman" w:cs="Times New Roman"/>
          <w:sz w:val="24"/>
          <w:szCs w:val="24"/>
        </w:rPr>
        <w:t>results</w:t>
      </w:r>
      <w:r w:rsidR="00477604">
        <w:rPr>
          <w:rFonts w:ascii="Times New Roman" w:hAnsi="Times New Roman" w:cs="Times New Roman"/>
          <w:sz w:val="24"/>
          <w:szCs w:val="24"/>
        </w:rPr>
        <w:t xml:space="preserve"> in measurement</w:t>
      </w:r>
      <w:r w:rsidR="00160E22">
        <w:rPr>
          <w:rFonts w:ascii="Times New Roman" w:hAnsi="Times New Roman" w:cs="Times New Roman"/>
          <w:sz w:val="24"/>
          <w:szCs w:val="24"/>
        </w:rPr>
        <w:t>s</w:t>
      </w:r>
      <w:r w:rsidR="00477604">
        <w:rPr>
          <w:rFonts w:ascii="Times New Roman" w:hAnsi="Times New Roman" w:cs="Times New Roman"/>
          <w:sz w:val="24"/>
          <w:szCs w:val="24"/>
        </w:rPr>
        <w:t xml:space="preserve"> of uncertainty</w:t>
      </w:r>
      <w:r w:rsidR="00160E22">
        <w:rPr>
          <w:rFonts w:ascii="Times New Roman" w:hAnsi="Times New Roman" w:cs="Times New Roman"/>
          <w:sz w:val="24"/>
          <w:szCs w:val="24"/>
        </w:rPr>
        <w:t xml:space="preserve"> and ambiguity</w:t>
      </w:r>
      <w:r>
        <w:rPr>
          <w:rFonts w:ascii="Times New Roman" w:hAnsi="Times New Roman" w:cs="Times New Roman"/>
          <w:sz w:val="24"/>
          <w:szCs w:val="24"/>
        </w:rPr>
        <w:t xml:space="preserve">. Co-rendering the classification with the </w:t>
      </w:r>
      <w:r w:rsidR="00160E22">
        <w:rPr>
          <w:rFonts w:ascii="Times New Roman" w:hAnsi="Times New Roman" w:cs="Times New Roman"/>
          <w:sz w:val="24"/>
          <w:szCs w:val="24"/>
        </w:rPr>
        <w:t xml:space="preserve">uncertainty and ambiguity </w:t>
      </w:r>
      <w:r>
        <w:rPr>
          <w:rFonts w:ascii="Times New Roman" w:hAnsi="Times New Roman" w:cs="Times New Roman"/>
          <w:sz w:val="24"/>
          <w:szCs w:val="24"/>
        </w:rPr>
        <w:t>measurement</w:t>
      </w:r>
      <w:r w:rsidR="00160E22">
        <w:rPr>
          <w:rFonts w:ascii="Times New Roman" w:hAnsi="Times New Roman" w:cs="Times New Roman"/>
          <w:sz w:val="24"/>
          <w:szCs w:val="24"/>
        </w:rPr>
        <w:t>s</w:t>
      </w:r>
      <w:r>
        <w:rPr>
          <w:rFonts w:ascii="Times New Roman" w:hAnsi="Times New Roman" w:cs="Times New Roman"/>
          <w:sz w:val="24"/>
          <w:szCs w:val="24"/>
        </w:rPr>
        <w:t xml:space="preserve"> can produce an intuitive map</w:t>
      </w:r>
      <w:r w:rsidR="003231C9">
        <w:rPr>
          <w:rFonts w:ascii="Times New Roman" w:hAnsi="Times New Roman" w:cs="Times New Roman"/>
          <w:sz w:val="24"/>
          <w:szCs w:val="24"/>
        </w:rPr>
        <w:t xml:space="preserve"> of unsupervised seismic facies. Although uncertainty can identify anomalies, ambiguity should also be taken into account to determine how meaningful the anomaly is. </w:t>
      </w:r>
    </w:p>
    <w:p w14:paraId="13803834" w14:textId="1C09C190" w:rsidR="003231C9" w:rsidRPr="00694674" w:rsidRDefault="003231C9" w:rsidP="00E6779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Geophysics has often been described as the search for anomalies and GMMs can help identify and evaluate </w:t>
      </w:r>
      <w:r w:rsidR="008B060B">
        <w:rPr>
          <w:rFonts w:ascii="Times New Roman" w:hAnsi="Times New Roman" w:cs="Times New Roman"/>
          <w:sz w:val="24"/>
          <w:szCs w:val="24"/>
        </w:rPr>
        <w:t xml:space="preserve">such features. Optimizing a </w:t>
      </w:r>
      <w:r w:rsidR="00F37AEE">
        <w:rPr>
          <w:rFonts w:ascii="Times New Roman" w:hAnsi="Times New Roman" w:cs="Times New Roman"/>
          <w:sz w:val="24"/>
          <w:szCs w:val="24"/>
        </w:rPr>
        <w:t>GMM</w:t>
      </w:r>
      <w:r w:rsidR="008B060B">
        <w:rPr>
          <w:rFonts w:ascii="Times New Roman" w:hAnsi="Times New Roman" w:cs="Times New Roman"/>
          <w:sz w:val="24"/>
          <w:szCs w:val="24"/>
        </w:rPr>
        <w:t xml:space="preserve"> using a combination of the SEM an CEM algorithms seems to wo</w:t>
      </w:r>
      <w:r w:rsidR="00F37AEE">
        <w:rPr>
          <w:rFonts w:ascii="Times New Roman" w:hAnsi="Times New Roman" w:cs="Times New Roman"/>
          <w:sz w:val="24"/>
          <w:szCs w:val="24"/>
        </w:rPr>
        <w:t>r</w:t>
      </w:r>
      <w:r w:rsidR="00401F84">
        <w:rPr>
          <w:rFonts w:ascii="Times New Roman" w:hAnsi="Times New Roman" w:cs="Times New Roman"/>
          <w:sz w:val="24"/>
          <w:szCs w:val="24"/>
        </w:rPr>
        <w:t>k better than the EM algorithm from a computational standpoint. For interpretation, the CEM algorithm and cl</w:t>
      </w:r>
      <w:r w:rsidR="00D13DE9">
        <w:rPr>
          <w:rFonts w:ascii="Times New Roman" w:hAnsi="Times New Roman" w:cs="Times New Roman"/>
          <w:sz w:val="24"/>
          <w:szCs w:val="24"/>
        </w:rPr>
        <w:t xml:space="preserve">assification approach makes </w:t>
      </w:r>
      <w:r w:rsidR="00401F84">
        <w:rPr>
          <w:rFonts w:ascii="Times New Roman" w:hAnsi="Times New Roman" w:cs="Times New Roman"/>
          <w:sz w:val="24"/>
          <w:szCs w:val="24"/>
        </w:rPr>
        <w:t xml:space="preserve">interpretation much simpler and straightforward because data vectors are assumed </w:t>
      </w:r>
      <w:r w:rsidR="00D13DE9">
        <w:rPr>
          <w:rFonts w:ascii="Times New Roman" w:hAnsi="Times New Roman" w:cs="Times New Roman"/>
          <w:sz w:val="24"/>
          <w:szCs w:val="24"/>
        </w:rPr>
        <w:t>to belong to a single cluster</w:t>
      </w:r>
      <w:r w:rsidR="00401F84">
        <w:rPr>
          <w:rFonts w:ascii="Times New Roman" w:hAnsi="Times New Roman" w:cs="Times New Roman"/>
          <w:sz w:val="24"/>
          <w:szCs w:val="24"/>
        </w:rPr>
        <w:t xml:space="preserve">. The covariance parametrizations don’t seem to affect the BIC as much as the addition of a new cluster and computation time can be reduced by only considering the unconstrained covariance matrix. However, singularities in the unconstrained covariance matrix can be difficult to deal with and a simpler parametrization might be considered. Ambiguity and uncertainty measurements highlight the strengths of GMMs as an interpretation tool. </w:t>
      </w:r>
      <w:r w:rsidR="00AB6671">
        <w:rPr>
          <w:rFonts w:ascii="Times New Roman" w:hAnsi="Times New Roman" w:cs="Times New Roman"/>
          <w:sz w:val="24"/>
          <w:szCs w:val="24"/>
        </w:rPr>
        <w:t>Plotting ambiguity along saturation, uncertainty along lightness, and the classification along hue on a hue-lightness-saturation color plot may improve the intuitiveness of the unsupervised seismic facies.</w:t>
      </w:r>
    </w:p>
    <w:p w14:paraId="3C28641B" w14:textId="77777777" w:rsidR="00160E22" w:rsidRDefault="00160E22">
      <w:pPr>
        <w:rPr>
          <w:rFonts w:ascii="Times New Roman" w:hAnsi="Times New Roman" w:cs="Times New Roman"/>
          <w:b/>
          <w:sz w:val="24"/>
          <w:szCs w:val="24"/>
        </w:rPr>
      </w:pPr>
      <w:r>
        <w:rPr>
          <w:rFonts w:ascii="Times New Roman" w:hAnsi="Times New Roman" w:cs="Times New Roman"/>
          <w:b/>
          <w:sz w:val="24"/>
          <w:szCs w:val="24"/>
        </w:rPr>
        <w:br w:type="page"/>
      </w:r>
    </w:p>
    <w:p w14:paraId="68AC7645" w14:textId="72939D72" w:rsidR="00B52E04" w:rsidRDefault="00B52E04" w:rsidP="009C7564">
      <w:pPr>
        <w:spacing w:after="0" w:line="240" w:lineRule="auto"/>
        <w:ind w:hanging="720"/>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68425769" w14:textId="7BC16683" w:rsidR="009C7564" w:rsidRDefault="009C7564" w:rsidP="009C7564">
      <w:pPr>
        <w:spacing w:after="0" w:line="240" w:lineRule="auto"/>
        <w:ind w:hanging="720"/>
        <w:jc w:val="center"/>
        <w:rPr>
          <w:rFonts w:ascii="Times New Roman" w:hAnsi="Times New Roman" w:cs="Times New Roman"/>
          <w:b/>
          <w:sz w:val="24"/>
          <w:szCs w:val="24"/>
        </w:rPr>
      </w:pPr>
    </w:p>
    <w:p w14:paraId="3B421161" w14:textId="58EB8E29" w:rsidR="00B52E04" w:rsidRDefault="0094342B"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Akaike, H.</w:t>
      </w:r>
      <w:r w:rsidR="00B52E04">
        <w:rPr>
          <w:rFonts w:ascii="Times New Roman" w:hAnsi="Times New Roman" w:cs="Times New Roman"/>
          <w:sz w:val="24"/>
          <w:szCs w:val="24"/>
        </w:rPr>
        <w:t xml:space="preserve">, 1974, A New Look at Statistical Model Identification, </w:t>
      </w:r>
      <w:r w:rsidR="00B52E04">
        <w:rPr>
          <w:rFonts w:ascii="Times New Roman" w:hAnsi="Times New Roman" w:cs="Times New Roman"/>
          <w:b/>
          <w:sz w:val="24"/>
          <w:szCs w:val="24"/>
        </w:rPr>
        <w:t>19</w:t>
      </w:r>
      <w:r w:rsidR="00B52E04">
        <w:rPr>
          <w:rFonts w:ascii="Times New Roman" w:hAnsi="Times New Roman" w:cs="Times New Roman"/>
          <w:sz w:val="24"/>
          <w:szCs w:val="24"/>
        </w:rPr>
        <w:t>, 716-723.</w:t>
      </w:r>
    </w:p>
    <w:p w14:paraId="5FB994A8" w14:textId="77777777" w:rsidR="009E1F79" w:rsidRDefault="009E1F79" w:rsidP="009C7564">
      <w:pPr>
        <w:spacing w:after="0" w:line="240" w:lineRule="auto"/>
        <w:ind w:left="720" w:hanging="720"/>
        <w:rPr>
          <w:rFonts w:ascii="Times New Roman" w:hAnsi="Times New Roman" w:cs="Times New Roman"/>
          <w:sz w:val="24"/>
          <w:szCs w:val="24"/>
        </w:rPr>
      </w:pPr>
    </w:p>
    <w:p w14:paraId="70A187AF" w14:textId="2101F267" w:rsidR="00B52E04" w:rsidRDefault="00B52E04" w:rsidP="009C7564">
      <w:pPr>
        <w:spacing w:after="0" w:line="240" w:lineRule="auto"/>
        <w:ind w:left="720" w:hanging="720"/>
        <w:rPr>
          <w:rFonts w:ascii="Times New Roman" w:hAnsi="Times New Roman" w:cs="Times New Roman"/>
          <w:sz w:val="24"/>
          <w:szCs w:val="24"/>
        </w:rPr>
      </w:pPr>
      <w:bookmarkStart w:id="5" w:name="_Hlk486850779"/>
      <w:r>
        <w:rPr>
          <w:rFonts w:ascii="Times New Roman" w:hAnsi="Times New Roman" w:cs="Times New Roman"/>
          <w:sz w:val="24"/>
          <w:szCs w:val="24"/>
        </w:rPr>
        <w:t xml:space="preserve">Ambroise, C., M. Dang, and G. Govaert, 1997, Clustering of spatial data by the EM algorithm: geoENV I – Geostatistics for Environmental Applications, </w:t>
      </w:r>
      <w:r>
        <w:rPr>
          <w:rFonts w:ascii="Times New Roman" w:hAnsi="Times New Roman" w:cs="Times New Roman"/>
          <w:b/>
          <w:sz w:val="24"/>
          <w:szCs w:val="24"/>
        </w:rPr>
        <w:t>9</w:t>
      </w:r>
      <w:r>
        <w:rPr>
          <w:rFonts w:ascii="Times New Roman" w:hAnsi="Times New Roman" w:cs="Times New Roman"/>
          <w:sz w:val="24"/>
          <w:szCs w:val="24"/>
        </w:rPr>
        <w:t>, 493-504</w:t>
      </w:r>
    </w:p>
    <w:p w14:paraId="62BD301C" w14:textId="77777777" w:rsidR="009E1F79" w:rsidRDefault="009E1F79" w:rsidP="009C7564">
      <w:pPr>
        <w:spacing w:after="0" w:line="240" w:lineRule="auto"/>
        <w:ind w:left="720" w:hanging="720"/>
        <w:rPr>
          <w:rFonts w:ascii="Times New Roman" w:hAnsi="Times New Roman" w:cs="Times New Roman"/>
          <w:sz w:val="24"/>
          <w:szCs w:val="24"/>
        </w:rPr>
      </w:pPr>
    </w:p>
    <w:p w14:paraId="7FDF2F6B" w14:textId="53AA60F0"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Bensmail, H., G. Celeux, A. E. Raftery, and C. P. Robert, 1997, Inference in model-based cluster analysis: Statistical Computing, </w:t>
      </w:r>
      <w:r>
        <w:rPr>
          <w:rFonts w:ascii="Times New Roman" w:hAnsi="Times New Roman" w:cs="Times New Roman"/>
          <w:b/>
          <w:sz w:val="24"/>
          <w:szCs w:val="24"/>
        </w:rPr>
        <w:t>7</w:t>
      </w:r>
      <w:r>
        <w:rPr>
          <w:rFonts w:ascii="Times New Roman" w:hAnsi="Times New Roman" w:cs="Times New Roman"/>
          <w:sz w:val="24"/>
          <w:szCs w:val="24"/>
        </w:rPr>
        <w:t>, 1-10.</w:t>
      </w:r>
    </w:p>
    <w:p w14:paraId="4A55CC9A" w14:textId="77777777" w:rsidR="009E1F79" w:rsidRDefault="009E1F79" w:rsidP="009C7564">
      <w:pPr>
        <w:spacing w:after="0" w:line="240" w:lineRule="auto"/>
        <w:ind w:left="720" w:hanging="720"/>
        <w:rPr>
          <w:rFonts w:ascii="Times New Roman" w:hAnsi="Times New Roman" w:cs="Times New Roman"/>
          <w:sz w:val="24"/>
          <w:szCs w:val="24"/>
        </w:rPr>
      </w:pPr>
    </w:p>
    <w:p w14:paraId="302B1CF9" w14:textId="2952FD15" w:rsidR="00B52E04" w:rsidRDefault="00B52E04" w:rsidP="009C7564">
      <w:pPr>
        <w:spacing w:after="0" w:line="240" w:lineRule="auto"/>
        <w:ind w:left="720" w:hanging="720"/>
        <w:rPr>
          <w:rFonts w:ascii="Times New Roman" w:hAnsi="Times New Roman" w:cs="Times New Roman"/>
          <w:sz w:val="24"/>
          <w:szCs w:val="24"/>
        </w:rPr>
      </w:pPr>
      <w:bookmarkStart w:id="6" w:name="_Hlk486850717"/>
      <w:bookmarkEnd w:id="5"/>
      <w:r>
        <w:rPr>
          <w:rFonts w:ascii="Times New Roman" w:hAnsi="Times New Roman" w:cs="Times New Roman"/>
          <w:sz w:val="24"/>
          <w:szCs w:val="24"/>
        </w:rPr>
        <w:t xml:space="preserve">Celeux, G. and G. Govaert, 1992, A Classification EM algorithm for clustering and two stochastic versions: Computation Statistics &amp; Data Analysis, </w:t>
      </w:r>
      <w:r>
        <w:rPr>
          <w:rFonts w:ascii="Times New Roman" w:hAnsi="Times New Roman" w:cs="Times New Roman"/>
          <w:b/>
          <w:sz w:val="24"/>
          <w:szCs w:val="24"/>
        </w:rPr>
        <w:t>14</w:t>
      </w:r>
      <w:r>
        <w:rPr>
          <w:rFonts w:ascii="Times New Roman" w:hAnsi="Times New Roman" w:cs="Times New Roman"/>
          <w:sz w:val="24"/>
          <w:szCs w:val="24"/>
        </w:rPr>
        <w:t>, 315-332.</w:t>
      </w:r>
    </w:p>
    <w:p w14:paraId="6FC3DCA0" w14:textId="77777777" w:rsidR="009E1F79" w:rsidRDefault="009E1F79" w:rsidP="009C7564">
      <w:pPr>
        <w:spacing w:after="0" w:line="240" w:lineRule="auto"/>
        <w:ind w:left="720" w:hanging="720"/>
        <w:rPr>
          <w:rFonts w:ascii="Times New Roman" w:hAnsi="Times New Roman" w:cs="Times New Roman"/>
          <w:sz w:val="24"/>
          <w:szCs w:val="24"/>
        </w:rPr>
      </w:pPr>
    </w:p>
    <w:bookmarkEnd w:id="6"/>
    <w:p w14:paraId="0103551A" w14:textId="58BC2030"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Celeux, G. and G. Govaert, 1993, Gaussian Parsimonious clustering models: Pattern Recognition</w:t>
      </w:r>
      <w:r>
        <w:rPr>
          <w:rFonts w:ascii="Times New Roman" w:hAnsi="Times New Roman" w:cs="Times New Roman"/>
          <w:i/>
          <w:sz w:val="24"/>
          <w:szCs w:val="24"/>
        </w:rPr>
        <w:t xml:space="preserve">, </w:t>
      </w:r>
      <w:r>
        <w:rPr>
          <w:rFonts w:ascii="Times New Roman" w:hAnsi="Times New Roman" w:cs="Times New Roman"/>
          <w:b/>
          <w:sz w:val="24"/>
          <w:szCs w:val="24"/>
        </w:rPr>
        <w:t>28</w:t>
      </w:r>
      <w:r>
        <w:rPr>
          <w:rFonts w:ascii="Times New Roman" w:hAnsi="Times New Roman" w:cs="Times New Roman"/>
          <w:sz w:val="24"/>
          <w:szCs w:val="24"/>
        </w:rPr>
        <w:t>, 781-793.</w:t>
      </w:r>
    </w:p>
    <w:p w14:paraId="442BC427" w14:textId="77777777" w:rsidR="009E1F79" w:rsidRDefault="009E1F79" w:rsidP="009C7564">
      <w:pPr>
        <w:spacing w:after="0" w:line="240" w:lineRule="auto"/>
        <w:ind w:left="720" w:hanging="720"/>
        <w:rPr>
          <w:rFonts w:ascii="Times New Roman" w:hAnsi="Times New Roman" w:cs="Times New Roman"/>
          <w:sz w:val="24"/>
          <w:szCs w:val="24"/>
        </w:rPr>
      </w:pPr>
    </w:p>
    <w:p w14:paraId="77E47559" w14:textId="5D3B0C0A"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Cozens, N., 2011, A Study of Unconventional Gas Accumulation in Dannevirke Series (Paleogene) Rocks, Canterbury Basin, New Zealand, thesis: Victoria University of Wellington, New Zealand</w:t>
      </w:r>
      <w:r w:rsidR="009E1F79">
        <w:rPr>
          <w:rFonts w:ascii="Times New Roman" w:hAnsi="Times New Roman" w:cs="Times New Roman"/>
          <w:sz w:val="24"/>
          <w:szCs w:val="24"/>
        </w:rPr>
        <w:t>.</w:t>
      </w:r>
    </w:p>
    <w:p w14:paraId="5BB4652D" w14:textId="77777777" w:rsidR="009E1F79" w:rsidRDefault="009E1F79" w:rsidP="009C7564">
      <w:pPr>
        <w:spacing w:after="0" w:line="240" w:lineRule="auto"/>
        <w:ind w:left="720" w:hanging="720"/>
        <w:rPr>
          <w:rFonts w:ascii="Times New Roman" w:hAnsi="Times New Roman" w:cs="Times New Roman"/>
          <w:sz w:val="24"/>
          <w:szCs w:val="24"/>
        </w:rPr>
      </w:pPr>
    </w:p>
    <w:p w14:paraId="1276CC4D" w14:textId="0C3F2F23"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Coleou, T., M. Poupon, and A. Kostia, 2003, Unsupervised seismic facies classification: A review and comparison of techniques and implementation: The Leading Edge, </w:t>
      </w:r>
      <w:r>
        <w:rPr>
          <w:rFonts w:ascii="Times New Roman" w:hAnsi="Times New Roman" w:cs="Times New Roman"/>
          <w:b/>
          <w:sz w:val="24"/>
          <w:szCs w:val="24"/>
        </w:rPr>
        <w:t>22</w:t>
      </w:r>
      <w:r>
        <w:rPr>
          <w:rFonts w:ascii="Times New Roman" w:hAnsi="Times New Roman" w:cs="Times New Roman"/>
          <w:sz w:val="24"/>
          <w:szCs w:val="24"/>
        </w:rPr>
        <w:t>, 942–953</w:t>
      </w:r>
      <w:r w:rsidR="009E1F79">
        <w:rPr>
          <w:rFonts w:ascii="Times New Roman" w:hAnsi="Times New Roman" w:cs="Times New Roman"/>
          <w:sz w:val="24"/>
          <w:szCs w:val="24"/>
        </w:rPr>
        <w:t>.</w:t>
      </w:r>
    </w:p>
    <w:p w14:paraId="14D43CB4" w14:textId="77777777" w:rsidR="009E1F79" w:rsidRDefault="009E1F79" w:rsidP="009C7564">
      <w:pPr>
        <w:spacing w:after="0" w:line="240" w:lineRule="auto"/>
        <w:ind w:left="720" w:hanging="720"/>
        <w:rPr>
          <w:rFonts w:ascii="Times New Roman" w:hAnsi="Times New Roman" w:cs="Times New Roman"/>
          <w:sz w:val="24"/>
          <w:szCs w:val="24"/>
        </w:rPr>
      </w:pPr>
    </w:p>
    <w:p w14:paraId="72885374" w14:textId="25D2C2F2"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Dempster, A.P., N. M. Laird, and D. B. Rubin, 1977, Maximum likelihood from incomplete data via the EM algorithm: Journal of Royal Statistical Society, </w:t>
      </w:r>
      <w:r>
        <w:rPr>
          <w:rFonts w:ascii="Times New Roman" w:hAnsi="Times New Roman" w:cs="Times New Roman"/>
          <w:b/>
          <w:sz w:val="24"/>
          <w:szCs w:val="24"/>
        </w:rPr>
        <w:t>39</w:t>
      </w:r>
      <w:r>
        <w:rPr>
          <w:rFonts w:ascii="Times New Roman" w:hAnsi="Times New Roman" w:cs="Times New Roman"/>
          <w:sz w:val="24"/>
          <w:szCs w:val="24"/>
        </w:rPr>
        <w:t>, 1-38.</w:t>
      </w:r>
    </w:p>
    <w:p w14:paraId="218D9103" w14:textId="77777777" w:rsidR="009E1F79" w:rsidRDefault="009E1F79" w:rsidP="009C7564">
      <w:pPr>
        <w:spacing w:after="0" w:line="240" w:lineRule="auto"/>
        <w:ind w:left="720" w:hanging="720"/>
        <w:rPr>
          <w:rFonts w:ascii="Times New Roman" w:hAnsi="Times New Roman" w:cs="Times New Roman"/>
          <w:sz w:val="24"/>
          <w:szCs w:val="24"/>
        </w:rPr>
      </w:pPr>
    </w:p>
    <w:p w14:paraId="579A3B39" w14:textId="38268D47" w:rsidR="004F41E5" w:rsidRDefault="004F41E5"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Edwards, A. W. F., 1974, The history of likelihood: International Statistical Review, </w:t>
      </w:r>
      <w:r>
        <w:rPr>
          <w:rFonts w:ascii="Times New Roman" w:hAnsi="Times New Roman" w:cs="Times New Roman"/>
          <w:b/>
          <w:sz w:val="24"/>
          <w:szCs w:val="24"/>
        </w:rPr>
        <w:t>42</w:t>
      </w:r>
      <w:r>
        <w:rPr>
          <w:rFonts w:ascii="Times New Roman" w:hAnsi="Times New Roman" w:cs="Times New Roman"/>
          <w:sz w:val="24"/>
          <w:szCs w:val="24"/>
        </w:rPr>
        <w:t>, 9-15.</w:t>
      </w:r>
    </w:p>
    <w:p w14:paraId="3A06A95F" w14:textId="77777777" w:rsidR="009E1F79" w:rsidRPr="004F41E5" w:rsidRDefault="009E1F79" w:rsidP="009C7564">
      <w:pPr>
        <w:spacing w:after="0" w:line="240" w:lineRule="auto"/>
        <w:ind w:left="720" w:hanging="720"/>
        <w:rPr>
          <w:rFonts w:ascii="Times New Roman" w:hAnsi="Times New Roman" w:cs="Times New Roman"/>
          <w:sz w:val="24"/>
          <w:szCs w:val="24"/>
        </w:rPr>
      </w:pPr>
    </w:p>
    <w:p w14:paraId="72F66CCB" w14:textId="4426C5A0"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Figueredo, M</w:t>
      </w:r>
      <w:r w:rsidR="0094342B">
        <w:rPr>
          <w:rFonts w:ascii="Times New Roman" w:hAnsi="Times New Roman" w:cs="Times New Roman"/>
          <w:sz w:val="24"/>
          <w:szCs w:val="24"/>
        </w:rPr>
        <w:t xml:space="preserve">. </w:t>
      </w:r>
      <w:r>
        <w:rPr>
          <w:rFonts w:ascii="Times New Roman" w:hAnsi="Times New Roman" w:cs="Times New Roman"/>
          <w:sz w:val="24"/>
          <w:szCs w:val="24"/>
        </w:rPr>
        <w:t xml:space="preserve">A.T., and Anil K. Jain, 2002, Unsupervised learning of finite mixture models: IEEE Transactions on Pattern Analysis and Machine Intelligence: </w:t>
      </w:r>
      <w:r>
        <w:rPr>
          <w:rFonts w:ascii="Times New Roman" w:hAnsi="Times New Roman" w:cs="Times New Roman"/>
          <w:b/>
          <w:sz w:val="24"/>
          <w:szCs w:val="24"/>
        </w:rPr>
        <w:t>24</w:t>
      </w:r>
      <w:r>
        <w:rPr>
          <w:rFonts w:ascii="Times New Roman" w:hAnsi="Times New Roman" w:cs="Times New Roman"/>
          <w:sz w:val="24"/>
          <w:szCs w:val="24"/>
        </w:rPr>
        <w:t>, 381-395</w:t>
      </w:r>
    </w:p>
    <w:p w14:paraId="1E7865DE" w14:textId="77777777" w:rsidR="009E1F79" w:rsidRDefault="009E1F79" w:rsidP="009C7564">
      <w:pPr>
        <w:spacing w:after="0" w:line="240" w:lineRule="auto"/>
        <w:ind w:left="720" w:hanging="720"/>
        <w:rPr>
          <w:rFonts w:ascii="Times New Roman" w:hAnsi="Times New Roman" w:cs="Times New Roman"/>
          <w:sz w:val="24"/>
          <w:szCs w:val="24"/>
        </w:rPr>
      </w:pPr>
    </w:p>
    <w:p w14:paraId="72B89810" w14:textId="2613ABD6" w:rsidR="00B52E04" w:rsidRDefault="0094342B"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Hathaway, R.</w:t>
      </w:r>
      <w:r w:rsidR="00B52E04">
        <w:rPr>
          <w:rFonts w:ascii="Times New Roman" w:hAnsi="Times New Roman" w:cs="Times New Roman"/>
          <w:sz w:val="24"/>
          <w:szCs w:val="24"/>
        </w:rPr>
        <w:t xml:space="preserve"> J., 1986, Another interpretation of the EM algorithm for mixture distributions: Statistics &amp; Probability Letters, </w:t>
      </w:r>
      <w:r w:rsidR="00B52E04">
        <w:rPr>
          <w:rFonts w:ascii="Times New Roman" w:hAnsi="Times New Roman" w:cs="Times New Roman"/>
          <w:b/>
          <w:sz w:val="24"/>
          <w:szCs w:val="24"/>
        </w:rPr>
        <w:t>4</w:t>
      </w:r>
      <w:r w:rsidR="00B52E04">
        <w:rPr>
          <w:rFonts w:ascii="Times New Roman" w:hAnsi="Times New Roman" w:cs="Times New Roman"/>
          <w:sz w:val="24"/>
          <w:szCs w:val="24"/>
        </w:rPr>
        <w:t>, 53-56.</w:t>
      </w:r>
    </w:p>
    <w:p w14:paraId="5BB3E6B0" w14:textId="77777777" w:rsidR="009E1F79" w:rsidRDefault="009E1F79" w:rsidP="009C7564">
      <w:pPr>
        <w:spacing w:after="0" w:line="240" w:lineRule="auto"/>
        <w:ind w:left="720" w:hanging="720"/>
        <w:rPr>
          <w:rFonts w:ascii="Times New Roman" w:hAnsi="Times New Roman" w:cs="Times New Roman"/>
          <w:sz w:val="24"/>
          <w:szCs w:val="24"/>
        </w:rPr>
      </w:pPr>
    </w:p>
    <w:p w14:paraId="2EAE8271" w14:textId="5D1191F6"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Han, M</w:t>
      </w:r>
      <w:r w:rsidR="0094342B">
        <w:rPr>
          <w:rFonts w:ascii="Times New Roman" w:hAnsi="Times New Roman" w:cs="Times New Roman"/>
          <w:sz w:val="24"/>
          <w:szCs w:val="24"/>
        </w:rPr>
        <w:t>.</w:t>
      </w:r>
      <w:r>
        <w:rPr>
          <w:rFonts w:ascii="Times New Roman" w:hAnsi="Times New Roman" w:cs="Times New Roman"/>
          <w:sz w:val="24"/>
          <w:szCs w:val="24"/>
        </w:rPr>
        <w:t>, Y</w:t>
      </w:r>
      <w:r w:rsidR="0094342B">
        <w:rPr>
          <w:rFonts w:ascii="Times New Roman" w:hAnsi="Times New Roman" w:cs="Times New Roman"/>
          <w:sz w:val="24"/>
          <w:szCs w:val="24"/>
        </w:rPr>
        <w:t>.</w:t>
      </w:r>
      <w:r>
        <w:rPr>
          <w:rFonts w:ascii="Times New Roman" w:hAnsi="Times New Roman" w:cs="Times New Roman"/>
          <w:sz w:val="24"/>
          <w:szCs w:val="24"/>
        </w:rPr>
        <w:t xml:space="preserve"> Zhao, G</w:t>
      </w:r>
      <w:r w:rsidR="0094342B">
        <w:rPr>
          <w:rFonts w:ascii="Times New Roman" w:hAnsi="Times New Roman" w:cs="Times New Roman"/>
          <w:sz w:val="24"/>
          <w:szCs w:val="24"/>
        </w:rPr>
        <w:t>.</w:t>
      </w:r>
      <w:r>
        <w:rPr>
          <w:rFonts w:ascii="Times New Roman" w:hAnsi="Times New Roman" w:cs="Times New Roman"/>
          <w:sz w:val="24"/>
          <w:szCs w:val="24"/>
        </w:rPr>
        <w:t xml:space="preserve"> Li,</w:t>
      </w:r>
      <w:r w:rsidR="0094342B">
        <w:rPr>
          <w:rFonts w:ascii="Times New Roman" w:hAnsi="Times New Roman" w:cs="Times New Roman"/>
          <w:sz w:val="24"/>
          <w:szCs w:val="24"/>
        </w:rPr>
        <w:t xml:space="preserve"> and A.</w:t>
      </w:r>
      <w:r>
        <w:rPr>
          <w:rFonts w:ascii="Times New Roman" w:hAnsi="Times New Roman" w:cs="Times New Roman"/>
          <w:sz w:val="24"/>
          <w:szCs w:val="24"/>
        </w:rPr>
        <w:t xml:space="preserve"> C. Reynolds, 2010, Application of EM algorithms for seismic facies classification: Computational Geosciences, </w:t>
      </w:r>
      <w:r>
        <w:rPr>
          <w:rFonts w:ascii="Times New Roman" w:hAnsi="Times New Roman" w:cs="Times New Roman"/>
          <w:b/>
          <w:sz w:val="24"/>
          <w:szCs w:val="24"/>
        </w:rPr>
        <w:t>15</w:t>
      </w:r>
      <w:r>
        <w:rPr>
          <w:rFonts w:ascii="Times New Roman" w:hAnsi="Times New Roman" w:cs="Times New Roman"/>
          <w:sz w:val="24"/>
          <w:szCs w:val="24"/>
        </w:rPr>
        <w:t xml:space="preserve">, 421-429. </w:t>
      </w:r>
    </w:p>
    <w:p w14:paraId="06196A5B" w14:textId="77777777" w:rsidR="009E1F79" w:rsidRDefault="009E1F79" w:rsidP="009C7564">
      <w:pPr>
        <w:spacing w:after="0" w:line="240" w:lineRule="auto"/>
        <w:ind w:left="720" w:hanging="720"/>
        <w:rPr>
          <w:rFonts w:ascii="Times New Roman" w:hAnsi="Times New Roman" w:cs="Times New Roman"/>
          <w:sz w:val="24"/>
          <w:szCs w:val="24"/>
        </w:rPr>
      </w:pPr>
    </w:p>
    <w:p w14:paraId="77CF00CA" w14:textId="4E7DAF0F"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Infante-Paez, L</w:t>
      </w:r>
      <w:r w:rsidR="0094342B">
        <w:rPr>
          <w:rFonts w:ascii="Times New Roman" w:hAnsi="Times New Roman" w:cs="Times New Roman"/>
          <w:sz w:val="24"/>
          <w:szCs w:val="24"/>
        </w:rPr>
        <w:t>. and K.</w:t>
      </w:r>
      <w:r>
        <w:rPr>
          <w:rFonts w:ascii="Times New Roman" w:hAnsi="Times New Roman" w:cs="Times New Roman"/>
          <w:sz w:val="24"/>
          <w:szCs w:val="24"/>
        </w:rPr>
        <w:t xml:space="preserve"> J. Marfurt, 2017, Seismic expression and geomorphology of igneous bodies: A Taranaki Basin, New Zealand, case study: Interpretation, </w:t>
      </w:r>
      <w:r>
        <w:rPr>
          <w:rFonts w:ascii="Times New Roman" w:hAnsi="Times New Roman" w:cs="Times New Roman"/>
          <w:b/>
          <w:sz w:val="24"/>
          <w:szCs w:val="24"/>
        </w:rPr>
        <w:t>5</w:t>
      </w:r>
      <w:r>
        <w:rPr>
          <w:rFonts w:ascii="Times New Roman" w:hAnsi="Times New Roman" w:cs="Times New Roman"/>
          <w:sz w:val="24"/>
          <w:szCs w:val="24"/>
        </w:rPr>
        <w:t>, SK121-140.</w:t>
      </w:r>
    </w:p>
    <w:p w14:paraId="46B1BBA6" w14:textId="77777777" w:rsidR="009E1F79" w:rsidRDefault="009E1F79" w:rsidP="009C7564">
      <w:pPr>
        <w:spacing w:after="0" w:line="240" w:lineRule="auto"/>
        <w:ind w:left="720" w:hanging="720"/>
        <w:rPr>
          <w:rFonts w:ascii="Times New Roman" w:hAnsi="Times New Roman" w:cs="Times New Roman"/>
          <w:sz w:val="24"/>
          <w:szCs w:val="24"/>
        </w:rPr>
      </w:pPr>
    </w:p>
    <w:p w14:paraId="5B5E3A1F" w14:textId="7167408E"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Kohonen, T., 1982, Self-organized formation of topologically correct feature maps: Biological Cybernetics, 43, 59-69.</w:t>
      </w:r>
    </w:p>
    <w:p w14:paraId="21247608" w14:textId="77777777" w:rsidR="009E1F79" w:rsidRDefault="009E1F79" w:rsidP="009C7564">
      <w:pPr>
        <w:spacing w:after="0" w:line="240" w:lineRule="auto"/>
        <w:ind w:left="720" w:hanging="720"/>
        <w:rPr>
          <w:rFonts w:ascii="Times New Roman" w:hAnsi="Times New Roman" w:cs="Times New Roman"/>
          <w:sz w:val="24"/>
          <w:szCs w:val="24"/>
        </w:rPr>
      </w:pPr>
    </w:p>
    <w:p w14:paraId="48E8911A" w14:textId="70D5344B"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MacQueen, J., 1967, Some methods for classification and analysis of multivariate observations: in L. M. Le Cam, and J. Neyman, eds., Proceedings of the Fifth Berkeley Symposium on Mathematical Statistics and Probability, University of California Press, 281–297.</w:t>
      </w:r>
    </w:p>
    <w:p w14:paraId="3E440666" w14:textId="77777777" w:rsidR="009E1F79" w:rsidRDefault="009E1F79" w:rsidP="009C7564">
      <w:pPr>
        <w:spacing w:after="0" w:line="240" w:lineRule="auto"/>
        <w:ind w:left="720" w:hanging="720"/>
        <w:rPr>
          <w:rFonts w:ascii="Times New Roman" w:hAnsi="Times New Roman" w:cs="Times New Roman"/>
          <w:sz w:val="24"/>
          <w:szCs w:val="24"/>
        </w:rPr>
      </w:pPr>
    </w:p>
    <w:p w14:paraId="250D93AE" w14:textId="3EFEC13D" w:rsidR="004F41E5" w:rsidRDefault="004F41E5"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Mahalanobis, P. C., 1936, On the generalized distance in statistics: In Proceedings National Institute of Science, India, </w:t>
      </w:r>
      <w:r>
        <w:rPr>
          <w:rFonts w:ascii="Times New Roman" w:hAnsi="Times New Roman" w:cs="Times New Roman"/>
          <w:b/>
          <w:sz w:val="24"/>
          <w:szCs w:val="24"/>
        </w:rPr>
        <w:t>2</w:t>
      </w:r>
      <w:r>
        <w:rPr>
          <w:rFonts w:ascii="Times New Roman" w:hAnsi="Times New Roman" w:cs="Times New Roman"/>
          <w:sz w:val="24"/>
          <w:szCs w:val="24"/>
        </w:rPr>
        <w:t>, 49-55.</w:t>
      </w:r>
    </w:p>
    <w:p w14:paraId="4E482052" w14:textId="77777777" w:rsidR="009E1F79" w:rsidRPr="004F41E5" w:rsidRDefault="009E1F79" w:rsidP="009C7564">
      <w:pPr>
        <w:spacing w:after="0" w:line="240" w:lineRule="auto"/>
        <w:ind w:left="720" w:hanging="720"/>
        <w:rPr>
          <w:rFonts w:ascii="Times New Roman" w:hAnsi="Times New Roman" w:cs="Times New Roman"/>
          <w:sz w:val="24"/>
          <w:szCs w:val="24"/>
        </w:rPr>
      </w:pPr>
    </w:p>
    <w:p w14:paraId="1D13641F" w14:textId="2C41D838" w:rsidR="00B52E04" w:rsidRDefault="00B52E04" w:rsidP="009C7564">
      <w:pPr>
        <w:spacing w:after="0" w:line="240" w:lineRule="auto"/>
        <w:ind w:left="720" w:hanging="720"/>
        <w:rPr>
          <w:rFonts w:ascii="Times New Roman" w:eastAsia="SimSun" w:hAnsi="Times New Roman" w:cs="Times New Roman"/>
          <w:sz w:val="24"/>
          <w:szCs w:val="24"/>
        </w:rPr>
      </w:pPr>
      <w:r>
        <w:rPr>
          <w:rFonts w:ascii="Times New Roman" w:eastAsia="SimSun" w:hAnsi="Times New Roman" w:cs="Times New Roman"/>
          <w:sz w:val="24"/>
          <w:szCs w:val="24"/>
        </w:rPr>
        <w:t xml:space="preserve">Marroquín, I. D., J. -J. Brault, and B. S. Hart, 2009, A visual data-mining methodology to conduct seismic facies analysis, part 1: Testing and comparison with other unsupervised clustering methods: Geophysics, </w:t>
      </w:r>
      <w:r>
        <w:rPr>
          <w:rFonts w:ascii="Times New Roman" w:eastAsia="SimSun" w:hAnsi="Times New Roman" w:cs="Times New Roman"/>
          <w:b/>
          <w:sz w:val="24"/>
          <w:szCs w:val="24"/>
        </w:rPr>
        <w:t>74</w:t>
      </w:r>
      <w:r>
        <w:rPr>
          <w:rFonts w:ascii="Times New Roman" w:eastAsia="SimSun" w:hAnsi="Times New Roman" w:cs="Times New Roman"/>
          <w:sz w:val="24"/>
          <w:szCs w:val="24"/>
        </w:rPr>
        <w:t>, P1-P11.</w:t>
      </w:r>
    </w:p>
    <w:p w14:paraId="7510B73B" w14:textId="77777777" w:rsidR="009E1F79" w:rsidRDefault="009E1F79" w:rsidP="009C7564">
      <w:pPr>
        <w:spacing w:after="0" w:line="240" w:lineRule="auto"/>
        <w:ind w:left="720" w:hanging="720"/>
        <w:rPr>
          <w:rFonts w:ascii="Times New Roman" w:hAnsi="Times New Roman" w:cs="Times New Roman"/>
          <w:b/>
          <w:sz w:val="24"/>
          <w:szCs w:val="24"/>
        </w:rPr>
      </w:pPr>
    </w:p>
    <w:p w14:paraId="0BF4AC4B" w14:textId="260BFBEE"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Oliver, J., R. Baxter, C. Wallace, 1996, Unsupervised </w:t>
      </w:r>
      <w:r w:rsidR="0094342B">
        <w:rPr>
          <w:rFonts w:ascii="Times New Roman" w:hAnsi="Times New Roman" w:cs="Times New Roman"/>
          <w:sz w:val="24"/>
          <w:szCs w:val="24"/>
        </w:rPr>
        <w:t>l</w:t>
      </w:r>
      <w:r>
        <w:rPr>
          <w:rFonts w:ascii="Times New Roman" w:hAnsi="Times New Roman" w:cs="Times New Roman"/>
          <w:sz w:val="24"/>
          <w:szCs w:val="24"/>
        </w:rPr>
        <w:t xml:space="preserve">earning </w:t>
      </w:r>
      <w:r w:rsidR="0094342B">
        <w:rPr>
          <w:rFonts w:ascii="Times New Roman" w:hAnsi="Times New Roman" w:cs="Times New Roman"/>
          <w:sz w:val="24"/>
          <w:szCs w:val="24"/>
        </w:rPr>
        <w:t>u</w:t>
      </w:r>
      <w:r>
        <w:rPr>
          <w:rFonts w:ascii="Times New Roman" w:hAnsi="Times New Roman" w:cs="Times New Roman"/>
          <w:sz w:val="24"/>
          <w:szCs w:val="24"/>
        </w:rPr>
        <w:t>sing MML: Proc. 13</w:t>
      </w:r>
      <w:r>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Conference on Machine Learning, 364-372. </w:t>
      </w:r>
    </w:p>
    <w:p w14:paraId="34CC9C13" w14:textId="77777777" w:rsidR="009E1F79" w:rsidRDefault="009E1F79" w:rsidP="009C7564">
      <w:pPr>
        <w:spacing w:after="0" w:line="240" w:lineRule="auto"/>
        <w:ind w:left="720" w:hanging="720"/>
        <w:rPr>
          <w:rFonts w:ascii="Times New Roman" w:hAnsi="Times New Roman" w:cs="Times New Roman"/>
          <w:sz w:val="24"/>
          <w:szCs w:val="24"/>
        </w:rPr>
      </w:pPr>
    </w:p>
    <w:p w14:paraId="4482611C" w14:textId="0C2F25DB"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Roden, R</w:t>
      </w:r>
      <w:r w:rsidR="0094342B">
        <w:rPr>
          <w:rFonts w:ascii="Times New Roman" w:hAnsi="Times New Roman" w:cs="Times New Roman"/>
          <w:sz w:val="24"/>
          <w:szCs w:val="24"/>
        </w:rPr>
        <w:t>.</w:t>
      </w:r>
      <w:r>
        <w:rPr>
          <w:rFonts w:ascii="Times New Roman" w:hAnsi="Times New Roman" w:cs="Times New Roman"/>
          <w:sz w:val="24"/>
          <w:szCs w:val="24"/>
        </w:rPr>
        <w:t>, T</w:t>
      </w:r>
      <w:r w:rsidR="0094342B">
        <w:rPr>
          <w:rFonts w:ascii="Times New Roman" w:hAnsi="Times New Roman" w:cs="Times New Roman"/>
          <w:sz w:val="24"/>
          <w:szCs w:val="24"/>
        </w:rPr>
        <w:t xml:space="preserve">. </w:t>
      </w:r>
      <w:r>
        <w:rPr>
          <w:rFonts w:ascii="Times New Roman" w:hAnsi="Times New Roman" w:cs="Times New Roman"/>
          <w:sz w:val="24"/>
          <w:szCs w:val="24"/>
        </w:rPr>
        <w:t>Smith, and D</w:t>
      </w:r>
      <w:r w:rsidR="0094342B">
        <w:rPr>
          <w:rFonts w:ascii="Times New Roman" w:hAnsi="Times New Roman" w:cs="Times New Roman"/>
          <w:sz w:val="24"/>
          <w:szCs w:val="24"/>
        </w:rPr>
        <w:t>.</w:t>
      </w:r>
      <w:r>
        <w:rPr>
          <w:rFonts w:ascii="Times New Roman" w:hAnsi="Times New Roman" w:cs="Times New Roman"/>
          <w:sz w:val="24"/>
          <w:szCs w:val="24"/>
        </w:rPr>
        <w:t xml:space="preserve"> Sacrey, 2015, Geologic pattern recognition from seismic attributes: Principle component analysis and self-organizing maps: Interpretation, </w:t>
      </w:r>
      <w:r>
        <w:rPr>
          <w:rFonts w:ascii="Times New Roman" w:hAnsi="Times New Roman" w:cs="Times New Roman"/>
          <w:b/>
          <w:sz w:val="24"/>
          <w:szCs w:val="24"/>
        </w:rPr>
        <w:t xml:space="preserve">3, </w:t>
      </w:r>
      <w:r>
        <w:rPr>
          <w:rFonts w:ascii="Times New Roman" w:hAnsi="Times New Roman" w:cs="Times New Roman"/>
          <w:sz w:val="24"/>
          <w:szCs w:val="24"/>
        </w:rPr>
        <w:t>SAE59-SAE83.</w:t>
      </w:r>
    </w:p>
    <w:p w14:paraId="07CC0613" w14:textId="77777777" w:rsidR="009E1F79" w:rsidRDefault="009E1F79" w:rsidP="009C7564">
      <w:pPr>
        <w:spacing w:after="0" w:line="240" w:lineRule="auto"/>
        <w:ind w:left="720" w:hanging="720"/>
        <w:rPr>
          <w:rFonts w:ascii="Times New Roman" w:hAnsi="Times New Roman" w:cs="Times New Roman"/>
          <w:sz w:val="24"/>
          <w:szCs w:val="24"/>
        </w:rPr>
      </w:pPr>
    </w:p>
    <w:p w14:paraId="58D43AEC" w14:textId="16D96271" w:rsidR="00B52E04" w:rsidRDefault="00B52E04"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Schwarz, G., 1978, Estimating the dimension of a model: The Annals of Statistics, 6, 461–464.</w:t>
      </w:r>
    </w:p>
    <w:p w14:paraId="2CA24B97" w14:textId="77777777" w:rsidR="009E1F79" w:rsidRDefault="009E1F79" w:rsidP="009C7564">
      <w:pPr>
        <w:spacing w:after="0" w:line="240" w:lineRule="auto"/>
        <w:ind w:left="720" w:hanging="720"/>
        <w:rPr>
          <w:rFonts w:ascii="Times New Roman" w:hAnsi="Times New Roman" w:cs="Times New Roman"/>
          <w:sz w:val="24"/>
          <w:szCs w:val="24"/>
        </w:rPr>
      </w:pPr>
    </w:p>
    <w:p w14:paraId="60E56213" w14:textId="615C7FB4" w:rsidR="00B52E04" w:rsidRDefault="0094342B" w:rsidP="009C756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S</w:t>
      </w:r>
      <w:r w:rsidR="00B52E04">
        <w:rPr>
          <w:rFonts w:ascii="Times New Roman" w:hAnsi="Times New Roman" w:cs="Times New Roman"/>
          <w:sz w:val="24"/>
          <w:szCs w:val="24"/>
        </w:rPr>
        <w:t>trecker</w:t>
      </w:r>
      <w:r>
        <w:rPr>
          <w:rFonts w:ascii="Times New Roman" w:hAnsi="Times New Roman" w:cs="Times New Roman"/>
          <w:sz w:val="24"/>
          <w:szCs w:val="24"/>
        </w:rPr>
        <w:t>, S.</w:t>
      </w:r>
      <w:r w:rsidR="00B52E04">
        <w:rPr>
          <w:rFonts w:ascii="Times New Roman" w:hAnsi="Times New Roman" w:cs="Times New Roman"/>
          <w:sz w:val="24"/>
          <w:szCs w:val="24"/>
        </w:rPr>
        <w:t xml:space="preserve"> and R</w:t>
      </w:r>
      <w:r>
        <w:rPr>
          <w:rFonts w:ascii="Times New Roman" w:hAnsi="Times New Roman" w:cs="Times New Roman"/>
          <w:sz w:val="24"/>
          <w:szCs w:val="24"/>
        </w:rPr>
        <w:t>.</w:t>
      </w:r>
      <w:r w:rsidR="00B52E04">
        <w:rPr>
          <w:rFonts w:ascii="Times New Roman" w:hAnsi="Times New Roman" w:cs="Times New Roman"/>
          <w:sz w:val="24"/>
          <w:szCs w:val="24"/>
        </w:rPr>
        <w:t xml:space="preserve"> Uden, 2002, Data mining of 3D poststack seismic attribute volumes using Kohonen self-organizing maps: The Leading Edge, </w:t>
      </w:r>
      <w:r w:rsidR="00B52E04">
        <w:rPr>
          <w:rFonts w:ascii="Times New Roman" w:hAnsi="Times New Roman" w:cs="Times New Roman"/>
          <w:b/>
          <w:sz w:val="24"/>
          <w:szCs w:val="24"/>
        </w:rPr>
        <w:t>21</w:t>
      </w:r>
      <w:r w:rsidR="00B52E04">
        <w:rPr>
          <w:rFonts w:ascii="Times New Roman" w:hAnsi="Times New Roman" w:cs="Times New Roman"/>
          <w:sz w:val="24"/>
          <w:szCs w:val="24"/>
        </w:rPr>
        <w:t xml:space="preserve">, 1032-1037. </w:t>
      </w:r>
    </w:p>
    <w:p w14:paraId="349C169A" w14:textId="77777777" w:rsidR="009E1F79" w:rsidRDefault="009E1F79" w:rsidP="009C7564">
      <w:pPr>
        <w:spacing w:after="0" w:line="240" w:lineRule="auto"/>
        <w:ind w:left="720" w:hanging="720"/>
        <w:rPr>
          <w:rFonts w:ascii="Times New Roman" w:hAnsi="Times New Roman" w:cs="Times New Roman"/>
          <w:sz w:val="24"/>
          <w:szCs w:val="24"/>
        </w:rPr>
      </w:pPr>
    </w:p>
    <w:p w14:paraId="1AC5F5C7" w14:textId="22F99008" w:rsidR="00B52E04" w:rsidRPr="009E1F79" w:rsidRDefault="00B52E04" w:rsidP="009C7564">
      <w:pPr>
        <w:spacing w:after="0" w:line="240" w:lineRule="auto"/>
        <w:ind w:left="720" w:hanging="720"/>
      </w:pPr>
      <w:r>
        <w:rPr>
          <w:rFonts w:ascii="Times New Roman" w:hAnsi="Times New Roman" w:cs="Times New Roman"/>
          <w:sz w:val="24"/>
          <w:szCs w:val="24"/>
        </w:rPr>
        <w:t xml:space="preserve">Wallet, Bradley C., Roderick P. Altimar, and Roger M. Slatt, 2014, Unsupervised classification of λρ and µρ attributes derived from well log data in the Barnett Shale: </w:t>
      </w:r>
      <w:r w:rsidR="001B3C56">
        <w:rPr>
          <w:rFonts w:ascii="Times New Roman" w:hAnsi="Times New Roman" w:cs="Times New Roman"/>
          <w:sz w:val="24"/>
          <w:szCs w:val="24"/>
        </w:rPr>
        <w:t>84</w:t>
      </w:r>
      <w:r w:rsidR="001B3C56" w:rsidRPr="001B3C56">
        <w:rPr>
          <w:rFonts w:ascii="Times New Roman" w:hAnsi="Times New Roman" w:cs="Times New Roman"/>
          <w:sz w:val="24"/>
          <w:szCs w:val="24"/>
          <w:vertAlign w:val="superscript"/>
        </w:rPr>
        <w:t>th</w:t>
      </w:r>
      <w:r w:rsidR="001B3C56">
        <w:rPr>
          <w:rFonts w:ascii="Times New Roman" w:hAnsi="Times New Roman" w:cs="Times New Roman"/>
          <w:sz w:val="24"/>
          <w:szCs w:val="24"/>
        </w:rPr>
        <w:t xml:space="preserve"> Annual International Meeting of the SEG, Expanded Abstracts</w:t>
      </w:r>
      <w:r>
        <w:rPr>
          <w:rFonts w:ascii="Times New Roman" w:hAnsi="Times New Roman" w:cs="Times New Roman"/>
          <w:sz w:val="24"/>
          <w:szCs w:val="24"/>
        </w:rPr>
        <w:t>, 1594-1598.</w:t>
      </w:r>
    </w:p>
    <w:p w14:paraId="32AA89B7" w14:textId="77777777" w:rsidR="009C7564" w:rsidRDefault="009C7564">
      <w:pPr>
        <w:rPr>
          <w:rFonts w:ascii="Times New Roman" w:hAnsi="Times New Roman" w:cs="Times New Roman"/>
          <w:b/>
          <w:sz w:val="24"/>
          <w:szCs w:val="24"/>
        </w:rPr>
      </w:pPr>
      <w:r>
        <w:rPr>
          <w:rFonts w:ascii="Times New Roman" w:hAnsi="Times New Roman" w:cs="Times New Roman"/>
          <w:b/>
          <w:sz w:val="24"/>
          <w:szCs w:val="24"/>
        </w:rPr>
        <w:br w:type="page"/>
      </w:r>
    </w:p>
    <w:p w14:paraId="3DDB1F1D" w14:textId="4E5875C3" w:rsidR="00CA61E2" w:rsidRPr="00E20837" w:rsidRDefault="00CA61E2" w:rsidP="00CA61E2">
      <w:pPr>
        <w:spacing w:line="480" w:lineRule="auto"/>
        <w:jc w:val="center"/>
        <w:rPr>
          <w:rFonts w:ascii="Times New Roman" w:hAnsi="Times New Roman" w:cs="Times New Roman"/>
          <w:b/>
          <w:sz w:val="24"/>
          <w:szCs w:val="24"/>
        </w:rPr>
      </w:pPr>
      <w:r w:rsidRPr="00E20837">
        <w:rPr>
          <w:rFonts w:ascii="Times New Roman" w:hAnsi="Times New Roman" w:cs="Times New Roman"/>
          <w:b/>
          <w:sz w:val="24"/>
          <w:szCs w:val="24"/>
        </w:rPr>
        <w:lastRenderedPageBreak/>
        <w:t>APPENDIX</w:t>
      </w:r>
      <w:r w:rsidR="00B85E4D">
        <w:rPr>
          <w:rFonts w:ascii="Times New Roman" w:hAnsi="Times New Roman" w:cs="Times New Roman"/>
          <w:b/>
          <w:sz w:val="24"/>
          <w:szCs w:val="24"/>
        </w:rPr>
        <w:t xml:space="preserve"> A</w:t>
      </w:r>
      <w:r w:rsidRPr="00E20837">
        <w:rPr>
          <w:rFonts w:ascii="Times New Roman" w:hAnsi="Times New Roman" w:cs="Times New Roman"/>
          <w:b/>
          <w:sz w:val="24"/>
          <w:szCs w:val="24"/>
        </w:rPr>
        <w:t>: Definitions</w:t>
      </w:r>
    </w:p>
    <w:p w14:paraId="1A4564D1" w14:textId="5DC4F4EA" w:rsidR="00CA61E2" w:rsidRPr="00E20837" w:rsidRDefault="00CA61E2" w:rsidP="00CA61E2">
      <w:pPr>
        <w:spacing w:line="480" w:lineRule="auto"/>
        <w:rPr>
          <w:rFonts w:ascii="Times New Roman" w:hAnsi="Times New Roman" w:cs="Times New Roman"/>
        </w:rPr>
      </w:pPr>
      <w:r w:rsidRPr="00E20837">
        <w:rPr>
          <w:rFonts w:ascii="Times New Roman" w:hAnsi="Times New Roman" w:cs="Times New Roman"/>
          <w:b/>
          <w:sz w:val="24"/>
          <w:szCs w:val="24"/>
        </w:rPr>
        <w:t xml:space="preserve">Ambiguity- </w:t>
      </w:r>
      <w:r w:rsidRPr="00E20837">
        <w:rPr>
          <w:rFonts w:ascii="Times New Roman" w:hAnsi="Times New Roman" w:cs="Times New Roman"/>
          <w:sz w:val="24"/>
          <w:szCs w:val="24"/>
        </w:rPr>
        <w:t>A measure of uncertainty in the classification (</w:t>
      </w:r>
      <w:r w:rsidRPr="00E20837">
        <w:rPr>
          <w:rFonts w:ascii="Times New Roman" w:hAnsi="Times New Roman" w:cs="Times New Roman"/>
          <w:i/>
          <w:sz w:val="24"/>
          <w:szCs w:val="24"/>
        </w:rPr>
        <w:t>e.g.</w:t>
      </w:r>
      <w:r w:rsidRPr="00E20837">
        <w:rPr>
          <w:rFonts w:ascii="Times New Roman" w:hAnsi="Times New Roman" w:cs="Times New Roman"/>
        </w:rPr>
        <w:t xml:space="preserve"> a data vector</w:t>
      </w:r>
      <w:r>
        <w:rPr>
          <w:rFonts w:ascii="Times New Roman" w:hAnsi="Times New Roman" w:cs="Times New Roman"/>
        </w:rPr>
        <w:t xml:space="preserve"> that lies in between two GMM components</w:t>
      </w:r>
      <w:r w:rsidR="000B515B">
        <w:rPr>
          <w:rFonts w:ascii="Times New Roman" w:hAnsi="Times New Roman" w:cs="Times New Roman"/>
        </w:rPr>
        <w:t xml:space="preserve"> would be ambiguous</w:t>
      </w:r>
      <w:r>
        <w:rPr>
          <w:rFonts w:ascii="Times New Roman" w:hAnsi="Times New Roman" w:cs="Times New Roman"/>
        </w:rPr>
        <w:t>).</w:t>
      </w:r>
      <w:r w:rsidR="00335CCF">
        <w:rPr>
          <w:rFonts w:ascii="Times New Roman" w:hAnsi="Times New Roman" w:cs="Times New Roman"/>
        </w:rPr>
        <w:t xml:space="preserve"> Quantitatively defined in </w:t>
      </w:r>
      <w:r w:rsidR="00B85E4D">
        <w:rPr>
          <w:rFonts w:ascii="Times New Roman" w:hAnsi="Times New Roman" w:cs="Times New Roman"/>
        </w:rPr>
        <w:t>e</w:t>
      </w:r>
      <w:r w:rsidR="00335CCF">
        <w:rPr>
          <w:rFonts w:ascii="Times New Roman" w:hAnsi="Times New Roman" w:cs="Times New Roman"/>
        </w:rPr>
        <w:t>quation 2.5. See Bensmail et al. (1996</w:t>
      </w:r>
      <w:r>
        <w:rPr>
          <w:rFonts w:ascii="Times New Roman" w:hAnsi="Times New Roman" w:cs="Times New Roman"/>
        </w:rPr>
        <w:t>).</w:t>
      </w:r>
    </w:p>
    <w:p w14:paraId="73397220" w14:textId="29785030" w:rsidR="00CA61E2" w:rsidRPr="00E20837"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Classification</w:t>
      </w:r>
      <w:r>
        <w:rPr>
          <w:rFonts w:ascii="Times New Roman" w:hAnsi="Times New Roman" w:cs="Times New Roman"/>
          <w:b/>
          <w:sz w:val="24"/>
          <w:szCs w:val="24"/>
        </w:rPr>
        <w:t xml:space="preserve">- </w:t>
      </w:r>
      <w:r>
        <w:rPr>
          <w:rFonts w:ascii="Times New Roman" w:hAnsi="Times New Roman" w:cs="Times New Roman"/>
          <w:sz w:val="24"/>
          <w:szCs w:val="24"/>
        </w:rPr>
        <w:t>The assignment of data vectors to a certain cluster. Usually done by assigning a data vector to the cluster that has the highest posterior probability (</w:t>
      </w:r>
      <w:r w:rsidR="00B85E4D">
        <w:rPr>
          <w:rFonts w:ascii="Times New Roman" w:hAnsi="Times New Roman" w:cs="Times New Roman"/>
          <w:sz w:val="24"/>
          <w:szCs w:val="24"/>
        </w:rPr>
        <w:t>e</w:t>
      </w:r>
      <w:r>
        <w:rPr>
          <w:rFonts w:ascii="Times New Roman" w:hAnsi="Times New Roman" w:cs="Times New Roman"/>
          <w:sz w:val="24"/>
          <w:szCs w:val="24"/>
        </w:rPr>
        <w:t>quation 2.4) (the NEM algorithm is an exception to this).</w:t>
      </w:r>
    </w:p>
    <w:p w14:paraId="7DDC2B69" w14:textId="77777777" w:rsidR="00CA61E2" w:rsidRPr="002636EB"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Cluster</w:t>
      </w:r>
      <w:r>
        <w:rPr>
          <w:rFonts w:ascii="Times New Roman" w:hAnsi="Times New Roman" w:cs="Times New Roman"/>
          <w:b/>
          <w:sz w:val="24"/>
          <w:szCs w:val="24"/>
        </w:rPr>
        <w:t xml:space="preserve">- </w:t>
      </w:r>
      <w:r>
        <w:rPr>
          <w:rFonts w:ascii="Times New Roman" w:hAnsi="Times New Roman" w:cs="Times New Roman"/>
          <w:sz w:val="24"/>
          <w:szCs w:val="24"/>
        </w:rPr>
        <w:t xml:space="preserve">A subset of data vectors that are similar to each other in some sense. See Hathaway (1986). In this thesis, the data vectors assigned to a GMM component are evaluated as a cluster. </w:t>
      </w:r>
    </w:p>
    <w:p w14:paraId="027A49AB" w14:textId="341C4545" w:rsidR="00CA61E2" w:rsidRPr="00E20837"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 xml:space="preserve">Expectation-Maximization (EM)- </w:t>
      </w:r>
      <w:r w:rsidRPr="00E20837">
        <w:rPr>
          <w:rFonts w:ascii="Times New Roman" w:hAnsi="Times New Roman" w:cs="Times New Roman"/>
          <w:sz w:val="24"/>
          <w:szCs w:val="24"/>
        </w:rPr>
        <w:t xml:space="preserve">A versatile algorithm used to find optimal estimates of the parameters of a GMM by finding a local maximum to the </w:t>
      </w:r>
      <w:r>
        <w:rPr>
          <w:rFonts w:ascii="Times New Roman" w:hAnsi="Times New Roman" w:cs="Times New Roman"/>
          <w:sz w:val="24"/>
          <w:szCs w:val="24"/>
        </w:rPr>
        <w:t>observed</w:t>
      </w:r>
      <w:r w:rsidRPr="00E20837">
        <w:rPr>
          <w:rFonts w:ascii="Times New Roman" w:hAnsi="Times New Roman" w:cs="Times New Roman"/>
          <w:sz w:val="24"/>
          <w:szCs w:val="24"/>
        </w:rPr>
        <w:t xml:space="preserve"> log-likelihood function</w:t>
      </w:r>
      <w:r>
        <w:rPr>
          <w:rFonts w:ascii="Times New Roman" w:hAnsi="Times New Roman" w:cs="Times New Roman"/>
          <w:sz w:val="24"/>
          <w:szCs w:val="24"/>
        </w:rPr>
        <w:t xml:space="preserve"> (</w:t>
      </w:r>
      <w:r w:rsidR="00B85E4D">
        <w:rPr>
          <w:rFonts w:ascii="Times New Roman" w:hAnsi="Times New Roman" w:cs="Times New Roman"/>
          <w:sz w:val="24"/>
          <w:szCs w:val="24"/>
        </w:rPr>
        <w:t>e</w:t>
      </w:r>
      <w:r>
        <w:rPr>
          <w:rFonts w:ascii="Times New Roman" w:hAnsi="Times New Roman" w:cs="Times New Roman"/>
          <w:sz w:val="24"/>
          <w:szCs w:val="24"/>
        </w:rPr>
        <w:t>quation 2.7)</w:t>
      </w:r>
      <w:r w:rsidRPr="00E20837">
        <w:rPr>
          <w:rFonts w:ascii="Times New Roman" w:hAnsi="Times New Roman" w:cs="Times New Roman"/>
          <w:sz w:val="24"/>
          <w:szCs w:val="24"/>
        </w:rPr>
        <w:t xml:space="preserve">. See Appendix </w:t>
      </w:r>
      <w:r w:rsidR="00B85E4D">
        <w:rPr>
          <w:rFonts w:ascii="Times New Roman" w:hAnsi="Times New Roman" w:cs="Times New Roman"/>
          <w:sz w:val="24"/>
          <w:szCs w:val="24"/>
        </w:rPr>
        <w:t>B</w:t>
      </w:r>
      <w:r w:rsidR="00C628A9">
        <w:rPr>
          <w:rFonts w:ascii="Times New Roman" w:hAnsi="Times New Roman" w:cs="Times New Roman"/>
          <w:sz w:val="24"/>
          <w:szCs w:val="24"/>
        </w:rPr>
        <w:t xml:space="preserve"> and Dempster (1977)</w:t>
      </w:r>
      <w:r w:rsidRPr="00E20837">
        <w:rPr>
          <w:rFonts w:ascii="Times New Roman" w:hAnsi="Times New Roman" w:cs="Times New Roman"/>
          <w:sz w:val="24"/>
          <w:szCs w:val="24"/>
        </w:rPr>
        <w:t xml:space="preserve">. </w:t>
      </w:r>
    </w:p>
    <w:p w14:paraId="2868D59A" w14:textId="2CDD7625" w:rsidR="00CA61E2" w:rsidRPr="0006792F"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Likelihood</w:t>
      </w:r>
      <w:r>
        <w:rPr>
          <w:rFonts w:ascii="Times New Roman" w:hAnsi="Times New Roman" w:cs="Times New Roman"/>
          <w:b/>
          <w:sz w:val="24"/>
          <w:szCs w:val="24"/>
        </w:rPr>
        <w:t xml:space="preserve">- </w:t>
      </w:r>
      <w:r>
        <w:rPr>
          <w:rFonts w:ascii="Times New Roman" w:hAnsi="Times New Roman" w:cs="Times New Roman"/>
          <w:sz w:val="24"/>
          <w:szCs w:val="24"/>
        </w:rPr>
        <w:t>A relative measure to different parameter va</w:t>
      </w:r>
      <w:r w:rsidR="00160E22">
        <w:rPr>
          <w:rFonts w:ascii="Times New Roman" w:hAnsi="Times New Roman" w:cs="Times New Roman"/>
          <w:sz w:val="24"/>
          <w:szCs w:val="24"/>
        </w:rPr>
        <w:t>lues. Sufficient to compare GMM</w:t>
      </w:r>
      <w:r>
        <w:rPr>
          <w:rFonts w:ascii="Times New Roman" w:hAnsi="Times New Roman" w:cs="Times New Roman"/>
          <w:sz w:val="24"/>
          <w:szCs w:val="24"/>
        </w:rPr>
        <w:t>s of similar complexity. See Edwards (1974).</w:t>
      </w:r>
    </w:p>
    <w:p w14:paraId="58D73C6E" w14:textId="77777777" w:rsidR="00CA61E2" w:rsidRPr="00C63226"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Mahalanobis distance</w:t>
      </w:r>
      <w:r>
        <w:rPr>
          <w:rFonts w:ascii="Times New Roman" w:hAnsi="Times New Roman" w:cs="Times New Roman"/>
          <w:b/>
          <w:sz w:val="24"/>
          <w:szCs w:val="24"/>
        </w:rPr>
        <w:t xml:space="preserve">- </w:t>
      </w:r>
      <w:r>
        <w:rPr>
          <w:rFonts w:ascii="Times New Roman" w:hAnsi="Times New Roman" w:cs="Times New Roman"/>
          <w:sz w:val="24"/>
          <w:szCs w:val="24"/>
        </w:rPr>
        <w:t>Measures how many standard deviations away a data vector is from a component of a GMM. See Mahalanobis (1936).</w:t>
      </w:r>
    </w:p>
    <w:p w14:paraId="54361D61" w14:textId="77777777" w:rsidR="00CA61E2" w:rsidRPr="00E20837"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 xml:space="preserve">Neighborhood Expectation-Maximization (NEM)- </w:t>
      </w:r>
      <w:r w:rsidRPr="00E20837">
        <w:rPr>
          <w:rFonts w:ascii="Times New Roman" w:hAnsi="Times New Roman" w:cs="Times New Roman"/>
          <w:sz w:val="24"/>
          <w:szCs w:val="24"/>
        </w:rPr>
        <w:t>Special variant of the EM algorithm which considers spatial correlations of the data. See Appendix C.</w:t>
      </w:r>
    </w:p>
    <w:p w14:paraId="3B11EEC6" w14:textId="77777777" w:rsidR="00CA61E2" w:rsidRPr="00E20837" w:rsidRDefault="00CA61E2" w:rsidP="00CA61E2">
      <w:pPr>
        <w:spacing w:line="480" w:lineRule="auto"/>
        <w:rPr>
          <w:rFonts w:ascii="Times New Roman" w:hAnsi="Times New Roman" w:cs="Times New Roman"/>
          <w:sz w:val="24"/>
          <w:szCs w:val="24"/>
        </w:rPr>
      </w:pPr>
      <w:r w:rsidRPr="00E20837">
        <w:rPr>
          <w:rFonts w:ascii="Times New Roman" w:hAnsi="Times New Roman" w:cs="Times New Roman"/>
          <w:b/>
          <w:sz w:val="24"/>
          <w:szCs w:val="24"/>
        </w:rPr>
        <w:t xml:space="preserve">Uncertainty- </w:t>
      </w:r>
      <w:r w:rsidRPr="00E20837">
        <w:rPr>
          <w:rFonts w:ascii="Times New Roman" w:hAnsi="Times New Roman" w:cs="Times New Roman"/>
          <w:sz w:val="24"/>
          <w:szCs w:val="24"/>
        </w:rPr>
        <w:t xml:space="preserve">A measure of how well a GMM describes a data vector; not to be confused with ambiguity. </w:t>
      </w:r>
      <w:r>
        <w:rPr>
          <w:rFonts w:ascii="Times New Roman" w:hAnsi="Times New Roman" w:cs="Times New Roman"/>
          <w:sz w:val="24"/>
          <w:szCs w:val="24"/>
        </w:rPr>
        <w:t>The Mahalanobis distance is a measure of uncertainty.</w:t>
      </w:r>
    </w:p>
    <w:p w14:paraId="3A020848" w14:textId="77777777" w:rsidR="00CA61E2" w:rsidRDefault="00CA61E2" w:rsidP="00CA61E2">
      <w:pPr>
        <w:spacing w:line="480" w:lineRule="auto"/>
        <w:rPr>
          <w:rFonts w:ascii="Times New Roman" w:hAnsi="Times New Roman" w:cs="Times New Roman"/>
          <w:b/>
          <w:sz w:val="24"/>
          <w:szCs w:val="24"/>
        </w:rPr>
      </w:pPr>
      <w:r w:rsidRPr="00E20837">
        <w:rPr>
          <w:rFonts w:ascii="Times New Roman" w:hAnsi="Times New Roman" w:cs="Times New Roman"/>
          <w:b/>
          <w:sz w:val="24"/>
          <w:szCs w:val="24"/>
        </w:rPr>
        <w:lastRenderedPageBreak/>
        <w:t>Z-score</w:t>
      </w:r>
      <w:r>
        <w:rPr>
          <w:rFonts w:ascii="Times New Roman" w:hAnsi="Times New Roman" w:cs="Times New Roman"/>
          <w:b/>
          <w:sz w:val="24"/>
          <w:szCs w:val="24"/>
        </w:rPr>
        <w:t xml:space="preserve">- </w:t>
      </w:r>
      <w:r>
        <w:rPr>
          <w:rFonts w:ascii="Times New Roman" w:hAnsi="Times New Roman" w:cs="Times New Roman"/>
          <w:sz w:val="24"/>
          <w:szCs w:val="24"/>
        </w:rPr>
        <w:t>A data vector where the population mean is subtracted and then divided by the population standard deviation. Used to condition the data initially.</w:t>
      </w:r>
    </w:p>
    <w:p w14:paraId="2E31196C" w14:textId="77777777" w:rsidR="00335CCF" w:rsidRDefault="00335CCF">
      <w:pPr>
        <w:rPr>
          <w:rFonts w:ascii="Times New Roman" w:hAnsi="Times New Roman" w:cs="Times New Roman"/>
          <w:b/>
          <w:sz w:val="24"/>
          <w:szCs w:val="24"/>
        </w:rPr>
      </w:pPr>
      <w:r>
        <w:rPr>
          <w:rFonts w:ascii="Times New Roman" w:hAnsi="Times New Roman" w:cs="Times New Roman"/>
          <w:b/>
          <w:sz w:val="24"/>
          <w:szCs w:val="24"/>
        </w:rPr>
        <w:br w:type="page"/>
      </w:r>
    </w:p>
    <w:p w14:paraId="2CB76BC5" w14:textId="5DC24E95" w:rsidR="0089395A" w:rsidRPr="00084813" w:rsidRDefault="0089395A" w:rsidP="0089395A">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B85E4D">
        <w:rPr>
          <w:rFonts w:ascii="Times New Roman" w:hAnsi="Times New Roman" w:cs="Times New Roman"/>
          <w:b/>
          <w:sz w:val="24"/>
          <w:szCs w:val="24"/>
        </w:rPr>
        <w:t>B</w:t>
      </w:r>
      <w:r>
        <w:rPr>
          <w:rFonts w:ascii="Times New Roman" w:hAnsi="Times New Roman" w:cs="Times New Roman"/>
          <w:b/>
          <w:sz w:val="24"/>
          <w:szCs w:val="24"/>
        </w:rPr>
        <w:t>: Expectation-Maximization (EM)</w:t>
      </w:r>
    </w:p>
    <w:p w14:paraId="13AE387D" w14:textId="600297E8" w:rsidR="0089395A" w:rsidRPr="005E6601" w:rsidRDefault="0089395A" w:rsidP="0089395A">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conventional expectation-maximization (EM) algorithm is an iterative method that finds a maximum likelihood or maximum a posteriori estimate. For a </w:t>
      </w:r>
      <w:r w:rsidR="008C31ED">
        <w:rPr>
          <w:rFonts w:ascii="Times New Roman" w:hAnsi="Times New Roman" w:cs="Times New Roman"/>
          <w:sz w:val="24"/>
          <w:szCs w:val="24"/>
        </w:rPr>
        <w:t>GMM</w:t>
      </w:r>
      <w:r>
        <w:rPr>
          <w:rFonts w:ascii="Times New Roman" w:hAnsi="Times New Roman" w:cs="Times New Roman"/>
          <w:sz w:val="24"/>
          <w:szCs w:val="24"/>
        </w:rPr>
        <w:t xml:space="preserve">, the EM algorithm finds the optimal values for the mixture model parameters, </w:t>
      </w:r>
      <w:r w:rsidRPr="00395EBD">
        <w:rPr>
          <w:rFonts w:ascii="Times New Roman" w:eastAsia="SimSu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oMath>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µ</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C</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t>.</w:t>
      </w:r>
      <w:r>
        <w:rPr>
          <w:rFonts w:ascii="Times New Roman" w:hAnsi="Times New Roman" w:cs="Times New Roman"/>
          <w:sz w:val="24"/>
          <w:szCs w:val="24"/>
        </w:rPr>
        <w:t xml:space="preserve"> The EM algorithm alternates between an </w:t>
      </w:r>
      <w:r>
        <w:rPr>
          <w:rFonts w:ascii="Times New Roman" w:hAnsi="Times New Roman" w:cs="Times New Roman"/>
          <w:i/>
          <w:sz w:val="24"/>
          <w:szCs w:val="24"/>
        </w:rPr>
        <w:t>E-step</w:t>
      </w:r>
      <w:r>
        <w:rPr>
          <w:rFonts w:ascii="Times New Roman" w:hAnsi="Times New Roman" w:cs="Times New Roman"/>
          <w:sz w:val="24"/>
          <w:szCs w:val="24"/>
        </w:rPr>
        <w:t xml:space="preserve"> and an </w:t>
      </w:r>
      <w:r>
        <w:rPr>
          <w:rFonts w:ascii="Times New Roman" w:hAnsi="Times New Roman" w:cs="Times New Roman"/>
          <w:sz w:val="24"/>
          <w:szCs w:val="24"/>
        </w:rPr>
        <w:softHyphen/>
      </w:r>
      <w:r>
        <w:rPr>
          <w:rFonts w:ascii="Times New Roman" w:hAnsi="Times New Roman" w:cs="Times New Roman"/>
          <w:i/>
          <w:sz w:val="24"/>
          <w:szCs w:val="24"/>
        </w:rPr>
        <w:t>M-step</w:t>
      </w:r>
      <w:r>
        <w:rPr>
          <w:rFonts w:ascii="Times New Roman" w:hAnsi="Times New Roman" w:cs="Times New Roman"/>
          <w:sz w:val="24"/>
          <w:szCs w:val="24"/>
        </w:rPr>
        <w:t xml:space="preserve"> to find a local maximum to the observed log-likelihood function. The </w:t>
      </w:r>
      <w:r>
        <w:rPr>
          <w:rFonts w:ascii="Times New Roman" w:hAnsi="Times New Roman" w:cs="Times New Roman"/>
          <w:i/>
          <w:sz w:val="24"/>
          <w:szCs w:val="24"/>
        </w:rPr>
        <w:t>E-step</w:t>
      </w:r>
      <w:r>
        <w:rPr>
          <w:rFonts w:ascii="Times New Roman" w:hAnsi="Times New Roman" w:cs="Times New Roman"/>
          <w:sz w:val="24"/>
          <w:szCs w:val="24"/>
        </w:rPr>
        <w:t xml:space="preserve"> and </w:t>
      </w:r>
      <w:r>
        <w:rPr>
          <w:rFonts w:ascii="Times New Roman" w:hAnsi="Times New Roman" w:cs="Times New Roman"/>
          <w:i/>
          <w:sz w:val="24"/>
          <w:szCs w:val="24"/>
        </w:rPr>
        <w:t xml:space="preserve">M-step </w:t>
      </w:r>
      <w:r>
        <w:rPr>
          <w:rFonts w:ascii="Times New Roman" w:hAnsi="Times New Roman" w:cs="Times New Roman"/>
          <w:sz w:val="24"/>
          <w:szCs w:val="24"/>
        </w:rPr>
        <w:t xml:space="preserve">are repeated until the observed log-likelihood doesn’t increase significantly or some other convergence criteria has been met. If we let </w:t>
      </w:r>
      <m:oMath>
        <m:r>
          <w:rPr>
            <w:rFonts w:ascii="Cambria Math" w:eastAsia="SimSun" w:hAnsi="Cambria Math" w:cs="Times New Roman"/>
            <w:sz w:val="24"/>
            <w:szCs w:val="24"/>
          </w:rPr>
          <m:t>φ</m:t>
        </m:r>
        <m:d>
          <m:dPr>
            <m:ctrlPr>
              <w:rPr>
                <w:rFonts w:ascii="Cambria Math" w:eastAsia="SimSun" w:hAnsi="Cambria Math" w:cs="Times New Roman"/>
                <w:sz w:val="24"/>
                <w:szCs w:val="24"/>
              </w:rPr>
            </m:ctrlPr>
          </m:dPr>
          <m:e>
            <m:r>
              <m:rPr>
                <m:sty m:val="b"/>
              </m:rPr>
              <w:rPr>
                <w:rFonts w:ascii="Cambria Math" w:eastAsia="SimSun" w:hAnsi="Cambria Math" w:cs="Times New Roman"/>
                <w:sz w:val="24"/>
                <w:szCs w:val="24"/>
              </w:rPr>
              <m:t>x</m:t>
            </m:r>
            <m:r>
              <m:rPr>
                <m:sty m:val="p"/>
              </m:rPr>
              <w:rPr>
                <w:rFonts w:ascii="Cambria Math" w:eastAsia="SimSun" w:hAnsi="Cambria Math" w:cs="Times New Roman"/>
                <w:sz w:val="24"/>
                <w:szCs w:val="24"/>
              </w:rPr>
              <m:t>|</m:t>
            </m:r>
            <m:r>
              <m:rPr>
                <m:sty m:val="b"/>
              </m:rPr>
              <w:rPr>
                <w:rFonts w:ascii="Cambria Math" w:hAnsi="Cambria Math" w:cs="Times New Roman"/>
                <w:sz w:val="24"/>
                <w:szCs w:val="24"/>
                <w:shd w:val="clear" w:color="auto" w:fill="FFFFFF"/>
              </w:rPr>
              <m:t>µ</m:t>
            </m:r>
            <m:r>
              <m:rPr>
                <m:sty m:val="p"/>
              </m:rPr>
              <w:rPr>
                <w:rFonts w:ascii="Cambria Math" w:hAnsi="Cambria Math" w:cs="Times New Roman"/>
                <w:sz w:val="24"/>
                <w:szCs w:val="24"/>
                <w:shd w:val="clear" w:color="auto" w:fill="FFFFFF"/>
              </w:rPr>
              <m:t>,</m:t>
            </m:r>
            <m:r>
              <m:rPr>
                <m:sty m:val="b"/>
              </m:rPr>
              <w:rPr>
                <w:rFonts w:ascii="Cambria Math" w:hAnsi="Cambria Math" w:cs="Times New Roman"/>
                <w:sz w:val="24"/>
                <w:szCs w:val="24"/>
                <w:shd w:val="clear" w:color="auto" w:fill="FFFFFF"/>
              </w:rPr>
              <m:t>C</m:t>
            </m:r>
          </m:e>
        </m:d>
      </m:oMath>
      <w:r>
        <w:rPr>
          <w:rFonts w:ascii="Times New Roman" w:eastAsiaTheme="minorEastAsia" w:hAnsi="Times New Roman" w:cs="Times New Roman"/>
          <w:sz w:val="24"/>
          <w:szCs w:val="24"/>
        </w:rPr>
        <w:t xml:space="preserve"> be a Gaussian distribution and</w:t>
      </w:r>
      <w:r>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m:oMath>
      <w:r>
        <w:rPr>
          <w:rFonts w:ascii="Times New Roman" w:eastAsiaTheme="minorEastAsia" w:hAnsi="Times New Roman" w:cs="Times New Roman"/>
          <w:sz w:val="24"/>
          <w:szCs w:val="24"/>
        </w:rPr>
        <w:t xml:space="preserve"> be a Gaussian mixture density as defined in Chapter 2, the </w:t>
      </w:r>
      <w:r>
        <w:rPr>
          <w:rFonts w:ascii="Times New Roman" w:eastAsiaTheme="minorEastAsia" w:hAnsi="Times New Roman" w:cs="Times New Roman"/>
          <w:i/>
          <w:sz w:val="24"/>
          <w:szCs w:val="24"/>
        </w:rPr>
        <w:t xml:space="preserve">E-step </w:t>
      </w:r>
      <w:r>
        <w:rPr>
          <w:rFonts w:ascii="Times New Roman" w:eastAsiaTheme="minorEastAsia" w:hAnsi="Times New Roman" w:cs="Times New Roman"/>
          <w:sz w:val="24"/>
          <w:szCs w:val="24"/>
        </w:rPr>
        <w:t xml:space="preserve">and </w:t>
      </w:r>
      <w:r>
        <w:rPr>
          <w:rFonts w:ascii="Times New Roman" w:eastAsiaTheme="minorEastAsia" w:hAnsi="Times New Roman" w:cs="Times New Roman"/>
          <w:i/>
          <w:sz w:val="24"/>
          <w:szCs w:val="24"/>
        </w:rPr>
        <w:t>M-step</w:t>
      </w:r>
      <w:r>
        <w:rPr>
          <w:rFonts w:ascii="Times New Roman" w:eastAsiaTheme="minorEastAsia" w:hAnsi="Times New Roman" w:cs="Times New Roman"/>
          <w:sz w:val="24"/>
          <w:szCs w:val="24"/>
        </w:rPr>
        <w:t xml:space="preserve"> can be described as follows:</w:t>
      </w:r>
    </w:p>
    <w:p w14:paraId="1DB9D7AC" w14:textId="77777777" w:rsidR="0089395A" w:rsidRPr="005E6601" w:rsidRDefault="0089395A" w:rsidP="0089395A">
      <w:pPr>
        <w:pStyle w:val="ListParagraph"/>
        <w:numPr>
          <w:ilvl w:val="0"/>
          <w:numId w:val="4"/>
        </w:numPr>
        <w:spacing w:after="0"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t>E-step</w:t>
      </w:r>
      <w:r w:rsidRPr="00395EBD">
        <w:rPr>
          <w:rFonts w:ascii="Times New Roman" w:eastAsia="SimSun" w:hAnsi="Times New Roman" w:cs="Times New Roman"/>
          <w:sz w:val="24"/>
          <w:szCs w:val="24"/>
        </w:rPr>
        <w:t xml:space="preserve">: Accumulate the </w:t>
      </w:r>
      <w:r w:rsidRPr="00395EBD">
        <w:rPr>
          <w:rFonts w:ascii="Times New Roman" w:eastAsia="SimSun" w:hAnsi="Times New Roman" w:cs="Times New Roman"/>
          <w:i/>
          <w:sz w:val="24"/>
          <w:szCs w:val="24"/>
        </w:rPr>
        <w:t xml:space="preserve">N </w:t>
      </w:r>
      <w:r>
        <w:rPr>
          <w:rFonts w:ascii="Times New Roman" w:eastAsia="SimSun" w:hAnsi="Times New Roman" w:cs="Times New Roman"/>
          <w:sz w:val="24"/>
          <w:szCs w:val="24"/>
        </w:rPr>
        <w:t xml:space="preserve">by </w:t>
      </w:r>
      <w:r w:rsidRPr="00395EBD">
        <w:rPr>
          <w:rFonts w:ascii="Times New Roman" w:eastAsia="SimSun" w:hAnsi="Times New Roman" w:cs="Times New Roman"/>
          <w:i/>
          <w:sz w:val="24"/>
          <w:szCs w:val="24"/>
        </w:rPr>
        <w:t>K</w:t>
      </w:r>
      <w:r>
        <w:rPr>
          <w:rFonts w:ascii="Times New Roman" w:eastAsia="SimSun" w:hAnsi="Times New Roman" w:cs="Times New Roman"/>
          <w:sz w:val="24"/>
          <w:szCs w:val="24"/>
        </w:rPr>
        <w:t xml:space="preserve"> matrix of posterior probabilities, </w:t>
      </w:r>
      <w:r w:rsidRPr="00733FA7">
        <w:rPr>
          <w:rFonts w:ascii="Times New Roman" w:eastAsia="SimSun" w:hAnsi="Times New Roman" w:cs="Times New Roman"/>
          <w:b/>
          <w:sz w:val="24"/>
          <w:szCs w:val="24"/>
        </w:rPr>
        <w:t>w</w:t>
      </w:r>
      <w:r>
        <w:rPr>
          <w:rFonts w:ascii="Times New Roman" w:eastAsia="SimSun" w:hAnsi="Times New Roman" w:cs="Times New Roman"/>
          <w:sz w:val="24"/>
          <w:szCs w:val="24"/>
        </w:rPr>
        <w:t xml:space="preserve">, </w:t>
      </w:r>
    </w:p>
    <w:p w14:paraId="7D93A72A" w14:textId="711B4D47" w:rsidR="0089395A" w:rsidRPr="005E6601" w:rsidRDefault="00D562D5" w:rsidP="0089395A">
      <w:pPr>
        <w:pStyle w:val="ListParagraph"/>
        <w:spacing w:after="0" w:line="480" w:lineRule="auto"/>
        <w:rPr>
          <w:rFonts w:ascii="Times New Roman" w:eastAsia="SimSun" w:hAnsi="Times New Roman" w:cs="Times New Roman"/>
          <w:sz w:val="24"/>
          <w:szCs w:val="24"/>
        </w:rPr>
      </w:pPr>
      <w:r>
        <w:rPr>
          <w:rFonts w:ascii="Times New Roman" w:eastAsia="SimSun" w:hAnsi="Times New Roman" w:cs="Times New Roman"/>
          <w:i/>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m:rPr>
            <m:sty m:val="p"/>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m:rPr>
                <m:sty m:val="p"/>
              </m:rPr>
              <w:rPr>
                <w:rFonts w:ascii="Cambria Math" w:eastAsia="SimSun" w:hAnsi="Cambria Math" w:cs="Times New Roman"/>
                <w:sz w:val="24"/>
                <w:szCs w:val="24"/>
              </w:rPr>
              <m:t xml:space="preserve"> </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den>
        </m:f>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m:den>
        </m:f>
      </m:oMath>
      <w:r>
        <w:rPr>
          <w:rFonts w:ascii="Times New Roman" w:eastAsia="SimSun" w:hAnsi="Times New Roman" w:cs="Times New Roman"/>
          <w:sz w:val="24"/>
          <w:szCs w:val="24"/>
        </w:rPr>
        <w:t xml:space="preserve">                       (B.1)</w:t>
      </w:r>
    </w:p>
    <w:p w14:paraId="2480F39D" w14:textId="505947F8" w:rsidR="0089395A" w:rsidRPr="005E3361" w:rsidRDefault="0089395A" w:rsidP="0089395A">
      <w:pPr>
        <w:pStyle w:val="ListParagraph"/>
        <w:numPr>
          <w:ilvl w:val="0"/>
          <w:numId w:val="4"/>
        </w:numPr>
        <w:spacing w:line="480" w:lineRule="auto"/>
        <w:rPr>
          <w:rFonts w:ascii="Times New Roman" w:hAnsi="Times New Roman" w:cs="Times New Roman"/>
          <w:i/>
          <w:sz w:val="24"/>
          <w:szCs w:val="24"/>
        </w:rPr>
      </w:pPr>
      <w:r w:rsidRPr="005E3361">
        <w:rPr>
          <w:rFonts w:ascii="Times New Roman" w:hAnsi="Times New Roman" w:cs="Times New Roman"/>
          <w:i/>
          <w:sz w:val="24"/>
          <w:szCs w:val="24"/>
        </w:rPr>
        <w:t>M-step</w:t>
      </w:r>
      <w:r>
        <w:rPr>
          <w:rFonts w:ascii="Times New Roman" w:hAnsi="Times New Roman" w:cs="Times New Roman"/>
          <w:i/>
          <w:sz w:val="24"/>
          <w:szCs w:val="24"/>
        </w:rPr>
        <w:t xml:space="preserve">: </w:t>
      </w:r>
      <w:r w:rsidRPr="00395EBD">
        <w:rPr>
          <w:rFonts w:ascii="Times New Roman" w:eastAsia="SimSun" w:hAnsi="Times New Roman" w:cs="Times New Roman"/>
          <w:sz w:val="24"/>
          <w:szCs w:val="24"/>
        </w:rPr>
        <w:t xml:space="preserve">For each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 </w:t>
      </w:r>
      <w:r>
        <w:rPr>
          <w:rFonts w:ascii="Times New Roman" w:eastAsia="SimSun" w:hAnsi="Times New Roman" w:cs="Times New Roman"/>
          <w:i/>
          <w:sz w:val="24"/>
          <w:szCs w:val="24"/>
        </w:rPr>
        <w:t>k</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update the mixture parameters,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oMath>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µ</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C</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using the posterior probabilities in the </w:t>
      </w:r>
      <w:r>
        <w:rPr>
          <w:rFonts w:ascii="Times New Roman" w:eastAsia="SimSun" w:hAnsi="Times New Roman" w:cs="Times New Roman"/>
          <w:i/>
          <w:sz w:val="24"/>
          <w:szCs w:val="24"/>
        </w:rPr>
        <w:t>E-step.</w:t>
      </w:r>
      <w:r>
        <w:rPr>
          <w:rFonts w:ascii="Times New Roman" w:eastAsia="SimSun" w:hAnsi="Times New Roman" w:cs="Times New Roman"/>
          <w:sz w:val="24"/>
          <w:szCs w:val="24"/>
        </w:rPr>
        <w:t xml:space="preserve"> Denoting the update parameters to be </w:t>
      </w:r>
      <w:r w:rsidRPr="00395EBD">
        <w:rPr>
          <w:rFonts w:ascii="Times New Roman" w:eastAsia="SimSu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π</m:t>
            </m:r>
          </m:e>
          <m:sub>
            <m:r>
              <w:rPr>
                <w:rFonts w:ascii="Cambria Math" w:hAnsi="Cambria Math" w:cs="Times New Roman"/>
                <w:sz w:val="24"/>
                <w:szCs w:val="24"/>
              </w:rPr>
              <m:t>k</m:t>
            </m:r>
          </m:sub>
          <m:sup>
            <m:r>
              <w:rPr>
                <w:rFonts w:ascii="Cambria Math" w:hAnsi="Cambria Math" w:cs="Times New Roman"/>
                <w:sz w:val="24"/>
                <w:szCs w:val="24"/>
              </w:rPr>
              <m:t>+</m:t>
            </m:r>
          </m:sup>
        </m:sSubSup>
      </m:oMath>
      <w:r w:rsidRPr="00395EBD">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oMath>
      <w:r w:rsidRPr="00395EBD">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oMath>
      <w:r>
        <w:rPr>
          <w:rFonts w:ascii="Times New Roman" w:eastAsia="SimSun" w:hAnsi="Times New Roman" w:cs="Times New Roman"/>
          <w:sz w:val="24"/>
          <w:szCs w:val="24"/>
        </w:rPr>
        <w:t>}, the update equations for an unconstrained covariance matrix become:</w:t>
      </w:r>
      <w:r>
        <w:rPr>
          <w:rFonts w:ascii="Times New Roman" w:eastAsia="SimSun" w:hAnsi="Times New Roman" w:cs="Times New Roman"/>
          <w:sz w:val="24"/>
          <w:szCs w:val="24"/>
        </w:rPr>
        <w:br/>
      </w:r>
      <w:commentRangeStart w:id="7"/>
      <w:r>
        <w:rPr>
          <w:rFonts w:ascii="Times New Roman" w:eastAsia="SimSu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π</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n=1</m:t>
                </m:r>
              </m:sub>
              <m:sup>
                <m:r>
                  <w:rPr>
                    <w:rFonts w:ascii="Cambria Math" w:eastAsia="SimSun" w:hAnsi="Cambria Math" w:cs="Times New Roman"/>
                    <w:sz w:val="24"/>
                    <w:szCs w:val="24"/>
                  </w:rPr>
                  <m:t>N</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r>
              <w:rPr>
                <w:rFonts w:ascii="Cambria Math" w:eastAsia="SimSun" w:hAnsi="Cambria Math" w:cs="Times New Roman"/>
                <w:sz w:val="24"/>
                <w:szCs w:val="24"/>
                <w:vertAlign w:val="subscript"/>
              </w:rPr>
              <m:t xml:space="preserve"> </m:t>
            </m:r>
          </m:num>
          <m:den>
            <m:r>
              <w:rPr>
                <w:rFonts w:ascii="Cambria Math" w:eastAsia="SimSun" w:hAnsi="Cambria Math" w:cs="Times New Roman"/>
                <w:sz w:val="24"/>
                <w:szCs w:val="24"/>
              </w:rPr>
              <m:t>N</m:t>
            </m:r>
          </m:den>
        </m:f>
      </m:oMath>
      <w:r w:rsidR="00D562D5">
        <w:rPr>
          <w:rFonts w:ascii="Times New Roman" w:eastAsia="SimSun" w:hAnsi="Times New Roman" w:cs="Times New Roman"/>
          <w:sz w:val="24"/>
          <w:szCs w:val="24"/>
        </w:rPr>
        <w:t xml:space="preserve">  ,                </w:t>
      </w:r>
      <w:r>
        <w:rPr>
          <w:rFonts w:ascii="Times New Roman" w:eastAsia="SimSun" w:hAnsi="Times New Roman" w:cs="Times New Roman"/>
          <w:sz w:val="24"/>
          <w:szCs w:val="24"/>
        </w:rPr>
        <w:t xml:space="preserve">                              (</w:t>
      </w:r>
      <w:r w:rsidR="00D562D5">
        <w:rPr>
          <w:rFonts w:ascii="Times New Roman" w:eastAsia="SimSun" w:hAnsi="Times New Roman" w:cs="Times New Roman"/>
          <w:sz w:val="24"/>
          <w:szCs w:val="24"/>
        </w:rPr>
        <w:t>B.2</w:t>
      </w:r>
      <w:r>
        <w:rPr>
          <w:rFonts w:ascii="Times New Roman" w:eastAsia="SimSun" w:hAnsi="Times New Roman" w:cs="Times New Roman"/>
          <w:sz w:val="24"/>
          <w:szCs w:val="24"/>
        </w:rPr>
        <w:t xml:space="preserve">)              </w:t>
      </w:r>
      <w:r w:rsidRPr="00994F39">
        <w:rPr>
          <w:rFonts w:ascii="Times New Roman" w:eastAsia="SimSun" w:hAnsi="Times New Roman" w:cs="Times New Roman"/>
          <w:sz w:val="24"/>
          <w:szCs w:val="24"/>
        </w:rPr>
        <w:br/>
      </w:r>
      <w:r>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n=1</m:t>
                </m:r>
              </m:sub>
              <m:sup>
                <m:r>
                  <w:rPr>
                    <w:rFonts w:ascii="Cambria Math" w:eastAsia="SimSun" w:hAnsi="Cambria Math" w:cs="Times New Roman"/>
                    <w:sz w:val="24"/>
                    <w:szCs w:val="24"/>
                  </w:rPr>
                  <m:t>N</m:t>
                </m:r>
              </m:sup>
              <m:e>
                <m:sSub>
                  <m:sSubPr>
                    <m:ctrlPr>
                      <w:rPr>
                        <w:rFonts w:ascii="Cambria Math" w:eastAsia="SimSun" w:hAnsi="Cambria Math" w:cs="Times New Roman"/>
                        <w:b/>
                        <w:sz w:val="24"/>
                        <w:szCs w:val="24"/>
                      </w:rPr>
                    </m:ctrlPr>
                  </m:sSubPr>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e>
            </m:nary>
            <m:r>
              <w:rPr>
                <w:rFonts w:ascii="Cambria Math" w:eastAsia="SimSun" w:hAnsi="Cambria Math" w:cs="Times New Roman"/>
                <w:sz w:val="24"/>
                <w:szCs w:val="24"/>
                <w:vertAlign w:val="subscript"/>
              </w:rPr>
              <m:t xml:space="preserve"> </m:t>
            </m:r>
          </m:num>
          <m:den>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n=1</m:t>
                </m:r>
              </m:sub>
              <m:sup>
                <m:r>
                  <w:rPr>
                    <w:rFonts w:ascii="Cambria Math" w:eastAsia="SimSun" w:hAnsi="Cambria Math" w:cs="Times New Roman"/>
                    <w:sz w:val="24"/>
                    <w:szCs w:val="24"/>
                  </w:rPr>
                  <m:t>N</m:t>
                </m:r>
              </m:sup>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e>
            </m:nary>
          </m:den>
        </m:f>
      </m:oMath>
      <w:r>
        <w:rPr>
          <w:rFonts w:ascii="Times New Roman" w:eastAsia="SimSun" w:hAnsi="Times New Roman" w:cs="Times New Roman"/>
          <w:sz w:val="24"/>
          <w:szCs w:val="24"/>
        </w:rPr>
        <w:t xml:space="preserve">  , an</w:t>
      </w:r>
      <w:r w:rsidR="00D562D5">
        <w:rPr>
          <w:rFonts w:ascii="Times New Roman" w:eastAsia="SimSun" w:hAnsi="Times New Roman" w:cs="Times New Roman"/>
          <w:sz w:val="24"/>
          <w:szCs w:val="24"/>
        </w:rPr>
        <w:t xml:space="preserve">d                   </w:t>
      </w:r>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(B</w:t>
      </w:r>
      <w:r>
        <w:rPr>
          <w:rFonts w:ascii="Times New Roman" w:eastAsia="SimSun" w:hAnsi="Times New Roman" w:cs="Times New Roman"/>
          <w:sz w:val="24"/>
          <w:szCs w:val="24"/>
        </w:rPr>
        <w:t>.</w:t>
      </w:r>
      <w:r w:rsidR="00D562D5">
        <w:rPr>
          <w:rFonts w:ascii="Times New Roman" w:eastAsia="SimSun" w:hAnsi="Times New Roman" w:cs="Times New Roman"/>
          <w:sz w:val="24"/>
          <w:szCs w:val="24"/>
        </w:rPr>
        <w:t>3</w:t>
      </w:r>
      <w:r>
        <w:rPr>
          <w:rFonts w:ascii="Times New Roman" w:eastAsia="SimSun" w:hAnsi="Times New Roman" w:cs="Times New Roman"/>
          <w:sz w:val="24"/>
          <w:szCs w:val="24"/>
        </w:rPr>
        <w:t>)</w:t>
      </w:r>
      <w:r w:rsidRPr="00994F39">
        <w:rPr>
          <w:rFonts w:ascii="Times New Roman" w:eastAsia="SimSun" w:hAnsi="Times New Roman" w:cs="Times New Roman"/>
          <w:sz w:val="24"/>
          <w:szCs w:val="24"/>
        </w:rPr>
        <w:br/>
      </w:r>
      <w:r>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n=1</m:t>
                </m:r>
              </m:sub>
              <m:sup>
                <m:r>
                  <w:rPr>
                    <w:rFonts w:ascii="Cambria Math" w:eastAsia="SimSun" w:hAnsi="Cambria Math" w:cs="Times New Roman"/>
                    <w:sz w:val="24"/>
                    <w:szCs w:val="24"/>
                  </w:rPr>
                  <m:t>N</m:t>
                </m:r>
              </m:sup>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kn</m:t>
                    </m:r>
                  </m:sub>
                </m:sSub>
              </m:e>
            </m:nary>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m:t>
            </m:r>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m:t>
            </m:r>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sSup>
              <m:sSupPr>
                <m:ctrlPr>
                  <w:rPr>
                    <w:rFonts w:ascii="Cambria Math" w:eastAsia="SimSun" w:hAnsi="Cambria Math" w:cs="Times New Roman"/>
                    <w:b/>
                    <w:i/>
                    <w:sz w:val="24"/>
                    <w:szCs w:val="24"/>
                  </w:rPr>
                </m:ctrlPr>
              </m:sSupPr>
              <m:e>
                <m:r>
                  <m:rPr>
                    <m:sty m:val="bi"/>
                  </m:rPr>
                  <w:rPr>
                    <w:rFonts w:ascii="Cambria Math" w:eastAsia="SimSun" w:hAnsi="Cambria Math" w:cs="Times New Roman"/>
                    <w:sz w:val="24"/>
                    <w:szCs w:val="24"/>
                  </w:rPr>
                  <m:t>)</m:t>
                </m:r>
              </m:e>
              <m:sup>
                <m:r>
                  <m:rPr>
                    <m:sty m:val="p"/>
                  </m:rPr>
                  <w:rPr>
                    <w:rFonts w:ascii="Cambria Math" w:eastAsia="SimSun" w:hAnsi="Cambria Math" w:cs="Times New Roman"/>
                    <w:sz w:val="24"/>
                    <w:szCs w:val="24"/>
                  </w:rPr>
                  <m:t>T</m:t>
                </m:r>
              </m:sup>
            </m:sSup>
          </m:num>
          <m:den>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n=1</m:t>
                </m:r>
              </m:sub>
              <m:sup>
                <m:r>
                  <w:rPr>
                    <w:rFonts w:ascii="Cambria Math" w:eastAsia="SimSun" w:hAnsi="Cambria Math" w:cs="Times New Roman"/>
                    <w:sz w:val="24"/>
                    <w:szCs w:val="24"/>
                  </w:rPr>
                  <m:t>N</m:t>
                </m:r>
              </m:sup>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e>
            </m:nary>
          </m:den>
        </m:f>
      </m:oMath>
      <w:r>
        <w:rPr>
          <w:rFonts w:ascii="Times New Roman" w:eastAsia="SimSun" w:hAnsi="Times New Roman" w:cs="Times New Roman"/>
          <w:b/>
          <w:sz w:val="24"/>
          <w:szCs w:val="24"/>
        </w:rPr>
        <w:t xml:space="preserve"> </w:t>
      </w:r>
      <w:r w:rsidRPr="00733FA7">
        <w:rPr>
          <w:rFonts w:ascii="Times New Roman" w:eastAsia="SimSun" w:hAnsi="Times New Roman" w:cs="Times New Roman"/>
          <w:sz w:val="24"/>
          <w:szCs w:val="24"/>
        </w:rPr>
        <w:t>.</w:t>
      </w:r>
      <w:r w:rsidRPr="008475D5">
        <w:rPr>
          <w:rFonts w:ascii="Times New Roman" w:eastAsia="SimSun" w:hAnsi="Times New Roman" w:cs="Times New Roman"/>
          <w:sz w:val="24"/>
          <w:szCs w:val="24"/>
        </w:rPr>
        <w:t xml:space="preserve">  </w:t>
      </w:r>
      <w:r w:rsidR="00D562D5">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commentRangeEnd w:id="7"/>
      <w:r>
        <w:rPr>
          <w:rStyle w:val="CommentReference"/>
        </w:rPr>
        <w:commentReference w:id="7"/>
      </w:r>
      <w:r w:rsidR="00660C7C">
        <w:rPr>
          <w:rFonts w:ascii="Times New Roman" w:eastAsia="SimSun" w:hAnsi="Times New Roman" w:cs="Times New Roman"/>
          <w:sz w:val="24"/>
          <w:szCs w:val="24"/>
        </w:rPr>
        <w:t xml:space="preserve"> </w:t>
      </w:r>
      <w:r w:rsidR="00D562D5">
        <w:rPr>
          <w:rFonts w:ascii="Times New Roman" w:eastAsia="SimSun" w:hAnsi="Times New Roman" w:cs="Times New Roman"/>
          <w:sz w:val="24"/>
          <w:szCs w:val="24"/>
        </w:rPr>
        <w:t>(B.4</w:t>
      </w:r>
      <w:r>
        <w:rPr>
          <w:rFonts w:ascii="Times New Roman" w:eastAsia="SimSun" w:hAnsi="Times New Roman" w:cs="Times New Roman"/>
          <w:sz w:val="24"/>
          <w:szCs w:val="24"/>
        </w:rPr>
        <w:t>)</w:t>
      </w:r>
    </w:p>
    <w:p w14:paraId="020EA388" w14:textId="77777777" w:rsidR="0089395A" w:rsidRDefault="0089395A" w:rsidP="0089395A">
      <w:pPr>
        <w:rPr>
          <w:rFonts w:ascii="Times New Roman" w:hAnsi="Times New Roman" w:cs="Times New Roman"/>
          <w:sz w:val="24"/>
          <w:szCs w:val="24"/>
        </w:rPr>
      </w:pPr>
    </w:p>
    <w:p w14:paraId="06A4558D" w14:textId="77777777" w:rsidR="0089395A" w:rsidRDefault="0089395A" w:rsidP="0089395A">
      <w:pPr>
        <w:rPr>
          <w:rFonts w:ascii="Times New Roman" w:hAnsi="Times New Roman" w:cs="Times New Roman"/>
          <w:b/>
          <w:sz w:val="24"/>
          <w:szCs w:val="24"/>
        </w:rPr>
      </w:pPr>
      <w:r>
        <w:rPr>
          <w:rFonts w:ascii="Times New Roman" w:hAnsi="Times New Roman" w:cs="Times New Roman"/>
          <w:b/>
          <w:sz w:val="24"/>
          <w:szCs w:val="24"/>
        </w:rPr>
        <w:br w:type="page"/>
      </w:r>
    </w:p>
    <w:p w14:paraId="6972BE17" w14:textId="38853AA8" w:rsidR="0089395A" w:rsidRDefault="0089395A" w:rsidP="0089395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B85E4D">
        <w:rPr>
          <w:rFonts w:ascii="Times New Roman" w:hAnsi="Times New Roman" w:cs="Times New Roman"/>
          <w:b/>
          <w:sz w:val="24"/>
          <w:szCs w:val="24"/>
        </w:rPr>
        <w:t>C</w:t>
      </w:r>
      <w:r>
        <w:rPr>
          <w:rFonts w:ascii="Times New Roman" w:hAnsi="Times New Roman" w:cs="Times New Roman"/>
          <w:b/>
          <w:sz w:val="24"/>
          <w:szCs w:val="24"/>
        </w:rPr>
        <w:t>: Stochastic Expectation-Maximization (SEM) and Classification Expectation-Maximization (CEM)</w:t>
      </w:r>
    </w:p>
    <w:p w14:paraId="6A2822E9" w14:textId="77777777" w:rsidR="008B5D21" w:rsidRPr="00084813" w:rsidRDefault="008B5D21" w:rsidP="0089395A">
      <w:pPr>
        <w:jc w:val="center"/>
        <w:rPr>
          <w:rFonts w:ascii="Times New Roman" w:hAnsi="Times New Roman" w:cs="Times New Roman"/>
          <w:b/>
          <w:sz w:val="24"/>
          <w:szCs w:val="24"/>
        </w:rPr>
      </w:pPr>
    </w:p>
    <w:p w14:paraId="71F36E35" w14:textId="77777777" w:rsidR="0089395A" w:rsidRPr="007F2905" w:rsidRDefault="0089395A" w:rsidP="008B5D21">
      <w:pPr>
        <w:spacing w:line="480" w:lineRule="auto"/>
        <w:ind w:firstLine="720"/>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The </w:t>
      </w:r>
      <w:r>
        <w:rPr>
          <w:rFonts w:ascii="Times New Roman" w:eastAsia="SimSun" w:hAnsi="Times New Roman" w:cs="Times New Roman"/>
          <w:sz w:val="24"/>
          <w:szCs w:val="24"/>
        </w:rPr>
        <w:t>Classification Expectation-Maximization (CEM) and Stochastic Expectation-Maximization (SEM)</w:t>
      </w:r>
      <w:r w:rsidRPr="00395EBD">
        <w:rPr>
          <w:rFonts w:ascii="Times New Roman" w:eastAsia="SimSun" w:hAnsi="Times New Roman" w:cs="Times New Roman"/>
          <w:sz w:val="24"/>
          <w:szCs w:val="24"/>
        </w:rPr>
        <w:t xml:space="preserve"> algorithms are like the conventional EM algorithm but </w:t>
      </w:r>
      <w:r>
        <w:rPr>
          <w:rFonts w:ascii="Times New Roman" w:eastAsia="SimSun" w:hAnsi="Times New Roman" w:cs="Times New Roman"/>
          <w:sz w:val="24"/>
          <w:szCs w:val="24"/>
        </w:rPr>
        <w:t>with the addition of a</w:t>
      </w:r>
      <w:r w:rsidRPr="00395EBD">
        <w:rPr>
          <w:rFonts w:ascii="Times New Roman" w:eastAsia="SimSun" w:hAnsi="Times New Roman" w:cs="Times New Roman"/>
          <w:sz w:val="24"/>
          <w:szCs w:val="24"/>
        </w:rPr>
        <w:t xml:space="preserve"> C-step </w:t>
      </w:r>
      <w:r>
        <w:rPr>
          <w:rFonts w:ascii="Times New Roman" w:eastAsia="SimSun" w:hAnsi="Times New Roman" w:cs="Times New Roman"/>
          <w:sz w:val="24"/>
          <w:szCs w:val="24"/>
        </w:rPr>
        <w:t xml:space="preserve">for CEM </w:t>
      </w:r>
      <w:r w:rsidRPr="00395EBD">
        <w:rPr>
          <w:rFonts w:ascii="Times New Roman" w:eastAsia="SimSun" w:hAnsi="Times New Roman" w:cs="Times New Roman"/>
          <w:sz w:val="24"/>
          <w:szCs w:val="24"/>
        </w:rPr>
        <w:t xml:space="preserve">and </w:t>
      </w:r>
      <w:r>
        <w:rPr>
          <w:rFonts w:ascii="Times New Roman" w:eastAsia="SimSun" w:hAnsi="Times New Roman" w:cs="Times New Roman"/>
          <w:sz w:val="24"/>
          <w:szCs w:val="24"/>
        </w:rPr>
        <w:t xml:space="preserve">an </w:t>
      </w:r>
      <w:r w:rsidRPr="00395EBD">
        <w:rPr>
          <w:rFonts w:ascii="Times New Roman" w:eastAsia="SimSun" w:hAnsi="Times New Roman" w:cs="Times New Roman"/>
          <w:sz w:val="24"/>
          <w:szCs w:val="24"/>
        </w:rPr>
        <w:t xml:space="preserve">S-step </w:t>
      </w:r>
      <w:r>
        <w:rPr>
          <w:rFonts w:ascii="Times New Roman" w:eastAsia="SimSun" w:hAnsi="Times New Roman" w:cs="Times New Roman"/>
          <w:sz w:val="24"/>
          <w:szCs w:val="24"/>
        </w:rPr>
        <w:t>for SEM</w:t>
      </w:r>
      <w:r w:rsidRPr="00395EBD">
        <w:rPr>
          <w:rFonts w:ascii="Times New Roman" w:eastAsia="SimSun" w:hAnsi="Times New Roman" w:cs="Times New Roman"/>
          <w:sz w:val="24"/>
          <w:szCs w:val="24"/>
        </w:rPr>
        <w:t xml:space="preserve">. The C- and S-step of </w:t>
      </w:r>
      <w:r>
        <w:rPr>
          <w:rFonts w:ascii="Times New Roman" w:eastAsia="SimSun" w:hAnsi="Times New Roman" w:cs="Times New Roman"/>
          <w:sz w:val="24"/>
          <w:szCs w:val="24"/>
        </w:rPr>
        <w:t>each</w:t>
      </w:r>
      <w:r w:rsidRPr="00395EBD">
        <w:rPr>
          <w:rFonts w:ascii="Times New Roman" w:eastAsia="SimSun" w:hAnsi="Times New Roman" w:cs="Times New Roman"/>
          <w:sz w:val="24"/>
          <w:szCs w:val="24"/>
        </w:rPr>
        <w:t xml:space="preserve"> algorithm define</w:t>
      </w:r>
      <w:r>
        <w:rPr>
          <w:rFonts w:ascii="Times New Roman" w:eastAsia="SimSun" w:hAnsi="Times New Roman" w:cs="Times New Roman"/>
          <w:sz w:val="24"/>
          <w:szCs w:val="24"/>
        </w:rPr>
        <w:t>s</w:t>
      </w:r>
      <w:r w:rsidRPr="00395EBD">
        <w:rPr>
          <w:rFonts w:ascii="Times New Roman" w:eastAsia="SimSun" w:hAnsi="Times New Roman" w:cs="Times New Roman"/>
          <w:sz w:val="24"/>
          <w:szCs w:val="24"/>
        </w:rPr>
        <w:t xml:space="preserve"> a partition of the input data, </w:t>
      </w:r>
      <w:r>
        <w:rPr>
          <w:rFonts w:ascii="Times New Roman" w:eastAsia="SimSun" w:hAnsi="Times New Roman" w:cs="Times New Roman"/>
          <w:sz w:val="24"/>
          <w:szCs w:val="24"/>
        </w:rPr>
        <w:t>with</w:t>
      </w:r>
      <w:r w:rsidRPr="00395EBD">
        <w:rPr>
          <w:rFonts w:ascii="Times New Roman" w:eastAsia="SimSun" w:hAnsi="Times New Roman" w:cs="Times New Roman"/>
          <w:sz w:val="24"/>
          <w:szCs w:val="24"/>
        </w:rPr>
        <w:t xml:space="preserve"> the mixture model parameters </w:t>
      </w:r>
      <w:r>
        <w:rPr>
          <w:rFonts w:ascii="Times New Roman" w:eastAsia="SimSun" w:hAnsi="Times New Roman" w:cs="Times New Roman"/>
          <w:sz w:val="24"/>
          <w:szCs w:val="24"/>
        </w:rPr>
        <w:t>being</w:t>
      </w:r>
      <w:r w:rsidRPr="00395EBD">
        <w:rPr>
          <w:rFonts w:ascii="Times New Roman" w:eastAsia="SimSun" w:hAnsi="Times New Roman" w:cs="Times New Roman"/>
          <w:sz w:val="24"/>
          <w:szCs w:val="24"/>
        </w:rPr>
        <w:t xml:space="preserve"> updated </w:t>
      </w:r>
      <w:r>
        <w:rPr>
          <w:rFonts w:ascii="Times New Roman" w:eastAsia="SimSun" w:hAnsi="Times New Roman" w:cs="Times New Roman"/>
          <w:sz w:val="24"/>
          <w:szCs w:val="24"/>
        </w:rPr>
        <w:t>for each</w:t>
      </w:r>
      <w:r w:rsidRPr="00395EBD">
        <w:rPr>
          <w:rFonts w:ascii="Times New Roman" w:eastAsia="SimSun" w:hAnsi="Times New Roman" w:cs="Times New Roman"/>
          <w:sz w:val="24"/>
          <w:szCs w:val="24"/>
        </w:rPr>
        <w:t xml:space="preserve"> partitio</w:t>
      </w:r>
      <w:r>
        <w:rPr>
          <w:rFonts w:ascii="Times New Roman" w:eastAsia="SimSun" w:hAnsi="Times New Roman" w:cs="Times New Roman"/>
          <w:sz w:val="24"/>
          <w:szCs w:val="24"/>
        </w:rPr>
        <w:t>n. T</w:t>
      </w:r>
      <w:r w:rsidRPr="00A27579">
        <w:rPr>
          <w:rFonts w:ascii="Times New Roman" w:eastAsia="SimSun" w:hAnsi="Times New Roman" w:cs="Times New Roman"/>
          <w:sz w:val="24"/>
          <w:szCs w:val="24"/>
        </w:rPr>
        <w:t xml:space="preserve">he CEM algorithm </w:t>
      </w:r>
      <w:r>
        <w:rPr>
          <w:rFonts w:ascii="Times New Roman" w:eastAsia="SimSun" w:hAnsi="Times New Roman" w:cs="Times New Roman"/>
          <w:sz w:val="24"/>
          <w:szCs w:val="24"/>
        </w:rPr>
        <w:t>defines the partition using</w:t>
      </w:r>
      <w:r w:rsidRPr="00A27579">
        <w:rPr>
          <w:rFonts w:ascii="Times New Roman" w:eastAsia="SimSun" w:hAnsi="Times New Roman" w:cs="Times New Roman"/>
          <w:sz w:val="24"/>
          <w:szCs w:val="24"/>
        </w:rPr>
        <w:t xml:space="preserve"> K-dimensional binary indicator vectors,</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b"/>
              </m:rPr>
              <w:rPr>
                <w:rFonts w:ascii="Cambria Math" w:hAnsi="Cambria Math" w:cs="Times New Roman"/>
                <w:sz w:val="24"/>
                <w:szCs w:val="24"/>
              </w:rPr>
              <m:t>z</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n2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nK</m:t>
            </m:r>
          </m:sub>
        </m:sSub>
        <m:r>
          <w:rPr>
            <w:rFonts w:ascii="Cambria Math" w:hAnsi="Cambria Math" w:cs="Times New Roman"/>
            <w:sz w:val="24"/>
            <w:szCs w:val="24"/>
          </w:rPr>
          <m:t>}</m:t>
        </m:r>
      </m:oMath>
      <w:r w:rsidRPr="00A27579">
        <w:rPr>
          <w:rFonts w:ascii="Times New Roman" w:eastAsia="SimSun" w:hAnsi="Times New Roman" w:cs="Times New Roman"/>
          <w:sz w:val="24"/>
          <w:szCs w:val="24"/>
        </w:rPr>
        <w:t xml:space="preserve"> for </w:t>
      </w:r>
      <m:oMath>
        <m:r>
          <w:rPr>
            <w:rFonts w:ascii="Cambria Math" w:eastAsia="SimSun" w:hAnsi="Cambria Math" w:cs="Times New Roman"/>
            <w:sz w:val="24"/>
            <w:szCs w:val="24"/>
          </w:rPr>
          <m:t>n=1…N</m:t>
        </m:r>
      </m:oMath>
      <w:r w:rsidRPr="00A27579">
        <w:rPr>
          <w:rFonts w:ascii="Times New Roman" w:eastAsia="SimSun" w:hAnsi="Times New Roman" w:cs="Times New Roman"/>
          <w:sz w:val="24"/>
          <w:szCs w:val="24"/>
        </w:rPr>
        <w:t xml:space="preserve">, where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nk</m:t>
            </m:r>
          </m:sub>
        </m:sSub>
      </m:oMath>
      <w:r w:rsidRPr="00A27579">
        <w:rPr>
          <w:rFonts w:ascii="Times New Roman" w:eastAsia="SimSun" w:hAnsi="Times New Roman" w:cs="Times New Roman"/>
          <w:sz w:val="24"/>
          <w:szCs w:val="24"/>
        </w:rPr>
        <w:t xml:space="preserve"> has a value of 1 if and only if the data vector </w:t>
      </w:r>
      <m:oMath>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oMath>
      <w:r w:rsidRPr="00A27579">
        <w:rPr>
          <w:rFonts w:ascii="Times New Roman" w:eastAsia="SimSun" w:hAnsi="Times New Roman" w:cs="Times New Roman"/>
          <w:b/>
          <w:sz w:val="24"/>
          <w:szCs w:val="24"/>
        </w:rPr>
        <w:t xml:space="preserve"> </w:t>
      </w:r>
      <w:r w:rsidRPr="00A27579">
        <w:rPr>
          <w:rFonts w:ascii="Times New Roman" w:eastAsia="SimSun" w:hAnsi="Times New Roman" w:cs="Times New Roman"/>
          <w:sz w:val="24"/>
          <w:szCs w:val="24"/>
        </w:rPr>
        <w:t xml:space="preserve">belongs to cluster </w:t>
      </w:r>
      <m:oMath>
        <m:r>
          <w:rPr>
            <w:rFonts w:ascii="Cambria Math" w:eastAsiaTheme="minorEastAsia" w:hAnsi="Cambria Math" w:cs="Times New Roman"/>
            <w:sz w:val="24"/>
            <w:szCs w:val="24"/>
          </w:rPr>
          <m:t>k</m:t>
        </m:r>
      </m:oMath>
      <w:r w:rsidRPr="00A27579">
        <w:rPr>
          <w:rFonts w:ascii="Times New Roman" w:eastAsia="SimSun" w:hAnsi="Times New Roman" w:cs="Times New Roman"/>
          <w:sz w:val="24"/>
          <w:szCs w:val="24"/>
        </w:rPr>
        <w:t xml:space="preserve"> (Biernacki et al., 2000).</w:t>
      </w:r>
      <w:r>
        <w:rPr>
          <w:rFonts w:ascii="Times New Roman" w:eastAsia="SimSun" w:hAnsi="Times New Roman" w:cs="Times New Roman"/>
          <w:sz w:val="24"/>
          <w:szCs w:val="24"/>
        </w:rPr>
        <w:t xml:space="preserve"> </w:t>
      </w:r>
      <w:r w:rsidRPr="00733FA7">
        <w:rPr>
          <w:rFonts w:ascii="Times New Roman" w:eastAsia="SimSun" w:hAnsi="Times New Roman" w:cs="Times New Roman"/>
          <w:sz w:val="24"/>
          <w:szCs w:val="24"/>
        </w:rPr>
        <w:t>The</w:t>
      </w:r>
      <w:r>
        <w:rPr>
          <w:rFonts w:ascii="Times New Roman" w:eastAsia="SimSun" w:hAnsi="Times New Roman" w:cs="Times New Roman"/>
          <w:sz w:val="24"/>
          <w:szCs w:val="24"/>
        </w:rPr>
        <w:t xml:space="preserve"> CEM algorithm seeks </w:t>
      </w:r>
      <w:r w:rsidRPr="007F2905">
        <w:rPr>
          <w:rFonts w:ascii="Times New Roman" w:eastAsia="SimSun" w:hAnsi="Times New Roman" w:cs="Times New Roman"/>
          <w:sz w:val="24"/>
          <w:szCs w:val="24"/>
        </w:rPr>
        <w:t xml:space="preserve">to maximize the complete log-likelihood of </w:t>
      </w:r>
      <m:oMath>
        <m:r>
          <m:rPr>
            <m:sty m:val="p"/>
          </m:rPr>
          <w:rPr>
            <w:rFonts w:ascii="Cambria Math" w:hAnsi="Cambria Math" w:cs="Times New Roman"/>
            <w:sz w:val="24"/>
            <w:szCs w:val="24"/>
          </w:rPr>
          <m:t>ψ</m:t>
        </m:r>
      </m:oMath>
      <w:r w:rsidRPr="007F2905">
        <w:rPr>
          <w:rFonts w:ascii="Times New Roman" w:eastAsia="SimSun" w:hAnsi="Times New Roman" w:cs="Times New Roman"/>
          <w:sz w:val="24"/>
          <w:szCs w:val="24"/>
        </w:rPr>
        <w:t xml:space="preserve"> given by</w:t>
      </w:r>
      <w:commentRangeStart w:id="8"/>
    </w:p>
    <w:p w14:paraId="22D7CD75" w14:textId="1E2A35B2" w:rsidR="0089395A" w:rsidRDefault="0089395A" w:rsidP="0089395A">
      <w:pPr>
        <w:spacing w:line="480" w:lineRule="auto"/>
        <w:rPr>
          <w:rFonts w:ascii="Times New Roman" w:eastAsia="SimSun" w:hAnsi="Times New Roman" w:cs="Times New Roman"/>
          <w:sz w:val="24"/>
          <w:szCs w:val="24"/>
        </w:rPr>
      </w:pPr>
      <w:r w:rsidRPr="007F2905">
        <w:rPr>
          <w:rFonts w:ascii="Times New Roman" w:eastAsia="SimSu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m:rPr>
                <m:sty m:val="p"/>
              </m:rP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ψ)</m:t>
        </m:r>
        <m:r>
          <m:rPr>
            <m:sty m:val="p"/>
          </m:rP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sz w:val="24"/>
                <w:szCs w:val="24"/>
              </w:rPr>
            </m:ctrlPr>
          </m:naryPr>
          <m:sub>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e>
            <m:nary>
              <m:naryPr>
                <m:chr m:val="∑"/>
                <m:limLoc m:val="undOvr"/>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nk</m:t>
                    </m:r>
                  </m:sub>
                </m:sSub>
                <m:r>
                  <m:rPr>
                    <m:sty m:val="p"/>
                  </m:rP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m:rPr>
                    <m:sty m:val="p"/>
                  </m:rP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r>
              <m:rPr>
                <m:sty m:val="p"/>
              </m:rPr>
              <w:rPr>
                <w:rFonts w:ascii="Cambria Math" w:hAnsi="Cambria Math" w:cs="Times New Roman"/>
                <w:sz w:val="24"/>
                <w:szCs w:val="24"/>
              </w:rPr>
              <m:t>}</m:t>
            </m:r>
          </m:e>
        </m:nary>
      </m:oMath>
      <w:r w:rsidRPr="007F2905">
        <w:rPr>
          <w:rFonts w:ascii="Times New Roman" w:eastAsia="SimSun" w:hAnsi="Times New Roman" w:cs="Times New Roman"/>
          <w:sz w:val="24"/>
          <w:szCs w:val="24"/>
        </w:rPr>
        <w:t xml:space="preserve"> .</w:t>
      </w:r>
      <w:r w:rsidR="008B5D21">
        <w:rPr>
          <w:rFonts w:ascii="Times New Roman" w:eastAsia="SimSun" w:hAnsi="Times New Roman" w:cs="Times New Roman"/>
          <w:sz w:val="24"/>
          <w:szCs w:val="24"/>
        </w:rPr>
        <w:t xml:space="preserve">     </w:t>
      </w:r>
      <w:r w:rsidR="00660C7C">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C</w:t>
      </w:r>
      <w:r w:rsidR="00B85E4D">
        <w:rPr>
          <w:rFonts w:ascii="Times New Roman" w:eastAsia="SimSun" w:hAnsi="Times New Roman" w:cs="Times New Roman"/>
          <w:sz w:val="24"/>
          <w:szCs w:val="24"/>
        </w:rPr>
        <w:t>.1</w:t>
      </w:r>
      <w:r>
        <w:rPr>
          <w:rFonts w:ascii="Times New Roman" w:eastAsia="SimSun" w:hAnsi="Times New Roman" w:cs="Times New Roman"/>
          <w:sz w:val="24"/>
          <w:szCs w:val="24"/>
        </w:rPr>
        <w:t>)</w:t>
      </w:r>
      <w:commentRangeEnd w:id="8"/>
      <w:r w:rsidR="00B85E4D">
        <w:rPr>
          <w:rStyle w:val="CommentReference"/>
        </w:rPr>
        <w:commentReference w:id="8"/>
      </w:r>
    </w:p>
    <w:p w14:paraId="4BF1D20D" w14:textId="77777777" w:rsidR="0089395A" w:rsidRPr="00EB6974" w:rsidRDefault="0089395A" w:rsidP="0089395A">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Key components of the CEM algorithm</w:t>
      </w:r>
      <w:r w:rsidRPr="00395EBD">
        <w:rPr>
          <w:rFonts w:ascii="Times New Roman" w:eastAsia="SimSun" w:hAnsi="Times New Roman" w:cs="Times New Roman"/>
          <w:sz w:val="24"/>
          <w:szCs w:val="24"/>
        </w:rPr>
        <w:t xml:space="preserve"> </w:t>
      </w:r>
      <w:r>
        <w:rPr>
          <w:rFonts w:ascii="Times New Roman" w:eastAsia="SimSun" w:hAnsi="Times New Roman" w:cs="Times New Roman"/>
          <w:sz w:val="24"/>
          <w:szCs w:val="24"/>
        </w:rPr>
        <w:t>include the</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p>
    <w:p w14:paraId="171420AE" w14:textId="77777777" w:rsidR="0089395A" w:rsidRPr="00EC085C" w:rsidRDefault="0089395A" w:rsidP="0089395A">
      <w:pPr>
        <w:pStyle w:val="ListParagraph"/>
        <w:numPr>
          <w:ilvl w:val="0"/>
          <w:numId w:val="2"/>
        </w:numPr>
        <w:spacing w:after="0"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t>E-step</w:t>
      </w:r>
      <w:r w:rsidRPr="00395EBD">
        <w:rPr>
          <w:rFonts w:ascii="Times New Roman" w:eastAsia="SimSun" w:hAnsi="Times New Roman" w:cs="Times New Roman"/>
          <w:sz w:val="24"/>
          <w:szCs w:val="24"/>
        </w:rPr>
        <w:t xml:space="preserve">: Accumulate the </w:t>
      </w:r>
      <w:r w:rsidRPr="00395EBD">
        <w:rPr>
          <w:rFonts w:ascii="Times New Roman" w:eastAsia="SimSun" w:hAnsi="Times New Roman" w:cs="Times New Roman"/>
          <w:i/>
          <w:sz w:val="24"/>
          <w:szCs w:val="24"/>
        </w:rPr>
        <w:t xml:space="preserve">N </w:t>
      </w:r>
      <w:r>
        <w:rPr>
          <w:rFonts w:ascii="Times New Roman" w:eastAsia="SimSun" w:hAnsi="Times New Roman" w:cs="Times New Roman"/>
          <w:sz w:val="24"/>
          <w:szCs w:val="24"/>
        </w:rPr>
        <w:t xml:space="preserve">by </w:t>
      </w:r>
      <w:r w:rsidRPr="00395EBD">
        <w:rPr>
          <w:rFonts w:ascii="Times New Roman" w:eastAsia="SimSun" w:hAnsi="Times New Roman" w:cs="Times New Roman"/>
          <w:i/>
          <w:sz w:val="24"/>
          <w:szCs w:val="24"/>
        </w:rPr>
        <w:t>K</w:t>
      </w:r>
      <w:r>
        <w:rPr>
          <w:rFonts w:ascii="Times New Roman" w:eastAsia="SimSun" w:hAnsi="Times New Roman" w:cs="Times New Roman"/>
          <w:sz w:val="24"/>
          <w:szCs w:val="24"/>
        </w:rPr>
        <w:t xml:space="preserve"> matrix of posterior probabilities, </w:t>
      </w:r>
      <w:r w:rsidRPr="00733FA7">
        <w:rPr>
          <w:rFonts w:ascii="Times New Roman" w:eastAsia="SimSun" w:hAnsi="Times New Roman" w:cs="Times New Roman"/>
          <w:b/>
          <w:sz w:val="24"/>
          <w:szCs w:val="24"/>
        </w:rPr>
        <w:t>w</w:t>
      </w:r>
      <w:r>
        <w:rPr>
          <w:rFonts w:ascii="Times New Roman" w:eastAsia="SimSun" w:hAnsi="Times New Roman" w:cs="Times New Roman"/>
          <w:sz w:val="24"/>
          <w:szCs w:val="24"/>
        </w:rPr>
        <w:t xml:space="preserve">, </w:t>
      </w:r>
    </w:p>
    <w:p w14:paraId="7A367286" w14:textId="5D2539DB" w:rsidR="0089395A" w:rsidRPr="009E1F79" w:rsidRDefault="009E1F79" w:rsidP="0089395A">
      <w:pPr>
        <w:pStyle w:val="ListParagraph"/>
        <w:spacing w:after="0" w:line="480" w:lineRule="auto"/>
        <w:ind w:left="1440"/>
        <w:rPr>
          <w:rFonts w:ascii="Times New Roman" w:eastAsia="SimSun" w:hAnsi="Times New Roman" w:cs="Times New Roman"/>
          <w:sz w:val="24"/>
          <w:szCs w:val="24"/>
        </w:rPr>
      </w:pPr>
      <w:r>
        <w:rPr>
          <w:rFonts w:ascii="Times New Roman" w:eastAsia="SimSun" w:hAnsi="Times New Roman" w:cs="Times New Roman"/>
          <w:i/>
          <w:sz w:val="24"/>
          <w:szCs w:val="24"/>
        </w:rPr>
        <w:t xml:space="preserve">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w</m:t>
            </m:r>
          </m:e>
          <m:sub>
            <m:r>
              <w:rPr>
                <w:rFonts w:ascii="Cambria Math" w:eastAsia="SimSun" w:hAnsi="Cambria Math" w:cs="Times New Roman"/>
                <w:sz w:val="24"/>
                <w:szCs w:val="24"/>
              </w:rPr>
              <m:t>n,k</m:t>
            </m:r>
          </m:sub>
        </m:sSub>
        <m:r>
          <m:rPr>
            <m:sty m:val="p"/>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m:rPr>
                <m:sty m:val="p"/>
              </m:rPr>
              <w:rPr>
                <w:rFonts w:ascii="Cambria Math" w:eastAsia="SimSun" w:hAnsi="Cambria Math" w:cs="Times New Roman"/>
                <w:sz w:val="24"/>
                <w:szCs w:val="24"/>
              </w:rPr>
              <m:t xml:space="preserve"> </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e>
            </m:nary>
          </m:den>
        </m:f>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w:rPr>
                <w:rFonts w:ascii="Cambria Math" w:eastAsia="SimSun" w:hAnsi="Cambria Math" w:cs="Times New Roman"/>
                <w:sz w:val="24"/>
                <w:szCs w:val="24"/>
              </w:rPr>
              <m:t>φ</m:t>
            </m:r>
            <m:d>
              <m:dPr>
                <m:ctrlPr>
                  <w:rPr>
                    <w:rFonts w:ascii="Cambria Math" w:eastAsia="SimSun" w:hAnsi="Cambria Math" w:cs="Times New Roman"/>
                    <w:sz w:val="24"/>
                    <w:szCs w:val="24"/>
                  </w:rPr>
                </m:ctrlPr>
              </m:d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m:rPr>
                    <m:sty m:val="p"/>
                  </m:rPr>
                  <w:rPr>
                    <w:rFonts w:ascii="Cambria Math" w:eastAsia="SimSun" w:hAnsi="Cambria Math" w:cs="Times New Roman"/>
                    <w:sz w:val="24"/>
                    <w:szCs w:val="24"/>
                  </w:rPr>
                  <m:t>|</m:t>
                </m:r>
                <m:sSub>
                  <m:sSubPr>
                    <m:ctrlPr>
                      <w:rPr>
                        <w:rFonts w:ascii="Cambria Math" w:hAnsi="Cambria Math" w:cs="Times New Roman"/>
                        <w:b/>
                        <w:sz w:val="24"/>
                        <w:szCs w:val="24"/>
                        <w:shd w:val="clear" w:color="auto" w:fill="FFFFFF"/>
                      </w:rPr>
                    </m:ctrlPr>
                  </m:sSubPr>
                  <m:e>
                    <m:r>
                      <m:rPr>
                        <m:sty m:val="b"/>
                      </m:rPr>
                      <w:rPr>
                        <w:rFonts w:ascii="Cambria Math" w:eastAsia="SimSun" w:hAnsi="Cambria Math" w:cs="Times New Roman"/>
                        <w:sz w:val="24"/>
                        <w:szCs w:val="24"/>
                      </w:rPr>
                      <m:t>μ</m:t>
                    </m:r>
                  </m:e>
                  <m:sub>
                    <m:r>
                      <w:rPr>
                        <w:rFonts w:ascii="Cambria Math" w:hAnsi="Cambria Math" w:cs="Times New Roman"/>
                        <w:sz w:val="24"/>
                        <w:szCs w:val="24"/>
                        <w:shd w:val="clear" w:color="auto" w:fill="FFFFFF"/>
                      </w:rPr>
                      <m:t>k</m:t>
                    </m:r>
                  </m:sub>
                </m:sSub>
                <m:r>
                  <m:rPr>
                    <m:sty m:val="p"/>
                  </m:rPr>
                  <w:rPr>
                    <w:rFonts w:ascii="Cambria Math" w:hAnsi="Cambria Math" w:cs="Times New Roman"/>
                    <w:sz w:val="24"/>
                    <w:szCs w:val="24"/>
                    <w:shd w:val="clear" w:color="auto" w:fill="FFFFFF"/>
                  </w:rPr>
                  <m:t>,</m:t>
                </m:r>
                <m:sSub>
                  <m:sSubPr>
                    <m:ctrlPr>
                      <w:rPr>
                        <w:rFonts w:ascii="Cambria Math" w:hAnsi="Cambria Math" w:cs="Times New Roman"/>
                        <w:b/>
                        <w:sz w:val="24"/>
                        <w:szCs w:val="24"/>
                        <w:shd w:val="clear" w:color="auto" w:fill="FFFFFF"/>
                      </w:rPr>
                    </m:ctrlPr>
                  </m:sSubPr>
                  <m:e>
                    <m:r>
                      <m:rPr>
                        <m:sty m:val="b"/>
                      </m:rP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k</m:t>
                    </m:r>
                  </m:sub>
                </m:sSub>
              </m:e>
            </m:d>
          </m:num>
          <m:den>
            <m:r>
              <w:rPr>
                <w:rFonts w:ascii="Cambria Math" w:hAnsi="Cambria Math" w:cs="Times New Roman"/>
                <w:sz w:val="24"/>
                <w:szCs w:val="24"/>
              </w:rPr>
              <m:t>p</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n</m:t>
                    </m:r>
                  </m:sub>
                </m:sSub>
                <m:r>
                  <m:rPr>
                    <m:sty m:val="p"/>
                  </m:rPr>
                  <w:rPr>
                    <w:rFonts w:ascii="Cambria Math" w:hAnsi="Cambria Math" w:cs="Times New Roman"/>
                    <w:sz w:val="24"/>
                    <w:szCs w:val="24"/>
                  </w:rPr>
                  <m:t>|ψ</m:t>
                </m:r>
              </m:e>
            </m:d>
          </m:den>
        </m:f>
      </m:oMath>
      <w:r w:rsidRPr="009E1F79">
        <w:rPr>
          <w:rFonts w:ascii="Times New Roman" w:eastAsia="SimSun" w:hAnsi="Times New Roman" w:cs="Times New Roman"/>
          <w:i/>
          <w:sz w:val="24"/>
          <w:szCs w:val="24"/>
        </w:rPr>
        <w:t xml:space="preserve">               </w:t>
      </w:r>
      <w:r>
        <w:rPr>
          <w:rFonts w:ascii="Times New Roman" w:eastAsia="SimSun" w:hAnsi="Times New Roman" w:cs="Times New Roman"/>
          <w:i/>
          <w:sz w:val="24"/>
          <w:szCs w:val="24"/>
        </w:rPr>
        <w:t xml:space="preserve">               </w:t>
      </w:r>
      <w:r>
        <w:rPr>
          <w:rFonts w:ascii="Times New Roman" w:eastAsia="SimSun" w:hAnsi="Times New Roman" w:cs="Times New Roman"/>
          <w:sz w:val="24"/>
          <w:szCs w:val="24"/>
        </w:rPr>
        <w:t xml:space="preserve">      (C.2)</w:t>
      </w:r>
    </w:p>
    <w:p w14:paraId="15D46B2E" w14:textId="77777777" w:rsidR="0089395A" w:rsidRPr="00395EBD" w:rsidRDefault="0089395A" w:rsidP="0089395A">
      <w:pPr>
        <w:pStyle w:val="ListParagraph"/>
        <w:numPr>
          <w:ilvl w:val="0"/>
          <w:numId w:val="2"/>
        </w:numPr>
        <w:spacing w:after="0"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t>C-step</w:t>
      </w:r>
      <w:r w:rsidRPr="00395EBD">
        <w:rPr>
          <w:rFonts w:ascii="Times New Roman" w:eastAsia="SimSun" w:hAnsi="Times New Roman" w:cs="Times New Roman"/>
          <w:sz w:val="24"/>
          <w:szCs w:val="24"/>
        </w:rPr>
        <w:t xml:space="preserve">: Create </w:t>
      </w:r>
      <w:r w:rsidRPr="00395EBD">
        <w:rPr>
          <w:rFonts w:ascii="Times New Roman" w:eastAsia="SimSun" w:hAnsi="Times New Roman" w:cs="Times New Roman"/>
          <w:i/>
          <w:sz w:val="24"/>
          <w:szCs w:val="24"/>
        </w:rPr>
        <w:t>K</w:t>
      </w:r>
      <w:r w:rsidRPr="00395EBD">
        <w:rPr>
          <w:rFonts w:ascii="Times New Roman" w:eastAsia="SimSun" w:hAnsi="Times New Roman" w:cs="Times New Roman"/>
          <w:sz w:val="24"/>
          <w:szCs w:val="24"/>
        </w:rPr>
        <w:t xml:space="preserve">-partitions by assigning each </w:t>
      </w:r>
      <w:r w:rsidRPr="00BD7044">
        <w:rPr>
          <w:rFonts w:ascii="Cambria Math" w:eastAsia="SimSun" w:hAnsi="Cambria Math" w:cs="Times New Roman"/>
          <w:b/>
          <w:sz w:val="24"/>
          <w:szCs w:val="24"/>
        </w:rPr>
        <w:t>x</w:t>
      </w:r>
      <w:r>
        <w:rPr>
          <w:rFonts w:ascii="Cambria Math" w:eastAsia="SimSun" w:hAnsi="Cambria Math" w:cs="Times New Roman"/>
          <w:i/>
          <w:sz w:val="24"/>
          <w:szCs w:val="24"/>
          <w:vertAlign w:val="subscript"/>
        </w:rPr>
        <w:t>n</w:t>
      </w:r>
      <w:r>
        <w:rPr>
          <w:rFonts w:ascii="Times New Roman" w:eastAsia="SimSun" w:hAnsi="Times New Roman" w:cs="Times New Roman"/>
          <w:sz w:val="24"/>
          <w:szCs w:val="24"/>
        </w:rPr>
        <w:t xml:space="preserve"> to the cluster</w:t>
      </w:r>
      <w:r w:rsidRPr="00395EBD">
        <w:rPr>
          <w:rFonts w:ascii="Times New Roman" w:eastAsia="SimSun" w:hAnsi="Times New Roman" w:cs="Times New Roman"/>
          <w:sz w:val="24"/>
          <w:szCs w:val="24"/>
        </w:rPr>
        <w:t xml:space="preserve"> that provides the highest posterior probability according to the matrix</w:t>
      </w:r>
      <w:r>
        <w:rPr>
          <w:rFonts w:ascii="Times New Roman" w:eastAsia="SimSun" w:hAnsi="Times New Roman" w:cs="Times New Roman"/>
          <w:sz w:val="24"/>
          <w:szCs w:val="24"/>
        </w:rPr>
        <w:t xml:space="preserve"> </w:t>
      </w:r>
      <w:r w:rsidRPr="00733FA7">
        <w:rPr>
          <w:rFonts w:ascii="Times New Roman" w:eastAsia="SimSun" w:hAnsi="Times New Roman" w:cs="Times New Roman"/>
          <w:b/>
          <w:sz w:val="24"/>
          <w:szCs w:val="24"/>
        </w:rPr>
        <w:t>w</w:t>
      </w:r>
      <w:r>
        <w:rPr>
          <w:rFonts w:ascii="Times New Roman" w:eastAsia="SimSun" w:hAnsi="Times New Roman" w:cs="Times New Roman"/>
          <w:sz w:val="24"/>
          <w:szCs w:val="24"/>
        </w:rPr>
        <w:t xml:space="preserve"> computed in the </w:t>
      </w:r>
      <w:r>
        <w:rPr>
          <w:rFonts w:ascii="Times New Roman" w:eastAsia="SimSun" w:hAnsi="Times New Roman" w:cs="Times New Roman"/>
          <w:i/>
          <w:sz w:val="24"/>
          <w:szCs w:val="24"/>
        </w:rPr>
        <w:t>E-step</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t xml:space="preserve"> Formally this is done by using a </w:t>
      </w:r>
      <w:r w:rsidRPr="00B932EC">
        <w:rPr>
          <w:rFonts w:ascii="Times New Roman" w:eastAsia="SimSun" w:hAnsi="Times New Roman" w:cs="Times New Roman"/>
          <w:i/>
          <w:sz w:val="24"/>
          <w:szCs w:val="24"/>
        </w:rPr>
        <w:t>K</w:t>
      </w:r>
      <w:r>
        <w:rPr>
          <w:rFonts w:ascii="Times New Roman" w:eastAsia="SimSun" w:hAnsi="Times New Roman" w:cs="Times New Roman"/>
          <w:sz w:val="24"/>
          <w:szCs w:val="24"/>
        </w:rPr>
        <w:t xml:space="preserve">-dimensional latent variable, </w:t>
      </w:r>
      <m:oMath>
        <m:sSub>
          <m:sSubPr>
            <m:ctrlPr>
              <w:rPr>
                <w:rFonts w:ascii="Cambria Math" w:hAnsi="Cambria Math" w:cs="Times New Roman"/>
                <w:sz w:val="24"/>
                <w:szCs w:val="24"/>
              </w:rPr>
            </m:ctrlPr>
          </m:sSubPr>
          <m:e>
            <m:r>
              <m:rPr>
                <m:sty m:val="b"/>
              </m:rPr>
              <w:rPr>
                <w:rFonts w:ascii="Cambria Math" w:hAnsi="Cambria Math" w:cs="Times New Roman"/>
                <w:sz w:val="24"/>
                <w:szCs w:val="24"/>
              </w:rPr>
              <m:t>z</m:t>
            </m:r>
          </m:e>
          <m:sub>
            <m:r>
              <w:rPr>
                <w:rFonts w:ascii="Cambria Math" w:hAnsi="Cambria Math" w:cs="Times New Roman"/>
                <w:sz w:val="24"/>
                <w:szCs w:val="24"/>
              </w:rPr>
              <m:t>n</m:t>
            </m:r>
          </m:sub>
        </m:sSub>
      </m:oMath>
      <w:r>
        <w:rPr>
          <w:rFonts w:ascii="Times New Roman" w:eastAsia="SimSun" w:hAnsi="Times New Roman" w:cs="Times New Roman"/>
          <w:sz w:val="24"/>
          <w:szCs w:val="24"/>
        </w:rPr>
        <w:t xml:space="preserve">, indicating the cluster to which each </w:t>
      </w:r>
      <w:r w:rsidRPr="00BD7044">
        <w:rPr>
          <w:rFonts w:ascii="Cambria Math" w:eastAsia="SimSun" w:hAnsi="Cambria Math" w:cs="Times New Roman"/>
          <w:b/>
          <w:sz w:val="24"/>
          <w:szCs w:val="24"/>
        </w:rPr>
        <w:t>x</w:t>
      </w:r>
      <w:r>
        <w:rPr>
          <w:rFonts w:ascii="Cambria Math" w:eastAsia="SimSun" w:hAnsi="Cambria Math" w:cs="Times New Roman"/>
          <w:i/>
          <w:sz w:val="24"/>
          <w:szCs w:val="24"/>
          <w:vertAlign w:val="subscript"/>
        </w:rPr>
        <w:t>n</w:t>
      </w:r>
      <w:r>
        <w:rPr>
          <w:rFonts w:ascii="Times New Roman" w:eastAsia="SimSun" w:hAnsi="Times New Roman" w:cs="Times New Roman"/>
          <w:i/>
          <w:sz w:val="24"/>
          <w:szCs w:val="24"/>
          <w:vertAlign w:val="subscript"/>
        </w:rPr>
        <w:t xml:space="preserve"> </w:t>
      </w:r>
      <w:r>
        <w:rPr>
          <w:rFonts w:ascii="Times New Roman" w:eastAsia="SimSun" w:hAnsi="Times New Roman" w:cs="Times New Roman"/>
          <w:sz w:val="24"/>
          <w:szCs w:val="24"/>
        </w:rPr>
        <w:t xml:space="preserve">belongs. </w:t>
      </w:r>
      <w:commentRangeStart w:id="9"/>
      <w:r>
        <w:rPr>
          <w:rFonts w:ascii="Times New Roman" w:eastAsia="SimSun" w:hAnsi="Times New Roman" w:cs="Times New Roman"/>
          <w:sz w:val="24"/>
          <w:szCs w:val="24"/>
        </w:rPr>
        <w:t xml:space="preserve">Let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P</m:t>
            </m:r>
          </m:e>
          <m:sub>
            <m:r>
              <w:rPr>
                <w:rFonts w:ascii="Cambria Math" w:eastAsia="SimSun" w:hAnsi="Cambria Math" w:cs="Times New Roman"/>
                <w:sz w:val="24"/>
                <w:szCs w:val="24"/>
              </w:rPr>
              <m:t>k</m:t>
            </m:r>
          </m:sub>
        </m:sSub>
      </m:oMath>
      <w:r>
        <w:rPr>
          <w:rFonts w:ascii="Times New Roman" w:eastAsia="SimSun" w:hAnsi="Times New Roman" w:cs="Times New Roman"/>
          <w:sz w:val="24"/>
          <w:szCs w:val="24"/>
        </w:rPr>
        <w:t xml:space="preserve"> denote the resulting partition for the </w:t>
      </w:r>
      <w:r>
        <w:rPr>
          <w:rFonts w:ascii="Cambria Math" w:eastAsia="SimSun" w:hAnsi="Cambria Math" w:cs="Times New Roman"/>
          <w:i/>
          <w:sz w:val="24"/>
          <w:szCs w:val="24"/>
        </w:rPr>
        <w:t>k</w:t>
      </w:r>
      <w:r w:rsidRPr="00EB6974">
        <w:rPr>
          <w:rFonts w:ascii="Times New Roman" w:eastAsia="SimSun" w:hAnsi="Times New Roman" w:cs="Times New Roman"/>
          <w:sz w:val="24"/>
          <w:szCs w:val="24"/>
          <w:vertAlign w:val="superscript"/>
        </w:rPr>
        <w:t>th</w:t>
      </w:r>
      <w:r>
        <w:rPr>
          <w:rFonts w:ascii="Times New Roman" w:eastAsia="SimSun" w:hAnsi="Times New Roman" w:cs="Times New Roman"/>
          <w:sz w:val="24"/>
          <w:szCs w:val="24"/>
        </w:rPr>
        <w:t xml:space="preserve"> cluster and </w:t>
      </w:r>
      <w:r>
        <w:rPr>
          <w:rFonts w:ascii="Cambria Math" w:eastAsia="SimSun" w:hAnsi="Cambria Math" w:cs="Times New Roman"/>
          <w:i/>
          <w:sz w:val="24"/>
          <w:szCs w:val="24"/>
        </w:rPr>
        <w:t>M</w:t>
      </w:r>
      <w:r>
        <w:rPr>
          <w:rFonts w:ascii="Cambria Math" w:eastAsia="SimSun" w:hAnsi="Cambria Math" w:cs="Times New Roman"/>
          <w:i/>
          <w:sz w:val="24"/>
          <w:szCs w:val="24"/>
          <w:vertAlign w:val="subscript"/>
        </w:rPr>
        <w:t>k</w:t>
      </w:r>
      <w:r>
        <w:rPr>
          <w:rFonts w:ascii="Times New Roman" w:eastAsia="SimSun" w:hAnsi="Times New Roman" w:cs="Times New Roman"/>
          <w:i/>
          <w:sz w:val="24"/>
          <w:szCs w:val="24"/>
          <w:vertAlign w:val="subscript"/>
        </w:rPr>
        <w:t xml:space="preserve"> </w:t>
      </w:r>
      <w:r>
        <w:rPr>
          <w:rStyle w:val="CommentReference"/>
        </w:rPr>
        <w:commentReference w:id="10"/>
      </w:r>
      <w:r>
        <w:rPr>
          <w:rFonts w:ascii="Times New Roman" w:eastAsia="SimSun" w:hAnsi="Times New Roman" w:cs="Times New Roman"/>
          <w:sz w:val="24"/>
          <w:szCs w:val="24"/>
        </w:rPr>
        <w:t>be the number of data vectors in the partition.</w:t>
      </w:r>
      <w:commentRangeEnd w:id="9"/>
      <w:r>
        <w:rPr>
          <w:rStyle w:val="CommentReference"/>
        </w:rPr>
        <w:commentReference w:id="9"/>
      </w:r>
      <w:r>
        <w:rPr>
          <w:rFonts w:ascii="Times New Roman" w:eastAsia="SimSun" w:hAnsi="Times New Roman" w:cs="Times New Roman"/>
          <w:sz w:val="24"/>
          <w:szCs w:val="24"/>
        </w:rPr>
        <w:t xml:space="preserve"> In other words, </w:t>
      </w:r>
      <m:oMath>
        <m:sSub>
          <m:sSubPr>
            <m:ctrlPr>
              <w:rPr>
                <w:rFonts w:ascii="Cambria Math" w:eastAsia="SimSun" w:hAnsi="Cambria Math" w:cs="Times New Roman"/>
                <w:i/>
                <w:sz w:val="24"/>
                <w:szCs w:val="24"/>
              </w:rPr>
            </m:ctrlPr>
          </m:sSub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ϵP</m:t>
            </m:r>
          </m:e>
          <m:sub>
            <m:r>
              <w:rPr>
                <w:rFonts w:ascii="Cambria Math" w:eastAsia="SimSun" w:hAnsi="Cambria Math" w:cs="Times New Roman"/>
                <w:sz w:val="24"/>
                <w:szCs w:val="24"/>
              </w:rPr>
              <m:t>k</m:t>
            </m:r>
          </m:sub>
        </m:sSub>
      </m:oMath>
      <w:r>
        <w:rPr>
          <w:rFonts w:ascii="Times New Roman" w:eastAsia="SimSun" w:hAnsi="Times New Roman" w:cs="Times New Roman"/>
          <w:sz w:val="24"/>
          <w:szCs w:val="24"/>
        </w:rPr>
        <w:t xml:space="preserve"> if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nk</m:t>
            </m:r>
          </m:sub>
        </m:sSub>
        <m:r>
          <w:rPr>
            <w:rFonts w:ascii="Cambria Math" w:hAnsi="Cambria Math" w:cs="Times New Roman"/>
            <w:sz w:val="24"/>
            <w:szCs w:val="24"/>
          </w:rPr>
          <m:t>=1</m:t>
        </m:r>
      </m:oMath>
      <w:r>
        <w:rPr>
          <w:rFonts w:ascii="Times New Roman" w:eastAsia="SimSun" w:hAnsi="Times New Roman" w:cs="Times New Roman"/>
          <w:sz w:val="24"/>
          <w:szCs w:val="24"/>
        </w:rPr>
        <w:t xml:space="preserve">, and </w:t>
      </w:r>
      <w:r>
        <w:rPr>
          <w:rFonts w:ascii="Cambria Math" w:eastAsia="SimSun" w:hAnsi="Cambria Math" w:cs="Times New Roman"/>
          <w:i/>
          <w:sz w:val="24"/>
          <w:szCs w:val="24"/>
        </w:rPr>
        <w:t>M</w:t>
      </w:r>
      <w:r>
        <w:rPr>
          <w:rFonts w:ascii="Cambria Math" w:eastAsia="SimSun" w:hAnsi="Cambria Math" w:cs="Times New Roman"/>
          <w:i/>
          <w:sz w:val="24"/>
          <w:szCs w:val="24"/>
          <w:vertAlign w:val="subscript"/>
        </w:rPr>
        <w:t>k</w:t>
      </w:r>
      <w:r>
        <w:rPr>
          <w:rFonts w:ascii="Cambria Math" w:eastAsia="SimSun" w:hAnsi="Cambria Math" w:cs="Times New Roman"/>
          <w:sz w:val="24"/>
          <w:szCs w:val="24"/>
        </w:rPr>
        <w:t xml:space="preserve"> is the number of elements in </w:t>
      </w: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P</m:t>
            </m:r>
          </m:e>
          <m:sub>
            <m:r>
              <w:rPr>
                <w:rFonts w:ascii="Cambria Math" w:eastAsia="SimSun" w:hAnsi="Cambria Math" w:cs="Times New Roman"/>
                <w:sz w:val="24"/>
                <w:szCs w:val="24"/>
              </w:rPr>
              <m:t>k</m:t>
            </m:r>
          </m:sub>
        </m:sSub>
      </m:oMath>
      <w:r>
        <w:rPr>
          <w:rFonts w:ascii="Cambria Math" w:eastAsia="SimSun" w:hAnsi="Cambria Math" w:cs="Times New Roman"/>
          <w:sz w:val="24"/>
          <w:szCs w:val="24"/>
        </w:rPr>
        <w:t>.</w:t>
      </w:r>
    </w:p>
    <w:p w14:paraId="112077CA" w14:textId="76343414" w:rsidR="0089395A" w:rsidRPr="00395EBD" w:rsidRDefault="0089395A" w:rsidP="0089395A">
      <w:pPr>
        <w:pStyle w:val="ListParagraph"/>
        <w:numPr>
          <w:ilvl w:val="0"/>
          <w:numId w:val="2"/>
        </w:numPr>
        <w:spacing w:after="0"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lastRenderedPageBreak/>
        <w:t>M-step</w:t>
      </w:r>
      <w:r w:rsidRPr="00395EBD">
        <w:rPr>
          <w:rFonts w:ascii="Times New Roman" w:eastAsia="SimSun" w:hAnsi="Times New Roman" w:cs="Times New Roman"/>
          <w:sz w:val="24"/>
          <w:szCs w:val="24"/>
        </w:rPr>
        <w:t xml:space="preserve">: For each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 </w:t>
      </w:r>
      <w:r>
        <w:rPr>
          <w:rFonts w:ascii="Times New Roman" w:eastAsia="SimSun" w:hAnsi="Times New Roman" w:cs="Times New Roman"/>
          <w:i/>
          <w:sz w:val="24"/>
          <w:szCs w:val="24"/>
        </w:rPr>
        <w:t>k</w:t>
      </w:r>
      <w:r>
        <w:rPr>
          <w:rFonts w:ascii="Times New Roman" w:eastAsia="SimSun" w:hAnsi="Times New Roman" w:cs="Times New Roman"/>
          <w:sz w:val="24"/>
          <w:szCs w:val="24"/>
        </w:rPr>
        <w:t xml:space="preserve">, </w:t>
      </w:r>
      <w:r w:rsidRPr="00395EBD">
        <w:rPr>
          <w:rFonts w:ascii="Times New Roman" w:eastAsia="SimSun" w:hAnsi="Times New Roman" w:cs="Times New Roman"/>
          <w:sz w:val="24"/>
          <w:szCs w:val="24"/>
        </w:rPr>
        <w:t>update the mixture parameters,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oMath>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µ</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 xml:space="preserve">, </w:t>
      </w:r>
      <w:r w:rsidRPr="00395EBD">
        <w:rPr>
          <w:rFonts w:ascii="Times New Roman" w:eastAsia="SimSun" w:hAnsi="Times New Roman" w:cs="Times New Roman"/>
          <w:b/>
          <w:sz w:val="24"/>
          <w:szCs w:val="24"/>
        </w:rPr>
        <w:t>C</w:t>
      </w:r>
      <w:r>
        <w:rPr>
          <w:rFonts w:ascii="Times New Roman" w:eastAsia="SimSun" w:hAnsi="Times New Roman" w:cs="Times New Roman"/>
          <w:i/>
          <w:sz w:val="24"/>
          <w:szCs w:val="24"/>
          <w:vertAlign w:val="subscript"/>
        </w:rPr>
        <w:t>k</w:t>
      </w:r>
      <w:r w:rsidRPr="00395EBD">
        <w:rPr>
          <w:rFonts w:ascii="Times New Roman" w:eastAsia="SimSun" w:hAnsi="Times New Roman" w:cs="Times New Roman"/>
          <w:sz w:val="24"/>
          <w:szCs w:val="24"/>
        </w:rPr>
        <w:t>,}, with the respective partition defined in the previous step</w:t>
      </w:r>
      <w:r>
        <w:rPr>
          <w:rFonts w:ascii="Times New Roman" w:eastAsia="SimSun" w:hAnsi="Times New Roman" w:cs="Times New Roman"/>
          <w:sz w:val="24"/>
          <w:szCs w:val="24"/>
        </w:rPr>
        <w:t xml:space="preserve">. Denoting the update parameters to be </w:t>
      </w:r>
      <w:r w:rsidRPr="00395EBD">
        <w:rPr>
          <w:rFonts w:ascii="Times New Roman" w:eastAsia="SimSu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π</m:t>
            </m:r>
          </m:e>
          <m:sub>
            <m:r>
              <w:rPr>
                <w:rFonts w:ascii="Cambria Math" w:hAnsi="Cambria Math" w:cs="Times New Roman"/>
                <w:sz w:val="24"/>
                <w:szCs w:val="24"/>
              </w:rPr>
              <m:t>k</m:t>
            </m:r>
          </m:sub>
          <m:sup>
            <m:r>
              <w:rPr>
                <w:rFonts w:ascii="Cambria Math" w:hAnsi="Cambria Math" w:cs="Times New Roman"/>
                <w:sz w:val="24"/>
                <w:szCs w:val="24"/>
              </w:rPr>
              <m:t>+</m:t>
            </m:r>
          </m:sup>
        </m:sSubSup>
      </m:oMath>
      <w:r w:rsidRPr="00395EBD">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oMath>
      <w:r w:rsidRPr="00395EBD">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oMath>
      <w:r>
        <w:rPr>
          <w:rFonts w:ascii="Times New Roman" w:eastAsia="SimSun" w:hAnsi="Times New Roman" w:cs="Times New Roman"/>
          <w:sz w:val="24"/>
          <w:szCs w:val="24"/>
        </w:rPr>
        <w:t>}, the update equations for an unconstrained covariance matrix become:</w:t>
      </w:r>
      <w:r>
        <w:rPr>
          <w:rFonts w:ascii="Times New Roman" w:eastAsia="SimSun" w:hAnsi="Times New Roman" w:cs="Times New Roman"/>
          <w:sz w:val="24"/>
          <w:szCs w:val="24"/>
        </w:rPr>
        <w:br/>
      </w:r>
      <w:commentRangeStart w:id="11"/>
      <w:r>
        <w:rPr>
          <w:rFonts w:ascii="Times New Roman" w:eastAsia="SimSu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π</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m:t>
                </m:r>
              </m:e>
              <m:sub>
                <m:r>
                  <w:rPr>
                    <w:rFonts w:ascii="Cambria Math" w:eastAsia="SimSun" w:hAnsi="Cambria Math" w:cs="Times New Roman"/>
                    <w:sz w:val="24"/>
                    <w:szCs w:val="24"/>
                  </w:rPr>
                  <m:t>k</m:t>
                </m:r>
              </m:sub>
            </m:sSub>
            <m:r>
              <w:rPr>
                <w:rFonts w:ascii="Cambria Math" w:eastAsia="SimSun" w:hAnsi="Cambria Math" w:cs="Times New Roman"/>
                <w:sz w:val="24"/>
                <w:szCs w:val="24"/>
                <w:vertAlign w:val="subscript"/>
              </w:rPr>
              <m:t xml:space="preserve"> </m:t>
            </m:r>
          </m:num>
          <m:den>
            <m:r>
              <w:rPr>
                <w:rFonts w:ascii="Cambria Math" w:eastAsia="SimSun" w:hAnsi="Cambria Math" w:cs="Times New Roman"/>
                <w:sz w:val="24"/>
                <w:szCs w:val="24"/>
              </w:rPr>
              <m:t>N</m:t>
            </m:r>
          </m:den>
        </m:f>
      </m:oMath>
      <w:r>
        <w:rPr>
          <w:rFonts w:ascii="Times New Roman" w:eastAsia="SimSun" w:hAnsi="Times New Roman" w:cs="Times New Roman"/>
          <w:sz w:val="24"/>
          <w:szCs w:val="24"/>
        </w:rPr>
        <w:t xml:space="preserve">  ,                </w:t>
      </w:r>
      <w:r w:rsidR="008B5D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(C.3)</w:t>
      </w:r>
      <w:r>
        <w:rPr>
          <w:rFonts w:ascii="Times New Roman" w:eastAsia="SimSun" w:hAnsi="Times New Roman" w:cs="Times New Roman"/>
          <w:sz w:val="24"/>
          <w:szCs w:val="24"/>
        </w:rPr>
        <w:t xml:space="preserve">  </w:t>
      </w:r>
      <w:r w:rsidRPr="00994F39">
        <w:rPr>
          <w:rFonts w:ascii="Times New Roman" w:eastAsia="SimSun" w:hAnsi="Times New Roman" w:cs="Times New Roman"/>
          <w:sz w:val="24"/>
          <w:szCs w:val="24"/>
        </w:rPr>
        <w:br/>
      </w:r>
      <w:r>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r>
              <w:rPr>
                <w:rFonts w:ascii="Cambria Math" w:eastAsia="SimSun" w:hAnsi="Cambria Math" w:cs="Times New Roman"/>
                <w:sz w:val="24"/>
                <w:szCs w:val="24"/>
              </w:rPr>
              <m:t>1</m:t>
            </m:r>
          </m:num>
          <m:den>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m:t>
                </m:r>
              </m:e>
              <m:sub>
                <m:r>
                  <w:rPr>
                    <w:rFonts w:ascii="Cambria Math" w:eastAsia="SimSun" w:hAnsi="Cambria Math" w:cs="Times New Roman"/>
                    <w:sz w:val="24"/>
                    <w:szCs w:val="24"/>
                  </w:rPr>
                  <m:t>k</m:t>
                </m:r>
              </m:sub>
            </m:sSub>
          </m:den>
        </m:f>
        <m:nary>
          <m:naryPr>
            <m:chr m:val="∑"/>
            <m:limLoc m:val="undOvr"/>
            <m:supHide m:val="1"/>
            <m:ctrlPr>
              <w:rPr>
                <w:rFonts w:ascii="Cambria Math" w:eastAsia="SimSun" w:hAnsi="Cambria Math" w:cs="Times New Roman"/>
                <w:i/>
                <w:sz w:val="24"/>
                <w:szCs w:val="24"/>
              </w:rPr>
            </m:ctrlPr>
          </m:naryPr>
          <m:sub>
            <m:sSub>
              <m:sSubPr>
                <m:ctrlPr>
                  <w:rPr>
                    <w:rFonts w:ascii="Cambria Math" w:eastAsia="SimSun" w:hAnsi="Cambria Math" w:cs="Times New Roman"/>
                    <w:i/>
                    <w:sz w:val="24"/>
                    <w:szCs w:val="24"/>
                  </w:rPr>
                </m:ctrlPr>
              </m:sSub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ϵP</m:t>
                </m:r>
              </m:e>
              <m:sub>
                <m:r>
                  <w:rPr>
                    <w:rFonts w:ascii="Cambria Math" w:eastAsia="SimSun" w:hAnsi="Cambria Math" w:cs="Times New Roman"/>
                    <w:sz w:val="24"/>
                    <w:szCs w:val="24"/>
                  </w:rPr>
                  <m:t>k</m:t>
                </m:r>
              </m:sub>
            </m:sSub>
          </m:sub>
          <m:sup/>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e>
        </m:nary>
      </m:oMath>
      <w:r>
        <w:rPr>
          <w:rFonts w:ascii="Times New Roman" w:eastAsia="SimSun" w:hAnsi="Times New Roman" w:cs="Times New Roman"/>
          <w:sz w:val="24"/>
          <w:szCs w:val="24"/>
        </w:rPr>
        <w:t xml:space="preserve">  </w:t>
      </w:r>
      <w:r w:rsidR="008B5D21">
        <w:rPr>
          <w:rFonts w:ascii="Times New Roman" w:eastAsia="SimSun" w:hAnsi="Times New Roman" w:cs="Times New Roman"/>
          <w:sz w:val="24"/>
          <w:szCs w:val="24"/>
        </w:rPr>
        <w:t xml:space="preserve">, and                </w:t>
      </w:r>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(C.4)</w:t>
      </w:r>
      <w:r>
        <w:rPr>
          <w:rFonts w:ascii="Times New Roman" w:eastAsia="SimSun" w:hAnsi="Times New Roman" w:cs="Times New Roman"/>
          <w:sz w:val="24"/>
          <w:szCs w:val="24"/>
        </w:rPr>
        <w:t xml:space="preserve"> </w:t>
      </w:r>
      <w:r w:rsidRPr="00994F39">
        <w:rPr>
          <w:rFonts w:ascii="Times New Roman" w:eastAsia="SimSun" w:hAnsi="Times New Roman" w:cs="Times New Roman"/>
          <w:sz w:val="24"/>
          <w:szCs w:val="24"/>
        </w:rPr>
        <w:br/>
      </w:r>
      <w:r>
        <w:rPr>
          <w:rFonts w:ascii="Times New Roman" w:eastAsia="SimSun" w:hAnsi="Times New Roman" w:cs="Times New Roman"/>
          <w:sz w:val="24"/>
          <w:szCs w:val="24"/>
        </w:rPr>
        <w:t xml:space="preserve">                                   </w:t>
      </w:r>
      <m:oMath>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C</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f>
          <m:fPr>
            <m:ctrlPr>
              <w:rPr>
                <w:rFonts w:ascii="Cambria Math" w:eastAsia="SimSun" w:hAnsi="Cambria Math" w:cs="Times New Roman"/>
                <w:i/>
                <w:sz w:val="24"/>
                <w:szCs w:val="24"/>
              </w:rPr>
            </m:ctrlPr>
          </m:fPr>
          <m:num>
            <m:r>
              <w:rPr>
                <w:rFonts w:ascii="Cambria Math" w:eastAsia="SimSun" w:hAnsi="Cambria Math" w:cs="Times New Roman"/>
                <w:sz w:val="24"/>
                <w:szCs w:val="24"/>
              </w:rPr>
              <m:t>1</m:t>
            </m:r>
          </m:num>
          <m:den>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m:t>
                </m:r>
              </m:e>
              <m:sub>
                <m:r>
                  <w:rPr>
                    <w:rFonts w:ascii="Cambria Math" w:eastAsia="SimSun" w:hAnsi="Cambria Math" w:cs="Times New Roman"/>
                    <w:sz w:val="24"/>
                    <w:szCs w:val="24"/>
                  </w:rPr>
                  <m:t>k</m:t>
                </m:r>
              </m:sub>
            </m:sSub>
          </m:den>
        </m:f>
        <m:nary>
          <m:naryPr>
            <m:chr m:val="∑"/>
            <m:limLoc m:val="undOvr"/>
            <m:supHide m:val="1"/>
            <m:ctrlPr>
              <w:rPr>
                <w:rFonts w:ascii="Cambria Math" w:eastAsia="SimSun" w:hAnsi="Cambria Math" w:cs="Times New Roman"/>
                <w:i/>
                <w:sz w:val="24"/>
                <w:szCs w:val="24"/>
              </w:rPr>
            </m:ctrlPr>
          </m:naryPr>
          <m:sub>
            <m:sSub>
              <m:sSubPr>
                <m:ctrlPr>
                  <w:rPr>
                    <w:rFonts w:ascii="Cambria Math" w:eastAsia="SimSun" w:hAnsi="Cambria Math" w:cs="Times New Roman"/>
                    <w:i/>
                    <w:sz w:val="24"/>
                    <w:szCs w:val="24"/>
                  </w:rPr>
                </m:ctrlPr>
              </m:sSubPr>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ϵP</m:t>
                </m:r>
              </m:e>
              <m:sub>
                <m:r>
                  <w:rPr>
                    <w:rFonts w:ascii="Cambria Math" w:eastAsia="SimSun" w:hAnsi="Cambria Math" w:cs="Times New Roman"/>
                    <w:sz w:val="24"/>
                    <w:szCs w:val="24"/>
                  </w:rPr>
                  <m:t>k</m:t>
                </m:r>
              </m:sub>
            </m:sSub>
          </m:sub>
          <m:sup/>
          <m:e>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e>
        </m:nary>
        <m:r>
          <w:rPr>
            <w:rFonts w:ascii="Cambria Math" w:eastAsia="SimSun" w:hAnsi="Cambria Math" w:cs="Times New Roman"/>
            <w:sz w:val="24"/>
            <w:szCs w:val="24"/>
          </w:rPr>
          <m:t>-</m:t>
        </m:r>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r>
          <m:rPr>
            <m:sty m:val="bi"/>
          </m:rPr>
          <w:rPr>
            <w:rFonts w:ascii="Cambria Math" w:eastAsia="SimSun" w:hAnsi="Cambria Math" w:cs="Times New Roman"/>
            <w:sz w:val="24"/>
            <w:szCs w:val="24"/>
          </w:rPr>
          <m:t>)</m:t>
        </m:r>
        <m:sSub>
          <m:sSubPr>
            <m:ctrlPr>
              <w:rPr>
                <w:rFonts w:ascii="Cambria Math" w:eastAsia="SimSun" w:hAnsi="Cambria Math" w:cs="Times New Roman"/>
                <w:b/>
                <w:sz w:val="24"/>
                <w:szCs w:val="24"/>
              </w:rPr>
            </m:ctrlPr>
          </m:sSubPr>
          <m:e>
            <m:r>
              <m:rPr>
                <m:sty m:val="b"/>
              </m:rPr>
              <w:rPr>
                <w:rFonts w:ascii="Cambria Math" w:eastAsia="SimSun" w:hAnsi="Cambria Math" w:cs="Times New Roman"/>
                <w:sz w:val="24"/>
                <w:szCs w:val="24"/>
              </w:rPr>
              <m:t>(x</m:t>
            </m:r>
          </m:e>
          <m:sub>
            <m:r>
              <w:rPr>
                <w:rFonts w:ascii="Cambria Math" w:eastAsia="SimSun" w:hAnsi="Cambria Math" w:cs="Times New Roman"/>
                <w:sz w:val="24"/>
                <w:szCs w:val="24"/>
              </w:rPr>
              <m:t>n</m:t>
            </m:r>
          </m:sub>
        </m:sSub>
        <m:r>
          <w:rPr>
            <w:rFonts w:ascii="Cambria Math" w:eastAsia="SimSun" w:hAnsi="Cambria Math" w:cs="Times New Roman"/>
            <w:sz w:val="24"/>
            <w:szCs w:val="24"/>
          </w:rPr>
          <m:t>-</m:t>
        </m:r>
        <m:sSubSup>
          <m:sSubSupPr>
            <m:ctrlPr>
              <w:rPr>
                <w:rFonts w:ascii="Cambria Math" w:eastAsia="SimSun" w:hAnsi="Cambria Math" w:cs="Times New Roman"/>
                <w:b/>
                <w:sz w:val="24"/>
                <w:szCs w:val="24"/>
              </w:rPr>
            </m:ctrlPr>
          </m:sSubSupPr>
          <m:e>
            <m:r>
              <m:rPr>
                <m:sty m:val="b"/>
              </m:rPr>
              <w:rPr>
                <w:rFonts w:ascii="Cambria Math" w:eastAsia="SimSun" w:hAnsi="Cambria Math" w:cs="Times New Roman"/>
                <w:sz w:val="24"/>
                <w:szCs w:val="24"/>
              </w:rPr>
              <m:t>μ</m:t>
            </m:r>
          </m:e>
          <m:sub>
            <m:r>
              <w:rPr>
                <w:rFonts w:ascii="Cambria Math" w:eastAsia="SimSun" w:hAnsi="Cambria Math" w:cs="Times New Roman"/>
                <w:sz w:val="24"/>
                <w:szCs w:val="24"/>
              </w:rPr>
              <m:t>k</m:t>
            </m:r>
          </m:sub>
          <m:sup>
            <m:r>
              <w:rPr>
                <w:rFonts w:ascii="Cambria Math" w:eastAsia="SimSun" w:hAnsi="Cambria Math" w:cs="Times New Roman"/>
                <w:sz w:val="24"/>
                <w:szCs w:val="24"/>
              </w:rPr>
              <m:t>+</m:t>
            </m:r>
          </m:sup>
        </m:sSubSup>
        <m:sSup>
          <m:sSupPr>
            <m:ctrlPr>
              <w:rPr>
                <w:rFonts w:ascii="Cambria Math" w:eastAsia="SimSun" w:hAnsi="Cambria Math" w:cs="Times New Roman"/>
                <w:b/>
                <w:i/>
                <w:sz w:val="24"/>
                <w:szCs w:val="24"/>
              </w:rPr>
            </m:ctrlPr>
          </m:sSupPr>
          <m:e>
            <m:r>
              <m:rPr>
                <m:sty m:val="bi"/>
              </m:rPr>
              <w:rPr>
                <w:rFonts w:ascii="Cambria Math" w:eastAsia="SimSun" w:hAnsi="Cambria Math" w:cs="Times New Roman"/>
                <w:sz w:val="24"/>
                <w:szCs w:val="24"/>
              </w:rPr>
              <m:t>)</m:t>
            </m:r>
          </m:e>
          <m:sup>
            <m:r>
              <m:rPr>
                <m:sty m:val="p"/>
              </m:rPr>
              <w:rPr>
                <w:rFonts w:ascii="Cambria Math" w:eastAsia="SimSun" w:hAnsi="Cambria Math" w:cs="Times New Roman"/>
                <w:sz w:val="24"/>
                <w:szCs w:val="24"/>
              </w:rPr>
              <m:t>T</m:t>
            </m:r>
          </m:sup>
        </m:sSup>
      </m:oMath>
      <w:r>
        <w:rPr>
          <w:rFonts w:ascii="Times New Roman" w:eastAsia="SimSun" w:hAnsi="Times New Roman" w:cs="Times New Roman"/>
          <w:b/>
          <w:sz w:val="24"/>
          <w:szCs w:val="24"/>
        </w:rPr>
        <w:t xml:space="preserve"> </w:t>
      </w:r>
      <w:r w:rsidRPr="00733FA7">
        <w:rPr>
          <w:rFonts w:ascii="Times New Roman" w:eastAsia="SimSun" w:hAnsi="Times New Roman" w:cs="Times New Roman"/>
          <w:sz w:val="24"/>
          <w:szCs w:val="24"/>
        </w:rPr>
        <w:t>.</w:t>
      </w:r>
      <w:r w:rsidR="008B5D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009E1F7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commentRangeEnd w:id="11"/>
      <w:r>
        <w:rPr>
          <w:rStyle w:val="CommentReference"/>
        </w:rPr>
        <w:commentReference w:id="11"/>
      </w:r>
      <w:r w:rsidR="009E1F79">
        <w:rPr>
          <w:rFonts w:ascii="Times New Roman" w:eastAsia="SimSun" w:hAnsi="Times New Roman" w:cs="Times New Roman"/>
          <w:sz w:val="24"/>
          <w:szCs w:val="24"/>
        </w:rPr>
        <w:t>(C.5)</w:t>
      </w:r>
    </w:p>
    <w:p w14:paraId="25A03D14" w14:textId="77777777" w:rsidR="0089395A" w:rsidRPr="00395EBD" w:rsidRDefault="0089395A" w:rsidP="0089395A">
      <w:pPr>
        <w:spacing w:line="480" w:lineRule="auto"/>
        <w:rPr>
          <w:rFonts w:ascii="Times New Roman" w:eastAsia="SimSun" w:hAnsi="Times New Roman" w:cs="Times New Roman"/>
          <w:sz w:val="24"/>
          <w:szCs w:val="24"/>
        </w:rPr>
      </w:pPr>
      <w:r w:rsidRPr="00395EBD">
        <w:rPr>
          <w:rFonts w:ascii="Times New Roman" w:eastAsia="SimSun" w:hAnsi="Times New Roman" w:cs="Times New Roman"/>
          <w:sz w:val="24"/>
          <w:szCs w:val="24"/>
        </w:rPr>
        <w:t xml:space="preserve">The SEM algorithm is identical, except </w:t>
      </w:r>
      <w:r>
        <w:rPr>
          <w:rFonts w:ascii="Times New Roman" w:eastAsia="SimSun" w:hAnsi="Times New Roman" w:cs="Times New Roman"/>
          <w:sz w:val="24"/>
          <w:szCs w:val="24"/>
        </w:rPr>
        <w:t xml:space="preserve">that </w:t>
      </w:r>
      <w:r w:rsidRPr="00395EBD">
        <w:rPr>
          <w:rFonts w:ascii="Times New Roman" w:eastAsia="SimSun" w:hAnsi="Times New Roman" w:cs="Times New Roman"/>
          <w:sz w:val="24"/>
          <w:szCs w:val="24"/>
        </w:rPr>
        <w:t xml:space="preserve">the </w:t>
      </w:r>
      <w:r w:rsidRPr="00395EBD">
        <w:rPr>
          <w:rFonts w:ascii="Times New Roman" w:eastAsia="SimSun" w:hAnsi="Times New Roman" w:cs="Times New Roman"/>
          <w:i/>
          <w:sz w:val="24"/>
          <w:szCs w:val="24"/>
        </w:rPr>
        <w:t>C-</w:t>
      </w:r>
      <w:r w:rsidRPr="00395EBD">
        <w:rPr>
          <w:rFonts w:ascii="Times New Roman" w:eastAsia="SimSun" w:hAnsi="Times New Roman" w:cs="Times New Roman"/>
          <w:sz w:val="24"/>
          <w:szCs w:val="24"/>
        </w:rPr>
        <w:t xml:space="preserve">step is replaced by the </w:t>
      </w:r>
      <w:r w:rsidRPr="00395EBD">
        <w:rPr>
          <w:rFonts w:ascii="Times New Roman" w:eastAsia="SimSun" w:hAnsi="Times New Roman" w:cs="Times New Roman"/>
          <w:i/>
          <w:sz w:val="24"/>
          <w:szCs w:val="24"/>
        </w:rPr>
        <w:t>S</w:t>
      </w:r>
      <w:r w:rsidRPr="00395EBD">
        <w:rPr>
          <w:rFonts w:ascii="Times New Roman" w:eastAsia="SimSun" w:hAnsi="Times New Roman" w:cs="Times New Roman"/>
          <w:sz w:val="24"/>
          <w:szCs w:val="24"/>
        </w:rPr>
        <w:t>-step:</w:t>
      </w:r>
    </w:p>
    <w:p w14:paraId="0F53E0B1" w14:textId="77777777" w:rsidR="0089395A" w:rsidRPr="00395EBD" w:rsidRDefault="0089395A" w:rsidP="0089395A">
      <w:pPr>
        <w:pStyle w:val="ListParagraph"/>
        <w:numPr>
          <w:ilvl w:val="0"/>
          <w:numId w:val="2"/>
        </w:numPr>
        <w:spacing w:after="0" w:line="480" w:lineRule="auto"/>
        <w:rPr>
          <w:rFonts w:ascii="Times New Roman" w:eastAsia="SimSun" w:hAnsi="Times New Roman" w:cs="Times New Roman"/>
          <w:i/>
          <w:sz w:val="24"/>
          <w:szCs w:val="24"/>
        </w:rPr>
      </w:pPr>
      <w:r w:rsidRPr="00395EBD">
        <w:rPr>
          <w:rFonts w:ascii="Times New Roman" w:eastAsia="SimSun" w:hAnsi="Times New Roman" w:cs="Times New Roman"/>
          <w:i/>
          <w:sz w:val="24"/>
          <w:szCs w:val="24"/>
        </w:rPr>
        <w:t>S-step</w:t>
      </w:r>
      <w:r w:rsidRPr="00395EBD">
        <w:rPr>
          <w:rFonts w:ascii="Times New Roman" w:eastAsia="SimSun" w:hAnsi="Times New Roman" w:cs="Times New Roman"/>
          <w:sz w:val="24"/>
          <w:szCs w:val="24"/>
        </w:rPr>
        <w:t xml:space="preserve">: Create </w:t>
      </w:r>
      <w:r w:rsidRPr="00395EBD">
        <w:rPr>
          <w:rFonts w:ascii="Times New Roman" w:eastAsia="SimSun" w:hAnsi="Times New Roman" w:cs="Times New Roman"/>
          <w:i/>
          <w:sz w:val="24"/>
          <w:szCs w:val="24"/>
        </w:rPr>
        <w:t>K</w:t>
      </w:r>
      <w:r w:rsidRPr="00395EBD">
        <w:rPr>
          <w:rFonts w:ascii="Times New Roman" w:eastAsia="SimSun" w:hAnsi="Times New Roman" w:cs="Times New Roman"/>
          <w:sz w:val="24"/>
          <w:szCs w:val="24"/>
        </w:rPr>
        <w:t xml:space="preserve">-partitions by randomly assigning each </w:t>
      </w:r>
      <w:r w:rsidRPr="00BD7044">
        <w:rPr>
          <w:rFonts w:ascii="Cambria Math" w:eastAsia="SimSun" w:hAnsi="Cambria Math" w:cs="Times New Roman"/>
          <w:b/>
          <w:sz w:val="24"/>
          <w:szCs w:val="24"/>
        </w:rPr>
        <w:t>x</w:t>
      </w:r>
      <w:r>
        <w:rPr>
          <w:rFonts w:ascii="Cambria Math" w:eastAsia="SimSun" w:hAnsi="Cambria Math" w:cs="Times New Roman"/>
          <w:i/>
          <w:sz w:val="24"/>
          <w:szCs w:val="24"/>
          <w:vertAlign w:val="subscript"/>
        </w:rPr>
        <w:t>n</w:t>
      </w:r>
      <w:r w:rsidRPr="00395EBD">
        <w:rPr>
          <w:rFonts w:ascii="Times New Roman" w:eastAsia="SimSun" w:hAnsi="Times New Roman" w:cs="Times New Roman"/>
          <w:sz w:val="24"/>
          <w:szCs w:val="24"/>
        </w:rPr>
        <w:t xml:space="preserve"> to a </w:t>
      </w:r>
      <w:r>
        <w:rPr>
          <w:rFonts w:ascii="Times New Roman" w:eastAsia="SimSun" w:hAnsi="Times New Roman" w:cs="Times New Roman"/>
          <w:sz w:val="24"/>
          <w:szCs w:val="24"/>
        </w:rPr>
        <w:t>cluster</w:t>
      </w:r>
      <w:r w:rsidRPr="00395EBD">
        <w:rPr>
          <w:rFonts w:ascii="Times New Roman" w:eastAsia="SimSun" w:hAnsi="Times New Roman" w:cs="Times New Roman"/>
          <w:sz w:val="24"/>
          <w:szCs w:val="24"/>
        </w:rPr>
        <w:t xml:space="preserve"> using the </w:t>
      </w:r>
      <w:r>
        <w:rPr>
          <w:rFonts w:ascii="Times New Roman" w:eastAsia="SimSun" w:hAnsi="Times New Roman" w:cs="Times New Roman"/>
          <w:sz w:val="24"/>
          <w:szCs w:val="24"/>
        </w:rPr>
        <w:t>posterior probabilities in the</w:t>
      </w:r>
      <w:r w:rsidRPr="00395EBD">
        <w:rPr>
          <w:rFonts w:ascii="Times New Roman" w:eastAsia="SimSun" w:hAnsi="Times New Roman" w:cs="Times New Roman"/>
          <w:sz w:val="24"/>
          <w:szCs w:val="24"/>
        </w:rPr>
        <w:t xml:space="preserve"> matrix</w:t>
      </w:r>
      <w:r>
        <w:rPr>
          <w:rFonts w:ascii="Times New Roman" w:eastAsia="SimSun" w:hAnsi="Times New Roman" w:cs="Times New Roman"/>
          <w:sz w:val="24"/>
          <w:szCs w:val="24"/>
        </w:rPr>
        <w:t xml:space="preserve"> generated from the </w:t>
      </w:r>
      <w:r>
        <w:rPr>
          <w:rFonts w:ascii="Times New Roman" w:eastAsia="SimSun" w:hAnsi="Times New Roman" w:cs="Times New Roman"/>
          <w:i/>
          <w:sz w:val="24"/>
          <w:szCs w:val="24"/>
        </w:rPr>
        <w:t>E-step</w:t>
      </w:r>
      <w:r w:rsidRPr="00395EBD">
        <w:rPr>
          <w:rFonts w:ascii="Times New Roman" w:eastAsia="SimSun" w:hAnsi="Times New Roman" w:cs="Times New Roman"/>
          <w:sz w:val="24"/>
          <w:szCs w:val="24"/>
        </w:rPr>
        <w:t xml:space="preserve"> </w:t>
      </w:r>
    </w:p>
    <w:p w14:paraId="1FDF9129" w14:textId="6B4798DF" w:rsidR="0089395A" w:rsidRDefault="0089395A" w:rsidP="0089395A">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EM-based algorithms find a local maximum to a log-likelihood function, and may provide suboptimal solutions. </w:t>
      </w:r>
      <w:r w:rsidRPr="00395EBD">
        <w:rPr>
          <w:rFonts w:ascii="Times New Roman" w:eastAsia="SimSun" w:hAnsi="Times New Roman" w:cs="Times New Roman"/>
          <w:sz w:val="24"/>
          <w:szCs w:val="24"/>
        </w:rPr>
        <w:t xml:space="preserve">The SEM algorithm helps to avoid </w:t>
      </w:r>
      <w:r>
        <w:rPr>
          <w:rFonts w:ascii="Times New Roman" w:eastAsia="SimSun" w:hAnsi="Times New Roman" w:cs="Times New Roman"/>
          <w:sz w:val="24"/>
          <w:szCs w:val="24"/>
        </w:rPr>
        <w:t xml:space="preserve">these </w:t>
      </w:r>
      <w:r w:rsidRPr="00395EBD">
        <w:rPr>
          <w:rFonts w:ascii="Times New Roman" w:eastAsia="SimSun" w:hAnsi="Times New Roman" w:cs="Times New Roman"/>
          <w:sz w:val="24"/>
          <w:szCs w:val="24"/>
        </w:rPr>
        <w:t xml:space="preserve">sub-optimal solutions </w:t>
      </w:r>
      <w:r>
        <w:rPr>
          <w:rFonts w:ascii="Times New Roman" w:eastAsia="SimSun" w:hAnsi="Times New Roman" w:cs="Times New Roman"/>
          <w:sz w:val="24"/>
          <w:szCs w:val="24"/>
        </w:rPr>
        <w:t>by reducing the dependence on initialization</w:t>
      </w:r>
      <w:r w:rsidRPr="00395EBD">
        <w:rPr>
          <w:rFonts w:ascii="Times New Roman" w:eastAsia="SimSun" w:hAnsi="Times New Roman" w:cs="Times New Roman"/>
          <w:sz w:val="24"/>
          <w:szCs w:val="24"/>
        </w:rPr>
        <w:t>. However, since the S-step is random, the partition it creates is also random</w:t>
      </w:r>
      <w:r>
        <w:rPr>
          <w:rFonts w:ascii="Times New Roman" w:eastAsia="SimSun" w:hAnsi="Times New Roman" w:cs="Times New Roman"/>
          <w:sz w:val="24"/>
          <w:szCs w:val="24"/>
        </w:rPr>
        <w:t xml:space="preserve"> such that point-wise convergence cannot be guaranteed</w:t>
      </w:r>
      <w:r w:rsidRPr="00395EBD">
        <w:rPr>
          <w:rFonts w:ascii="Times New Roman" w:eastAsia="SimSun" w:hAnsi="Times New Roman" w:cs="Times New Roman"/>
          <w:sz w:val="24"/>
          <w:szCs w:val="24"/>
        </w:rPr>
        <w:t>.</w:t>
      </w:r>
      <w:r>
        <w:rPr>
          <w:rFonts w:ascii="Times New Roman" w:eastAsia="SimSun" w:hAnsi="Times New Roman" w:cs="Times New Roman"/>
          <w:sz w:val="24"/>
          <w:szCs w:val="24"/>
        </w:rPr>
        <w:t xml:space="preserve"> For this reason, the number of SEM iterations are set to be a large fixed number, and the iteration with the highest complete log-likelihood,</w:t>
      </w:r>
      <w:r w:rsidRPr="007F2905">
        <w:rPr>
          <w:rFonts w:ascii="Times New Roman" w:eastAsia="SimSu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m:rPr>
                <m:sty m:val="p"/>
              </m:rP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ψ)</m:t>
        </m:r>
      </m:oMath>
      <w:r>
        <w:rPr>
          <w:rFonts w:ascii="Times New Roman" w:eastAsia="SimSun" w:hAnsi="Times New Roman" w:cs="Times New Roman"/>
          <w:sz w:val="24"/>
          <w:szCs w:val="24"/>
        </w:rPr>
        <w:t>, is selected as the best model.</w:t>
      </w:r>
      <w:r w:rsidRPr="00395EBD">
        <w:rPr>
          <w:rFonts w:ascii="Times New Roman" w:eastAsia="SimSun" w:hAnsi="Times New Roman" w:cs="Times New Roman"/>
          <w:sz w:val="24"/>
          <w:szCs w:val="24"/>
        </w:rPr>
        <w:t xml:space="preserve"> To </w:t>
      </w:r>
      <w:r>
        <w:rPr>
          <w:rFonts w:ascii="Times New Roman" w:eastAsia="SimSun" w:hAnsi="Times New Roman" w:cs="Times New Roman"/>
          <w:sz w:val="24"/>
          <w:szCs w:val="24"/>
        </w:rPr>
        <w:t>make the final result more deterministic</w:t>
      </w:r>
      <w:r w:rsidRPr="00395EBD">
        <w:rPr>
          <w:rFonts w:ascii="Times New Roman" w:eastAsia="SimSun" w:hAnsi="Times New Roman" w:cs="Times New Roman"/>
          <w:sz w:val="24"/>
          <w:szCs w:val="24"/>
        </w:rPr>
        <w:t>, the resulting SEM model is used to initialize the CEM algorithm which then g</w:t>
      </w:r>
      <w:r>
        <w:rPr>
          <w:rFonts w:ascii="Times New Roman" w:eastAsia="SimSun" w:hAnsi="Times New Roman" w:cs="Times New Roman"/>
          <w:sz w:val="24"/>
          <w:szCs w:val="24"/>
        </w:rPr>
        <w:t xml:space="preserve">ives a final partition and </w:t>
      </w:r>
      <w:r w:rsidR="008C31ED">
        <w:rPr>
          <w:rFonts w:ascii="Times New Roman" w:eastAsia="SimSun" w:hAnsi="Times New Roman" w:cs="Times New Roman"/>
          <w:sz w:val="24"/>
          <w:szCs w:val="24"/>
        </w:rPr>
        <w:t>GMM.</w:t>
      </w:r>
    </w:p>
    <w:p w14:paraId="5ED0A7D6" w14:textId="77777777" w:rsidR="0089395A" w:rsidRDefault="0089395A" w:rsidP="0089395A">
      <w:pPr>
        <w:spacing w:line="480" w:lineRule="auto"/>
        <w:rPr>
          <w:rFonts w:ascii="Times New Roman" w:eastAsia="SimSun" w:hAnsi="Times New Roman" w:cs="Times New Roman"/>
          <w:sz w:val="24"/>
          <w:szCs w:val="24"/>
        </w:rPr>
      </w:pPr>
    </w:p>
    <w:p w14:paraId="05C3A3B3" w14:textId="77777777" w:rsidR="0089395A" w:rsidRDefault="0089395A" w:rsidP="0089395A">
      <w:r>
        <w:br w:type="page"/>
      </w:r>
    </w:p>
    <w:p w14:paraId="3D6BAD2B" w14:textId="2B4B9A37" w:rsidR="0089395A" w:rsidRDefault="0089395A" w:rsidP="0089395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9E1F79">
        <w:rPr>
          <w:rFonts w:ascii="Times New Roman" w:hAnsi="Times New Roman" w:cs="Times New Roman"/>
          <w:b/>
          <w:sz w:val="24"/>
          <w:szCs w:val="24"/>
        </w:rPr>
        <w:t>D</w:t>
      </w:r>
      <w:r>
        <w:rPr>
          <w:rFonts w:ascii="Times New Roman" w:hAnsi="Times New Roman" w:cs="Times New Roman"/>
          <w:b/>
          <w:sz w:val="24"/>
          <w:szCs w:val="24"/>
        </w:rPr>
        <w:t>: Neighborhood Expectation-Maximization (NEM)</w:t>
      </w:r>
    </w:p>
    <w:p w14:paraId="0E67F4B1" w14:textId="77777777" w:rsidR="008B5D21" w:rsidRPr="00084813" w:rsidRDefault="008B5D21" w:rsidP="0089395A">
      <w:pPr>
        <w:jc w:val="center"/>
        <w:rPr>
          <w:rFonts w:ascii="Times New Roman" w:hAnsi="Times New Roman" w:cs="Times New Roman"/>
          <w:b/>
          <w:sz w:val="24"/>
          <w:szCs w:val="24"/>
        </w:rPr>
      </w:pPr>
    </w:p>
    <w:p w14:paraId="66DF2BBA" w14:textId="3A6A20D5" w:rsidR="0089395A" w:rsidRPr="00097768" w:rsidRDefault="0089395A" w:rsidP="0089395A">
      <w:pPr>
        <w:pStyle w:val="AbstractNormalText"/>
        <w:spacing w:line="480" w:lineRule="auto"/>
        <w:rPr>
          <w:sz w:val="24"/>
          <w:szCs w:val="24"/>
        </w:rPr>
      </w:pPr>
      <w:r>
        <w:rPr>
          <w:sz w:val="24"/>
          <w:szCs w:val="24"/>
        </w:rPr>
        <w:tab/>
        <w:t xml:space="preserve">Learning of a </w:t>
      </w:r>
      <w:r w:rsidR="00862031">
        <w:rPr>
          <w:sz w:val="24"/>
          <w:szCs w:val="24"/>
        </w:rPr>
        <w:t xml:space="preserve">GMM </w:t>
      </w:r>
      <w:r w:rsidRPr="00097768">
        <w:rPr>
          <w:sz w:val="24"/>
          <w:szCs w:val="24"/>
        </w:rPr>
        <w:t>using the EM algorithm is a purely statistical construct and doesn’t consider spatial correlations. In general, facies are expected to be at least laterally continuous to some extent. To account for spatial correlations of the latent space the Neighborhood expectation</w:t>
      </w:r>
      <w:r>
        <w:rPr>
          <w:sz w:val="24"/>
          <w:szCs w:val="24"/>
        </w:rPr>
        <w:t>-maximization (NEM) algorithm can be implemented</w:t>
      </w:r>
      <w:r w:rsidRPr="00097768">
        <w:rPr>
          <w:sz w:val="24"/>
          <w:szCs w:val="24"/>
        </w:rPr>
        <w:t xml:space="preserve">.  The conventional EM algorithm can be viewed as a variant of coordinate descent on a certain objective function, </w:t>
      </w:r>
    </w:p>
    <w:p w14:paraId="1A9D67FF" w14:textId="61D44BE5" w:rsidR="0089395A" w:rsidRPr="00097768" w:rsidRDefault="009E1F79" w:rsidP="0089395A">
      <w:pPr>
        <w:pStyle w:val="AbstractNormalText"/>
        <w:spacing w:line="480" w:lineRule="auto"/>
        <w:rPr>
          <w:sz w:val="24"/>
          <w:szCs w:val="24"/>
        </w:rPr>
      </w:pPr>
      <w:r>
        <w:rPr>
          <w:sz w:val="24"/>
          <w:szCs w:val="24"/>
        </w:rPr>
        <w:t xml:space="preserve">                          </w:t>
      </w:r>
      <w:commentRangeStart w:id="12"/>
      <m:oMath>
        <m:r>
          <m:rPr>
            <m:sty m:val="p"/>
          </m:rPr>
          <w:rPr>
            <w:rFonts w:ascii="Cambria Math" w:hAnsi="Cambria Math"/>
            <w:sz w:val="24"/>
            <w:szCs w:val="24"/>
          </w:rPr>
          <m:t>D</m:t>
        </m:r>
        <m:d>
          <m:dPr>
            <m:ctrlPr>
              <w:rPr>
                <w:rFonts w:ascii="Cambria Math" w:hAnsi="Cambria Math"/>
                <w:sz w:val="24"/>
                <w:szCs w:val="24"/>
              </w:rPr>
            </m:ctrlPr>
          </m:dPr>
          <m:e>
            <m:r>
              <m:rPr>
                <m:sty m:val="bi"/>
              </m:rPr>
              <w:rPr>
                <w:rFonts w:ascii="Cambria Math" w:hAnsi="Cambria Math"/>
                <w:sz w:val="24"/>
                <w:szCs w:val="24"/>
              </w:rPr>
              <m:t>w</m:t>
            </m:r>
            <m:r>
              <m:rPr>
                <m:sty m:val="p"/>
              </m:rPr>
              <w:rPr>
                <w:rFonts w:ascii="Cambria Math" w:hAnsi="Cambria Math"/>
                <w:sz w:val="24"/>
                <w:szCs w:val="24"/>
              </w:rPr>
              <m:t>,ψ</m:t>
            </m:r>
          </m:e>
        </m:d>
        <m:r>
          <m:rPr>
            <m:sty m:val="p"/>
          </m:rPr>
          <w:rPr>
            <w:rFonts w:ascii="Cambria Math" w:hAnsi="Cambria Math"/>
            <w:sz w:val="24"/>
            <w:szCs w:val="24"/>
          </w:rPr>
          <m:t>=</m:t>
        </m:r>
        <m:nary>
          <m:naryPr>
            <m:chr m:val="∑"/>
            <m:limLoc m:val="undOvr"/>
            <m:ctrlPr>
              <w:rPr>
                <w:rFonts w:ascii="Cambria Math" w:hAnsi="Cambria Math"/>
                <w:sz w:val="24"/>
                <w:szCs w:val="24"/>
              </w:rPr>
            </m:ctrlPr>
          </m:naryPr>
          <m:sub>
            <m:r>
              <w:rPr>
                <w:rFonts w:ascii="Cambria Math" w:hAnsi="Cambria Math"/>
                <w:sz w:val="24"/>
                <w:szCs w:val="24"/>
              </w:rPr>
              <m:t>k</m:t>
            </m:r>
            <m:r>
              <m:rPr>
                <m:sty m:val="p"/>
              </m:rPr>
              <w:rPr>
                <w:rFonts w:ascii="Cambria Math" w:hAnsi="Cambria Math"/>
                <w:sz w:val="24"/>
                <w:szCs w:val="24"/>
              </w:rPr>
              <m:t>=1</m:t>
            </m:r>
          </m:sub>
          <m:sup>
            <m:r>
              <w:rPr>
                <w:rFonts w:ascii="Cambria Math" w:hAnsi="Cambria Math"/>
                <w:sz w:val="24"/>
                <w:szCs w:val="24"/>
              </w:rPr>
              <m:t>K</m:t>
            </m:r>
          </m:sup>
          <m:e>
            <m:nary>
              <m:naryPr>
                <m:chr m:val="∑"/>
                <m:limLoc m:val="undOvr"/>
                <m:ctrlPr>
                  <w:rPr>
                    <w:rFonts w:ascii="Cambria Math" w:hAnsi="Cambria Math"/>
                    <w:sz w:val="24"/>
                    <w:szCs w:val="24"/>
                  </w:rPr>
                </m:ctrlPr>
              </m:naryPr>
              <m:sub>
                <m:r>
                  <w:rPr>
                    <w:rFonts w:ascii="Cambria Math" w:hAnsi="Cambria Math"/>
                    <w:sz w:val="24"/>
                    <w:szCs w:val="24"/>
                  </w:rPr>
                  <m:t>n</m:t>
                </m:r>
                <m:r>
                  <m:rPr>
                    <m:sty m:val="p"/>
                  </m:rPr>
                  <w:rPr>
                    <w:rFonts w:ascii="Cambria Math" w:hAnsi="Cambria Math"/>
                    <w:sz w:val="24"/>
                    <w:szCs w:val="24"/>
                  </w:rPr>
                  <m:t>=1</m:t>
                </m:r>
              </m:sub>
              <m:sup>
                <m:r>
                  <w:rPr>
                    <w:rFonts w:ascii="Cambria Math" w:hAnsi="Cambria Math"/>
                    <w:sz w:val="24"/>
                    <w:szCs w:val="24"/>
                  </w:rPr>
                  <m:t>N</m:t>
                </m:r>
              </m:sup>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k,n</m:t>
                    </m:r>
                  </m:sub>
                </m:sSub>
                <m:r>
                  <m:rPr>
                    <m:sty m:val="p"/>
                  </m:rPr>
                  <w:rPr>
                    <w:rFonts w:ascii="Cambria Math" w:hAnsi="Cambria Math"/>
                    <w:sz w:val="24"/>
                    <w:szCs w:val="24"/>
                  </w:rPr>
                  <m:t>[log⁡{</m:t>
                </m:r>
              </m:e>
            </m:nary>
          </m:e>
        </m:nary>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k,n</m:t>
            </m:r>
          </m:sub>
        </m:sSub>
        <m:r>
          <m:rPr>
            <m:sty m:val="p"/>
          </m:rPr>
          <w:rPr>
            <w:rFonts w:ascii="Cambria Math" w:hAnsi="Cambria Math"/>
            <w:sz w:val="24"/>
            <w:szCs w:val="24"/>
          </w:rPr>
          <m:t>}-log⁡{</m:t>
        </m:r>
        <m:sSub>
          <m:sSubPr>
            <m:ctrlPr>
              <w:rPr>
                <w:rFonts w:ascii="Cambria Math" w:hAnsi="Cambria Math"/>
                <w:sz w:val="24"/>
                <w:szCs w:val="24"/>
              </w:rPr>
            </m:ctrlPr>
          </m:sSubPr>
          <m:e>
            <m:r>
              <w:rPr>
                <w:rFonts w:ascii="Cambria Math" w:hAnsi="Cambria Math"/>
                <w:sz w:val="24"/>
                <w:szCs w:val="24"/>
              </w:rPr>
              <m:t>π</m:t>
            </m:r>
          </m:e>
          <m:sub>
            <m:r>
              <w:rPr>
                <w:rFonts w:ascii="Cambria Math" w:hAnsi="Cambria Math"/>
                <w:sz w:val="24"/>
                <w:szCs w:val="24"/>
              </w:rPr>
              <m:t>k</m:t>
            </m:r>
          </m:sub>
        </m:sSub>
        <m:r>
          <m:rPr>
            <m:sty m:val="p"/>
          </m:rPr>
          <w:rPr>
            <w:rFonts w:ascii="Cambria Math" w:eastAsiaTheme="minorEastAsia" w:hAnsi="Cambria Math"/>
            <w:sz w:val="24"/>
            <w:szCs w:val="24"/>
          </w:rPr>
          <m:t>φ</m:t>
        </m:r>
        <m:d>
          <m:dPr>
            <m:ctrlPr>
              <w:rPr>
                <w:rFonts w:ascii="Cambria Math" w:eastAsiaTheme="minorEastAsia" w:hAnsi="Cambria Math"/>
                <w:sz w:val="24"/>
                <w:szCs w:val="24"/>
              </w:rPr>
            </m:ctrlPr>
          </m:dPr>
          <m:e>
            <m:r>
              <m:rPr>
                <m:sty m:val="b"/>
              </m:rPr>
              <w:rPr>
                <w:rFonts w:ascii="Cambria Math" w:hAnsi="Cambria Math"/>
                <w:sz w:val="24"/>
                <w:szCs w:val="24"/>
              </w:rPr>
              <m:t>x</m:t>
            </m:r>
            <m:r>
              <m:rPr>
                <m:sty m:val="p"/>
              </m:rPr>
              <w:rPr>
                <w:rFonts w:ascii="Cambria Math" w:eastAsiaTheme="minorEastAsia" w:hAnsi="Cambria Math"/>
                <w:sz w:val="24"/>
                <w:szCs w:val="24"/>
              </w:rPr>
              <m:t>|</m:t>
            </m:r>
            <m:sSub>
              <m:sSubPr>
                <m:ctrlPr>
                  <w:rPr>
                    <w:rFonts w:ascii="Cambria Math" w:hAnsi="Cambria Math"/>
                    <w:b/>
                    <w:sz w:val="24"/>
                    <w:szCs w:val="24"/>
                  </w:rPr>
                </m:ctrlPr>
              </m:sSubPr>
              <m:e>
                <m:r>
                  <m:rPr>
                    <m:sty m:val="p"/>
                  </m:rPr>
                  <w:rPr>
                    <w:rFonts w:ascii="Cambria Math" w:eastAsiaTheme="minorEastAsia" w:hAnsi="Cambria Math"/>
                    <w:sz w:val="24"/>
                    <w:szCs w:val="24"/>
                  </w:rPr>
                  <m:t xml:space="preserve"> </m:t>
                </m:r>
                <m:r>
                  <m:rPr>
                    <m:sty m:val="b"/>
                  </m:rPr>
                  <w:rPr>
                    <w:rFonts w:ascii="Cambria Math" w:eastAsiaTheme="minorEastAsia" w:hAnsi="Cambria Math"/>
                    <w:sz w:val="24"/>
                    <w:szCs w:val="24"/>
                  </w:rPr>
                  <m:t>μ</m:t>
                </m:r>
              </m:e>
              <m:sub>
                <m:r>
                  <w:rPr>
                    <w:rFonts w:ascii="Cambria Math" w:hAnsi="Cambria Math"/>
                    <w:sz w:val="24"/>
                    <w:szCs w:val="24"/>
                  </w:rPr>
                  <m:t>k</m:t>
                </m:r>
              </m:sub>
            </m:sSub>
            <m:r>
              <m:rPr>
                <m:sty m:val="p"/>
              </m:rPr>
              <w:rPr>
                <w:rFonts w:ascii="Cambria Math" w:eastAsiaTheme="minorEastAsia" w:hAnsi="Cambria Math"/>
                <w:sz w:val="24"/>
                <w:szCs w:val="24"/>
              </w:rPr>
              <m:t xml:space="preserve">, </m:t>
            </m:r>
            <m:sSub>
              <m:sSubPr>
                <m:ctrlPr>
                  <w:rPr>
                    <w:rFonts w:ascii="Cambria Math" w:hAnsi="Cambria Math"/>
                    <w:b/>
                    <w:sz w:val="24"/>
                    <w:szCs w:val="24"/>
                    <w:shd w:val="clear" w:color="auto" w:fill="FFFFFF"/>
                  </w:rPr>
                </m:ctrlPr>
              </m:sSubPr>
              <m:e>
                <m:r>
                  <m:rPr>
                    <m:sty m:val="b"/>
                  </m:rPr>
                  <w:rPr>
                    <w:rFonts w:ascii="Cambria Math" w:hAnsi="Cambria Math"/>
                    <w:sz w:val="24"/>
                    <w:szCs w:val="24"/>
                    <w:shd w:val="clear" w:color="auto" w:fill="FFFFFF"/>
                  </w:rPr>
                  <m:t>C</m:t>
                </m:r>
              </m:e>
              <m:sub>
                <m:r>
                  <w:rPr>
                    <w:rFonts w:ascii="Cambria Math" w:hAnsi="Cambria Math"/>
                    <w:sz w:val="24"/>
                    <w:szCs w:val="24"/>
                    <w:shd w:val="clear" w:color="auto" w:fill="FFFFFF"/>
                  </w:rPr>
                  <m:t>k</m:t>
                </m:r>
              </m:sub>
            </m:sSub>
          </m:e>
        </m:d>
        <m:r>
          <m:rPr>
            <m:sty m:val="p"/>
          </m:rPr>
          <w:rPr>
            <w:rFonts w:ascii="Cambria Math" w:eastAsiaTheme="minorEastAsia" w:hAnsi="Cambria Math"/>
            <w:sz w:val="24"/>
            <w:szCs w:val="24"/>
          </w:rPr>
          <m:t>}]</m:t>
        </m:r>
      </m:oMath>
      <w:r w:rsidR="00B85E4D">
        <w:rPr>
          <w:sz w:val="24"/>
          <w:szCs w:val="24"/>
        </w:rPr>
        <w:tab/>
      </w:r>
      <w:r>
        <w:rPr>
          <w:sz w:val="24"/>
          <w:szCs w:val="24"/>
        </w:rPr>
        <w:t xml:space="preserve">   (D</w:t>
      </w:r>
      <w:r w:rsidR="00B85E4D">
        <w:rPr>
          <w:sz w:val="24"/>
          <w:szCs w:val="24"/>
        </w:rPr>
        <w:t>.1)</w:t>
      </w:r>
      <w:commentRangeEnd w:id="12"/>
      <w:r w:rsidR="00B85E4D">
        <w:rPr>
          <w:rStyle w:val="CommentReference"/>
          <w:rFonts w:asciiTheme="minorHAnsi" w:eastAsiaTheme="minorHAnsi" w:hAnsiTheme="minorHAnsi" w:cstheme="minorBidi"/>
        </w:rPr>
        <w:commentReference w:id="12"/>
      </w:r>
    </w:p>
    <w:p w14:paraId="23AB6AEB" w14:textId="77777777" w:rsidR="0089395A" w:rsidRPr="00097768" w:rsidRDefault="0089395A" w:rsidP="0089395A">
      <w:pPr>
        <w:pStyle w:val="AbstractNormalText"/>
        <w:spacing w:line="480" w:lineRule="auto"/>
        <w:rPr>
          <w:sz w:val="24"/>
          <w:szCs w:val="24"/>
        </w:rPr>
      </w:pPr>
      <w:r w:rsidRPr="00097768">
        <w:rPr>
          <w:sz w:val="24"/>
          <w:szCs w:val="24"/>
        </w:rPr>
        <w:t xml:space="preserve">where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k,n</m:t>
            </m:r>
          </m:sub>
        </m:sSub>
      </m:oMath>
      <w:r w:rsidRPr="00097768">
        <w:rPr>
          <w:sz w:val="24"/>
          <w:szCs w:val="24"/>
        </w:rPr>
        <w:t xml:space="preserve"> are the elements of the responsibility matrix, </w:t>
      </w:r>
      <m:oMath>
        <m:r>
          <m:rPr>
            <m:sty m:val="bi"/>
          </m:rPr>
          <w:rPr>
            <w:rFonts w:ascii="Cambria Math" w:hAnsi="Cambria Math"/>
            <w:sz w:val="24"/>
            <w:szCs w:val="24"/>
          </w:rPr>
          <m:t>w</m:t>
        </m:r>
      </m:oMath>
      <w:r w:rsidRPr="00097768">
        <w:rPr>
          <w:b/>
          <w:sz w:val="24"/>
          <w:szCs w:val="24"/>
        </w:rPr>
        <w:t xml:space="preserve"> </w:t>
      </w:r>
      <w:r w:rsidRPr="00097768">
        <w:rPr>
          <w:sz w:val="24"/>
          <w:szCs w:val="24"/>
        </w:rPr>
        <w:t>(Hathaway, 1986). Ambroise et al. (1996) introduced a regularization term to take into account the spatial information of the data,</w:t>
      </w:r>
    </w:p>
    <w:p w14:paraId="02318594" w14:textId="00A8AC05" w:rsidR="0089395A" w:rsidRPr="00097768" w:rsidRDefault="009E1F79" w:rsidP="0089395A">
      <w:pPr>
        <w:pStyle w:val="AbstractNormalText"/>
        <w:spacing w:line="480" w:lineRule="auto"/>
        <w:rPr>
          <w:sz w:val="24"/>
          <w:szCs w:val="24"/>
        </w:rPr>
      </w:pPr>
      <w:r>
        <w:rPr>
          <w:sz w:val="24"/>
          <w:szCs w:val="24"/>
        </w:rPr>
        <w:t xml:space="preserve">                                              </w:t>
      </w:r>
      <m:oMath>
        <m:r>
          <m:rPr>
            <m:sty m:val="p"/>
          </m:rPr>
          <w:rPr>
            <w:rFonts w:ascii="Cambria Math" w:hAnsi="Cambria Math"/>
            <w:sz w:val="24"/>
            <w:szCs w:val="24"/>
          </w:rPr>
          <m:t>G</m:t>
        </m:r>
        <m:d>
          <m:dPr>
            <m:ctrlPr>
              <w:rPr>
                <w:rFonts w:ascii="Cambria Math" w:hAnsi="Cambria Math"/>
                <w:sz w:val="24"/>
                <w:szCs w:val="24"/>
              </w:rPr>
            </m:ctrlPr>
          </m:dPr>
          <m:e>
            <m:r>
              <m:rPr>
                <m:sty m:val="b"/>
              </m:rPr>
              <w:rPr>
                <w:rFonts w:ascii="Cambria Math" w:hAnsi="Cambria Math"/>
                <w:sz w:val="24"/>
                <w:szCs w:val="24"/>
              </w:rPr>
              <m:t>w</m:t>
            </m:r>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nary>
          <m:naryPr>
            <m:chr m:val="∑"/>
            <m:limLoc m:val="undOvr"/>
            <m:ctrlPr>
              <w:rPr>
                <w:rFonts w:ascii="Cambria Math" w:hAnsi="Cambria Math"/>
                <w:sz w:val="24"/>
                <w:szCs w:val="24"/>
              </w:rPr>
            </m:ctrlPr>
          </m:naryPr>
          <m:sub>
            <m:r>
              <w:rPr>
                <w:rFonts w:ascii="Cambria Math" w:hAnsi="Cambria Math"/>
                <w:sz w:val="24"/>
                <w:szCs w:val="24"/>
              </w:rPr>
              <m:t>k</m:t>
            </m:r>
            <m:r>
              <m:rPr>
                <m:sty m:val="p"/>
              </m:rPr>
              <w:rPr>
                <w:rFonts w:ascii="Cambria Math" w:hAnsi="Cambria Math"/>
                <w:sz w:val="24"/>
                <w:szCs w:val="24"/>
              </w:rPr>
              <m:t>=1</m:t>
            </m:r>
          </m:sub>
          <m:sup>
            <m:r>
              <w:rPr>
                <w:rFonts w:ascii="Cambria Math" w:hAnsi="Cambria Math"/>
                <w:sz w:val="24"/>
                <w:szCs w:val="24"/>
              </w:rPr>
              <m:t>K</m:t>
            </m:r>
          </m:sup>
          <m:e>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nary>
                  <m:naryPr>
                    <m:chr m:val="∑"/>
                    <m:limLoc m:val="undOvr"/>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=1</m:t>
                    </m:r>
                  </m:sub>
                  <m:sup>
                    <m:r>
                      <w:rPr>
                        <w:rFonts w:ascii="Cambria Math" w:hAnsi="Cambria Math"/>
                        <w:sz w:val="24"/>
                        <w:szCs w:val="24"/>
                      </w:rPr>
                      <m:t>N</m:t>
                    </m:r>
                  </m:sup>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ik</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pk</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ip</m:t>
                        </m:r>
                      </m:sub>
                    </m:sSub>
                  </m:e>
                </m:nary>
              </m:e>
            </m:nary>
          </m:e>
        </m:nary>
      </m:oMath>
      <w:r>
        <w:rPr>
          <w:sz w:val="24"/>
          <w:szCs w:val="24"/>
        </w:rPr>
        <w:t xml:space="preserve">         </w:t>
      </w:r>
      <w:r w:rsidR="008B5D21">
        <w:rPr>
          <w:sz w:val="24"/>
          <w:szCs w:val="24"/>
        </w:rPr>
        <w:t xml:space="preserve">          </w:t>
      </w:r>
      <w:r>
        <w:rPr>
          <w:sz w:val="24"/>
          <w:szCs w:val="24"/>
        </w:rPr>
        <w:t xml:space="preserve">           </w:t>
      </w:r>
      <w:r>
        <w:rPr>
          <w:rFonts w:eastAsia="SimSun"/>
          <w:sz w:val="24"/>
          <w:szCs w:val="24"/>
        </w:rPr>
        <w:t>(D.2)</w:t>
      </w:r>
    </w:p>
    <w:p w14:paraId="40DE27D4" w14:textId="77777777" w:rsidR="0089395A" w:rsidRPr="00097768" w:rsidRDefault="0089395A" w:rsidP="0089395A">
      <w:pPr>
        <w:pStyle w:val="AbstractNormalText"/>
        <w:spacing w:line="480" w:lineRule="auto"/>
        <w:rPr>
          <w:sz w:val="24"/>
          <w:szCs w:val="24"/>
        </w:rPr>
      </w:pPr>
      <w:r w:rsidRPr="00097768">
        <w:rPr>
          <w:sz w:val="24"/>
          <w:szCs w:val="24"/>
        </w:rPr>
        <w:t xml:space="preserve">where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ip</m:t>
            </m:r>
          </m:sub>
        </m:sSub>
      </m:oMath>
      <w:r w:rsidRPr="00097768">
        <w:rPr>
          <w:sz w:val="24"/>
          <w:szCs w:val="24"/>
          <w:vertAlign w:val="subscript"/>
        </w:rPr>
        <w:t xml:space="preserve"> </w:t>
      </w:r>
      <w:r w:rsidRPr="00097768">
        <w:rPr>
          <w:sz w:val="24"/>
          <w:szCs w:val="24"/>
        </w:rPr>
        <w:t>are the elements of a</w:t>
      </w:r>
      <w:r>
        <w:rPr>
          <w:sz w:val="24"/>
          <w:szCs w:val="24"/>
        </w:rPr>
        <w:t xml:space="preserve"> </w:t>
      </w:r>
      <w:r>
        <w:rPr>
          <w:i/>
          <w:sz w:val="24"/>
          <w:szCs w:val="24"/>
        </w:rPr>
        <w:t xml:space="preserve">N </w:t>
      </w:r>
      <w:r>
        <w:rPr>
          <w:sz w:val="24"/>
          <w:szCs w:val="24"/>
        </w:rPr>
        <w:t xml:space="preserve">x </w:t>
      </w:r>
      <w:r w:rsidRPr="00EC085C">
        <w:rPr>
          <w:i/>
          <w:sz w:val="24"/>
          <w:szCs w:val="24"/>
        </w:rPr>
        <w:t>N</w:t>
      </w:r>
      <w:r w:rsidRPr="00097768">
        <w:rPr>
          <w:sz w:val="24"/>
          <w:szCs w:val="24"/>
        </w:rPr>
        <w:t xml:space="preserve"> “neighborhood matrix”, </w:t>
      </w:r>
      <m:oMath>
        <m:r>
          <m:rPr>
            <m:sty m:val="b"/>
          </m:rPr>
          <w:rPr>
            <w:rFonts w:ascii="Cambria Math" w:hAnsi="Cambria Math"/>
            <w:sz w:val="24"/>
            <w:szCs w:val="24"/>
          </w:rPr>
          <m:t>v</m:t>
        </m:r>
      </m:oMath>
      <w:r w:rsidRPr="00097768">
        <w:rPr>
          <w:sz w:val="24"/>
          <w:szCs w:val="24"/>
        </w:rPr>
        <w:t>. The new objective function then becomes</w:t>
      </w:r>
    </w:p>
    <w:p w14:paraId="25AAB82D" w14:textId="3679FA83" w:rsidR="0089395A" w:rsidRPr="00097768" w:rsidRDefault="009E1F79" w:rsidP="0089395A">
      <w:pPr>
        <w:pStyle w:val="AbstractNormalText"/>
        <w:spacing w:line="480" w:lineRule="auto"/>
        <w:rPr>
          <w:sz w:val="24"/>
          <w:szCs w:val="24"/>
        </w:rPr>
      </w:pPr>
      <w:r>
        <w:rPr>
          <w:sz w:val="24"/>
          <w:szCs w:val="24"/>
        </w:rPr>
        <w:t xml:space="preserve">                                                        </w:t>
      </w:r>
      <m:oMath>
        <m:r>
          <m:rPr>
            <m:sty m:val="p"/>
          </m:rPr>
          <w:rPr>
            <w:rFonts w:ascii="Cambria Math" w:hAnsi="Cambria Math"/>
            <w:sz w:val="24"/>
            <w:szCs w:val="24"/>
          </w:rPr>
          <m:t>U</m:t>
        </m:r>
        <m:d>
          <m:dPr>
            <m:ctrlPr>
              <w:rPr>
                <w:rFonts w:ascii="Cambria Math" w:hAnsi="Cambria Math"/>
                <w:sz w:val="24"/>
                <w:szCs w:val="24"/>
              </w:rPr>
            </m:ctrlPr>
          </m:dPr>
          <m:e>
            <m:r>
              <m:rPr>
                <m:sty m:val="b"/>
              </m:rPr>
              <w:rPr>
                <w:rFonts w:ascii="Cambria Math" w:hAnsi="Cambria Math"/>
                <w:sz w:val="24"/>
                <w:szCs w:val="24"/>
              </w:rPr>
              <m:t>w</m:t>
            </m:r>
            <m:r>
              <m:rPr>
                <m:sty m:val="p"/>
              </m:rPr>
              <w:rPr>
                <w:rFonts w:ascii="Cambria Math" w:hAnsi="Cambria Math"/>
                <w:sz w:val="24"/>
                <w:szCs w:val="24"/>
              </w:rPr>
              <m:t>,ψ</m:t>
            </m:r>
          </m:e>
        </m:d>
        <m:r>
          <m:rPr>
            <m:sty m:val="p"/>
          </m:rPr>
          <w:rPr>
            <w:rFonts w:ascii="Cambria Math" w:hAnsi="Cambria Math"/>
            <w:sz w:val="24"/>
            <w:szCs w:val="24"/>
          </w:rPr>
          <m:t>=D</m:t>
        </m:r>
        <m:d>
          <m:dPr>
            <m:ctrlPr>
              <w:rPr>
                <w:rFonts w:ascii="Cambria Math" w:hAnsi="Cambria Math"/>
                <w:sz w:val="24"/>
                <w:szCs w:val="24"/>
              </w:rPr>
            </m:ctrlPr>
          </m:dPr>
          <m:e>
            <m:r>
              <m:rPr>
                <m:sty m:val="b"/>
              </m:rPr>
              <w:rPr>
                <w:rFonts w:ascii="Cambria Math" w:hAnsi="Cambria Math"/>
                <w:sz w:val="24"/>
                <w:szCs w:val="24"/>
              </w:rPr>
              <m:t>w</m:t>
            </m:r>
            <m:r>
              <m:rPr>
                <m:sty m:val="p"/>
              </m:rPr>
              <w:rPr>
                <w:rFonts w:ascii="Cambria Math" w:hAnsi="Cambria Math"/>
                <w:sz w:val="24"/>
                <w:szCs w:val="24"/>
              </w:rPr>
              <m:t>,ψ</m:t>
            </m:r>
          </m:e>
        </m:d>
        <m:r>
          <m:rPr>
            <m:sty m:val="p"/>
          </m:rPr>
          <w:rPr>
            <w:rFonts w:ascii="Cambria Math" w:hAnsi="Cambria Math"/>
            <w:sz w:val="24"/>
            <w:szCs w:val="24"/>
          </w:rPr>
          <m:t>+β∙G(</m:t>
        </m:r>
        <m:r>
          <m:rPr>
            <m:sty m:val="b"/>
          </m:rPr>
          <w:rPr>
            <w:rFonts w:ascii="Cambria Math" w:hAnsi="Cambria Math"/>
            <w:sz w:val="24"/>
            <w:szCs w:val="24"/>
          </w:rPr>
          <m:t>w</m:t>
        </m:r>
        <m:r>
          <m:rPr>
            <m:sty m:val="p"/>
          </m:rPr>
          <w:rPr>
            <w:rFonts w:ascii="Cambria Math" w:hAnsi="Cambria Math"/>
            <w:sz w:val="24"/>
            <w:szCs w:val="24"/>
          </w:rPr>
          <m:t>)</m:t>
        </m:r>
      </m:oMath>
      <w:r w:rsidR="008B5D21">
        <w:rPr>
          <w:sz w:val="24"/>
          <w:szCs w:val="24"/>
        </w:rPr>
        <w:t xml:space="preserve">                        </w:t>
      </w:r>
      <w:r>
        <w:rPr>
          <w:sz w:val="24"/>
          <w:szCs w:val="24"/>
        </w:rPr>
        <w:t xml:space="preserve">            (D.3)</w:t>
      </w:r>
    </w:p>
    <w:p w14:paraId="21685DC2" w14:textId="77777777" w:rsidR="0089395A" w:rsidRPr="00097768" w:rsidRDefault="0089395A" w:rsidP="0089395A">
      <w:pPr>
        <w:pStyle w:val="AbstractNormalText"/>
        <w:spacing w:line="480" w:lineRule="auto"/>
        <w:rPr>
          <w:sz w:val="24"/>
          <w:szCs w:val="24"/>
        </w:rPr>
      </w:pPr>
      <w:r w:rsidRPr="00097768">
        <w:rPr>
          <w:sz w:val="24"/>
          <w:szCs w:val="24"/>
        </w:rPr>
        <w:t>where β ≥ 0 and determines the weight of the spatial term, G(</w:t>
      </w:r>
      <w:r>
        <w:rPr>
          <w:b/>
          <w:sz w:val="24"/>
          <w:szCs w:val="24"/>
        </w:rPr>
        <w:t>w</w:t>
      </w:r>
      <w:r w:rsidRPr="00097768">
        <w:rPr>
          <w:sz w:val="24"/>
          <w:szCs w:val="24"/>
        </w:rPr>
        <w:t xml:space="preserve">). The “neighborhood matrix”, </w:t>
      </w:r>
      <m:oMath>
        <m:r>
          <m:rPr>
            <m:sty m:val="b"/>
          </m:rPr>
          <w:rPr>
            <w:rFonts w:ascii="Cambria Math" w:hAnsi="Cambria Math"/>
            <w:sz w:val="24"/>
            <w:szCs w:val="24"/>
          </w:rPr>
          <m:t>v</m:t>
        </m:r>
      </m:oMath>
      <w:r w:rsidRPr="00097768">
        <w:rPr>
          <w:sz w:val="24"/>
          <w:szCs w:val="24"/>
        </w:rPr>
        <w:t>,</w:t>
      </w:r>
      <w:r w:rsidRPr="00097768">
        <w:rPr>
          <w:b/>
          <w:sz w:val="24"/>
          <w:szCs w:val="24"/>
        </w:rPr>
        <w:t xml:space="preserve"> </w:t>
      </w:r>
      <w:r w:rsidRPr="00097768">
        <w:rPr>
          <w:sz w:val="24"/>
          <w:szCs w:val="24"/>
        </w:rPr>
        <w:t>for this application has been chosen to be</w:t>
      </w:r>
    </w:p>
    <w:p w14:paraId="3BE192ED" w14:textId="4B5E2E54" w:rsidR="0089395A" w:rsidRPr="00097768" w:rsidRDefault="00931CEB" w:rsidP="0089395A">
      <w:pPr>
        <w:pStyle w:val="AbstractNormalText"/>
        <w:spacing w:line="480" w:lineRule="auto"/>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ip</m:t>
            </m:r>
          </m:sub>
        </m:sSub>
        <m:r>
          <m:rPr>
            <m:sty m:val="p"/>
          </m:rPr>
          <w:rPr>
            <w:rFonts w:ascii="Cambria Math" w:hAnsi="Cambria Math"/>
            <w:sz w:val="24"/>
            <w:szCs w:val="24"/>
          </w:rPr>
          <m:t>=</m:t>
        </m:r>
        <m:d>
          <m:dPr>
            <m:begChr m:val="{"/>
            <m:endChr m:val=""/>
            <m:ctrlPr>
              <w:rPr>
                <w:rFonts w:ascii="Cambria Math" w:hAnsi="Cambria Math"/>
                <w:sz w:val="24"/>
                <w:szCs w:val="24"/>
              </w:rPr>
            </m:ctrlPr>
          </m:dPr>
          <m:e>
            <m:eqArr>
              <m:eqArrPr>
                <m:ctrlPr>
                  <w:rPr>
                    <w:rFonts w:ascii="Cambria Math" w:hAnsi="Cambria Math"/>
                    <w:sz w:val="24"/>
                    <w:szCs w:val="24"/>
                  </w:rPr>
                </m:ctrlPr>
              </m:eqArrPr>
              <m:e>
                <m:r>
                  <m:rPr>
                    <m:sty m:val="p"/>
                  </m:rPr>
                  <w:rPr>
                    <w:rFonts w:ascii="Cambria Math" w:hAnsi="Cambria Math"/>
                    <w:sz w:val="24"/>
                    <w:szCs w:val="24"/>
                  </w:rPr>
                  <m:t xml:space="preserve">1            if </m:t>
                </m:r>
                <m:sSub>
                  <m:sSubPr>
                    <m:ctrlPr>
                      <w:rPr>
                        <w:rFonts w:ascii="Cambria Math" w:hAnsi="Cambria Math"/>
                        <w:sz w:val="24"/>
                        <w:szCs w:val="24"/>
                      </w:rPr>
                    </m:ctrlPr>
                  </m:sSubPr>
                  <m:e>
                    <m:r>
                      <m:rPr>
                        <m:sty m:val="b"/>
                      </m:rP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 xml:space="preserve"> and </m:t>
                </m:r>
                <m:sSub>
                  <m:sSubPr>
                    <m:ctrlPr>
                      <w:rPr>
                        <w:rFonts w:ascii="Cambria Math" w:hAnsi="Cambria Math"/>
                        <w:sz w:val="24"/>
                        <w:szCs w:val="24"/>
                      </w:rPr>
                    </m:ctrlPr>
                  </m:sSubPr>
                  <m:e>
                    <m:r>
                      <m:rPr>
                        <m:sty m:val="b"/>
                      </m:rPr>
                      <w:rPr>
                        <w:rFonts w:ascii="Cambria Math" w:hAnsi="Cambria Math"/>
                        <w:sz w:val="24"/>
                        <w:szCs w:val="24"/>
                      </w:rPr>
                      <m:t>x</m:t>
                    </m:r>
                  </m:e>
                  <m:sub>
                    <m:r>
                      <w:rPr>
                        <w:rFonts w:ascii="Cambria Math" w:hAnsi="Cambria Math"/>
                        <w:sz w:val="24"/>
                        <w:szCs w:val="24"/>
                      </w:rPr>
                      <m:t>p</m:t>
                    </m:r>
                    <m:r>
                      <m:rPr>
                        <m:sty m:val="p"/>
                      </m:rPr>
                      <w:rPr>
                        <w:rFonts w:ascii="Cambria Math" w:hAnsi="Cambria Math"/>
                        <w:sz w:val="24"/>
                        <w:szCs w:val="24"/>
                      </w:rPr>
                      <m:t xml:space="preserve"> </m:t>
                    </m:r>
                  </m:sub>
                </m:sSub>
                <m:r>
                  <m:rPr>
                    <m:sty m:val="p"/>
                  </m:rPr>
                  <w:rPr>
                    <w:rFonts w:ascii="Cambria Math" w:hAnsi="Cambria Math"/>
                    <w:sz w:val="24"/>
                    <w:szCs w:val="24"/>
                  </w:rPr>
                  <m:t>neighbors</m:t>
                </m:r>
              </m:e>
              <m:e>
                <m:r>
                  <m:rPr>
                    <m:sty m:val="p"/>
                  </m:rPr>
                  <w:rPr>
                    <w:rFonts w:ascii="Cambria Math" w:hAnsi="Cambria Math"/>
                    <w:sz w:val="24"/>
                    <w:szCs w:val="24"/>
                  </w:rPr>
                  <m:t>0                                             else</m:t>
                </m:r>
              </m:e>
            </m:eqArr>
          </m:e>
        </m:d>
      </m:oMath>
      <w:r>
        <w:rPr>
          <w:sz w:val="24"/>
          <w:szCs w:val="24"/>
        </w:rPr>
        <w:t>,</w:t>
      </w:r>
      <w:r w:rsidR="008B5D21">
        <w:rPr>
          <w:sz w:val="24"/>
          <w:szCs w:val="24"/>
        </w:rPr>
        <w:t xml:space="preserve">                         </w:t>
      </w:r>
      <w:r w:rsidR="009E1F79">
        <w:rPr>
          <w:sz w:val="24"/>
          <w:szCs w:val="24"/>
        </w:rPr>
        <w:t>(D.4)</w:t>
      </w:r>
    </w:p>
    <w:p w14:paraId="57CE5175" w14:textId="60E4BF64" w:rsidR="0089395A" w:rsidRPr="00D322B8" w:rsidRDefault="0089395A" w:rsidP="0089395A">
      <w:pPr>
        <w:pStyle w:val="AbstractNormalText"/>
        <w:spacing w:line="480" w:lineRule="auto"/>
        <w:rPr>
          <w:sz w:val="24"/>
          <w:szCs w:val="24"/>
        </w:rPr>
      </w:pPr>
      <w:r w:rsidRPr="00097768">
        <w:rPr>
          <w:sz w:val="24"/>
          <w:szCs w:val="24"/>
        </w:rPr>
        <w:t xml:space="preserve"> and </w:t>
      </w:r>
      <m:oMath>
        <m:sSub>
          <m:sSubPr>
            <m:ctrlPr>
              <w:rPr>
                <w:rFonts w:ascii="Cambria Math" w:hAnsi="Cambria Math"/>
                <w:sz w:val="24"/>
                <w:szCs w:val="24"/>
              </w:rPr>
            </m:ctrlPr>
          </m:sSubPr>
          <m:e>
            <m:r>
              <m:rPr>
                <m:sty m:val="b"/>
              </m:rPr>
              <w:rPr>
                <w:rFonts w:ascii="Cambria Math" w:hAnsi="Cambria Math"/>
                <w:sz w:val="24"/>
                <w:szCs w:val="24"/>
              </w:rPr>
              <m:t>x</m:t>
            </m:r>
          </m:e>
          <m:sub>
            <m:r>
              <w:rPr>
                <w:rFonts w:ascii="Cambria Math" w:hAnsi="Cambria Math"/>
                <w:sz w:val="24"/>
                <w:szCs w:val="24"/>
              </w:rPr>
              <m:t>i</m:t>
            </m:r>
          </m:sub>
        </m:sSub>
      </m:oMath>
      <w:r w:rsidRPr="00097768">
        <w:rPr>
          <w:sz w:val="24"/>
          <w:szCs w:val="24"/>
          <w:vertAlign w:val="subscript"/>
        </w:rPr>
        <w:t xml:space="preserve"> </w:t>
      </w:r>
      <w:r w:rsidRPr="00097768">
        <w:rPr>
          <w:sz w:val="24"/>
          <w:szCs w:val="24"/>
        </w:rPr>
        <w:t xml:space="preserve">and </w:t>
      </w:r>
      <m:oMath>
        <m:sSub>
          <m:sSubPr>
            <m:ctrlPr>
              <w:rPr>
                <w:rFonts w:ascii="Cambria Math" w:hAnsi="Cambria Math"/>
                <w:sz w:val="24"/>
                <w:szCs w:val="24"/>
              </w:rPr>
            </m:ctrlPr>
          </m:sSubPr>
          <m:e>
            <m:r>
              <m:rPr>
                <m:sty m:val="b"/>
              </m:rPr>
              <w:rPr>
                <w:rFonts w:ascii="Cambria Math" w:hAnsi="Cambria Math"/>
                <w:sz w:val="24"/>
                <w:szCs w:val="24"/>
              </w:rPr>
              <m:t>x</m:t>
            </m:r>
          </m:e>
          <m:sub>
            <m:r>
              <w:rPr>
                <w:rFonts w:ascii="Cambria Math" w:hAnsi="Cambria Math"/>
                <w:sz w:val="24"/>
                <w:szCs w:val="24"/>
              </w:rPr>
              <m:t>p</m:t>
            </m:r>
          </m:sub>
        </m:sSub>
      </m:oMath>
      <w:r w:rsidRPr="00097768">
        <w:rPr>
          <w:sz w:val="24"/>
          <w:szCs w:val="24"/>
        </w:rPr>
        <w:t xml:space="preserve"> are neighbors if they both lie within a user-defined window. The benefit of the NEM algorithm is that the responsibilities of neighboring voxels are considered when deciding which mixture component a voxel belongs to.</w:t>
      </w:r>
    </w:p>
    <w:p w14:paraId="2117DAA9" w14:textId="77777777" w:rsidR="000A5E1D" w:rsidRDefault="000A5E1D">
      <w:pPr>
        <w:rPr>
          <w:rFonts w:ascii="Times New Roman" w:hAnsi="Times New Roman" w:cs="Times New Roman"/>
          <w:b/>
        </w:rPr>
      </w:pPr>
    </w:p>
    <w:sectPr w:rsidR="000A5E1D" w:rsidSect="00F474A3">
      <w:pgSz w:w="12240" w:h="15840" w:code="1"/>
      <w:pgMar w:top="1440" w:right="1440" w:bottom="1440" w:left="216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Kurt J. Marfurt" w:date="2017-07-07T12:50:00Z" w:initials="KJM">
    <w:p w14:paraId="0019F224" w14:textId="77777777" w:rsidR="00D510E9" w:rsidRDefault="00D510E9" w:rsidP="0089395A">
      <w:pPr>
        <w:pStyle w:val="CommentText"/>
      </w:pPr>
      <w:r>
        <w:rPr>
          <w:rStyle w:val="CommentReference"/>
        </w:rPr>
        <w:annotationRef/>
      </w:r>
      <w:r>
        <w:t>Equations need to read like sentences. Add punctuation.</w:t>
      </w:r>
    </w:p>
  </w:comment>
  <w:comment w:id="8" w:author="Kurt J. Marfurt" w:date="2017-07-31T17:16:00Z" w:initials="KJM">
    <w:p w14:paraId="05D0BA51" w14:textId="74333DCA" w:rsidR="00D510E9" w:rsidRDefault="00D510E9">
      <w:pPr>
        <w:pStyle w:val="CommentText"/>
      </w:pPr>
      <w:r>
        <w:rPr>
          <w:rStyle w:val="CommentReference"/>
        </w:rPr>
        <w:annotationRef/>
      </w:r>
      <w:r>
        <w:t>Renumber equations</w:t>
      </w:r>
    </w:p>
  </w:comment>
  <w:comment w:id="10" w:author="Kurt J. Marfurt" w:date="2017-07-07T12:48:00Z" w:initials="KJM">
    <w:p w14:paraId="7E6B1223" w14:textId="77777777" w:rsidR="00D510E9" w:rsidRDefault="00D510E9" w:rsidP="0089395A">
      <w:pPr>
        <w:pStyle w:val="CommentText"/>
      </w:pPr>
      <w:r>
        <w:rPr>
          <w:rStyle w:val="CommentReference"/>
        </w:rPr>
        <w:annotationRef/>
      </w:r>
      <w:r>
        <w:t xml:space="preserve">Looks like a Trump tweet. Use a variable like </w:t>
      </w:r>
      <w:r w:rsidRPr="00965479">
        <w:rPr>
          <w:i/>
        </w:rPr>
        <w:t>M</w:t>
      </w:r>
      <w:r w:rsidRPr="00965479">
        <w:rPr>
          <w:i/>
          <w:vertAlign w:val="subscript"/>
        </w:rPr>
        <w:t>j</w:t>
      </w:r>
      <w:r w:rsidRPr="00965479">
        <w:rPr>
          <w:i/>
        </w:rPr>
        <w:t>.</w:t>
      </w:r>
    </w:p>
  </w:comment>
  <w:comment w:id="9" w:author="Kurt J. Marfurt" w:date="2017-07-07T12:46:00Z" w:initials="KJM">
    <w:p w14:paraId="6CA3B85B" w14:textId="77777777" w:rsidR="00D510E9" w:rsidRDefault="00D510E9" w:rsidP="0089395A">
      <w:pPr>
        <w:pStyle w:val="CommentText"/>
      </w:pPr>
      <w:r>
        <w:rPr>
          <w:rStyle w:val="CommentReference"/>
        </w:rPr>
        <w:annotationRef/>
      </w:r>
      <w:r>
        <w:t>Vague. I need a cartoon.</w:t>
      </w:r>
    </w:p>
  </w:comment>
  <w:comment w:id="11" w:author="Kurt J. Marfurt" w:date="2017-07-07T12:50:00Z" w:initials="KJM">
    <w:p w14:paraId="5FE47B69" w14:textId="77777777" w:rsidR="00D510E9" w:rsidRDefault="00D510E9" w:rsidP="0089395A">
      <w:pPr>
        <w:pStyle w:val="CommentText"/>
      </w:pPr>
      <w:r>
        <w:rPr>
          <w:rStyle w:val="CommentReference"/>
        </w:rPr>
        <w:annotationRef/>
      </w:r>
      <w:r>
        <w:t>Equations need to read like sentences. Add punctuation.</w:t>
      </w:r>
    </w:p>
  </w:comment>
  <w:comment w:id="12" w:author="Kurt J. Marfurt" w:date="2017-07-31T17:17:00Z" w:initials="KJM">
    <w:p w14:paraId="7145F412" w14:textId="48ED6CF2" w:rsidR="00D510E9" w:rsidRDefault="00D510E9">
      <w:pPr>
        <w:pStyle w:val="CommentText"/>
      </w:pPr>
      <w:r>
        <w:rPr>
          <w:rStyle w:val="CommentReference"/>
        </w:rPr>
        <w:annotationRef/>
      </w:r>
      <w:r>
        <w:t>Number all equations!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19F224" w15:done="1"/>
  <w15:commentEx w15:paraId="05D0BA51" w15:done="0"/>
  <w15:commentEx w15:paraId="7E6B1223" w15:done="1"/>
  <w15:commentEx w15:paraId="6CA3B85B" w15:done="1"/>
  <w15:commentEx w15:paraId="5FE47B69" w15:done="1"/>
  <w15:commentEx w15:paraId="7145F41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19F224" w16cid:durableId="1D2A49E7"/>
  <w16cid:commentId w16cid:paraId="05D0BA51" w16cid:durableId="1D2A49E8"/>
  <w16cid:commentId w16cid:paraId="6CA3B85B" w16cid:durableId="1D2A49E9"/>
  <w16cid:commentId w16cid:paraId="5FE47B69" w16cid:durableId="1D2A49EA"/>
  <w16cid:commentId w16cid:paraId="7145F412" w16cid:durableId="1D2A49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AFFFF" w14:textId="77777777" w:rsidR="00D510E9" w:rsidRDefault="00D510E9" w:rsidP="004A56FC">
      <w:pPr>
        <w:spacing w:after="0" w:line="240" w:lineRule="auto"/>
      </w:pPr>
      <w:r>
        <w:separator/>
      </w:r>
    </w:p>
  </w:endnote>
  <w:endnote w:type="continuationSeparator" w:id="0">
    <w:p w14:paraId="45DC9C39" w14:textId="77777777" w:rsidR="00D510E9" w:rsidRDefault="00D510E9" w:rsidP="004A5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9EF2" w14:textId="77777777" w:rsidR="00B65430" w:rsidRDefault="00B654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413111"/>
      <w:docPartObj>
        <w:docPartGallery w:val="Page Numbers (Bottom of Page)"/>
        <w:docPartUnique/>
      </w:docPartObj>
    </w:sdtPr>
    <w:sdtEndPr>
      <w:rPr>
        <w:noProof/>
      </w:rPr>
    </w:sdtEndPr>
    <w:sdtContent>
      <w:p w14:paraId="6F54CF2C" w14:textId="2565B8C3" w:rsidR="00D510E9" w:rsidRDefault="00D510E9">
        <w:pPr>
          <w:pStyle w:val="Footer"/>
          <w:jc w:val="center"/>
        </w:pPr>
        <w:r w:rsidRPr="0006269E">
          <w:rPr>
            <w:rFonts w:ascii="Times New Roman" w:hAnsi="Times New Roman" w:cs="Times New Roman"/>
            <w:sz w:val="24"/>
            <w:szCs w:val="24"/>
          </w:rPr>
          <w:fldChar w:fldCharType="begin"/>
        </w:r>
        <w:r w:rsidRPr="0006269E">
          <w:rPr>
            <w:rFonts w:ascii="Times New Roman" w:hAnsi="Times New Roman" w:cs="Times New Roman"/>
            <w:sz w:val="24"/>
            <w:szCs w:val="24"/>
          </w:rPr>
          <w:instrText xml:space="preserve"> PAGE   \* MERGEFORMAT </w:instrText>
        </w:r>
        <w:r w:rsidRPr="0006269E">
          <w:rPr>
            <w:rFonts w:ascii="Times New Roman" w:hAnsi="Times New Roman" w:cs="Times New Roman"/>
            <w:sz w:val="24"/>
            <w:szCs w:val="24"/>
          </w:rPr>
          <w:fldChar w:fldCharType="separate"/>
        </w:r>
        <w:r w:rsidR="00E242F8">
          <w:rPr>
            <w:rFonts w:ascii="Times New Roman" w:hAnsi="Times New Roman" w:cs="Times New Roman"/>
            <w:noProof/>
            <w:sz w:val="24"/>
            <w:szCs w:val="24"/>
          </w:rPr>
          <w:t>48</w:t>
        </w:r>
        <w:r w:rsidRPr="0006269E">
          <w:rPr>
            <w:rFonts w:ascii="Times New Roman" w:hAnsi="Times New Roman" w:cs="Times New Roman"/>
            <w:noProof/>
            <w:sz w:val="24"/>
            <w:szCs w:val="24"/>
          </w:rPr>
          <w:fldChar w:fldCharType="end"/>
        </w:r>
      </w:p>
    </w:sdtContent>
  </w:sdt>
  <w:p w14:paraId="239CB4B6" w14:textId="77777777" w:rsidR="00D510E9" w:rsidRDefault="00D510E9" w:rsidP="00BA5CC0">
    <w:pPr>
      <w:pStyle w:val="Footer"/>
      <w:tabs>
        <w:tab w:val="clear" w:pos="4680"/>
        <w:tab w:val="clear" w:pos="9360"/>
        <w:tab w:val="left" w:pos="3553"/>
        <w:tab w:val="left" w:pos="374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BE321" w14:textId="16869403" w:rsidR="00D510E9" w:rsidRPr="0010499B" w:rsidRDefault="00D510E9">
    <w:pPr>
      <w:pStyle w:val="Footer"/>
      <w:jc w:val="center"/>
      <w:rPr>
        <w:rFonts w:ascii="Times New Roman" w:hAnsi="Times New Roman" w:cs="Times New Roman"/>
        <w:sz w:val="24"/>
        <w:szCs w:val="24"/>
      </w:rPr>
    </w:pPr>
  </w:p>
  <w:p w14:paraId="3712F713" w14:textId="77777777" w:rsidR="00D510E9" w:rsidRDefault="00D510E9" w:rsidP="00BA5CC0">
    <w:pPr>
      <w:pStyle w:val="Footer"/>
      <w:tabs>
        <w:tab w:val="clear" w:pos="4680"/>
        <w:tab w:val="clear" w:pos="9360"/>
        <w:tab w:val="left" w:pos="3553"/>
        <w:tab w:val="left" w:pos="374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660588"/>
      <w:docPartObj>
        <w:docPartGallery w:val="Page Numbers (Bottom of Page)"/>
        <w:docPartUnique/>
      </w:docPartObj>
    </w:sdtPr>
    <w:sdtEndPr>
      <w:rPr>
        <w:rFonts w:ascii="Times New Roman" w:hAnsi="Times New Roman" w:cs="Times New Roman"/>
        <w:noProof/>
        <w:sz w:val="24"/>
        <w:szCs w:val="24"/>
      </w:rPr>
    </w:sdtEndPr>
    <w:sdtContent>
      <w:p w14:paraId="2903F4CD" w14:textId="09FC49F6" w:rsidR="00D510E9" w:rsidRPr="0010499B" w:rsidRDefault="00D510E9">
        <w:pPr>
          <w:pStyle w:val="Footer"/>
          <w:jc w:val="center"/>
          <w:rPr>
            <w:rFonts w:ascii="Times New Roman" w:hAnsi="Times New Roman" w:cs="Times New Roman"/>
            <w:sz w:val="24"/>
            <w:szCs w:val="24"/>
          </w:rPr>
        </w:pPr>
        <w:r w:rsidRPr="0010499B">
          <w:rPr>
            <w:rFonts w:ascii="Times New Roman" w:hAnsi="Times New Roman" w:cs="Times New Roman"/>
            <w:sz w:val="24"/>
            <w:szCs w:val="24"/>
          </w:rPr>
          <w:fldChar w:fldCharType="begin"/>
        </w:r>
        <w:r w:rsidRPr="0010499B">
          <w:rPr>
            <w:rFonts w:ascii="Times New Roman" w:hAnsi="Times New Roman" w:cs="Times New Roman"/>
            <w:sz w:val="24"/>
            <w:szCs w:val="24"/>
          </w:rPr>
          <w:instrText xml:space="preserve"> PAGE   \* MERGEFORMAT </w:instrText>
        </w:r>
        <w:r w:rsidRPr="0010499B">
          <w:rPr>
            <w:rFonts w:ascii="Times New Roman" w:hAnsi="Times New Roman" w:cs="Times New Roman"/>
            <w:sz w:val="24"/>
            <w:szCs w:val="24"/>
          </w:rPr>
          <w:fldChar w:fldCharType="separate"/>
        </w:r>
        <w:r w:rsidR="00E242F8">
          <w:rPr>
            <w:rFonts w:ascii="Times New Roman" w:hAnsi="Times New Roman" w:cs="Times New Roman"/>
            <w:noProof/>
            <w:sz w:val="24"/>
            <w:szCs w:val="24"/>
          </w:rPr>
          <w:t>73</w:t>
        </w:r>
        <w:r w:rsidRPr="0010499B">
          <w:rPr>
            <w:rFonts w:ascii="Times New Roman" w:hAnsi="Times New Roman" w:cs="Times New Roman"/>
            <w:noProof/>
            <w:sz w:val="24"/>
            <w:szCs w:val="24"/>
          </w:rPr>
          <w:fldChar w:fldCharType="end"/>
        </w:r>
      </w:p>
    </w:sdtContent>
  </w:sdt>
  <w:p w14:paraId="17D331BE" w14:textId="77777777" w:rsidR="00D510E9" w:rsidRDefault="00D510E9" w:rsidP="00BA5CC0">
    <w:pPr>
      <w:pStyle w:val="Footer"/>
      <w:tabs>
        <w:tab w:val="clear" w:pos="4680"/>
        <w:tab w:val="clear" w:pos="9360"/>
        <w:tab w:val="left" w:pos="3553"/>
        <w:tab w:val="left" w:pos="374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A9A5F" w14:textId="71DBB9BB" w:rsidR="00D510E9" w:rsidRDefault="00D510E9">
    <w:pPr>
      <w:pStyle w:val="Footer"/>
      <w:jc w:val="center"/>
    </w:pPr>
  </w:p>
  <w:p w14:paraId="23EA4B04" w14:textId="77777777" w:rsidR="00D510E9" w:rsidRDefault="00D510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083EF" w14:textId="77777777" w:rsidR="00B65430" w:rsidRDefault="00B654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42BA4" w14:textId="77777777" w:rsidR="00D510E9" w:rsidRDefault="00D510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654748"/>
      <w:docPartObj>
        <w:docPartGallery w:val="Page Numbers (Bottom of Page)"/>
        <w:docPartUnique/>
      </w:docPartObj>
    </w:sdtPr>
    <w:sdtEndPr>
      <w:rPr>
        <w:rFonts w:ascii="Times New Roman" w:hAnsi="Times New Roman" w:cs="Times New Roman"/>
        <w:noProof/>
        <w:sz w:val="24"/>
        <w:szCs w:val="24"/>
      </w:rPr>
    </w:sdtEndPr>
    <w:sdtContent>
      <w:p w14:paraId="5FE5902D" w14:textId="4241E8E5" w:rsidR="00D510E9" w:rsidRPr="00827E77" w:rsidRDefault="00D510E9">
        <w:pPr>
          <w:pStyle w:val="Footer"/>
          <w:jc w:val="center"/>
          <w:rPr>
            <w:rFonts w:ascii="Times New Roman" w:hAnsi="Times New Roman" w:cs="Times New Roman"/>
            <w:sz w:val="24"/>
            <w:szCs w:val="24"/>
          </w:rPr>
        </w:pPr>
        <w:r w:rsidRPr="00827E77">
          <w:rPr>
            <w:rFonts w:ascii="Times New Roman" w:hAnsi="Times New Roman" w:cs="Times New Roman"/>
            <w:sz w:val="24"/>
            <w:szCs w:val="24"/>
          </w:rPr>
          <w:fldChar w:fldCharType="begin"/>
        </w:r>
        <w:r w:rsidRPr="00827E77">
          <w:rPr>
            <w:rFonts w:ascii="Times New Roman" w:hAnsi="Times New Roman" w:cs="Times New Roman"/>
            <w:sz w:val="24"/>
            <w:szCs w:val="24"/>
          </w:rPr>
          <w:instrText xml:space="preserve"> PAGE   \* MERGEFORMAT </w:instrText>
        </w:r>
        <w:r w:rsidRPr="00827E77">
          <w:rPr>
            <w:rFonts w:ascii="Times New Roman" w:hAnsi="Times New Roman" w:cs="Times New Roman"/>
            <w:sz w:val="24"/>
            <w:szCs w:val="24"/>
          </w:rPr>
          <w:fldChar w:fldCharType="separate"/>
        </w:r>
        <w:r w:rsidR="00E242F8">
          <w:rPr>
            <w:rFonts w:ascii="Times New Roman" w:hAnsi="Times New Roman" w:cs="Times New Roman"/>
            <w:noProof/>
            <w:sz w:val="24"/>
            <w:szCs w:val="24"/>
          </w:rPr>
          <w:t>10</w:t>
        </w:r>
        <w:r w:rsidRPr="00827E77">
          <w:rPr>
            <w:rFonts w:ascii="Times New Roman" w:hAnsi="Times New Roman" w:cs="Times New Roman"/>
            <w:noProof/>
            <w:sz w:val="24"/>
            <w:szCs w:val="24"/>
          </w:rPr>
          <w:fldChar w:fldCharType="end"/>
        </w:r>
      </w:p>
    </w:sdtContent>
  </w:sdt>
  <w:p w14:paraId="61F6E504" w14:textId="4AFEF17A" w:rsidR="00D510E9" w:rsidRDefault="00D510E9" w:rsidP="00BA5CC0">
    <w:pPr>
      <w:pStyle w:val="Footer"/>
      <w:tabs>
        <w:tab w:val="clear" w:pos="4680"/>
        <w:tab w:val="clear" w:pos="9360"/>
        <w:tab w:val="left" w:pos="374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C1801" w14:textId="77777777" w:rsidR="00D510E9" w:rsidRPr="00CB5DF0" w:rsidRDefault="00D510E9">
    <w:pPr>
      <w:pStyle w:val="Footer"/>
      <w:jc w:val="center"/>
      <w:rPr>
        <w:rFonts w:ascii="Times New Roman" w:hAnsi="Times New Roman" w:cs="Times New Roman"/>
        <w:sz w:val="24"/>
        <w:szCs w:val="24"/>
      </w:rPr>
    </w:pPr>
  </w:p>
  <w:p w14:paraId="7ED1A28B" w14:textId="77777777" w:rsidR="00D510E9" w:rsidRDefault="00D510E9" w:rsidP="00BA5CC0">
    <w:pPr>
      <w:pStyle w:val="Footer"/>
      <w:tabs>
        <w:tab w:val="clear" w:pos="4680"/>
        <w:tab w:val="clear" w:pos="9360"/>
        <w:tab w:val="left" w:pos="3740"/>
      </w:tabs>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973169"/>
      <w:docPartObj>
        <w:docPartGallery w:val="Page Numbers (Bottom of Page)"/>
        <w:docPartUnique/>
      </w:docPartObj>
    </w:sdtPr>
    <w:sdtEndPr>
      <w:rPr>
        <w:noProof/>
      </w:rPr>
    </w:sdtEndPr>
    <w:sdtContent>
      <w:p w14:paraId="26677504" w14:textId="2F7589D0" w:rsidR="00D510E9" w:rsidRDefault="00D510E9">
        <w:pPr>
          <w:pStyle w:val="Footer"/>
          <w:jc w:val="center"/>
        </w:pPr>
        <w:r>
          <w:fldChar w:fldCharType="begin"/>
        </w:r>
        <w:r>
          <w:instrText xml:space="preserve"> PAGE   \* MERGEFORMAT </w:instrText>
        </w:r>
        <w:r>
          <w:fldChar w:fldCharType="separate"/>
        </w:r>
        <w:r w:rsidR="00E242F8">
          <w:rPr>
            <w:noProof/>
          </w:rPr>
          <w:t>15</w:t>
        </w:r>
        <w:r>
          <w:rPr>
            <w:noProof/>
          </w:rPr>
          <w:fldChar w:fldCharType="end"/>
        </w:r>
      </w:p>
    </w:sdtContent>
  </w:sdt>
  <w:p w14:paraId="2DD82349" w14:textId="2E703F75" w:rsidR="00D510E9" w:rsidRDefault="00D510E9" w:rsidP="00BA5CC0">
    <w:pPr>
      <w:pStyle w:val="Footer"/>
      <w:tabs>
        <w:tab w:val="clear" w:pos="4680"/>
        <w:tab w:val="clear" w:pos="9360"/>
        <w:tab w:val="left" w:pos="3553"/>
        <w:tab w:val="left" w:pos="374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83298" w14:textId="42486F34" w:rsidR="00D510E9" w:rsidRDefault="00D510E9">
    <w:pPr>
      <w:pStyle w:val="Footer"/>
      <w:jc w:val="center"/>
    </w:pPr>
  </w:p>
  <w:p w14:paraId="4539D326" w14:textId="77777777" w:rsidR="00D510E9" w:rsidRDefault="00D510E9" w:rsidP="00BA5CC0">
    <w:pPr>
      <w:pStyle w:val="Footer"/>
      <w:tabs>
        <w:tab w:val="clear" w:pos="4680"/>
        <w:tab w:val="clear" w:pos="9360"/>
        <w:tab w:val="left" w:pos="3553"/>
        <w:tab w:val="left" w:pos="374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37423"/>
      <w:docPartObj>
        <w:docPartGallery w:val="Page Numbers (Bottom of Page)"/>
        <w:docPartUnique/>
      </w:docPartObj>
    </w:sdtPr>
    <w:sdtEndPr>
      <w:rPr>
        <w:noProof/>
      </w:rPr>
    </w:sdtEndPr>
    <w:sdtContent>
      <w:p w14:paraId="01A3CC07" w14:textId="4C8C5847" w:rsidR="00D510E9" w:rsidRDefault="00D510E9">
        <w:pPr>
          <w:pStyle w:val="Footer"/>
          <w:jc w:val="center"/>
        </w:pPr>
        <w:r w:rsidRPr="0006269E">
          <w:rPr>
            <w:rFonts w:ascii="Times New Roman" w:hAnsi="Times New Roman" w:cs="Times New Roman"/>
            <w:sz w:val="24"/>
            <w:szCs w:val="24"/>
          </w:rPr>
          <w:fldChar w:fldCharType="begin"/>
        </w:r>
        <w:r w:rsidRPr="0006269E">
          <w:rPr>
            <w:rFonts w:ascii="Times New Roman" w:hAnsi="Times New Roman" w:cs="Times New Roman"/>
            <w:sz w:val="24"/>
            <w:szCs w:val="24"/>
          </w:rPr>
          <w:instrText xml:space="preserve"> PAGE   \* MERGEFORMAT </w:instrText>
        </w:r>
        <w:r w:rsidRPr="0006269E">
          <w:rPr>
            <w:rFonts w:ascii="Times New Roman" w:hAnsi="Times New Roman" w:cs="Times New Roman"/>
            <w:sz w:val="24"/>
            <w:szCs w:val="24"/>
          </w:rPr>
          <w:fldChar w:fldCharType="separate"/>
        </w:r>
        <w:r w:rsidR="00E242F8">
          <w:rPr>
            <w:rFonts w:ascii="Times New Roman" w:hAnsi="Times New Roman" w:cs="Times New Roman"/>
            <w:noProof/>
            <w:sz w:val="24"/>
            <w:szCs w:val="24"/>
          </w:rPr>
          <w:t>20</w:t>
        </w:r>
        <w:r w:rsidRPr="0006269E">
          <w:rPr>
            <w:rFonts w:ascii="Times New Roman" w:hAnsi="Times New Roman" w:cs="Times New Roman"/>
            <w:noProof/>
            <w:sz w:val="24"/>
            <w:szCs w:val="24"/>
          </w:rPr>
          <w:fldChar w:fldCharType="end"/>
        </w:r>
      </w:p>
    </w:sdtContent>
  </w:sdt>
  <w:p w14:paraId="738E15AA" w14:textId="77777777" w:rsidR="00D510E9" w:rsidRDefault="00D510E9" w:rsidP="00BA5CC0">
    <w:pPr>
      <w:pStyle w:val="Footer"/>
      <w:tabs>
        <w:tab w:val="clear" w:pos="4680"/>
        <w:tab w:val="clear" w:pos="9360"/>
        <w:tab w:val="left" w:pos="3553"/>
        <w:tab w:val="left" w:pos="37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A3519" w14:textId="77777777" w:rsidR="00D510E9" w:rsidRDefault="00D510E9" w:rsidP="004A56FC">
      <w:pPr>
        <w:spacing w:after="0" w:line="240" w:lineRule="auto"/>
      </w:pPr>
      <w:r>
        <w:separator/>
      </w:r>
    </w:p>
  </w:footnote>
  <w:footnote w:type="continuationSeparator" w:id="0">
    <w:p w14:paraId="3EDB013F" w14:textId="77777777" w:rsidR="00D510E9" w:rsidRDefault="00D510E9" w:rsidP="004A5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F33F9" w14:textId="77777777" w:rsidR="00B65430" w:rsidRDefault="00B654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2F217" w14:textId="77777777" w:rsidR="00D510E9" w:rsidRDefault="00E242F8" w:rsidP="00D562D5">
    <w:pPr>
      <w:pStyle w:val="Header"/>
      <w:tabs>
        <w:tab w:val="clear" w:pos="4680"/>
        <w:tab w:val="clear" w:pos="9360"/>
        <w:tab w:val="left" w:pos="3609"/>
      </w:tabs>
    </w:pPr>
    <w:sdt>
      <w:sdtPr>
        <w:id w:val="241756433"/>
        <w:docPartObj>
          <w:docPartGallery w:val="Page Numbers (Margins)"/>
          <w:docPartUnique/>
        </w:docPartObj>
      </w:sdtPr>
      <w:sdtEndPr/>
      <w:sdtContent>
        <w:r w:rsidR="00D510E9">
          <w:rPr>
            <w:noProof/>
          </w:rPr>
          <mc:AlternateContent>
            <mc:Choice Requires="wps">
              <w:drawing>
                <wp:anchor distT="0" distB="0" distL="114300" distR="114300" simplePos="0" relativeHeight="251673600" behindDoc="0" locked="0" layoutInCell="0" allowOverlap="1" wp14:anchorId="3FFE47A7" wp14:editId="190FAFB5">
                  <wp:simplePos x="0" y="0"/>
                  <wp:positionH relativeFrom="leftMargin">
                    <wp:align>center</wp:align>
                  </wp:positionH>
                  <wp:positionV relativeFrom="page">
                    <wp:align>center</wp:align>
                  </wp:positionV>
                  <wp:extent cx="762000" cy="89535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4F233" w14:textId="77777777" w:rsidR="00D510E9" w:rsidRDefault="00D510E9">
                              <w:pPr>
                                <w:jc w:val="center"/>
                                <w:rPr>
                                  <w:rFonts w:asciiTheme="majorHAnsi" w:eastAsiaTheme="majorEastAsia" w:hAnsiTheme="majorHAnsi" w:cstheme="majorBidi"/>
                                  <w:sz w:val="48"/>
                                  <w:szCs w:val="4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E47A7" id="Rectangle 35" o:spid="_x0000_s1029" style="position:absolute;margin-left:0;margin-top:0;width:60pt;height:70.5pt;z-index:25167360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9FuhQIAAA4FAAAOAAAAZHJzL2Uyb0RvYy54bWysVMGO0zAQvSPxD5bv3STdpG2ipqvdliKk&#10;BVYsfIBrO42FYxvbbbpC/Dtjpy0tXBCiB9fjGU/evHnj+d2hk2jPrRNa1Ti7STHiimom1LbGXz6v&#10;RzOMnCeKEakVr/ELd/hu8frVvDcVH+tWS8YtgiTKVb2pceu9qZLE0ZZ3xN1owxU4G2074sG024RZ&#10;0kP2TibjNJ0kvbbMWE25c3C6Gpx4EfM3Daf+Y9M47pGsMWDzcbVx3YQ1WcxJtbXEtIIeYZB/QNER&#10;oeCj51Qr4gnaWfFHqk5Qq51u/A3VXaKbRlAea4BqsvS3ap5bYnisBchx5kyT+39p6Yf9k0WC1fi2&#10;wEiRDnr0CVgjais5gjMgqDeugrhn82RDic48avrVIaWXLYTxe2t133LCAFYW4pOrC8FwcBVt+vea&#10;QXqy8zpydWhsFxICC+gQW/Jybgk/eEThcDqBLkPjKLhmZXFbxJYlpDpdNtb5t1x3KGxqbAF7TE72&#10;j84HMKQ6hUTwWgq2FlJGw243S2nRnoA61vEX8UONl2FShWClw7Uh43ACGOEbwRfQxm5/L7Nxnj6M&#10;y9F6MpuO8nVejMppOhulWflQTtK8zFfrHwFglletYIyrR6H4SXlZ/nedPc7AoJmoPdTXuCzGRaz9&#10;Cr27LBK4DHQOVVyFdcLDIErRAc/nIFKFvr5RDC6QyhMhh31yDT+yDByc/iMrUQWh8YOA/GFzGHR2&#10;ktRGsxeQhdXQNugwPCKwCStGPQxkjd23HbEcI/lOgbTKLM/DBEcjL6ZjMOylZ3PpIYq2GuYckg3b&#10;pR+mfmes2LbwpSxSpfQ9yLERUSpBqgOqo4hh6GJNxwciTPWlHaN+P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Oq9Fu&#10;hQIAAA4FAAAOAAAAAAAAAAAAAAAAAC4CAABkcnMvZTJvRG9jLnhtbFBLAQItABQABgAIAAAAIQD+&#10;VgdJ2wAAAAUBAAAPAAAAAAAAAAAAAAAAAN8EAABkcnMvZG93bnJldi54bWxQSwUGAAAAAAQABADz&#10;AAAA5wUAAAAA&#10;" o:allowincell="f" stroked="f">
                  <v:textbox style="layout-flow:vertical">
                    <w:txbxContent>
                      <w:p w14:paraId="0BE4F233" w14:textId="77777777" w:rsidR="00D510E9" w:rsidRDefault="00D510E9">
                        <w:pPr>
                          <w:jc w:val="center"/>
                          <w:rPr>
                            <w:rFonts w:asciiTheme="majorHAnsi" w:eastAsiaTheme="majorEastAsia" w:hAnsiTheme="majorHAnsi" w:cstheme="majorBidi"/>
                            <w:sz w:val="48"/>
                            <w:szCs w:val="44"/>
                          </w:rPr>
                        </w:pPr>
                      </w:p>
                    </w:txbxContent>
                  </v:textbox>
                  <w10:wrap anchorx="margin" anchory="page"/>
                </v:rect>
              </w:pict>
            </mc:Fallback>
          </mc:AlternateContent>
        </w:r>
      </w:sdtContent>
    </w:sdt>
    <w:r w:rsidR="00D510E9">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8F74F" w14:textId="77777777" w:rsidR="00B65430" w:rsidRDefault="00B654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9C0CC" w14:textId="77777777" w:rsidR="00B65430" w:rsidRDefault="00B654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030754"/>
      <w:docPartObj>
        <w:docPartGallery w:val="Page Numbers (Margins)"/>
        <w:docPartUnique/>
      </w:docPartObj>
    </w:sdtPr>
    <w:sdtEndPr/>
    <w:sdtContent>
      <w:p w14:paraId="78401F50" w14:textId="77777777" w:rsidR="00D510E9" w:rsidRDefault="00D510E9">
        <w:pPr>
          <w:pStyle w:val="Header"/>
        </w:pPr>
        <w:r>
          <w:rPr>
            <w:noProof/>
          </w:rPr>
          <mc:AlternateContent>
            <mc:Choice Requires="wps">
              <w:drawing>
                <wp:anchor distT="0" distB="0" distL="114300" distR="114300" simplePos="0" relativeHeight="251663360" behindDoc="0" locked="0" layoutInCell="0" allowOverlap="1" wp14:anchorId="4EFE4476" wp14:editId="0B953B36">
                  <wp:simplePos x="0" y="0"/>
                  <wp:positionH relativeFrom="leftMargin">
                    <wp:align>center</wp:align>
                  </wp:positionH>
                  <wp:positionV relativeFrom="page">
                    <wp:align>center</wp:align>
                  </wp:positionV>
                  <wp:extent cx="762000" cy="89535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303377370"/>
                                <w:docPartObj>
                                  <w:docPartGallery w:val="Page Numbers (Margins)"/>
                                  <w:docPartUnique/>
                                </w:docPartObj>
                              </w:sdtPr>
                              <w:sdtEndPr/>
                              <w:sdtContent>
                                <w:sdt>
                                  <w:sdtPr>
                                    <w:rPr>
                                      <w:rFonts w:ascii="Times New Roman" w:eastAsiaTheme="majorEastAsia" w:hAnsi="Times New Roman" w:cs="Times New Roman"/>
                                      <w:sz w:val="24"/>
                                      <w:szCs w:val="24"/>
                                    </w:rPr>
                                    <w:id w:val="-1712340972"/>
                                    <w:docPartObj>
                                      <w:docPartGallery w:val="Page Numbers (Margins)"/>
                                      <w:docPartUnique/>
                                    </w:docPartObj>
                                  </w:sdtPr>
                                  <w:sdtEndPr/>
                                  <w:sdtContent>
                                    <w:p w14:paraId="0F98E0F1" w14:textId="17D7DE97" w:rsidR="00D510E9" w:rsidRPr="00BA5CC0" w:rsidRDefault="00D510E9">
                                      <w:pPr>
                                        <w:jc w:val="center"/>
                                        <w:rPr>
                                          <w:rFonts w:ascii="Times New Roman" w:eastAsiaTheme="majorEastAsia" w:hAnsi="Times New Roman" w:cs="Times New Roman"/>
                                          <w:sz w:val="24"/>
                                          <w:szCs w:val="24"/>
                                        </w:rPr>
                                      </w:pPr>
                                      <w:r w:rsidRPr="00BA5CC0">
                                        <w:rPr>
                                          <w:rFonts w:ascii="Times New Roman" w:eastAsiaTheme="minorEastAsia" w:hAnsi="Times New Roman" w:cs="Times New Roman"/>
                                          <w:sz w:val="24"/>
                                          <w:szCs w:val="24"/>
                                        </w:rPr>
                                        <w:fldChar w:fldCharType="begin"/>
                                      </w:r>
                                      <w:r w:rsidRPr="00BA5CC0">
                                        <w:rPr>
                                          <w:rFonts w:ascii="Times New Roman" w:hAnsi="Times New Roman" w:cs="Times New Roman"/>
                                          <w:sz w:val="24"/>
                                          <w:szCs w:val="24"/>
                                        </w:rPr>
                                        <w:instrText xml:space="preserve"> PAGE   \* MERGEFORMAT </w:instrText>
                                      </w:r>
                                      <w:r w:rsidRPr="00BA5CC0">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11</w:t>
                                      </w:r>
                                      <w:r w:rsidRPr="00BA5CC0">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E4476" id="Rectangle 27"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KbwggIAAAcFAAAOAAAAZHJzL2Uyb0RvYy54bWysVNuO0zAQfUfiHyy/d3MhvSRqutptKUJa&#10;YMXCB7i201g4trHdpivEvzN22m4LLwjRB9fjGU/OnDnj+e2hk2jPrRNa1Ti7STHiimom1LbGX7+s&#10;RzOMnCeKEakVr/Ezd/h28frVvDcVz3WrJeMWQRLlqt7UuPXeVEniaMs74m604QqcjbYd8WDabcIs&#10;6SF7J5M8TSdJry0zVlPuHJyuBidexPxNw6n/1DSOeyRrDNh8XG1cN2FNFnNSbS0xraBHGOQfUHRE&#10;KPjoOdWKeIJ2VvyRqhPUaqcbf0N1l+imEZTHGqCaLP2tmqeWGB5rAXKcOdPk/l9a+nH/aJFgNc6n&#10;GCnSQY8+A2tEbSVHcAYE9cZVEPdkHm0o0ZkHTb85pPSyhTB+Z63uW04YwMpCfHJ1IRgOrqJN/0Ez&#10;SE92XkeuDo3tQkJgAR1iS57PLeEHjygcTifQZWgcBdesHL8Zx5YlpDpdNtb5d1x3KGxqbAF7TE72&#10;D84HMKQ6hUTwWgq2FlJGw243S2nRnoA61vEX8UONl2FShWClw7Uh43ACGOEbwRfQxm7/KLO8SO/z&#10;crSezKajYl2MR+U0nY3SrLwvJ2lRFqv1zwAwK6pWMMbVg1D8pLys+LvOHmdg0EzUHuprXI7zcaz9&#10;Cr27LBK4DHQOVVyFdcLDIErRAc/nIFKFvr5VDC6QyhMhh31yDT+yDByc/iMrUQWh8YOA/GFzgCxB&#10;DRvNnkEPVkO/oLXwesAmrBj1MIk1dt93xHKM5HsFmiqzogijG41iPM3BsJeezaWHKNpqGHBINmyX&#10;fhj3nbFi28KXssiR0negw0ZEjbygOqoXpi0Wc3wZwjhf2jHq5f1a/AI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A8pKbwggIA&#10;AAcFAAAOAAAAAAAAAAAAAAAAAC4CAABkcnMvZTJvRG9jLnhtbFBLAQItABQABgAIAAAAIQD+VgdJ&#10;2wAAAAUBAAAPAAAAAAAAAAAAAAAAANwEAABkcnMvZG93bnJldi54bWxQSwUGAAAAAAQABADzAAAA&#10;5AUAAAAA&#10;" o:allowincell="f" stroked="f">
                  <v:textbox style="layout-flow:vertical">
                    <w:txbxContent>
                      <w:sdt>
                        <w:sdtPr>
                          <w:rPr>
                            <w:rFonts w:ascii="Times New Roman" w:eastAsiaTheme="majorEastAsia" w:hAnsi="Times New Roman" w:cs="Times New Roman"/>
                            <w:sz w:val="24"/>
                            <w:szCs w:val="24"/>
                          </w:rPr>
                          <w:id w:val="-1303377370"/>
                          <w:docPartObj>
                            <w:docPartGallery w:val="Page Numbers (Margins)"/>
                            <w:docPartUnique/>
                          </w:docPartObj>
                        </w:sdtPr>
                        <w:sdtEndPr/>
                        <w:sdtContent>
                          <w:sdt>
                            <w:sdtPr>
                              <w:rPr>
                                <w:rFonts w:ascii="Times New Roman" w:eastAsiaTheme="majorEastAsia" w:hAnsi="Times New Roman" w:cs="Times New Roman"/>
                                <w:sz w:val="24"/>
                                <w:szCs w:val="24"/>
                              </w:rPr>
                              <w:id w:val="-1712340972"/>
                              <w:docPartObj>
                                <w:docPartGallery w:val="Page Numbers (Margins)"/>
                                <w:docPartUnique/>
                              </w:docPartObj>
                            </w:sdtPr>
                            <w:sdtEndPr/>
                            <w:sdtContent>
                              <w:p w14:paraId="0F98E0F1" w14:textId="17D7DE97" w:rsidR="00D510E9" w:rsidRPr="00BA5CC0" w:rsidRDefault="00D510E9">
                                <w:pPr>
                                  <w:jc w:val="center"/>
                                  <w:rPr>
                                    <w:rFonts w:ascii="Times New Roman" w:eastAsiaTheme="majorEastAsia" w:hAnsi="Times New Roman" w:cs="Times New Roman"/>
                                    <w:sz w:val="24"/>
                                    <w:szCs w:val="24"/>
                                  </w:rPr>
                                </w:pPr>
                                <w:r w:rsidRPr="00BA5CC0">
                                  <w:rPr>
                                    <w:rFonts w:ascii="Times New Roman" w:eastAsiaTheme="minorEastAsia" w:hAnsi="Times New Roman" w:cs="Times New Roman"/>
                                    <w:sz w:val="24"/>
                                    <w:szCs w:val="24"/>
                                  </w:rPr>
                                  <w:fldChar w:fldCharType="begin"/>
                                </w:r>
                                <w:r w:rsidRPr="00BA5CC0">
                                  <w:rPr>
                                    <w:rFonts w:ascii="Times New Roman" w:hAnsi="Times New Roman" w:cs="Times New Roman"/>
                                    <w:sz w:val="24"/>
                                    <w:szCs w:val="24"/>
                                  </w:rPr>
                                  <w:instrText xml:space="preserve"> PAGE   \* MERGEFORMAT </w:instrText>
                                </w:r>
                                <w:r w:rsidRPr="00BA5CC0">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11</w:t>
                                </w:r>
                                <w:r w:rsidRPr="00BA5CC0">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136AF" w14:textId="77777777" w:rsidR="00D510E9" w:rsidRDefault="00D510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022853"/>
      <w:docPartObj>
        <w:docPartGallery w:val="Page Numbers (Margins)"/>
        <w:docPartUnique/>
      </w:docPartObj>
    </w:sdtPr>
    <w:sdtEndPr/>
    <w:sdtContent>
      <w:p w14:paraId="73DC6D66" w14:textId="66EFF0C1" w:rsidR="00D510E9" w:rsidRDefault="00D510E9">
        <w:pPr>
          <w:pStyle w:val="Header"/>
        </w:pPr>
        <w:r>
          <w:rPr>
            <w:noProof/>
          </w:rPr>
          <mc:AlternateContent>
            <mc:Choice Requires="wps">
              <w:drawing>
                <wp:anchor distT="0" distB="0" distL="114300" distR="114300" simplePos="0" relativeHeight="251677696" behindDoc="0" locked="0" layoutInCell="0" allowOverlap="1" wp14:anchorId="11F698E5" wp14:editId="5C459899">
                  <wp:simplePos x="0" y="0"/>
                  <wp:positionH relativeFrom="leftMargin">
                    <wp:align>center</wp:align>
                  </wp:positionH>
                  <wp:positionV relativeFrom="page">
                    <wp:align>center</wp:align>
                  </wp:positionV>
                  <wp:extent cx="762000" cy="895350"/>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24213461"/>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576781559"/>
                                    <w:docPartObj>
                                      <w:docPartGallery w:val="Page Numbers (Margins)"/>
                                      <w:docPartUnique/>
                                    </w:docPartObj>
                                  </w:sdtPr>
                                  <w:sdtEndPr/>
                                  <w:sdtContent>
                                    <w:p w14:paraId="02EB1CF4" w14:textId="3F016E81" w:rsidR="00D510E9" w:rsidRPr="00097A3F" w:rsidRDefault="00D510E9">
                                      <w:pPr>
                                        <w:jc w:val="center"/>
                                        <w:rPr>
                                          <w:rFonts w:ascii="Times New Roman" w:eastAsiaTheme="majorEastAsia" w:hAnsi="Times New Roman" w:cs="Times New Roman"/>
                                          <w:sz w:val="24"/>
                                          <w:szCs w:val="24"/>
                                        </w:rPr>
                                      </w:pPr>
                                      <w:r w:rsidRPr="00097A3F">
                                        <w:rPr>
                                          <w:rFonts w:ascii="Times New Roman" w:eastAsiaTheme="minorEastAsia" w:hAnsi="Times New Roman" w:cs="Times New Roman"/>
                                          <w:sz w:val="24"/>
                                          <w:szCs w:val="24"/>
                                        </w:rPr>
                                        <w:fldChar w:fldCharType="begin"/>
                                      </w:r>
                                      <w:r w:rsidRPr="00097A3F">
                                        <w:rPr>
                                          <w:rFonts w:ascii="Times New Roman" w:hAnsi="Times New Roman" w:cs="Times New Roman"/>
                                          <w:sz w:val="24"/>
                                          <w:szCs w:val="24"/>
                                        </w:rPr>
                                        <w:instrText xml:space="preserve"> PAGE   \* MERGEFORMAT </w:instrText>
                                      </w:r>
                                      <w:r w:rsidRPr="00097A3F">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18</w:t>
                                      </w:r>
                                      <w:r w:rsidRPr="00097A3F">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698E5" id="Rectangle 87" o:spid="_x0000_s1027" style="position:absolute;margin-left:0;margin-top:0;width:60pt;height:70.5pt;z-index:25167769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5hQIAAA4FAAAOAAAAZHJzL2Uyb0RvYy54bWysVNuO0zAQfUfiHyy/d5OU9JKo6WovFCEt&#10;sGLhA1zbaSwcO9hu0xXi3xlP2m4LLwjRB9fjGU/OnDnjxfW+1WQnnVfWVDS7SimRhluhzKaiX7+s&#10;RnNKfGBGMG2NrOiz9PR6+frVou9KObaN1UI6AkmML/uuok0IXZkknjeyZf7KdtKAs7auZQFMt0mE&#10;Yz1kb3UyTtNp0lsnOme59B5O7wcnXWL+upY8fKprLwPRFQVsAVeH6zquyXLByo1jXaP4AQb7BxQt&#10;UwY+ekp1zwIjW6f+SNUq7qy3dbjitk1sXSsusQaoJkt/q+apYZ3EWoAc351o8v8vLf+4e3REiYrO&#10;Z5QY1kKPPgNrzGy0JHAGBPWdLyHuqXt0sUTfPVj+zRNj7xoIkzfO2b6RTACsLMYnFxei4eEqWfcf&#10;rID0bBsscrWvXRsTAgtkjy15PrVE7gPhcDibQpehcRxc82LyZoItS1h5vNw5H95J25K4qagD7Jic&#10;7R58iGBYeQxB8FYrsVJao+E26zvtyI6BOlb4Q/xQ43mYNjHY2HhtyDicAEb4RvRFtNjtH0U2ztPb&#10;cTFaTeezUb7KJ6Nils5HaVbcFtM0L/L71c8IMMvLRgkhzYMy8qi8LP+7zh5mYNAMao/0FS0m4wnW&#10;foHenxcJXEY6hyouwloVYBC1aoHnUxArY1/fGgEXWBmY0sM+uYSPLAMHx39kBVUQGz8IKOzXe9QZ&#10;SiSKYm3FM8jCWWgbdBgeEdjElZIeBrKi/vuWOUmJfm9AWkWW53GC0cgnszEY7tyzPvcwwxsLcw7J&#10;hu1dGKZ+2zm1aeBLGVJl7A3IsVYolRdUBxHD0GFNhwciTvW5jVEvz9jyF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mK/x5&#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2024213461"/>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576781559"/>
                              <w:docPartObj>
                                <w:docPartGallery w:val="Page Numbers (Margins)"/>
                                <w:docPartUnique/>
                              </w:docPartObj>
                            </w:sdtPr>
                            <w:sdtEndPr/>
                            <w:sdtContent>
                              <w:p w14:paraId="02EB1CF4" w14:textId="3F016E81" w:rsidR="00D510E9" w:rsidRPr="00097A3F" w:rsidRDefault="00D510E9">
                                <w:pPr>
                                  <w:jc w:val="center"/>
                                  <w:rPr>
                                    <w:rFonts w:ascii="Times New Roman" w:eastAsiaTheme="majorEastAsia" w:hAnsi="Times New Roman" w:cs="Times New Roman"/>
                                    <w:sz w:val="24"/>
                                    <w:szCs w:val="24"/>
                                  </w:rPr>
                                </w:pPr>
                                <w:r w:rsidRPr="00097A3F">
                                  <w:rPr>
                                    <w:rFonts w:ascii="Times New Roman" w:eastAsiaTheme="minorEastAsia" w:hAnsi="Times New Roman" w:cs="Times New Roman"/>
                                    <w:sz w:val="24"/>
                                    <w:szCs w:val="24"/>
                                  </w:rPr>
                                  <w:fldChar w:fldCharType="begin"/>
                                </w:r>
                                <w:r w:rsidRPr="00097A3F">
                                  <w:rPr>
                                    <w:rFonts w:ascii="Times New Roman" w:hAnsi="Times New Roman" w:cs="Times New Roman"/>
                                    <w:sz w:val="24"/>
                                    <w:szCs w:val="24"/>
                                  </w:rPr>
                                  <w:instrText xml:space="preserve"> PAGE   \* MERGEFORMAT </w:instrText>
                                </w:r>
                                <w:r w:rsidRPr="00097A3F">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18</w:t>
                                </w:r>
                                <w:r w:rsidRPr="00097A3F">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4DBC" w14:textId="67998E39" w:rsidR="00D510E9" w:rsidRDefault="00D510E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50369" w14:textId="0715AE5D" w:rsidR="00D510E9" w:rsidRDefault="00D510E9" w:rsidP="00BD7B02">
    <w:pPr>
      <w:pStyle w:val="Header"/>
      <w:tabs>
        <w:tab w:val="clear" w:pos="4680"/>
        <w:tab w:val="clear" w:pos="9360"/>
        <w:tab w:val="left" w:pos="5388"/>
      </w:tabs>
    </w:pPr>
    <w: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0900E" w14:textId="4DEEFD54" w:rsidR="00D510E9" w:rsidRDefault="00E242F8" w:rsidP="00BD7B02">
    <w:pPr>
      <w:pStyle w:val="Header"/>
      <w:tabs>
        <w:tab w:val="clear" w:pos="4680"/>
        <w:tab w:val="clear" w:pos="9360"/>
        <w:tab w:val="left" w:pos="5388"/>
      </w:tabs>
    </w:pPr>
    <w:sdt>
      <w:sdtPr>
        <w:id w:val="-923647309"/>
        <w:docPartObj>
          <w:docPartGallery w:val="Page Numbers (Margins)"/>
          <w:docPartUnique/>
        </w:docPartObj>
      </w:sdtPr>
      <w:sdtEndPr/>
      <w:sdtContent>
        <w:r w:rsidR="00D510E9">
          <w:rPr>
            <w:noProof/>
          </w:rPr>
          <mc:AlternateContent>
            <mc:Choice Requires="wps">
              <w:drawing>
                <wp:anchor distT="0" distB="0" distL="114300" distR="114300" simplePos="0" relativeHeight="251675648" behindDoc="0" locked="0" layoutInCell="0" allowOverlap="1" wp14:anchorId="32D0A7EA" wp14:editId="08D4EB57">
                  <wp:simplePos x="0" y="0"/>
                  <wp:positionH relativeFrom="leftMargin">
                    <wp:align>center</wp:align>
                  </wp:positionH>
                  <wp:positionV relativeFrom="page">
                    <wp:align>center</wp:align>
                  </wp:positionV>
                  <wp:extent cx="762000" cy="8953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4478487"/>
                                <w:docPartObj>
                                  <w:docPartGallery w:val="Page Numbers (Margins)"/>
                                  <w:docPartUnique/>
                                </w:docPartObj>
                              </w:sdtPr>
                              <w:sdtEndPr/>
                              <w:sdtContent>
                                <w:sdt>
                                  <w:sdtPr>
                                    <w:rPr>
                                      <w:rFonts w:ascii="Times New Roman" w:eastAsiaTheme="majorEastAsia" w:hAnsi="Times New Roman" w:cs="Times New Roman"/>
                                      <w:sz w:val="24"/>
                                      <w:szCs w:val="24"/>
                                    </w:rPr>
                                    <w:id w:val="107640144"/>
                                    <w:docPartObj>
                                      <w:docPartGallery w:val="Page Numbers (Margins)"/>
                                      <w:docPartUnique/>
                                    </w:docPartObj>
                                  </w:sdtPr>
                                  <w:sdtEndPr/>
                                  <w:sdtContent>
                                    <w:p w14:paraId="09C6897D" w14:textId="725E6E95" w:rsidR="00D510E9" w:rsidRPr="00BD7B02" w:rsidRDefault="00D510E9">
                                      <w:pPr>
                                        <w:jc w:val="center"/>
                                        <w:rPr>
                                          <w:rFonts w:ascii="Times New Roman" w:eastAsiaTheme="majorEastAsia" w:hAnsi="Times New Roman" w:cs="Times New Roman"/>
                                          <w:sz w:val="24"/>
                                          <w:szCs w:val="24"/>
                                        </w:rPr>
                                      </w:pPr>
                                      <w:r w:rsidRPr="00BD7B02">
                                        <w:rPr>
                                          <w:rFonts w:ascii="Times New Roman" w:eastAsiaTheme="minorEastAsia" w:hAnsi="Times New Roman" w:cs="Times New Roman"/>
                                          <w:sz w:val="24"/>
                                          <w:szCs w:val="24"/>
                                        </w:rPr>
                                        <w:fldChar w:fldCharType="begin"/>
                                      </w:r>
                                      <w:r w:rsidRPr="00BD7B02">
                                        <w:rPr>
                                          <w:rFonts w:ascii="Times New Roman" w:hAnsi="Times New Roman" w:cs="Times New Roman"/>
                                          <w:sz w:val="24"/>
                                          <w:szCs w:val="24"/>
                                        </w:rPr>
                                        <w:instrText xml:space="preserve"> PAGE   \* MERGEFORMAT </w:instrText>
                                      </w:r>
                                      <w:r w:rsidRPr="00BD7B02">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49</w:t>
                                      </w:r>
                                      <w:r w:rsidRPr="00BD7B02">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0A7EA" id="Rectangle 15" o:spid="_x0000_s1028" style="position:absolute;margin-left:0;margin-top:0;width:60pt;height:70.5pt;z-index:251675648;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4dhAIAAA4FAAAOAAAAZHJzL2Uyb0RvYy54bWysVNuO0zAQfUfiHyy/d3MhaZuo6WovFCEt&#10;sGLhA1zbaSwc29hu09WKf2fstKWFF4Tog+vLeHLmnDNeXO97iXbcOqFVg7OrFCOuqGZCbRr89ctq&#10;MsfIeaIYkVrxBj9zh6+Xr18tBlPzXHdaMm4RJFGuHkyDO+9NnSSOdrwn7kobruCw1bYnHpZ2kzBL&#10;BsjeyyRP02kyaMuM1ZQ7B7v34yFexvxty6n/1LaOeyQbDNh8HG0c12FMlgtSbywxnaAHGOQfUPRE&#10;KPjoKdU98QRtrfgjVS+o1U63/orqPtFtKyiPNUA1WfpbNU8dMTzWAuQ4c6LJ/b+09OPu0SLBQLsS&#10;I0V60OgzsEbURnIEe0DQYFwNcU/m0YYSnXnQ9JtDSt91EMZvrNVDxwkDWFmITy4uhIWDq2g9fNAM&#10;0pOt15GrfWv7kBBYQPsoyfNJEr73iMLmbAoqg3AUjuZV+aaMkiWkPl421vl3XPcoTBpsAXtMTnYP&#10;zgcwpD6GRPBaCrYSUsaF3azvpEU7Au5YxV/EDzWeh0kVgpUO18aM4w5ghG+Es4A2qv1SZXmR3ubV&#10;ZDWdzybFqign1SydT9Ksuq2maVEV96sfAWBW1J1gjKsHofjReVnxd8oeemD0TPQeGhpclXkZa79A&#10;786LBC4DnWMVF2G98NCIUvTA8ymI1EHXt4rBBVJ7IuQ4Ty7hR5aBg+N/ZCW6IAg/Gsjv1/vos/xo&#10;qbVmz2ALq0E2UBgeEZiEEaMBGrLB7vuWWI6RfK/AWlVWFKGD46IoZzks7PnJ+vyEKNpp6HNINk7v&#10;/Nj1W2PFpoMvZZEqpW/Ajq2IVglWHVEdTAxNF2s6PBChq8/XMerXM7b8C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CZRTh2E&#10;AgAADgUAAA4AAAAAAAAAAAAAAAAALgIAAGRycy9lMm9Eb2MueG1sUEsBAi0AFAAGAAgAAAAhAP5W&#10;B0nbAAAABQEAAA8AAAAAAAAAAAAAAAAA3gQAAGRycy9kb3ducmV2LnhtbFBLBQYAAAAABAAEAPMA&#10;AADmBQAAAAA=&#10;" o:allowincell="f" stroked="f">
                  <v:textbox style="layout-flow:vertical">
                    <w:txbxContent>
                      <w:sdt>
                        <w:sdtPr>
                          <w:rPr>
                            <w:rFonts w:ascii="Times New Roman" w:eastAsiaTheme="majorEastAsia" w:hAnsi="Times New Roman" w:cs="Times New Roman"/>
                            <w:sz w:val="24"/>
                            <w:szCs w:val="24"/>
                          </w:rPr>
                          <w:id w:val="14478487"/>
                          <w:docPartObj>
                            <w:docPartGallery w:val="Page Numbers (Margins)"/>
                            <w:docPartUnique/>
                          </w:docPartObj>
                        </w:sdtPr>
                        <w:sdtEndPr/>
                        <w:sdtContent>
                          <w:sdt>
                            <w:sdtPr>
                              <w:rPr>
                                <w:rFonts w:ascii="Times New Roman" w:eastAsiaTheme="majorEastAsia" w:hAnsi="Times New Roman" w:cs="Times New Roman"/>
                                <w:sz w:val="24"/>
                                <w:szCs w:val="24"/>
                              </w:rPr>
                              <w:id w:val="107640144"/>
                              <w:docPartObj>
                                <w:docPartGallery w:val="Page Numbers (Margins)"/>
                                <w:docPartUnique/>
                              </w:docPartObj>
                            </w:sdtPr>
                            <w:sdtEndPr/>
                            <w:sdtContent>
                              <w:p w14:paraId="09C6897D" w14:textId="725E6E95" w:rsidR="00D510E9" w:rsidRPr="00BD7B02" w:rsidRDefault="00D510E9">
                                <w:pPr>
                                  <w:jc w:val="center"/>
                                  <w:rPr>
                                    <w:rFonts w:ascii="Times New Roman" w:eastAsiaTheme="majorEastAsia" w:hAnsi="Times New Roman" w:cs="Times New Roman"/>
                                    <w:sz w:val="24"/>
                                    <w:szCs w:val="24"/>
                                  </w:rPr>
                                </w:pPr>
                                <w:r w:rsidRPr="00BD7B02">
                                  <w:rPr>
                                    <w:rFonts w:ascii="Times New Roman" w:eastAsiaTheme="minorEastAsia" w:hAnsi="Times New Roman" w:cs="Times New Roman"/>
                                    <w:sz w:val="24"/>
                                    <w:szCs w:val="24"/>
                                  </w:rPr>
                                  <w:fldChar w:fldCharType="begin"/>
                                </w:r>
                                <w:r w:rsidRPr="00BD7B02">
                                  <w:rPr>
                                    <w:rFonts w:ascii="Times New Roman" w:hAnsi="Times New Roman" w:cs="Times New Roman"/>
                                    <w:sz w:val="24"/>
                                    <w:szCs w:val="24"/>
                                  </w:rPr>
                                  <w:instrText xml:space="preserve"> PAGE   \* MERGEFORMAT </w:instrText>
                                </w:r>
                                <w:r w:rsidRPr="00BD7B02">
                                  <w:rPr>
                                    <w:rFonts w:ascii="Times New Roman" w:eastAsiaTheme="minorEastAsia" w:hAnsi="Times New Roman" w:cs="Times New Roman"/>
                                    <w:sz w:val="24"/>
                                    <w:szCs w:val="24"/>
                                  </w:rPr>
                                  <w:fldChar w:fldCharType="separate"/>
                                </w:r>
                                <w:r w:rsidR="00E242F8" w:rsidRPr="00E242F8">
                                  <w:rPr>
                                    <w:rFonts w:ascii="Times New Roman" w:eastAsiaTheme="majorEastAsia" w:hAnsi="Times New Roman" w:cs="Times New Roman"/>
                                    <w:noProof/>
                                    <w:sz w:val="24"/>
                                    <w:szCs w:val="24"/>
                                  </w:rPr>
                                  <w:t>49</w:t>
                                </w:r>
                                <w:r w:rsidRPr="00BD7B02">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rsidR="00D510E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85DB6"/>
    <w:multiLevelType w:val="hybridMultilevel"/>
    <w:tmpl w:val="2B1A00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C8D22C9"/>
    <w:multiLevelType w:val="multilevel"/>
    <w:tmpl w:val="DB3E65C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5EA109E6"/>
    <w:multiLevelType w:val="hybridMultilevel"/>
    <w:tmpl w:val="E92E38A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7AA2CC3"/>
    <w:multiLevelType w:val="hybridMultilevel"/>
    <w:tmpl w:val="FBAA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t J. Marfurt">
    <w15:presenceInfo w15:providerId="None" w15:userId="Kurt J. Marfu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10D"/>
    <w:rsid w:val="000074C1"/>
    <w:rsid w:val="00012813"/>
    <w:rsid w:val="00014D29"/>
    <w:rsid w:val="00021E69"/>
    <w:rsid w:val="00023E7C"/>
    <w:rsid w:val="00027648"/>
    <w:rsid w:val="000277BD"/>
    <w:rsid w:val="00035F5F"/>
    <w:rsid w:val="00043954"/>
    <w:rsid w:val="00046790"/>
    <w:rsid w:val="000552FC"/>
    <w:rsid w:val="00057D62"/>
    <w:rsid w:val="0006269E"/>
    <w:rsid w:val="0007286C"/>
    <w:rsid w:val="0008240D"/>
    <w:rsid w:val="0008573A"/>
    <w:rsid w:val="00097A3F"/>
    <w:rsid w:val="000A47DA"/>
    <w:rsid w:val="000A5E1D"/>
    <w:rsid w:val="000B515B"/>
    <w:rsid w:val="000B75F9"/>
    <w:rsid w:val="000C351B"/>
    <w:rsid w:val="000C47E4"/>
    <w:rsid w:val="000F252B"/>
    <w:rsid w:val="0010499B"/>
    <w:rsid w:val="00107BC6"/>
    <w:rsid w:val="00111BF1"/>
    <w:rsid w:val="00121280"/>
    <w:rsid w:val="0014177B"/>
    <w:rsid w:val="00156C7F"/>
    <w:rsid w:val="00157F9D"/>
    <w:rsid w:val="00160E22"/>
    <w:rsid w:val="00166E31"/>
    <w:rsid w:val="001747B0"/>
    <w:rsid w:val="0018124C"/>
    <w:rsid w:val="00195C30"/>
    <w:rsid w:val="00196C1F"/>
    <w:rsid w:val="001A48BB"/>
    <w:rsid w:val="001B1257"/>
    <w:rsid w:val="001B3C56"/>
    <w:rsid w:val="001F44BA"/>
    <w:rsid w:val="0020788C"/>
    <w:rsid w:val="00221DC9"/>
    <w:rsid w:val="002313E6"/>
    <w:rsid w:val="002345B7"/>
    <w:rsid w:val="00237907"/>
    <w:rsid w:val="0024403D"/>
    <w:rsid w:val="002464BA"/>
    <w:rsid w:val="002529F9"/>
    <w:rsid w:val="00264005"/>
    <w:rsid w:val="002724FA"/>
    <w:rsid w:val="002C17F3"/>
    <w:rsid w:val="002E2442"/>
    <w:rsid w:val="0030339C"/>
    <w:rsid w:val="003231C9"/>
    <w:rsid w:val="003336BB"/>
    <w:rsid w:val="00335CCF"/>
    <w:rsid w:val="0035049B"/>
    <w:rsid w:val="003511AD"/>
    <w:rsid w:val="00371B4B"/>
    <w:rsid w:val="00383BBA"/>
    <w:rsid w:val="00391044"/>
    <w:rsid w:val="003A1D82"/>
    <w:rsid w:val="003B342E"/>
    <w:rsid w:val="003B5FB9"/>
    <w:rsid w:val="003F61F7"/>
    <w:rsid w:val="00401F84"/>
    <w:rsid w:val="00412550"/>
    <w:rsid w:val="004146D4"/>
    <w:rsid w:val="004277B7"/>
    <w:rsid w:val="00430E1D"/>
    <w:rsid w:val="00437125"/>
    <w:rsid w:val="00471117"/>
    <w:rsid w:val="00477604"/>
    <w:rsid w:val="004914B7"/>
    <w:rsid w:val="004A56FC"/>
    <w:rsid w:val="004B0175"/>
    <w:rsid w:val="004C2C91"/>
    <w:rsid w:val="004C36A1"/>
    <w:rsid w:val="004E265A"/>
    <w:rsid w:val="004F41E5"/>
    <w:rsid w:val="00500127"/>
    <w:rsid w:val="00502EF5"/>
    <w:rsid w:val="00503706"/>
    <w:rsid w:val="00514426"/>
    <w:rsid w:val="00532F6E"/>
    <w:rsid w:val="00557377"/>
    <w:rsid w:val="00574A6C"/>
    <w:rsid w:val="005773E4"/>
    <w:rsid w:val="00581CCE"/>
    <w:rsid w:val="005926B9"/>
    <w:rsid w:val="005A0C7B"/>
    <w:rsid w:val="005D7CEC"/>
    <w:rsid w:val="005E53D4"/>
    <w:rsid w:val="005F7D61"/>
    <w:rsid w:val="00621C3A"/>
    <w:rsid w:val="00627AD1"/>
    <w:rsid w:val="00660C7C"/>
    <w:rsid w:val="00665C77"/>
    <w:rsid w:val="00694674"/>
    <w:rsid w:val="006A16A0"/>
    <w:rsid w:val="006B7AE8"/>
    <w:rsid w:val="006E5B65"/>
    <w:rsid w:val="006E6CB6"/>
    <w:rsid w:val="006F5DFD"/>
    <w:rsid w:val="00711BD5"/>
    <w:rsid w:val="00733035"/>
    <w:rsid w:val="00737144"/>
    <w:rsid w:val="00750D2E"/>
    <w:rsid w:val="00751C4C"/>
    <w:rsid w:val="0077794B"/>
    <w:rsid w:val="007A2559"/>
    <w:rsid w:val="007B18E7"/>
    <w:rsid w:val="007C49C4"/>
    <w:rsid w:val="007D3B10"/>
    <w:rsid w:val="007E1855"/>
    <w:rsid w:val="007F3499"/>
    <w:rsid w:val="007F5878"/>
    <w:rsid w:val="007F6211"/>
    <w:rsid w:val="00801176"/>
    <w:rsid w:val="0081089A"/>
    <w:rsid w:val="00813D32"/>
    <w:rsid w:val="00822860"/>
    <w:rsid w:val="008279AC"/>
    <w:rsid w:val="00827E77"/>
    <w:rsid w:val="008355F6"/>
    <w:rsid w:val="00851BB9"/>
    <w:rsid w:val="00852B94"/>
    <w:rsid w:val="00862031"/>
    <w:rsid w:val="00871165"/>
    <w:rsid w:val="0087152B"/>
    <w:rsid w:val="00872F3A"/>
    <w:rsid w:val="008906BC"/>
    <w:rsid w:val="0089395A"/>
    <w:rsid w:val="00893CE9"/>
    <w:rsid w:val="00896B80"/>
    <w:rsid w:val="008A52A3"/>
    <w:rsid w:val="008A668E"/>
    <w:rsid w:val="008B060B"/>
    <w:rsid w:val="008B5D21"/>
    <w:rsid w:val="008C31ED"/>
    <w:rsid w:val="008D49CC"/>
    <w:rsid w:val="008F109B"/>
    <w:rsid w:val="0090758D"/>
    <w:rsid w:val="00926214"/>
    <w:rsid w:val="00931CEB"/>
    <w:rsid w:val="0094342B"/>
    <w:rsid w:val="00953D1C"/>
    <w:rsid w:val="0096263D"/>
    <w:rsid w:val="0096352E"/>
    <w:rsid w:val="0096753D"/>
    <w:rsid w:val="009A1B14"/>
    <w:rsid w:val="009A2C18"/>
    <w:rsid w:val="009B5F4A"/>
    <w:rsid w:val="009C7243"/>
    <w:rsid w:val="009C7564"/>
    <w:rsid w:val="009D6D48"/>
    <w:rsid w:val="009E153F"/>
    <w:rsid w:val="009E1F79"/>
    <w:rsid w:val="009E77A9"/>
    <w:rsid w:val="00A04F31"/>
    <w:rsid w:val="00A07D30"/>
    <w:rsid w:val="00A16B34"/>
    <w:rsid w:val="00A23DD4"/>
    <w:rsid w:val="00A25833"/>
    <w:rsid w:val="00A717EB"/>
    <w:rsid w:val="00AB5A14"/>
    <w:rsid w:val="00AB6671"/>
    <w:rsid w:val="00AD0138"/>
    <w:rsid w:val="00AD7042"/>
    <w:rsid w:val="00AE141D"/>
    <w:rsid w:val="00AE53CC"/>
    <w:rsid w:val="00AF1752"/>
    <w:rsid w:val="00B01468"/>
    <w:rsid w:val="00B1287D"/>
    <w:rsid w:val="00B3070A"/>
    <w:rsid w:val="00B31F44"/>
    <w:rsid w:val="00B3598F"/>
    <w:rsid w:val="00B35E9E"/>
    <w:rsid w:val="00B37DD6"/>
    <w:rsid w:val="00B415AF"/>
    <w:rsid w:val="00B52E04"/>
    <w:rsid w:val="00B6487B"/>
    <w:rsid w:val="00B65430"/>
    <w:rsid w:val="00B660A4"/>
    <w:rsid w:val="00B74DCF"/>
    <w:rsid w:val="00B77595"/>
    <w:rsid w:val="00B85E4D"/>
    <w:rsid w:val="00B95A9E"/>
    <w:rsid w:val="00BA13BE"/>
    <w:rsid w:val="00BA5CC0"/>
    <w:rsid w:val="00BA6278"/>
    <w:rsid w:val="00BB05C3"/>
    <w:rsid w:val="00BB1978"/>
    <w:rsid w:val="00BB4D69"/>
    <w:rsid w:val="00BC14F0"/>
    <w:rsid w:val="00BC54A6"/>
    <w:rsid w:val="00BD7B02"/>
    <w:rsid w:val="00C2263F"/>
    <w:rsid w:val="00C3749D"/>
    <w:rsid w:val="00C37CDB"/>
    <w:rsid w:val="00C40B80"/>
    <w:rsid w:val="00C42803"/>
    <w:rsid w:val="00C43B32"/>
    <w:rsid w:val="00C44408"/>
    <w:rsid w:val="00C4616D"/>
    <w:rsid w:val="00C55D46"/>
    <w:rsid w:val="00C628A9"/>
    <w:rsid w:val="00C64FD5"/>
    <w:rsid w:val="00C6782D"/>
    <w:rsid w:val="00C73776"/>
    <w:rsid w:val="00C7483B"/>
    <w:rsid w:val="00C74ABC"/>
    <w:rsid w:val="00C860A7"/>
    <w:rsid w:val="00C95169"/>
    <w:rsid w:val="00CA31D8"/>
    <w:rsid w:val="00CA4ED0"/>
    <w:rsid w:val="00CA61E2"/>
    <w:rsid w:val="00CB5DF0"/>
    <w:rsid w:val="00CC2924"/>
    <w:rsid w:val="00CC2AC3"/>
    <w:rsid w:val="00CD2B69"/>
    <w:rsid w:val="00CE4C7C"/>
    <w:rsid w:val="00D00462"/>
    <w:rsid w:val="00D13DE9"/>
    <w:rsid w:val="00D146DC"/>
    <w:rsid w:val="00D20448"/>
    <w:rsid w:val="00D2510D"/>
    <w:rsid w:val="00D31402"/>
    <w:rsid w:val="00D32CC6"/>
    <w:rsid w:val="00D35AD5"/>
    <w:rsid w:val="00D366E8"/>
    <w:rsid w:val="00D400B2"/>
    <w:rsid w:val="00D510B2"/>
    <w:rsid w:val="00D510E9"/>
    <w:rsid w:val="00D562D5"/>
    <w:rsid w:val="00DA4888"/>
    <w:rsid w:val="00DB34C9"/>
    <w:rsid w:val="00DB7B76"/>
    <w:rsid w:val="00DC198A"/>
    <w:rsid w:val="00DC3EF1"/>
    <w:rsid w:val="00DC6F19"/>
    <w:rsid w:val="00E03B20"/>
    <w:rsid w:val="00E114DC"/>
    <w:rsid w:val="00E1431A"/>
    <w:rsid w:val="00E242F8"/>
    <w:rsid w:val="00E2546B"/>
    <w:rsid w:val="00E2756B"/>
    <w:rsid w:val="00E31478"/>
    <w:rsid w:val="00E41471"/>
    <w:rsid w:val="00E42586"/>
    <w:rsid w:val="00E45E6A"/>
    <w:rsid w:val="00E61A95"/>
    <w:rsid w:val="00E6779B"/>
    <w:rsid w:val="00E8627B"/>
    <w:rsid w:val="00EC09D3"/>
    <w:rsid w:val="00ED0C77"/>
    <w:rsid w:val="00EF1A04"/>
    <w:rsid w:val="00F00200"/>
    <w:rsid w:val="00F05543"/>
    <w:rsid w:val="00F06418"/>
    <w:rsid w:val="00F06536"/>
    <w:rsid w:val="00F171A8"/>
    <w:rsid w:val="00F24C4C"/>
    <w:rsid w:val="00F34BBC"/>
    <w:rsid w:val="00F37AEE"/>
    <w:rsid w:val="00F474A3"/>
    <w:rsid w:val="00F62563"/>
    <w:rsid w:val="00F85415"/>
    <w:rsid w:val="00F911DD"/>
    <w:rsid w:val="00F93712"/>
    <w:rsid w:val="00FB026F"/>
    <w:rsid w:val="00FC5329"/>
    <w:rsid w:val="00FD38EB"/>
    <w:rsid w:val="00FE2104"/>
    <w:rsid w:val="00FE3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BD491"/>
  <w15:chartTrackingRefBased/>
  <w15:docId w15:val="{08E3B106-B922-45C8-91A9-F6401EF8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4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40D"/>
    <w:pPr>
      <w:ind w:left="720"/>
      <w:contextualSpacing/>
    </w:pPr>
  </w:style>
  <w:style w:type="table" w:styleId="TableGrid">
    <w:name w:val="Table Grid"/>
    <w:basedOn w:val="TableNormal"/>
    <w:uiPriority w:val="39"/>
    <w:rsid w:val="00A2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Title">
    <w:name w:val="Abstract_Title"/>
    <w:basedOn w:val="AbstractNormalText"/>
    <w:rsid w:val="00057D62"/>
    <w:pPr>
      <w:jc w:val="left"/>
    </w:pPr>
    <w:rPr>
      <w:b/>
      <w:sz w:val="22"/>
    </w:rPr>
  </w:style>
  <w:style w:type="paragraph" w:customStyle="1" w:styleId="AbstractAuthors">
    <w:name w:val="Abstract_Authors"/>
    <w:basedOn w:val="AbstractNormalText"/>
    <w:rsid w:val="00057D62"/>
    <w:pPr>
      <w:jc w:val="left"/>
    </w:pPr>
    <w:rPr>
      <w:i/>
      <w:sz w:val="20"/>
    </w:rPr>
  </w:style>
  <w:style w:type="paragraph" w:customStyle="1" w:styleId="AbstractSectionHeading">
    <w:name w:val="Abstract_Section_Heading"/>
    <w:basedOn w:val="AbstractNormalText"/>
    <w:rsid w:val="00057D62"/>
    <w:pPr>
      <w:jc w:val="left"/>
    </w:pPr>
    <w:rPr>
      <w:b/>
    </w:rPr>
  </w:style>
  <w:style w:type="paragraph" w:customStyle="1" w:styleId="AbstractNormalText">
    <w:name w:val="Abstract_Normal_Text"/>
    <w:basedOn w:val="Normal"/>
    <w:rsid w:val="00057D62"/>
    <w:pPr>
      <w:tabs>
        <w:tab w:val="left" w:pos="504"/>
      </w:tabs>
      <w:spacing w:after="0" w:line="240" w:lineRule="auto"/>
      <w:jc w:val="both"/>
    </w:pPr>
    <w:rPr>
      <w:rFonts w:ascii="Times New Roman" w:eastAsia="Times New Roman" w:hAnsi="Times New Roman" w:cs="Times New Roman"/>
      <w:sz w:val="18"/>
      <w:szCs w:val="20"/>
    </w:rPr>
  </w:style>
  <w:style w:type="paragraph" w:styleId="Caption">
    <w:name w:val="caption"/>
    <w:aliases w:val="Abstract_Caption"/>
    <w:basedOn w:val="AbstractNormalText"/>
    <w:qFormat/>
    <w:rsid w:val="00D510B2"/>
    <w:pPr>
      <w:spacing w:before="80"/>
    </w:pPr>
    <w:rPr>
      <w:sz w:val="16"/>
    </w:rPr>
  </w:style>
  <w:style w:type="paragraph" w:customStyle="1" w:styleId="AbstractFrame">
    <w:name w:val="Abstract_Frame"/>
    <w:basedOn w:val="Normal"/>
    <w:rsid w:val="00D510B2"/>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after="0" w:line="240" w:lineRule="auto"/>
      <w:jc w:val="both"/>
    </w:pPr>
    <w:rPr>
      <w:rFonts w:ascii="Times New Roman" w:eastAsia="Times New Roman" w:hAnsi="Times New Roman" w:cs="Times New Roman"/>
      <w:sz w:val="18"/>
      <w:szCs w:val="20"/>
    </w:rPr>
  </w:style>
  <w:style w:type="character" w:styleId="CommentReference">
    <w:name w:val="annotation reference"/>
    <w:basedOn w:val="DefaultParagraphFont"/>
    <w:uiPriority w:val="99"/>
    <w:semiHidden/>
    <w:unhideWhenUsed/>
    <w:rsid w:val="0089395A"/>
    <w:rPr>
      <w:sz w:val="16"/>
      <w:szCs w:val="16"/>
    </w:rPr>
  </w:style>
  <w:style w:type="paragraph" w:styleId="CommentText">
    <w:name w:val="annotation text"/>
    <w:basedOn w:val="Normal"/>
    <w:link w:val="CommentTextChar"/>
    <w:uiPriority w:val="99"/>
    <w:semiHidden/>
    <w:unhideWhenUsed/>
    <w:rsid w:val="0089395A"/>
    <w:pPr>
      <w:spacing w:line="240" w:lineRule="auto"/>
    </w:pPr>
    <w:rPr>
      <w:sz w:val="20"/>
      <w:szCs w:val="20"/>
    </w:rPr>
  </w:style>
  <w:style w:type="character" w:customStyle="1" w:styleId="CommentTextChar">
    <w:name w:val="Comment Text Char"/>
    <w:basedOn w:val="DefaultParagraphFont"/>
    <w:link w:val="CommentText"/>
    <w:uiPriority w:val="99"/>
    <w:semiHidden/>
    <w:rsid w:val="0089395A"/>
    <w:rPr>
      <w:sz w:val="20"/>
      <w:szCs w:val="20"/>
    </w:rPr>
  </w:style>
  <w:style w:type="paragraph" w:styleId="BalloonText">
    <w:name w:val="Balloon Text"/>
    <w:basedOn w:val="Normal"/>
    <w:link w:val="BalloonTextChar"/>
    <w:uiPriority w:val="99"/>
    <w:semiHidden/>
    <w:unhideWhenUsed/>
    <w:rsid w:val="00B52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E04"/>
    <w:rPr>
      <w:rFonts w:ascii="Segoe UI" w:hAnsi="Segoe UI" w:cs="Segoe UI"/>
      <w:sz w:val="18"/>
      <w:szCs w:val="18"/>
    </w:rPr>
  </w:style>
  <w:style w:type="paragraph" w:styleId="Header">
    <w:name w:val="header"/>
    <w:basedOn w:val="Normal"/>
    <w:link w:val="HeaderChar"/>
    <w:uiPriority w:val="99"/>
    <w:unhideWhenUsed/>
    <w:rsid w:val="004A5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6FC"/>
  </w:style>
  <w:style w:type="paragraph" w:styleId="Footer">
    <w:name w:val="footer"/>
    <w:basedOn w:val="Normal"/>
    <w:link w:val="FooterChar"/>
    <w:uiPriority w:val="99"/>
    <w:unhideWhenUsed/>
    <w:rsid w:val="004A5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6FC"/>
  </w:style>
  <w:style w:type="paragraph" w:styleId="CommentSubject">
    <w:name w:val="annotation subject"/>
    <w:basedOn w:val="CommentText"/>
    <w:next w:val="CommentText"/>
    <w:link w:val="CommentSubjectChar"/>
    <w:uiPriority w:val="99"/>
    <w:semiHidden/>
    <w:unhideWhenUsed/>
    <w:rsid w:val="00B85E4D"/>
    <w:rPr>
      <w:b/>
      <w:bCs/>
    </w:rPr>
  </w:style>
  <w:style w:type="character" w:customStyle="1" w:styleId="CommentSubjectChar">
    <w:name w:val="Comment Subject Char"/>
    <w:basedOn w:val="CommentTextChar"/>
    <w:link w:val="CommentSubject"/>
    <w:uiPriority w:val="99"/>
    <w:semiHidden/>
    <w:rsid w:val="00B85E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89827">
      <w:bodyDiv w:val="1"/>
      <w:marLeft w:val="0"/>
      <w:marRight w:val="0"/>
      <w:marTop w:val="0"/>
      <w:marBottom w:val="0"/>
      <w:divBdr>
        <w:top w:val="none" w:sz="0" w:space="0" w:color="auto"/>
        <w:left w:val="none" w:sz="0" w:space="0" w:color="auto"/>
        <w:bottom w:val="none" w:sz="0" w:space="0" w:color="auto"/>
        <w:right w:val="none" w:sz="0" w:space="0" w:color="auto"/>
      </w:divBdr>
    </w:div>
    <w:div w:id="1006245502">
      <w:bodyDiv w:val="1"/>
      <w:marLeft w:val="0"/>
      <w:marRight w:val="0"/>
      <w:marTop w:val="0"/>
      <w:marBottom w:val="0"/>
      <w:divBdr>
        <w:top w:val="none" w:sz="0" w:space="0" w:color="auto"/>
        <w:left w:val="none" w:sz="0" w:space="0" w:color="auto"/>
        <w:bottom w:val="none" w:sz="0" w:space="0" w:color="auto"/>
        <w:right w:val="none" w:sz="0" w:space="0" w:color="auto"/>
      </w:divBdr>
    </w:div>
    <w:div w:id="1414936933">
      <w:bodyDiv w:val="1"/>
      <w:marLeft w:val="0"/>
      <w:marRight w:val="0"/>
      <w:marTop w:val="0"/>
      <w:marBottom w:val="0"/>
      <w:divBdr>
        <w:top w:val="none" w:sz="0" w:space="0" w:color="auto"/>
        <w:left w:val="none" w:sz="0" w:space="0" w:color="auto"/>
        <w:bottom w:val="none" w:sz="0" w:space="0" w:color="auto"/>
        <w:right w:val="none" w:sz="0" w:space="0" w:color="auto"/>
      </w:divBdr>
    </w:div>
    <w:div w:id="1739553296">
      <w:bodyDiv w:val="1"/>
      <w:marLeft w:val="0"/>
      <w:marRight w:val="0"/>
      <w:marTop w:val="0"/>
      <w:marBottom w:val="0"/>
      <w:divBdr>
        <w:top w:val="none" w:sz="0" w:space="0" w:color="auto"/>
        <w:left w:val="none" w:sz="0" w:space="0" w:color="auto"/>
        <w:bottom w:val="none" w:sz="0" w:space="0" w:color="auto"/>
        <w:right w:val="none" w:sz="0" w:space="0" w:color="auto"/>
      </w:divBdr>
    </w:div>
    <w:div w:id="1969847386">
      <w:bodyDiv w:val="1"/>
      <w:marLeft w:val="0"/>
      <w:marRight w:val="0"/>
      <w:marTop w:val="0"/>
      <w:marBottom w:val="0"/>
      <w:divBdr>
        <w:top w:val="none" w:sz="0" w:space="0" w:color="auto"/>
        <w:left w:val="none" w:sz="0" w:space="0" w:color="auto"/>
        <w:bottom w:val="none" w:sz="0" w:space="0" w:color="auto"/>
        <w:right w:val="none" w:sz="0" w:space="0" w:color="auto"/>
      </w:divBdr>
    </w:div>
    <w:div w:id="19991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7.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36.png"/><Relationship Id="rId68"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8.png"/><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eader" Target="header8.xml"/><Relationship Id="rId58" Type="http://schemas.openxmlformats.org/officeDocument/2006/relationships/image" Target="media/image31.png"/><Relationship Id="rId66" Type="http://schemas.openxmlformats.org/officeDocument/2006/relationships/image" Target="media/image39.png"/><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34.png"/><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header" Target="header7.xml"/><Relationship Id="rId56" Type="http://schemas.openxmlformats.org/officeDocument/2006/relationships/header" Target="header9.xml"/><Relationship Id="rId64" Type="http://schemas.openxmlformats.org/officeDocument/2006/relationships/image" Target="media/image37.png"/><Relationship Id="rId69" Type="http://schemas.openxmlformats.org/officeDocument/2006/relationships/header" Target="header10.xml"/><Relationship Id="rId8" Type="http://schemas.openxmlformats.org/officeDocument/2006/relationships/header" Target="header1.xml"/><Relationship Id="rId51" Type="http://schemas.openxmlformats.org/officeDocument/2006/relationships/image" Target="media/image28.png"/><Relationship Id="rId72"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6.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header" Target="header5.xml"/><Relationship Id="rId41" Type="http://schemas.openxmlformats.org/officeDocument/2006/relationships/image" Target="media/image20.png"/><Relationship Id="rId54" Type="http://schemas.openxmlformats.org/officeDocument/2006/relationships/footer" Target="footer10.xml"/><Relationship Id="rId62" Type="http://schemas.openxmlformats.org/officeDocument/2006/relationships/image" Target="media/image35.png"/><Relationship Id="rId70" Type="http://schemas.openxmlformats.org/officeDocument/2006/relationships/footer" Target="footer1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oter" Target="footer9.xml"/><Relationship Id="rId5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7.png"/><Relationship Id="rId55" Type="http://schemas.openxmlformats.org/officeDocument/2006/relationships/image" Target="media/image30.png"/><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B6C5B-10C0-4A3D-90B3-09F765AC4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11026</Words>
  <Characters>62850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Hardisty, Robert J.</dc:creator>
  <cp:keywords/>
  <dc:description/>
  <cp:lastModifiedBy>Student</cp:lastModifiedBy>
  <cp:revision>4</cp:revision>
  <dcterms:created xsi:type="dcterms:W3CDTF">2017-08-01T18:46:00Z</dcterms:created>
  <dcterms:modified xsi:type="dcterms:W3CDTF">2017-08-01T21:09:00Z</dcterms:modified>
</cp:coreProperties>
</file>