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4F21E4" w:rsidP="0008176F">
          <w:pPr>
            <w:pStyle w:val="NoSpacing"/>
            <w:spacing w:line="480" w:lineRule="auto"/>
            <w:jc w:val="center"/>
            <w:rPr>
              <w:caps/>
            </w:rPr>
          </w:pPr>
          <w:r>
            <w:rPr>
              <w:caps/>
            </w:rPr>
            <w:t>Comparison of Interval Valued Pareto-Optimal Alternatives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4F21E4"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EF0D84" w:rsidRDefault="00EF0D84" w:rsidP="0008176F">
      <w:pPr>
        <w:pStyle w:val="NoSpacing"/>
        <w:jc w:val="center"/>
      </w:pPr>
    </w:p>
    <w:p w:rsidR="00EF0D84" w:rsidRDefault="00EF0D84"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4F21E4" w:rsidP="00746E16">
          <w:pPr>
            <w:pStyle w:val="NoSpacing"/>
            <w:jc w:val="center"/>
            <w:rPr>
              <w:caps/>
            </w:rPr>
          </w:pPr>
          <w:r>
            <w:rPr>
              <w:caps/>
            </w:rPr>
            <w:t>Andrew Stewart</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4F21E4"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bookmarkStart w:id="0" w:name="_GoBack"/>
      <w:bookmarkEnd w:id="0"/>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4F21E4" w:rsidP="00730F0A">
          <w:pPr>
            <w:pStyle w:val="NoSpacing"/>
            <w:jc w:val="center"/>
            <w:rPr>
              <w:caps/>
            </w:rPr>
          </w:pPr>
          <w:r>
            <w:rPr>
              <w:caps/>
            </w:rPr>
            <w:t>Comparison of Interval Valued pareto-Optimal Alternatives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4F21E4" w:rsidP="00746E16">
          <w:pPr>
            <w:pStyle w:val="NoSpacing"/>
            <w:jc w:val="center"/>
            <w:rPr>
              <w:caps/>
            </w:rPr>
          </w:pPr>
          <w:r>
            <w:rPr>
              <w:caps/>
            </w:rPr>
            <w:t>School of Industrial and Systems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D4687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4F21E4">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proofErr w:type="spellStart"/>
          <w:r w:rsidR="004F21E4">
            <w:t>Kash</w:t>
          </w:r>
          <w:proofErr w:type="spellEnd"/>
          <w:r w:rsidR="004F21E4">
            <w:t xml:space="preserve"> Barker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4687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4F21E4">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4F21E4">
            <w:t>Charles Nicholson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D4687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4F21E4">
            <w:t>Dr.</w:t>
          </w:r>
        </w:sdtContent>
      </w:sdt>
      <w:r w:rsidR="00746E16">
        <w:t xml:space="preserve"> </w:t>
      </w:r>
      <w:sdt>
        <w:sdtPr>
          <w:alias w:val="Click to enter 3rd member name"/>
          <w:tag w:val="3rd member"/>
          <w:id w:val="30091852"/>
          <w:lock w:val="sdtLocked"/>
          <w:placeholder>
            <w:docPart w:val="6D39F422706D4B8B985B3284341ED3DD"/>
          </w:placeholder>
        </w:sdtPr>
        <w:sdtContent>
          <w:proofErr w:type="spellStart"/>
          <w:r w:rsidR="004F21E4">
            <w:t>Shivakumar</w:t>
          </w:r>
          <w:proofErr w:type="spellEnd"/>
          <w:r w:rsidR="004F21E4">
            <w:t xml:space="preserve"> Raman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4F21E4" w:rsidRDefault="004F21E4"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46874"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4F21E4">
            <w:rPr>
              <w:caps/>
            </w:rPr>
            <w:t>Andrew Stewart</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4F21E4">
            <w:t>2016</w:t>
          </w:r>
        </w:sdtContent>
      </w:sdt>
    </w:p>
    <w:p w:rsidR="00730F0A" w:rsidRDefault="00730F0A" w:rsidP="00730F0A">
      <w:pPr>
        <w:pStyle w:val="NoSpacing"/>
        <w:jc w:val="center"/>
      </w:pPr>
      <w:r>
        <w:t>All Rights Reserved.</w:t>
      </w:r>
    </w:p>
    <w:p w:rsidR="008E1C26" w:rsidRDefault="008E1C26" w:rsidP="008E1C26">
      <w:pPr>
        <w:sectPr w:rsidR="008E1C26" w:rsidSect="00C378FA">
          <w:pgSz w:w="12240" w:h="15840" w:code="1"/>
          <w:pgMar w:top="1440" w:right="1440" w:bottom="1440" w:left="2304" w:header="720" w:footer="720" w:gutter="0"/>
          <w:cols w:space="720"/>
          <w:docGrid w:linePitch="360"/>
        </w:sectPr>
      </w:pPr>
    </w:p>
    <w:p w:rsidR="008E1C26" w:rsidRDefault="00775701" w:rsidP="003E2D0C">
      <w:pPr>
        <w:pStyle w:val="Heading1"/>
      </w:pPr>
      <w:bookmarkStart w:id="1" w:name="_Toc310579464"/>
      <w:bookmarkStart w:id="2" w:name="_Toc469383791"/>
      <w:r>
        <w:lastRenderedPageBreak/>
        <w:t>Acknowledgements</w:t>
      </w:r>
      <w:bookmarkEnd w:id="1"/>
      <w:bookmarkEnd w:id="2"/>
    </w:p>
    <w:p w:rsidR="003E2D0C" w:rsidRPr="003E2D0C" w:rsidRDefault="003E2D0C" w:rsidP="003E2D0C">
      <w:pPr>
        <w:jc w:val="center"/>
      </w:pPr>
      <w:r>
        <w:t>Thank you to all who made this possible.</w:t>
      </w:r>
    </w:p>
    <w:p w:rsidR="0078679A" w:rsidRDefault="00775701" w:rsidP="003E2D0C">
      <w:pPr>
        <w:pStyle w:val="Title"/>
      </w:pPr>
      <w:r>
        <w:br w:type="page"/>
      </w:r>
      <w:r>
        <w:lastRenderedPageBreak/>
        <w:t xml:space="preserve">Table of </w:t>
      </w:r>
      <w:r w:rsidRPr="00775701">
        <w:t>Contents</w:t>
      </w:r>
    </w:p>
    <w:p w:rsidR="009C4FEF" w:rsidRPr="0078679A" w:rsidRDefault="009C4FEF" w:rsidP="009C4FEF">
      <w:pPr>
        <w:pStyle w:val="NoSpacing"/>
      </w:pPr>
    </w:p>
    <w:p w:rsidR="00D1694D"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69383791" w:history="1">
        <w:r w:rsidR="00D1694D" w:rsidRPr="0022038C">
          <w:rPr>
            <w:rStyle w:val="Hyperlink"/>
            <w:noProof/>
          </w:rPr>
          <w:t>Acknowledgements</w:t>
        </w:r>
        <w:r w:rsidR="00D1694D">
          <w:rPr>
            <w:noProof/>
            <w:webHidden/>
          </w:rPr>
          <w:tab/>
        </w:r>
        <w:r w:rsidR="00D1694D">
          <w:rPr>
            <w:noProof/>
            <w:webHidden/>
          </w:rPr>
          <w:fldChar w:fldCharType="begin"/>
        </w:r>
        <w:r w:rsidR="00D1694D">
          <w:rPr>
            <w:noProof/>
            <w:webHidden/>
          </w:rPr>
          <w:instrText xml:space="preserve"> PAGEREF _Toc469383791 \h </w:instrText>
        </w:r>
        <w:r w:rsidR="00D1694D">
          <w:rPr>
            <w:noProof/>
            <w:webHidden/>
          </w:rPr>
        </w:r>
        <w:r w:rsidR="00D1694D">
          <w:rPr>
            <w:noProof/>
            <w:webHidden/>
          </w:rPr>
          <w:fldChar w:fldCharType="separate"/>
        </w:r>
        <w:r w:rsidR="00D1694D">
          <w:rPr>
            <w:noProof/>
            <w:webHidden/>
          </w:rPr>
          <w:t>iv</w:t>
        </w:r>
        <w:r w:rsidR="00D1694D">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792" w:history="1">
        <w:r w:rsidRPr="0022038C">
          <w:rPr>
            <w:rStyle w:val="Hyperlink"/>
            <w:noProof/>
          </w:rPr>
          <w:t>List of Tables</w:t>
        </w:r>
        <w:r>
          <w:rPr>
            <w:noProof/>
            <w:webHidden/>
          </w:rPr>
          <w:tab/>
        </w:r>
        <w:r>
          <w:rPr>
            <w:noProof/>
            <w:webHidden/>
          </w:rPr>
          <w:fldChar w:fldCharType="begin"/>
        </w:r>
        <w:r>
          <w:rPr>
            <w:noProof/>
            <w:webHidden/>
          </w:rPr>
          <w:instrText xml:space="preserve"> PAGEREF _Toc469383792 \h </w:instrText>
        </w:r>
        <w:r>
          <w:rPr>
            <w:noProof/>
            <w:webHidden/>
          </w:rPr>
        </w:r>
        <w:r>
          <w:rPr>
            <w:noProof/>
            <w:webHidden/>
          </w:rPr>
          <w:fldChar w:fldCharType="separate"/>
        </w:r>
        <w:r>
          <w:rPr>
            <w:noProof/>
            <w:webHidden/>
          </w:rPr>
          <w:t>vii</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793" w:history="1">
        <w:r w:rsidRPr="0022038C">
          <w:rPr>
            <w:rStyle w:val="Hyperlink"/>
            <w:noProof/>
          </w:rPr>
          <w:t>List of Figures</w:t>
        </w:r>
        <w:r>
          <w:rPr>
            <w:noProof/>
            <w:webHidden/>
          </w:rPr>
          <w:tab/>
        </w:r>
        <w:r>
          <w:rPr>
            <w:noProof/>
            <w:webHidden/>
          </w:rPr>
          <w:fldChar w:fldCharType="begin"/>
        </w:r>
        <w:r>
          <w:rPr>
            <w:noProof/>
            <w:webHidden/>
          </w:rPr>
          <w:instrText xml:space="preserve"> PAGEREF _Toc469383793 \h </w:instrText>
        </w:r>
        <w:r>
          <w:rPr>
            <w:noProof/>
            <w:webHidden/>
          </w:rPr>
        </w:r>
        <w:r>
          <w:rPr>
            <w:noProof/>
            <w:webHidden/>
          </w:rPr>
          <w:fldChar w:fldCharType="separate"/>
        </w:r>
        <w:r>
          <w:rPr>
            <w:noProof/>
            <w:webHidden/>
          </w:rPr>
          <w:t>ix</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794" w:history="1">
        <w:r w:rsidRPr="0022038C">
          <w:rPr>
            <w:rStyle w:val="Hyperlink"/>
            <w:noProof/>
          </w:rPr>
          <w:t>Abstract</w:t>
        </w:r>
        <w:r>
          <w:rPr>
            <w:noProof/>
            <w:webHidden/>
          </w:rPr>
          <w:tab/>
        </w:r>
        <w:r>
          <w:rPr>
            <w:noProof/>
            <w:webHidden/>
          </w:rPr>
          <w:fldChar w:fldCharType="begin"/>
        </w:r>
        <w:r>
          <w:rPr>
            <w:noProof/>
            <w:webHidden/>
          </w:rPr>
          <w:instrText xml:space="preserve"> PAGEREF _Toc469383794 \h </w:instrText>
        </w:r>
        <w:r>
          <w:rPr>
            <w:noProof/>
            <w:webHidden/>
          </w:rPr>
        </w:r>
        <w:r>
          <w:rPr>
            <w:noProof/>
            <w:webHidden/>
          </w:rPr>
          <w:fldChar w:fldCharType="separate"/>
        </w:r>
        <w:r>
          <w:rPr>
            <w:noProof/>
            <w:webHidden/>
          </w:rPr>
          <w:t>x</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795" w:history="1">
        <w:r w:rsidRPr="0022038C">
          <w:rPr>
            <w:rStyle w:val="Hyperlink"/>
            <w:noProof/>
          </w:rPr>
          <w:t>Chapter 1: Introduction</w:t>
        </w:r>
        <w:r>
          <w:rPr>
            <w:noProof/>
            <w:webHidden/>
          </w:rPr>
          <w:tab/>
        </w:r>
        <w:r>
          <w:rPr>
            <w:noProof/>
            <w:webHidden/>
          </w:rPr>
          <w:fldChar w:fldCharType="begin"/>
        </w:r>
        <w:r>
          <w:rPr>
            <w:noProof/>
            <w:webHidden/>
          </w:rPr>
          <w:instrText xml:space="preserve"> PAGEREF _Toc469383795 \h </w:instrText>
        </w:r>
        <w:r>
          <w:rPr>
            <w:noProof/>
            <w:webHidden/>
          </w:rPr>
        </w:r>
        <w:r>
          <w:rPr>
            <w:noProof/>
            <w:webHidden/>
          </w:rPr>
          <w:fldChar w:fldCharType="separate"/>
        </w:r>
        <w:r>
          <w:rPr>
            <w:noProof/>
            <w:webHidden/>
          </w:rPr>
          <w:t>1</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796" w:history="1">
        <w:r w:rsidRPr="0022038C">
          <w:rPr>
            <w:rStyle w:val="Hyperlink"/>
            <w:noProof/>
          </w:rPr>
          <w:t>1.1</w:t>
        </w:r>
        <w:r>
          <w:rPr>
            <w:rFonts w:eastAsiaTheme="minorEastAsia" w:cstheme="minorBidi"/>
            <w:noProof/>
            <w:sz w:val="22"/>
            <w:szCs w:val="22"/>
            <w:lang w:bidi="ar-SA"/>
          </w:rPr>
          <w:tab/>
        </w:r>
        <w:r w:rsidRPr="0022038C">
          <w:rPr>
            <w:rStyle w:val="Hyperlink"/>
            <w:noProof/>
          </w:rPr>
          <w:t>Past Work</w:t>
        </w:r>
        <w:r>
          <w:rPr>
            <w:noProof/>
            <w:webHidden/>
          </w:rPr>
          <w:tab/>
        </w:r>
        <w:r>
          <w:rPr>
            <w:noProof/>
            <w:webHidden/>
          </w:rPr>
          <w:fldChar w:fldCharType="begin"/>
        </w:r>
        <w:r>
          <w:rPr>
            <w:noProof/>
            <w:webHidden/>
          </w:rPr>
          <w:instrText xml:space="preserve"> PAGEREF _Toc469383796 \h </w:instrText>
        </w:r>
        <w:r>
          <w:rPr>
            <w:noProof/>
            <w:webHidden/>
          </w:rPr>
        </w:r>
        <w:r>
          <w:rPr>
            <w:noProof/>
            <w:webHidden/>
          </w:rPr>
          <w:fldChar w:fldCharType="separate"/>
        </w:r>
        <w:r>
          <w:rPr>
            <w:noProof/>
            <w:webHidden/>
          </w:rPr>
          <w:t>2</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797" w:history="1">
        <w:r w:rsidRPr="0022038C">
          <w:rPr>
            <w:rStyle w:val="Hyperlink"/>
            <w:noProof/>
          </w:rPr>
          <w:t>1.2</w:t>
        </w:r>
        <w:r>
          <w:rPr>
            <w:rFonts w:eastAsiaTheme="minorEastAsia" w:cstheme="minorBidi"/>
            <w:noProof/>
            <w:sz w:val="22"/>
            <w:szCs w:val="22"/>
            <w:lang w:bidi="ar-SA"/>
          </w:rPr>
          <w:tab/>
        </w:r>
        <w:r w:rsidRPr="0022038C">
          <w:rPr>
            <w:rStyle w:val="Hyperlink"/>
            <w:noProof/>
          </w:rPr>
          <w:t>Contribution</w:t>
        </w:r>
        <w:r>
          <w:rPr>
            <w:noProof/>
            <w:webHidden/>
          </w:rPr>
          <w:tab/>
        </w:r>
        <w:r>
          <w:rPr>
            <w:noProof/>
            <w:webHidden/>
          </w:rPr>
          <w:fldChar w:fldCharType="begin"/>
        </w:r>
        <w:r>
          <w:rPr>
            <w:noProof/>
            <w:webHidden/>
          </w:rPr>
          <w:instrText xml:space="preserve"> PAGEREF _Toc469383797 \h </w:instrText>
        </w:r>
        <w:r>
          <w:rPr>
            <w:noProof/>
            <w:webHidden/>
          </w:rPr>
        </w:r>
        <w:r>
          <w:rPr>
            <w:noProof/>
            <w:webHidden/>
          </w:rPr>
          <w:fldChar w:fldCharType="separate"/>
        </w:r>
        <w:r>
          <w:rPr>
            <w:noProof/>
            <w:webHidden/>
          </w:rPr>
          <w:t>3</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798" w:history="1">
        <w:r w:rsidRPr="0022038C">
          <w:rPr>
            <w:rStyle w:val="Hyperlink"/>
            <w:noProof/>
          </w:rPr>
          <w:t>1.3</w:t>
        </w:r>
        <w:r>
          <w:rPr>
            <w:rFonts w:eastAsiaTheme="minorEastAsia" w:cstheme="minorBidi"/>
            <w:noProof/>
            <w:sz w:val="22"/>
            <w:szCs w:val="22"/>
            <w:lang w:bidi="ar-SA"/>
          </w:rPr>
          <w:tab/>
        </w:r>
        <w:r w:rsidRPr="0022038C">
          <w:rPr>
            <w:rStyle w:val="Hyperlink"/>
            <w:noProof/>
          </w:rPr>
          <w:t>Thesis Structure</w:t>
        </w:r>
        <w:r>
          <w:rPr>
            <w:noProof/>
            <w:webHidden/>
          </w:rPr>
          <w:tab/>
        </w:r>
        <w:r>
          <w:rPr>
            <w:noProof/>
            <w:webHidden/>
          </w:rPr>
          <w:fldChar w:fldCharType="begin"/>
        </w:r>
        <w:r>
          <w:rPr>
            <w:noProof/>
            <w:webHidden/>
          </w:rPr>
          <w:instrText xml:space="preserve"> PAGEREF _Toc469383798 \h </w:instrText>
        </w:r>
        <w:r>
          <w:rPr>
            <w:noProof/>
            <w:webHidden/>
          </w:rPr>
        </w:r>
        <w:r>
          <w:rPr>
            <w:noProof/>
            <w:webHidden/>
          </w:rPr>
          <w:fldChar w:fldCharType="separate"/>
        </w:r>
        <w:r>
          <w:rPr>
            <w:noProof/>
            <w:webHidden/>
          </w:rPr>
          <w:t>3</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799" w:history="1">
        <w:r w:rsidRPr="0022038C">
          <w:rPr>
            <w:rStyle w:val="Hyperlink"/>
            <w:noProof/>
          </w:rPr>
          <w:t>Chapter 2: Supporting Literature</w:t>
        </w:r>
        <w:r>
          <w:rPr>
            <w:noProof/>
            <w:webHidden/>
          </w:rPr>
          <w:tab/>
        </w:r>
        <w:r>
          <w:rPr>
            <w:noProof/>
            <w:webHidden/>
          </w:rPr>
          <w:fldChar w:fldCharType="begin"/>
        </w:r>
        <w:r>
          <w:rPr>
            <w:noProof/>
            <w:webHidden/>
          </w:rPr>
          <w:instrText xml:space="preserve"> PAGEREF _Toc469383799 \h </w:instrText>
        </w:r>
        <w:r>
          <w:rPr>
            <w:noProof/>
            <w:webHidden/>
          </w:rPr>
        </w:r>
        <w:r>
          <w:rPr>
            <w:noProof/>
            <w:webHidden/>
          </w:rPr>
          <w:fldChar w:fldCharType="separate"/>
        </w:r>
        <w:r>
          <w:rPr>
            <w:noProof/>
            <w:webHidden/>
          </w:rPr>
          <w:t>5</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0" w:history="1">
        <w:r w:rsidRPr="0022038C">
          <w:rPr>
            <w:rStyle w:val="Hyperlink"/>
            <w:noProof/>
          </w:rPr>
          <w:t>2.1 Shortest Path Networks</w:t>
        </w:r>
        <w:r>
          <w:rPr>
            <w:noProof/>
            <w:webHidden/>
          </w:rPr>
          <w:tab/>
        </w:r>
        <w:r>
          <w:rPr>
            <w:noProof/>
            <w:webHidden/>
          </w:rPr>
          <w:fldChar w:fldCharType="begin"/>
        </w:r>
        <w:r>
          <w:rPr>
            <w:noProof/>
            <w:webHidden/>
          </w:rPr>
          <w:instrText xml:space="preserve"> PAGEREF _Toc469383800 \h </w:instrText>
        </w:r>
        <w:r>
          <w:rPr>
            <w:noProof/>
            <w:webHidden/>
          </w:rPr>
        </w:r>
        <w:r>
          <w:rPr>
            <w:noProof/>
            <w:webHidden/>
          </w:rPr>
          <w:fldChar w:fldCharType="separate"/>
        </w:r>
        <w:r>
          <w:rPr>
            <w:noProof/>
            <w:webHidden/>
          </w:rPr>
          <w:t>5</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1" w:history="1">
        <w:r w:rsidRPr="0022038C">
          <w:rPr>
            <w:rStyle w:val="Hyperlink"/>
            <w:noProof/>
          </w:rPr>
          <w:t>2.2 Pareto-Optimality</w:t>
        </w:r>
        <w:r>
          <w:rPr>
            <w:noProof/>
            <w:webHidden/>
          </w:rPr>
          <w:tab/>
        </w:r>
        <w:r>
          <w:rPr>
            <w:noProof/>
            <w:webHidden/>
          </w:rPr>
          <w:fldChar w:fldCharType="begin"/>
        </w:r>
        <w:r>
          <w:rPr>
            <w:noProof/>
            <w:webHidden/>
          </w:rPr>
          <w:instrText xml:space="preserve"> PAGEREF _Toc469383801 \h </w:instrText>
        </w:r>
        <w:r>
          <w:rPr>
            <w:noProof/>
            <w:webHidden/>
          </w:rPr>
        </w:r>
        <w:r>
          <w:rPr>
            <w:noProof/>
            <w:webHidden/>
          </w:rPr>
          <w:fldChar w:fldCharType="separate"/>
        </w:r>
        <w:r>
          <w:rPr>
            <w:noProof/>
            <w:webHidden/>
          </w:rPr>
          <w:t>6</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2" w:history="1">
        <w:r w:rsidRPr="0022038C">
          <w:rPr>
            <w:rStyle w:val="Hyperlink"/>
            <w:noProof/>
          </w:rPr>
          <w:t>2.3 Interval Arithmetic</w:t>
        </w:r>
        <w:r>
          <w:rPr>
            <w:noProof/>
            <w:webHidden/>
          </w:rPr>
          <w:tab/>
        </w:r>
        <w:r>
          <w:rPr>
            <w:noProof/>
            <w:webHidden/>
          </w:rPr>
          <w:fldChar w:fldCharType="begin"/>
        </w:r>
        <w:r>
          <w:rPr>
            <w:noProof/>
            <w:webHidden/>
          </w:rPr>
          <w:instrText xml:space="preserve"> PAGEREF _Toc469383802 \h </w:instrText>
        </w:r>
        <w:r>
          <w:rPr>
            <w:noProof/>
            <w:webHidden/>
          </w:rPr>
        </w:r>
        <w:r>
          <w:rPr>
            <w:noProof/>
            <w:webHidden/>
          </w:rPr>
          <w:fldChar w:fldCharType="separate"/>
        </w:r>
        <w:r>
          <w:rPr>
            <w:noProof/>
            <w:webHidden/>
          </w:rPr>
          <w:t>8</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3" w:history="1">
        <w:r w:rsidRPr="0022038C">
          <w:rPr>
            <w:rStyle w:val="Hyperlink"/>
            <w:noProof/>
          </w:rPr>
          <w:t>2.4 Interval Comparisons</w:t>
        </w:r>
        <w:r>
          <w:rPr>
            <w:noProof/>
            <w:webHidden/>
          </w:rPr>
          <w:tab/>
        </w:r>
        <w:r>
          <w:rPr>
            <w:noProof/>
            <w:webHidden/>
          </w:rPr>
          <w:fldChar w:fldCharType="begin"/>
        </w:r>
        <w:r>
          <w:rPr>
            <w:noProof/>
            <w:webHidden/>
          </w:rPr>
          <w:instrText xml:space="preserve"> PAGEREF _Toc469383803 \h </w:instrText>
        </w:r>
        <w:r>
          <w:rPr>
            <w:noProof/>
            <w:webHidden/>
          </w:rPr>
        </w:r>
        <w:r>
          <w:rPr>
            <w:noProof/>
            <w:webHidden/>
          </w:rPr>
          <w:fldChar w:fldCharType="separate"/>
        </w:r>
        <w:r>
          <w:rPr>
            <w:noProof/>
            <w:webHidden/>
          </w:rPr>
          <w:t>9</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4" w:history="1">
        <w:r w:rsidRPr="0022038C">
          <w:rPr>
            <w:rStyle w:val="Hyperlink"/>
            <w:noProof/>
          </w:rPr>
          <w:t>2.5 Multi-criteria decision analysis</w:t>
        </w:r>
        <w:r>
          <w:rPr>
            <w:noProof/>
            <w:webHidden/>
          </w:rPr>
          <w:tab/>
        </w:r>
        <w:r>
          <w:rPr>
            <w:noProof/>
            <w:webHidden/>
          </w:rPr>
          <w:fldChar w:fldCharType="begin"/>
        </w:r>
        <w:r>
          <w:rPr>
            <w:noProof/>
            <w:webHidden/>
          </w:rPr>
          <w:instrText xml:space="preserve"> PAGEREF _Toc469383804 \h </w:instrText>
        </w:r>
        <w:r>
          <w:rPr>
            <w:noProof/>
            <w:webHidden/>
          </w:rPr>
        </w:r>
        <w:r>
          <w:rPr>
            <w:noProof/>
            <w:webHidden/>
          </w:rPr>
          <w:fldChar w:fldCharType="separate"/>
        </w:r>
        <w:r>
          <w:rPr>
            <w:noProof/>
            <w:webHidden/>
          </w:rPr>
          <w:t>9</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5" w:history="1">
        <w:r w:rsidRPr="0022038C">
          <w:rPr>
            <w:rStyle w:val="Hyperlink"/>
            <w:noProof/>
          </w:rPr>
          <w:t>2.6 TOPSIS</w:t>
        </w:r>
        <w:r>
          <w:rPr>
            <w:noProof/>
            <w:webHidden/>
          </w:rPr>
          <w:tab/>
        </w:r>
        <w:r>
          <w:rPr>
            <w:noProof/>
            <w:webHidden/>
          </w:rPr>
          <w:fldChar w:fldCharType="begin"/>
        </w:r>
        <w:r>
          <w:rPr>
            <w:noProof/>
            <w:webHidden/>
          </w:rPr>
          <w:instrText xml:space="preserve"> PAGEREF _Toc469383805 \h </w:instrText>
        </w:r>
        <w:r>
          <w:rPr>
            <w:noProof/>
            <w:webHidden/>
          </w:rPr>
        </w:r>
        <w:r>
          <w:rPr>
            <w:noProof/>
            <w:webHidden/>
          </w:rPr>
          <w:fldChar w:fldCharType="separate"/>
        </w:r>
        <w:r>
          <w:rPr>
            <w:noProof/>
            <w:webHidden/>
          </w:rPr>
          <w:t>10</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806" w:history="1">
        <w:r w:rsidRPr="0022038C">
          <w:rPr>
            <w:rStyle w:val="Hyperlink"/>
            <w:noProof/>
          </w:rPr>
          <w:t>Chapter 3: Methodology</w:t>
        </w:r>
        <w:r>
          <w:rPr>
            <w:noProof/>
            <w:webHidden/>
          </w:rPr>
          <w:tab/>
        </w:r>
        <w:r>
          <w:rPr>
            <w:noProof/>
            <w:webHidden/>
          </w:rPr>
          <w:fldChar w:fldCharType="begin"/>
        </w:r>
        <w:r>
          <w:rPr>
            <w:noProof/>
            <w:webHidden/>
          </w:rPr>
          <w:instrText xml:space="preserve"> PAGEREF _Toc469383806 \h </w:instrText>
        </w:r>
        <w:r>
          <w:rPr>
            <w:noProof/>
            <w:webHidden/>
          </w:rPr>
        </w:r>
        <w:r>
          <w:rPr>
            <w:noProof/>
            <w:webHidden/>
          </w:rPr>
          <w:fldChar w:fldCharType="separate"/>
        </w:r>
        <w:r>
          <w:rPr>
            <w:noProof/>
            <w:webHidden/>
          </w:rPr>
          <w:t>13</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807" w:history="1">
        <w:r w:rsidRPr="0022038C">
          <w:rPr>
            <w:rStyle w:val="Hyperlink"/>
            <w:noProof/>
          </w:rPr>
          <w:t>Chapter 4: Experimental Methodology</w:t>
        </w:r>
        <w:r>
          <w:rPr>
            <w:noProof/>
            <w:webHidden/>
          </w:rPr>
          <w:tab/>
        </w:r>
        <w:r>
          <w:rPr>
            <w:noProof/>
            <w:webHidden/>
          </w:rPr>
          <w:fldChar w:fldCharType="begin"/>
        </w:r>
        <w:r>
          <w:rPr>
            <w:noProof/>
            <w:webHidden/>
          </w:rPr>
          <w:instrText xml:space="preserve"> PAGEREF _Toc469383807 \h </w:instrText>
        </w:r>
        <w:r>
          <w:rPr>
            <w:noProof/>
            <w:webHidden/>
          </w:rPr>
        </w:r>
        <w:r>
          <w:rPr>
            <w:noProof/>
            <w:webHidden/>
          </w:rPr>
          <w:fldChar w:fldCharType="separate"/>
        </w:r>
        <w:r>
          <w:rPr>
            <w:noProof/>
            <w:webHidden/>
          </w:rPr>
          <w:t>14</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8" w:history="1">
        <w:r w:rsidRPr="0022038C">
          <w:rPr>
            <w:rStyle w:val="Hyperlink"/>
            <w:noProof/>
          </w:rPr>
          <w:t>4.1 Examining the Network</w:t>
        </w:r>
        <w:r>
          <w:rPr>
            <w:noProof/>
            <w:webHidden/>
          </w:rPr>
          <w:tab/>
        </w:r>
        <w:r>
          <w:rPr>
            <w:noProof/>
            <w:webHidden/>
          </w:rPr>
          <w:fldChar w:fldCharType="begin"/>
        </w:r>
        <w:r>
          <w:rPr>
            <w:noProof/>
            <w:webHidden/>
          </w:rPr>
          <w:instrText xml:space="preserve"> PAGEREF _Toc469383808 \h </w:instrText>
        </w:r>
        <w:r>
          <w:rPr>
            <w:noProof/>
            <w:webHidden/>
          </w:rPr>
        </w:r>
        <w:r>
          <w:rPr>
            <w:noProof/>
            <w:webHidden/>
          </w:rPr>
          <w:fldChar w:fldCharType="separate"/>
        </w:r>
        <w:r>
          <w:rPr>
            <w:noProof/>
            <w:webHidden/>
          </w:rPr>
          <w:t>14</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09" w:history="1">
        <w:r w:rsidRPr="0022038C">
          <w:rPr>
            <w:rStyle w:val="Hyperlink"/>
            <w:noProof/>
          </w:rPr>
          <w:t>4.2 Visually Plotting Interval Alternatives</w:t>
        </w:r>
        <w:r>
          <w:rPr>
            <w:noProof/>
            <w:webHidden/>
          </w:rPr>
          <w:tab/>
        </w:r>
        <w:r>
          <w:rPr>
            <w:noProof/>
            <w:webHidden/>
          </w:rPr>
          <w:fldChar w:fldCharType="begin"/>
        </w:r>
        <w:r>
          <w:rPr>
            <w:noProof/>
            <w:webHidden/>
          </w:rPr>
          <w:instrText xml:space="preserve"> PAGEREF _Toc469383809 \h </w:instrText>
        </w:r>
        <w:r>
          <w:rPr>
            <w:noProof/>
            <w:webHidden/>
          </w:rPr>
        </w:r>
        <w:r>
          <w:rPr>
            <w:noProof/>
            <w:webHidden/>
          </w:rPr>
          <w:fldChar w:fldCharType="separate"/>
        </w:r>
        <w:r>
          <w:rPr>
            <w:noProof/>
            <w:webHidden/>
          </w:rPr>
          <w:t>17</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10" w:history="1">
        <w:r w:rsidRPr="0022038C">
          <w:rPr>
            <w:rStyle w:val="Hyperlink"/>
            <w:noProof/>
          </w:rPr>
          <w:t>4.3 TOPSIS</w:t>
        </w:r>
        <w:r>
          <w:rPr>
            <w:noProof/>
            <w:webHidden/>
          </w:rPr>
          <w:tab/>
        </w:r>
        <w:r>
          <w:rPr>
            <w:noProof/>
            <w:webHidden/>
          </w:rPr>
          <w:fldChar w:fldCharType="begin"/>
        </w:r>
        <w:r>
          <w:rPr>
            <w:noProof/>
            <w:webHidden/>
          </w:rPr>
          <w:instrText xml:space="preserve"> PAGEREF _Toc469383810 \h </w:instrText>
        </w:r>
        <w:r>
          <w:rPr>
            <w:noProof/>
            <w:webHidden/>
          </w:rPr>
        </w:r>
        <w:r>
          <w:rPr>
            <w:noProof/>
            <w:webHidden/>
          </w:rPr>
          <w:fldChar w:fldCharType="separate"/>
        </w:r>
        <w:r>
          <w:rPr>
            <w:noProof/>
            <w:webHidden/>
          </w:rPr>
          <w:t>23</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811" w:history="1">
        <w:r w:rsidRPr="0022038C">
          <w:rPr>
            <w:rStyle w:val="Hyperlink"/>
            <w:noProof/>
          </w:rPr>
          <w:t>Chapter 5: Analysis and Discussion</w:t>
        </w:r>
        <w:r>
          <w:rPr>
            <w:noProof/>
            <w:webHidden/>
          </w:rPr>
          <w:tab/>
        </w:r>
        <w:r>
          <w:rPr>
            <w:noProof/>
            <w:webHidden/>
          </w:rPr>
          <w:fldChar w:fldCharType="begin"/>
        </w:r>
        <w:r>
          <w:rPr>
            <w:noProof/>
            <w:webHidden/>
          </w:rPr>
          <w:instrText xml:space="preserve"> PAGEREF _Toc469383811 \h </w:instrText>
        </w:r>
        <w:r>
          <w:rPr>
            <w:noProof/>
            <w:webHidden/>
          </w:rPr>
        </w:r>
        <w:r>
          <w:rPr>
            <w:noProof/>
            <w:webHidden/>
          </w:rPr>
          <w:fldChar w:fldCharType="separate"/>
        </w:r>
        <w:r>
          <w:rPr>
            <w:noProof/>
            <w:webHidden/>
          </w:rPr>
          <w:t>33</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12" w:history="1">
        <w:r w:rsidRPr="0022038C">
          <w:rPr>
            <w:rStyle w:val="Hyperlink"/>
            <w:noProof/>
          </w:rPr>
          <w:t>5.1 Visual Comparative Analysis</w:t>
        </w:r>
        <w:r>
          <w:rPr>
            <w:noProof/>
            <w:webHidden/>
          </w:rPr>
          <w:tab/>
        </w:r>
        <w:r>
          <w:rPr>
            <w:noProof/>
            <w:webHidden/>
          </w:rPr>
          <w:fldChar w:fldCharType="begin"/>
        </w:r>
        <w:r>
          <w:rPr>
            <w:noProof/>
            <w:webHidden/>
          </w:rPr>
          <w:instrText xml:space="preserve"> PAGEREF _Toc469383812 \h </w:instrText>
        </w:r>
        <w:r>
          <w:rPr>
            <w:noProof/>
            <w:webHidden/>
          </w:rPr>
        </w:r>
        <w:r>
          <w:rPr>
            <w:noProof/>
            <w:webHidden/>
          </w:rPr>
          <w:fldChar w:fldCharType="separate"/>
        </w:r>
        <w:r>
          <w:rPr>
            <w:noProof/>
            <w:webHidden/>
          </w:rPr>
          <w:t>33</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13" w:history="1">
        <w:r w:rsidRPr="0022038C">
          <w:rPr>
            <w:rStyle w:val="Hyperlink"/>
            <w:noProof/>
          </w:rPr>
          <w:t>5.2 TOPSIS</w:t>
        </w:r>
        <w:r>
          <w:rPr>
            <w:noProof/>
            <w:webHidden/>
          </w:rPr>
          <w:tab/>
        </w:r>
        <w:r>
          <w:rPr>
            <w:noProof/>
            <w:webHidden/>
          </w:rPr>
          <w:fldChar w:fldCharType="begin"/>
        </w:r>
        <w:r>
          <w:rPr>
            <w:noProof/>
            <w:webHidden/>
          </w:rPr>
          <w:instrText xml:space="preserve"> PAGEREF _Toc469383813 \h </w:instrText>
        </w:r>
        <w:r>
          <w:rPr>
            <w:noProof/>
            <w:webHidden/>
          </w:rPr>
        </w:r>
        <w:r>
          <w:rPr>
            <w:noProof/>
            <w:webHidden/>
          </w:rPr>
          <w:fldChar w:fldCharType="separate"/>
        </w:r>
        <w:r>
          <w:rPr>
            <w:noProof/>
            <w:webHidden/>
          </w:rPr>
          <w:t>35</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814" w:history="1">
        <w:r w:rsidRPr="0022038C">
          <w:rPr>
            <w:rStyle w:val="Hyperlink"/>
            <w:noProof/>
          </w:rPr>
          <w:t>Chapter 6: Conclusions and Future Work</w:t>
        </w:r>
        <w:r>
          <w:rPr>
            <w:noProof/>
            <w:webHidden/>
          </w:rPr>
          <w:tab/>
        </w:r>
        <w:r>
          <w:rPr>
            <w:noProof/>
            <w:webHidden/>
          </w:rPr>
          <w:fldChar w:fldCharType="begin"/>
        </w:r>
        <w:r>
          <w:rPr>
            <w:noProof/>
            <w:webHidden/>
          </w:rPr>
          <w:instrText xml:space="preserve"> PAGEREF _Toc469383814 \h </w:instrText>
        </w:r>
        <w:r>
          <w:rPr>
            <w:noProof/>
            <w:webHidden/>
          </w:rPr>
        </w:r>
        <w:r>
          <w:rPr>
            <w:noProof/>
            <w:webHidden/>
          </w:rPr>
          <w:fldChar w:fldCharType="separate"/>
        </w:r>
        <w:r>
          <w:rPr>
            <w:noProof/>
            <w:webHidden/>
          </w:rPr>
          <w:t>38</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15" w:history="1">
        <w:r w:rsidRPr="0022038C">
          <w:rPr>
            <w:rStyle w:val="Hyperlink"/>
            <w:noProof/>
          </w:rPr>
          <w:t>6.1 Conclusions</w:t>
        </w:r>
        <w:r>
          <w:rPr>
            <w:noProof/>
            <w:webHidden/>
          </w:rPr>
          <w:tab/>
        </w:r>
        <w:r>
          <w:rPr>
            <w:noProof/>
            <w:webHidden/>
          </w:rPr>
          <w:fldChar w:fldCharType="begin"/>
        </w:r>
        <w:r>
          <w:rPr>
            <w:noProof/>
            <w:webHidden/>
          </w:rPr>
          <w:instrText xml:space="preserve"> PAGEREF _Toc469383815 \h </w:instrText>
        </w:r>
        <w:r>
          <w:rPr>
            <w:noProof/>
            <w:webHidden/>
          </w:rPr>
        </w:r>
        <w:r>
          <w:rPr>
            <w:noProof/>
            <w:webHidden/>
          </w:rPr>
          <w:fldChar w:fldCharType="separate"/>
        </w:r>
        <w:r>
          <w:rPr>
            <w:noProof/>
            <w:webHidden/>
          </w:rPr>
          <w:t>38</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16" w:history="1">
        <w:r w:rsidRPr="0022038C">
          <w:rPr>
            <w:rStyle w:val="Hyperlink"/>
            <w:noProof/>
          </w:rPr>
          <w:t>6.2 Application</w:t>
        </w:r>
        <w:r>
          <w:rPr>
            <w:noProof/>
            <w:webHidden/>
          </w:rPr>
          <w:tab/>
        </w:r>
        <w:r>
          <w:rPr>
            <w:noProof/>
            <w:webHidden/>
          </w:rPr>
          <w:fldChar w:fldCharType="begin"/>
        </w:r>
        <w:r>
          <w:rPr>
            <w:noProof/>
            <w:webHidden/>
          </w:rPr>
          <w:instrText xml:space="preserve"> PAGEREF _Toc469383816 \h </w:instrText>
        </w:r>
        <w:r>
          <w:rPr>
            <w:noProof/>
            <w:webHidden/>
          </w:rPr>
        </w:r>
        <w:r>
          <w:rPr>
            <w:noProof/>
            <w:webHidden/>
          </w:rPr>
          <w:fldChar w:fldCharType="separate"/>
        </w:r>
        <w:r>
          <w:rPr>
            <w:noProof/>
            <w:webHidden/>
          </w:rPr>
          <w:t>39</w:t>
        </w:r>
        <w:r>
          <w:rPr>
            <w:noProof/>
            <w:webHidden/>
          </w:rPr>
          <w:fldChar w:fldCharType="end"/>
        </w:r>
      </w:hyperlink>
    </w:p>
    <w:p w:rsidR="00D1694D" w:rsidRDefault="00D1694D">
      <w:pPr>
        <w:pStyle w:val="TOC2"/>
        <w:tabs>
          <w:tab w:val="right" w:leader="dot" w:pos="8486"/>
        </w:tabs>
        <w:rPr>
          <w:rFonts w:eastAsiaTheme="minorEastAsia" w:cstheme="minorBidi"/>
          <w:noProof/>
          <w:sz w:val="22"/>
          <w:szCs w:val="22"/>
          <w:lang w:bidi="ar-SA"/>
        </w:rPr>
      </w:pPr>
      <w:hyperlink w:anchor="_Toc469383817" w:history="1">
        <w:r w:rsidRPr="0022038C">
          <w:rPr>
            <w:rStyle w:val="Hyperlink"/>
            <w:noProof/>
          </w:rPr>
          <w:t>6.3 Future Work</w:t>
        </w:r>
        <w:r>
          <w:rPr>
            <w:noProof/>
            <w:webHidden/>
          </w:rPr>
          <w:tab/>
        </w:r>
        <w:r>
          <w:rPr>
            <w:noProof/>
            <w:webHidden/>
          </w:rPr>
          <w:fldChar w:fldCharType="begin"/>
        </w:r>
        <w:r>
          <w:rPr>
            <w:noProof/>
            <w:webHidden/>
          </w:rPr>
          <w:instrText xml:space="preserve"> PAGEREF _Toc469383817 \h </w:instrText>
        </w:r>
        <w:r>
          <w:rPr>
            <w:noProof/>
            <w:webHidden/>
          </w:rPr>
        </w:r>
        <w:r>
          <w:rPr>
            <w:noProof/>
            <w:webHidden/>
          </w:rPr>
          <w:fldChar w:fldCharType="separate"/>
        </w:r>
        <w:r>
          <w:rPr>
            <w:noProof/>
            <w:webHidden/>
          </w:rPr>
          <w:t>39</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818" w:history="1">
        <w:r w:rsidRPr="0022038C">
          <w:rPr>
            <w:rStyle w:val="Hyperlink"/>
            <w:noProof/>
          </w:rPr>
          <w:t>Refere</w:t>
        </w:r>
        <w:r w:rsidRPr="0022038C">
          <w:rPr>
            <w:rStyle w:val="Hyperlink"/>
            <w:noProof/>
          </w:rPr>
          <w:t>n</w:t>
        </w:r>
        <w:r w:rsidRPr="0022038C">
          <w:rPr>
            <w:rStyle w:val="Hyperlink"/>
            <w:noProof/>
          </w:rPr>
          <w:t>ces</w:t>
        </w:r>
        <w:r>
          <w:rPr>
            <w:noProof/>
            <w:webHidden/>
          </w:rPr>
          <w:tab/>
        </w:r>
        <w:r>
          <w:rPr>
            <w:noProof/>
            <w:webHidden/>
          </w:rPr>
          <w:fldChar w:fldCharType="begin"/>
        </w:r>
        <w:r>
          <w:rPr>
            <w:noProof/>
            <w:webHidden/>
          </w:rPr>
          <w:instrText xml:space="preserve"> PAGEREF _Toc469383818 \h </w:instrText>
        </w:r>
        <w:r>
          <w:rPr>
            <w:noProof/>
            <w:webHidden/>
          </w:rPr>
        </w:r>
        <w:r>
          <w:rPr>
            <w:noProof/>
            <w:webHidden/>
          </w:rPr>
          <w:fldChar w:fldCharType="separate"/>
        </w:r>
        <w:r>
          <w:rPr>
            <w:noProof/>
            <w:webHidden/>
          </w:rPr>
          <w:t>41</w:t>
        </w:r>
        <w:r>
          <w:rPr>
            <w:noProof/>
            <w:webHidden/>
          </w:rPr>
          <w:fldChar w:fldCharType="end"/>
        </w:r>
      </w:hyperlink>
    </w:p>
    <w:p w:rsidR="00D1694D" w:rsidRDefault="00D1694D">
      <w:pPr>
        <w:pStyle w:val="TOC1"/>
        <w:rPr>
          <w:rFonts w:eastAsiaTheme="minorEastAsia" w:cstheme="minorBidi"/>
          <w:noProof/>
          <w:sz w:val="22"/>
          <w:szCs w:val="22"/>
          <w:lang w:bidi="ar-SA"/>
        </w:rPr>
      </w:pPr>
      <w:hyperlink w:anchor="_Toc469383819" w:history="1">
        <w:r w:rsidRPr="0022038C">
          <w:rPr>
            <w:rStyle w:val="Hyperlink"/>
            <w:noProof/>
          </w:rPr>
          <w:t>Appendix A – TOPSIS Data</w:t>
        </w:r>
        <w:r>
          <w:rPr>
            <w:noProof/>
            <w:webHidden/>
          </w:rPr>
          <w:tab/>
        </w:r>
        <w:r>
          <w:rPr>
            <w:noProof/>
            <w:webHidden/>
          </w:rPr>
          <w:fldChar w:fldCharType="begin"/>
        </w:r>
        <w:r>
          <w:rPr>
            <w:noProof/>
            <w:webHidden/>
          </w:rPr>
          <w:instrText xml:space="preserve"> PAGEREF _Toc469383819 \h </w:instrText>
        </w:r>
        <w:r>
          <w:rPr>
            <w:noProof/>
            <w:webHidden/>
          </w:rPr>
        </w:r>
        <w:r>
          <w:rPr>
            <w:noProof/>
            <w:webHidden/>
          </w:rPr>
          <w:fldChar w:fldCharType="separate"/>
        </w:r>
        <w:r>
          <w:rPr>
            <w:noProof/>
            <w:webHidden/>
          </w:rPr>
          <w:t>43</w:t>
        </w:r>
        <w:r>
          <w:rPr>
            <w:noProof/>
            <w:webHidden/>
          </w:rPr>
          <w:fldChar w:fldCharType="end"/>
        </w:r>
      </w:hyperlink>
    </w:p>
    <w:p w:rsidR="00DA1971" w:rsidRDefault="00AA4AED" w:rsidP="00DA1971">
      <w:r>
        <w:fldChar w:fldCharType="end"/>
      </w:r>
      <w:r w:rsidR="00C92079">
        <w:t xml:space="preserve"> </w:t>
      </w:r>
    </w:p>
    <w:p w:rsidR="009C4FEF" w:rsidRDefault="00DA1971" w:rsidP="003E2D0C">
      <w:pPr>
        <w:pStyle w:val="Heading1"/>
      </w:pPr>
      <w:r>
        <w:br w:type="page"/>
      </w:r>
      <w:bookmarkStart w:id="3" w:name="_Toc310579465"/>
      <w:bookmarkStart w:id="4" w:name="_Toc469383792"/>
      <w:r>
        <w:lastRenderedPageBreak/>
        <w:t>List of Tables</w:t>
      </w:r>
      <w:bookmarkEnd w:id="3"/>
      <w:bookmarkEnd w:id="4"/>
    </w:p>
    <w:p w:rsidR="00D1694D"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69383820" w:history="1">
        <w:r w:rsidR="00D1694D" w:rsidRPr="003A5095">
          <w:rPr>
            <w:rStyle w:val="Hyperlink"/>
            <w:noProof/>
          </w:rPr>
          <w:t>Table 1: Possible Paths through the Network</w:t>
        </w:r>
        <w:r w:rsidR="00D1694D">
          <w:rPr>
            <w:noProof/>
            <w:webHidden/>
          </w:rPr>
          <w:tab/>
        </w:r>
        <w:r w:rsidR="00D1694D">
          <w:rPr>
            <w:noProof/>
            <w:webHidden/>
          </w:rPr>
          <w:fldChar w:fldCharType="begin"/>
        </w:r>
        <w:r w:rsidR="00D1694D">
          <w:rPr>
            <w:noProof/>
            <w:webHidden/>
          </w:rPr>
          <w:instrText xml:space="preserve"> PAGEREF _Toc469383820 \h </w:instrText>
        </w:r>
        <w:r w:rsidR="00D1694D">
          <w:rPr>
            <w:noProof/>
            <w:webHidden/>
          </w:rPr>
        </w:r>
        <w:r w:rsidR="00D1694D">
          <w:rPr>
            <w:noProof/>
            <w:webHidden/>
          </w:rPr>
          <w:fldChar w:fldCharType="separate"/>
        </w:r>
        <w:r w:rsidR="00D1694D">
          <w:rPr>
            <w:noProof/>
            <w:webHidden/>
          </w:rPr>
          <w:t>16</w:t>
        </w:r>
        <w:r w:rsidR="00D1694D">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1" w:history="1">
        <w:r w:rsidRPr="003A5095">
          <w:rPr>
            <w:rStyle w:val="Hyperlink"/>
            <w:noProof/>
          </w:rPr>
          <w:t>Table 2: Combined Time and Cost Values across Alternatives</w:t>
        </w:r>
        <w:r>
          <w:rPr>
            <w:noProof/>
            <w:webHidden/>
          </w:rPr>
          <w:tab/>
        </w:r>
        <w:r>
          <w:rPr>
            <w:noProof/>
            <w:webHidden/>
          </w:rPr>
          <w:fldChar w:fldCharType="begin"/>
        </w:r>
        <w:r>
          <w:rPr>
            <w:noProof/>
            <w:webHidden/>
          </w:rPr>
          <w:instrText xml:space="preserve"> PAGEREF _Toc469383821 \h </w:instrText>
        </w:r>
        <w:r>
          <w:rPr>
            <w:noProof/>
            <w:webHidden/>
          </w:rPr>
        </w:r>
        <w:r>
          <w:rPr>
            <w:noProof/>
            <w:webHidden/>
          </w:rPr>
          <w:fldChar w:fldCharType="separate"/>
        </w:r>
        <w:r>
          <w:rPr>
            <w:noProof/>
            <w:webHidden/>
          </w:rPr>
          <w:t>17</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2" w:history="1">
        <w:r w:rsidRPr="003A5095">
          <w:rPr>
            <w:rStyle w:val="Hyperlink"/>
            <w:noProof/>
          </w:rPr>
          <w:t>Table 3: TOPSIS Criteria Weight</w:t>
        </w:r>
        <w:r>
          <w:rPr>
            <w:noProof/>
            <w:webHidden/>
          </w:rPr>
          <w:tab/>
        </w:r>
        <w:r>
          <w:rPr>
            <w:noProof/>
            <w:webHidden/>
          </w:rPr>
          <w:fldChar w:fldCharType="begin"/>
        </w:r>
        <w:r>
          <w:rPr>
            <w:noProof/>
            <w:webHidden/>
          </w:rPr>
          <w:instrText xml:space="preserve"> PAGEREF _Toc469383822 \h </w:instrText>
        </w:r>
        <w:r>
          <w:rPr>
            <w:noProof/>
            <w:webHidden/>
          </w:rPr>
        </w:r>
        <w:r>
          <w:rPr>
            <w:noProof/>
            <w:webHidden/>
          </w:rPr>
          <w:fldChar w:fldCharType="separate"/>
        </w:r>
        <w:r>
          <w:rPr>
            <w:noProof/>
            <w:webHidden/>
          </w:rPr>
          <w:t>23</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3" w:history="1">
        <w:r w:rsidRPr="003A5095">
          <w:rPr>
            <w:rStyle w:val="Hyperlink"/>
            <w:noProof/>
          </w:rPr>
          <w:t>Table 4: Ranking Matrix</w:t>
        </w:r>
        <w:r>
          <w:rPr>
            <w:noProof/>
            <w:webHidden/>
          </w:rPr>
          <w:tab/>
        </w:r>
        <w:r>
          <w:rPr>
            <w:noProof/>
            <w:webHidden/>
          </w:rPr>
          <w:fldChar w:fldCharType="begin"/>
        </w:r>
        <w:r>
          <w:rPr>
            <w:noProof/>
            <w:webHidden/>
          </w:rPr>
          <w:instrText xml:space="preserve"> PAGEREF _Toc469383823 \h </w:instrText>
        </w:r>
        <w:r>
          <w:rPr>
            <w:noProof/>
            <w:webHidden/>
          </w:rPr>
        </w:r>
        <w:r>
          <w:rPr>
            <w:noProof/>
            <w:webHidden/>
          </w:rPr>
          <w:fldChar w:fldCharType="separate"/>
        </w:r>
        <w:r>
          <w:rPr>
            <w:noProof/>
            <w:webHidden/>
          </w:rPr>
          <w:t>24</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4" w:history="1">
        <w:r w:rsidRPr="003A5095">
          <w:rPr>
            <w:rStyle w:val="Hyperlink"/>
            <w:noProof/>
          </w:rPr>
          <w:t>Table 5: Criteria Scores</w:t>
        </w:r>
        <w:r>
          <w:rPr>
            <w:noProof/>
            <w:webHidden/>
          </w:rPr>
          <w:tab/>
        </w:r>
        <w:r>
          <w:rPr>
            <w:noProof/>
            <w:webHidden/>
          </w:rPr>
          <w:fldChar w:fldCharType="begin"/>
        </w:r>
        <w:r>
          <w:rPr>
            <w:noProof/>
            <w:webHidden/>
          </w:rPr>
          <w:instrText xml:space="preserve"> PAGEREF _Toc469383824 \h </w:instrText>
        </w:r>
        <w:r>
          <w:rPr>
            <w:noProof/>
            <w:webHidden/>
          </w:rPr>
        </w:r>
        <w:r>
          <w:rPr>
            <w:noProof/>
            <w:webHidden/>
          </w:rPr>
          <w:fldChar w:fldCharType="separate"/>
        </w:r>
        <w:r>
          <w:rPr>
            <w:noProof/>
            <w:webHidden/>
          </w:rPr>
          <w:t>25</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5" w:history="1">
        <w:r w:rsidRPr="003A5095">
          <w:rPr>
            <w:rStyle w:val="Hyperlink"/>
            <w:noProof/>
          </w:rPr>
          <w:t>Table 6: Attribute Weights</w:t>
        </w:r>
        <w:r>
          <w:rPr>
            <w:noProof/>
            <w:webHidden/>
          </w:rPr>
          <w:tab/>
        </w:r>
        <w:r>
          <w:rPr>
            <w:noProof/>
            <w:webHidden/>
          </w:rPr>
          <w:fldChar w:fldCharType="begin"/>
        </w:r>
        <w:r>
          <w:rPr>
            <w:noProof/>
            <w:webHidden/>
          </w:rPr>
          <w:instrText xml:space="preserve"> PAGEREF _Toc469383825 \h </w:instrText>
        </w:r>
        <w:r>
          <w:rPr>
            <w:noProof/>
            <w:webHidden/>
          </w:rPr>
        </w:r>
        <w:r>
          <w:rPr>
            <w:noProof/>
            <w:webHidden/>
          </w:rPr>
          <w:fldChar w:fldCharType="separate"/>
        </w:r>
        <w:r>
          <w:rPr>
            <w:noProof/>
            <w:webHidden/>
          </w:rPr>
          <w:t>25</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6" w:history="1">
        <w:r w:rsidRPr="003A5095">
          <w:rPr>
            <w:rStyle w:val="Hyperlink"/>
            <w:noProof/>
          </w:rPr>
          <w:t>Table 7: Normalized Decision Matrix</w:t>
        </w:r>
        <w:r>
          <w:rPr>
            <w:noProof/>
            <w:webHidden/>
          </w:rPr>
          <w:tab/>
        </w:r>
        <w:r>
          <w:rPr>
            <w:noProof/>
            <w:webHidden/>
          </w:rPr>
          <w:fldChar w:fldCharType="begin"/>
        </w:r>
        <w:r>
          <w:rPr>
            <w:noProof/>
            <w:webHidden/>
          </w:rPr>
          <w:instrText xml:space="preserve"> PAGEREF _Toc469383826 \h </w:instrText>
        </w:r>
        <w:r>
          <w:rPr>
            <w:noProof/>
            <w:webHidden/>
          </w:rPr>
        </w:r>
        <w:r>
          <w:rPr>
            <w:noProof/>
            <w:webHidden/>
          </w:rPr>
          <w:fldChar w:fldCharType="separate"/>
        </w:r>
        <w:r>
          <w:rPr>
            <w:noProof/>
            <w:webHidden/>
          </w:rPr>
          <w:t>26</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7" w:history="1">
        <w:r w:rsidRPr="003A5095">
          <w:rPr>
            <w:rStyle w:val="Hyperlink"/>
            <w:noProof/>
          </w:rPr>
          <w:t>Table 8: Weighted Normalized Decision Matrix</w:t>
        </w:r>
        <w:r>
          <w:rPr>
            <w:noProof/>
            <w:webHidden/>
          </w:rPr>
          <w:tab/>
        </w:r>
        <w:r>
          <w:rPr>
            <w:noProof/>
            <w:webHidden/>
          </w:rPr>
          <w:fldChar w:fldCharType="begin"/>
        </w:r>
        <w:r>
          <w:rPr>
            <w:noProof/>
            <w:webHidden/>
          </w:rPr>
          <w:instrText xml:space="preserve"> PAGEREF _Toc469383827 \h </w:instrText>
        </w:r>
        <w:r>
          <w:rPr>
            <w:noProof/>
            <w:webHidden/>
          </w:rPr>
        </w:r>
        <w:r>
          <w:rPr>
            <w:noProof/>
            <w:webHidden/>
          </w:rPr>
          <w:fldChar w:fldCharType="separate"/>
        </w:r>
        <w:r>
          <w:rPr>
            <w:noProof/>
            <w:webHidden/>
          </w:rPr>
          <w:t>26</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8" w:history="1">
        <w:r w:rsidRPr="003A5095">
          <w:rPr>
            <w:rStyle w:val="Hyperlink"/>
            <w:noProof/>
          </w:rPr>
          <w:t>Table 9: Max Value Across Criteria</w:t>
        </w:r>
        <w:r>
          <w:rPr>
            <w:noProof/>
            <w:webHidden/>
          </w:rPr>
          <w:tab/>
        </w:r>
        <w:r>
          <w:rPr>
            <w:noProof/>
            <w:webHidden/>
          </w:rPr>
          <w:fldChar w:fldCharType="begin"/>
        </w:r>
        <w:r>
          <w:rPr>
            <w:noProof/>
            <w:webHidden/>
          </w:rPr>
          <w:instrText xml:space="preserve"> PAGEREF _Toc469383828 \h </w:instrText>
        </w:r>
        <w:r>
          <w:rPr>
            <w:noProof/>
            <w:webHidden/>
          </w:rPr>
        </w:r>
        <w:r>
          <w:rPr>
            <w:noProof/>
            <w:webHidden/>
          </w:rPr>
          <w:fldChar w:fldCharType="separate"/>
        </w:r>
        <w:r>
          <w:rPr>
            <w:noProof/>
            <w:webHidden/>
          </w:rPr>
          <w:t>27</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29" w:history="1">
        <w:r w:rsidRPr="003A5095">
          <w:rPr>
            <w:rStyle w:val="Hyperlink"/>
            <w:noProof/>
          </w:rPr>
          <w:t>Table 10: Min Value Across Critiera</w:t>
        </w:r>
        <w:r>
          <w:rPr>
            <w:noProof/>
            <w:webHidden/>
          </w:rPr>
          <w:tab/>
        </w:r>
        <w:r>
          <w:rPr>
            <w:noProof/>
            <w:webHidden/>
          </w:rPr>
          <w:fldChar w:fldCharType="begin"/>
        </w:r>
        <w:r>
          <w:rPr>
            <w:noProof/>
            <w:webHidden/>
          </w:rPr>
          <w:instrText xml:space="preserve"> PAGEREF _Toc469383829 \h </w:instrText>
        </w:r>
        <w:r>
          <w:rPr>
            <w:noProof/>
            <w:webHidden/>
          </w:rPr>
        </w:r>
        <w:r>
          <w:rPr>
            <w:noProof/>
            <w:webHidden/>
          </w:rPr>
          <w:fldChar w:fldCharType="separate"/>
        </w:r>
        <w:r>
          <w:rPr>
            <w:noProof/>
            <w:webHidden/>
          </w:rPr>
          <w:t>27</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0" w:history="1">
        <w:r w:rsidRPr="003A5095">
          <w:rPr>
            <w:rStyle w:val="Hyperlink"/>
            <w:noProof/>
          </w:rPr>
          <w:t>Table 11: Distance from Positive Ideal</w:t>
        </w:r>
        <w:r>
          <w:rPr>
            <w:noProof/>
            <w:webHidden/>
          </w:rPr>
          <w:tab/>
        </w:r>
        <w:r>
          <w:rPr>
            <w:noProof/>
            <w:webHidden/>
          </w:rPr>
          <w:fldChar w:fldCharType="begin"/>
        </w:r>
        <w:r>
          <w:rPr>
            <w:noProof/>
            <w:webHidden/>
          </w:rPr>
          <w:instrText xml:space="preserve"> PAGEREF _Toc469383830 \h </w:instrText>
        </w:r>
        <w:r>
          <w:rPr>
            <w:noProof/>
            <w:webHidden/>
          </w:rPr>
        </w:r>
        <w:r>
          <w:rPr>
            <w:noProof/>
            <w:webHidden/>
          </w:rPr>
          <w:fldChar w:fldCharType="separate"/>
        </w:r>
        <w:r>
          <w:rPr>
            <w:noProof/>
            <w:webHidden/>
          </w:rPr>
          <w:t>28</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1" w:history="1">
        <w:r w:rsidRPr="003A5095">
          <w:rPr>
            <w:rStyle w:val="Hyperlink"/>
            <w:noProof/>
          </w:rPr>
          <w:t>Table 12: Distance from Negative Ideal Solution</w:t>
        </w:r>
        <w:r>
          <w:rPr>
            <w:noProof/>
            <w:webHidden/>
          </w:rPr>
          <w:tab/>
        </w:r>
        <w:r>
          <w:rPr>
            <w:noProof/>
            <w:webHidden/>
          </w:rPr>
          <w:fldChar w:fldCharType="begin"/>
        </w:r>
        <w:r>
          <w:rPr>
            <w:noProof/>
            <w:webHidden/>
          </w:rPr>
          <w:instrText xml:space="preserve"> PAGEREF _Toc469383831 \h </w:instrText>
        </w:r>
        <w:r>
          <w:rPr>
            <w:noProof/>
            <w:webHidden/>
          </w:rPr>
        </w:r>
        <w:r>
          <w:rPr>
            <w:noProof/>
            <w:webHidden/>
          </w:rPr>
          <w:fldChar w:fldCharType="separate"/>
        </w:r>
        <w:r>
          <w:rPr>
            <w:noProof/>
            <w:webHidden/>
          </w:rPr>
          <w:t>28</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2" w:history="1">
        <w:r w:rsidRPr="003A5095">
          <w:rPr>
            <w:rStyle w:val="Hyperlink"/>
            <w:noProof/>
          </w:rPr>
          <w:t>Table 13: Positive and Negative Ideal Values</w:t>
        </w:r>
        <w:r>
          <w:rPr>
            <w:noProof/>
            <w:webHidden/>
          </w:rPr>
          <w:tab/>
        </w:r>
        <w:r>
          <w:rPr>
            <w:noProof/>
            <w:webHidden/>
          </w:rPr>
          <w:fldChar w:fldCharType="begin"/>
        </w:r>
        <w:r>
          <w:rPr>
            <w:noProof/>
            <w:webHidden/>
          </w:rPr>
          <w:instrText xml:space="preserve"> PAGEREF _Toc469383832 \h </w:instrText>
        </w:r>
        <w:r>
          <w:rPr>
            <w:noProof/>
            <w:webHidden/>
          </w:rPr>
        </w:r>
        <w:r>
          <w:rPr>
            <w:noProof/>
            <w:webHidden/>
          </w:rPr>
          <w:fldChar w:fldCharType="separate"/>
        </w:r>
        <w:r>
          <w:rPr>
            <w:noProof/>
            <w:webHidden/>
          </w:rPr>
          <w:t>29</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3" w:history="1">
        <w:r w:rsidRPr="003A5095">
          <w:rPr>
            <w:rStyle w:val="Hyperlink"/>
            <w:noProof/>
          </w:rPr>
          <w:t>Table 14: Distance Value and Index Value by Path through the Network</w:t>
        </w:r>
        <w:r>
          <w:rPr>
            <w:noProof/>
            <w:webHidden/>
          </w:rPr>
          <w:tab/>
        </w:r>
        <w:r>
          <w:rPr>
            <w:noProof/>
            <w:webHidden/>
          </w:rPr>
          <w:fldChar w:fldCharType="begin"/>
        </w:r>
        <w:r>
          <w:rPr>
            <w:noProof/>
            <w:webHidden/>
          </w:rPr>
          <w:instrText xml:space="preserve"> PAGEREF _Toc469383833 \h </w:instrText>
        </w:r>
        <w:r>
          <w:rPr>
            <w:noProof/>
            <w:webHidden/>
          </w:rPr>
        </w:r>
        <w:r>
          <w:rPr>
            <w:noProof/>
            <w:webHidden/>
          </w:rPr>
          <w:fldChar w:fldCharType="separate"/>
        </w:r>
        <w:r>
          <w:rPr>
            <w:noProof/>
            <w:webHidden/>
          </w:rPr>
          <w:t>29</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4" w:history="1">
        <w:r w:rsidRPr="003A5095">
          <w:rPr>
            <w:rStyle w:val="Hyperlink"/>
            <w:noProof/>
          </w:rPr>
          <w:t>Table 15: Emphasis on Minimum Completion Time</w:t>
        </w:r>
        <w:r>
          <w:rPr>
            <w:noProof/>
            <w:webHidden/>
          </w:rPr>
          <w:tab/>
        </w:r>
        <w:r>
          <w:rPr>
            <w:noProof/>
            <w:webHidden/>
          </w:rPr>
          <w:fldChar w:fldCharType="begin"/>
        </w:r>
        <w:r>
          <w:rPr>
            <w:noProof/>
            <w:webHidden/>
          </w:rPr>
          <w:instrText xml:space="preserve"> PAGEREF _Toc469383834 \h </w:instrText>
        </w:r>
        <w:r>
          <w:rPr>
            <w:noProof/>
            <w:webHidden/>
          </w:rPr>
        </w:r>
        <w:r>
          <w:rPr>
            <w:noProof/>
            <w:webHidden/>
          </w:rPr>
          <w:fldChar w:fldCharType="separate"/>
        </w:r>
        <w:r>
          <w:rPr>
            <w:noProof/>
            <w:webHidden/>
          </w:rPr>
          <w:t>30</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5" w:history="1">
        <w:r w:rsidRPr="003A5095">
          <w:rPr>
            <w:rStyle w:val="Hyperlink"/>
            <w:noProof/>
          </w:rPr>
          <w:t>Table 16: Rankings - Min Time Emphasis</w:t>
        </w:r>
        <w:r>
          <w:rPr>
            <w:noProof/>
            <w:webHidden/>
          </w:rPr>
          <w:tab/>
        </w:r>
        <w:r>
          <w:rPr>
            <w:noProof/>
            <w:webHidden/>
          </w:rPr>
          <w:fldChar w:fldCharType="begin"/>
        </w:r>
        <w:r>
          <w:rPr>
            <w:noProof/>
            <w:webHidden/>
          </w:rPr>
          <w:instrText xml:space="preserve"> PAGEREF _Toc469383835 \h </w:instrText>
        </w:r>
        <w:r>
          <w:rPr>
            <w:noProof/>
            <w:webHidden/>
          </w:rPr>
        </w:r>
        <w:r>
          <w:rPr>
            <w:noProof/>
            <w:webHidden/>
          </w:rPr>
          <w:fldChar w:fldCharType="separate"/>
        </w:r>
        <w:r>
          <w:rPr>
            <w:noProof/>
            <w:webHidden/>
          </w:rPr>
          <w:t>30</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6" w:history="1">
        <w:r w:rsidRPr="003A5095">
          <w:rPr>
            <w:rStyle w:val="Hyperlink"/>
            <w:noProof/>
          </w:rPr>
          <w:t>Table 17: Criteria Weights - Max Time Emphasis</w:t>
        </w:r>
        <w:r>
          <w:rPr>
            <w:noProof/>
            <w:webHidden/>
          </w:rPr>
          <w:tab/>
        </w:r>
        <w:r>
          <w:rPr>
            <w:noProof/>
            <w:webHidden/>
          </w:rPr>
          <w:fldChar w:fldCharType="begin"/>
        </w:r>
        <w:r>
          <w:rPr>
            <w:noProof/>
            <w:webHidden/>
          </w:rPr>
          <w:instrText xml:space="preserve"> PAGEREF _Toc469383836 \h </w:instrText>
        </w:r>
        <w:r>
          <w:rPr>
            <w:noProof/>
            <w:webHidden/>
          </w:rPr>
        </w:r>
        <w:r>
          <w:rPr>
            <w:noProof/>
            <w:webHidden/>
          </w:rPr>
          <w:fldChar w:fldCharType="separate"/>
        </w:r>
        <w:r>
          <w:rPr>
            <w:noProof/>
            <w:webHidden/>
          </w:rPr>
          <w:t>30</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7" w:history="1">
        <w:r w:rsidRPr="003A5095">
          <w:rPr>
            <w:rStyle w:val="Hyperlink"/>
            <w:noProof/>
          </w:rPr>
          <w:t>Table 18: Rankings - Max Time Emphasis</w:t>
        </w:r>
        <w:r>
          <w:rPr>
            <w:noProof/>
            <w:webHidden/>
          </w:rPr>
          <w:tab/>
        </w:r>
        <w:r>
          <w:rPr>
            <w:noProof/>
            <w:webHidden/>
          </w:rPr>
          <w:fldChar w:fldCharType="begin"/>
        </w:r>
        <w:r>
          <w:rPr>
            <w:noProof/>
            <w:webHidden/>
          </w:rPr>
          <w:instrText xml:space="preserve"> PAGEREF _Toc469383837 \h </w:instrText>
        </w:r>
        <w:r>
          <w:rPr>
            <w:noProof/>
            <w:webHidden/>
          </w:rPr>
        </w:r>
        <w:r>
          <w:rPr>
            <w:noProof/>
            <w:webHidden/>
          </w:rPr>
          <w:fldChar w:fldCharType="separate"/>
        </w:r>
        <w:r>
          <w:rPr>
            <w:noProof/>
            <w:webHidden/>
          </w:rPr>
          <w:t>31</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8" w:history="1">
        <w:r w:rsidRPr="003A5095">
          <w:rPr>
            <w:rStyle w:val="Hyperlink"/>
            <w:noProof/>
          </w:rPr>
          <w:t>Table 19: Rankings - Min Cost Emphasis</w:t>
        </w:r>
        <w:r>
          <w:rPr>
            <w:noProof/>
            <w:webHidden/>
          </w:rPr>
          <w:tab/>
        </w:r>
        <w:r>
          <w:rPr>
            <w:noProof/>
            <w:webHidden/>
          </w:rPr>
          <w:fldChar w:fldCharType="begin"/>
        </w:r>
        <w:r>
          <w:rPr>
            <w:noProof/>
            <w:webHidden/>
          </w:rPr>
          <w:instrText xml:space="preserve"> PAGEREF _Toc469383838 \h </w:instrText>
        </w:r>
        <w:r>
          <w:rPr>
            <w:noProof/>
            <w:webHidden/>
          </w:rPr>
        </w:r>
        <w:r>
          <w:rPr>
            <w:noProof/>
            <w:webHidden/>
          </w:rPr>
          <w:fldChar w:fldCharType="separate"/>
        </w:r>
        <w:r>
          <w:rPr>
            <w:noProof/>
            <w:webHidden/>
          </w:rPr>
          <w:t>31</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39" w:history="1">
        <w:r w:rsidRPr="003A5095">
          <w:rPr>
            <w:rStyle w:val="Hyperlink"/>
            <w:noProof/>
          </w:rPr>
          <w:t>Table 20: Rankings - Max Cost Emphasis</w:t>
        </w:r>
        <w:r>
          <w:rPr>
            <w:noProof/>
            <w:webHidden/>
          </w:rPr>
          <w:tab/>
        </w:r>
        <w:r>
          <w:rPr>
            <w:noProof/>
            <w:webHidden/>
          </w:rPr>
          <w:fldChar w:fldCharType="begin"/>
        </w:r>
        <w:r>
          <w:rPr>
            <w:noProof/>
            <w:webHidden/>
          </w:rPr>
          <w:instrText xml:space="preserve"> PAGEREF _Toc469383839 \h </w:instrText>
        </w:r>
        <w:r>
          <w:rPr>
            <w:noProof/>
            <w:webHidden/>
          </w:rPr>
        </w:r>
        <w:r>
          <w:rPr>
            <w:noProof/>
            <w:webHidden/>
          </w:rPr>
          <w:fldChar w:fldCharType="separate"/>
        </w:r>
        <w:r>
          <w:rPr>
            <w:noProof/>
            <w:webHidden/>
          </w:rPr>
          <w:t>32</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0" w:history="1">
        <w:r w:rsidRPr="003A5095">
          <w:rPr>
            <w:rStyle w:val="Hyperlink"/>
            <w:noProof/>
          </w:rPr>
          <w:t>Table 21: Rankings – Emphasized Criteria</w:t>
        </w:r>
        <w:r>
          <w:rPr>
            <w:noProof/>
            <w:webHidden/>
          </w:rPr>
          <w:tab/>
        </w:r>
        <w:r>
          <w:rPr>
            <w:noProof/>
            <w:webHidden/>
          </w:rPr>
          <w:fldChar w:fldCharType="begin"/>
        </w:r>
        <w:r>
          <w:rPr>
            <w:noProof/>
            <w:webHidden/>
          </w:rPr>
          <w:instrText xml:space="preserve"> PAGEREF _Toc469383840 \h </w:instrText>
        </w:r>
        <w:r>
          <w:rPr>
            <w:noProof/>
            <w:webHidden/>
          </w:rPr>
        </w:r>
        <w:r>
          <w:rPr>
            <w:noProof/>
            <w:webHidden/>
          </w:rPr>
          <w:fldChar w:fldCharType="separate"/>
        </w:r>
        <w:r>
          <w:rPr>
            <w:noProof/>
            <w:webHidden/>
          </w:rPr>
          <w:t>32</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1" w:history="1">
        <w:r w:rsidRPr="003A5095">
          <w:rPr>
            <w:rStyle w:val="Hyperlink"/>
            <w:noProof/>
          </w:rPr>
          <w:t>Table 22: Data with TOPSIS Rankings</w:t>
        </w:r>
        <w:r>
          <w:rPr>
            <w:noProof/>
            <w:webHidden/>
          </w:rPr>
          <w:tab/>
        </w:r>
        <w:r>
          <w:rPr>
            <w:noProof/>
            <w:webHidden/>
          </w:rPr>
          <w:fldChar w:fldCharType="begin"/>
        </w:r>
        <w:r>
          <w:rPr>
            <w:noProof/>
            <w:webHidden/>
          </w:rPr>
          <w:instrText xml:space="preserve"> PAGEREF _Toc469383841 \h </w:instrText>
        </w:r>
        <w:r>
          <w:rPr>
            <w:noProof/>
            <w:webHidden/>
          </w:rPr>
        </w:r>
        <w:r>
          <w:rPr>
            <w:noProof/>
            <w:webHidden/>
          </w:rPr>
          <w:fldChar w:fldCharType="separate"/>
        </w:r>
        <w:r>
          <w:rPr>
            <w:noProof/>
            <w:webHidden/>
          </w:rPr>
          <w:t>35</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2" w:history="1">
        <w:r w:rsidRPr="003A5095">
          <w:rPr>
            <w:rStyle w:val="Hyperlink"/>
            <w:noProof/>
          </w:rPr>
          <w:t>Table 23: Rankings - Emphasized Criteria</w:t>
        </w:r>
        <w:r>
          <w:rPr>
            <w:noProof/>
            <w:webHidden/>
          </w:rPr>
          <w:tab/>
        </w:r>
        <w:r>
          <w:rPr>
            <w:noProof/>
            <w:webHidden/>
          </w:rPr>
          <w:fldChar w:fldCharType="begin"/>
        </w:r>
        <w:r>
          <w:rPr>
            <w:noProof/>
            <w:webHidden/>
          </w:rPr>
          <w:instrText xml:space="preserve"> PAGEREF _Toc469383842 \h </w:instrText>
        </w:r>
        <w:r>
          <w:rPr>
            <w:noProof/>
            <w:webHidden/>
          </w:rPr>
        </w:r>
        <w:r>
          <w:rPr>
            <w:noProof/>
            <w:webHidden/>
          </w:rPr>
          <w:fldChar w:fldCharType="separate"/>
        </w:r>
        <w:r>
          <w:rPr>
            <w:noProof/>
            <w:webHidden/>
          </w:rPr>
          <w:t>36</w:t>
        </w:r>
        <w:r>
          <w:rPr>
            <w:noProof/>
            <w:webHidden/>
          </w:rPr>
          <w:fldChar w:fldCharType="end"/>
        </w:r>
      </w:hyperlink>
    </w:p>
    <w:p w:rsidR="009C4FEF" w:rsidRPr="00EE3EDB" w:rsidRDefault="00AA4AED" w:rsidP="003E2D0C">
      <w:pPr>
        <w:pStyle w:val="Heading1"/>
      </w:pPr>
      <w:r>
        <w:fldChar w:fldCharType="end"/>
      </w:r>
      <w:r w:rsidR="00DA1971">
        <w:br w:type="page"/>
      </w:r>
      <w:bookmarkStart w:id="5" w:name="_Toc310579466"/>
      <w:bookmarkStart w:id="6" w:name="_Toc46938379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rsidR="00D1694D"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69383843" w:history="1">
        <w:r w:rsidR="00D1694D" w:rsidRPr="008A781A">
          <w:rPr>
            <w:rStyle w:val="Hyperlink"/>
            <w:noProof/>
          </w:rPr>
          <w:t>Figure 1: Network - Path Times Between Nodes</w:t>
        </w:r>
        <w:r w:rsidR="00D1694D">
          <w:rPr>
            <w:noProof/>
            <w:webHidden/>
          </w:rPr>
          <w:tab/>
        </w:r>
        <w:r w:rsidR="00D1694D">
          <w:rPr>
            <w:noProof/>
            <w:webHidden/>
          </w:rPr>
          <w:fldChar w:fldCharType="begin"/>
        </w:r>
        <w:r w:rsidR="00D1694D">
          <w:rPr>
            <w:noProof/>
            <w:webHidden/>
          </w:rPr>
          <w:instrText xml:space="preserve"> PAGEREF _Toc469383843 \h </w:instrText>
        </w:r>
        <w:r w:rsidR="00D1694D">
          <w:rPr>
            <w:noProof/>
            <w:webHidden/>
          </w:rPr>
        </w:r>
        <w:r w:rsidR="00D1694D">
          <w:rPr>
            <w:noProof/>
            <w:webHidden/>
          </w:rPr>
          <w:fldChar w:fldCharType="separate"/>
        </w:r>
        <w:r w:rsidR="00D1694D">
          <w:rPr>
            <w:noProof/>
            <w:webHidden/>
          </w:rPr>
          <w:t>15</w:t>
        </w:r>
        <w:r w:rsidR="00D1694D">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4" w:history="1">
        <w:r w:rsidRPr="008A781A">
          <w:rPr>
            <w:rStyle w:val="Hyperlink"/>
            <w:noProof/>
          </w:rPr>
          <w:t>Figure 2: Network: Path Cost Between Nodes</w:t>
        </w:r>
        <w:r>
          <w:rPr>
            <w:noProof/>
            <w:webHidden/>
          </w:rPr>
          <w:tab/>
        </w:r>
        <w:r>
          <w:rPr>
            <w:noProof/>
            <w:webHidden/>
          </w:rPr>
          <w:fldChar w:fldCharType="begin"/>
        </w:r>
        <w:r>
          <w:rPr>
            <w:noProof/>
            <w:webHidden/>
          </w:rPr>
          <w:instrText xml:space="preserve"> PAGEREF _Toc469383844 \h </w:instrText>
        </w:r>
        <w:r>
          <w:rPr>
            <w:noProof/>
            <w:webHidden/>
          </w:rPr>
        </w:r>
        <w:r>
          <w:rPr>
            <w:noProof/>
            <w:webHidden/>
          </w:rPr>
          <w:fldChar w:fldCharType="separate"/>
        </w:r>
        <w:r>
          <w:rPr>
            <w:noProof/>
            <w:webHidden/>
          </w:rPr>
          <w:t>16</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5" w:history="1">
        <w:r w:rsidRPr="008A781A">
          <w:rPr>
            <w:rStyle w:val="Hyperlink"/>
            <w:noProof/>
          </w:rPr>
          <w:t>Figure 3: Plot of Path 1</w:t>
        </w:r>
        <w:r>
          <w:rPr>
            <w:noProof/>
            <w:webHidden/>
          </w:rPr>
          <w:tab/>
        </w:r>
        <w:r>
          <w:rPr>
            <w:noProof/>
            <w:webHidden/>
          </w:rPr>
          <w:fldChar w:fldCharType="begin"/>
        </w:r>
        <w:r>
          <w:rPr>
            <w:noProof/>
            <w:webHidden/>
          </w:rPr>
          <w:instrText xml:space="preserve"> PAGEREF _Toc469383845 \h </w:instrText>
        </w:r>
        <w:r>
          <w:rPr>
            <w:noProof/>
            <w:webHidden/>
          </w:rPr>
        </w:r>
        <w:r>
          <w:rPr>
            <w:noProof/>
            <w:webHidden/>
          </w:rPr>
          <w:fldChar w:fldCharType="separate"/>
        </w:r>
        <w:r>
          <w:rPr>
            <w:noProof/>
            <w:webHidden/>
          </w:rPr>
          <w:t>18</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6" w:history="1">
        <w:r w:rsidRPr="008A781A">
          <w:rPr>
            <w:rStyle w:val="Hyperlink"/>
            <w:noProof/>
          </w:rPr>
          <w:t>Figure 4: Plot of Path 2</w:t>
        </w:r>
        <w:r>
          <w:rPr>
            <w:noProof/>
            <w:webHidden/>
          </w:rPr>
          <w:tab/>
        </w:r>
        <w:r>
          <w:rPr>
            <w:noProof/>
            <w:webHidden/>
          </w:rPr>
          <w:fldChar w:fldCharType="begin"/>
        </w:r>
        <w:r>
          <w:rPr>
            <w:noProof/>
            <w:webHidden/>
          </w:rPr>
          <w:instrText xml:space="preserve"> PAGEREF _Toc469383846 \h </w:instrText>
        </w:r>
        <w:r>
          <w:rPr>
            <w:noProof/>
            <w:webHidden/>
          </w:rPr>
        </w:r>
        <w:r>
          <w:rPr>
            <w:noProof/>
            <w:webHidden/>
          </w:rPr>
          <w:fldChar w:fldCharType="separate"/>
        </w:r>
        <w:r>
          <w:rPr>
            <w:noProof/>
            <w:webHidden/>
          </w:rPr>
          <w:t>19</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7" w:history="1">
        <w:r w:rsidRPr="008A781A">
          <w:rPr>
            <w:rStyle w:val="Hyperlink"/>
            <w:noProof/>
          </w:rPr>
          <w:t>Figure 5: Plot of Path 3</w:t>
        </w:r>
        <w:r>
          <w:rPr>
            <w:noProof/>
            <w:webHidden/>
          </w:rPr>
          <w:tab/>
        </w:r>
        <w:r>
          <w:rPr>
            <w:noProof/>
            <w:webHidden/>
          </w:rPr>
          <w:fldChar w:fldCharType="begin"/>
        </w:r>
        <w:r>
          <w:rPr>
            <w:noProof/>
            <w:webHidden/>
          </w:rPr>
          <w:instrText xml:space="preserve"> PAGEREF _Toc469383847 \h </w:instrText>
        </w:r>
        <w:r>
          <w:rPr>
            <w:noProof/>
            <w:webHidden/>
          </w:rPr>
        </w:r>
        <w:r>
          <w:rPr>
            <w:noProof/>
            <w:webHidden/>
          </w:rPr>
          <w:fldChar w:fldCharType="separate"/>
        </w:r>
        <w:r>
          <w:rPr>
            <w:noProof/>
            <w:webHidden/>
          </w:rPr>
          <w:t>19</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8" w:history="1">
        <w:r w:rsidRPr="008A781A">
          <w:rPr>
            <w:rStyle w:val="Hyperlink"/>
            <w:noProof/>
          </w:rPr>
          <w:t>Figure 6: Plot of Path 4</w:t>
        </w:r>
        <w:r>
          <w:rPr>
            <w:noProof/>
            <w:webHidden/>
          </w:rPr>
          <w:tab/>
        </w:r>
        <w:r>
          <w:rPr>
            <w:noProof/>
            <w:webHidden/>
          </w:rPr>
          <w:fldChar w:fldCharType="begin"/>
        </w:r>
        <w:r>
          <w:rPr>
            <w:noProof/>
            <w:webHidden/>
          </w:rPr>
          <w:instrText xml:space="preserve"> PAGEREF _Toc469383848 \h </w:instrText>
        </w:r>
        <w:r>
          <w:rPr>
            <w:noProof/>
            <w:webHidden/>
          </w:rPr>
        </w:r>
        <w:r>
          <w:rPr>
            <w:noProof/>
            <w:webHidden/>
          </w:rPr>
          <w:fldChar w:fldCharType="separate"/>
        </w:r>
        <w:r>
          <w:rPr>
            <w:noProof/>
            <w:webHidden/>
          </w:rPr>
          <w:t>20</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49" w:history="1">
        <w:r w:rsidRPr="008A781A">
          <w:rPr>
            <w:rStyle w:val="Hyperlink"/>
            <w:noProof/>
          </w:rPr>
          <w:t>Figure 7: Plot of Path 5</w:t>
        </w:r>
        <w:r>
          <w:rPr>
            <w:noProof/>
            <w:webHidden/>
          </w:rPr>
          <w:tab/>
        </w:r>
        <w:r>
          <w:rPr>
            <w:noProof/>
            <w:webHidden/>
          </w:rPr>
          <w:fldChar w:fldCharType="begin"/>
        </w:r>
        <w:r>
          <w:rPr>
            <w:noProof/>
            <w:webHidden/>
          </w:rPr>
          <w:instrText xml:space="preserve"> PAGEREF _Toc469383849 \h </w:instrText>
        </w:r>
        <w:r>
          <w:rPr>
            <w:noProof/>
            <w:webHidden/>
          </w:rPr>
        </w:r>
        <w:r>
          <w:rPr>
            <w:noProof/>
            <w:webHidden/>
          </w:rPr>
          <w:fldChar w:fldCharType="separate"/>
        </w:r>
        <w:r>
          <w:rPr>
            <w:noProof/>
            <w:webHidden/>
          </w:rPr>
          <w:t>20</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50" w:history="1">
        <w:r w:rsidRPr="008A781A">
          <w:rPr>
            <w:rStyle w:val="Hyperlink"/>
            <w:noProof/>
          </w:rPr>
          <w:t>Figure 8: Plot of Path 6</w:t>
        </w:r>
        <w:r>
          <w:rPr>
            <w:noProof/>
            <w:webHidden/>
          </w:rPr>
          <w:tab/>
        </w:r>
        <w:r>
          <w:rPr>
            <w:noProof/>
            <w:webHidden/>
          </w:rPr>
          <w:fldChar w:fldCharType="begin"/>
        </w:r>
        <w:r>
          <w:rPr>
            <w:noProof/>
            <w:webHidden/>
          </w:rPr>
          <w:instrText xml:space="preserve"> PAGEREF _Toc469383850 \h </w:instrText>
        </w:r>
        <w:r>
          <w:rPr>
            <w:noProof/>
            <w:webHidden/>
          </w:rPr>
        </w:r>
        <w:r>
          <w:rPr>
            <w:noProof/>
            <w:webHidden/>
          </w:rPr>
          <w:fldChar w:fldCharType="separate"/>
        </w:r>
        <w:r>
          <w:rPr>
            <w:noProof/>
            <w:webHidden/>
          </w:rPr>
          <w:t>21</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51" w:history="1">
        <w:r w:rsidRPr="008A781A">
          <w:rPr>
            <w:rStyle w:val="Hyperlink"/>
            <w:noProof/>
          </w:rPr>
          <w:t>Figure 9: Plot of Path 7</w:t>
        </w:r>
        <w:r>
          <w:rPr>
            <w:noProof/>
            <w:webHidden/>
          </w:rPr>
          <w:tab/>
        </w:r>
        <w:r>
          <w:rPr>
            <w:noProof/>
            <w:webHidden/>
          </w:rPr>
          <w:fldChar w:fldCharType="begin"/>
        </w:r>
        <w:r>
          <w:rPr>
            <w:noProof/>
            <w:webHidden/>
          </w:rPr>
          <w:instrText xml:space="preserve"> PAGEREF _Toc469383851 \h </w:instrText>
        </w:r>
        <w:r>
          <w:rPr>
            <w:noProof/>
            <w:webHidden/>
          </w:rPr>
        </w:r>
        <w:r>
          <w:rPr>
            <w:noProof/>
            <w:webHidden/>
          </w:rPr>
          <w:fldChar w:fldCharType="separate"/>
        </w:r>
        <w:r>
          <w:rPr>
            <w:noProof/>
            <w:webHidden/>
          </w:rPr>
          <w:t>21</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52" w:history="1">
        <w:r w:rsidRPr="008A781A">
          <w:rPr>
            <w:rStyle w:val="Hyperlink"/>
            <w:noProof/>
          </w:rPr>
          <w:t>Figure 10: Plot of Path 8</w:t>
        </w:r>
        <w:r>
          <w:rPr>
            <w:noProof/>
            <w:webHidden/>
          </w:rPr>
          <w:tab/>
        </w:r>
        <w:r>
          <w:rPr>
            <w:noProof/>
            <w:webHidden/>
          </w:rPr>
          <w:fldChar w:fldCharType="begin"/>
        </w:r>
        <w:r>
          <w:rPr>
            <w:noProof/>
            <w:webHidden/>
          </w:rPr>
          <w:instrText xml:space="preserve"> PAGEREF _Toc469383852 \h </w:instrText>
        </w:r>
        <w:r>
          <w:rPr>
            <w:noProof/>
            <w:webHidden/>
          </w:rPr>
        </w:r>
        <w:r>
          <w:rPr>
            <w:noProof/>
            <w:webHidden/>
          </w:rPr>
          <w:fldChar w:fldCharType="separate"/>
        </w:r>
        <w:r>
          <w:rPr>
            <w:noProof/>
            <w:webHidden/>
          </w:rPr>
          <w:t>22</w:t>
        </w:r>
        <w:r>
          <w:rPr>
            <w:noProof/>
            <w:webHidden/>
          </w:rPr>
          <w:fldChar w:fldCharType="end"/>
        </w:r>
      </w:hyperlink>
    </w:p>
    <w:p w:rsidR="00D1694D" w:rsidRDefault="00D1694D">
      <w:pPr>
        <w:pStyle w:val="TableofFigures"/>
        <w:tabs>
          <w:tab w:val="right" w:leader="dot" w:pos="8486"/>
        </w:tabs>
        <w:rPr>
          <w:rFonts w:eastAsiaTheme="minorEastAsia" w:cstheme="minorBidi"/>
          <w:noProof/>
          <w:sz w:val="22"/>
          <w:szCs w:val="22"/>
          <w:lang w:bidi="ar-SA"/>
        </w:rPr>
      </w:pPr>
      <w:hyperlink w:anchor="_Toc469383853" w:history="1">
        <w:r w:rsidRPr="008A781A">
          <w:rPr>
            <w:rStyle w:val="Hyperlink"/>
            <w:noProof/>
          </w:rPr>
          <w:t>Figure 11: Plot of All Paths Combined</w:t>
        </w:r>
        <w:r>
          <w:rPr>
            <w:noProof/>
            <w:webHidden/>
          </w:rPr>
          <w:tab/>
        </w:r>
        <w:r>
          <w:rPr>
            <w:noProof/>
            <w:webHidden/>
          </w:rPr>
          <w:fldChar w:fldCharType="begin"/>
        </w:r>
        <w:r>
          <w:rPr>
            <w:noProof/>
            <w:webHidden/>
          </w:rPr>
          <w:instrText xml:space="preserve"> PAGEREF _Toc469383853 \h </w:instrText>
        </w:r>
        <w:r>
          <w:rPr>
            <w:noProof/>
            <w:webHidden/>
          </w:rPr>
        </w:r>
        <w:r>
          <w:rPr>
            <w:noProof/>
            <w:webHidden/>
          </w:rPr>
          <w:fldChar w:fldCharType="separate"/>
        </w:r>
        <w:r>
          <w:rPr>
            <w:noProof/>
            <w:webHidden/>
          </w:rPr>
          <w:t>22</w:t>
        </w:r>
        <w:r>
          <w:rPr>
            <w:noProof/>
            <w:webHidden/>
          </w:rPr>
          <w:fldChar w:fldCharType="end"/>
        </w:r>
      </w:hyperlink>
    </w:p>
    <w:p w:rsidR="00DA1971" w:rsidRDefault="00AA4AED" w:rsidP="003E2D0C">
      <w:pPr>
        <w:pStyle w:val="Heading1"/>
      </w:pPr>
      <w:r>
        <w:fldChar w:fldCharType="end"/>
      </w:r>
      <w:r w:rsidR="00DA1971">
        <w:br w:type="page"/>
      </w:r>
      <w:bookmarkStart w:id="7" w:name="_Toc310579467"/>
      <w:bookmarkStart w:id="8" w:name="_Toc469383794"/>
      <w:r w:rsidR="00DA1971">
        <w:lastRenderedPageBreak/>
        <w:t>Abstract</w:t>
      </w:r>
      <w:bookmarkEnd w:id="7"/>
      <w:bookmarkEnd w:id="8"/>
    </w:p>
    <w:p w:rsidR="004F21E4" w:rsidRDefault="004F21E4" w:rsidP="004F21E4">
      <w:pPr>
        <w:ind w:firstLine="720"/>
      </w:pPr>
      <w:bookmarkStart w:id="9" w:name="_Toc310579468"/>
      <w:r>
        <w:t xml:space="preserve">Everyday tradeoff decisions are made where criteria must be compared, evaluated, and decided upon.  In real world applications, variables have an inherent amount of uncertainty that must be regarded when making a decision, especially when considering interval data alternatives. There exists a need to incorporate uncertainty into the </w:t>
      </w:r>
      <w:r w:rsidR="009C38DB">
        <w:t>decision-making</w:t>
      </w:r>
      <w:r>
        <w:t xml:space="preserve"> process but there are few straightforward approaches to directly compare interval valued variables. In this thesis, an approach to compare non-dominated interval valued alternatives is conducted using TOPSIS in order to determine the shortest path from source to sink in a construction network.</w:t>
      </w:r>
    </w:p>
    <w:p w:rsidR="004F21E4" w:rsidRDefault="004F21E4" w:rsidP="004F21E4"/>
    <w:p w:rsidR="004F21E4" w:rsidRDefault="004F21E4" w:rsidP="004F21E4">
      <w:pPr>
        <w:sectPr w:rsidR="004F21E4" w:rsidSect="00775701">
          <w:footerReference w:type="default" r:id="rId8"/>
          <w:pgSz w:w="12240" w:h="15840" w:code="1"/>
          <w:pgMar w:top="1440" w:right="1440" w:bottom="1440" w:left="2304" w:header="720" w:footer="720" w:gutter="0"/>
          <w:pgNumType w:fmt="lowerRoman" w:start="4"/>
          <w:cols w:space="720"/>
          <w:docGrid w:linePitch="360"/>
        </w:sectPr>
      </w:pPr>
      <w:r>
        <w:t>Key Terms: Shortest Path, Multi-Criteria Decision Making, TOPSIS, Interval, Non-dominated</w:t>
      </w:r>
    </w:p>
    <w:p w:rsidR="004F21E4" w:rsidRPr="000F56FF" w:rsidRDefault="004F21E4" w:rsidP="003E2D0C">
      <w:pPr>
        <w:pStyle w:val="Heading1"/>
      </w:pPr>
      <w:bookmarkStart w:id="10" w:name="_Toc469326585"/>
      <w:bookmarkStart w:id="11" w:name="_Toc469383795"/>
      <w:r w:rsidRPr="000F56FF">
        <w:lastRenderedPageBreak/>
        <w:t>Chapter 1: Introduction</w:t>
      </w:r>
      <w:bookmarkEnd w:id="10"/>
      <w:bookmarkEnd w:id="11"/>
    </w:p>
    <w:p w:rsidR="004F21E4" w:rsidRDefault="004F21E4" w:rsidP="004F21E4">
      <w:pPr>
        <w:ind w:firstLine="720"/>
      </w:pPr>
      <w:r>
        <w:t xml:space="preserve">Projects consist of three fundamental criteria: </w:t>
      </w:r>
      <w:r w:rsidR="004C0926">
        <w:t>it</w:t>
      </w:r>
      <w:r>
        <w:t xml:space="preserve"> must be completed on time or ahead of schedule, must be completed within or under budget, and must meet the requirements established by contract between the customer and contractor (Lester, 2007).  To measure the aforementioned criteria, decision makers look at variables such as overall time to complete the project, cost of materials, project risk, and labor costs, to reference a few.  </w:t>
      </w:r>
    </w:p>
    <w:p w:rsidR="004F21E4" w:rsidRPr="007F1D0A" w:rsidRDefault="004F21E4" w:rsidP="004F21E4">
      <w:pPr>
        <w:ind w:firstLine="720"/>
        <w:rPr>
          <w:rFonts w:asciiTheme="majorHAnsi" w:hAnsiTheme="majorHAnsi" w:cstheme="majorHAnsi"/>
          <w:sz w:val="40"/>
        </w:rPr>
      </w:pPr>
      <w:r>
        <w:t xml:space="preserve">In industry, trade-offs between variables occur on a daily basis and often involve balancing the cost and benefits of multiple criteria when making a decision. Rarely is it possible to find relationships where reducing a variable, like cost, will also reduce other variables, like overall completion time.  This results in alternatives that are inherently conflicting. The complex relationship between variables like cost and completion time significantly increases uncertainty that is within the system. </w:t>
      </w:r>
      <w:r w:rsidRPr="007F1D0A">
        <w:rPr>
          <w:rFonts w:asciiTheme="majorHAnsi" w:hAnsiTheme="majorHAnsi" w:cstheme="majorHAnsi"/>
          <w:szCs w:val="16"/>
        </w:rPr>
        <w:t xml:space="preserve">In system planning and operation, uncertainty is often perceived as something purely negative, and considerable efforts and resources are spent to reduce uncertainties. In most </w:t>
      </w:r>
      <w:r w:rsidR="009C38DB" w:rsidRPr="007F1D0A">
        <w:rPr>
          <w:rFonts w:asciiTheme="majorHAnsi" w:hAnsiTheme="majorHAnsi" w:cstheme="majorHAnsi"/>
          <w:szCs w:val="16"/>
        </w:rPr>
        <w:t>situations,</w:t>
      </w:r>
      <w:r w:rsidRPr="007F1D0A">
        <w:rPr>
          <w:rFonts w:asciiTheme="majorHAnsi" w:hAnsiTheme="majorHAnsi" w:cstheme="majorHAnsi"/>
          <w:szCs w:val="16"/>
        </w:rPr>
        <w:t xml:space="preserve"> the underlying motivation is a desire to avoid unpleasant surprises, but the quest for certainty also has an intuitive appeal</w:t>
      </w:r>
      <w:r>
        <w:rPr>
          <w:rFonts w:asciiTheme="majorHAnsi" w:hAnsiTheme="majorHAnsi" w:cstheme="majorHAnsi"/>
          <w:szCs w:val="16"/>
        </w:rPr>
        <w:t xml:space="preserve"> (</w:t>
      </w:r>
      <w:proofErr w:type="spellStart"/>
      <w:r>
        <w:rPr>
          <w:rFonts w:asciiTheme="majorHAnsi" w:hAnsiTheme="majorHAnsi" w:cstheme="majorHAnsi"/>
          <w:szCs w:val="18"/>
        </w:rPr>
        <w:t>Flage</w:t>
      </w:r>
      <w:proofErr w:type="spellEnd"/>
      <w:r>
        <w:rPr>
          <w:rFonts w:asciiTheme="majorHAnsi" w:hAnsiTheme="majorHAnsi" w:cstheme="majorHAnsi"/>
          <w:szCs w:val="18"/>
        </w:rPr>
        <w:t xml:space="preserve"> </w:t>
      </w:r>
      <w:r w:rsidRPr="0090760F">
        <w:rPr>
          <w:rFonts w:asciiTheme="majorHAnsi" w:hAnsiTheme="majorHAnsi" w:cstheme="majorHAnsi"/>
          <w:szCs w:val="18"/>
        </w:rPr>
        <w:t xml:space="preserve">&amp; </w:t>
      </w:r>
      <w:proofErr w:type="spellStart"/>
      <w:r w:rsidRPr="0090760F">
        <w:rPr>
          <w:rFonts w:asciiTheme="majorHAnsi" w:hAnsiTheme="majorHAnsi" w:cstheme="majorHAnsi"/>
          <w:szCs w:val="18"/>
        </w:rPr>
        <w:t>Aven</w:t>
      </w:r>
      <w:proofErr w:type="spellEnd"/>
      <w:r w:rsidRPr="0090760F">
        <w:rPr>
          <w:rFonts w:asciiTheme="majorHAnsi" w:hAnsiTheme="majorHAnsi" w:cstheme="majorHAnsi"/>
          <w:szCs w:val="18"/>
        </w:rPr>
        <w:t>, 2009).</w:t>
      </w:r>
    </w:p>
    <w:p w:rsidR="004F21E4" w:rsidRDefault="004F21E4" w:rsidP="004F21E4">
      <w:pPr>
        <w:ind w:firstLine="720"/>
      </w:pPr>
      <w:r>
        <w:t xml:space="preserve">Because of the complex nature of managing decisions concerning multiple criteria in conjunction with the complex motivations that drive decision to be made, numerous techniques have been developed to aid in the process of making an informed decision on how to move forward. </w:t>
      </w:r>
    </w:p>
    <w:p w:rsidR="004F21E4" w:rsidRDefault="004F21E4" w:rsidP="004F21E4">
      <w:pPr>
        <w:ind w:firstLine="720"/>
      </w:pPr>
    </w:p>
    <w:p w:rsidR="004F21E4" w:rsidRDefault="004F21E4" w:rsidP="004F21E4">
      <w:pPr>
        <w:ind w:firstLine="720"/>
      </w:pPr>
    </w:p>
    <w:p w:rsidR="004F21E4" w:rsidRDefault="004F21E4" w:rsidP="004F21E4">
      <w:pPr>
        <w:ind w:firstLine="720"/>
      </w:pPr>
    </w:p>
    <w:p w:rsidR="004F21E4" w:rsidRDefault="004F21E4" w:rsidP="004F21E4">
      <w:pPr>
        <w:ind w:firstLine="720"/>
      </w:pPr>
      <w:r>
        <w:t>A source to sink shortest path network will be used to demonstrate a tangible comparison between multiobjective Pareto optimal interval valued alternatives with the end purpose of determining a preferred path though the network.</w:t>
      </w:r>
    </w:p>
    <w:p w:rsidR="004F21E4" w:rsidRDefault="004F21E4" w:rsidP="004F21E4">
      <w:pPr>
        <w:ind w:firstLine="720"/>
      </w:pPr>
      <w:r>
        <w:t xml:space="preserve">  Optimal trade-offs can be found by projecting the points onto an objective space defined by the involved variables.  When considering two projected variables on an objective space, a line that is known as the </w:t>
      </w:r>
      <w:r w:rsidRPr="00BF1787">
        <w:rPr>
          <w:i/>
        </w:rPr>
        <w:t>Pareto front</w:t>
      </w:r>
      <w:r>
        <w:rPr>
          <w:i/>
        </w:rPr>
        <w:t xml:space="preserve"> </w:t>
      </w:r>
      <w:r>
        <w:t xml:space="preserve">is formed. The Pareto front is the optimal solution where there can be no improvement towards minimizing one objective without undesirably affecting the other. It is important to note that the points above the Pareto front can improve both objectives by moving toward the frontier.  Pareto optimal points have primarily been examined as discrete points, leaving a gap in research concerning interval valued alternative comparisons.  Additionally, there are very few approaches in which to compare interval data in a useful way.  Currently, interval valued comparison approaches under emphasize the best- and worst-case scenarios, which could become important is such scenarios are the basis of which decisions are being made (Barker and Rocco S, 2011). The usefulness of interval values in addressing uncertainty lowers whenever a comparison between the two ranges must be made as it is very difficult to do so in a clear, simple way, thus, leaving a gap in research for a straightforward comparison approach.  </w:t>
      </w:r>
    </w:p>
    <w:p w:rsidR="004F21E4" w:rsidRDefault="004F21E4" w:rsidP="004F21E4">
      <w:pPr>
        <w:pStyle w:val="Heading2"/>
        <w:numPr>
          <w:ilvl w:val="1"/>
          <w:numId w:val="17"/>
        </w:numPr>
      </w:pPr>
      <w:bookmarkStart w:id="12" w:name="_Toc469326586"/>
      <w:bookmarkStart w:id="13" w:name="_Toc469383796"/>
      <w:r>
        <w:t>Past Work</w:t>
      </w:r>
      <w:bookmarkEnd w:id="12"/>
      <w:bookmarkEnd w:id="13"/>
    </w:p>
    <w:p w:rsidR="004F21E4" w:rsidRDefault="004F21E4" w:rsidP="004F21E4">
      <w:pPr>
        <w:ind w:firstLine="810"/>
      </w:pPr>
      <w:r>
        <w:t xml:space="preserve">Research that has been done in the area of Pareto-optimality analysis does not consider the Pareto frontier as more than discrete points on a line.  Directly addressing uncertainty when the distribution of the data is not known means that we can </w:t>
      </w:r>
      <w:r>
        <w:lastRenderedPageBreak/>
        <w:t xml:space="preserve">overemphasize the mean value of the distribution and ignore what is happening in the tails. Therefore, “forcing” a distribution to fit the situation may do more harm than good in the decision making process (Huber 2010).  There is a substantial gap in research concerning comparing interval value Pareto-optimal alternatives, especially in the multicriteria arena. Additionally, common decision making guidelines, such as Laplace, min regret, and similar approaches are rarely utilized when considering interval valued data due to the complex nature of dealing with uncertainty when making an important data driven decision.  </w:t>
      </w:r>
    </w:p>
    <w:p w:rsidR="004F21E4" w:rsidRDefault="004F21E4" w:rsidP="004F21E4">
      <w:pPr>
        <w:pStyle w:val="Heading2"/>
      </w:pPr>
      <w:bookmarkStart w:id="14" w:name="_Toc469326587"/>
      <w:bookmarkStart w:id="15" w:name="_Toc469383797"/>
      <w:r>
        <w:t>Contribution</w:t>
      </w:r>
      <w:bookmarkEnd w:id="14"/>
      <w:bookmarkEnd w:id="15"/>
    </w:p>
    <w:p w:rsidR="004F21E4" w:rsidRDefault="004F21E4" w:rsidP="004F21E4">
      <w:pPr>
        <w:ind w:firstLine="720"/>
      </w:pPr>
      <w:r>
        <w:t>The proposed case study in this thesis aims to aid current research concerning interval comparisons of Pareto optimal alternatives.  The incorporation of uncertainty in the multiobjective shortest path problem in conjunction with a ranking algorithm aims to decide which path through the network the decision maker should choose. Nondominated solutions are plotted so as to visually compare alternatives in a direct easy way. Furthermore, TOPSIS is utilized to demonstrate the preferred path through the construction network.</w:t>
      </w:r>
    </w:p>
    <w:p w:rsidR="004F21E4" w:rsidRDefault="004F21E4" w:rsidP="004F21E4">
      <w:pPr>
        <w:pStyle w:val="Heading2"/>
      </w:pPr>
      <w:bookmarkStart w:id="16" w:name="_Toc469326588"/>
      <w:bookmarkStart w:id="17" w:name="_Toc469383798"/>
      <w:r>
        <w:t>Thesis Structure</w:t>
      </w:r>
      <w:bookmarkEnd w:id="16"/>
      <w:bookmarkEnd w:id="17"/>
      <w:r>
        <w:t xml:space="preserve"> </w:t>
      </w:r>
    </w:p>
    <w:p w:rsidR="004F21E4" w:rsidRDefault="004F21E4" w:rsidP="004F21E4">
      <w:pPr>
        <w:ind w:firstLine="720"/>
      </w:pPr>
      <w:r>
        <w:t xml:space="preserve">Chapter 2 explains the past work done in relevant areas of research as well as gives support to the methods that were used in the development and testing of the case scenarios.  Chapter 3 describes the methodology that was followed throughout the proposed comparisons. Chapter 4 explains the usage of the techniques that are being used to compare the data and describes the results of the case study.  Chapter 5 demonstrates an analysis of the data as well as discusses the associated alternatives in </w:t>
      </w:r>
      <w:r>
        <w:lastRenderedPageBreak/>
        <w:t xml:space="preserve">relation to the decision criteria. Chapter 6 discusses conclusions, possible areas of application, and suggested future work in the research area.  </w:t>
      </w:r>
    </w:p>
    <w:p w:rsidR="004F21E4" w:rsidRDefault="004F21E4" w:rsidP="004F21E4">
      <w:pPr>
        <w:spacing w:line="240" w:lineRule="auto"/>
      </w:pPr>
      <w:r>
        <w:br w:type="page"/>
      </w:r>
    </w:p>
    <w:p w:rsidR="004F21E4" w:rsidRDefault="004F21E4" w:rsidP="003E2D0C">
      <w:pPr>
        <w:pStyle w:val="Heading1"/>
      </w:pPr>
      <w:bookmarkStart w:id="18" w:name="_Toc469326589"/>
      <w:bookmarkStart w:id="19" w:name="_Toc469383799"/>
      <w:r>
        <w:lastRenderedPageBreak/>
        <w:t>Chapter 2: Supporting Literature</w:t>
      </w:r>
      <w:bookmarkEnd w:id="18"/>
      <w:bookmarkEnd w:id="19"/>
    </w:p>
    <w:p w:rsidR="004F21E4" w:rsidRDefault="004F21E4" w:rsidP="004F21E4">
      <w:pPr>
        <w:pStyle w:val="Heading2"/>
        <w:numPr>
          <w:ilvl w:val="0"/>
          <w:numId w:val="0"/>
        </w:numPr>
        <w:ind w:left="360"/>
      </w:pPr>
      <w:bookmarkStart w:id="20" w:name="_Toc469326590"/>
      <w:bookmarkStart w:id="21" w:name="_Toc469383800"/>
      <w:r>
        <w:t>2.1 Shortest Path Networks</w:t>
      </w:r>
      <w:bookmarkEnd w:id="20"/>
      <w:bookmarkEnd w:id="21"/>
    </w:p>
    <w:p w:rsidR="004F21E4" w:rsidRDefault="004F21E4" w:rsidP="004F21E4">
      <w:r>
        <w:tab/>
        <w:t xml:space="preserve">Shortest path problems have been studied intensively in literature with single-objective shortest path problem being the most widely studied; however, it is often not sufficient to restrict oneself to only one objective when considering a real-world situation. Applications often indicate the necessity of taking two or more objectives into account, resulting in </w:t>
      </w:r>
      <w:proofErr w:type="spellStart"/>
      <w:r>
        <w:t>biobjective</w:t>
      </w:r>
      <w:proofErr w:type="spellEnd"/>
      <w:r>
        <w:t xml:space="preserve"> or multiple objective shortest path problems (</w:t>
      </w:r>
      <w:proofErr w:type="spellStart"/>
      <w:r>
        <w:rPr>
          <w:rFonts w:asciiTheme="majorHAnsi" w:hAnsiTheme="majorHAnsi" w:cstheme="majorHAnsi"/>
          <w:color w:val="000000" w:themeColor="text1"/>
        </w:rPr>
        <w:t>Raith</w:t>
      </w:r>
      <w:proofErr w:type="spellEnd"/>
      <w:r>
        <w:rPr>
          <w:rFonts w:asciiTheme="majorHAnsi" w:hAnsiTheme="majorHAnsi" w:cstheme="majorHAnsi"/>
          <w:color w:val="000000" w:themeColor="text1"/>
        </w:rPr>
        <w:t xml:space="preserve"> &amp; </w:t>
      </w:r>
      <w:proofErr w:type="spellStart"/>
      <w:r>
        <w:rPr>
          <w:rFonts w:asciiTheme="majorHAnsi" w:hAnsiTheme="majorHAnsi" w:cstheme="majorHAnsi"/>
          <w:color w:val="000000" w:themeColor="text1"/>
        </w:rPr>
        <w:t>Ehrgott</w:t>
      </w:r>
      <w:proofErr w:type="spellEnd"/>
      <w:r>
        <w:rPr>
          <w:rFonts w:asciiTheme="majorHAnsi" w:hAnsiTheme="majorHAnsi" w:cstheme="majorHAnsi"/>
          <w:color w:val="000000" w:themeColor="text1"/>
        </w:rPr>
        <w:t xml:space="preserve">, 2008).  </w:t>
      </w:r>
      <w:r>
        <w:t xml:space="preserve">There are two main approaches to solving </w:t>
      </w:r>
      <w:proofErr w:type="spellStart"/>
      <w:r>
        <w:t>biobjective</w:t>
      </w:r>
      <w:proofErr w:type="spellEnd"/>
      <w:r>
        <w:t xml:space="preserve"> shortest path problems (BSP): enumerative approaches such as label correcting and label setting, or ranking methods. </w:t>
      </w:r>
    </w:p>
    <w:p w:rsidR="004F21E4" w:rsidRPr="00C648E6" w:rsidRDefault="004F21E4" w:rsidP="004F21E4">
      <w:pPr>
        <w:ind w:firstLine="720"/>
      </w:pPr>
      <w:r>
        <w:t xml:space="preserve">Per </w:t>
      </w:r>
      <w:proofErr w:type="spellStart"/>
      <w:r>
        <w:t>Raith</w:t>
      </w:r>
      <w:proofErr w:type="spellEnd"/>
      <w:r>
        <w:t xml:space="preserve"> &amp; </w:t>
      </w:r>
      <w:proofErr w:type="spellStart"/>
      <w:r>
        <w:t>Ehrgott</w:t>
      </w:r>
      <w:proofErr w:type="spellEnd"/>
      <w:r>
        <w:t xml:space="preserve"> (2008): in </w:t>
      </w:r>
      <w:proofErr w:type="spellStart"/>
      <w:r>
        <w:t>biobjective</w:t>
      </w:r>
      <w:proofErr w:type="spellEnd"/>
      <w:r>
        <w:t xml:space="preserve"> shortest path problems a node can have several labels, which do not dominate one another. The set of efficient solutions of the </w:t>
      </w:r>
      <w:proofErr w:type="spellStart"/>
      <w:r>
        <w:t>biobjective</w:t>
      </w:r>
      <w:proofErr w:type="spellEnd"/>
      <w:r>
        <w:t xml:space="preserve"> shortest path problems correspond to all labels at the target node after a labelling algorithm finishes. In label correcting and label setting methods, either one label at a certain node is extended by all arcs out of that node (label-selection) or all labels at a node are extended simultaneously (node-selection) (</w:t>
      </w:r>
      <w:proofErr w:type="spellStart"/>
      <w:r w:rsidRPr="006D6B65">
        <w:rPr>
          <w:rFonts w:asciiTheme="majorHAnsi" w:hAnsiTheme="majorHAnsi" w:cstheme="majorHAnsi"/>
          <w:color w:val="000000" w:themeColor="text1"/>
        </w:rPr>
        <w:t>Cherkassky</w:t>
      </w:r>
      <w:proofErr w:type="spellEnd"/>
      <w:r w:rsidRPr="006D6B65">
        <w:rPr>
          <w:rFonts w:asciiTheme="majorHAnsi" w:hAnsiTheme="majorHAnsi" w:cstheme="majorHAnsi"/>
          <w:color w:val="000000" w:themeColor="text1"/>
        </w:rPr>
        <w:t xml:space="preserve">, Goldberg, </w:t>
      </w:r>
      <w:r>
        <w:rPr>
          <w:rFonts w:asciiTheme="majorHAnsi" w:hAnsiTheme="majorHAnsi" w:cstheme="majorHAnsi"/>
          <w:color w:val="000000" w:themeColor="text1"/>
        </w:rPr>
        <w:t>&amp;</w:t>
      </w:r>
      <w:r w:rsidRPr="006D6B65">
        <w:rPr>
          <w:rFonts w:asciiTheme="majorHAnsi" w:hAnsiTheme="majorHAnsi" w:cstheme="majorHAnsi"/>
          <w:color w:val="000000" w:themeColor="text1"/>
        </w:rPr>
        <w:t xml:space="preserve"> </w:t>
      </w:r>
      <w:proofErr w:type="spellStart"/>
      <w:r w:rsidRPr="006D6B65">
        <w:rPr>
          <w:rFonts w:asciiTheme="majorHAnsi" w:hAnsiTheme="majorHAnsi" w:cstheme="majorHAnsi"/>
          <w:color w:val="000000" w:themeColor="text1"/>
        </w:rPr>
        <w:t>Radzik</w:t>
      </w:r>
      <w:proofErr w:type="spellEnd"/>
      <w:r>
        <w:rPr>
          <w:rFonts w:asciiTheme="majorHAnsi" w:hAnsiTheme="majorHAnsi" w:cstheme="majorHAnsi"/>
          <w:color w:val="000000" w:themeColor="text1"/>
        </w:rPr>
        <w:t xml:space="preserve">, </w:t>
      </w:r>
      <w:r w:rsidRPr="006D6B65">
        <w:rPr>
          <w:rFonts w:asciiTheme="majorHAnsi" w:hAnsiTheme="majorHAnsi" w:cstheme="majorHAnsi"/>
          <w:color w:val="000000" w:themeColor="text1"/>
        </w:rPr>
        <w:t>1996)</w:t>
      </w:r>
      <w:r>
        <w:t xml:space="preserve">. Ranking methods are single-objective </w:t>
      </w:r>
      <w:r w:rsidRPr="00B23CCF">
        <w:rPr>
          <w:i/>
        </w:rPr>
        <w:t>k</w:t>
      </w:r>
      <w:r>
        <w:t xml:space="preserve">-shortest path methods. Starting with the optimal value for one objective, the second-best solution, the third-best solution, etc. is obtained until the </w:t>
      </w:r>
      <w:r w:rsidRPr="00B23CCF">
        <w:rPr>
          <w:i/>
        </w:rPr>
        <w:t>k</w:t>
      </w:r>
      <w:r>
        <w:t>-best solution is reached. For BSP, the process continues until it is guaranteed that all non-dominated points have been found (</w:t>
      </w:r>
      <w:proofErr w:type="spellStart"/>
      <w:r>
        <w:rPr>
          <w:rFonts w:asciiTheme="majorHAnsi" w:hAnsiTheme="majorHAnsi" w:cstheme="majorHAnsi"/>
          <w:color w:val="000000" w:themeColor="text1"/>
        </w:rPr>
        <w:t>Raith</w:t>
      </w:r>
      <w:proofErr w:type="spellEnd"/>
      <w:r>
        <w:rPr>
          <w:rFonts w:asciiTheme="majorHAnsi" w:hAnsiTheme="majorHAnsi" w:cstheme="majorHAnsi"/>
          <w:color w:val="000000" w:themeColor="text1"/>
        </w:rPr>
        <w:t xml:space="preserve"> &amp; </w:t>
      </w:r>
      <w:proofErr w:type="spellStart"/>
      <w:r>
        <w:rPr>
          <w:rFonts w:asciiTheme="majorHAnsi" w:hAnsiTheme="majorHAnsi" w:cstheme="majorHAnsi"/>
          <w:color w:val="000000" w:themeColor="text1"/>
        </w:rPr>
        <w:t>Ehrgott</w:t>
      </w:r>
      <w:proofErr w:type="spellEnd"/>
      <w:r>
        <w:rPr>
          <w:rFonts w:asciiTheme="majorHAnsi" w:hAnsiTheme="majorHAnsi" w:cstheme="majorHAnsi"/>
          <w:color w:val="000000" w:themeColor="text1"/>
        </w:rPr>
        <w:t>, 2008)</w:t>
      </w:r>
      <w:r>
        <w:t xml:space="preserve">. </w:t>
      </w:r>
      <w:r w:rsidR="00B23CCF">
        <w:t xml:space="preserve"> In this case study, a decision maker will use a multiobjective ranking algorithm on the shortest path through the construction network given: four criteria, their weights, and eight nondominated interval valued alternatives.  </w:t>
      </w:r>
    </w:p>
    <w:p w:rsidR="004F21E4" w:rsidRDefault="004F21E4" w:rsidP="004F21E4">
      <w:pPr>
        <w:pStyle w:val="Heading2"/>
        <w:numPr>
          <w:ilvl w:val="0"/>
          <w:numId w:val="0"/>
        </w:numPr>
      </w:pPr>
      <w:bookmarkStart w:id="22" w:name="_Toc469326591"/>
      <w:bookmarkStart w:id="23" w:name="_Toc469383801"/>
      <w:r>
        <w:lastRenderedPageBreak/>
        <w:t>2.2 Pareto-Optimality</w:t>
      </w:r>
      <w:bookmarkEnd w:id="22"/>
      <w:bookmarkEnd w:id="23"/>
    </w:p>
    <w:p w:rsidR="004F21E4" w:rsidRDefault="004F21E4" w:rsidP="004F21E4">
      <w:pPr>
        <w:ind w:firstLine="720"/>
        <w:rPr>
          <w:rFonts w:asciiTheme="majorHAnsi" w:hAnsiTheme="majorHAnsi" w:cstheme="majorHAnsi"/>
          <w:shd w:val="clear" w:color="auto" w:fill="FFFFFF"/>
        </w:rPr>
      </w:pPr>
      <w:r>
        <w:rPr>
          <w:rFonts w:ascii="Times New Roman" w:hAnsi="Times New Roman"/>
        </w:rPr>
        <w:t>When examining relationship between variables like time, cost, quality, and profit, there exists many inverse relationships where it is not possible to increase one variable without decreasing another.  Generally, real life situation has more than one objective to be minimized or maximized. In cases where all of the objective functions either increase or decrease, there exist no optimum; however, in regions where these same objective functions are competing or conflicting with each other, meaning that a small change un the independent variables will result not only in an increase of one objective, but also a decrease in others, an optimum can exist (</w:t>
      </w:r>
      <w:proofErr w:type="spellStart"/>
      <w:r>
        <w:rPr>
          <w:rFonts w:asciiTheme="majorHAnsi" w:hAnsiTheme="majorHAnsi" w:cstheme="majorHAnsi"/>
          <w:shd w:val="clear" w:color="auto" w:fill="FFFFFF"/>
        </w:rPr>
        <w:t>Paláncz</w:t>
      </w:r>
      <w:proofErr w:type="spellEnd"/>
      <w:r>
        <w:rPr>
          <w:rFonts w:asciiTheme="majorHAnsi" w:hAnsiTheme="majorHAnsi" w:cstheme="majorHAnsi"/>
          <w:shd w:val="clear" w:color="auto" w:fill="FFFFFF"/>
        </w:rPr>
        <w:t xml:space="preserve"> &amp; </w:t>
      </w:r>
      <w:proofErr w:type="spellStart"/>
      <w:r>
        <w:rPr>
          <w:rFonts w:asciiTheme="majorHAnsi" w:hAnsiTheme="majorHAnsi" w:cstheme="majorHAnsi"/>
          <w:shd w:val="clear" w:color="auto" w:fill="FFFFFF"/>
        </w:rPr>
        <w:t>Awange</w:t>
      </w:r>
      <w:proofErr w:type="spellEnd"/>
      <w:r>
        <w:rPr>
          <w:rFonts w:asciiTheme="majorHAnsi" w:hAnsiTheme="majorHAnsi" w:cstheme="majorHAnsi"/>
          <w:shd w:val="clear" w:color="auto" w:fill="FFFFFF"/>
        </w:rPr>
        <w:t xml:space="preserve">, </w:t>
      </w:r>
      <w:r w:rsidRPr="005F69CB">
        <w:rPr>
          <w:rFonts w:asciiTheme="majorHAnsi" w:hAnsiTheme="majorHAnsi" w:cstheme="majorHAnsi"/>
          <w:shd w:val="clear" w:color="auto" w:fill="FFFFFF"/>
        </w:rPr>
        <w:t>2013)</w:t>
      </w:r>
      <w:r>
        <w:rPr>
          <w:rFonts w:ascii="Times New Roman" w:hAnsi="Times New Roman"/>
        </w:rPr>
        <w:t xml:space="preserve">.  Such regions are called </w:t>
      </w:r>
      <w:r w:rsidRPr="00763856">
        <w:rPr>
          <w:rFonts w:ascii="Times New Roman" w:hAnsi="Times New Roman"/>
          <w:i/>
        </w:rPr>
        <w:t>feasible regions for optimal solutions</w:t>
      </w:r>
      <w:r>
        <w:rPr>
          <w:rFonts w:ascii="Times New Roman" w:hAnsi="Times New Roman"/>
        </w:rPr>
        <w:t xml:space="preserve">.  A solution in this region is said to be a Pareto optimal solution if it is not dominated by any other solution in that region </w:t>
      </w:r>
      <w:r>
        <w:rPr>
          <w:rFonts w:ascii="Times New Roman" w:hAnsi="Times New Roman"/>
        </w:rPr>
        <w:fldChar w:fldCharType="begin"/>
      </w:r>
      <w:r>
        <w:rPr>
          <w:rFonts w:ascii="Times New Roman" w:hAnsi="Times New Roman"/>
        </w:rPr>
        <w:instrText xml:space="preserve"> ADDIN EN.CITE &lt;EndNote&gt;&lt;Cite&gt;&lt;Author&gt;Paláncz&lt;/Author&gt;&lt;Year&gt;2013&lt;/Year&gt;&lt;RecNum&gt;130&lt;/RecNum&gt;&lt;DisplayText&gt;(Paláncz &amp;amp; Awange, 2013)&lt;/DisplayText&gt;&lt;record&gt;&lt;rec-number&gt;130&lt;/rec-number&gt;&lt;foreign-keys&gt;&lt;key app="EN" db-id="e5xfeazpevewaaepr9cv2falre2ptxs20e2f" timestamp="1460412718"&gt;130&lt;/key&gt;&lt;/foreign-keys&gt;&lt;ref-type name="Journal Article"&gt;17&lt;/ref-type&gt;&lt;contributors&gt;&lt;authors&gt;&lt;author&gt;Paláncz, B.&lt;/author&gt;&lt;author&gt;Awange, J. L.&lt;/author&gt;&lt;/authors&gt;&lt;/contributors&gt;&lt;titles&gt;&lt;title&gt;Pareto optimality solution of the multi-objective photogrammetric resection-intersection problem&lt;/title&gt;&lt;secondary-title&gt;Earth Science Informatics&lt;/secondary-title&gt;&lt;/titles&gt;&lt;periodical&gt;&lt;full-title&gt;Earth Science Informatics&lt;/full-title&gt;&lt;/periodical&gt;&lt;pages&gt;1-20&lt;/pages&gt;&lt;volume&gt;6&lt;/volume&gt;&lt;number&gt;1&lt;/number&gt;&lt;keywords&gt;&lt;keyword&gt;Earth Sciences&lt;/keyword&gt;&lt;keyword&gt;Geodetics&lt;/keyword&gt;&lt;keyword&gt;Vision systems&lt;/keyword&gt;&lt;keyword&gt;Geophysics&lt;/keyword&gt;&lt;/keywords&gt;&lt;dates&gt;&lt;year&gt;2013&lt;/year&gt;&lt;pub-dates&gt;&lt;date&gt;Mar 2013&amp;#xD;2014-08-31&lt;/date&gt;&lt;/pub-dates&gt;&lt;/dates&gt;&lt;pub-location&gt;Dordrecht&lt;/pub-location&gt;&lt;publisher&gt;Springer Science &amp;amp; Business Media&lt;/publisher&gt;&lt;isbn&gt;18650473&lt;/isbn&gt;&lt;accession-num&gt;1316255961&lt;/accession-num&gt;&lt;urls&gt;&lt;related-urls&gt;&lt;url&gt;http://search.proquest.com/docview/1316255961?accountid=12964&lt;/url&gt;&lt;url&gt;http://libraries.ou.edu/eresources/resolver.aspx?genre=article&amp;amp;atitle=Pareto+optimality+solution+of+the+multi-objective+photogrammetric+resection-intersection+problem&amp;amp;author=Pal%C3%A1ncz%2C+B%3BAwange%2C+J+L&amp;amp;volume=6&amp;amp;issue=1&amp;amp;spage=1&amp;amp;date=2013&amp;amp;rft.btitle=&amp;amp;rft.jtitle=Earth+Science+Informatics&amp;amp;issn=1865-0473&amp;amp;isbn=&amp;amp;sid=ProQ%3Aearthscijournals_&lt;/url&gt;&lt;/related-urls&gt;&lt;/urls&gt;&lt;electronic-resource-num&gt;10.1109/CVPR.1999.784608&amp;#xD;10.1007/s001900050090&amp;#xD;10.1109/CVPR.2001.990642&amp;#xD;http://dx.doi.org/10.1007/s12145-012-0107-x&lt;/electronic-resource-num&gt;&lt;remote-database-name&gt;ProQuest Earth Science Collection; ProQuest Natural Science Collection&lt;/remote-database-name&gt;&lt;language&gt;English&lt;/language&gt;&lt;/record&gt;&lt;/Cite&gt;&lt;/EndNote&gt;</w:instrText>
      </w:r>
      <w:r>
        <w:rPr>
          <w:rFonts w:ascii="Times New Roman" w:hAnsi="Times New Roman"/>
        </w:rPr>
        <w:fldChar w:fldCharType="separate"/>
      </w:r>
      <w:r>
        <w:rPr>
          <w:rFonts w:ascii="Times New Roman" w:hAnsi="Times New Roman"/>
          <w:noProof/>
        </w:rPr>
        <w:t>(Paláncz &amp; Awange, 2013)</w:t>
      </w:r>
      <w:r>
        <w:rPr>
          <w:rFonts w:ascii="Times New Roman" w:hAnsi="Times New Roman"/>
        </w:rPr>
        <w:fldChar w:fldCharType="end"/>
      </w:r>
      <w:r>
        <w:rPr>
          <w:rFonts w:asciiTheme="majorHAnsi" w:hAnsiTheme="majorHAnsi" w:cstheme="majorHAnsi"/>
          <w:shd w:val="clear" w:color="auto" w:fill="FFFFFF"/>
        </w:rPr>
        <w:t>.  A solution is Pareto dominated if some other value can be increased without decreasing any other values in the solution space.</w:t>
      </w:r>
      <w:r>
        <w:rPr>
          <w:rFonts w:asciiTheme="majorHAnsi" w:hAnsiTheme="majorHAnsi" w:cstheme="majorHAnsi"/>
          <w:sz w:val="32"/>
          <w:shd w:val="clear" w:color="auto" w:fill="FFFFFF"/>
        </w:rPr>
        <w:t xml:space="preserve"> </w:t>
      </w:r>
      <w:r>
        <w:rPr>
          <w:rFonts w:asciiTheme="majorHAnsi" w:hAnsiTheme="majorHAnsi" w:cstheme="majorHAnsi"/>
          <w:shd w:val="clear" w:color="auto" w:fill="FFFFFF"/>
        </w:rPr>
        <w:t xml:space="preserve">For example, in the case of two criteria </w:t>
      </w:r>
      <w:r>
        <w:rPr>
          <w:rFonts w:asciiTheme="majorHAnsi" w:hAnsiTheme="majorHAnsi" w:cstheme="majorHAnsi"/>
          <w:i/>
          <w:shd w:val="clear" w:color="auto" w:fill="FFFFFF"/>
        </w:rPr>
        <w:t xml:space="preserve">X </w:t>
      </w:r>
      <w:r>
        <w:rPr>
          <w:rFonts w:asciiTheme="majorHAnsi" w:hAnsiTheme="majorHAnsi" w:cstheme="majorHAnsi"/>
          <w:shd w:val="clear" w:color="auto" w:fill="FFFFFF"/>
        </w:rPr>
        <w:t xml:space="preserve">and </w:t>
      </w:r>
      <w:r>
        <w:rPr>
          <w:rFonts w:asciiTheme="majorHAnsi" w:hAnsiTheme="majorHAnsi" w:cstheme="majorHAnsi"/>
          <w:i/>
          <w:shd w:val="clear" w:color="auto" w:fill="FFFFFF"/>
        </w:rPr>
        <w:t>Y</w:t>
      </w:r>
      <w:r>
        <w:rPr>
          <w:rFonts w:asciiTheme="majorHAnsi" w:hAnsiTheme="majorHAnsi" w:cstheme="majorHAnsi"/>
          <w:shd w:val="clear" w:color="auto" w:fill="FFFFFF"/>
        </w:rPr>
        <w:t xml:space="preserve">, we consider a point </w:t>
      </w:r>
      <w:r>
        <w:rPr>
          <w:rFonts w:asciiTheme="majorHAnsi" w:hAnsiTheme="majorHAnsi" w:cstheme="majorHAnsi"/>
          <w:i/>
          <w:shd w:val="clear" w:color="auto" w:fill="FFFFFF"/>
        </w:rPr>
        <w:t>a</w:t>
      </w:r>
      <w:r>
        <w:rPr>
          <w:rFonts w:asciiTheme="majorHAnsi" w:hAnsiTheme="majorHAnsi" w:cstheme="majorHAnsi"/>
          <w:shd w:val="clear" w:color="auto" w:fill="FFFFFF"/>
        </w:rPr>
        <w:t xml:space="preserve"> to be superior to point </w:t>
      </w:r>
      <w:r>
        <w:rPr>
          <w:rFonts w:asciiTheme="majorHAnsi" w:hAnsiTheme="majorHAnsi" w:cstheme="majorHAnsi"/>
          <w:i/>
          <w:shd w:val="clear" w:color="auto" w:fill="FFFFFF"/>
        </w:rPr>
        <w:t>b</w:t>
      </w:r>
      <w:r>
        <w:rPr>
          <w:rFonts w:asciiTheme="majorHAnsi" w:hAnsiTheme="majorHAnsi" w:cstheme="majorHAnsi"/>
          <w:shd w:val="clear" w:color="auto" w:fill="FFFFFF"/>
        </w:rPr>
        <w:t xml:space="preserve"> when the following are satisfied (</w:t>
      </w:r>
      <w:r>
        <w:rPr>
          <w:rFonts w:asciiTheme="majorHAnsi" w:hAnsiTheme="majorHAnsi" w:cstheme="majorHAnsi"/>
          <w:szCs w:val="18"/>
        </w:rPr>
        <w:t xml:space="preserve">Lewi, Van Hoof, &amp; </w:t>
      </w:r>
      <w:proofErr w:type="spellStart"/>
      <w:r>
        <w:rPr>
          <w:rFonts w:asciiTheme="majorHAnsi" w:hAnsiTheme="majorHAnsi" w:cstheme="majorHAnsi"/>
          <w:szCs w:val="18"/>
        </w:rPr>
        <w:t>Boey</w:t>
      </w:r>
      <w:proofErr w:type="spellEnd"/>
      <w:r>
        <w:rPr>
          <w:rFonts w:asciiTheme="majorHAnsi" w:hAnsiTheme="majorHAnsi" w:cstheme="majorHAnsi"/>
          <w:szCs w:val="18"/>
        </w:rPr>
        <w:t>, 1992)</w:t>
      </w:r>
      <w:r>
        <w:rPr>
          <w:rFonts w:asciiTheme="majorHAnsi" w:hAnsiTheme="majorHAnsi" w:cstheme="majorHAnsi"/>
          <w:shd w:val="clear" w:color="auto" w:fill="FFFFFF"/>
        </w:rPr>
        <w:t>:</w:t>
      </w:r>
    </w:p>
    <w:p w:rsidR="004F21E4" w:rsidRDefault="004F21E4" w:rsidP="004F21E4">
      <w:pPr>
        <w:ind w:firstLine="720"/>
        <w:jc w:val="center"/>
        <w:rPr>
          <w:rFonts w:asciiTheme="majorHAnsi" w:hAnsiTheme="majorHAnsi" w:cstheme="majorHAnsi"/>
          <w:shd w:val="clear" w:color="auto" w:fill="FFFFFF"/>
        </w:rPr>
      </w:pPr>
      <w:proofErr w:type="spellStart"/>
      <w:r w:rsidRPr="00363785">
        <w:rPr>
          <w:rFonts w:asciiTheme="majorHAnsi" w:hAnsiTheme="majorHAnsi" w:cstheme="majorHAnsi"/>
          <w:i/>
          <w:shd w:val="clear" w:color="auto" w:fill="FFFFFF"/>
        </w:rPr>
        <w:t>X</w:t>
      </w:r>
      <w:r w:rsidRPr="00363785">
        <w:rPr>
          <w:rFonts w:asciiTheme="majorHAnsi" w:hAnsiTheme="majorHAnsi" w:cstheme="majorHAnsi"/>
          <w:i/>
          <w:shd w:val="clear" w:color="auto" w:fill="FFFFFF"/>
          <w:vertAlign w:val="subscript"/>
        </w:rPr>
        <w:t>a</w:t>
      </w:r>
      <w:proofErr w:type="spellEnd"/>
      <w:r w:rsidRPr="00363785">
        <w:rPr>
          <w:rFonts w:asciiTheme="majorHAnsi" w:hAnsiTheme="majorHAnsi" w:cstheme="majorHAnsi"/>
          <w:i/>
          <w:shd w:val="clear" w:color="auto" w:fill="FFFFFF"/>
        </w:rPr>
        <w:t xml:space="preserve"> &gt; </w:t>
      </w:r>
      <w:proofErr w:type="spellStart"/>
      <w:r w:rsidRPr="00363785">
        <w:rPr>
          <w:rFonts w:asciiTheme="majorHAnsi" w:hAnsiTheme="majorHAnsi" w:cstheme="majorHAnsi"/>
          <w:i/>
          <w:shd w:val="clear" w:color="auto" w:fill="FFFFFF"/>
        </w:rPr>
        <w:t>X</w:t>
      </w:r>
      <w:r w:rsidRPr="00363785">
        <w:rPr>
          <w:rFonts w:asciiTheme="majorHAnsi" w:hAnsiTheme="majorHAnsi" w:cstheme="majorHAnsi"/>
          <w:i/>
          <w:shd w:val="clear" w:color="auto" w:fill="FFFFFF"/>
          <w:vertAlign w:val="subscript"/>
        </w:rPr>
        <w:t>b</w:t>
      </w:r>
      <w:proofErr w:type="spellEnd"/>
      <w:r>
        <w:rPr>
          <w:rFonts w:asciiTheme="majorHAnsi" w:hAnsiTheme="majorHAnsi" w:cstheme="majorHAnsi"/>
          <w:shd w:val="clear" w:color="auto" w:fill="FFFFFF"/>
        </w:rPr>
        <w:t xml:space="preserve"> and </w:t>
      </w:r>
      <w:proofErr w:type="spellStart"/>
      <w:r w:rsidRPr="00363785">
        <w:rPr>
          <w:rFonts w:asciiTheme="majorHAnsi" w:hAnsiTheme="majorHAnsi" w:cstheme="majorHAnsi"/>
          <w:i/>
          <w:shd w:val="clear" w:color="auto" w:fill="FFFFFF"/>
        </w:rPr>
        <w:t>Y</w:t>
      </w:r>
      <w:r w:rsidRPr="00363785">
        <w:rPr>
          <w:rFonts w:asciiTheme="majorHAnsi" w:hAnsiTheme="majorHAnsi" w:cstheme="majorHAnsi"/>
          <w:i/>
          <w:shd w:val="clear" w:color="auto" w:fill="FFFFFF"/>
          <w:vertAlign w:val="subscript"/>
        </w:rPr>
        <w:t>a</w:t>
      </w:r>
      <w:proofErr w:type="spellEnd"/>
      <w:r w:rsidRPr="00363785">
        <w:rPr>
          <w:rFonts w:asciiTheme="majorHAnsi" w:hAnsiTheme="majorHAnsi" w:cstheme="majorHAnsi"/>
          <w:i/>
          <w:shd w:val="clear" w:color="auto" w:fill="FFFFFF"/>
          <w:vertAlign w:val="subscript"/>
        </w:rPr>
        <w:t xml:space="preserve"> </w:t>
      </w:r>
      <w:r w:rsidRPr="00363785">
        <w:rPr>
          <w:rFonts w:asciiTheme="majorHAnsi" w:hAnsiTheme="majorHAnsi" w:cstheme="majorHAnsi"/>
          <w:i/>
          <w:shd w:val="clear" w:color="auto" w:fill="FFFFFF"/>
        </w:rPr>
        <w:t xml:space="preserve">&gt; </w:t>
      </w:r>
      <w:proofErr w:type="spellStart"/>
      <w:r w:rsidRPr="00363785">
        <w:rPr>
          <w:rFonts w:asciiTheme="majorHAnsi" w:hAnsiTheme="majorHAnsi" w:cstheme="majorHAnsi"/>
          <w:i/>
          <w:shd w:val="clear" w:color="auto" w:fill="FFFFFF"/>
        </w:rPr>
        <w:t>Y</w:t>
      </w:r>
      <w:r w:rsidRPr="00363785">
        <w:rPr>
          <w:rFonts w:asciiTheme="majorHAnsi" w:hAnsiTheme="majorHAnsi" w:cstheme="majorHAnsi"/>
          <w:i/>
          <w:shd w:val="clear" w:color="auto" w:fill="FFFFFF"/>
          <w:vertAlign w:val="subscript"/>
        </w:rPr>
        <w:t>b</w:t>
      </w:r>
      <w:proofErr w:type="spellEnd"/>
      <w:r>
        <w:rPr>
          <w:rFonts w:asciiTheme="majorHAnsi" w:hAnsiTheme="majorHAnsi" w:cstheme="majorHAnsi"/>
          <w:shd w:val="clear" w:color="auto" w:fill="FFFFFF"/>
        </w:rPr>
        <w:t xml:space="preserve"> or</w:t>
      </w:r>
    </w:p>
    <w:p w:rsidR="004F21E4" w:rsidRPr="00363785" w:rsidRDefault="004F21E4" w:rsidP="004F21E4">
      <w:pPr>
        <w:ind w:firstLine="720"/>
        <w:jc w:val="center"/>
        <w:rPr>
          <w:rFonts w:asciiTheme="majorHAnsi" w:hAnsiTheme="majorHAnsi" w:cstheme="majorHAnsi"/>
          <w:shd w:val="clear" w:color="auto" w:fill="FFFFFF"/>
        </w:rPr>
      </w:pPr>
      <w:proofErr w:type="spellStart"/>
      <w:r w:rsidRPr="00363785">
        <w:rPr>
          <w:rFonts w:asciiTheme="majorHAnsi" w:hAnsiTheme="majorHAnsi" w:cstheme="majorHAnsi"/>
          <w:i/>
          <w:shd w:val="clear" w:color="auto" w:fill="FFFFFF"/>
        </w:rPr>
        <w:t>X</w:t>
      </w:r>
      <w:r w:rsidRPr="00363785">
        <w:rPr>
          <w:rFonts w:asciiTheme="majorHAnsi" w:hAnsiTheme="majorHAnsi" w:cstheme="majorHAnsi"/>
          <w:i/>
          <w:shd w:val="clear" w:color="auto" w:fill="FFFFFF"/>
          <w:vertAlign w:val="subscript"/>
        </w:rPr>
        <w:t>a</w:t>
      </w:r>
      <w:proofErr w:type="spellEnd"/>
      <w:r w:rsidRPr="00363785">
        <w:rPr>
          <w:rFonts w:asciiTheme="majorHAnsi" w:hAnsiTheme="majorHAnsi" w:cstheme="majorHAnsi"/>
          <w:i/>
          <w:shd w:val="clear" w:color="auto" w:fill="FFFFFF"/>
        </w:rPr>
        <w:t xml:space="preserve"> &gt; </w:t>
      </w:r>
      <w:proofErr w:type="spellStart"/>
      <w:r w:rsidRPr="00363785">
        <w:rPr>
          <w:rFonts w:asciiTheme="majorHAnsi" w:hAnsiTheme="majorHAnsi" w:cstheme="majorHAnsi"/>
          <w:i/>
          <w:shd w:val="clear" w:color="auto" w:fill="FFFFFF"/>
        </w:rPr>
        <w:t>X</w:t>
      </w:r>
      <w:r w:rsidRPr="00363785">
        <w:rPr>
          <w:rFonts w:asciiTheme="majorHAnsi" w:hAnsiTheme="majorHAnsi" w:cstheme="majorHAnsi"/>
          <w:i/>
          <w:shd w:val="clear" w:color="auto" w:fill="FFFFFF"/>
          <w:vertAlign w:val="subscript"/>
        </w:rPr>
        <w:t>b</w:t>
      </w:r>
      <w:proofErr w:type="spellEnd"/>
      <w:r>
        <w:rPr>
          <w:rFonts w:asciiTheme="majorHAnsi" w:hAnsiTheme="majorHAnsi" w:cstheme="majorHAnsi"/>
          <w:shd w:val="clear" w:color="auto" w:fill="FFFFFF"/>
        </w:rPr>
        <w:t xml:space="preserve"> and </w:t>
      </w:r>
      <w:proofErr w:type="spellStart"/>
      <w:r w:rsidRPr="00363785">
        <w:rPr>
          <w:rFonts w:asciiTheme="majorHAnsi" w:hAnsiTheme="majorHAnsi" w:cstheme="majorHAnsi"/>
          <w:i/>
          <w:shd w:val="clear" w:color="auto" w:fill="FFFFFF"/>
        </w:rPr>
        <w:t>Y</w:t>
      </w:r>
      <w:r w:rsidRPr="00363785">
        <w:rPr>
          <w:rFonts w:asciiTheme="majorHAnsi" w:hAnsiTheme="majorHAnsi" w:cstheme="majorHAnsi"/>
          <w:i/>
          <w:shd w:val="clear" w:color="auto" w:fill="FFFFFF"/>
          <w:vertAlign w:val="subscript"/>
        </w:rPr>
        <w:t>a</w:t>
      </w:r>
      <w:proofErr w:type="spellEnd"/>
      <w:r w:rsidRPr="00363785">
        <w:rPr>
          <w:rFonts w:asciiTheme="majorHAnsi" w:hAnsiTheme="majorHAnsi" w:cstheme="majorHAnsi"/>
          <w:i/>
          <w:shd w:val="clear" w:color="auto" w:fill="FFFFFF"/>
          <w:vertAlign w:val="subscript"/>
        </w:rPr>
        <w:t xml:space="preserve"> </w:t>
      </w:r>
      <w:r w:rsidRPr="00363785">
        <w:rPr>
          <w:rFonts w:asciiTheme="majorHAnsi" w:hAnsiTheme="majorHAnsi" w:cstheme="majorHAnsi"/>
          <w:i/>
          <w:shd w:val="clear" w:color="auto" w:fill="FFFFFF"/>
        </w:rPr>
        <w:t xml:space="preserve">= </w:t>
      </w:r>
      <w:proofErr w:type="spellStart"/>
      <w:r w:rsidRPr="00363785">
        <w:rPr>
          <w:rFonts w:asciiTheme="majorHAnsi" w:hAnsiTheme="majorHAnsi" w:cstheme="majorHAnsi"/>
          <w:i/>
          <w:shd w:val="clear" w:color="auto" w:fill="FFFFFF"/>
        </w:rPr>
        <w:t>Y</w:t>
      </w:r>
      <w:r w:rsidRPr="00363785">
        <w:rPr>
          <w:rFonts w:asciiTheme="majorHAnsi" w:hAnsiTheme="majorHAnsi" w:cstheme="majorHAnsi"/>
          <w:i/>
          <w:shd w:val="clear" w:color="auto" w:fill="FFFFFF"/>
          <w:vertAlign w:val="subscript"/>
        </w:rPr>
        <w:t>b</w:t>
      </w:r>
      <w:proofErr w:type="spellEnd"/>
      <w:r>
        <w:rPr>
          <w:rFonts w:asciiTheme="majorHAnsi" w:hAnsiTheme="majorHAnsi" w:cstheme="majorHAnsi"/>
          <w:shd w:val="clear" w:color="auto" w:fill="FFFFFF"/>
          <w:vertAlign w:val="subscript"/>
        </w:rPr>
        <w:t xml:space="preserve"> </w:t>
      </w:r>
      <w:r>
        <w:rPr>
          <w:rFonts w:asciiTheme="majorHAnsi" w:hAnsiTheme="majorHAnsi" w:cstheme="majorHAnsi"/>
          <w:shd w:val="clear" w:color="auto" w:fill="FFFFFF"/>
        </w:rPr>
        <w:t xml:space="preserve">or </w:t>
      </w:r>
    </w:p>
    <w:p w:rsidR="004F21E4" w:rsidRDefault="004F21E4" w:rsidP="004F21E4">
      <w:pPr>
        <w:ind w:firstLine="720"/>
        <w:jc w:val="center"/>
        <w:rPr>
          <w:rFonts w:asciiTheme="majorHAnsi" w:hAnsiTheme="majorHAnsi" w:cstheme="majorHAnsi"/>
          <w:sz w:val="32"/>
          <w:shd w:val="clear" w:color="auto" w:fill="FFFFFF"/>
        </w:rPr>
      </w:pPr>
      <w:proofErr w:type="spellStart"/>
      <w:r w:rsidRPr="00363785">
        <w:rPr>
          <w:rFonts w:asciiTheme="majorHAnsi" w:hAnsiTheme="majorHAnsi" w:cstheme="majorHAnsi"/>
          <w:i/>
          <w:shd w:val="clear" w:color="auto" w:fill="FFFFFF"/>
        </w:rPr>
        <w:t>X</w:t>
      </w:r>
      <w:r w:rsidRPr="00363785">
        <w:rPr>
          <w:rFonts w:asciiTheme="majorHAnsi" w:hAnsiTheme="majorHAnsi" w:cstheme="majorHAnsi"/>
          <w:i/>
          <w:shd w:val="clear" w:color="auto" w:fill="FFFFFF"/>
          <w:vertAlign w:val="subscript"/>
        </w:rPr>
        <w:t>a</w:t>
      </w:r>
      <w:proofErr w:type="spellEnd"/>
      <w:r w:rsidRPr="00363785">
        <w:rPr>
          <w:rFonts w:asciiTheme="majorHAnsi" w:hAnsiTheme="majorHAnsi" w:cstheme="majorHAnsi"/>
          <w:i/>
          <w:shd w:val="clear" w:color="auto" w:fill="FFFFFF"/>
        </w:rPr>
        <w:t xml:space="preserve"> = </w:t>
      </w:r>
      <w:proofErr w:type="spellStart"/>
      <w:r w:rsidRPr="00363785">
        <w:rPr>
          <w:rFonts w:asciiTheme="majorHAnsi" w:hAnsiTheme="majorHAnsi" w:cstheme="majorHAnsi"/>
          <w:i/>
          <w:shd w:val="clear" w:color="auto" w:fill="FFFFFF"/>
        </w:rPr>
        <w:t>X</w:t>
      </w:r>
      <w:r w:rsidRPr="00363785">
        <w:rPr>
          <w:rFonts w:asciiTheme="majorHAnsi" w:hAnsiTheme="majorHAnsi" w:cstheme="majorHAnsi"/>
          <w:i/>
          <w:shd w:val="clear" w:color="auto" w:fill="FFFFFF"/>
          <w:vertAlign w:val="subscript"/>
        </w:rPr>
        <w:t>b</w:t>
      </w:r>
      <w:proofErr w:type="spellEnd"/>
      <w:r>
        <w:rPr>
          <w:rFonts w:asciiTheme="majorHAnsi" w:hAnsiTheme="majorHAnsi" w:cstheme="majorHAnsi"/>
          <w:shd w:val="clear" w:color="auto" w:fill="FFFFFF"/>
        </w:rPr>
        <w:t xml:space="preserve"> and </w:t>
      </w:r>
      <w:proofErr w:type="spellStart"/>
      <w:r w:rsidRPr="00363785">
        <w:rPr>
          <w:rFonts w:asciiTheme="majorHAnsi" w:hAnsiTheme="majorHAnsi" w:cstheme="majorHAnsi"/>
          <w:i/>
          <w:shd w:val="clear" w:color="auto" w:fill="FFFFFF"/>
        </w:rPr>
        <w:t>Y</w:t>
      </w:r>
      <w:r w:rsidRPr="00363785">
        <w:rPr>
          <w:rFonts w:asciiTheme="majorHAnsi" w:hAnsiTheme="majorHAnsi" w:cstheme="majorHAnsi"/>
          <w:i/>
          <w:shd w:val="clear" w:color="auto" w:fill="FFFFFF"/>
          <w:vertAlign w:val="subscript"/>
        </w:rPr>
        <w:t>a</w:t>
      </w:r>
      <w:proofErr w:type="spellEnd"/>
      <w:r w:rsidRPr="00363785">
        <w:rPr>
          <w:rFonts w:asciiTheme="majorHAnsi" w:hAnsiTheme="majorHAnsi" w:cstheme="majorHAnsi"/>
          <w:i/>
          <w:shd w:val="clear" w:color="auto" w:fill="FFFFFF"/>
          <w:vertAlign w:val="subscript"/>
        </w:rPr>
        <w:t xml:space="preserve"> </w:t>
      </w:r>
      <w:r w:rsidRPr="00363785">
        <w:rPr>
          <w:rFonts w:asciiTheme="majorHAnsi" w:hAnsiTheme="majorHAnsi" w:cstheme="majorHAnsi"/>
          <w:i/>
          <w:shd w:val="clear" w:color="auto" w:fill="FFFFFF"/>
        </w:rPr>
        <w:t xml:space="preserve">&gt; </w:t>
      </w:r>
      <w:proofErr w:type="spellStart"/>
      <w:r w:rsidRPr="00363785">
        <w:rPr>
          <w:rFonts w:asciiTheme="majorHAnsi" w:hAnsiTheme="majorHAnsi" w:cstheme="majorHAnsi"/>
          <w:i/>
          <w:shd w:val="clear" w:color="auto" w:fill="FFFFFF"/>
        </w:rPr>
        <w:t>Y</w:t>
      </w:r>
      <w:r w:rsidRPr="00363785">
        <w:rPr>
          <w:rFonts w:asciiTheme="majorHAnsi" w:hAnsiTheme="majorHAnsi" w:cstheme="majorHAnsi"/>
          <w:i/>
          <w:shd w:val="clear" w:color="auto" w:fill="FFFFFF"/>
          <w:vertAlign w:val="subscript"/>
        </w:rPr>
        <w:t>b</w:t>
      </w:r>
      <w:proofErr w:type="spellEnd"/>
    </w:p>
    <w:p w:rsidR="004F21E4" w:rsidRPr="00B004B3" w:rsidRDefault="004F21E4" w:rsidP="004F21E4">
      <w:pPr>
        <w:ind w:firstLine="720"/>
        <w:rPr>
          <w:rFonts w:asciiTheme="majorHAnsi" w:hAnsiTheme="majorHAnsi" w:cstheme="majorHAnsi"/>
        </w:rPr>
      </w:pPr>
      <w:r w:rsidRPr="006300A1">
        <w:rPr>
          <w:rFonts w:asciiTheme="majorHAnsi" w:hAnsiTheme="majorHAnsi" w:cstheme="majorHAnsi"/>
          <w:szCs w:val="20"/>
          <w:lang w:bidi="ar-SA"/>
        </w:rPr>
        <w:t>When plotted in objective</w:t>
      </w:r>
      <w:r>
        <w:rPr>
          <w:rFonts w:asciiTheme="majorHAnsi" w:hAnsiTheme="majorHAnsi" w:cstheme="majorHAnsi"/>
          <w:szCs w:val="20"/>
          <w:lang w:bidi="ar-SA"/>
        </w:rPr>
        <w:t xml:space="preserve"> </w:t>
      </w:r>
      <w:r w:rsidRPr="006300A1">
        <w:rPr>
          <w:rFonts w:asciiTheme="majorHAnsi" w:hAnsiTheme="majorHAnsi" w:cstheme="majorHAnsi"/>
          <w:szCs w:val="20"/>
          <w:lang w:bidi="ar-SA"/>
        </w:rPr>
        <w:t>space, the nondominated vectors are collectively known as the Pareto front.</w:t>
      </w:r>
      <w:r>
        <w:rPr>
          <w:rFonts w:asciiTheme="majorHAnsi" w:hAnsiTheme="majorHAnsi" w:cstheme="majorHAnsi"/>
          <w:szCs w:val="20"/>
          <w:lang w:bidi="ar-SA"/>
        </w:rPr>
        <w:t xml:space="preserve">  </w:t>
      </w:r>
      <w:r>
        <w:rPr>
          <w:rFonts w:ascii="Times New Roman" w:hAnsi="Times New Roman"/>
        </w:rPr>
        <w:t xml:space="preserve">In order to view the different solutions, it is necessary to plot these alternatives in a design space that satisfies two objectives on a </w:t>
      </w:r>
      <w:proofErr w:type="spellStart"/>
      <w:r w:rsidRPr="00BE41C3">
        <w:rPr>
          <w:rFonts w:ascii="Times New Roman" w:hAnsi="Times New Roman"/>
          <w:i/>
        </w:rPr>
        <w:t>xy</w:t>
      </w:r>
      <w:proofErr w:type="spellEnd"/>
      <w:r>
        <w:rPr>
          <w:rFonts w:ascii="Times New Roman" w:hAnsi="Times New Roman"/>
        </w:rPr>
        <w:t xml:space="preserve">-plane.  The plotted points that exist within the boundaries but not including the boundary points are called the Pareto Set.  The set of solutions that make up the boundary of the plotted </w:t>
      </w:r>
      <w:r>
        <w:rPr>
          <w:rFonts w:ascii="Times New Roman" w:hAnsi="Times New Roman"/>
        </w:rPr>
        <w:lastRenderedPageBreak/>
        <w:t>alternatives are called the Pareto Frontier (</w:t>
      </w:r>
      <w:proofErr w:type="spellStart"/>
      <w:r w:rsidRPr="00357212">
        <w:rPr>
          <w:rFonts w:asciiTheme="majorHAnsi" w:hAnsiTheme="majorHAnsi" w:cstheme="majorHAnsi"/>
          <w:szCs w:val="18"/>
        </w:rPr>
        <w:t>Blasco</w:t>
      </w:r>
      <w:proofErr w:type="spellEnd"/>
      <w:r w:rsidRPr="00357212">
        <w:rPr>
          <w:rFonts w:asciiTheme="majorHAnsi" w:hAnsiTheme="majorHAnsi" w:cstheme="majorHAnsi"/>
          <w:szCs w:val="18"/>
        </w:rPr>
        <w:t xml:space="preserve">, </w:t>
      </w:r>
      <w:r>
        <w:rPr>
          <w:rFonts w:asciiTheme="majorHAnsi" w:hAnsiTheme="majorHAnsi" w:cstheme="majorHAnsi"/>
          <w:szCs w:val="18"/>
        </w:rPr>
        <w:t xml:space="preserve">2008; </w:t>
      </w:r>
      <w:r w:rsidRPr="0090760F">
        <w:rPr>
          <w:rFonts w:asciiTheme="majorHAnsi" w:hAnsiTheme="majorHAnsi" w:cstheme="majorHAnsi"/>
          <w:szCs w:val="18"/>
        </w:rPr>
        <w:t xml:space="preserve">Van </w:t>
      </w:r>
      <w:proofErr w:type="spellStart"/>
      <w:r w:rsidRPr="0090760F">
        <w:rPr>
          <w:rFonts w:asciiTheme="majorHAnsi" w:hAnsiTheme="majorHAnsi" w:cstheme="majorHAnsi"/>
          <w:szCs w:val="18"/>
        </w:rPr>
        <w:t>Veldhuizen</w:t>
      </w:r>
      <w:proofErr w:type="spellEnd"/>
      <w:r w:rsidRPr="0090760F">
        <w:rPr>
          <w:rFonts w:asciiTheme="majorHAnsi" w:hAnsiTheme="majorHAnsi" w:cstheme="majorHAnsi"/>
          <w:szCs w:val="18"/>
        </w:rPr>
        <w:t xml:space="preserve">, </w:t>
      </w:r>
      <w:r>
        <w:rPr>
          <w:rFonts w:asciiTheme="majorHAnsi" w:hAnsiTheme="majorHAnsi" w:cstheme="majorHAnsi"/>
          <w:szCs w:val="18"/>
        </w:rPr>
        <w:t>2000</w:t>
      </w:r>
      <w:r>
        <w:rPr>
          <w:smallCaps/>
        </w:rPr>
        <w:t xml:space="preserve">).  </w:t>
      </w:r>
      <w:r>
        <w:t>It is important to note that the Pareto front does not realistically represent real-world problems as it is defined by an infinite number of points and has not yet incorporated uncertainty into the characterization of the situation</w:t>
      </w:r>
      <w:r w:rsidRPr="00B004B3">
        <w:rPr>
          <w:rFonts w:asciiTheme="majorHAnsi" w:hAnsiTheme="majorHAnsi" w:cstheme="majorHAnsi"/>
        </w:rPr>
        <w:t xml:space="preserve">. </w:t>
      </w:r>
      <w:r w:rsidRPr="00B004B3">
        <w:rPr>
          <w:rFonts w:asciiTheme="majorHAnsi" w:hAnsiTheme="majorHAnsi" w:cstheme="majorHAnsi"/>
          <w:lang w:bidi="ar-SA"/>
        </w:rPr>
        <w:t>The search for all the solutions in the optimal Pareto set is so computationally and methodologically difficult that</w:t>
      </w:r>
      <w:r>
        <w:rPr>
          <w:rFonts w:asciiTheme="majorHAnsi" w:hAnsiTheme="majorHAnsi" w:cstheme="majorHAnsi"/>
          <w:lang w:bidi="ar-SA"/>
        </w:rPr>
        <w:t xml:space="preserve"> many </w:t>
      </w:r>
      <w:r w:rsidRPr="00B004B3">
        <w:rPr>
          <w:rFonts w:asciiTheme="majorHAnsi" w:hAnsiTheme="majorHAnsi" w:cstheme="majorHAnsi"/>
          <w:lang w:bidi="ar-SA"/>
        </w:rPr>
        <w:t xml:space="preserve">methods frequently obtain the front by </w:t>
      </w:r>
      <w:r>
        <w:rPr>
          <w:rFonts w:asciiTheme="majorHAnsi" w:hAnsiTheme="majorHAnsi" w:cstheme="majorHAnsi"/>
          <w:lang w:bidi="ar-SA"/>
        </w:rPr>
        <w:t xml:space="preserve">the use of </w:t>
      </w:r>
      <w:r w:rsidRPr="00B004B3">
        <w:rPr>
          <w:rFonts w:asciiTheme="majorHAnsi" w:hAnsiTheme="majorHAnsi" w:cstheme="majorHAnsi"/>
          <w:lang w:bidi="ar-SA"/>
        </w:rPr>
        <w:t>approximation. Non-dominated solutions are identified during the process and</w:t>
      </w:r>
      <w:r>
        <w:rPr>
          <w:rFonts w:asciiTheme="majorHAnsi" w:hAnsiTheme="majorHAnsi" w:cstheme="majorHAnsi"/>
          <w:lang w:bidi="ar-SA"/>
        </w:rPr>
        <w:t xml:space="preserve"> </w:t>
      </w:r>
      <w:r w:rsidRPr="00B004B3">
        <w:rPr>
          <w:rFonts w:asciiTheme="majorHAnsi" w:hAnsiTheme="majorHAnsi" w:cstheme="majorHAnsi"/>
          <w:lang w:bidi="ar-SA"/>
        </w:rPr>
        <w:t>approximated fronts are successively obtained</w:t>
      </w:r>
      <w:r>
        <w:rPr>
          <w:rFonts w:asciiTheme="majorHAnsi" w:hAnsiTheme="majorHAnsi" w:cstheme="majorHAnsi"/>
          <w:lang w:bidi="ar-SA"/>
        </w:rPr>
        <w:t xml:space="preserve"> (</w:t>
      </w:r>
      <w:r w:rsidRPr="0090760F">
        <w:rPr>
          <w:rFonts w:asciiTheme="majorHAnsi" w:hAnsiTheme="majorHAnsi" w:cstheme="majorHAnsi"/>
          <w:szCs w:val="18"/>
        </w:rPr>
        <w:t>Pérez, Quintanilla, Lino, &amp; Valls, 2014).</w:t>
      </w:r>
      <w:r>
        <w:rPr>
          <w:rFonts w:asciiTheme="majorHAnsi" w:hAnsiTheme="majorHAnsi" w:cstheme="majorHAnsi"/>
          <w:lang w:bidi="ar-SA"/>
        </w:rPr>
        <w:t xml:space="preserve"> </w:t>
      </w:r>
      <w:r w:rsidRPr="00B004B3">
        <w:rPr>
          <w:rFonts w:asciiTheme="majorHAnsi" w:hAnsiTheme="majorHAnsi" w:cstheme="majorHAnsi"/>
        </w:rPr>
        <w:t xml:space="preserve">Discrete approximations are usually compared in decision making situations due to the complex nature of continuous data and a lack of straightforward way to compare it consistently.  </w:t>
      </w:r>
    </w:p>
    <w:p w:rsidR="004F21E4" w:rsidRPr="0060365E" w:rsidRDefault="004F21E4" w:rsidP="004F21E4">
      <w:pPr>
        <w:ind w:firstLine="720"/>
      </w:pPr>
      <w:r w:rsidRPr="00B004B3">
        <w:rPr>
          <w:rFonts w:asciiTheme="majorHAnsi" w:hAnsiTheme="majorHAnsi" w:cstheme="majorHAnsi"/>
        </w:rPr>
        <w:t>There are several ways that a Pareto Set can be viewed,</w:t>
      </w:r>
      <w:r w:rsidRPr="00B004B3">
        <w:rPr>
          <w:rFonts w:ascii="Times New Roman" w:hAnsi="Times New Roman"/>
        </w:rPr>
        <w:t xml:space="preserve"> </w:t>
      </w:r>
      <w:r>
        <w:rPr>
          <w:rFonts w:ascii="Times New Roman" w:hAnsi="Times New Roman"/>
        </w:rPr>
        <w:t xml:space="preserve">but they are most commonly shown as scatter diagrams, parallel coordinates, or </w:t>
      </w:r>
      <w:proofErr w:type="spellStart"/>
      <w:r>
        <w:rPr>
          <w:rFonts w:ascii="Times New Roman" w:hAnsi="Times New Roman"/>
        </w:rPr>
        <w:t>noninferior</w:t>
      </w:r>
      <w:proofErr w:type="spellEnd"/>
      <w:r>
        <w:rPr>
          <w:rFonts w:ascii="Times New Roman" w:hAnsi="Times New Roman"/>
        </w:rPr>
        <w:t xml:space="preserve"> solution spaces. Scatter diagrams are arranged in the form of an </w:t>
      </w:r>
      <w:r w:rsidRPr="00B12656">
        <w:rPr>
          <w:rFonts w:ascii="Times New Roman" w:hAnsi="Times New Roman"/>
          <w:i/>
        </w:rPr>
        <w:t>n</w:t>
      </w:r>
      <w:r>
        <w:rPr>
          <w:rFonts w:ascii="Times New Roman" w:hAnsi="Times New Roman"/>
        </w:rPr>
        <w:t xml:space="preserve"> x </w:t>
      </w:r>
      <w:r w:rsidRPr="00B12656">
        <w:rPr>
          <w:rFonts w:ascii="Times New Roman" w:hAnsi="Times New Roman"/>
          <w:i/>
        </w:rPr>
        <w:t>n</w:t>
      </w:r>
      <w:r>
        <w:rPr>
          <w:rFonts w:ascii="Times New Roman" w:hAnsi="Times New Roman"/>
        </w:rPr>
        <w:t xml:space="preserve"> matrix with dimensions of the data set represented by a single row and column.  Parallel coordinates plot a multidimensional point in a two-dimensional graph with each dimension of the original data translated to an x-coordinate in the two dimensional plot</w:t>
      </w:r>
      <w:r w:rsidRPr="00281F5C">
        <w:rPr>
          <w:rFonts w:ascii="Times New Roman" w:hAnsi="Times New Roman"/>
        </w:rPr>
        <w:t xml:space="preserve"> </w:t>
      </w:r>
      <w:r>
        <w:rPr>
          <w:rFonts w:ascii="Times New Roman" w:hAnsi="Times New Roman"/>
        </w:rPr>
        <w:t>(</w:t>
      </w:r>
      <w:proofErr w:type="spellStart"/>
      <w:r w:rsidRPr="00357212">
        <w:rPr>
          <w:rFonts w:asciiTheme="majorHAnsi" w:hAnsiTheme="majorHAnsi" w:cstheme="majorHAnsi"/>
          <w:szCs w:val="18"/>
        </w:rPr>
        <w:t>Blasco</w:t>
      </w:r>
      <w:proofErr w:type="spellEnd"/>
      <w:r>
        <w:rPr>
          <w:rFonts w:asciiTheme="majorHAnsi" w:hAnsiTheme="majorHAnsi" w:cstheme="majorHAnsi"/>
          <w:szCs w:val="18"/>
        </w:rPr>
        <w:t xml:space="preserve"> et al., 2008</w:t>
      </w:r>
      <w:r>
        <w:rPr>
          <w:smallCaps/>
        </w:rPr>
        <w:t xml:space="preserve">).  </w:t>
      </w:r>
      <w:r>
        <w:t xml:space="preserve">In this case study, a plot of </w:t>
      </w:r>
      <w:proofErr w:type="spellStart"/>
      <w:r>
        <w:t>noninferior</w:t>
      </w:r>
      <w:proofErr w:type="spellEnd"/>
      <w:r>
        <w:t xml:space="preserve"> solutions will be graphed in order to allow the decision maker an easier way to characterize each alternative.  </w:t>
      </w:r>
    </w:p>
    <w:p w:rsidR="004F21E4" w:rsidRDefault="004F21E4" w:rsidP="004F21E4">
      <w:pPr>
        <w:ind w:firstLine="720"/>
        <w:rPr>
          <w:rFonts w:ascii="Times New Roman" w:hAnsi="Times New Roman"/>
        </w:rPr>
      </w:pPr>
      <w:r>
        <w:t xml:space="preserve">The Pareto front will be shown in a graphical representation of the eight path alternatives using two variables, time and cost. The interval value data will be depicted as rectangles to accurately show the variable value ranges with each corner of the shape corresponding to its axes’ respective minimum and maximum.  The graphical representation will allow the decision maker to visually see the difference in both cost </w:t>
      </w:r>
      <w:r>
        <w:lastRenderedPageBreak/>
        <w:t>and time for each alternative, thus allowing for an informed data driven decision. Additionally, because the rectangle shows the relationship between time and cost, it is possible to associate a risk with each alternative when using the mindset of a larger area of a rectangle directly correlating with a high-risk value and vice versa for the case of a smaller shape area correlating with a lower risk value.  Though the concept of risk will not be quantifiably compared, it is important to note the different range of values across both the variables and alternative paths.</w:t>
      </w:r>
    </w:p>
    <w:p w:rsidR="004F21E4" w:rsidRDefault="004F21E4" w:rsidP="004F21E4">
      <w:pPr>
        <w:pStyle w:val="Heading2"/>
        <w:numPr>
          <w:ilvl w:val="0"/>
          <w:numId w:val="0"/>
        </w:numPr>
      </w:pPr>
      <w:bookmarkStart w:id="24" w:name="_Toc469326592"/>
      <w:bookmarkStart w:id="25" w:name="_Toc469383802"/>
      <w:r>
        <w:t>2.3 Interval Arithmetic</w:t>
      </w:r>
      <w:bookmarkEnd w:id="24"/>
      <w:bookmarkEnd w:id="25"/>
    </w:p>
    <w:p w:rsidR="004F21E4" w:rsidRDefault="004F21E4" w:rsidP="004F21E4">
      <w:pPr>
        <w:ind w:firstLine="720"/>
      </w:pPr>
      <w:r w:rsidRPr="00151807">
        <w:t>Interval estimates (uncertainty intervals) are specified for unknown parameters and it is assumed that each parameter can take on any value from the corresponding uncertainty interval regardless of the values taken on by other parameters</w:t>
      </w:r>
      <w:r>
        <w:t xml:space="preserve"> </w:t>
      </w:r>
      <w:r>
        <w:fldChar w:fldCharType="begin"/>
      </w:r>
      <w:r>
        <w:instrText xml:space="preserve"> ADDIN EN.CITE &lt;EndNote&gt;&lt;Cite&gt;&lt;Author&gt;Averbakh&lt;/Author&gt;&lt;Year&gt;2005&lt;/Year&gt;&lt;RecNum&gt;6&lt;/RecNum&gt;&lt;DisplayText&gt;(Averbakh, 2005)&lt;/DisplayText&gt;&lt;record&gt;&lt;rec-number&gt;6&lt;/rec-number&gt;&lt;foreign-keys&gt;&lt;key app="EN" db-id="e5xfeazpevewaaepr9cv2falre2ptxs20e2f" timestamp="1458361943"&gt;6&lt;/key&gt;&lt;/foreign-keys&gt;&lt;ref-type name="Journal Article"&gt;17&lt;/ref-type&gt;&lt;contributors&gt;&lt;authors&gt;&lt;author&gt;Averbakh, Igor&lt;/author&gt;&lt;/authors&gt;&lt;/contributors&gt;&lt;titles&gt;&lt;title&gt;Computing and minimizing the relative regret in combinatorial optimization with interval data&lt;/title&gt;&lt;secondary-title&gt;Discrete Optimization&lt;/secondary-title&gt;&lt;/titles&gt;&lt;periodical&gt;&lt;full-title&gt;Discrete Optimization&lt;/full-title&gt;&lt;/periodical&gt;&lt;pages&gt;273-287&lt;/pages&gt;&lt;volume&gt;2&lt;/volume&gt;&lt;number&gt;4&lt;/number&gt;&lt;keywords&gt;&lt;keyword&gt;Minmax regret optimization&lt;/keyword&gt;&lt;keyword&gt;Robust optimization&lt;/keyword&gt;&lt;keyword&gt;Uncertainty&lt;/keyword&gt;&lt;keyword&gt;Interval data&lt;/keyword&gt;&lt;keyword&gt;Polynomial algorithm&lt;/keyword&gt;&lt;/keywords&gt;&lt;dates&gt;&lt;year&gt;2005&lt;/year&gt;&lt;pub-dates&gt;&lt;date&gt;12//&lt;/date&gt;&lt;/pub-dates&gt;&lt;/dates&gt;&lt;isbn&gt;1572-5286&lt;/isbn&gt;&lt;urls&gt;&lt;related-urls&gt;&lt;url&gt;http://www.sciencedirect.com/science/article/pii/S157252860500040X&lt;/url&gt;&lt;/related-urls&gt;&lt;/urls&gt;&lt;electronic-resource-num&gt;http://dx.doi.org/10.1016/j.disopt.2005.07.001&lt;/electronic-resource-num&gt;&lt;/record&gt;&lt;/Cite&gt;&lt;/EndNote&gt;</w:instrText>
      </w:r>
      <w:r>
        <w:fldChar w:fldCharType="separate"/>
      </w:r>
      <w:r>
        <w:rPr>
          <w:noProof/>
        </w:rPr>
        <w:t>(Averbakh, 2005)</w:t>
      </w:r>
      <w:r>
        <w:fldChar w:fldCharType="end"/>
      </w:r>
      <w:r>
        <w:rPr>
          <w:smallCaps/>
          <w:color w:val="231F20"/>
        </w:rPr>
        <w:t>.</w:t>
      </w:r>
    </w:p>
    <w:p w:rsidR="004F21E4" w:rsidRDefault="004F21E4" w:rsidP="004F21E4">
      <w:pPr>
        <w:ind w:firstLine="720"/>
      </w:pPr>
      <w:r>
        <w:t>Interval arithmetic was originally devised to obtain upper and lower bounds to rounding errors in mathematical computations (Moore, 1966).  It has also been useful in representing uncertainty when dealing with exact parameters.  To define an interval number, there exists an ordered pair of real numbers, [</w:t>
      </w:r>
      <w:r w:rsidRPr="00C7045A">
        <w:rPr>
          <w:i/>
        </w:rPr>
        <w:t>a</w:t>
      </w:r>
      <w:r>
        <w:t>,</w:t>
      </w:r>
      <w:r w:rsidRPr="00C7045A">
        <w:rPr>
          <w:i/>
        </w:rPr>
        <w:t xml:space="preserve"> b</w:t>
      </w:r>
      <w:r>
        <w:t xml:space="preserve">] with </w:t>
      </w:r>
      <w:r w:rsidRPr="00C7045A">
        <w:rPr>
          <w:i/>
        </w:rPr>
        <w:t xml:space="preserve">a </w:t>
      </w:r>
      <w:r>
        <w:rPr>
          <w:rFonts w:cstheme="minorHAnsi"/>
          <w:i/>
        </w:rPr>
        <w:t>≤</w:t>
      </w:r>
      <w:r w:rsidRPr="00C7045A">
        <w:rPr>
          <w:i/>
        </w:rPr>
        <w:t xml:space="preserve"> b</w:t>
      </w:r>
      <w:r>
        <w:t xml:space="preserve"> in addition to a set of real numbers </w:t>
      </w:r>
      <w:r>
        <w:rPr>
          <w:i/>
        </w:rPr>
        <w:t>x</w:t>
      </w:r>
      <w:r>
        <w:t xml:space="preserve"> such that </w:t>
      </w:r>
      <w:r w:rsidRPr="00C7045A">
        <w:rPr>
          <w:i/>
        </w:rPr>
        <w:t xml:space="preserve">a </w:t>
      </w:r>
      <w:r>
        <w:rPr>
          <w:rFonts w:cstheme="minorHAnsi"/>
          <w:i/>
        </w:rPr>
        <w:t>≤ x ≤</w:t>
      </w:r>
      <w:r w:rsidRPr="00C7045A">
        <w:rPr>
          <w:i/>
        </w:rPr>
        <w:t xml:space="preserve"> b</w:t>
      </w:r>
      <w:r>
        <w:t xml:space="preserve"> (Moore, 1966).  For interval numbers </w:t>
      </w:r>
      <w:r>
        <w:rPr>
          <w:i/>
        </w:rPr>
        <w:t>M</w:t>
      </w:r>
      <w:r>
        <w:t xml:space="preserve"> = [</w:t>
      </w:r>
      <w:r>
        <w:rPr>
          <w:i/>
        </w:rPr>
        <w:t>a, b</w:t>
      </w:r>
      <w:r>
        <w:t xml:space="preserve">] and </w:t>
      </w:r>
      <w:r>
        <w:rPr>
          <w:i/>
        </w:rPr>
        <w:t xml:space="preserve">N </w:t>
      </w:r>
      <w:r>
        <w:t>= [</w:t>
      </w:r>
      <w:r>
        <w:rPr>
          <w:i/>
        </w:rPr>
        <w:t>c, d</w:t>
      </w:r>
      <w:r>
        <w:t xml:space="preserve">], comprised of real numbers </w:t>
      </w:r>
      <w:r>
        <w:rPr>
          <w:i/>
        </w:rPr>
        <w:t xml:space="preserve">a, b, c, </w:t>
      </w:r>
      <w:r>
        <w:t xml:space="preserve">and </w:t>
      </w:r>
      <w:r>
        <w:rPr>
          <w:i/>
        </w:rPr>
        <w:t>d,</w:t>
      </w:r>
      <w:r>
        <w:t xml:space="preserve"> then the following algebraic properties hold </w:t>
      </w:r>
      <w:r>
        <w:fldChar w:fldCharType="begin"/>
      </w:r>
      <w:r>
        <w:instrText xml:space="preserve"> ADDIN EN.CITE &lt;EndNote&gt;&lt;Cite&gt;&lt;Author&gt;Moore&lt;/Author&gt;&lt;Year&gt;1966&lt;/Year&gt;&lt;RecNum&gt;131&lt;/RecNum&gt;&lt;DisplayText&gt;(Moore, 1966)&lt;/DisplayText&gt;&lt;record&gt;&lt;rec-number&gt;131&lt;/rec-number&gt;&lt;foreign-keys&gt;&lt;key app="EN" db-id="e5xfeazpevewaaepr9cv2falre2ptxs20e2f" timestamp="1460413831"&gt;131&lt;/key&gt;&lt;/foreign-keys&gt;&lt;ref-type name="Book"&gt;6&lt;/ref-type&gt;&lt;contributors&gt;&lt;authors&gt;&lt;author&gt;Moore, Ramon E.&lt;/author&gt;&lt;/authors&gt;&lt;/contributors&gt;&lt;titles&gt;&lt;title&gt;Interval analysis&lt;/title&gt;&lt;/titles&gt;&lt;dates&gt;&lt;year&gt;1966&lt;/year&gt;&lt;/dates&gt;&lt;pub-location&gt;Englewood Cliffs, N.J.&lt;/pub-location&gt;&lt;publisher&gt;Prentice-Hall&lt;/publisher&gt;&lt;urls&gt;&lt;/urls&gt;&lt;remote-database-name&gt;/z-wcorg/&lt;/remote-database-name&gt;&lt;remote-database-provider&gt;http://worldcat.org&lt;/remote-database-provider&gt;&lt;language&gt;English&lt;/language&gt;&lt;/record&gt;&lt;/Cite&gt;&lt;/EndNote&gt;</w:instrText>
      </w:r>
      <w:r>
        <w:fldChar w:fldCharType="separate"/>
      </w:r>
      <w:r>
        <w:rPr>
          <w:noProof/>
        </w:rPr>
        <w:t>(Moore, 1966)</w:t>
      </w:r>
      <w:r>
        <w:fldChar w:fldCharType="end"/>
      </w:r>
      <w:r>
        <w:t>:</w:t>
      </w:r>
    </w:p>
    <w:p w:rsidR="004F21E4" w:rsidRPr="00177C96" w:rsidRDefault="004F21E4" w:rsidP="004F21E4">
      <w:pPr>
        <w:ind w:firstLine="720"/>
        <w:jc w:val="center"/>
      </w:pPr>
      <m:oMath>
        <m:r>
          <w:rPr>
            <w:rFonts w:ascii="Cambria Math" w:hAnsi="Cambria Math"/>
          </w:rPr>
          <m:t>M+N=</m:t>
        </m:r>
        <m:d>
          <m:dPr>
            <m:begChr m:val="["/>
            <m:endChr m:val="]"/>
            <m:ctrlPr>
              <w:rPr>
                <w:rFonts w:ascii="Cambria Math" w:hAnsi="Cambria Math"/>
                <w:i/>
              </w:rPr>
            </m:ctrlPr>
          </m:dPr>
          <m:e>
            <m:r>
              <w:rPr>
                <w:rFonts w:ascii="Cambria Math" w:hAnsi="Cambria Math"/>
              </w:rPr>
              <m:t>a,b</m:t>
            </m:r>
          </m:e>
        </m:d>
        <m:r>
          <w:rPr>
            <w:rFonts w:ascii="Cambria Math" w:hAnsi="Cambria Math"/>
          </w:rPr>
          <m:t>+</m:t>
        </m:r>
        <m:d>
          <m:dPr>
            <m:begChr m:val="["/>
            <m:endChr m:val="]"/>
            <m:ctrlPr>
              <w:rPr>
                <w:rFonts w:ascii="Cambria Math" w:hAnsi="Cambria Math"/>
                <w:i/>
              </w:rPr>
            </m:ctrlPr>
          </m:dPr>
          <m:e>
            <m:r>
              <w:rPr>
                <w:rFonts w:ascii="Cambria Math" w:hAnsi="Cambria Math"/>
              </w:rPr>
              <m:t>c,d</m:t>
            </m:r>
          </m:e>
        </m:d>
        <m:r>
          <w:rPr>
            <w:rFonts w:ascii="Cambria Math" w:hAnsi="Cambria Math"/>
          </w:rPr>
          <m:t>=</m:t>
        </m:r>
        <m:d>
          <m:dPr>
            <m:begChr m:val="["/>
            <m:endChr m:val="]"/>
            <m:ctrlPr>
              <w:rPr>
                <w:rFonts w:ascii="Cambria Math" w:hAnsi="Cambria Math"/>
                <w:i/>
              </w:rPr>
            </m:ctrlPr>
          </m:dPr>
          <m:e>
            <m:r>
              <w:rPr>
                <w:rFonts w:ascii="Cambria Math" w:hAnsi="Cambria Math"/>
              </w:rPr>
              <m:t>a+c,b+d</m:t>
            </m:r>
          </m:e>
        </m:d>
      </m:oMath>
      <w:r>
        <w:t>,</w:t>
      </w:r>
    </w:p>
    <w:p w:rsidR="004F21E4" w:rsidRPr="00177C96" w:rsidRDefault="004F21E4" w:rsidP="004F21E4">
      <w:pPr>
        <w:ind w:firstLine="720"/>
        <w:jc w:val="center"/>
      </w:pPr>
      <m:oMath>
        <m:r>
          <w:rPr>
            <w:rFonts w:ascii="Cambria Math" w:hAnsi="Cambria Math"/>
          </w:rPr>
          <m:t>M-N=</m:t>
        </m:r>
        <m:d>
          <m:dPr>
            <m:begChr m:val="["/>
            <m:endChr m:val="]"/>
            <m:ctrlPr>
              <w:rPr>
                <w:rFonts w:ascii="Cambria Math" w:hAnsi="Cambria Math"/>
                <w:i/>
              </w:rPr>
            </m:ctrlPr>
          </m:dPr>
          <m:e>
            <m:r>
              <w:rPr>
                <w:rFonts w:ascii="Cambria Math" w:hAnsi="Cambria Math"/>
              </w:rPr>
              <m:t>a,b</m:t>
            </m:r>
          </m:e>
        </m:d>
        <m:r>
          <w:rPr>
            <w:rFonts w:ascii="Cambria Math" w:hAnsi="Cambria Math"/>
          </w:rPr>
          <m:t>-</m:t>
        </m:r>
        <m:d>
          <m:dPr>
            <m:begChr m:val="["/>
            <m:endChr m:val="]"/>
            <m:ctrlPr>
              <w:rPr>
                <w:rFonts w:ascii="Cambria Math" w:hAnsi="Cambria Math"/>
                <w:i/>
              </w:rPr>
            </m:ctrlPr>
          </m:dPr>
          <m:e>
            <m:r>
              <w:rPr>
                <w:rFonts w:ascii="Cambria Math" w:hAnsi="Cambria Math"/>
              </w:rPr>
              <m:t>c,d</m:t>
            </m:r>
          </m:e>
        </m:d>
        <m:r>
          <w:rPr>
            <w:rFonts w:ascii="Cambria Math" w:hAnsi="Cambria Math"/>
          </w:rPr>
          <m:t>=</m:t>
        </m:r>
        <m:d>
          <m:dPr>
            <m:begChr m:val="["/>
            <m:endChr m:val="]"/>
            <m:ctrlPr>
              <w:rPr>
                <w:rFonts w:ascii="Cambria Math" w:hAnsi="Cambria Math"/>
                <w:i/>
              </w:rPr>
            </m:ctrlPr>
          </m:dPr>
          <m:e>
            <m:r>
              <w:rPr>
                <w:rFonts w:ascii="Cambria Math" w:hAnsi="Cambria Math"/>
              </w:rPr>
              <m:t>a-d,b-c</m:t>
            </m:r>
          </m:e>
        </m:d>
      </m:oMath>
      <w:r>
        <w:t>,</w:t>
      </w:r>
    </w:p>
    <w:p w:rsidR="004F21E4" w:rsidRPr="00177C96" w:rsidRDefault="004F21E4" w:rsidP="004F21E4">
      <w:pPr>
        <w:ind w:firstLine="720"/>
        <w:jc w:val="center"/>
      </w:pPr>
      <m:oMathPara>
        <m:oMath>
          <m:r>
            <w:rPr>
              <w:rFonts w:ascii="Cambria Math" w:hAnsi="Cambria Math"/>
            </w:rPr>
            <m:t>M∙N=</m:t>
          </m:r>
          <m:d>
            <m:dPr>
              <m:begChr m:val="["/>
              <m:endChr m:val="]"/>
              <m:ctrlPr>
                <w:rPr>
                  <w:rFonts w:ascii="Cambria Math" w:hAnsi="Cambria Math"/>
                  <w:i/>
                </w:rPr>
              </m:ctrlPr>
            </m:dPr>
            <m:e>
              <m:r>
                <w:rPr>
                  <w:rFonts w:ascii="Cambria Math" w:hAnsi="Cambria Math"/>
                </w:rPr>
                <m:t>a,b</m:t>
              </m:r>
            </m:e>
          </m:d>
          <m:r>
            <w:rPr>
              <w:rFonts w:ascii="Cambria Math" w:hAnsi="Cambria Math"/>
            </w:rPr>
            <m:t>∙</m:t>
          </m:r>
          <m:d>
            <m:dPr>
              <m:begChr m:val="["/>
              <m:endChr m:val="]"/>
              <m:ctrlPr>
                <w:rPr>
                  <w:rFonts w:ascii="Cambria Math" w:hAnsi="Cambria Math"/>
                  <w:i/>
                </w:rPr>
              </m:ctrlPr>
            </m:dPr>
            <m:e>
              <m:r>
                <w:rPr>
                  <w:rFonts w:ascii="Cambria Math" w:hAnsi="Cambria Math"/>
                </w:rPr>
                <m:t>c,d</m:t>
              </m:r>
            </m:e>
          </m:d>
          <m:r>
            <w:rPr>
              <w:rFonts w:ascii="Cambria Math" w:hAnsi="Cambria Math"/>
            </w:rPr>
            <m:t>=</m:t>
          </m:r>
          <m:d>
            <m:dPr>
              <m:begChr m:val="["/>
              <m:endChr m:val="]"/>
              <m:ctrlPr>
                <w:rPr>
                  <w:rFonts w:ascii="Cambria Math" w:hAnsi="Cambria Math"/>
                  <w:i/>
                </w:rPr>
              </m:ctrlPr>
            </m:dPr>
            <m:e>
              <m:func>
                <m:funcPr>
                  <m:ctrlPr>
                    <w:rPr>
                      <w:rFonts w:ascii="Cambria Math" w:hAnsi="Cambria Math"/>
                    </w:rPr>
                  </m:ctrlPr>
                </m:funcPr>
                <m:fName>
                  <m:r>
                    <m:rPr>
                      <m:sty m:val="p"/>
                    </m:rPr>
                    <w:rPr>
                      <w:rFonts w:ascii="Cambria Math" w:hAnsi="Cambria Math"/>
                    </w:rPr>
                    <m:t>min</m:t>
                  </m:r>
                </m:fName>
                <m:e>
                  <m:d>
                    <m:dPr>
                      <m:ctrlPr>
                        <w:rPr>
                          <w:rFonts w:ascii="Cambria Math" w:hAnsi="Cambria Math"/>
                          <w:i/>
                        </w:rPr>
                      </m:ctrlPr>
                    </m:dPr>
                    <m:e>
                      <m:r>
                        <w:rPr>
                          <w:rFonts w:ascii="Cambria Math" w:hAnsi="Cambria Math"/>
                        </w:rPr>
                        <m:t>a∙c,a∙d,b∙c,b∙d</m:t>
                      </m:r>
                    </m:e>
                  </m:d>
                </m:e>
              </m:func>
              <m:r>
                <w:rPr>
                  <w:rFonts w:ascii="Cambria Math" w:hAnsi="Cambria Math"/>
                </w:rPr>
                <m:t>,</m:t>
              </m:r>
              <m:func>
                <m:funcPr>
                  <m:ctrlPr>
                    <w:rPr>
                      <w:rFonts w:ascii="Cambria Math" w:hAnsi="Cambria Math"/>
                    </w:rPr>
                  </m:ctrlPr>
                </m:funcPr>
                <m:fName>
                  <m:r>
                    <m:rPr>
                      <m:sty m:val="p"/>
                    </m:rPr>
                    <w:rPr>
                      <w:rFonts w:ascii="Cambria Math" w:hAnsi="Cambria Math"/>
                    </w:rPr>
                    <m:t>max</m:t>
                  </m:r>
                  <m:ctrlPr>
                    <w:rPr>
                      <w:rFonts w:ascii="Cambria Math" w:hAnsi="Cambria Math"/>
                      <w:i/>
                    </w:rPr>
                  </m:ctrlPr>
                </m:fName>
                <m:e>
                  <m:d>
                    <m:dPr>
                      <m:ctrlPr>
                        <w:rPr>
                          <w:rFonts w:ascii="Cambria Math" w:hAnsi="Cambria Math"/>
                          <w:i/>
                        </w:rPr>
                      </m:ctrlPr>
                    </m:dPr>
                    <m:e>
                      <m:r>
                        <w:rPr>
                          <w:rFonts w:ascii="Cambria Math" w:hAnsi="Cambria Math"/>
                        </w:rPr>
                        <m:t>a∙c,a∙d,b∙c,b∙d</m:t>
                      </m:r>
                    </m:e>
                  </m:d>
                </m:e>
              </m:func>
            </m:e>
          </m:d>
          <m:r>
            <w:rPr>
              <w:rFonts w:ascii="Cambria Math" w:hAnsi="Cambria Math"/>
            </w:rPr>
            <m:t>,</m:t>
          </m:r>
        </m:oMath>
      </m:oMathPara>
    </w:p>
    <w:p w:rsidR="004F21E4" w:rsidRPr="00177C96" w:rsidRDefault="004F21E4" w:rsidP="004F21E4">
      <w:pPr>
        <w:ind w:firstLine="720"/>
        <w:jc w:val="center"/>
      </w:pPr>
      <m:oMath>
        <m:r>
          <w:rPr>
            <w:rFonts w:ascii="Cambria Math" w:hAnsi="Cambria Math"/>
          </w:rPr>
          <m:t>M/N=</m:t>
        </m:r>
        <m:d>
          <m:dPr>
            <m:begChr m:val="["/>
            <m:endChr m:val="]"/>
            <m:ctrlPr>
              <w:rPr>
                <w:rFonts w:ascii="Cambria Math" w:hAnsi="Cambria Math"/>
                <w:i/>
              </w:rPr>
            </m:ctrlPr>
          </m:dPr>
          <m:e>
            <m:r>
              <w:rPr>
                <w:rFonts w:ascii="Cambria Math" w:hAnsi="Cambria Math"/>
              </w:rPr>
              <m:t>a,b</m:t>
            </m:r>
          </m:e>
        </m:d>
        <m:r>
          <w:rPr>
            <w:rFonts w:ascii="Cambria Math" w:hAnsi="Cambria Math"/>
          </w:rPr>
          <m:t>/</m:t>
        </m:r>
        <m:d>
          <m:dPr>
            <m:begChr m:val="["/>
            <m:endChr m:val="]"/>
            <m:ctrlPr>
              <w:rPr>
                <w:rFonts w:ascii="Cambria Math" w:hAnsi="Cambria Math"/>
                <w:i/>
              </w:rPr>
            </m:ctrlPr>
          </m:dPr>
          <m:e>
            <m:r>
              <w:rPr>
                <w:rFonts w:ascii="Cambria Math" w:hAnsi="Cambria Math"/>
              </w:rPr>
              <m:t>c,d</m:t>
            </m:r>
          </m:e>
        </m:d>
        <m:r>
          <w:rPr>
            <w:rFonts w:ascii="Cambria Math" w:hAnsi="Cambria Math"/>
          </w:rPr>
          <m:t>=</m:t>
        </m:r>
        <m:d>
          <m:dPr>
            <m:begChr m:val="["/>
            <m:endChr m:val="]"/>
            <m:ctrlPr>
              <w:rPr>
                <w:rFonts w:ascii="Cambria Math" w:hAnsi="Cambria Math"/>
                <w:i/>
              </w:rPr>
            </m:ctrlPr>
          </m:dPr>
          <m:e>
            <m:func>
              <m:funcPr>
                <m:ctrlPr>
                  <w:rPr>
                    <w:rFonts w:ascii="Cambria Math" w:hAnsi="Cambria Math"/>
                  </w:rPr>
                </m:ctrlPr>
              </m:funcPr>
              <m:fName>
                <m:r>
                  <m:rPr>
                    <m:sty m:val="p"/>
                  </m:rPr>
                  <w:rPr>
                    <w:rFonts w:ascii="Cambria Math" w:hAnsi="Cambria Math"/>
                  </w:rPr>
                  <m:t>min</m:t>
                </m:r>
              </m:fName>
              <m:e>
                <m:d>
                  <m:dPr>
                    <m:ctrlPr>
                      <w:rPr>
                        <w:rFonts w:ascii="Cambria Math" w:hAnsi="Cambria Math"/>
                        <w:i/>
                      </w:rPr>
                    </m:ctrlPr>
                  </m:dPr>
                  <m:e>
                    <m:r>
                      <w:rPr>
                        <w:rFonts w:ascii="Cambria Math" w:hAnsi="Cambria Math"/>
                      </w:rPr>
                      <m:t>a/c,a/d,b/c,b/d</m:t>
                    </m:r>
                  </m:e>
                </m:d>
              </m:e>
            </m:func>
            <m:r>
              <w:rPr>
                <w:rFonts w:ascii="Cambria Math" w:hAnsi="Cambria Math"/>
              </w:rPr>
              <m:t xml:space="preserve">, </m:t>
            </m:r>
            <m:r>
              <m:rPr>
                <m:sty m:val="p"/>
              </m:rPr>
              <w:rPr>
                <w:rFonts w:ascii="Cambria Math" w:hAnsi="Cambria Math"/>
              </w:rPr>
              <m:t>max⁡</m:t>
            </m:r>
            <m:r>
              <w:rPr>
                <w:rFonts w:ascii="Cambria Math" w:hAnsi="Cambria Math"/>
              </w:rPr>
              <m:t>(a/c,a/d,b/c,b/d)</m:t>
            </m:r>
          </m:e>
        </m:d>
      </m:oMath>
      <w:r>
        <w:t>,</w:t>
      </w:r>
    </w:p>
    <w:p w:rsidR="004F21E4" w:rsidRPr="00A90D2D" w:rsidRDefault="004F21E4" w:rsidP="004F21E4">
      <w:pPr>
        <w:ind w:firstLine="720"/>
        <w:jc w:val="center"/>
        <w:rPr>
          <w:lang w:bidi="ar-SA"/>
        </w:rPr>
      </w:pPr>
      <m:oMathPara>
        <m:oMath>
          <m:r>
            <w:rPr>
              <w:rFonts w:ascii="Cambria Math" w:hAnsi="Cambria Math"/>
            </w:rPr>
            <w:lastRenderedPageBreak/>
            <m:t xml:space="preserve">where 0 </m:t>
          </m:r>
          <m:r>
            <m:rPr>
              <m:sty m:val="p"/>
            </m:rPr>
            <w:rPr>
              <w:rFonts w:ascii="Cambria Math" w:hAnsi="Cambria Math" w:cs="mmbnsm"/>
              <w:lang w:bidi="ar-SA"/>
            </w:rPr>
            <m:t>∌[c,d]</m:t>
          </m:r>
        </m:oMath>
      </m:oMathPara>
    </w:p>
    <w:p w:rsidR="004F21E4" w:rsidRPr="004E65EB" w:rsidRDefault="004F21E4" w:rsidP="004F21E4">
      <w:pPr>
        <w:ind w:firstLine="720"/>
        <w:jc w:val="center"/>
        <w:rPr>
          <w:lang w:bidi="ar-SA"/>
        </w:rPr>
      </w:pPr>
      <m:oMath>
        <m:r>
          <w:rPr>
            <w:rFonts w:ascii="Cambria Math" w:hAnsi="Cambria Math"/>
          </w:rPr>
          <m:t>z∙M=z∙</m:t>
        </m:r>
        <m:d>
          <m:dPr>
            <m:begChr m:val="["/>
            <m:endChr m:val="]"/>
            <m:ctrlPr>
              <w:rPr>
                <w:rFonts w:ascii="Cambria Math" w:hAnsi="Cambria Math"/>
                <w:i/>
              </w:rPr>
            </m:ctrlPr>
          </m:dPr>
          <m:e>
            <m:r>
              <w:rPr>
                <w:rFonts w:ascii="Cambria Math" w:hAnsi="Cambria Math"/>
              </w:rPr>
              <m:t>a,b</m:t>
            </m:r>
          </m:e>
        </m:d>
        <m:r>
          <w:rPr>
            <w:rFonts w:ascii="Cambria Math" w:hAnsi="Cambria Math"/>
          </w:rPr>
          <m:t>=[z∙a,z∙b]</m:t>
        </m:r>
      </m:oMath>
      <w:r>
        <w:t xml:space="preserve"> for real constant z </w:t>
      </w:r>
      <w:r>
        <w:rPr>
          <w:rFonts w:cstheme="minorHAnsi"/>
        </w:rPr>
        <w:t>≥</w:t>
      </w:r>
      <w:r>
        <w:t xml:space="preserve"> 0</w:t>
      </w:r>
    </w:p>
    <w:p w:rsidR="004F21E4" w:rsidRDefault="004F21E4" w:rsidP="004F21E4">
      <w:pPr>
        <w:ind w:firstLine="720"/>
      </w:pPr>
      <w:r>
        <w:t>The listed properties will be useful to reference when considering computations in subsequent chapters of this thesis, specifically the use of interval addition.</w:t>
      </w:r>
    </w:p>
    <w:p w:rsidR="004F21E4" w:rsidRDefault="004F21E4" w:rsidP="004F21E4">
      <w:pPr>
        <w:pStyle w:val="Heading2"/>
        <w:numPr>
          <w:ilvl w:val="0"/>
          <w:numId w:val="0"/>
        </w:numPr>
        <w:ind w:left="360"/>
      </w:pPr>
      <w:bookmarkStart w:id="26" w:name="_Toc469326593"/>
      <w:bookmarkStart w:id="27" w:name="_Toc469383803"/>
      <w:r>
        <w:t>2.4 Interval Comparisons</w:t>
      </w:r>
      <w:bookmarkEnd w:id="26"/>
      <w:bookmarkEnd w:id="27"/>
      <w:r>
        <w:t xml:space="preserve"> </w:t>
      </w:r>
    </w:p>
    <w:p w:rsidR="004F21E4" w:rsidRDefault="004F21E4" w:rsidP="004F21E4">
      <w:pPr>
        <w:ind w:firstLine="720"/>
      </w:pPr>
      <w:r>
        <w:t xml:space="preserve">When examined on a fundamental level, there exists two types of intervals, intervals that intersect and those that do not.  Narrow intervals occur when measurements of generic real-value quantities are sufficiently precise that the corresponding intervals avoid intersecting each other (Experimental uncertainty page 23). It is difficult to compare intervals, but rules exist that describe when two intervals are equal. For two intervals, </w:t>
      </w:r>
      <w:r w:rsidRPr="00260FC0">
        <w:rPr>
          <w:i/>
        </w:rPr>
        <w:t>A</w:t>
      </w:r>
      <w:r>
        <w:t xml:space="preserve"> = [</w:t>
      </w:r>
      <w:r w:rsidRPr="00C7045A">
        <w:rPr>
          <w:i/>
        </w:rPr>
        <w:t>a</w:t>
      </w:r>
      <w:r w:rsidRPr="00C7045A">
        <w:rPr>
          <w:i/>
          <w:vertAlign w:val="subscript"/>
        </w:rPr>
        <w:t>1</w:t>
      </w:r>
      <w:r w:rsidRPr="00C7045A">
        <w:rPr>
          <w:i/>
        </w:rPr>
        <w:t>, a</w:t>
      </w:r>
      <w:r w:rsidRPr="00C7045A">
        <w:rPr>
          <w:i/>
          <w:vertAlign w:val="subscript"/>
        </w:rPr>
        <w:t>2</w:t>
      </w:r>
      <w:r>
        <w:t xml:space="preserve">] and </w:t>
      </w:r>
      <w:r w:rsidRPr="00C7045A">
        <w:rPr>
          <w:i/>
        </w:rPr>
        <w:t xml:space="preserve">B = </w:t>
      </w:r>
      <w:r w:rsidRPr="00C7045A">
        <w:t>[</w:t>
      </w:r>
      <w:r w:rsidRPr="00C7045A">
        <w:rPr>
          <w:i/>
        </w:rPr>
        <w:t>b</w:t>
      </w:r>
      <w:r w:rsidRPr="00C7045A">
        <w:rPr>
          <w:i/>
          <w:vertAlign w:val="subscript"/>
        </w:rPr>
        <w:t>1</w:t>
      </w:r>
      <w:r w:rsidRPr="00C7045A">
        <w:rPr>
          <w:i/>
        </w:rPr>
        <w:t>, b</w:t>
      </w:r>
      <w:r w:rsidRPr="00C7045A">
        <w:rPr>
          <w:i/>
          <w:vertAlign w:val="subscript"/>
        </w:rPr>
        <w:t>2</w:t>
      </w:r>
      <w:r w:rsidRPr="00C7045A">
        <w:t>]</w:t>
      </w:r>
      <w:r>
        <w:t xml:space="preserve"> are called equal, </w:t>
      </w:r>
      <w:r w:rsidRPr="00C7045A">
        <w:rPr>
          <w:i/>
        </w:rPr>
        <w:t>A</w:t>
      </w:r>
      <w:r>
        <w:rPr>
          <w:i/>
        </w:rPr>
        <w:t xml:space="preserve"> </w:t>
      </w:r>
      <w:r w:rsidRPr="00C7045A">
        <w:rPr>
          <w:i/>
        </w:rPr>
        <w:t>=B</w:t>
      </w:r>
      <w:r>
        <w:t xml:space="preserve">, if </w:t>
      </w:r>
      <w:r w:rsidRPr="00C7045A">
        <w:rPr>
          <w:i/>
        </w:rPr>
        <w:t>a</w:t>
      </w:r>
      <w:r w:rsidRPr="00C7045A">
        <w:rPr>
          <w:i/>
          <w:vertAlign w:val="subscript"/>
        </w:rPr>
        <w:t>1</w:t>
      </w:r>
      <w:r w:rsidRPr="00C7045A">
        <w:rPr>
          <w:i/>
        </w:rPr>
        <w:t xml:space="preserve"> = b</w:t>
      </w:r>
      <w:r w:rsidRPr="00C7045A">
        <w:rPr>
          <w:i/>
          <w:vertAlign w:val="subscript"/>
        </w:rPr>
        <w:t>1</w:t>
      </w:r>
      <w:r>
        <w:t xml:space="preserve"> and </w:t>
      </w:r>
      <w:r w:rsidRPr="00C7045A">
        <w:rPr>
          <w:i/>
        </w:rPr>
        <w:t>a</w:t>
      </w:r>
      <w:r w:rsidRPr="00C7045A">
        <w:rPr>
          <w:i/>
          <w:vertAlign w:val="subscript"/>
        </w:rPr>
        <w:t>2</w:t>
      </w:r>
      <w:r w:rsidRPr="00C7045A">
        <w:rPr>
          <w:i/>
        </w:rPr>
        <w:t xml:space="preserve"> = b</w:t>
      </w:r>
      <w:r w:rsidRPr="00C7045A">
        <w:rPr>
          <w:i/>
          <w:vertAlign w:val="subscript"/>
        </w:rPr>
        <w:t>2</w:t>
      </w:r>
      <w:r>
        <w:t xml:space="preserve">.  </w:t>
      </w:r>
    </w:p>
    <w:p w:rsidR="004F21E4" w:rsidRPr="00D43F42" w:rsidRDefault="004F21E4" w:rsidP="004F21E4">
      <w:pPr>
        <w:ind w:firstLine="720"/>
        <w:rPr>
          <w:rFonts w:asciiTheme="majorHAnsi" w:hAnsiTheme="majorHAnsi" w:cstheme="majorHAnsi"/>
        </w:rPr>
      </w:pPr>
      <w:r>
        <w:t xml:space="preserve">If the two intervals do not have the same values, then several other ways to approach the interval comparisons have been proposed, however, this case study does not </w:t>
      </w:r>
      <w:r w:rsidRPr="00D43F42">
        <w:rPr>
          <w:rFonts w:asciiTheme="majorHAnsi" w:hAnsiTheme="majorHAnsi" w:cstheme="majorHAnsi"/>
        </w:rPr>
        <w:t>aim to</w:t>
      </w:r>
      <w:r>
        <w:rPr>
          <w:rFonts w:asciiTheme="majorHAnsi" w:hAnsiTheme="majorHAnsi" w:cstheme="majorHAnsi"/>
        </w:rPr>
        <w:t xml:space="preserve"> use interval comparisons to</w:t>
      </w:r>
      <w:r w:rsidRPr="00D43F42">
        <w:rPr>
          <w:rFonts w:asciiTheme="majorHAnsi" w:hAnsiTheme="majorHAnsi" w:cstheme="majorHAnsi"/>
        </w:rPr>
        <w:t xml:space="preserve"> make a decision but </w:t>
      </w:r>
      <w:r>
        <w:rPr>
          <w:rFonts w:asciiTheme="majorHAnsi" w:hAnsiTheme="majorHAnsi" w:cstheme="majorHAnsi"/>
        </w:rPr>
        <w:t xml:space="preserve">utilize </w:t>
      </w:r>
      <w:r w:rsidRPr="00D43F42">
        <w:rPr>
          <w:rFonts w:asciiTheme="majorHAnsi" w:hAnsiTheme="majorHAnsi" w:cstheme="majorHAnsi"/>
        </w:rPr>
        <w:t xml:space="preserve">the </w:t>
      </w:r>
      <w:r>
        <w:rPr>
          <w:rFonts w:asciiTheme="majorHAnsi" w:hAnsiTheme="majorHAnsi" w:cstheme="majorHAnsi"/>
        </w:rPr>
        <w:t>multicriteria decision making tool, TOPSIS, to calculate a preferred path through the construction network</w:t>
      </w:r>
      <w:r w:rsidRPr="00D43F42">
        <w:rPr>
          <w:rFonts w:asciiTheme="majorHAnsi" w:hAnsiTheme="majorHAnsi" w:cstheme="majorHAnsi"/>
        </w:rPr>
        <w:t xml:space="preserve">.  </w:t>
      </w:r>
      <w:r>
        <w:rPr>
          <w:rFonts w:asciiTheme="majorHAnsi" w:hAnsiTheme="majorHAnsi" w:cstheme="majorHAnsi"/>
        </w:rPr>
        <w:t>It is important to note that i</w:t>
      </w:r>
      <w:r w:rsidRPr="00D43F42">
        <w:rPr>
          <w:rFonts w:asciiTheme="majorHAnsi" w:hAnsiTheme="majorHAnsi" w:cstheme="majorHAnsi"/>
          <w:lang w:bidi="ar-SA"/>
        </w:rPr>
        <w:t xml:space="preserve">nterval uncertainty is present </w:t>
      </w:r>
      <w:r>
        <w:rPr>
          <w:rFonts w:asciiTheme="majorHAnsi" w:hAnsiTheme="majorHAnsi" w:cstheme="majorHAnsi"/>
          <w:lang w:bidi="ar-SA"/>
        </w:rPr>
        <w:t>in the system. Therefore,</w:t>
      </w:r>
      <w:r w:rsidRPr="00D43F42">
        <w:rPr>
          <w:rFonts w:asciiTheme="majorHAnsi" w:hAnsiTheme="majorHAnsi" w:cstheme="majorHAnsi"/>
          <w:lang w:bidi="ar-SA"/>
        </w:rPr>
        <w:t xml:space="preserve"> solving the extreme case of pure intervals is a first step before considering more elaborate representations of uncertainty where both probability and intervals are combined</w:t>
      </w:r>
      <w:r>
        <w:rPr>
          <w:rFonts w:asciiTheme="majorHAnsi" w:hAnsiTheme="majorHAnsi" w:cstheme="majorHAnsi"/>
          <w:lang w:bidi="ar-SA"/>
        </w:rPr>
        <w:t xml:space="preserve"> (</w:t>
      </w:r>
      <w:r w:rsidRPr="0090760F">
        <w:rPr>
          <w:rFonts w:asciiTheme="majorHAnsi" w:hAnsiTheme="majorHAnsi" w:cstheme="majorHAnsi"/>
          <w:szCs w:val="18"/>
        </w:rPr>
        <w:t xml:space="preserve">Fortin, </w:t>
      </w:r>
      <w:proofErr w:type="spellStart"/>
      <w:r w:rsidRPr="0090760F">
        <w:rPr>
          <w:rFonts w:asciiTheme="majorHAnsi" w:hAnsiTheme="majorHAnsi" w:cstheme="majorHAnsi"/>
          <w:szCs w:val="18"/>
        </w:rPr>
        <w:t>Zieliski</w:t>
      </w:r>
      <w:proofErr w:type="spellEnd"/>
      <w:r w:rsidRPr="0090760F">
        <w:rPr>
          <w:rFonts w:asciiTheme="majorHAnsi" w:hAnsiTheme="majorHAnsi" w:cstheme="majorHAnsi"/>
          <w:szCs w:val="18"/>
        </w:rPr>
        <w:t xml:space="preserve">, Dubois, </w:t>
      </w:r>
      <w:r>
        <w:rPr>
          <w:rFonts w:asciiTheme="majorHAnsi" w:hAnsiTheme="majorHAnsi" w:cstheme="majorHAnsi"/>
          <w:szCs w:val="18"/>
        </w:rPr>
        <w:t xml:space="preserve">&amp; </w:t>
      </w:r>
      <w:proofErr w:type="spellStart"/>
      <w:r>
        <w:rPr>
          <w:rFonts w:asciiTheme="majorHAnsi" w:hAnsiTheme="majorHAnsi" w:cstheme="majorHAnsi"/>
          <w:szCs w:val="18"/>
        </w:rPr>
        <w:t>Fargier</w:t>
      </w:r>
      <w:proofErr w:type="spellEnd"/>
      <w:r>
        <w:rPr>
          <w:rFonts w:asciiTheme="majorHAnsi" w:hAnsiTheme="majorHAnsi" w:cstheme="majorHAnsi"/>
          <w:szCs w:val="18"/>
        </w:rPr>
        <w:t xml:space="preserve">, </w:t>
      </w:r>
      <w:r w:rsidRPr="0090760F">
        <w:rPr>
          <w:rFonts w:asciiTheme="majorHAnsi" w:hAnsiTheme="majorHAnsi" w:cstheme="majorHAnsi"/>
          <w:szCs w:val="18"/>
        </w:rPr>
        <w:t>2010).</w:t>
      </w:r>
    </w:p>
    <w:p w:rsidR="004F21E4" w:rsidRDefault="004F21E4" w:rsidP="004F21E4">
      <w:pPr>
        <w:pStyle w:val="Heading2"/>
        <w:numPr>
          <w:ilvl w:val="0"/>
          <w:numId w:val="0"/>
        </w:numPr>
        <w:ind w:left="360"/>
      </w:pPr>
      <w:bookmarkStart w:id="28" w:name="_Toc469326594"/>
      <w:bookmarkStart w:id="29" w:name="_Toc469383804"/>
      <w:r>
        <w:t>2.5 Multi-criteria decision analysis</w:t>
      </w:r>
      <w:bookmarkEnd w:id="28"/>
      <w:bookmarkEnd w:id="29"/>
    </w:p>
    <w:p w:rsidR="004F21E4" w:rsidRDefault="004F21E4" w:rsidP="004F21E4">
      <w:pPr>
        <w:ind w:firstLine="720"/>
      </w:pPr>
      <w:r w:rsidRPr="00AC0244">
        <w:rPr>
          <w:rFonts w:ascii="Times New Roman" w:hAnsi="Times New Roman"/>
        </w:rPr>
        <w:t xml:space="preserve">Multiple-criteria decision analysis (MCDA), otherwise referred to as multiple-criteria decision making is a sub-discipline and full-grown branch of operations </w:t>
      </w:r>
      <w:r w:rsidRPr="00AC0244">
        <w:rPr>
          <w:rFonts w:ascii="Times New Roman" w:hAnsi="Times New Roman"/>
        </w:rPr>
        <w:lastRenderedPageBreak/>
        <w:t xml:space="preserve">research that is concerned with designing mathematical and computational tools to support the </w:t>
      </w:r>
      <w:r w:rsidRPr="001150A1">
        <w:rPr>
          <w:rFonts w:asciiTheme="majorHAnsi" w:hAnsiTheme="majorHAnsi" w:cstheme="majorHAnsi"/>
        </w:rPr>
        <w:t xml:space="preserve">subjective evaluation of a finite number of decision alternatives under a finite number of performance criteria set by a single decision maker or group </w:t>
      </w:r>
      <w:r>
        <w:rPr>
          <w:rFonts w:asciiTheme="majorHAnsi" w:hAnsiTheme="majorHAnsi" w:cstheme="majorHAnsi"/>
        </w:rPr>
        <w:fldChar w:fldCharType="begin"/>
      </w:r>
      <w:r>
        <w:rPr>
          <w:rFonts w:asciiTheme="majorHAnsi" w:hAnsiTheme="majorHAnsi" w:cstheme="majorHAnsi"/>
        </w:rPr>
        <w:instrText xml:space="preserve"> ADDIN EN.CITE &lt;EndNote&gt;&lt;Cite&gt;&lt;Author&gt;Lootsma&lt;/Author&gt;&lt;Year&gt;1999&lt;/Year&gt;&lt;RecNum&gt;20&lt;/RecNum&gt;&lt;DisplayText&gt;(Lootsma, 1999)&lt;/DisplayText&gt;&lt;record&gt;&lt;rec-number&gt;20&lt;/rec-number&gt;&lt;foreign-keys&gt;&lt;key app="EN" db-id="e5xfeazpevewaaepr9cv2falre2ptxs20e2f" timestamp="1458412043"&gt;20&lt;/key&gt;&lt;/foreign-keys&gt;&lt;ref-type name="Journal Article"&gt;17&lt;/ref-type&gt;&lt;contributors&gt;&lt;authors&gt;&lt;author&gt;Freerk A. Lootsma&lt;/author&gt;&lt;/authors&gt;&lt;/contributors&gt;&lt;titles&gt;&lt;title&gt;Multi-Criteria Decision Analysis via Ratio and Difference Judgement&lt;/title&gt;&lt;secondary-title&gt;Applied Optimization&lt;/secondary-title&gt;&lt;/titles&gt;&lt;periodical&gt;&lt;full-title&gt;Applied Optimization&lt;/full-title&gt;&lt;/periodical&gt;&lt;pages&gt;XII, 286&lt;/pages&gt;&lt;volume&gt;29&lt;/volume&gt;&lt;dates&gt;&lt;year&gt;1999&lt;/year&gt;&lt;/dates&gt;&lt;isbn&gt;1384-6485&lt;/isbn&gt;&lt;urls&gt;&lt;/urls&gt;&lt;/record&gt;&lt;/Cite&gt;&lt;/EndNote&gt;</w:instrText>
      </w:r>
      <w:r>
        <w:rPr>
          <w:rFonts w:asciiTheme="majorHAnsi" w:hAnsiTheme="majorHAnsi" w:cstheme="majorHAnsi"/>
        </w:rPr>
        <w:fldChar w:fldCharType="separate"/>
      </w:r>
      <w:r>
        <w:rPr>
          <w:rFonts w:asciiTheme="majorHAnsi" w:hAnsiTheme="majorHAnsi" w:cstheme="majorHAnsi"/>
          <w:noProof/>
        </w:rPr>
        <w:t>(Lootsma, 1999)</w:t>
      </w:r>
      <w:r>
        <w:rPr>
          <w:rFonts w:asciiTheme="majorHAnsi" w:hAnsiTheme="majorHAnsi" w:cstheme="majorHAnsi"/>
        </w:rPr>
        <w:fldChar w:fldCharType="end"/>
      </w:r>
      <w:r w:rsidRPr="001150A1">
        <w:rPr>
          <w:rFonts w:asciiTheme="majorHAnsi" w:hAnsiTheme="majorHAnsi" w:cstheme="majorHAnsi"/>
        </w:rPr>
        <w:t xml:space="preserve">. </w:t>
      </w:r>
      <w:r>
        <w:rPr>
          <w:rFonts w:asciiTheme="majorHAnsi" w:hAnsiTheme="majorHAnsi" w:cstheme="majorHAnsi"/>
        </w:rPr>
        <w:t xml:space="preserve"> </w:t>
      </w:r>
      <w:r w:rsidRPr="001150A1">
        <w:rPr>
          <w:rFonts w:asciiTheme="majorHAnsi" w:hAnsiTheme="majorHAnsi" w:cstheme="majorHAnsi"/>
          <w:shd w:val="clear" w:color="auto" w:fill="FFFFFF"/>
        </w:rPr>
        <w:t>Multi-criteria decision analysis (MCDA) provides a systematic methodology to combine inputs with cost/benefit information and stakeholder views to rank project alternatives. MCDA is used to discover and quantify decision maker and stakeholder considerations about various (mostly) non-monetary factors in order to compare alternative courses of action</w:t>
      </w:r>
      <w:r>
        <w:rPr>
          <w:rFonts w:asciiTheme="majorHAnsi" w:hAnsiTheme="majorHAnsi" w:cstheme="majorHAnsi"/>
          <w:shd w:val="clear" w:color="auto" w:fill="FFFFFF"/>
        </w:rPr>
        <w:t xml:space="preserve"> (</w:t>
      </w:r>
      <w:r>
        <w:rPr>
          <w:rFonts w:asciiTheme="majorHAnsi" w:hAnsiTheme="majorHAnsi" w:cstheme="majorHAnsi"/>
          <w:szCs w:val="18"/>
        </w:rPr>
        <w:t xml:space="preserve">Huang, </w:t>
      </w:r>
      <w:proofErr w:type="spellStart"/>
      <w:r w:rsidRPr="0090760F">
        <w:rPr>
          <w:rFonts w:asciiTheme="majorHAnsi" w:hAnsiTheme="majorHAnsi" w:cstheme="majorHAnsi"/>
          <w:szCs w:val="18"/>
        </w:rPr>
        <w:t>Keisler</w:t>
      </w:r>
      <w:proofErr w:type="spellEnd"/>
      <w:r>
        <w:rPr>
          <w:rFonts w:asciiTheme="majorHAnsi" w:hAnsiTheme="majorHAnsi" w:cstheme="majorHAnsi"/>
          <w:szCs w:val="18"/>
        </w:rPr>
        <w:t>,</w:t>
      </w:r>
      <w:r w:rsidRPr="0090760F">
        <w:rPr>
          <w:rFonts w:asciiTheme="majorHAnsi" w:hAnsiTheme="majorHAnsi" w:cstheme="majorHAnsi"/>
          <w:szCs w:val="18"/>
        </w:rPr>
        <w:t xml:space="preserve"> &amp; </w:t>
      </w:r>
      <w:proofErr w:type="spellStart"/>
      <w:r w:rsidRPr="0090760F">
        <w:rPr>
          <w:rFonts w:asciiTheme="majorHAnsi" w:hAnsiTheme="majorHAnsi" w:cstheme="majorHAnsi"/>
          <w:szCs w:val="18"/>
        </w:rPr>
        <w:t>Linkov</w:t>
      </w:r>
      <w:proofErr w:type="spellEnd"/>
      <w:r w:rsidRPr="0090760F">
        <w:rPr>
          <w:rFonts w:asciiTheme="majorHAnsi" w:hAnsiTheme="majorHAnsi" w:cstheme="majorHAnsi"/>
          <w:szCs w:val="18"/>
        </w:rPr>
        <w:t xml:space="preserve">, </w:t>
      </w:r>
      <w:r>
        <w:rPr>
          <w:rFonts w:asciiTheme="majorHAnsi" w:hAnsiTheme="majorHAnsi" w:cstheme="majorHAnsi"/>
          <w:szCs w:val="18"/>
        </w:rPr>
        <w:t>2011</w:t>
      </w:r>
      <w:r>
        <w:rPr>
          <w:rFonts w:asciiTheme="majorHAnsi" w:hAnsiTheme="majorHAnsi" w:cstheme="majorHAnsi"/>
          <w:shd w:val="clear" w:color="auto" w:fill="FFFFFF"/>
        </w:rPr>
        <w:t xml:space="preserve">). </w:t>
      </w:r>
      <w:r w:rsidRPr="001150A1">
        <w:rPr>
          <w:rFonts w:asciiTheme="majorHAnsi" w:hAnsiTheme="majorHAnsi" w:cstheme="majorHAnsi"/>
          <w:shd w:val="clear" w:color="auto" w:fill="FFFFFF"/>
        </w:rPr>
        <w:t>There are numerous approaches that all fall under the umbrella of MCDA, each involving different protocols for eliciting inputs, structures to represent them, algorithms to combine them, and processes to interpret and use formal results in actual advising or decision making context</w:t>
      </w:r>
      <w:r>
        <w:rPr>
          <w:rFonts w:asciiTheme="majorHAnsi" w:hAnsiTheme="majorHAnsi" w:cstheme="majorHAnsi"/>
          <w:shd w:val="clear" w:color="auto" w:fill="FFFFFF"/>
        </w:rPr>
        <w:t>. In this case study TOPSIS will be utilized to demonstrate the shortest path through the network.</w:t>
      </w:r>
    </w:p>
    <w:p w:rsidR="004F21E4" w:rsidRDefault="004F21E4" w:rsidP="004F21E4">
      <w:pPr>
        <w:pStyle w:val="Heading2"/>
        <w:numPr>
          <w:ilvl w:val="0"/>
          <w:numId w:val="0"/>
        </w:numPr>
      </w:pPr>
      <w:bookmarkStart w:id="30" w:name="_Toc469326595"/>
      <w:bookmarkStart w:id="31" w:name="_Toc469383805"/>
      <w:r>
        <w:t>2.6 TOPSIS</w:t>
      </w:r>
      <w:bookmarkEnd w:id="30"/>
      <w:bookmarkEnd w:id="31"/>
    </w:p>
    <w:p w:rsidR="004F21E4" w:rsidRDefault="004F21E4" w:rsidP="004F21E4">
      <w:pPr>
        <w:ind w:firstLine="720"/>
        <w:rPr>
          <w:rFonts w:asciiTheme="majorHAnsi" w:hAnsiTheme="majorHAnsi" w:cstheme="majorHAnsi"/>
          <w:szCs w:val="18"/>
        </w:rPr>
      </w:pPr>
      <w:r>
        <w:t>The Technique for Order Preference by Similarity to an Ideal Solution (TOPSIS), is a distance based multicriteria decision making method that is used for determining alternatives (</w:t>
      </w:r>
      <w:r>
        <w:rPr>
          <w:rFonts w:asciiTheme="majorHAnsi" w:hAnsiTheme="majorHAnsi" w:cstheme="majorHAnsi"/>
          <w:szCs w:val="18"/>
        </w:rPr>
        <w:t>Cheng-</w:t>
      </w:r>
      <w:proofErr w:type="spellStart"/>
      <w:r>
        <w:rPr>
          <w:rFonts w:asciiTheme="majorHAnsi" w:hAnsiTheme="majorHAnsi" w:cstheme="majorHAnsi"/>
          <w:szCs w:val="18"/>
        </w:rPr>
        <w:t>Shiung</w:t>
      </w:r>
      <w:proofErr w:type="spellEnd"/>
      <w:r>
        <w:rPr>
          <w:rFonts w:asciiTheme="majorHAnsi" w:hAnsiTheme="majorHAnsi" w:cstheme="majorHAnsi"/>
          <w:szCs w:val="18"/>
        </w:rPr>
        <w:t xml:space="preserve">, 2010).  TOPSIS is based on positive-ideal and negative-ideal solutions that are determined by calculating the distance of each scenario from the global best performing alternative and the global worst performing alternative (Hwang and Yoon, 1981).  </w:t>
      </w:r>
    </w:p>
    <w:p w:rsidR="004F21E4" w:rsidRPr="00ED08B4" w:rsidRDefault="004F21E4" w:rsidP="004F21E4">
      <w:pPr>
        <w:ind w:firstLine="720"/>
        <w:rPr>
          <w:rFonts w:asciiTheme="majorHAnsi" w:hAnsiTheme="majorHAnsi" w:cstheme="majorHAnsi"/>
        </w:rPr>
      </w:pPr>
      <w:r>
        <w:t xml:space="preserve">In the existing evaluation schemes based on the weighted sum of objectives technique, the fitness function of a solution is calculated regardless of the fitness of other members in the current population, while in evaluation based TOPSIS, the fitness </w:t>
      </w:r>
      <w:r>
        <w:lastRenderedPageBreak/>
        <w:t>function of each solution is calculated based on the worst and the best values of each objective among all the members of the current population. Although, TOPSIS is dependent on the weight values given by the decision maker, its ability in distinguishing between solutions and ranking them is indisputable (</w:t>
      </w:r>
      <w:proofErr w:type="spellStart"/>
      <w:r>
        <w:t>Nourmohammadi</w:t>
      </w:r>
      <w:proofErr w:type="spellEnd"/>
      <w:r>
        <w:t xml:space="preserve"> and </w:t>
      </w:r>
      <w:proofErr w:type="spellStart"/>
      <w:r>
        <w:t>Zandieh</w:t>
      </w:r>
      <w:proofErr w:type="spellEnd"/>
      <w:r>
        <w:t xml:space="preserve">, 2011). The basic principle is that the chosen alternative should have the shortest </w:t>
      </w:r>
      <w:r w:rsidRPr="00ED08B4">
        <w:rPr>
          <w:rFonts w:asciiTheme="majorHAnsi" w:hAnsiTheme="majorHAnsi" w:cstheme="majorHAnsi"/>
        </w:rPr>
        <w:t>distance from the positive ideal solution and the farthest distance from the ne</w:t>
      </w:r>
      <w:r>
        <w:rPr>
          <w:rFonts w:asciiTheme="majorHAnsi" w:hAnsiTheme="majorHAnsi" w:cstheme="majorHAnsi"/>
        </w:rPr>
        <w:t xml:space="preserve">gative ideal solution.  </w:t>
      </w:r>
      <w:r w:rsidRPr="00ED08B4">
        <w:rPr>
          <w:rFonts w:asciiTheme="majorHAnsi" w:hAnsiTheme="majorHAnsi" w:cstheme="majorHAnsi"/>
        </w:rPr>
        <w:t xml:space="preserve">The procedure of TOPSIS can be expressed in </w:t>
      </w:r>
      <w:r>
        <w:rPr>
          <w:rFonts w:asciiTheme="majorHAnsi" w:hAnsiTheme="majorHAnsi" w:cstheme="majorHAnsi"/>
        </w:rPr>
        <w:t>the following</w:t>
      </w:r>
      <w:r w:rsidRPr="00ED08B4">
        <w:rPr>
          <w:rFonts w:asciiTheme="majorHAnsi" w:hAnsiTheme="majorHAnsi" w:cstheme="majorHAnsi"/>
        </w:rPr>
        <w:t xml:space="preserve"> series of steps (</w:t>
      </w:r>
      <w:proofErr w:type="spellStart"/>
      <w:r>
        <w:rPr>
          <w:rFonts w:asciiTheme="majorHAnsi" w:hAnsiTheme="majorHAnsi" w:cstheme="majorHAnsi"/>
          <w:szCs w:val="18"/>
        </w:rPr>
        <w:t>Yurdakul</w:t>
      </w:r>
      <w:proofErr w:type="spellEnd"/>
      <w:r>
        <w:rPr>
          <w:rFonts w:asciiTheme="majorHAnsi" w:hAnsiTheme="majorHAnsi" w:cstheme="majorHAnsi"/>
          <w:szCs w:val="18"/>
        </w:rPr>
        <w:t xml:space="preserve"> &amp; </w:t>
      </w:r>
      <w:proofErr w:type="spellStart"/>
      <w:r>
        <w:rPr>
          <w:rFonts w:asciiTheme="majorHAnsi" w:hAnsiTheme="majorHAnsi" w:cstheme="majorHAnsi"/>
          <w:szCs w:val="18"/>
        </w:rPr>
        <w:t>Bankasi</w:t>
      </w:r>
      <w:proofErr w:type="spellEnd"/>
      <w:r>
        <w:rPr>
          <w:rFonts w:asciiTheme="majorHAnsi" w:hAnsiTheme="majorHAnsi" w:cstheme="majorHAnsi"/>
          <w:szCs w:val="18"/>
        </w:rPr>
        <w:t xml:space="preserve"> 2005):</w:t>
      </w:r>
    </w:p>
    <w:p w:rsidR="004F21E4" w:rsidRPr="00692D5D" w:rsidRDefault="004F21E4" w:rsidP="004F21E4">
      <w:pPr>
        <w:numPr>
          <w:ilvl w:val="0"/>
          <w:numId w:val="16"/>
        </w:numPr>
        <w:spacing w:after="3"/>
        <w:ind w:hanging="298"/>
        <w:jc w:val="both"/>
        <w:rPr>
          <w:rFonts w:asciiTheme="majorHAnsi" w:hAnsiTheme="majorHAnsi" w:cstheme="majorHAnsi"/>
        </w:rPr>
      </w:pPr>
      <w:r w:rsidRPr="008D4760">
        <w:rPr>
          <w:rFonts w:asciiTheme="majorHAnsi" w:hAnsiTheme="majorHAnsi" w:cstheme="majorHAnsi"/>
        </w:rPr>
        <w:t xml:space="preserve"> Calculate the normalized decision matrix. The normalized value </w:t>
      </w:r>
      <w:proofErr w:type="spellStart"/>
      <w:r w:rsidRPr="008D4760">
        <w:rPr>
          <w:rFonts w:asciiTheme="majorHAnsi" w:eastAsia="Calibri" w:hAnsiTheme="majorHAnsi" w:cstheme="majorHAnsi"/>
          <w:i/>
        </w:rPr>
        <w:t>n</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hAnsiTheme="majorHAnsi" w:cstheme="majorHAnsi"/>
        </w:rPr>
        <w:t xml:space="preserve">is calculated as </w:t>
      </w:r>
      <w:proofErr w:type="spellStart"/>
      <w:r w:rsidRPr="008D4760">
        <w:rPr>
          <w:rFonts w:asciiTheme="majorHAnsi" w:eastAsia="Calibri" w:hAnsiTheme="majorHAnsi" w:cstheme="majorHAnsi"/>
          <w:i/>
        </w:rPr>
        <w:t>n</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 </w:t>
      </w:r>
      <m:oMath>
        <m:f>
          <m:fPr>
            <m:ctrlPr>
              <w:rPr>
                <w:rFonts w:ascii="Cambria Math" w:eastAsia="Calibri" w:hAnsi="Cambria Math" w:cstheme="majorHAnsi"/>
                <w:i/>
                <w:vertAlign w:val="subscript"/>
              </w:rPr>
            </m:ctrlPr>
          </m:fPr>
          <m:num>
            <m:sSub>
              <m:sSubPr>
                <m:ctrlPr>
                  <w:rPr>
                    <w:rFonts w:ascii="Cambria Math" w:eastAsia="Calibri" w:hAnsi="Cambria Math" w:cstheme="majorHAnsi"/>
                    <w:i/>
                    <w:vertAlign w:val="subscript"/>
                  </w:rPr>
                </m:ctrlPr>
              </m:sSubPr>
              <m:e>
                <m:r>
                  <w:rPr>
                    <w:rFonts w:ascii="Cambria Math" w:eastAsia="Calibri" w:hAnsi="Cambria Math" w:cstheme="majorHAnsi"/>
                    <w:vertAlign w:val="subscript"/>
                  </w:rPr>
                  <m:t>x</m:t>
                </m:r>
              </m:e>
              <m:sub>
                <m:r>
                  <w:rPr>
                    <w:rFonts w:ascii="Cambria Math" w:eastAsia="Calibri" w:hAnsi="Cambria Math" w:cstheme="majorHAnsi"/>
                    <w:vertAlign w:val="subscript"/>
                  </w:rPr>
                  <m:t>ij</m:t>
                </m:r>
              </m:sub>
            </m:sSub>
          </m:num>
          <m:den>
            <m:nary>
              <m:naryPr>
                <m:chr m:val="∑"/>
                <m:limLoc m:val="subSup"/>
                <m:ctrlPr>
                  <w:rPr>
                    <w:rFonts w:ascii="Cambria Math" w:eastAsia="Calibri" w:hAnsi="Cambria Math" w:cstheme="majorHAnsi"/>
                    <w:i/>
                    <w:vertAlign w:val="subscript"/>
                  </w:rPr>
                </m:ctrlPr>
              </m:naryPr>
              <m:sub>
                <m:r>
                  <w:rPr>
                    <w:rFonts w:ascii="Cambria Math" w:eastAsia="Calibri" w:hAnsi="Cambria Math" w:cstheme="majorHAnsi"/>
                    <w:vertAlign w:val="subscript"/>
                  </w:rPr>
                  <m:t>i=1</m:t>
                </m:r>
              </m:sub>
              <m:sup>
                <m:r>
                  <w:rPr>
                    <w:rFonts w:ascii="Cambria Math" w:eastAsia="Calibri" w:hAnsi="Cambria Math" w:cstheme="majorHAnsi"/>
                    <w:vertAlign w:val="subscript"/>
                  </w:rPr>
                  <m:t>m</m:t>
                </m:r>
              </m:sup>
              <m:e>
                <m:sSubSup>
                  <m:sSubSupPr>
                    <m:ctrlPr>
                      <w:rPr>
                        <w:rFonts w:ascii="Cambria Math" w:eastAsia="Calibri" w:hAnsi="Cambria Math" w:cstheme="majorHAnsi"/>
                        <w:i/>
                        <w:vertAlign w:val="subscript"/>
                      </w:rPr>
                    </m:ctrlPr>
                  </m:sSubSupPr>
                  <m:e>
                    <m:r>
                      <w:rPr>
                        <w:rFonts w:ascii="Cambria Math" w:eastAsia="Calibri" w:hAnsi="Cambria Math" w:cstheme="majorHAnsi"/>
                        <w:vertAlign w:val="subscript"/>
                      </w:rPr>
                      <m:t>x</m:t>
                    </m:r>
                  </m:e>
                  <m:sub>
                    <m:r>
                      <w:rPr>
                        <w:rFonts w:ascii="Cambria Math" w:eastAsia="Calibri" w:hAnsi="Cambria Math" w:cstheme="majorHAnsi"/>
                        <w:vertAlign w:val="subscript"/>
                      </w:rPr>
                      <m:t>ij</m:t>
                    </m:r>
                  </m:sub>
                  <m:sup>
                    <m:r>
                      <w:rPr>
                        <w:rFonts w:ascii="Cambria Math" w:eastAsia="Calibri" w:hAnsi="Cambria Math" w:cstheme="majorHAnsi"/>
                        <w:vertAlign w:val="subscript"/>
                      </w:rPr>
                      <m:t>2</m:t>
                    </m:r>
                  </m:sup>
                </m:sSubSup>
              </m:e>
            </m:nary>
          </m:den>
        </m:f>
      </m:oMath>
      <w:r w:rsidRPr="008D4760">
        <w:rPr>
          <w:rFonts w:asciiTheme="majorHAnsi" w:eastAsia="Calibri" w:hAnsiTheme="majorHAnsi" w:cstheme="majorHAnsi"/>
          <w:i/>
          <w:vertAlign w:val="subscript"/>
        </w:rPr>
        <w:t xml:space="preserve"> </w:t>
      </w:r>
      <w:r w:rsidRPr="008D4760">
        <w:rPr>
          <w:rFonts w:asciiTheme="majorHAnsi" w:hAnsiTheme="majorHAnsi" w:cstheme="majorHAnsi"/>
        </w:rPr>
        <w:t xml:space="preserve">for </w:t>
      </w:r>
      <w:proofErr w:type="spellStart"/>
      <w:r w:rsidRPr="008D4760">
        <w:rPr>
          <w:rFonts w:asciiTheme="majorHAnsi" w:eastAsia="Calibri" w:hAnsiTheme="majorHAnsi" w:cstheme="majorHAnsi"/>
          <w:i/>
        </w:rPr>
        <w:t>i</w:t>
      </w:r>
      <w:proofErr w:type="spellEnd"/>
      <w:r w:rsidRPr="008D4760">
        <w:rPr>
          <w:rFonts w:asciiTheme="majorHAnsi" w:eastAsia="Calibri" w:hAnsiTheme="majorHAnsi" w:cstheme="majorHAnsi"/>
          <w:i/>
        </w:rPr>
        <w:t xml:space="preserve"> </w:t>
      </w:r>
      <w:r w:rsidRPr="008D4760">
        <w:rPr>
          <w:rFonts w:asciiTheme="majorHAnsi" w:eastAsia="Calibri" w:hAnsiTheme="majorHAnsi" w:cstheme="majorHAnsi"/>
        </w:rPr>
        <w:t xml:space="preserve">= </w:t>
      </w:r>
      <w:r w:rsidRPr="008D4760">
        <w:rPr>
          <w:rFonts w:asciiTheme="majorHAnsi" w:hAnsiTheme="majorHAnsi" w:cstheme="majorHAnsi"/>
        </w:rPr>
        <w:t>1,</w:t>
      </w:r>
      <w:r w:rsidRPr="008D4760">
        <w:rPr>
          <w:rFonts w:asciiTheme="majorHAnsi" w:eastAsia="Calibri" w:hAnsiTheme="majorHAnsi" w:cstheme="majorHAnsi"/>
          <w:i/>
        </w:rPr>
        <w:t xml:space="preserve">..., m </w:t>
      </w:r>
      <w:r w:rsidRPr="008D4760">
        <w:rPr>
          <w:rFonts w:asciiTheme="majorHAnsi" w:hAnsiTheme="majorHAnsi" w:cstheme="majorHAnsi"/>
        </w:rPr>
        <w:t xml:space="preserve">and </w:t>
      </w:r>
      <w:r w:rsidRPr="008D4760">
        <w:rPr>
          <w:rFonts w:asciiTheme="majorHAnsi" w:eastAsia="Calibri" w:hAnsiTheme="majorHAnsi" w:cstheme="majorHAnsi"/>
          <w:i/>
        </w:rPr>
        <w:t xml:space="preserve">j </w:t>
      </w:r>
      <w:r w:rsidRPr="008D4760">
        <w:rPr>
          <w:rFonts w:asciiTheme="majorHAnsi" w:eastAsia="Calibri" w:hAnsiTheme="majorHAnsi" w:cstheme="majorHAnsi"/>
        </w:rPr>
        <w:t xml:space="preserve">= </w:t>
      </w:r>
      <w:r w:rsidRPr="008D4760">
        <w:rPr>
          <w:rFonts w:asciiTheme="majorHAnsi" w:hAnsiTheme="majorHAnsi" w:cstheme="majorHAnsi"/>
        </w:rPr>
        <w:t>1</w:t>
      </w:r>
      <w:r w:rsidRPr="008D4760">
        <w:rPr>
          <w:rFonts w:asciiTheme="majorHAnsi" w:eastAsia="Calibri" w:hAnsiTheme="majorHAnsi" w:cstheme="majorHAnsi"/>
          <w:i/>
        </w:rPr>
        <w:t>,..., n</w:t>
      </w:r>
      <w:r w:rsidRPr="008D4760">
        <w:rPr>
          <w:rFonts w:asciiTheme="majorHAnsi" w:hAnsiTheme="majorHAnsi" w:cstheme="majorHAnsi"/>
        </w:rPr>
        <w:t>.</w:t>
      </w:r>
    </w:p>
    <w:p w:rsidR="004F21E4" w:rsidRPr="00692D5D" w:rsidRDefault="004F21E4" w:rsidP="004F21E4">
      <w:pPr>
        <w:numPr>
          <w:ilvl w:val="0"/>
          <w:numId w:val="16"/>
        </w:numPr>
        <w:spacing w:after="3"/>
        <w:ind w:hanging="298"/>
        <w:jc w:val="both"/>
        <w:rPr>
          <w:rFonts w:asciiTheme="majorHAnsi" w:hAnsiTheme="majorHAnsi" w:cstheme="majorHAnsi"/>
        </w:rPr>
      </w:pPr>
      <w:r w:rsidRPr="008D4760">
        <w:rPr>
          <w:rFonts w:asciiTheme="majorHAnsi" w:hAnsiTheme="majorHAnsi" w:cstheme="majorHAnsi"/>
        </w:rPr>
        <w:t xml:space="preserve"> Calculate the weighted normalized decision matrix. The weighted normalized value </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hAnsiTheme="majorHAnsi" w:cstheme="majorHAnsi"/>
        </w:rPr>
        <w:t xml:space="preserve">is calculated as </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eastAsia="Calibri" w:hAnsiTheme="majorHAnsi" w:cstheme="majorHAnsi"/>
        </w:rPr>
        <w:t xml:space="preserve">= </w:t>
      </w:r>
      <w:proofErr w:type="spellStart"/>
      <w:r w:rsidRPr="008D4760">
        <w:rPr>
          <w:rFonts w:asciiTheme="majorHAnsi" w:eastAsia="Calibri" w:hAnsiTheme="majorHAnsi" w:cstheme="majorHAnsi"/>
          <w:i/>
        </w:rPr>
        <w:t>w</w:t>
      </w:r>
      <w:r w:rsidRPr="008D4760">
        <w:rPr>
          <w:rFonts w:asciiTheme="majorHAnsi" w:eastAsia="Calibri" w:hAnsiTheme="majorHAnsi" w:cstheme="majorHAnsi"/>
          <w:i/>
          <w:vertAlign w:val="subscript"/>
        </w:rPr>
        <w:t>i</w:t>
      </w:r>
      <w:r w:rsidRPr="008D4760">
        <w:rPr>
          <w:rFonts w:asciiTheme="majorHAnsi" w:eastAsia="Calibri" w:hAnsiTheme="majorHAnsi" w:cstheme="majorHAnsi"/>
          <w:i/>
        </w:rPr>
        <w:t>n</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hAnsiTheme="majorHAnsi" w:cstheme="majorHAnsi"/>
        </w:rPr>
        <w:t xml:space="preserve">for </w:t>
      </w:r>
      <w:proofErr w:type="spellStart"/>
      <w:r w:rsidRPr="008D4760">
        <w:rPr>
          <w:rFonts w:asciiTheme="majorHAnsi" w:eastAsia="Calibri" w:hAnsiTheme="majorHAnsi" w:cstheme="majorHAnsi"/>
          <w:i/>
        </w:rPr>
        <w:t>i</w:t>
      </w:r>
      <w:proofErr w:type="spellEnd"/>
      <w:r w:rsidRPr="008D4760">
        <w:rPr>
          <w:rFonts w:asciiTheme="majorHAnsi" w:eastAsia="Calibri" w:hAnsiTheme="majorHAnsi" w:cstheme="majorHAnsi"/>
          <w:i/>
        </w:rPr>
        <w:t xml:space="preserve"> </w:t>
      </w:r>
      <w:r w:rsidRPr="008D4760">
        <w:rPr>
          <w:rFonts w:asciiTheme="majorHAnsi" w:eastAsia="Calibri" w:hAnsiTheme="majorHAnsi" w:cstheme="majorHAnsi"/>
        </w:rPr>
        <w:t xml:space="preserve">= </w:t>
      </w:r>
      <w:r w:rsidRPr="008D4760">
        <w:rPr>
          <w:rFonts w:asciiTheme="majorHAnsi" w:hAnsiTheme="majorHAnsi" w:cstheme="majorHAnsi"/>
        </w:rPr>
        <w:t>1</w:t>
      </w:r>
      <w:r w:rsidRPr="008D4760">
        <w:rPr>
          <w:rFonts w:asciiTheme="majorHAnsi" w:eastAsia="Calibri" w:hAnsiTheme="majorHAnsi" w:cstheme="majorHAnsi"/>
          <w:i/>
        </w:rPr>
        <w:t xml:space="preserve">,..., m </w:t>
      </w:r>
      <w:r w:rsidRPr="008D4760">
        <w:rPr>
          <w:rFonts w:asciiTheme="majorHAnsi" w:hAnsiTheme="majorHAnsi" w:cstheme="majorHAnsi"/>
        </w:rPr>
        <w:t xml:space="preserve">and </w:t>
      </w:r>
      <w:r w:rsidRPr="008D4760">
        <w:rPr>
          <w:rFonts w:asciiTheme="majorHAnsi" w:eastAsia="Calibri" w:hAnsiTheme="majorHAnsi" w:cstheme="majorHAnsi"/>
          <w:i/>
        </w:rPr>
        <w:t xml:space="preserve">j </w:t>
      </w:r>
      <w:r w:rsidRPr="008D4760">
        <w:rPr>
          <w:rFonts w:asciiTheme="majorHAnsi" w:eastAsia="Calibri" w:hAnsiTheme="majorHAnsi" w:cstheme="majorHAnsi"/>
        </w:rPr>
        <w:t xml:space="preserve">= </w:t>
      </w:r>
      <w:r w:rsidRPr="008D4760">
        <w:rPr>
          <w:rFonts w:asciiTheme="majorHAnsi" w:hAnsiTheme="majorHAnsi" w:cstheme="majorHAnsi"/>
        </w:rPr>
        <w:t>1</w:t>
      </w:r>
      <w:r w:rsidRPr="008D4760">
        <w:rPr>
          <w:rFonts w:asciiTheme="majorHAnsi" w:eastAsia="Calibri" w:hAnsiTheme="majorHAnsi" w:cstheme="majorHAnsi"/>
          <w:i/>
        </w:rPr>
        <w:t xml:space="preserve">,..., n </w:t>
      </w:r>
      <w:r w:rsidRPr="008D4760">
        <w:rPr>
          <w:rFonts w:asciiTheme="majorHAnsi" w:hAnsiTheme="majorHAnsi" w:cstheme="majorHAnsi"/>
        </w:rPr>
        <w:t xml:space="preserve">where </w:t>
      </w:r>
      <w:proofErr w:type="spellStart"/>
      <w:r w:rsidRPr="008D4760">
        <w:rPr>
          <w:rFonts w:asciiTheme="majorHAnsi" w:eastAsia="Calibri" w:hAnsiTheme="majorHAnsi" w:cstheme="majorHAnsi"/>
          <w:i/>
        </w:rPr>
        <w:t>w</w:t>
      </w:r>
      <w:r w:rsidRPr="008D4760">
        <w:rPr>
          <w:rFonts w:asciiTheme="majorHAnsi" w:eastAsia="Calibri" w:hAnsiTheme="majorHAnsi" w:cstheme="majorHAnsi"/>
          <w:i/>
          <w:vertAlign w:val="subscript"/>
        </w:rPr>
        <w:t>i</w:t>
      </w:r>
      <w:proofErr w:type="spellEnd"/>
      <w:r w:rsidRPr="008D4760">
        <w:rPr>
          <w:rFonts w:asciiTheme="majorHAnsi" w:eastAsia="Calibri" w:hAnsiTheme="majorHAnsi" w:cstheme="majorHAnsi"/>
          <w:i/>
          <w:vertAlign w:val="subscript"/>
        </w:rPr>
        <w:t xml:space="preserve"> </w:t>
      </w:r>
      <w:r w:rsidRPr="008D4760">
        <w:rPr>
          <w:rFonts w:asciiTheme="majorHAnsi" w:hAnsiTheme="majorHAnsi" w:cstheme="majorHAnsi"/>
        </w:rPr>
        <w:t xml:space="preserve">is the weight of the </w:t>
      </w:r>
      <w:proofErr w:type="spellStart"/>
      <w:r w:rsidRPr="008D4760">
        <w:rPr>
          <w:rFonts w:asciiTheme="majorHAnsi" w:eastAsia="Calibri" w:hAnsiTheme="majorHAnsi" w:cstheme="majorHAnsi"/>
          <w:i/>
        </w:rPr>
        <w:t>i</w:t>
      </w:r>
      <w:r w:rsidRPr="008D4760">
        <w:rPr>
          <w:rFonts w:asciiTheme="majorHAnsi" w:hAnsiTheme="majorHAnsi" w:cstheme="majorHAnsi"/>
        </w:rPr>
        <w:t>th</w:t>
      </w:r>
      <w:proofErr w:type="spellEnd"/>
      <w:r w:rsidRPr="008D4760">
        <w:rPr>
          <w:rFonts w:asciiTheme="majorHAnsi" w:hAnsiTheme="majorHAnsi" w:cstheme="majorHAnsi"/>
        </w:rPr>
        <w:t xml:space="preserve"> attribute or criterion, and </w:t>
      </w:r>
      <m:oMath>
        <m:nary>
          <m:naryPr>
            <m:chr m:val="∑"/>
            <m:limLoc m:val="undOvr"/>
            <m:ctrlPr>
              <w:rPr>
                <w:rFonts w:ascii="Cambria Math" w:hAnsi="Cambria Math" w:cstheme="majorHAnsi"/>
                <w:i/>
              </w:rPr>
            </m:ctrlPr>
          </m:naryPr>
          <m:sub>
            <m:r>
              <w:rPr>
                <w:rFonts w:ascii="Cambria Math" w:hAnsi="Cambria Math" w:cstheme="majorHAnsi"/>
              </w:rPr>
              <m:t>i=1</m:t>
            </m:r>
          </m:sub>
          <m:sup>
            <m:r>
              <w:rPr>
                <w:rFonts w:ascii="Cambria Math" w:hAnsi="Cambria Math" w:cstheme="majorHAnsi"/>
              </w:rPr>
              <m:t>n</m:t>
            </m:r>
          </m:sup>
          <m:e>
            <m:sSub>
              <m:sSubPr>
                <m:ctrlPr>
                  <w:rPr>
                    <w:rFonts w:ascii="Cambria Math" w:hAnsi="Cambria Math" w:cstheme="majorHAnsi"/>
                    <w:i/>
                  </w:rPr>
                </m:ctrlPr>
              </m:sSubPr>
              <m:e>
                <m:r>
                  <w:rPr>
                    <w:rFonts w:ascii="Cambria Math" w:hAnsi="Cambria Math" w:cstheme="majorHAnsi"/>
                  </w:rPr>
                  <m:t>w</m:t>
                </m:r>
              </m:e>
              <m:sub>
                <m:r>
                  <w:rPr>
                    <w:rFonts w:ascii="Cambria Math" w:hAnsi="Cambria Math" w:cstheme="majorHAnsi"/>
                  </w:rPr>
                  <m:t>i</m:t>
                </m:r>
              </m:sub>
            </m:sSub>
            <m:r>
              <w:rPr>
                <w:rFonts w:ascii="Cambria Math" w:hAnsi="Cambria Math" w:cstheme="majorHAnsi"/>
              </w:rPr>
              <m:t>=1</m:t>
            </m:r>
          </m:e>
        </m:nary>
      </m:oMath>
      <w:r w:rsidRPr="008D4760">
        <w:rPr>
          <w:rFonts w:asciiTheme="majorHAnsi" w:hAnsiTheme="majorHAnsi" w:cstheme="majorHAnsi"/>
        </w:rPr>
        <w:t xml:space="preserve">. These weights can be introduced by the decision maker. </w:t>
      </w:r>
    </w:p>
    <w:p w:rsidR="004F21E4" w:rsidRPr="008D4760" w:rsidRDefault="004F21E4" w:rsidP="004F21E4">
      <w:pPr>
        <w:numPr>
          <w:ilvl w:val="0"/>
          <w:numId w:val="16"/>
        </w:numPr>
        <w:spacing w:after="153"/>
        <w:ind w:hanging="298"/>
        <w:jc w:val="both"/>
        <w:rPr>
          <w:rFonts w:asciiTheme="majorHAnsi" w:hAnsiTheme="majorHAnsi" w:cstheme="majorHAnsi"/>
        </w:rPr>
      </w:pPr>
      <w:r w:rsidRPr="008D4760">
        <w:rPr>
          <w:rFonts w:asciiTheme="majorHAnsi" w:hAnsiTheme="majorHAnsi" w:cstheme="majorHAnsi"/>
        </w:rPr>
        <w:t xml:space="preserve"> Determine the positive-ideal and negative-ideal solution </w:t>
      </w:r>
    </w:p>
    <w:p w:rsidR="004F21E4" w:rsidRPr="008D4760" w:rsidRDefault="004F21E4" w:rsidP="004F21E4">
      <w:pPr>
        <w:tabs>
          <w:tab w:val="center" w:pos="954"/>
          <w:tab w:val="center" w:pos="1194"/>
          <w:tab w:val="center" w:pos="2056"/>
          <w:tab w:val="center" w:pos="2918"/>
          <w:tab w:val="center" w:pos="4243"/>
        </w:tabs>
        <w:spacing w:after="159"/>
        <w:rPr>
          <w:rFonts w:asciiTheme="majorHAnsi" w:hAnsiTheme="majorHAnsi" w:cstheme="majorHAnsi"/>
        </w:rPr>
      </w:pPr>
      <w:r w:rsidRPr="008D4760">
        <w:rPr>
          <w:rFonts w:asciiTheme="majorHAnsi" w:eastAsia="Calibri" w:hAnsiTheme="majorHAnsi" w:cstheme="majorHAnsi"/>
        </w:rPr>
        <w:tab/>
      </w:r>
      <w:r w:rsidRPr="008D4760">
        <w:rPr>
          <w:rFonts w:asciiTheme="majorHAnsi" w:eastAsia="Calibri" w:hAnsiTheme="majorHAnsi" w:cstheme="majorHAnsi"/>
          <w:i/>
        </w:rPr>
        <w:t>A</w:t>
      </w:r>
      <w:r w:rsidRPr="008D4760">
        <w:rPr>
          <w:rFonts w:asciiTheme="majorHAnsi" w:eastAsia="Calibri" w:hAnsiTheme="majorHAnsi" w:cstheme="majorHAnsi"/>
          <w:vertAlign w:val="superscript"/>
        </w:rPr>
        <w:t>+</w:t>
      </w:r>
      <w:r w:rsidRPr="008D4760">
        <w:rPr>
          <w:rFonts w:asciiTheme="majorHAnsi" w:eastAsia="Calibri" w:hAnsiTheme="majorHAnsi" w:cstheme="majorHAnsi"/>
          <w:vertAlign w:val="superscript"/>
        </w:rPr>
        <w:tab/>
      </w:r>
      <w:r w:rsidRPr="008D4760">
        <w:rPr>
          <w:rFonts w:asciiTheme="majorHAnsi" w:eastAsia="Calibri" w:hAnsiTheme="majorHAnsi" w:cstheme="majorHAnsi"/>
        </w:rPr>
        <w:t>=</w:t>
      </w:r>
      <w:r w:rsidRPr="008D4760">
        <w:rPr>
          <w:rFonts w:asciiTheme="majorHAnsi" w:eastAsia="Calibri" w:hAnsiTheme="majorHAnsi" w:cstheme="majorHAnsi"/>
        </w:rPr>
        <w:tab/>
        <w:t>{</w:t>
      </w:r>
      <w:r w:rsidRPr="008D4760">
        <w:rPr>
          <w:rFonts w:asciiTheme="majorHAnsi" w:eastAsia="Calibri" w:hAnsiTheme="majorHAnsi" w:cstheme="majorHAnsi"/>
          <w:i/>
        </w:rPr>
        <w:t>(v</w:t>
      </w:r>
      <w:r w:rsidRPr="008D4760">
        <w:rPr>
          <w:rFonts w:asciiTheme="majorHAnsi" w:hAnsiTheme="majorHAnsi" w:cstheme="majorHAnsi"/>
          <w:vertAlign w:val="subscript"/>
        </w:rPr>
        <w:t>1</w:t>
      </w:r>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i/>
        </w:rPr>
        <w:t>,v</w:t>
      </w:r>
      <w:r w:rsidRPr="008D4760">
        <w:rPr>
          <w:rFonts w:asciiTheme="majorHAnsi" w:hAnsiTheme="majorHAnsi" w:cstheme="majorHAnsi"/>
          <w:vertAlign w:val="subscript"/>
        </w:rPr>
        <w:t>2</w:t>
      </w:r>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i/>
        </w:rPr>
        <w:t>,...,</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n</w:t>
      </w:r>
      <w:proofErr w:type="spellEnd"/>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i/>
        </w:rPr>
        <w:t>)</w:t>
      </w:r>
      <w:r>
        <w:rPr>
          <w:rFonts w:asciiTheme="majorHAnsi" w:eastAsia="Calibri" w:hAnsiTheme="majorHAnsi" w:cstheme="majorHAnsi"/>
        </w:rPr>
        <w:t xml:space="preserve">} </w:t>
      </w:r>
      <w:r w:rsidRPr="008D4760">
        <w:rPr>
          <w:rFonts w:asciiTheme="majorHAnsi" w:eastAsia="Calibri" w:hAnsiTheme="majorHAnsi" w:cstheme="majorHAnsi"/>
        </w:rPr>
        <w:t>=</w:t>
      </w:r>
      <w:r w:rsidRPr="008D4760">
        <w:rPr>
          <w:rFonts w:asciiTheme="majorHAnsi" w:eastAsia="Calibri" w:hAnsiTheme="majorHAnsi" w:cstheme="majorHAnsi"/>
        </w:rPr>
        <w:tab/>
        <w:t>{</w:t>
      </w:r>
      <w:r w:rsidRPr="008D4760">
        <w:rPr>
          <w:rFonts w:asciiTheme="majorHAnsi" w:eastAsia="Calibri" w:hAnsiTheme="majorHAnsi" w:cstheme="majorHAnsi"/>
          <w:i/>
        </w:rPr>
        <w:t>(</w:t>
      </w:r>
      <w:r w:rsidRPr="008D4760">
        <w:rPr>
          <w:rFonts w:asciiTheme="majorHAnsi" w:hAnsiTheme="majorHAnsi" w:cstheme="majorHAnsi"/>
        </w:rPr>
        <w:t xml:space="preserve">max </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eastAsia="Calibri" w:hAnsiTheme="majorHAnsi" w:cstheme="majorHAnsi"/>
        </w:rPr>
        <w:t>|</w:t>
      </w:r>
      <w:proofErr w:type="spellStart"/>
      <w:r w:rsidRPr="008D4760">
        <w:rPr>
          <w:rFonts w:asciiTheme="majorHAnsi" w:eastAsia="Calibri" w:hAnsiTheme="majorHAnsi" w:cstheme="majorHAnsi"/>
          <w:i/>
        </w:rPr>
        <w:t>i</w:t>
      </w:r>
      <w:proofErr w:type="spellEnd"/>
      <w:r w:rsidRPr="008D4760">
        <w:rPr>
          <w:rFonts w:asciiTheme="majorHAnsi" w:eastAsia="Calibri" w:hAnsiTheme="majorHAnsi" w:cstheme="majorHAnsi"/>
          <w:i/>
        </w:rPr>
        <w:t xml:space="preserve"> </w:t>
      </w:r>
      <w:r w:rsidRPr="008D4760">
        <w:rPr>
          <w:rFonts w:ascii="Cambria Math" w:eastAsia="Calibri" w:hAnsi="Cambria Math" w:cs="Cambria Math"/>
        </w:rPr>
        <w:t>∈</w:t>
      </w:r>
      <w:r w:rsidRPr="008D4760">
        <w:rPr>
          <w:rFonts w:asciiTheme="majorHAnsi" w:eastAsia="Calibri" w:hAnsiTheme="majorHAnsi" w:cstheme="majorHAnsi"/>
        </w:rPr>
        <w:t xml:space="preserve"> </w:t>
      </w:r>
      <w:r w:rsidRPr="008D4760">
        <w:rPr>
          <w:rFonts w:asciiTheme="majorHAnsi" w:eastAsia="Calibri" w:hAnsiTheme="majorHAnsi" w:cstheme="majorHAnsi"/>
          <w:i/>
        </w:rPr>
        <w:t>O),(</w:t>
      </w:r>
      <w:r w:rsidRPr="008D4760">
        <w:rPr>
          <w:rFonts w:asciiTheme="majorHAnsi" w:hAnsiTheme="majorHAnsi" w:cstheme="majorHAnsi"/>
        </w:rPr>
        <w:t xml:space="preserve">min </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eastAsia="Calibri" w:hAnsiTheme="majorHAnsi" w:cstheme="majorHAnsi"/>
        </w:rPr>
        <w:t>|</w:t>
      </w:r>
      <w:proofErr w:type="spellStart"/>
      <w:r w:rsidRPr="008D4760">
        <w:rPr>
          <w:rFonts w:asciiTheme="majorHAnsi" w:eastAsia="Calibri" w:hAnsiTheme="majorHAnsi" w:cstheme="majorHAnsi"/>
          <w:i/>
        </w:rPr>
        <w:t>i</w:t>
      </w:r>
      <w:proofErr w:type="spellEnd"/>
      <w:r w:rsidRPr="008D4760">
        <w:rPr>
          <w:rFonts w:asciiTheme="majorHAnsi" w:eastAsia="Calibri" w:hAnsiTheme="majorHAnsi" w:cstheme="majorHAnsi"/>
          <w:i/>
        </w:rPr>
        <w:t xml:space="preserve"> </w:t>
      </w:r>
      <w:r w:rsidRPr="008D4760">
        <w:rPr>
          <w:rFonts w:ascii="Cambria Math" w:eastAsia="Calibri" w:hAnsi="Cambria Math" w:cs="Cambria Math"/>
        </w:rPr>
        <w:t>∈</w:t>
      </w:r>
      <w:r w:rsidRPr="008D4760">
        <w:rPr>
          <w:rFonts w:asciiTheme="majorHAnsi" w:eastAsia="Calibri" w:hAnsiTheme="majorHAnsi" w:cstheme="majorHAnsi"/>
        </w:rPr>
        <w:t xml:space="preserve"> </w:t>
      </w:r>
      <w:r w:rsidRPr="008D4760">
        <w:rPr>
          <w:rFonts w:asciiTheme="majorHAnsi" w:eastAsia="Calibri" w:hAnsiTheme="majorHAnsi" w:cstheme="majorHAnsi"/>
          <w:i/>
        </w:rPr>
        <w:t>I)</w:t>
      </w:r>
      <w:r w:rsidRPr="008D4760">
        <w:rPr>
          <w:rFonts w:asciiTheme="majorHAnsi" w:eastAsia="Calibri" w:hAnsiTheme="majorHAnsi" w:cstheme="majorHAnsi"/>
        </w:rPr>
        <w:t>}</w:t>
      </w:r>
    </w:p>
    <w:p w:rsidR="004F21E4" w:rsidRPr="008D4760" w:rsidRDefault="004F21E4" w:rsidP="004F21E4">
      <w:pPr>
        <w:ind w:left="298" w:right="36" w:firstLine="478"/>
        <w:rPr>
          <w:rFonts w:asciiTheme="majorHAnsi" w:eastAsia="Calibri" w:hAnsiTheme="majorHAnsi" w:cstheme="majorHAnsi"/>
        </w:rPr>
      </w:pPr>
      <w:r w:rsidRPr="008D4760">
        <w:rPr>
          <w:rFonts w:asciiTheme="majorHAnsi" w:eastAsia="Calibri" w:hAnsiTheme="majorHAnsi" w:cstheme="majorHAnsi"/>
          <w:i/>
        </w:rPr>
        <w:t>A</w:t>
      </w:r>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rPr>
        <w:t>= {</w:t>
      </w:r>
      <w:r w:rsidRPr="008D4760">
        <w:rPr>
          <w:rFonts w:asciiTheme="majorHAnsi" w:eastAsia="Calibri" w:hAnsiTheme="majorHAnsi" w:cstheme="majorHAnsi"/>
          <w:i/>
        </w:rPr>
        <w:t>(v</w:t>
      </w:r>
      <w:r w:rsidRPr="008D4760">
        <w:rPr>
          <w:rFonts w:asciiTheme="majorHAnsi" w:hAnsiTheme="majorHAnsi" w:cstheme="majorHAnsi"/>
          <w:vertAlign w:val="subscript"/>
        </w:rPr>
        <w:t>1</w:t>
      </w:r>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i/>
        </w:rPr>
        <w:t>,v</w:t>
      </w:r>
      <w:r w:rsidRPr="008D4760">
        <w:rPr>
          <w:rFonts w:asciiTheme="majorHAnsi" w:hAnsiTheme="majorHAnsi" w:cstheme="majorHAnsi"/>
          <w:vertAlign w:val="subscript"/>
        </w:rPr>
        <w:t>2</w:t>
      </w:r>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i/>
        </w:rPr>
        <w:t>,...,</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n</w:t>
      </w:r>
      <w:proofErr w:type="spellEnd"/>
      <w:r w:rsidRPr="008D4760">
        <w:rPr>
          <w:rFonts w:asciiTheme="majorHAnsi" w:eastAsia="Calibri" w:hAnsiTheme="majorHAnsi" w:cstheme="majorHAnsi"/>
          <w:vertAlign w:val="superscript"/>
        </w:rPr>
        <w:t xml:space="preserve">− </w:t>
      </w:r>
      <w:r w:rsidRPr="008D4760">
        <w:rPr>
          <w:rFonts w:asciiTheme="majorHAnsi" w:eastAsia="Calibri" w:hAnsiTheme="majorHAnsi" w:cstheme="majorHAnsi"/>
          <w:i/>
        </w:rPr>
        <w:t>)</w:t>
      </w:r>
      <w:r w:rsidRPr="008D4760">
        <w:rPr>
          <w:rFonts w:asciiTheme="majorHAnsi" w:eastAsia="Calibri" w:hAnsiTheme="majorHAnsi" w:cstheme="majorHAnsi"/>
        </w:rPr>
        <w:t>} = {</w:t>
      </w:r>
      <w:r w:rsidRPr="008D4760">
        <w:rPr>
          <w:rFonts w:asciiTheme="majorHAnsi" w:eastAsia="Calibri" w:hAnsiTheme="majorHAnsi" w:cstheme="majorHAnsi"/>
          <w:i/>
        </w:rPr>
        <w:t>(</w:t>
      </w:r>
      <w:r w:rsidRPr="008D4760">
        <w:rPr>
          <w:rFonts w:asciiTheme="majorHAnsi" w:hAnsiTheme="majorHAnsi" w:cstheme="majorHAnsi"/>
        </w:rPr>
        <w:t xml:space="preserve">min </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eastAsia="Calibri" w:hAnsiTheme="majorHAnsi" w:cstheme="majorHAnsi"/>
        </w:rPr>
        <w:t>|</w:t>
      </w:r>
      <w:proofErr w:type="spellStart"/>
      <w:r w:rsidRPr="008D4760">
        <w:rPr>
          <w:rFonts w:asciiTheme="majorHAnsi" w:eastAsia="Calibri" w:hAnsiTheme="majorHAnsi" w:cstheme="majorHAnsi"/>
          <w:i/>
        </w:rPr>
        <w:t>i</w:t>
      </w:r>
      <w:proofErr w:type="spellEnd"/>
      <w:r w:rsidRPr="008D4760">
        <w:rPr>
          <w:rFonts w:asciiTheme="majorHAnsi" w:eastAsia="Calibri" w:hAnsiTheme="majorHAnsi" w:cstheme="majorHAnsi"/>
          <w:i/>
        </w:rPr>
        <w:t xml:space="preserve"> </w:t>
      </w:r>
      <w:r w:rsidRPr="008D4760">
        <w:rPr>
          <w:rFonts w:ascii="Cambria Math" w:eastAsia="Calibri" w:hAnsi="Cambria Math" w:cs="Cambria Math"/>
        </w:rPr>
        <w:t>∈</w:t>
      </w:r>
      <w:r w:rsidRPr="008D4760">
        <w:rPr>
          <w:rFonts w:asciiTheme="majorHAnsi" w:eastAsia="Calibri" w:hAnsiTheme="majorHAnsi" w:cstheme="majorHAnsi"/>
        </w:rPr>
        <w:t xml:space="preserve"> </w:t>
      </w:r>
      <w:r w:rsidRPr="008D4760">
        <w:rPr>
          <w:rFonts w:asciiTheme="majorHAnsi" w:eastAsia="Calibri" w:hAnsiTheme="majorHAnsi" w:cstheme="majorHAnsi"/>
          <w:i/>
        </w:rPr>
        <w:t>O),(</w:t>
      </w:r>
      <w:r w:rsidRPr="008D4760">
        <w:rPr>
          <w:rFonts w:asciiTheme="majorHAnsi" w:hAnsiTheme="majorHAnsi" w:cstheme="majorHAnsi"/>
        </w:rPr>
        <w:t xml:space="preserve">max </w:t>
      </w:r>
      <w:proofErr w:type="spellStart"/>
      <w:r w:rsidRPr="008D4760">
        <w:rPr>
          <w:rFonts w:asciiTheme="majorHAnsi" w:eastAsia="Calibri" w:hAnsiTheme="majorHAnsi" w:cstheme="majorHAnsi"/>
          <w:i/>
        </w:rPr>
        <w:t>v</w:t>
      </w:r>
      <w:r w:rsidRPr="008D4760">
        <w:rPr>
          <w:rFonts w:asciiTheme="majorHAnsi" w:eastAsia="Calibri" w:hAnsiTheme="majorHAnsi" w:cstheme="majorHAnsi"/>
          <w:i/>
          <w:vertAlign w:val="subscript"/>
        </w:rPr>
        <w:t>ij</w:t>
      </w:r>
      <w:proofErr w:type="spellEnd"/>
      <w:r w:rsidRPr="008D4760">
        <w:rPr>
          <w:rFonts w:asciiTheme="majorHAnsi" w:eastAsia="Calibri" w:hAnsiTheme="majorHAnsi" w:cstheme="majorHAnsi"/>
          <w:i/>
          <w:vertAlign w:val="subscript"/>
        </w:rPr>
        <w:t xml:space="preserve"> </w:t>
      </w:r>
      <w:r w:rsidRPr="008D4760">
        <w:rPr>
          <w:rFonts w:asciiTheme="majorHAnsi" w:eastAsia="Calibri" w:hAnsiTheme="majorHAnsi" w:cstheme="majorHAnsi"/>
        </w:rPr>
        <w:t>|</w:t>
      </w:r>
      <w:proofErr w:type="spellStart"/>
      <w:r w:rsidRPr="008D4760">
        <w:rPr>
          <w:rFonts w:asciiTheme="majorHAnsi" w:eastAsia="Calibri" w:hAnsiTheme="majorHAnsi" w:cstheme="majorHAnsi"/>
          <w:i/>
        </w:rPr>
        <w:t>i</w:t>
      </w:r>
      <w:proofErr w:type="spellEnd"/>
      <w:r w:rsidRPr="008D4760">
        <w:rPr>
          <w:rFonts w:asciiTheme="majorHAnsi" w:eastAsia="Calibri" w:hAnsiTheme="majorHAnsi" w:cstheme="majorHAnsi"/>
          <w:i/>
        </w:rPr>
        <w:t xml:space="preserve"> </w:t>
      </w:r>
      <w:r w:rsidRPr="008D4760">
        <w:rPr>
          <w:rFonts w:ascii="Cambria Math" w:eastAsia="Calibri" w:hAnsi="Cambria Math" w:cs="Cambria Math"/>
        </w:rPr>
        <w:t>∈</w:t>
      </w:r>
      <w:r w:rsidRPr="008D4760">
        <w:rPr>
          <w:rFonts w:asciiTheme="majorHAnsi" w:eastAsia="Calibri" w:hAnsiTheme="majorHAnsi" w:cstheme="majorHAnsi"/>
        </w:rPr>
        <w:t xml:space="preserve"> </w:t>
      </w:r>
      <w:r w:rsidRPr="008D4760">
        <w:rPr>
          <w:rFonts w:asciiTheme="majorHAnsi" w:eastAsia="Calibri" w:hAnsiTheme="majorHAnsi" w:cstheme="majorHAnsi"/>
          <w:i/>
        </w:rPr>
        <w:t>I)</w:t>
      </w:r>
      <w:r w:rsidRPr="008D4760">
        <w:rPr>
          <w:rFonts w:asciiTheme="majorHAnsi" w:eastAsia="Calibri" w:hAnsiTheme="majorHAnsi" w:cstheme="majorHAnsi"/>
        </w:rPr>
        <w:t xml:space="preserve">} </w:t>
      </w:r>
    </w:p>
    <w:p w:rsidR="004F21E4" w:rsidRPr="008D4760" w:rsidRDefault="004F21E4" w:rsidP="004F21E4">
      <w:pPr>
        <w:ind w:right="36"/>
        <w:rPr>
          <w:rFonts w:asciiTheme="majorHAnsi" w:hAnsiTheme="majorHAnsi" w:cstheme="majorHAnsi"/>
        </w:rPr>
      </w:pPr>
      <w:r w:rsidRPr="008D4760">
        <w:rPr>
          <w:rFonts w:asciiTheme="majorHAnsi" w:hAnsiTheme="majorHAnsi" w:cstheme="majorHAnsi"/>
        </w:rPr>
        <w:t xml:space="preserve">where </w:t>
      </w:r>
      <w:r w:rsidRPr="008D4760">
        <w:rPr>
          <w:rFonts w:asciiTheme="majorHAnsi" w:eastAsia="Calibri" w:hAnsiTheme="majorHAnsi" w:cstheme="majorHAnsi"/>
          <w:i/>
        </w:rPr>
        <w:t xml:space="preserve">O </w:t>
      </w:r>
      <w:r w:rsidRPr="008D4760">
        <w:rPr>
          <w:rFonts w:asciiTheme="majorHAnsi" w:hAnsiTheme="majorHAnsi" w:cstheme="majorHAnsi"/>
        </w:rPr>
        <w:t xml:space="preserve">is associated with benefit criteria, and </w:t>
      </w:r>
      <w:r w:rsidRPr="008D4760">
        <w:rPr>
          <w:rFonts w:asciiTheme="majorHAnsi" w:hAnsiTheme="majorHAnsi" w:cstheme="majorHAnsi"/>
          <w:i/>
        </w:rPr>
        <w:t>I</w:t>
      </w:r>
      <w:r w:rsidRPr="008D4760">
        <w:rPr>
          <w:rFonts w:asciiTheme="majorHAnsi" w:hAnsiTheme="majorHAnsi" w:cstheme="majorHAnsi"/>
        </w:rPr>
        <w:t xml:space="preserve"> is associated with cost criteria</w:t>
      </w:r>
      <w:r>
        <w:rPr>
          <w:rFonts w:asciiTheme="majorHAnsi" w:hAnsiTheme="majorHAnsi" w:cstheme="majorHAnsi"/>
        </w:rPr>
        <w:t>, if applicable</w:t>
      </w:r>
      <w:r w:rsidRPr="008D4760">
        <w:rPr>
          <w:rFonts w:asciiTheme="majorHAnsi" w:hAnsiTheme="majorHAnsi" w:cstheme="majorHAnsi"/>
        </w:rPr>
        <w:t>.</w:t>
      </w:r>
    </w:p>
    <w:p w:rsidR="004F21E4" w:rsidRPr="008D4760" w:rsidRDefault="004F21E4" w:rsidP="004F21E4">
      <w:pPr>
        <w:numPr>
          <w:ilvl w:val="0"/>
          <w:numId w:val="16"/>
        </w:numPr>
        <w:spacing w:after="3"/>
        <w:ind w:hanging="298"/>
        <w:jc w:val="both"/>
        <w:rPr>
          <w:rFonts w:asciiTheme="majorHAnsi" w:hAnsiTheme="majorHAnsi" w:cstheme="majorHAnsi"/>
        </w:rPr>
      </w:pPr>
      <w:r w:rsidRPr="008D4760">
        <w:rPr>
          <w:rFonts w:asciiTheme="majorHAnsi" w:hAnsiTheme="majorHAnsi" w:cstheme="majorHAnsi"/>
        </w:rPr>
        <w:t xml:space="preserve"> Calculate the separation measures, using the n-dimensional Euclidean distance. The separation of each alternative from the ideal solution is given as</w:t>
      </w:r>
    </w:p>
    <w:p w:rsidR="004F21E4" w:rsidRPr="008D4760" w:rsidRDefault="004F21E4" w:rsidP="004F21E4">
      <w:pPr>
        <w:spacing w:after="3"/>
        <w:jc w:val="both"/>
        <w:rPr>
          <w:rFonts w:asciiTheme="majorHAnsi" w:hAnsiTheme="majorHAnsi" w:cstheme="majorHAnsi"/>
        </w:rPr>
      </w:pPr>
      <m:oMathPara>
        <m:oMath>
          <m:r>
            <w:rPr>
              <w:rFonts w:ascii="Cambria Math" w:hAnsi="Cambria Math" w:cstheme="majorHAnsi"/>
            </w:rPr>
            <m:t xml:space="preserve"> </m:t>
          </m:r>
          <m:sSubSup>
            <m:sSubSupPr>
              <m:ctrlPr>
                <w:rPr>
                  <w:rFonts w:ascii="Cambria Math" w:eastAsia="Calibri" w:hAnsi="Cambria Math" w:cstheme="majorHAnsi"/>
                  <w:i/>
                </w:rPr>
              </m:ctrlPr>
            </m:sSubSupPr>
            <m:e>
              <m:r>
                <w:rPr>
                  <w:rFonts w:ascii="Cambria Math" w:eastAsia="Calibri" w:hAnsi="Cambria Math" w:cstheme="majorHAnsi"/>
                </w:rPr>
                <m:t>d</m:t>
              </m:r>
            </m:e>
            <m:sub>
              <m:r>
                <w:rPr>
                  <w:rFonts w:ascii="Cambria Math" w:eastAsia="Calibri" w:hAnsi="Cambria Math" w:cstheme="majorHAnsi"/>
                </w:rPr>
                <m:t>j</m:t>
              </m:r>
            </m:sub>
            <m:sup>
              <m:r>
                <w:rPr>
                  <w:rFonts w:ascii="Cambria Math" w:eastAsia="Calibri" w:hAnsi="Cambria Math" w:cstheme="majorHAnsi"/>
                </w:rPr>
                <m:t>+</m:t>
              </m:r>
            </m:sup>
          </m:sSubSup>
          <m:r>
            <w:rPr>
              <w:rFonts w:ascii="Cambria Math" w:eastAsia="Cambria Math" w:hAnsi="Cambria Math" w:cstheme="majorHAnsi"/>
            </w:rPr>
            <m:t>=</m:t>
          </m:r>
          <m:nary>
            <m:naryPr>
              <m:chr m:val="∑"/>
              <m:grow m:val="1"/>
              <m:ctrlPr>
                <w:rPr>
                  <w:rFonts w:ascii="Cambria Math" w:eastAsia="Calibri" w:hAnsi="Cambria Math" w:cstheme="majorHAnsi"/>
                </w:rPr>
              </m:ctrlPr>
            </m:naryPr>
            <m:sub>
              <m:r>
                <w:rPr>
                  <w:rFonts w:ascii="Cambria Math" w:eastAsia="Cambria Math" w:hAnsi="Cambria Math" w:cstheme="majorHAnsi"/>
                </w:rPr>
                <m:t>k=0</m:t>
              </m:r>
            </m:sub>
            <m:sup>
              <m:r>
                <w:rPr>
                  <w:rFonts w:ascii="Cambria Math" w:eastAsia="Cambria Math" w:hAnsi="Cambria Math" w:cstheme="majorHAnsi"/>
                </w:rPr>
                <m:t>n</m:t>
              </m:r>
            </m:sup>
            <m:e>
              <m:sSup>
                <m:sSupPr>
                  <m:ctrlPr>
                    <w:rPr>
                      <w:rFonts w:ascii="Cambria Math" w:eastAsia="Calibri" w:hAnsi="Cambria Math" w:cstheme="majorHAnsi"/>
                      <w:i/>
                    </w:rPr>
                  </m:ctrlPr>
                </m:sSupPr>
                <m:e>
                  <m:r>
                    <w:rPr>
                      <w:rFonts w:ascii="Cambria Math" w:eastAsia="Calibri" w:hAnsi="Cambria Math" w:cstheme="majorHAnsi"/>
                    </w:rPr>
                    <m:t>(</m:t>
                  </m:r>
                  <m:sSub>
                    <m:sSubPr>
                      <m:ctrlPr>
                        <w:rPr>
                          <w:rFonts w:ascii="Cambria Math" w:eastAsia="Calibri" w:hAnsi="Cambria Math" w:cstheme="majorHAnsi"/>
                          <w:i/>
                        </w:rPr>
                      </m:ctrlPr>
                    </m:sSubPr>
                    <m:e>
                      <m:r>
                        <w:rPr>
                          <w:rFonts w:ascii="Cambria Math" w:eastAsia="Calibri" w:hAnsi="Cambria Math" w:cstheme="majorHAnsi"/>
                        </w:rPr>
                        <m:t>v</m:t>
                      </m:r>
                    </m:e>
                    <m:sub>
                      <m:r>
                        <w:rPr>
                          <w:rFonts w:ascii="Cambria Math" w:eastAsia="Calibri" w:hAnsi="Cambria Math" w:cstheme="majorHAnsi"/>
                        </w:rPr>
                        <m:t>ij</m:t>
                      </m:r>
                    </m:sub>
                  </m:sSub>
                  <m:r>
                    <w:rPr>
                      <w:rFonts w:ascii="Cambria Math" w:eastAsia="Calibri" w:hAnsi="Cambria Math" w:cstheme="majorHAnsi"/>
                    </w:rPr>
                    <m:t>-</m:t>
                  </m:r>
                  <m:sSubSup>
                    <m:sSubSupPr>
                      <m:ctrlPr>
                        <w:rPr>
                          <w:rFonts w:ascii="Cambria Math" w:eastAsia="Calibri" w:hAnsi="Cambria Math" w:cstheme="majorHAnsi"/>
                          <w:i/>
                        </w:rPr>
                      </m:ctrlPr>
                    </m:sSubSupPr>
                    <m:e>
                      <m:r>
                        <w:rPr>
                          <w:rFonts w:ascii="Cambria Math" w:eastAsia="Calibri" w:hAnsi="Cambria Math" w:cstheme="majorHAnsi"/>
                        </w:rPr>
                        <m:t>v</m:t>
                      </m:r>
                    </m:e>
                    <m:sub>
                      <m:r>
                        <w:rPr>
                          <w:rFonts w:ascii="Cambria Math" w:eastAsia="Calibri" w:hAnsi="Cambria Math" w:cstheme="majorHAnsi"/>
                        </w:rPr>
                        <m:t>i</m:t>
                      </m:r>
                    </m:sub>
                    <m:sup>
                      <m:r>
                        <w:rPr>
                          <w:rFonts w:ascii="Cambria Math" w:eastAsia="Calibri" w:hAnsi="Cambria Math" w:cstheme="majorHAnsi"/>
                        </w:rPr>
                        <m:t>+</m:t>
                      </m:r>
                    </m:sup>
                  </m:sSubSup>
                  <m:r>
                    <w:rPr>
                      <w:rFonts w:ascii="Cambria Math" w:eastAsia="Calibri" w:hAnsi="Cambria Math" w:cstheme="majorHAnsi"/>
                    </w:rPr>
                    <m:t xml:space="preserve">) </m:t>
                  </m:r>
                </m:e>
                <m:sup>
                  <m:r>
                    <w:rPr>
                      <w:rFonts w:ascii="Cambria Math" w:eastAsia="Calibri" w:hAnsi="Cambria Math" w:cstheme="majorHAnsi"/>
                    </w:rPr>
                    <m:t>1/2</m:t>
                  </m:r>
                </m:sup>
              </m:sSup>
            </m:e>
          </m:nary>
          <m:r>
            <m:rPr>
              <m:sty m:val="p"/>
            </m:rPr>
            <w:rPr>
              <w:rFonts w:ascii="Cambria Math" w:eastAsia="Calibri" w:hAnsi="Cambria Math" w:cstheme="majorHAnsi"/>
            </w:rPr>
            <m:t>∀</m:t>
          </m:r>
          <m:r>
            <w:rPr>
              <w:rFonts w:ascii="Cambria Math" w:eastAsia="Calibri" w:hAnsi="Cambria Math" w:cstheme="majorHAnsi"/>
            </w:rPr>
            <m:t>j.</m:t>
          </m:r>
        </m:oMath>
      </m:oMathPara>
    </w:p>
    <w:p w:rsidR="004F21E4" w:rsidRPr="008D4760" w:rsidRDefault="004F21E4" w:rsidP="004F21E4">
      <w:pPr>
        <w:spacing w:after="89"/>
        <w:ind w:firstLine="298"/>
        <w:rPr>
          <w:rFonts w:asciiTheme="majorHAnsi" w:hAnsiTheme="majorHAnsi" w:cstheme="majorHAnsi"/>
        </w:rPr>
      </w:pPr>
      <w:r w:rsidRPr="008D4760">
        <w:rPr>
          <w:rFonts w:asciiTheme="majorHAnsi" w:hAnsiTheme="majorHAnsi" w:cstheme="majorHAnsi"/>
        </w:rPr>
        <w:lastRenderedPageBreak/>
        <w:t>Similarly, the separation from the negative-ideal solution is given as</w:t>
      </w:r>
    </w:p>
    <w:p w:rsidR="004F21E4" w:rsidRPr="008D4760" w:rsidRDefault="004F21E4" w:rsidP="004F21E4">
      <w:pPr>
        <w:spacing w:after="89"/>
        <w:ind w:firstLine="298"/>
        <w:rPr>
          <w:rFonts w:asciiTheme="majorHAnsi" w:hAnsiTheme="majorHAnsi" w:cstheme="majorHAnsi"/>
        </w:rPr>
      </w:pPr>
      <m:oMathPara>
        <m:oMath>
          <m:r>
            <w:rPr>
              <w:rFonts w:ascii="Cambria Math" w:hAnsi="Cambria Math" w:cstheme="majorHAnsi"/>
            </w:rPr>
            <m:t xml:space="preserve"> </m:t>
          </m:r>
          <m:sSubSup>
            <m:sSubSupPr>
              <m:ctrlPr>
                <w:rPr>
                  <w:rFonts w:ascii="Cambria Math" w:eastAsia="Calibri" w:hAnsi="Cambria Math" w:cstheme="majorHAnsi"/>
                  <w:i/>
                </w:rPr>
              </m:ctrlPr>
            </m:sSubSupPr>
            <m:e>
              <m:r>
                <w:rPr>
                  <w:rFonts w:ascii="Cambria Math" w:eastAsia="Calibri" w:hAnsi="Cambria Math" w:cstheme="majorHAnsi"/>
                </w:rPr>
                <m:t>d</m:t>
              </m:r>
            </m:e>
            <m:sub>
              <m:r>
                <w:rPr>
                  <w:rFonts w:ascii="Cambria Math" w:eastAsia="Calibri" w:hAnsi="Cambria Math" w:cstheme="majorHAnsi"/>
                </w:rPr>
                <m:t>j</m:t>
              </m:r>
            </m:sub>
            <m:sup>
              <m:r>
                <w:rPr>
                  <w:rFonts w:ascii="Cambria Math" w:eastAsia="Calibri" w:hAnsi="Cambria Math" w:cstheme="majorHAnsi"/>
                </w:rPr>
                <m:t>-</m:t>
              </m:r>
            </m:sup>
          </m:sSubSup>
          <m:r>
            <w:rPr>
              <w:rFonts w:ascii="Cambria Math" w:eastAsia="Cambria Math" w:hAnsi="Cambria Math" w:cstheme="majorHAnsi"/>
            </w:rPr>
            <m:t>=</m:t>
          </m:r>
          <m:nary>
            <m:naryPr>
              <m:chr m:val="∑"/>
              <m:grow m:val="1"/>
              <m:ctrlPr>
                <w:rPr>
                  <w:rFonts w:ascii="Cambria Math" w:eastAsia="Calibri" w:hAnsi="Cambria Math" w:cstheme="majorHAnsi"/>
                </w:rPr>
              </m:ctrlPr>
            </m:naryPr>
            <m:sub>
              <m:r>
                <w:rPr>
                  <w:rFonts w:ascii="Cambria Math" w:eastAsia="Cambria Math" w:hAnsi="Cambria Math" w:cstheme="majorHAnsi"/>
                </w:rPr>
                <m:t>k=0</m:t>
              </m:r>
            </m:sub>
            <m:sup>
              <m:r>
                <w:rPr>
                  <w:rFonts w:ascii="Cambria Math" w:eastAsia="Cambria Math" w:hAnsi="Cambria Math" w:cstheme="majorHAnsi"/>
                </w:rPr>
                <m:t>n</m:t>
              </m:r>
            </m:sup>
            <m:e>
              <m:sSup>
                <m:sSupPr>
                  <m:ctrlPr>
                    <w:rPr>
                      <w:rFonts w:ascii="Cambria Math" w:eastAsia="Calibri" w:hAnsi="Cambria Math" w:cstheme="majorHAnsi"/>
                      <w:i/>
                    </w:rPr>
                  </m:ctrlPr>
                </m:sSupPr>
                <m:e>
                  <m:r>
                    <w:rPr>
                      <w:rFonts w:ascii="Cambria Math" w:eastAsia="Calibri" w:hAnsi="Cambria Math" w:cstheme="majorHAnsi"/>
                    </w:rPr>
                    <m:t>(</m:t>
                  </m:r>
                  <m:sSub>
                    <m:sSubPr>
                      <m:ctrlPr>
                        <w:rPr>
                          <w:rFonts w:ascii="Cambria Math" w:eastAsia="Calibri" w:hAnsi="Cambria Math" w:cstheme="majorHAnsi"/>
                          <w:i/>
                        </w:rPr>
                      </m:ctrlPr>
                    </m:sSubPr>
                    <m:e>
                      <m:r>
                        <w:rPr>
                          <w:rFonts w:ascii="Cambria Math" w:eastAsia="Calibri" w:hAnsi="Cambria Math" w:cstheme="majorHAnsi"/>
                        </w:rPr>
                        <m:t>v</m:t>
                      </m:r>
                    </m:e>
                    <m:sub>
                      <m:r>
                        <w:rPr>
                          <w:rFonts w:ascii="Cambria Math" w:eastAsia="Calibri" w:hAnsi="Cambria Math" w:cstheme="majorHAnsi"/>
                        </w:rPr>
                        <m:t>ij</m:t>
                      </m:r>
                    </m:sub>
                  </m:sSub>
                  <m:r>
                    <w:rPr>
                      <w:rFonts w:ascii="Cambria Math" w:eastAsia="Calibri" w:hAnsi="Cambria Math" w:cstheme="majorHAnsi"/>
                    </w:rPr>
                    <m:t>-</m:t>
                  </m:r>
                  <m:sSubSup>
                    <m:sSubSupPr>
                      <m:ctrlPr>
                        <w:rPr>
                          <w:rFonts w:ascii="Cambria Math" w:eastAsia="Calibri" w:hAnsi="Cambria Math" w:cstheme="majorHAnsi"/>
                          <w:i/>
                        </w:rPr>
                      </m:ctrlPr>
                    </m:sSubSupPr>
                    <m:e>
                      <m:r>
                        <w:rPr>
                          <w:rFonts w:ascii="Cambria Math" w:eastAsia="Calibri" w:hAnsi="Cambria Math" w:cstheme="majorHAnsi"/>
                        </w:rPr>
                        <m:t>v</m:t>
                      </m:r>
                    </m:e>
                    <m:sub>
                      <m:r>
                        <w:rPr>
                          <w:rFonts w:ascii="Cambria Math" w:eastAsia="Calibri" w:hAnsi="Cambria Math" w:cstheme="majorHAnsi"/>
                        </w:rPr>
                        <m:t>i</m:t>
                      </m:r>
                    </m:sub>
                    <m:sup>
                      <m:r>
                        <w:rPr>
                          <w:rFonts w:ascii="Cambria Math" w:eastAsia="Calibri" w:hAnsi="Cambria Math" w:cstheme="majorHAnsi"/>
                        </w:rPr>
                        <m:t>-</m:t>
                      </m:r>
                    </m:sup>
                  </m:sSubSup>
                  <m:r>
                    <w:rPr>
                      <w:rFonts w:ascii="Cambria Math" w:eastAsia="Calibri" w:hAnsi="Cambria Math" w:cstheme="majorHAnsi"/>
                    </w:rPr>
                    <m:t xml:space="preserve">) </m:t>
                  </m:r>
                </m:e>
                <m:sup>
                  <m:r>
                    <w:rPr>
                      <w:rFonts w:ascii="Cambria Math" w:eastAsia="Calibri" w:hAnsi="Cambria Math" w:cstheme="majorHAnsi"/>
                    </w:rPr>
                    <m:t>1/2</m:t>
                  </m:r>
                </m:sup>
              </m:sSup>
            </m:e>
          </m:nary>
          <m:r>
            <m:rPr>
              <m:sty m:val="p"/>
            </m:rPr>
            <w:rPr>
              <w:rFonts w:ascii="Cambria Math" w:eastAsia="Calibri" w:hAnsi="Cambria Math" w:cstheme="majorHAnsi"/>
            </w:rPr>
            <m:t>∀</m:t>
          </m:r>
          <m:r>
            <w:rPr>
              <w:rFonts w:ascii="Cambria Math" w:eastAsia="Calibri" w:hAnsi="Cambria Math" w:cstheme="majorHAnsi"/>
            </w:rPr>
            <m:t>j.</m:t>
          </m:r>
        </m:oMath>
      </m:oMathPara>
    </w:p>
    <w:p w:rsidR="004F21E4" w:rsidRPr="00692D5D" w:rsidRDefault="004F21E4" w:rsidP="004F21E4">
      <w:pPr>
        <w:numPr>
          <w:ilvl w:val="0"/>
          <w:numId w:val="16"/>
        </w:numPr>
        <w:spacing w:after="3"/>
        <w:ind w:hanging="298"/>
        <w:jc w:val="both"/>
        <w:rPr>
          <w:rFonts w:asciiTheme="majorHAnsi" w:hAnsiTheme="majorHAnsi" w:cstheme="majorHAnsi"/>
        </w:rPr>
      </w:pPr>
      <w:r w:rsidRPr="008D4760">
        <w:rPr>
          <w:rFonts w:asciiTheme="majorHAnsi" w:hAnsiTheme="majorHAnsi" w:cstheme="majorHAnsi"/>
        </w:rPr>
        <w:t xml:space="preserve"> Calculate the relative closeness to the ideal solution. The relative closeness of the alternative </w:t>
      </w:r>
      <w:proofErr w:type="spellStart"/>
      <w:r w:rsidRPr="008D4760">
        <w:rPr>
          <w:rFonts w:asciiTheme="majorHAnsi" w:eastAsia="Calibri" w:hAnsiTheme="majorHAnsi" w:cstheme="majorHAnsi"/>
          <w:i/>
        </w:rPr>
        <w:t>A</w:t>
      </w:r>
      <w:r w:rsidRPr="008D4760">
        <w:rPr>
          <w:rFonts w:asciiTheme="majorHAnsi" w:eastAsia="Calibri" w:hAnsiTheme="majorHAnsi" w:cstheme="majorHAnsi"/>
          <w:i/>
          <w:vertAlign w:val="subscript"/>
        </w:rPr>
        <w:t>j</w:t>
      </w:r>
      <w:proofErr w:type="spellEnd"/>
      <w:r w:rsidRPr="008D4760">
        <w:rPr>
          <w:rFonts w:asciiTheme="majorHAnsi" w:eastAsia="Calibri" w:hAnsiTheme="majorHAnsi" w:cstheme="majorHAnsi"/>
          <w:i/>
          <w:vertAlign w:val="subscript"/>
        </w:rPr>
        <w:t xml:space="preserve"> </w:t>
      </w:r>
      <w:r w:rsidRPr="008D4760">
        <w:rPr>
          <w:rFonts w:asciiTheme="majorHAnsi" w:hAnsiTheme="majorHAnsi" w:cstheme="majorHAnsi"/>
        </w:rPr>
        <w:t xml:space="preserve">with respect to </w:t>
      </w:r>
      <w:r w:rsidRPr="008D4760">
        <w:rPr>
          <w:rFonts w:asciiTheme="majorHAnsi" w:eastAsia="Calibri" w:hAnsiTheme="majorHAnsi" w:cstheme="majorHAnsi"/>
          <w:i/>
        </w:rPr>
        <w:t>A</w:t>
      </w:r>
      <w:r w:rsidRPr="008D4760">
        <w:rPr>
          <w:rFonts w:asciiTheme="majorHAnsi" w:eastAsia="Calibri" w:hAnsiTheme="majorHAnsi" w:cstheme="majorHAnsi"/>
          <w:vertAlign w:val="superscript"/>
        </w:rPr>
        <w:t xml:space="preserve">+ </w:t>
      </w:r>
      <w:r w:rsidRPr="008D4760">
        <w:rPr>
          <w:rFonts w:asciiTheme="majorHAnsi" w:hAnsiTheme="majorHAnsi" w:cstheme="majorHAnsi"/>
        </w:rPr>
        <w:t xml:space="preserve">is defined as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j</m:t>
            </m:r>
          </m:sub>
        </m:sSub>
        <m:r>
          <w:rPr>
            <w:rFonts w:ascii="Cambria Math" w:hAnsi="Cambria Math" w:cstheme="majorHAnsi"/>
          </w:rPr>
          <m:t xml:space="preserve">= </m:t>
        </m:r>
        <m:f>
          <m:fPr>
            <m:ctrlPr>
              <w:rPr>
                <w:rFonts w:ascii="Cambria Math" w:hAnsi="Cambria Math" w:cstheme="majorHAnsi"/>
                <w:i/>
              </w:rPr>
            </m:ctrlPr>
          </m:fPr>
          <m:num>
            <m:sSubSup>
              <m:sSubSupPr>
                <m:ctrlPr>
                  <w:rPr>
                    <w:rFonts w:ascii="Cambria Math" w:hAnsi="Cambria Math" w:cstheme="majorHAnsi"/>
                    <w:i/>
                  </w:rPr>
                </m:ctrlPr>
              </m:sSubSupPr>
              <m:e>
                <m:r>
                  <w:rPr>
                    <w:rFonts w:ascii="Cambria Math" w:hAnsi="Cambria Math" w:cstheme="majorHAnsi"/>
                  </w:rPr>
                  <m:t>d</m:t>
                </m:r>
              </m:e>
              <m:sub>
                <m:r>
                  <w:rPr>
                    <w:rFonts w:ascii="Cambria Math" w:hAnsi="Cambria Math" w:cstheme="majorHAnsi"/>
                  </w:rPr>
                  <m:t>j</m:t>
                </m:r>
              </m:sub>
              <m:sup>
                <m:r>
                  <w:rPr>
                    <w:rFonts w:ascii="Cambria Math" w:hAnsi="Cambria Math" w:cstheme="majorHAnsi"/>
                  </w:rPr>
                  <m:t>-</m:t>
                </m:r>
              </m:sup>
            </m:sSubSup>
          </m:num>
          <m:den>
            <m:sSubSup>
              <m:sSubSupPr>
                <m:ctrlPr>
                  <w:rPr>
                    <w:rFonts w:ascii="Cambria Math" w:hAnsi="Cambria Math" w:cstheme="majorHAnsi"/>
                    <w:i/>
                  </w:rPr>
                </m:ctrlPr>
              </m:sSubSupPr>
              <m:e>
                <m:sSubSup>
                  <m:sSubSupPr>
                    <m:ctrlPr>
                      <w:rPr>
                        <w:rFonts w:ascii="Cambria Math" w:hAnsi="Cambria Math" w:cstheme="majorHAnsi"/>
                        <w:i/>
                      </w:rPr>
                    </m:ctrlPr>
                  </m:sSubSupPr>
                  <m:e>
                    <m:r>
                      <w:rPr>
                        <w:rFonts w:ascii="Cambria Math" w:hAnsi="Cambria Math" w:cstheme="majorHAnsi"/>
                      </w:rPr>
                      <m:t>d</m:t>
                    </m:r>
                  </m:e>
                  <m:sub>
                    <m:r>
                      <w:rPr>
                        <w:rFonts w:ascii="Cambria Math" w:hAnsi="Cambria Math" w:cstheme="majorHAnsi"/>
                      </w:rPr>
                      <m:t>j</m:t>
                    </m:r>
                  </m:sub>
                  <m:sup>
                    <m:r>
                      <w:rPr>
                        <w:rFonts w:ascii="Cambria Math" w:hAnsi="Cambria Math" w:cstheme="majorHAnsi"/>
                      </w:rPr>
                      <m:t>+</m:t>
                    </m:r>
                  </m:sup>
                </m:sSubSup>
                <m:r>
                  <w:rPr>
                    <w:rFonts w:ascii="Cambria Math" w:hAnsi="Cambria Math" w:cstheme="majorHAnsi"/>
                  </w:rPr>
                  <m:t>+d</m:t>
                </m:r>
              </m:e>
              <m:sub>
                <m:r>
                  <w:rPr>
                    <w:rFonts w:ascii="Cambria Math" w:hAnsi="Cambria Math" w:cstheme="majorHAnsi"/>
                  </w:rPr>
                  <m:t>j</m:t>
                </m:r>
              </m:sub>
              <m:sup>
                <m:r>
                  <w:rPr>
                    <w:rFonts w:ascii="Cambria Math" w:hAnsi="Cambria Math" w:cstheme="majorHAnsi"/>
                  </w:rPr>
                  <m:t>-</m:t>
                </m:r>
              </m:sup>
            </m:sSubSup>
          </m:den>
        </m:f>
      </m:oMath>
      <w:r w:rsidRPr="008D4760">
        <w:rPr>
          <w:rFonts w:asciiTheme="majorHAnsi" w:hAnsiTheme="majorHAnsi" w:cstheme="majorHAnsi"/>
        </w:rPr>
        <w:t xml:space="preserve"> for </w:t>
      </w:r>
      <w:r w:rsidRPr="008D4760">
        <w:rPr>
          <w:rFonts w:asciiTheme="majorHAnsi" w:hAnsiTheme="majorHAnsi" w:cstheme="majorHAnsi"/>
          <w:i/>
        </w:rPr>
        <w:t>j</w:t>
      </w:r>
      <w:r w:rsidRPr="008D4760">
        <w:rPr>
          <w:rFonts w:asciiTheme="majorHAnsi" w:hAnsiTheme="majorHAnsi" w:cstheme="majorHAnsi"/>
        </w:rPr>
        <w:t xml:space="preserve"> =1, …, </w:t>
      </w:r>
      <w:r w:rsidRPr="008D4760">
        <w:rPr>
          <w:rFonts w:asciiTheme="majorHAnsi" w:hAnsiTheme="majorHAnsi" w:cstheme="majorHAnsi"/>
          <w:i/>
        </w:rPr>
        <w:t>m.</w:t>
      </w:r>
      <w:r w:rsidRPr="008D4760">
        <w:rPr>
          <w:rFonts w:asciiTheme="majorHAnsi" w:hAnsiTheme="majorHAnsi" w:cstheme="majorHAnsi"/>
        </w:rPr>
        <w:t xml:space="preserve"> Since </w:t>
      </w:r>
      <m:oMath>
        <m:sSubSup>
          <m:sSubSupPr>
            <m:ctrlPr>
              <w:rPr>
                <w:rFonts w:ascii="Cambria Math" w:hAnsi="Cambria Math" w:cstheme="majorHAnsi"/>
                <w:i/>
              </w:rPr>
            </m:ctrlPr>
          </m:sSubSupPr>
          <m:e>
            <m:r>
              <w:rPr>
                <w:rFonts w:ascii="Cambria Math" w:hAnsi="Cambria Math" w:cstheme="majorHAnsi"/>
              </w:rPr>
              <m:t>d</m:t>
            </m:r>
          </m:e>
          <m:sub>
            <m:r>
              <w:rPr>
                <w:rFonts w:ascii="Cambria Math" w:hAnsi="Cambria Math" w:cstheme="majorHAnsi"/>
              </w:rPr>
              <m:t>j</m:t>
            </m:r>
          </m:sub>
          <m:sup>
            <m:r>
              <w:rPr>
                <w:rFonts w:ascii="Cambria Math" w:hAnsi="Cambria Math" w:cstheme="majorHAnsi"/>
              </w:rPr>
              <m:t>-</m:t>
            </m:r>
          </m:sup>
        </m:sSubSup>
        <m:r>
          <w:rPr>
            <w:rFonts w:ascii="Cambria Math" w:hAnsi="Cambria Math" w:cstheme="majorHAnsi"/>
          </w:rPr>
          <m:t>≥0</m:t>
        </m:r>
      </m:oMath>
      <w:r w:rsidRPr="008D4760">
        <w:rPr>
          <w:rFonts w:asciiTheme="majorHAnsi" w:hAnsiTheme="majorHAnsi" w:cstheme="majorHAnsi"/>
        </w:rPr>
        <w:t xml:space="preserve"> and </w:t>
      </w:r>
      <m:oMath>
        <m:sSubSup>
          <m:sSubSupPr>
            <m:ctrlPr>
              <w:rPr>
                <w:rFonts w:ascii="Cambria Math" w:hAnsi="Cambria Math" w:cstheme="majorHAnsi"/>
                <w:i/>
              </w:rPr>
            </m:ctrlPr>
          </m:sSubSupPr>
          <m:e>
            <m:r>
              <w:rPr>
                <w:rFonts w:ascii="Cambria Math" w:hAnsi="Cambria Math" w:cstheme="majorHAnsi"/>
              </w:rPr>
              <m:t>d</m:t>
            </m:r>
          </m:e>
          <m:sub>
            <m:r>
              <w:rPr>
                <w:rFonts w:ascii="Cambria Math" w:hAnsi="Cambria Math" w:cstheme="majorHAnsi"/>
              </w:rPr>
              <m:t>j</m:t>
            </m:r>
          </m:sub>
          <m:sup>
            <m:r>
              <w:rPr>
                <w:rFonts w:ascii="Cambria Math" w:hAnsi="Cambria Math" w:cstheme="majorHAnsi"/>
              </w:rPr>
              <m:t>+</m:t>
            </m:r>
          </m:sup>
        </m:sSubSup>
        <m:r>
          <w:rPr>
            <w:rFonts w:ascii="Cambria Math" w:hAnsi="Cambria Math" w:cstheme="majorHAnsi"/>
          </w:rPr>
          <m:t>≥0</m:t>
        </m:r>
      </m:oMath>
      <w:r w:rsidRPr="008D4760">
        <w:rPr>
          <w:rFonts w:asciiTheme="majorHAnsi" w:hAnsiTheme="majorHAnsi" w:cstheme="majorHAnsi"/>
        </w:rPr>
        <w:t xml:space="preserve">, then clearly </w:t>
      </w:r>
      <m:oMath>
        <m:sSub>
          <m:sSubPr>
            <m:ctrlPr>
              <w:rPr>
                <w:rFonts w:ascii="Cambria Math" w:hAnsi="Cambria Math" w:cstheme="majorHAnsi"/>
                <w:i/>
              </w:rPr>
            </m:ctrlPr>
          </m:sSubPr>
          <m:e>
            <m:r>
              <w:rPr>
                <w:rFonts w:ascii="Cambria Math" w:hAnsi="Cambria Math" w:cstheme="majorHAnsi"/>
              </w:rPr>
              <m:t>R</m:t>
            </m:r>
          </m:e>
          <m:sub>
            <m:r>
              <w:rPr>
                <w:rFonts w:ascii="Cambria Math" w:hAnsi="Cambria Math" w:cstheme="majorHAnsi"/>
              </w:rPr>
              <m:t>j</m:t>
            </m:r>
          </m:sub>
        </m:sSub>
      </m:oMath>
      <w:r w:rsidRPr="008D4760">
        <w:rPr>
          <w:rFonts w:asciiTheme="majorHAnsi" w:hAnsiTheme="majorHAnsi" w:cstheme="majorHAnsi"/>
        </w:rPr>
        <w:t xml:space="preserve"> </w:t>
      </w:r>
      <w:r w:rsidRPr="008D4760">
        <w:rPr>
          <w:rFonts w:ascii="Cambria Math" w:eastAsia="Calibri" w:hAnsi="Cambria Math" w:cs="Cambria Math"/>
        </w:rPr>
        <w:t>∈</w:t>
      </w:r>
      <w:r w:rsidRPr="008D4760">
        <w:rPr>
          <w:rFonts w:asciiTheme="majorHAnsi" w:eastAsia="Calibri" w:hAnsiTheme="majorHAnsi" w:cstheme="majorHAnsi"/>
        </w:rPr>
        <w:t xml:space="preserve"> [0, 1]. </w:t>
      </w:r>
    </w:p>
    <w:p w:rsidR="004F21E4" w:rsidRDefault="004F21E4" w:rsidP="004F21E4">
      <w:pPr>
        <w:numPr>
          <w:ilvl w:val="0"/>
          <w:numId w:val="16"/>
        </w:numPr>
        <w:spacing w:after="3"/>
        <w:ind w:hanging="298"/>
        <w:jc w:val="both"/>
        <w:rPr>
          <w:rFonts w:asciiTheme="majorHAnsi" w:hAnsiTheme="majorHAnsi" w:cstheme="majorHAnsi"/>
        </w:rPr>
      </w:pPr>
      <w:r w:rsidRPr="008D4760">
        <w:rPr>
          <w:rFonts w:asciiTheme="majorHAnsi" w:hAnsiTheme="majorHAnsi" w:cstheme="majorHAnsi"/>
        </w:rPr>
        <w:t xml:space="preserve"> Rank the preference order. For ranking alternatives using this index, </w:t>
      </w:r>
      <w:r>
        <w:rPr>
          <w:rFonts w:asciiTheme="majorHAnsi" w:hAnsiTheme="majorHAnsi" w:cstheme="majorHAnsi"/>
        </w:rPr>
        <w:t xml:space="preserve">the alternatives are ranked </w:t>
      </w:r>
      <w:r w:rsidRPr="008D4760">
        <w:rPr>
          <w:rFonts w:asciiTheme="majorHAnsi" w:hAnsiTheme="majorHAnsi" w:cstheme="majorHAnsi"/>
        </w:rPr>
        <w:t xml:space="preserve">in decreasing order. The basic principle of the TOPSIS method is that the chosen alternative should have the ‘‘shortest distance’’ from the ideal solution and the ‘‘farthest distance’’ from the negative-ideal solution. </w:t>
      </w:r>
    </w:p>
    <w:p w:rsidR="004F21E4" w:rsidRDefault="004F21E4" w:rsidP="004F21E4">
      <w:pPr>
        <w:spacing w:line="240" w:lineRule="auto"/>
        <w:rPr>
          <w:rFonts w:asciiTheme="majorHAnsi" w:hAnsiTheme="majorHAnsi" w:cstheme="majorHAnsi"/>
        </w:rPr>
      </w:pPr>
      <w:r>
        <w:rPr>
          <w:rFonts w:asciiTheme="majorHAnsi" w:hAnsiTheme="majorHAnsi" w:cstheme="majorHAnsi"/>
        </w:rPr>
        <w:br w:type="page"/>
      </w:r>
    </w:p>
    <w:p w:rsidR="004F21E4" w:rsidRDefault="004F21E4" w:rsidP="003E2D0C">
      <w:pPr>
        <w:pStyle w:val="Heading1"/>
      </w:pPr>
      <w:bookmarkStart w:id="32" w:name="_Toc469326596"/>
      <w:bookmarkStart w:id="33" w:name="_Toc469383806"/>
      <w:r>
        <w:lastRenderedPageBreak/>
        <w:t>Chapter 3: Methodology</w:t>
      </w:r>
      <w:bookmarkEnd w:id="32"/>
      <w:bookmarkEnd w:id="33"/>
    </w:p>
    <w:p w:rsidR="004F21E4" w:rsidRDefault="004F21E4" w:rsidP="004F21E4">
      <w:r>
        <w:tab/>
        <w:t>Below is the process describing each step that will be needed to conduct the comparison of the interval data:</w:t>
      </w:r>
    </w:p>
    <w:p w:rsidR="004F21E4" w:rsidRDefault="004F21E4" w:rsidP="004F21E4">
      <w:pPr>
        <w:pStyle w:val="ListParagraph"/>
        <w:numPr>
          <w:ilvl w:val="0"/>
          <w:numId w:val="12"/>
        </w:numPr>
      </w:pPr>
      <w:r>
        <w:t xml:space="preserve">List </w:t>
      </w:r>
      <w:r w:rsidR="0064275E">
        <w:t>all</w:t>
      </w:r>
      <w:r>
        <w:t xml:space="preserve"> time and cost values for each possible path through the network</w:t>
      </w:r>
    </w:p>
    <w:p w:rsidR="004F21E4" w:rsidRDefault="004F21E4" w:rsidP="004F21E4">
      <w:pPr>
        <w:pStyle w:val="ListParagraph"/>
        <w:numPr>
          <w:ilvl w:val="0"/>
          <w:numId w:val="12"/>
        </w:numPr>
      </w:pPr>
      <w:r>
        <w:t>Using interval arithmetic, calculate the [min, max] intervals for both time and cost corresponding to each alternative</w:t>
      </w:r>
    </w:p>
    <w:p w:rsidR="004F21E4" w:rsidRDefault="004F21E4" w:rsidP="004F21E4">
      <w:pPr>
        <w:pStyle w:val="ListParagraph"/>
        <w:numPr>
          <w:ilvl w:val="0"/>
          <w:numId w:val="12"/>
        </w:numPr>
      </w:pPr>
      <w:r>
        <w:t>Plot interval valued time and cost to visually inspect path data to ensure each is a non-dominated solution</w:t>
      </w:r>
    </w:p>
    <w:p w:rsidR="004F21E4" w:rsidRDefault="004F21E4" w:rsidP="004F21E4">
      <w:pPr>
        <w:pStyle w:val="ListParagraph"/>
        <w:numPr>
          <w:ilvl w:val="0"/>
          <w:numId w:val="12"/>
        </w:numPr>
      </w:pPr>
      <w:r>
        <w:t xml:space="preserve">Apply a weighted multi criteria decision ranking technique (TOPSIS) to the data to determine the preferred path through the construction network </w:t>
      </w:r>
    </w:p>
    <w:p w:rsidR="004F21E4" w:rsidRDefault="004F21E4" w:rsidP="004F21E4">
      <w:pPr>
        <w:spacing w:line="240" w:lineRule="auto"/>
      </w:pPr>
      <w:r>
        <w:br w:type="page"/>
      </w:r>
    </w:p>
    <w:p w:rsidR="004F21E4" w:rsidRDefault="004F21E4" w:rsidP="003E2D0C">
      <w:pPr>
        <w:pStyle w:val="Heading1"/>
      </w:pPr>
      <w:bookmarkStart w:id="34" w:name="_Toc469326597"/>
      <w:bookmarkStart w:id="35" w:name="_Toc469383807"/>
      <w:r>
        <w:lastRenderedPageBreak/>
        <w:t>Chapter 4: Experimental Methodology</w:t>
      </w:r>
      <w:bookmarkEnd w:id="34"/>
      <w:bookmarkEnd w:id="35"/>
    </w:p>
    <w:p w:rsidR="004F21E4" w:rsidRDefault="004F21E4" w:rsidP="004F21E4">
      <w:pPr>
        <w:ind w:firstLine="720"/>
      </w:pPr>
      <w:r>
        <w:t xml:space="preserve">This chapter will describe how the technique in chapter 3 was applied to the </w:t>
      </w:r>
      <w:r w:rsidR="003B7DDE">
        <w:t>construction</w:t>
      </w:r>
      <w:r>
        <w:t xml:space="preserve"> network in order to </w:t>
      </w:r>
      <w:r w:rsidR="003B7DDE">
        <w:t xml:space="preserve">directly </w:t>
      </w:r>
      <w:r>
        <w:t>compare</w:t>
      </w:r>
      <w:r w:rsidR="003B7DDE">
        <w:t xml:space="preserve"> nondominated</w:t>
      </w:r>
      <w:r>
        <w:t xml:space="preserve"> the interval alternatives.  </w:t>
      </w:r>
      <w:r w:rsidR="0064275E">
        <w:t>First, the network that will serve as the foundation of the case study will be examined. Next the path alternatives will be plotted to allow for visual inspection. Finally, TOPSIS will be used to rank the paths to determine the preferred nondominated path.</w:t>
      </w:r>
    </w:p>
    <w:p w:rsidR="004F21E4" w:rsidRDefault="004F21E4" w:rsidP="004F21E4">
      <w:pPr>
        <w:pStyle w:val="Heading2"/>
        <w:numPr>
          <w:ilvl w:val="0"/>
          <w:numId w:val="0"/>
        </w:numPr>
      </w:pPr>
      <w:bookmarkStart w:id="36" w:name="_Toc469326598"/>
      <w:bookmarkStart w:id="37" w:name="_Toc469383808"/>
      <w:r>
        <w:t>4.1 Examining the Network</w:t>
      </w:r>
      <w:bookmarkEnd w:id="36"/>
      <w:bookmarkEnd w:id="37"/>
    </w:p>
    <w:p w:rsidR="004F21E4" w:rsidRPr="00097D2F" w:rsidRDefault="004F21E4" w:rsidP="004F21E4">
      <w:pPr>
        <w:ind w:firstLine="720"/>
      </w:pPr>
      <w:r>
        <w:t>When considering the construction network there are many variables that can be considered, the cost of the overall project, the quality of the product, the time associated with project length, risk associated with the project, as well as many others.  In this case study, time and cost are being examined in the form of interval data with the following form: x = [</w:t>
      </w:r>
      <w:r w:rsidRPr="004172AA">
        <w:rPr>
          <w:i/>
        </w:rPr>
        <w:t>x</w:t>
      </w:r>
      <w:r w:rsidRPr="004172AA">
        <w:rPr>
          <w:i/>
          <w:vertAlign w:val="subscript"/>
        </w:rPr>
        <w:t>1</w:t>
      </w:r>
      <w:r w:rsidRPr="004172AA">
        <w:rPr>
          <w:i/>
        </w:rPr>
        <w:t>, x</w:t>
      </w:r>
      <w:r w:rsidRPr="004172AA">
        <w:rPr>
          <w:i/>
          <w:vertAlign w:val="subscript"/>
        </w:rPr>
        <w:t>2</w:t>
      </w:r>
      <w:r>
        <w:t xml:space="preserve">], with </w:t>
      </w:r>
      <w:r w:rsidRPr="004172AA">
        <w:rPr>
          <w:i/>
        </w:rPr>
        <w:t>x</w:t>
      </w:r>
      <w:r w:rsidRPr="004172AA">
        <w:rPr>
          <w:i/>
          <w:vertAlign w:val="subscript"/>
        </w:rPr>
        <w:t>1</w:t>
      </w:r>
      <w:r>
        <w:t xml:space="preserve"> having the value of the lowest possible time to complete the project and </w:t>
      </w:r>
      <w:r w:rsidRPr="004172AA">
        <w:rPr>
          <w:i/>
        </w:rPr>
        <w:t>x</w:t>
      </w:r>
      <w:r w:rsidRPr="004172AA">
        <w:rPr>
          <w:i/>
          <w:vertAlign w:val="subscript"/>
        </w:rPr>
        <w:t>2</w:t>
      </w:r>
      <w:r>
        <w:t xml:space="preserve"> representing the longest possible completion time.  The costs associated with each length of time is represented by the interval </w:t>
      </w:r>
      <w:r w:rsidRPr="004172AA">
        <w:t>y = [</w:t>
      </w:r>
      <w:r w:rsidRPr="004172AA">
        <w:rPr>
          <w:i/>
        </w:rPr>
        <w:t>y</w:t>
      </w:r>
      <w:r w:rsidRPr="004172AA">
        <w:rPr>
          <w:i/>
          <w:vertAlign w:val="subscript"/>
        </w:rPr>
        <w:t>1</w:t>
      </w:r>
      <w:r w:rsidRPr="004172AA">
        <w:rPr>
          <w:i/>
        </w:rPr>
        <w:t>, y</w:t>
      </w:r>
      <w:r w:rsidRPr="004172AA">
        <w:rPr>
          <w:i/>
          <w:vertAlign w:val="subscript"/>
        </w:rPr>
        <w:t>2</w:t>
      </w:r>
      <w:r>
        <w:t xml:space="preserve">], with </w:t>
      </w:r>
      <w:r w:rsidRPr="004172AA">
        <w:rPr>
          <w:i/>
        </w:rPr>
        <w:t>y</w:t>
      </w:r>
      <w:r w:rsidRPr="004172AA">
        <w:rPr>
          <w:i/>
          <w:vertAlign w:val="subscript"/>
        </w:rPr>
        <w:t>1</w:t>
      </w:r>
      <w:r>
        <w:t xml:space="preserve"> representing the cost associated with the shortest possible time and </w:t>
      </w:r>
      <w:r w:rsidRPr="004172AA">
        <w:rPr>
          <w:i/>
        </w:rPr>
        <w:t>y</w:t>
      </w:r>
      <w:r w:rsidRPr="004172AA">
        <w:rPr>
          <w:i/>
          <w:vertAlign w:val="subscript"/>
        </w:rPr>
        <w:t>2</w:t>
      </w:r>
      <w:r w:rsidRPr="004172AA">
        <w:rPr>
          <w:i/>
        </w:rPr>
        <w:t xml:space="preserve"> </w:t>
      </w:r>
      <w:r>
        <w:t>representing the longer time.   In the following figure, the time associated with the path between the nodes are shown as [</w:t>
      </w:r>
      <w:r w:rsidRPr="004172AA">
        <w:rPr>
          <w:i/>
        </w:rPr>
        <w:t>x</w:t>
      </w:r>
      <w:r w:rsidRPr="004172AA">
        <w:rPr>
          <w:i/>
          <w:vertAlign w:val="subscript"/>
        </w:rPr>
        <w:t>1</w:t>
      </w:r>
      <w:r w:rsidRPr="004172AA">
        <w:rPr>
          <w:i/>
        </w:rPr>
        <w:t>, x</w:t>
      </w:r>
      <w:r w:rsidRPr="004172AA">
        <w:rPr>
          <w:i/>
          <w:vertAlign w:val="subscript"/>
        </w:rPr>
        <w:t>2</w:t>
      </w:r>
      <w:r>
        <w:t xml:space="preserve">]. The starting point (source) for all possibilities will always be node 1. Similarly, the endpoint (sink) for all possibilities will be node 7.   </w:t>
      </w:r>
      <w:r w:rsidRPr="008C5F13">
        <w:rPr>
          <w:noProof/>
          <w:lang w:bidi="ar-SA"/>
        </w:rPr>
        <w:t xml:space="preserve"> </w:t>
      </w:r>
    </w:p>
    <w:p w:rsidR="004F21E4" w:rsidRDefault="004F21E4" w:rsidP="004F21E4">
      <w:pPr>
        <w:pStyle w:val="Caption"/>
        <w:jc w:val="center"/>
      </w:pPr>
      <w:bookmarkStart w:id="38" w:name="_Toc469318681"/>
      <w:bookmarkStart w:id="39" w:name="_Toc469383843"/>
      <w:r>
        <w:rPr>
          <w:noProof/>
          <w:lang w:bidi="ar-SA"/>
        </w:rPr>
        <w:lastRenderedPageBreak/>
        <w:drawing>
          <wp:anchor distT="0" distB="0" distL="114300" distR="114300" simplePos="0" relativeHeight="251665920" behindDoc="1" locked="0" layoutInCell="1" allowOverlap="1" wp14:anchorId="2B86138A" wp14:editId="51A85F03">
            <wp:simplePos x="0" y="0"/>
            <wp:positionH relativeFrom="column">
              <wp:posOffset>167640</wp:posOffset>
            </wp:positionH>
            <wp:positionV relativeFrom="paragraph">
              <wp:posOffset>251460</wp:posOffset>
            </wp:positionV>
            <wp:extent cx="5128260" cy="3168650"/>
            <wp:effectExtent l="0" t="0" r="0" b="0"/>
            <wp:wrapTight wrapText="bothSides">
              <wp:wrapPolygon edited="0">
                <wp:start x="0" y="0"/>
                <wp:lineTo x="0" y="21427"/>
                <wp:lineTo x="21504" y="21427"/>
                <wp:lineTo x="21504"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8260" cy="3168650"/>
                    </a:xfrm>
                    <a:prstGeom prst="rect">
                      <a:avLst/>
                    </a:prstGeom>
                    <a:noFill/>
                    <a:extLst/>
                  </pic:spPr>
                </pic:pic>
              </a:graphicData>
            </a:graphic>
            <wp14:sizeRelH relativeFrom="margin">
              <wp14:pctWidth>0</wp14:pctWidth>
            </wp14:sizeRelH>
            <wp14:sizeRelV relativeFrom="margin">
              <wp14:pctHeight>0</wp14:pctHeight>
            </wp14:sizeRelV>
          </wp:anchor>
        </w:drawing>
      </w:r>
      <w:r>
        <w:t xml:space="preserve">Figure </w:t>
      </w:r>
      <w:fldSimple w:instr=" SEQ Figure \* ARABIC ">
        <w:r>
          <w:rPr>
            <w:noProof/>
          </w:rPr>
          <w:t>1</w:t>
        </w:r>
      </w:fldSimple>
      <w:r>
        <w:t xml:space="preserve">: </w:t>
      </w:r>
      <w:r w:rsidRPr="00DD4536">
        <w:t>Network - Path Times Between Nodes</w:t>
      </w:r>
      <w:bookmarkEnd w:id="38"/>
      <w:bookmarkEnd w:id="39"/>
    </w:p>
    <w:p w:rsidR="004F21E4" w:rsidRDefault="004F21E4" w:rsidP="004F21E4">
      <w:pPr>
        <w:ind w:firstLine="720"/>
      </w:pPr>
      <w:r w:rsidRPr="00097D2F">
        <w:t>As seen in the figure, there are multiple paths through the network</w:t>
      </w:r>
      <w:r>
        <w:t>, each of which has an associated [</w:t>
      </w:r>
      <w:r w:rsidRPr="00BA0797">
        <w:rPr>
          <w:i/>
        </w:rPr>
        <w:t>min time</w:t>
      </w:r>
      <w:r>
        <w:t xml:space="preserve">, </w:t>
      </w:r>
      <w:r w:rsidRPr="00BA0797">
        <w:rPr>
          <w:i/>
        </w:rPr>
        <w:t>max time</w:t>
      </w:r>
      <w:r>
        <w:t>]</w:t>
      </w:r>
      <w:r w:rsidRPr="00097D2F">
        <w:t xml:space="preserve">. </w:t>
      </w:r>
      <w:r>
        <w:t xml:space="preserve">The source of all paths is node 1 and the sink of all possible ways through the network is node 7. There are several assumptions that will be used that concern the </w:t>
      </w:r>
      <w:r w:rsidR="003B7DDE">
        <w:t>various</w:t>
      </w:r>
      <w:r>
        <w:t xml:space="preserve"> paths: the values associated with the paths between nodes are constant, it is not possible to go backw</w:t>
      </w:r>
      <w:r w:rsidR="004E65EC">
        <w:t>ards in the network, allocating extra resources to an activity node will not decrease the completion time, and no activity nodes or linkages may be added to the existing network</w:t>
      </w:r>
      <w:r>
        <w:t>.  Figure 2 shows the costs between nodes associated with the network’s time values depicted in Figure 1.</w:t>
      </w:r>
    </w:p>
    <w:p w:rsidR="005E3955" w:rsidRDefault="005E3955" w:rsidP="004F21E4">
      <w:pPr>
        <w:ind w:firstLine="720"/>
      </w:pPr>
    </w:p>
    <w:p w:rsidR="005E3955" w:rsidRDefault="005E3955" w:rsidP="004F21E4">
      <w:pPr>
        <w:ind w:firstLine="720"/>
      </w:pPr>
    </w:p>
    <w:p w:rsidR="005E3955" w:rsidRDefault="005E3955" w:rsidP="004F21E4">
      <w:pPr>
        <w:ind w:firstLine="720"/>
      </w:pPr>
    </w:p>
    <w:p w:rsidR="005E3955" w:rsidRDefault="005E3955" w:rsidP="004F21E4">
      <w:pPr>
        <w:ind w:firstLine="720"/>
      </w:pPr>
    </w:p>
    <w:p w:rsidR="005E3955" w:rsidRDefault="005E3955" w:rsidP="004F21E4">
      <w:pPr>
        <w:ind w:firstLine="720"/>
      </w:pPr>
    </w:p>
    <w:p w:rsidR="004F21E4" w:rsidRDefault="004F21E4" w:rsidP="004F21E4">
      <w:pPr>
        <w:pStyle w:val="Caption"/>
        <w:jc w:val="center"/>
      </w:pPr>
      <w:bookmarkStart w:id="40" w:name="_Toc469318682"/>
      <w:bookmarkStart w:id="41" w:name="_Toc469383844"/>
      <w:r>
        <w:lastRenderedPageBreak/>
        <w:t xml:space="preserve">Figure </w:t>
      </w:r>
      <w:fldSimple w:instr=" SEQ Figure \* ARABIC ">
        <w:r>
          <w:rPr>
            <w:noProof/>
          </w:rPr>
          <w:t>2</w:t>
        </w:r>
      </w:fldSimple>
      <w:r>
        <w:t>: Network: Path Cost Between Nodes</w:t>
      </w:r>
      <w:bookmarkEnd w:id="40"/>
      <w:bookmarkEnd w:id="41"/>
    </w:p>
    <w:p w:rsidR="004F21E4" w:rsidRDefault="004F21E4" w:rsidP="004F21E4">
      <w:pPr>
        <w:ind w:firstLine="720"/>
      </w:pPr>
      <w:r>
        <w:rPr>
          <w:noProof/>
          <w:lang w:bidi="ar-SA"/>
        </w:rPr>
        <w:drawing>
          <wp:anchor distT="0" distB="0" distL="114300" distR="114300" simplePos="0" relativeHeight="251674112" behindDoc="1" locked="0" layoutInCell="1" allowOverlap="1" wp14:anchorId="4351D3AD" wp14:editId="353268AB">
            <wp:simplePos x="0" y="0"/>
            <wp:positionH relativeFrom="column">
              <wp:posOffset>350520</wp:posOffset>
            </wp:positionH>
            <wp:positionV relativeFrom="paragraph">
              <wp:posOffset>294640</wp:posOffset>
            </wp:positionV>
            <wp:extent cx="4727575" cy="3200400"/>
            <wp:effectExtent l="0" t="0" r="0" b="0"/>
            <wp:wrapTight wrapText="bothSides">
              <wp:wrapPolygon edited="0">
                <wp:start x="0" y="0"/>
                <wp:lineTo x="0" y="21471"/>
                <wp:lineTo x="21498" y="21471"/>
                <wp:lineTo x="2149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7575"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1E4" w:rsidRDefault="004F21E4" w:rsidP="004F21E4">
      <w:pPr>
        <w:ind w:firstLine="720"/>
      </w:pPr>
      <w:r>
        <w:t>As shown in Figure 1 and Figure 2, t</w:t>
      </w:r>
      <w:r w:rsidRPr="00097D2F">
        <w:t>here are eight possible paths</w:t>
      </w:r>
      <w:r>
        <w:t xml:space="preserve"> through the network, </w:t>
      </w:r>
      <w:r w:rsidRPr="00097D2F">
        <w:t>each of which has been assigned a number ranging from one to eight. Table 1 shows the possible node paths through the network.</w:t>
      </w:r>
    </w:p>
    <w:p w:rsidR="004F21E4" w:rsidRPr="00097D2F" w:rsidRDefault="004F21E4" w:rsidP="004F21E4">
      <w:pPr>
        <w:ind w:firstLine="720"/>
      </w:pPr>
    </w:p>
    <w:p w:rsidR="004F21E4" w:rsidRDefault="004F21E4" w:rsidP="004F21E4">
      <w:pPr>
        <w:pStyle w:val="Caption"/>
        <w:keepNext/>
        <w:jc w:val="center"/>
      </w:pPr>
      <w:bookmarkStart w:id="42" w:name="_Toc469318659"/>
      <w:bookmarkStart w:id="43" w:name="_Toc469383820"/>
      <w:r>
        <w:t xml:space="preserve">Table </w:t>
      </w:r>
      <w:fldSimple w:instr=" SEQ Table \* ARABIC ">
        <w:r>
          <w:rPr>
            <w:noProof/>
          </w:rPr>
          <w:t>1</w:t>
        </w:r>
      </w:fldSimple>
      <w:r>
        <w:t>: Possible Paths through the Network</w:t>
      </w:r>
      <w:bookmarkEnd w:id="42"/>
      <w:bookmarkEnd w:id="43"/>
    </w:p>
    <w:tbl>
      <w:tblPr>
        <w:tblW w:w="0" w:type="auto"/>
        <w:jc w:val="center"/>
        <w:tblLook w:val="04A0" w:firstRow="1" w:lastRow="0" w:firstColumn="1" w:lastColumn="0" w:noHBand="0" w:noVBand="1"/>
      </w:tblPr>
      <w:tblGrid>
        <w:gridCol w:w="696"/>
        <w:gridCol w:w="1296"/>
      </w:tblGrid>
      <w:tr w:rsidR="004F21E4" w:rsidRPr="00516D29" w:rsidTr="005E3955">
        <w:trPr>
          <w:trHeight w:val="324"/>
          <w:jc w:val="center"/>
        </w:trPr>
        <w:tc>
          <w:tcPr>
            <w:tcW w:w="0" w:type="auto"/>
            <w:gridSpan w:val="2"/>
            <w:tcBorders>
              <w:top w:val="nil"/>
              <w:left w:val="nil"/>
              <w:bottom w:val="single" w:sz="8" w:space="0" w:color="auto"/>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b/>
                <w:bCs/>
                <w:color w:val="000000"/>
                <w:lang w:bidi="ar-SA"/>
              </w:rPr>
            </w:pPr>
          </w:p>
        </w:tc>
      </w:tr>
      <w:tr w:rsidR="004F21E4" w:rsidRPr="00516D29" w:rsidTr="005E3955">
        <w:trPr>
          <w:trHeight w:val="324"/>
          <w:jc w:val="center"/>
        </w:trPr>
        <w:tc>
          <w:tcPr>
            <w:tcW w:w="0" w:type="auto"/>
            <w:tcBorders>
              <w:top w:val="single" w:sz="12" w:space="0" w:color="auto"/>
              <w:left w:val="nil"/>
              <w:bottom w:val="single" w:sz="12" w:space="0" w:color="auto"/>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b/>
                <w:bCs/>
                <w:color w:val="000000"/>
                <w:lang w:bidi="ar-SA"/>
              </w:rPr>
            </w:pPr>
            <w:r>
              <w:rPr>
                <w:rFonts w:ascii="Times New Roman" w:hAnsi="Times New Roman"/>
                <w:b/>
                <w:bCs/>
                <w:color w:val="000000"/>
                <w:lang w:bidi="ar-SA"/>
              </w:rPr>
              <w:t>Path</w:t>
            </w:r>
          </w:p>
        </w:tc>
        <w:tc>
          <w:tcPr>
            <w:tcW w:w="0" w:type="auto"/>
            <w:tcBorders>
              <w:top w:val="single" w:sz="12" w:space="0" w:color="auto"/>
              <w:left w:val="nil"/>
              <w:bottom w:val="single" w:sz="12" w:space="0" w:color="auto"/>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b/>
                <w:bCs/>
                <w:color w:val="000000"/>
                <w:lang w:bidi="ar-SA"/>
              </w:rPr>
            </w:pPr>
            <w:r>
              <w:rPr>
                <w:rFonts w:ascii="Times New Roman" w:hAnsi="Times New Roman"/>
                <w:b/>
                <w:bCs/>
                <w:color w:val="000000"/>
                <w:lang w:bidi="ar-SA"/>
              </w:rPr>
              <w:t>Nodes</w:t>
            </w:r>
          </w:p>
        </w:tc>
      </w:tr>
      <w:tr w:rsidR="004F21E4" w:rsidRPr="00516D29" w:rsidTr="005E3955">
        <w:trPr>
          <w:trHeight w:val="312"/>
          <w:jc w:val="center"/>
        </w:trPr>
        <w:tc>
          <w:tcPr>
            <w:tcW w:w="0" w:type="auto"/>
            <w:tcBorders>
              <w:top w:val="single" w:sz="12" w:space="0" w:color="auto"/>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w:t>
            </w:r>
          </w:p>
        </w:tc>
        <w:tc>
          <w:tcPr>
            <w:tcW w:w="0" w:type="auto"/>
            <w:tcBorders>
              <w:top w:val="single" w:sz="12" w:space="0" w:color="auto"/>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1, 4, 7</w:t>
            </w:r>
          </w:p>
        </w:tc>
      </w:tr>
      <w:tr w:rsidR="004F21E4" w:rsidRPr="00516D29" w:rsidTr="005E3955">
        <w:trPr>
          <w:trHeight w:val="312"/>
          <w:jc w:val="center"/>
        </w:trPr>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1, 2, 5, 7</w:t>
            </w:r>
          </w:p>
        </w:tc>
      </w:tr>
      <w:tr w:rsidR="004F21E4" w:rsidRPr="00516D29" w:rsidTr="005E3955">
        <w:trPr>
          <w:trHeight w:val="312"/>
          <w:jc w:val="center"/>
        </w:trPr>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1, 3, 4, 7</w:t>
            </w:r>
          </w:p>
        </w:tc>
      </w:tr>
      <w:tr w:rsidR="004F21E4" w:rsidRPr="00516D29" w:rsidTr="005E3955">
        <w:trPr>
          <w:trHeight w:val="312"/>
          <w:jc w:val="center"/>
        </w:trPr>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1, 3, 4, 5, 7</w:t>
            </w:r>
          </w:p>
        </w:tc>
      </w:tr>
      <w:tr w:rsidR="004F21E4" w:rsidRPr="00516D29" w:rsidTr="005E3955">
        <w:trPr>
          <w:trHeight w:val="312"/>
          <w:jc w:val="center"/>
        </w:trPr>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1, 3, 6, 7</w:t>
            </w:r>
          </w:p>
        </w:tc>
      </w:tr>
      <w:tr w:rsidR="004F21E4" w:rsidRPr="00516D29" w:rsidTr="005E3955">
        <w:trPr>
          <w:trHeight w:val="312"/>
          <w:jc w:val="center"/>
        </w:trPr>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1, 4, 5, 7</w:t>
            </w:r>
          </w:p>
        </w:tc>
      </w:tr>
      <w:tr w:rsidR="004F21E4" w:rsidRPr="00516D29" w:rsidTr="005E3955">
        <w:trPr>
          <w:trHeight w:val="312"/>
          <w:jc w:val="center"/>
        </w:trPr>
        <w:tc>
          <w:tcPr>
            <w:tcW w:w="0" w:type="auto"/>
            <w:tcBorders>
              <w:top w:val="nil"/>
              <w:left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7</w:t>
            </w:r>
          </w:p>
        </w:tc>
        <w:tc>
          <w:tcPr>
            <w:tcW w:w="0" w:type="auto"/>
            <w:tcBorders>
              <w:top w:val="nil"/>
              <w:left w:val="nil"/>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1, 4, 6, 7</w:t>
            </w:r>
          </w:p>
        </w:tc>
      </w:tr>
      <w:tr w:rsidR="004F21E4" w:rsidRPr="00516D29" w:rsidTr="005E3955">
        <w:trPr>
          <w:trHeight w:val="324"/>
          <w:jc w:val="center"/>
        </w:trPr>
        <w:tc>
          <w:tcPr>
            <w:tcW w:w="0" w:type="auto"/>
            <w:tcBorders>
              <w:top w:val="nil"/>
              <w:left w:val="nil"/>
              <w:bottom w:val="single" w:sz="12" w:space="0" w:color="auto"/>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8</w:t>
            </w:r>
          </w:p>
        </w:tc>
        <w:tc>
          <w:tcPr>
            <w:tcW w:w="0" w:type="auto"/>
            <w:tcBorders>
              <w:top w:val="nil"/>
              <w:left w:val="nil"/>
              <w:bottom w:val="single" w:sz="12" w:space="0" w:color="auto"/>
              <w:right w:val="nil"/>
            </w:tcBorders>
            <w:shd w:val="clear" w:color="auto" w:fill="auto"/>
            <w:noWrap/>
            <w:vAlign w:val="center"/>
            <w:hideMark/>
          </w:tcPr>
          <w:p w:rsidR="004F21E4" w:rsidRPr="00516D29" w:rsidRDefault="004F21E4" w:rsidP="005E3955">
            <w:pPr>
              <w:spacing w:line="240" w:lineRule="auto"/>
              <w:jc w:val="center"/>
              <w:rPr>
                <w:rFonts w:ascii="Times New Roman" w:hAnsi="Times New Roman"/>
                <w:color w:val="000000"/>
                <w:lang w:bidi="ar-SA"/>
              </w:rPr>
            </w:pPr>
            <w:r w:rsidRPr="00516D29">
              <w:rPr>
                <w:rFonts w:ascii="Times New Roman" w:hAnsi="Times New Roman"/>
                <w:color w:val="000000"/>
                <w:lang w:bidi="ar-SA"/>
              </w:rPr>
              <w:t>1, 3, 4, 6, 7</w:t>
            </w:r>
          </w:p>
        </w:tc>
      </w:tr>
      <w:tr w:rsidR="004F21E4" w:rsidRPr="00516D29" w:rsidTr="005E3955">
        <w:trPr>
          <w:trHeight w:val="324"/>
          <w:jc w:val="center"/>
        </w:trPr>
        <w:tc>
          <w:tcPr>
            <w:tcW w:w="0" w:type="auto"/>
            <w:tcBorders>
              <w:top w:val="single" w:sz="12" w:space="0" w:color="auto"/>
              <w:left w:val="nil"/>
              <w:right w:val="nil"/>
            </w:tcBorders>
            <w:shd w:val="clear" w:color="auto" w:fill="auto"/>
            <w:noWrap/>
            <w:vAlign w:val="center"/>
          </w:tcPr>
          <w:p w:rsidR="004F21E4" w:rsidRPr="00516D29" w:rsidRDefault="004F21E4" w:rsidP="005E3955">
            <w:pPr>
              <w:spacing w:line="240" w:lineRule="auto"/>
              <w:jc w:val="center"/>
              <w:rPr>
                <w:rFonts w:ascii="Times New Roman" w:hAnsi="Times New Roman"/>
                <w:color w:val="000000"/>
                <w:lang w:bidi="ar-SA"/>
              </w:rPr>
            </w:pPr>
          </w:p>
        </w:tc>
        <w:tc>
          <w:tcPr>
            <w:tcW w:w="0" w:type="auto"/>
            <w:tcBorders>
              <w:top w:val="single" w:sz="12" w:space="0" w:color="auto"/>
              <w:left w:val="nil"/>
              <w:right w:val="nil"/>
            </w:tcBorders>
            <w:shd w:val="clear" w:color="auto" w:fill="auto"/>
            <w:noWrap/>
            <w:vAlign w:val="center"/>
          </w:tcPr>
          <w:p w:rsidR="004F21E4" w:rsidRPr="00516D29" w:rsidRDefault="004F21E4" w:rsidP="005E3955">
            <w:pPr>
              <w:spacing w:line="240" w:lineRule="auto"/>
              <w:jc w:val="center"/>
              <w:rPr>
                <w:rFonts w:ascii="Times New Roman" w:hAnsi="Times New Roman"/>
                <w:color w:val="000000"/>
                <w:lang w:bidi="ar-SA"/>
              </w:rPr>
            </w:pPr>
          </w:p>
        </w:tc>
      </w:tr>
    </w:tbl>
    <w:p w:rsidR="004F21E4" w:rsidRDefault="004F21E4" w:rsidP="004F21E4">
      <w:pPr>
        <w:ind w:firstLine="720"/>
      </w:pPr>
      <w:r>
        <w:t xml:space="preserve">Using interval addition, the minimum and maximum values of both time and cost for each alternative are listed in Table 2. This data will serve as the foundation of </w:t>
      </w:r>
      <w:r>
        <w:lastRenderedPageBreak/>
        <w:t>the interval valued alternative comparison. To calculate the minimum and maximum values for the two variables, it was necessary to apply the interval addition method that was discussed in section 2.3 Interval Arithmetic.</w:t>
      </w:r>
    </w:p>
    <w:p w:rsidR="004F21E4" w:rsidRDefault="004F21E4" w:rsidP="004F21E4">
      <w:pPr>
        <w:pStyle w:val="Caption"/>
        <w:jc w:val="center"/>
      </w:pPr>
      <w:bookmarkStart w:id="44" w:name="_Toc469318660"/>
      <w:bookmarkStart w:id="45" w:name="_Toc469383821"/>
      <w:r>
        <w:t xml:space="preserve">Table </w:t>
      </w:r>
      <w:fldSimple w:instr=" SEQ Table \* ARABIC ">
        <w:r>
          <w:rPr>
            <w:noProof/>
          </w:rPr>
          <w:t>2</w:t>
        </w:r>
      </w:fldSimple>
      <w:r>
        <w:t>: Combined Time and Cost Values across Alternatives</w:t>
      </w:r>
      <w:bookmarkEnd w:id="44"/>
      <w:bookmarkEnd w:id="45"/>
    </w:p>
    <w:p w:rsidR="004F21E4" w:rsidRDefault="004F21E4" w:rsidP="004F21E4">
      <w:pPr>
        <w:pStyle w:val="Caption"/>
        <w:jc w:val="center"/>
      </w:pPr>
    </w:p>
    <w:tbl>
      <w:tblPr>
        <w:tblW w:w="0" w:type="auto"/>
        <w:jc w:val="center"/>
        <w:tblLook w:val="04A0" w:firstRow="1" w:lastRow="0" w:firstColumn="1" w:lastColumn="0" w:noHBand="0" w:noVBand="1"/>
      </w:tblPr>
      <w:tblGrid>
        <w:gridCol w:w="790"/>
        <w:gridCol w:w="1597"/>
        <w:gridCol w:w="1183"/>
        <w:gridCol w:w="1223"/>
        <w:gridCol w:w="1117"/>
        <w:gridCol w:w="1157"/>
      </w:tblGrid>
      <w:tr w:rsidR="004F21E4" w:rsidRPr="000413A4" w:rsidTr="005E3955">
        <w:trPr>
          <w:trHeight w:val="312"/>
          <w:jc w:val="center"/>
        </w:trPr>
        <w:tc>
          <w:tcPr>
            <w:tcW w:w="0" w:type="auto"/>
            <w:gridSpan w:val="6"/>
            <w:tcBorders>
              <w:top w:val="nil"/>
              <w:left w:val="nil"/>
              <w:bottom w:val="nil"/>
              <w:right w:val="nil"/>
            </w:tcBorders>
            <w:shd w:val="clear" w:color="auto" w:fill="auto"/>
            <w:noWrap/>
            <w:vAlign w:val="center"/>
            <w:hideMark/>
          </w:tcPr>
          <w:p w:rsidR="004F21E4" w:rsidRPr="0066736E" w:rsidRDefault="004F21E4" w:rsidP="005E3955">
            <w:pPr>
              <w:spacing w:line="240" w:lineRule="auto"/>
              <w:jc w:val="center"/>
              <w:rPr>
                <w:rFonts w:asciiTheme="majorHAnsi" w:hAnsiTheme="majorHAnsi" w:cstheme="majorHAnsi"/>
                <w:b/>
                <w:color w:val="000000"/>
                <w:lang w:bidi="ar-SA"/>
              </w:rPr>
            </w:pPr>
            <w:r w:rsidRPr="0066736E">
              <w:rPr>
                <w:rFonts w:asciiTheme="majorHAnsi" w:hAnsiTheme="majorHAnsi" w:cstheme="majorHAnsi"/>
                <w:b/>
                <w:color w:val="000000"/>
                <w:lang w:bidi="ar-SA"/>
              </w:rPr>
              <w:t>Construction Network</w:t>
            </w:r>
          </w:p>
        </w:tc>
      </w:tr>
      <w:tr w:rsidR="004F21E4" w:rsidRPr="000413A4" w:rsidTr="005E3955">
        <w:trPr>
          <w:trHeight w:val="336"/>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Max Cost</w:t>
            </w:r>
          </w:p>
        </w:tc>
      </w:tr>
      <w:tr w:rsidR="004F21E4" w:rsidRPr="000413A4"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7</w:t>
            </w:r>
            <w:r>
              <w:rPr>
                <w:rFonts w:asciiTheme="majorHAnsi" w:hAnsiTheme="majorHAnsi" w:cstheme="majorHAnsi"/>
                <w:color w:val="000000"/>
                <w:lang w:bidi="ar-SA"/>
              </w:rPr>
              <w:t>.0</w:t>
            </w:r>
          </w:p>
        </w:tc>
        <w:tc>
          <w:tcPr>
            <w:tcW w:w="0" w:type="auto"/>
            <w:tcBorders>
              <w:top w:val="single" w:sz="18" w:space="0" w:color="auto"/>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17.5</w:t>
            </w:r>
          </w:p>
        </w:tc>
        <w:tc>
          <w:tcPr>
            <w:tcW w:w="0" w:type="auto"/>
            <w:tcBorders>
              <w:top w:val="single" w:sz="18" w:space="0" w:color="auto"/>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16.00</w:t>
            </w:r>
          </w:p>
        </w:tc>
        <w:tc>
          <w:tcPr>
            <w:tcW w:w="0" w:type="auto"/>
            <w:tcBorders>
              <w:top w:val="single" w:sz="18" w:space="0" w:color="auto"/>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26.00</w:t>
            </w:r>
          </w:p>
        </w:tc>
      </w:tr>
      <w:tr w:rsidR="004F21E4" w:rsidRPr="000413A4" w:rsidTr="005E3955">
        <w:trPr>
          <w:trHeight w:val="312"/>
          <w:jc w:val="center"/>
        </w:trPr>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1, 2, 5, 7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5.5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18.5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16.50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24.50</w:t>
            </w:r>
          </w:p>
        </w:tc>
      </w:tr>
      <w:tr w:rsidR="004F21E4" w:rsidRPr="000413A4" w:rsidTr="005E3955">
        <w:trPr>
          <w:trHeight w:val="312"/>
          <w:jc w:val="center"/>
        </w:trPr>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3</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1, 3, 4, 7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7</w:t>
            </w:r>
            <w:r>
              <w:rPr>
                <w:rFonts w:asciiTheme="majorHAnsi" w:hAnsiTheme="majorHAnsi" w:cstheme="majorHAnsi"/>
                <w:color w:val="000000"/>
                <w:lang w:bidi="ar-SA"/>
              </w:rPr>
              <w:t>.0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19.5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16.00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33.00</w:t>
            </w:r>
          </w:p>
        </w:tc>
      </w:tr>
      <w:tr w:rsidR="004F21E4" w:rsidRPr="000413A4" w:rsidTr="005E3955">
        <w:trPr>
          <w:trHeight w:val="312"/>
          <w:jc w:val="center"/>
        </w:trPr>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4</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1, 3, 4, 5, 7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5.5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21.5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15.50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33.50</w:t>
            </w:r>
          </w:p>
        </w:tc>
      </w:tr>
      <w:tr w:rsidR="004F21E4" w:rsidRPr="000413A4" w:rsidTr="005E3955">
        <w:trPr>
          <w:trHeight w:val="312"/>
          <w:jc w:val="center"/>
        </w:trPr>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1, 3, 6, 7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7</w:t>
            </w:r>
            <w:r>
              <w:rPr>
                <w:rFonts w:asciiTheme="majorHAnsi" w:hAnsiTheme="majorHAnsi" w:cstheme="majorHAnsi"/>
                <w:color w:val="000000"/>
                <w:lang w:bidi="ar-SA"/>
              </w:rPr>
              <w:t>.0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17.5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9.50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28.00</w:t>
            </w:r>
          </w:p>
        </w:tc>
      </w:tr>
      <w:tr w:rsidR="004F21E4" w:rsidRPr="000413A4" w:rsidTr="005E3955">
        <w:trPr>
          <w:trHeight w:val="312"/>
          <w:jc w:val="center"/>
        </w:trPr>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6</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1, 4, 5, 7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5.5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19.5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15.50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26.50</w:t>
            </w:r>
          </w:p>
        </w:tc>
      </w:tr>
      <w:tr w:rsidR="004F21E4" w:rsidRPr="000413A4" w:rsidTr="005E3955">
        <w:trPr>
          <w:trHeight w:val="312"/>
          <w:jc w:val="center"/>
        </w:trPr>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1, 4, 6, 7</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6</w:t>
            </w:r>
            <w:r>
              <w:rPr>
                <w:rFonts w:asciiTheme="majorHAnsi" w:hAnsiTheme="majorHAnsi" w:cstheme="majorHAnsi"/>
                <w:color w:val="000000"/>
                <w:lang w:bidi="ar-SA"/>
              </w:rPr>
              <w:t>.0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18.5</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12.50</w:t>
            </w:r>
          </w:p>
        </w:tc>
        <w:tc>
          <w:tcPr>
            <w:tcW w:w="0" w:type="auto"/>
            <w:tcBorders>
              <w:top w:val="nil"/>
              <w:left w:val="nil"/>
              <w:bottom w:val="nil"/>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29.00</w:t>
            </w:r>
          </w:p>
        </w:tc>
      </w:tr>
      <w:tr w:rsidR="004F21E4" w:rsidRPr="000413A4"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6</w:t>
            </w:r>
            <w:r>
              <w:rPr>
                <w:rFonts w:asciiTheme="majorHAnsi" w:hAnsiTheme="majorHAnsi" w:cstheme="majorHAnsi"/>
                <w:color w:val="000000"/>
                <w:lang w:bidi="ar-SA"/>
              </w:rPr>
              <w:t>.0</w:t>
            </w:r>
          </w:p>
        </w:tc>
        <w:tc>
          <w:tcPr>
            <w:tcW w:w="0" w:type="auto"/>
            <w:tcBorders>
              <w:top w:val="nil"/>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20.5</w:t>
            </w:r>
          </w:p>
        </w:tc>
        <w:tc>
          <w:tcPr>
            <w:tcW w:w="0" w:type="auto"/>
            <w:tcBorders>
              <w:top w:val="nil"/>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12.5</w:t>
            </w:r>
            <w:r>
              <w:rPr>
                <w:rFonts w:asciiTheme="majorHAnsi" w:hAnsiTheme="majorHAnsi" w:cstheme="majorHAnsi"/>
                <w:color w:val="000000"/>
                <w:lang w:bidi="ar-SA"/>
              </w:rPr>
              <w:t>0</w:t>
            </w:r>
          </w:p>
        </w:tc>
        <w:tc>
          <w:tcPr>
            <w:tcW w:w="0" w:type="auto"/>
            <w:tcBorders>
              <w:top w:val="nil"/>
              <w:left w:val="nil"/>
              <w:bottom w:val="single" w:sz="18" w:space="0" w:color="auto"/>
              <w:right w:val="nil"/>
            </w:tcBorders>
            <w:shd w:val="clear" w:color="auto" w:fill="auto"/>
            <w:noWrap/>
            <w:vAlign w:val="center"/>
            <w:hideMark/>
          </w:tcPr>
          <w:p w:rsidR="004F21E4" w:rsidRPr="000413A4" w:rsidRDefault="004F21E4" w:rsidP="005E3955">
            <w:pPr>
              <w:spacing w:line="240" w:lineRule="auto"/>
              <w:jc w:val="center"/>
              <w:rPr>
                <w:rFonts w:asciiTheme="majorHAnsi" w:hAnsiTheme="majorHAnsi" w:cstheme="majorHAnsi"/>
                <w:color w:val="000000"/>
                <w:lang w:bidi="ar-SA"/>
              </w:rPr>
            </w:pPr>
            <w:r w:rsidRPr="000413A4">
              <w:rPr>
                <w:rFonts w:asciiTheme="majorHAnsi" w:hAnsiTheme="majorHAnsi" w:cstheme="majorHAnsi"/>
                <w:color w:val="000000"/>
                <w:lang w:bidi="ar-SA"/>
              </w:rPr>
              <w:t>36</w:t>
            </w:r>
            <w:r>
              <w:rPr>
                <w:rFonts w:asciiTheme="majorHAnsi" w:hAnsiTheme="majorHAnsi" w:cstheme="majorHAnsi"/>
                <w:color w:val="000000"/>
                <w:lang w:bidi="ar-SA"/>
              </w:rPr>
              <w:t>.00</w:t>
            </w:r>
          </w:p>
        </w:tc>
      </w:tr>
    </w:tbl>
    <w:p w:rsidR="004F21E4" w:rsidRDefault="004F21E4" w:rsidP="004F21E4">
      <w:pPr>
        <w:pStyle w:val="Caption"/>
        <w:jc w:val="center"/>
      </w:pPr>
    </w:p>
    <w:p w:rsidR="004F21E4" w:rsidRDefault="004F21E4" w:rsidP="004E65EC">
      <w:pPr>
        <w:ind w:firstLine="720"/>
      </w:pPr>
      <w:r>
        <w:t>The data shown in Table 2 will be used to find the shortest path through the construction network. When inspecting the data in the table, it is difficult to directly see the differences between the paths. Section 4.2 will depict each alternative visually as to better compare the different node combinations.</w:t>
      </w:r>
    </w:p>
    <w:p w:rsidR="004F21E4" w:rsidRPr="00C13AAC" w:rsidRDefault="004F21E4" w:rsidP="004F21E4">
      <w:pPr>
        <w:pStyle w:val="Heading2"/>
        <w:numPr>
          <w:ilvl w:val="0"/>
          <w:numId w:val="0"/>
        </w:numPr>
      </w:pPr>
      <w:bookmarkStart w:id="46" w:name="_Toc469326599"/>
      <w:bookmarkStart w:id="47" w:name="_Toc469383809"/>
      <w:r>
        <w:t>4.2 Visually Plotting Interval Alternatives</w:t>
      </w:r>
      <w:bookmarkEnd w:id="46"/>
      <w:bookmarkEnd w:id="47"/>
    </w:p>
    <w:p w:rsidR="004F21E4" w:rsidRDefault="004F21E4" w:rsidP="004F21E4">
      <w:pPr>
        <w:ind w:firstLine="720"/>
      </w:pPr>
      <w:r>
        <w:t xml:space="preserve">In order to visually inspect the Pareto-front, two variables were considered for a construction network, time to complete the project, and overall cost. Time will be plotted on the </w:t>
      </w:r>
      <w:r w:rsidRPr="00352BC2">
        <w:rPr>
          <w:i/>
        </w:rPr>
        <w:t>x</w:t>
      </w:r>
      <w:r>
        <w:t xml:space="preserve">-axis and the cost of the project will be plotted on the </w:t>
      </w:r>
      <w:r w:rsidRPr="00352BC2">
        <w:rPr>
          <w:i/>
        </w:rPr>
        <w:t>y-</w:t>
      </w:r>
      <w:r>
        <w:t>axis.  Plots of the various scenarios show the variables as a rectangle with each corner representing the min or max time and cost values, as seen in the example Figure 1.</w:t>
      </w:r>
    </w:p>
    <w:p w:rsidR="004F21E4" w:rsidRDefault="004F21E4" w:rsidP="004F21E4">
      <w:pPr>
        <w:pStyle w:val="Caption"/>
        <w:jc w:val="center"/>
      </w:pPr>
    </w:p>
    <w:p w:rsidR="004F21E4" w:rsidRDefault="004F21E4" w:rsidP="004F21E4">
      <w:pPr>
        <w:pStyle w:val="Caption"/>
        <w:jc w:val="center"/>
      </w:pPr>
      <w:bookmarkStart w:id="48" w:name="_Toc469318683"/>
      <w:bookmarkStart w:id="49" w:name="_Toc469383845"/>
      <w:r>
        <w:rPr>
          <w:noProof/>
          <w:lang w:bidi="ar-SA"/>
        </w:rPr>
        <w:lastRenderedPageBreak/>
        <w:drawing>
          <wp:anchor distT="0" distB="0" distL="114300" distR="114300" simplePos="0" relativeHeight="251633152" behindDoc="1" locked="0" layoutInCell="1" allowOverlap="1" wp14:anchorId="69E63346" wp14:editId="3F49E563">
            <wp:simplePos x="0" y="0"/>
            <wp:positionH relativeFrom="column">
              <wp:posOffset>0</wp:posOffset>
            </wp:positionH>
            <wp:positionV relativeFrom="paragraph">
              <wp:posOffset>304800</wp:posOffset>
            </wp:positionV>
            <wp:extent cx="5394960" cy="3452495"/>
            <wp:effectExtent l="0" t="0" r="0" b="0"/>
            <wp:wrapTight wrapText="bothSides">
              <wp:wrapPolygon edited="0">
                <wp:start x="0" y="0"/>
                <wp:lineTo x="0" y="21453"/>
                <wp:lineTo x="21508" y="21453"/>
                <wp:lineTo x="21508"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3452495"/>
                    </a:xfrm>
                    <a:prstGeom prst="rect">
                      <a:avLst/>
                    </a:prstGeom>
                    <a:noFill/>
                    <a:extLst/>
                  </pic:spPr>
                </pic:pic>
              </a:graphicData>
            </a:graphic>
          </wp:anchor>
        </w:drawing>
      </w:r>
      <w:r>
        <w:t xml:space="preserve">Figure </w:t>
      </w:r>
      <w:fldSimple w:instr=" SEQ Figure \* ARABIC ">
        <w:r>
          <w:rPr>
            <w:noProof/>
          </w:rPr>
          <w:t>3</w:t>
        </w:r>
      </w:fldSimple>
      <w:r>
        <w:t xml:space="preserve">: </w:t>
      </w:r>
      <w:r w:rsidRPr="00EC7C49">
        <w:t>Plot of Path 1</w:t>
      </w:r>
      <w:bookmarkEnd w:id="48"/>
      <w:bookmarkEnd w:id="49"/>
    </w:p>
    <w:p w:rsidR="004F21E4" w:rsidRDefault="004F21E4" w:rsidP="004F21E4">
      <w:pPr>
        <w:ind w:firstLine="720"/>
      </w:pPr>
      <w:r>
        <w:t xml:space="preserve">In path one, the minimum time to complete the path is shown by the lower left corner with an associated value of 7 days and a maximum value shown as the lower right corner of the rectangle with a value of 17.5 days. Similarly, the minimum cost value is associated with lower left corner with a value of $16 million and the upper left corner represents the maximum cost value associated with the scenario ($26 million).  Each of the eight alternatives are similarly shown in the following plots. After each scenario is plotted on a </w:t>
      </w:r>
      <w:proofErr w:type="spellStart"/>
      <w:r w:rsidRPr="007106A7">
        <w:rPr>
          <w:i/>
        </w:rPr>
        <w:t>xy</w:t>
      </w:r>
      <w:proofErr w:type="spellEnd"/>
      <w:r>
        <w:t xml:space="preserve"> plane, the alternatives are plotted together on an additional </w:t>
      </w:r>
      <w:proofErr w:type="spellStart"/>
      <w:r w:rsidRPr="007106A7">
        <w:rPr>
          <w:i/>
        </w:rPr>
        <w:t>xy</w:t>
      </w:r>
      <w:proofErr w:type="spellEnd"/>
      <w:r w:rsidRPr="007106A7">
        <w:rPr>
          <w:i/>
        </w:rPr>
        <w:t xml:space="preserve"> </w:t>
      </w:r>
      <w:r>
        <w:t xml:space="preserve">plane with the purpose of allowing for visual inspection of both time and cost values across the alternatives. </w:t>
      </w:r>
    </w:p>
    <w:p w:rsidR="005E3955" w:rsidRDefault="005E3955" w:rsidP="004F21E4">
      <w:pPr>
        <w:ind w:firstLine="720"/>
      </w:pPr>
    </w:p>
    <w:p w:rsidR="005E3955" w:rsidRDefault="005E3955" w:rsidP="004F21E4">
      <w:pPr>
        <w:ind w:firstLine="720"/>
      </w:pPr>
    </w:p>
    <w:p w:rsidR="005E3955" w:rsidRDefault="005E3955" w:rsidP="004F21E4">
      <w:pPr>
        <w:ind w:firstLine="720"/>
      </w:pPr>
    </w:p>
    <w:p w:rsidR="004F21E4" w:rsidRDefault="004F21E4" w:rsidP="004F21E4">
      <w:pPr>
        <w:pStyle w:val="Caption"/>
        <w:jc w:val="center"/>
      </w:pPr>
      <w:bookmarkStart w:id="50" w:name="_Toc469318684"/>
      <w:bookmarkStart w:id="51" w:name="_Toc469383846"/>
      <w:r>
        <w:lastRenderedPageBreak/>
        <w:t xml:space="preserve">Figure </w:t>
      </w:r>
      <w:fldSimple w:instr=" SEQ Figure \* ARABIC ">
        <w:r>
          <w:rPr>
            <w:noProof/>
          </w:rPr>
          <w:t>4</w:t>
        </w:r>
      </w:fldSimple>
      <w:r>
        <w:t xml:space="preserve">: </w:t>
      </w:r>
      <w:r w:rsidRPr="004D4C90">
        <w:t>Plot of Path 2</w:t>
      </w:r>
      <w:bookmarkEnd w:id="50"/>
      <w:bookmarkEnd w:id="51"/>
    </w:p>
    <w:p w:rsidR="004F21E4" w:rsidRDefault="004F21E4" w:rsidP="004F21E4"/>
    <w:p w:rsidR="004F21E4" w:rsidRDefault="004F21E4" w:rsidP="004F21E4">
      <w:r>
        <w:rPr>
          <w:noProof/>
          <w:lang w:bidi="ar-SA"/>
        </w:rPr>
        <w:drawing>
          <wp:inline distT="0" distB="0" distL="0" distR="0" wp14:anchorId="10F1E275" wp14:editId="2A894DAA">
            <wp:extent cx="5394960" cy="36499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3649980"/>
                    </a:xfrm>
                    <a:prstGeom prst="rect">
                      <a:avLst/>
                    </a:prstGeom>
                    <a:noFill/>
                    <a:ln>
                      <a:noFill/>
                    </a:ln>
                  </pic:spPr>
                </pic:pic>
              </a:graphicData>
            </a:graphic>
          </wp:inline>
        </w:drawing>
      </w:r>
    </w:p>
    <w:p w:rsidR="004F21E4" w:rsidRDefault="004F21E4" w:rsidP="004F21E4">
      <w:pPr>
        <w:pStyle w:val="Caption"/>
        <w:jc w:val="center"/>
      </w:pPr>
      <w:bookmarkStart w:id="52" w:name="_Toc469318685"/>
      <w:bookmarkStart w:id="53" w:name="_Toc469383847"/>
      <w:r>
        <w:rPr>
          <w:noProof/>
          <w:lang w:bidi="ar-SA"/>
        </w:rPr>
        <w:drawing>
          <wp:anchor distT="0" distB="0" distL="114300" distR="114300" simplePos="0" relativeHeight="251641344" behindDoc="1" locked="0" layoutInCell="1" allowOverlap="1" wp14:anchorId="70753E35" wp14:editId="5CE07415">
            <wp:simplePos x="0" y="0"/>
            <wp:positionH relativeFrom="column">
              <wp:posOffset>7620</wp:posOffset>
            </wp:positionH>
            <wp:positionV relativeFrom="paragraph">
              <wp:posOffset>183515</wp:posOffset>
            </wp:positionV>
            <wp:extent cx="5387340" cy="3634740"/>
            <wp:effectExtent l="0" t="0" r="3810" b="3810"/>
            <wp:wrapTight wrapText="bothSides">
              <wp:wrapPolygon edited="0">
                <wp:start x="0" y="0"/>
                <wp:lineTo x="0" y="21509"/>
                <wp:lineTo x="21539" y="21509"/>
                <wp:lineTo x="2153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7340" cy="3634740"/>
                    </a:xfrm>
                    <a:prstGeom prst="rect">
                      <a:avLst/>
                    </a:prstGeom>
                    <a:noFill/>
                    <a:ln>
                      <a:noFill/>
                    </a:ln>
                  </pic:spPr>
                </pic:pic>
              </a:graphicData>
            </a:graphic>
          </wp:anchor>
        </w:drawing>
      </w:r>
      <w:r>
        <w:t xml:space="preserve">Figure </w:t>
      </w:r>
      <w:fldSimple w:instr=" SEQ Figure \* ARABIC ">
        <w:r>
          <w:rPr>
            <w:noProof/>
          </w:rPr>
          <w:t>5</w:t>
        </w:r>
      </w:fldSimple>
      <w:r>
        <w:t xml:space="preserve">: </w:t>
      </w:r>
      <w:r w:rsidRPr="0022469A">
        <w:t>Plot of Path 3</w:t>
      </w:r>
      <w:bookmarkEnd w:id="52"/>
      <w:bookmarkEnd w:id="53"/>
    </w:p>
    <w:p w:rsidR="004F21E4" w:rsidRDefault="004F21E4" w:rsidP="005E3955">
      <w:pPr>
        <w:pStyle w:val="Caption"/>
        <w:jc w:val="center"/>
      </w:pPr>
      <w:bookmarkStart w:id="54" w:name="_Toc469318686"/>
      <w:bookmarkStart w:id="55" w:name="_Toc469383848"/>
      <w:r>
        <w:rPr>
          <w:noProof/>
          <w:lang w:bidi="ar-SA"/>
        </w:rPr>
        <w:lastRenderedPageBreak/>
        <w:drawing>
          <wp:anchor distT="0" distB="0" distL="114300" distR="114300" simplePos="0" relativeHeight="251657728" behindDoc="1" locked="0" layoutInCell="1" allowOverlap="1" wp14:anchorId="29D23B26" wp14:editId="0133DB67">
            <wp:simplePos x="0" y="0"/>
            <wp:positionH relativeFrom="margin">
              <wp:align>right</wp:align>
            </wp:positionH>
            <wp:positionV relativeFrom="paragraph">
              <wp:posOffset>279189</wp:posOffset>
            </wp:positionV>
            <wp:extent cx="5394960" cy="3649980"/>
            <wp:effectExtent l="0" t="0" r="0" b="7620"/>
            <wp:wrapTight wrapText="bothSides">
              <wp:wrapPolygon edited="0">
                <wp:start x="0" y="0"/>
                <wp:lineTo x="0" y="21532"/>
                <wp:lineTo x="21508" y="21532"/>
                <wp:lineTo x="2150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3649980"/>
                    </a:xfrm>
                    <a:prstGeom prst="rect">
                      <a:avLst/>
                    </a:prstGeom>
                    <a:noFill/>
                    <a:ln>
                      <a:noFill/>
                    </a:ln>
                  </pic:spPr>
                </pic:pic>
              </a:graphicData>
            </a:graphic>
          </wp:anchor>
        </w:drawing>
      </w:r>
      <w:r>
        <w:t xml:space="preserve">Figure </w:t>
      </w:r>
      <w:fldSimple w:instr=" SEQ Figure \* ARABIC ">
        <w:r>
          <w:rPr>
            <w:noProof/>
          </w:rPr>
          <w:t>6</w:t>
        </w:r>
      </w:fldSimple>
      <w:r>
        <w:t xml:space="preserve">: </w:t>
      </w:r>
      <w:r w:rsidRPr="00D56AD3">
        <w:t>Plot of Path 4</w:t>
      </w:r>
      <w:bookmarkStart w:id="56" w:name="_Toc469318687"/>
      <w:bookmarkEnd w:id="54"/>
      <w:bookmarkEnd w:id="55"/>
    </w:p>
    <w:p w:rsidR="004F21E4" w:rsidRDefault="004F21E4" w:rsidP="004F21E4">
      <w:pPr>
        <w:pStyle w:val="Caption"/>
        <w:jc w:val="center"/>
      </w:pPr>
      <w:bookmarkStart w:id="57" w:name="_Toc469383849"/>
      <w:r>
        <w:t xml:space="preserve">Figure </w:t>
      </w:r>
      <w:fldSimple w:instr=" SEQ Figure \* ARABIC ">
        <w:r>
          <w:rPr>
            <w:noProof/>
          </w:rPr>
          <w:t>7</w:t>
        </w:r>
      </w:fldSimple>
      <w:r>
        <w:t xml:space="preserve">: </w:t>
      </w:r>
      <w:r w:rsidRPr="00115ED8">
        <w:t>Plot of Path 5</w:t>
      </w:r>
      <w:bookmarkEnd w:id="56"/>
      <w:bookmarkEnd w:id="57"/>
    </w:p>
    <w:p w:rsidR="005E3955" w:rsidRPr="005E3955" w:rsidRDefault="005E3955" w:rsidP="005E3955"/>
    <w:p w:rsidR="004F21E4" w:rsidRDefault="004F21E4" w:rsidP="004F21E4">
      <w:pPr>
        <w:jc w:val="center"/>
      </w:pPr>
      <w:r>
        <w:rPr>
          <w:noProof/>
          <w:lang w:bidi="ar-SA"/>
        </w:rPr>
        <w:drawing>
          <wp:inline distT="0" distB="0" distL="0" distR="0" wp14:anchorId="3D74B38B" wp14:editId="4118AD05">
            <wp:extent cx="5387340" cy="36347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7340" cy="3634740"/>
                    </a:xfrm>
                    <a:prstGeom prst="rect">
                      <a:avLst/>
                    </a:prstGeom>
                    <a:noFill/>
                    <a:ln>
                      <a:noFill/>
                    </a:ln>
                  </pic:spPr>
                </pic:pic>
              </a:graphicData>
            </a:graphic>
          </wp:inline>
        </w:drawing>
      </w:r>
    </w:p>
    <w:p w:rsidR="004F21E4" w:rsidRDefault="004F21E4" w:rsidP="004F21E4">
      <w:pPr>
        <w:pStyle w:val="Caption"/>
        <w:jc w:val="center"/>
      </w:pPr>
      <w:bookmarkStart w:id="58" w:name="_Toc469318688"/>
      <w:bookmarkStart w:id="59" w:name="_Toc469383850"/>
      <w:r>
        <w:lastRenderedPageBreak/>
        <w:t xml:space="preserve">Figure </w:t>
      </w:r>
      <w:fldSimple w:instr=" SEQ Figure \* ARABIC ">
        <w:r>
          <w:rPr>
            <w:noProof/>
          </w:rPr>
          <w:t>8</w:t>
        </w:r>
      </w:fldSimple>
      <w:r>
        <w:t xml:space="preserve">: </w:t>
      </w:r>
      <w:r w:rsidRPr="00C53471">
        <w:t>Plot of Path 6</w:t>
      </w:r>
      <w:bookmarkEnd w:id="58"/>
      <w:bookmarkEnd w:id="59"/>
    </w:p>
    <w:p w:rsidR="004F21E4" w:rsidRDefault="004F21E4" w:rsidP="004F21E4">
      <w:pPr>
        <w:jc w:val="center"/>
      </w:pPr>
      <w:r>
        <w:rPr>
          <w:noProof/>
          <w:lang w:bidi="ar-SA"/>
        </w:rPr>
        <w:drawing>
          <wp:inline distT="0" distB="0" distL="0" distR="0" wp14:anchorId="6AB26FBB" wp14:editId="5A754DBF">
            <wp:extent cx="5387340" cy="3657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7340" cy="3657600"/>
                    </a:xfrm>
                    <a:prstGeom prst="rect">
                      <a:avLst/>
                    </a:prstGeom>
                    <a:noFill/>
                    <a:ln>
                      <a:noFill/>
                    </a:ln>
                  </pic:spPr>
                </pic:pic>
              </a:graphicData>
            </a:graphic>
          </wp:inline>
        </w:drawing>
      </w:r>
    </w:p>
    <w:p w:rsidR="004F21E4" w:rsidRDefault="004F21E4" w:rsidP="004F21E4">
      <w:pPr>
        <w:pStyle w:val="Caption"/>
        <w:jc w:val="center"/>
      </w:pPr>
    </w:p>
    <w:p w:rsidR="004F21E4" w:rsidRDefault="004F21E4" w:rsidP="004F21E4">
      <w:pPr>
        <w:pStyle w:val="Caption"/>
        <w:jc w:val="center"/>
      </w:pPr>
      <w:bookmarkStart w:id="60" w:name="_Toc469318689"/>
      <w:bookmarkStart w:id="61" w:name="_Toc469383851"/>
      <w:r>
        <w:t xml:space="preserve">Figure </w:t>
      </w:r>
      <w:fldSimple w:instr=" SEQ Figure \* ARABIC ">
        <w:r>
          <w:rPr>
            <w:noProof/>
          </w:rPr>
          <w:t>9</w:t>
        </w:r>
      </w:fldSimple>
      <w:r>
        <w:t xml:space="preserve">: </w:t>
      </w:r>
      <w:r w:rsidRPr="00A816CB">
        <w:t>Plot of Path 7</w:t>
      </w:r>
      <w:bookmarkEnd w:id="60"/>
      <w:bookmarkEnd w:id="61"/>
    </w:p>
    <w:p w:rsidR="004F21E4" w:rsidRDefault="004F21E4" w:rsidP="004F21E4">
      <w:pPr>
        <w:jc w:val="center"/>
      </w:pPr>
      <w:r>
        <w:rPr>
          <w:noProof/>
          <w:lang w:bidi="ar-SA"/>
        </w:rPr>
        <w:drawing>
          <wp:inline distT="0" distB="0" distL="0" distR="0" wp14:anchorId="6134790B" wp14:editId="351480F9">
            <wp:extent cx="5387340" cy="36195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7340" cy="3619500"/>
                    </a:xfrm>
                    <a:prstGeom prst="rect">
                      <a:avLst/>
                    </a:prstGeom>
                    <a:noFill/>
                    <a:ln>
                      <a:noFill/>
                    </a:ln>
                  </pic:spPr>
                </pic:pic>
              </a:graphicData>
            </a:graphic>
          </wp:inline>
        </w:drawing>
      </w:r>
    </w:p>
    <w:p w:rsidR="004F21E4" w:rsidRDefault="004F21E4" w:rsidP="004F21E4">
      <w:pPr>
        <w:pStyle w:val="Caption"/>
        <w:jc w:val="center"/>
      </w:pPr>
      <w:bookmarkStart w:id="62" w:name="_Toc469318690"/>
      <w:bookmarkStart w:id="63" w:name="_Toc469383852"/>
      <w:r>
        <w:lastRenderedPageBreak/>
        <w:t xml:space="preserve">Figure </w:t>
      </w:r>
      <w:fldSimple w:instr=" SEQ Figure \* ARABIC ">
        <w:r>
          <w:rPr>
            <w:noProof/>
          </w:rPr>
          <w:t>10</w:t>
        </w:r>
      </w:fldSimple>
      <w:r>
        <w:t xml:space="preserve">: </w:t>
      </w:r>
      <w:r w:rsidRPr="00297154">
        <w:t>Plot of Path 8</w:t>
      </w:r>
      <w:bookmarkEnd w:id="62"/>
      <w:bookmarkEnd w:id="63"/>
    </w:p>
    <w:p w:rsidR="004F21E4" w:rsidRDefault="004F21E4" w:rsidP="004F21E4">
      <w:pPr>
        <w:jc w:val="center"/>
      </w:pPr>
      <w:r>
        <w:rPr>
          <w:noProof/>
          <w:lang w:bidi="ar-SA"/>
        </w:rPr>
        <w:drawing>
          <wp:inline distT="0" distB="0" distL="0" distR="0" wp14:anchorId="6EA4B276" wp14:editId="3F5F492F">
            <wp:extent cx="5394960" cy="36652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3665220"/>
                    </a:xfrm>
                    <a:prstGeom prst="rect">
                      <a:avLst/>
                    </a:prstGeom>
                    <a:noFill/>
                    <a:ln>
                      <a:noFill/>
                    </a:ln>
                  </pic:spPr>
                </pic:pic>
              </a:graphicData>
            </a:graphic>
          </wp:inline>
        </w:drawing>
      </w:r>
    </w:p>
    <w:p w:rsidR="004F21E4" w:rsidRPr="005C322B" w:rsidRDefault="004F21E4" w:rsidP="004F21E4">
      <w:pPr>
        <w:pStyle w:val="Caption"/>
        <w:jc w:val="center"/>
      </w:pPr>
      <w:bookmarkStart w:id="64" w:name="_Toc469318691"/>
      <w:bookmarkStart w:id="65" w:name="_Toc469383853"/>
      <w:r>
        <w:t xml:space="preserve">Figure </w:t>
      </w:r>
      <w:fldSimple w:instr=" SEQ Figure \* ARABIC ">
        <w:r>
          <w:rPr>
            <w:noProof/>
          </w:rPr>
          <w:t>11</w:t>
        </w:r>
      </w:fldSimple>
      <w:r>
        <w:t xml:space="preserve">: </w:t>
      </w:r>
      <w:r w:rsidRPr="00C01F2C">
        <w:t>Plot of All Paths Combined</w:t>
      </w:r>
      <w:r>
        <w:rPr>
          <w:noProof/>
          <w:lang w:bidi="ar-SA"/>
        </w:rPr>
        <w:drawing>
          <wp:anchor distT="0" distB="0" distL="114300" distR="114300" simplePos="0" relativeHeight="251649536" behindDoc="1" locked="0" layoutInCell="1" allowOverlap="1" wp14:anchorId="458774B4" wp14:editId="7894F50E">
            <wp:simplePos x="0" y="0"/>
            <wp:positionH relativeFrom="column">
              <wp:posOffset>-167640</wp:posOffset>
            </wp:positionH>
            <wp:positionV relativeFrom="paragraph">
              <wp:posOffset>220980</wp:posOffset>
            </wp:positionV>
            <wp:extent cx="5394960" cy="3642360"/>
            <wp:effectExtent l="0" t="0" r="0" b="0"/>
            <wp:wrapTight wrapText="bothSides">
              <wp:wrapPolygon edited="0">
                <wp:start x="0" y="0"/>
                <wp:lineTo x="0" y="21464"/>
                <wp:lineTo x="21508" y="21464"/>
                <wp:lineTo x="2150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3642360"/>
                    </a:xfrm>
                    <a:prstGeom prst="rect">
                      <a:avLst/>
                    </a:prstGeom>
                    <a:noFill/>
                    <a:ln>
                      <a:noFill/>
                    </a:ln>
                  </pic:spPr>
                </pic:pic>
              </a:graphicData>
            </a:graphic>
          </wp:anchor>
        </w:drawing>
      </w:r>
      <w:bookmarkEnd w:id="64"/>
      <w:bookmarkEnd w:id="65"/>
    </w:p>
    <w:p w:rsidR="004F21E4" w:rsidRDefault="004F21E4" w:rsidP="004F21E4">
      <w:pPr>
        <w:ind w:firstLine="720"/>
      </w:pPr>
      <w:r w:rsidRPr="00994911">
        <w:lastRenderedPageBreak/>
        <w:t xml:space="preserve">When the eight </w:t>
      </w:r>
      <w:r w:rsidR="005E3955" w:rsidRPr="00994911">
        <w:t>alternatives</w:t>
      </w:r>
      <w:r w:rsidRPr="00994911">
        <w:t xml:space="preserve"> are </w:t>
      </w:r>
      <w:r w:rsidR="005E3955" w:rsidRPr="00994911">
        <w:t>plotted,</w:t>
      </w:r>
      <w:r w:rsidRPr="00994911">
        <w:t xml:space="preserve"> and compared to each other, there is no way to visually discern which option has the lowest risk</w:t>
      </w:r>
      <w:r>
        <w:t xml:space="preserve"> (analogous to the smallest area)</w:t>
      </w:r>
      <w:r w:rsidRPr="00994911">
        <w:t>. There are several possibilities that show a higher risk than other</w:t>
      </w:r>
      <w:r>
        <w:t>s</w:t>
      </w:r>
      <w:r w:rsidRPr="00994911">
        <w:t xml:space="preserve"> but it is not possible to make a decision </w:t>
      </w:r>
      <w:r>
        <w:t>on which alternatives outperform any others through pure</w:t>
      </w:r>
      <w:r w:rsidRPr="00994911">
        <w:t xml:space="preserve"> </w:t>
      </w:r>
      <w:r>
        <w:t>visual inspection. The non-dominated solutions thus must be quantifiably compared in order to determine the preferred path through the network.</w:t>
      </w:r>
    </w:p>
    <w:p w:rsidR="004F21E4" w:rsidRDefault="004F21E4" w:rsidP="004F21E4">
      <w:pPr>
        <w:pStyle w:val="Heading2"/>
        <w:numPr>
          <w:ilvl w:val="0"/>
          <w:numId w:val="0"/>
        </w:numPr>
      </w:pPr>
      <w:bookmarkStart w:id="66" w:name="_Toc469326600"/>
      <w:bookmarkStart w:id="67" w:name="_Toc469383810"/>
      <w:r>
        <w:t>4.3 TOPSIS</w:t>
      </w:r>
      <w:bookmarkEnd w:id="66"/>
      <w:bookmarkEnd w:id="67"/>
    </w:p>
    <w:p w:rsidR="004F21E4" w:rsidRPr="00CD277F" w:rsidRDefault="004F21E4" w:rsidP="004F21E4">
      <w:pPr>
        <w:ind w:firstLine="720"/>
      </w:pPr>
      <w:r>
        <w:t>Before TOPSIS can be applied the criteria that will be used to rank the path alternatives must first be defined.  For this case study, the criteria have been defined as the minimum completion time, minimum overall cost, maximum completion time, and maximum cost.  The criteria weights have been assigned as shown in Table 3.</w:t>
      </w:r>
    </w:p>
    <w:p w:rsidR="004F21E4" w:rsidRDefault="004F21E4" w:rsidP="004F21E4">
      <w:pPr>
        <w:pStyle w:val="Caption"/>
        <w:jc w:val="center"/>
      </w:pPr>
      <w:bookmarkStart w:id="68" w:name="_Toc469318661"/>
      <w:bookmarkStart w:id="69" w:name="_Toc469383822"/>
      <w:r>
        <w:t xml:space="preserve">Table </w:t>
      </w:r>
      <w:fldSimple w:instr=" SEQ Table \* ARABIC ">
        <w:r>
          <w:rPr>
            <w:noProof/>
          </w:rPr>
          <w:t>3</w:t>
        </w:r>
      </w:fldSimple>
      <w:r>
        <w:t xml:space="preserve">: </w:t>
      </w:r>
      <w:r w:rsidRPr="006229D5">
        <w:t>TOPSIS Criteria Weight</w:t>
      </w:r>
      <w:bookmarkEnd w:id="68"/>
      <w:bookmarkEnd w:id="69"/>
    </w:p>
    <w:tbl>
      <w:tblPr>
        <w:tblW w:w="0" w:type="auto"/>
        <w:jc w:val="center"/>
        <w:tblLook w:val="04A0" w:firstRow="1" w:lastRow="0" w:firstColumn="1" w:lastColumn="0" w:noHBand="0" w:noVBand="1"/>
      </w:tblPr>
      <w:tblGrid>
        <w:gridCol w:w="2376"/>
        <w:gridCol w:w="963"/>
      </w:tblGrid>
      <w:tr w:rsidR="004F21E4" w:rsidRPr="00CD277F"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CD277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CD277F" w:rsidRDefault="004F21E4" w:rsidP="005E3955">
            <w:pPr>
              <w:spacing w:line="240" w:lineRule="auto"/>
              <w:jc w:val="center"/>
              <w:rPr>
                <w:rFonts w:ascii="Times New Roman" w:hAnsi="Times New Roman"/>
                <w:b/>
                <w:bCs/>
                <w:color w:val="000000"/>
                <w:lang w:bidi="ar-SA"/>
              </w:rPr>
            </w:pPr>
          </w:p>
        </w:tc>
      </w:tr>
      <w:tr w:rsidR="004F21E4" w:rsidRPr="00CD277F"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b/>
                <w:bCs/>
                <w:color w:val="000000"/>
                <w:lang w:bidi="ar-SA"/>
              </w:rPr>
            </w:pPr>
            <w:r w:rsidRPr="00CD277F">
              <w:rPr>
                <w:rFonts w:ascii="Times New Roman" w:hAnsi="Times New Roman"/>
                <w:b/>
                <w:bCs/>
                <w:color w:val="000000"/>
                <w:lang w:bidi="ar-SA"/>
              </w:rPr>
              <w:t>Criteria</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b/>
                <w:bCs/>
                <w:color w:val="000000"/>
                <w:lang w:bidi="ar-SA"/>
              </w:rPr>
            </w:pPr>
            <w:r w:rsidRPr="00CD277F">
              <w:rPr>
                <w:rFonts w:ascii="Times New Roman" w:hAnsi="Times New Roman"/>
                <w:b/>
                <w:bCs/>
                <w:color w:val="000000"/>
                <w:lang w:bidi="ar-SA"/>
              </w:rPr>
              <w:t>Weight</w:t>
            </w:r>
          </w:p>
        </w:tc>
      </w:tr>
      <w:tr w:rsidR="004F21E4" w:rsidRPr="00CD277F"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Min Completion Time</w:t>
            </w:r>
          </w:p>
        </w:tc>
        <w:tc>
          <w:tcPr>
            <w:tcW w:w="0" w:type="auto"/>
            <w:tcBorders>
              <w:top w:val="single" w:sz="18" w:space="0" w:color="auto"/>
              <w:left w:val="nil"/>
              <w:bottom w:val="nil"/>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0.25</w:t>
            </w:r>
          </w:p>
        </w:tc>
      </w:tr>
      <w:tr w:rsidR="004F21E4" w:rsidRPr="00CD277F" w:rsidTr="005E3955">
        <w:trPr>
          <w:trHeight w:val="312"/>
          <w:jc w:val="center"/>
        </w:trPr>
        <w:tc>
          <w:tcPr>
            <w:tcW w:w="0" w:type="auto"/>
            <w:tcBorders>
              <w:top w:val="nil"/>
              <w:left w:val="nil"/>
              <w:bottom w:val="nil"/>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Min Cost</w:t>
            </w:r>
          </w:p>
        </w:tc>
        <w:tc>
          <w:tcPr>
            <w:tcW w:w="0" w:type="auto"/>
            <w:tcBorders>
              <w:top w:val="nil"/>
              <w:left w:val="nil"/>
              <w:bottom w:val="nil"/>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0.25</w:t>
            </w:r>
          </w:p>
        </w:tc>
      </w:tr>
      <w:tr w:rsidR="004F21E4" w:rsidRPr="00CD277F" w:rsidTr="005E3955">
        <w:trPr>
          <w:trHeight w:val="312"/>
          <w:jc w:val="center"/>
        </w:trPr>
        <w:tc>
          <w:tcPr>
            <w:tcW w:w="0" w:type="auto"/>
            <w:tcBorders>
              <w:top w:val="nil"/>
              <w:left w:val="nil"/>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Max Time</w:t>
            </w:r>
          </w:p>
        </w:tc>
        <w:tc>
          <w:tcPr>
            <w:tcW w:w="0" w:type="auto"/>
            <w:tcBorders>
              <w:top w:val="nil"/>
              <w:left w:val="nil"/>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0.25</w:t>
            </w:r>
          </w:p>
        </w:tc>
      </w:tr>
      <w:tr w:rsidR="004F21E4" w:rsidRPr="00CD277F"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Max Cost</w:t>
            </w:r>
          </w:p>
        </w:tc>
        <w:tc>
          <w:tcPr>
            <w:tcW w:w="0" w:type="auto"/>
            <w:tcBorders>
              <w:top w:val="nil"/>
              <w:left w:val="nil"/>
              <w:bottom w:val="single" w:sz="18" w:space="0" w:color="auto"/>
              <w:right w:val="nil"/>
            </w:tcBorders>
            <w:shd w:val="clear" w:color="auto" w:fill="auto"/>
            <w:noWrap/>
            <w:vAlign w:val="center"/>
            <w:hideMark/>
          </w:tcPr>
          <w:p w:rsidR="004F21E4" w:rsidRPr="00CD277F" w:rsidRDefault="004F21E4" w:rsidP="005E3955">
            <w:pPr>
              <w:spacing w:line="240" w:lineRule="auto"/>
              <w:jc w:val="center"/>
              <w:rPr>
                <w:rFonts w:ascii="Times New Roman" w:hAnsi="Times New Roman"/>
                <w:color w:val="000000"/>
                <w:lang w:bidi="ar-SA"/>
              </w:rPr>
            </w:pPr>
            <w:r w:rsidRPr="00CD277F">
              <w:rPr>
                <w:rFonts w:ascii="Times New Roman" w:hAnsi="Times New Roman"/>
                <w:color w:val="000000"/>
                <w:lang w:bidi="ar-SA"/>
              </w:rPr>
              <w:t>0.</w:t>
            </w:r>
            <w:r>
              <w:rPr>
                <w:rFonts w:ascii="Times New Roman" w:hAnsi="Times New Roman"/>
                <w:color w:val="000000"/>
                <w:lang w:bidi="ar-SA"/>
              </w:rPr>
              <w:t>25</w:t>
            </w:r>
          </w:p>
        </w:tc>
      </w:tr>
    </w:tbl>
    <w:p w:rsidR="004F21E4" w:rsidRDefault="004F21E4" w:rsidP="004F21E4">
      <w:pPr>
        <w:ind w:firstLine="720"/>
        <w:rPr>
          <w:rFonts w:asciiTheme="majorHAnsi" w:hAnsiTheme="majorHAnsi" w:cstheme="majorHAnsi"/>
        </w:rPr>
      </w:pPr>
    </w:p>
    <w:p w:rsidR="004F21E4" w:rsidRDefault="004F21E4" w:rsidP="004F21E4">
      <w:pPr>
        <w:ind w:firstLine="720"/>
        <w:rPr>
          <w:rFonts w:asciiTheme="majorHAnsi" w:hAnsiTheme="majorHAnsi" w:cstheme="majorHAnsi"/>
        </w:rPr>
      </w:pPr>
      <w:r>
        <w:rPr>
          <w:rFonts w:asciiTheme="majorHAnsi" w:hAnsiTheme="majorHAnsi" w:cstheme="majorHAnsi"/>
        </w:rPr>
        <w:t xml:space="preserve">Before TOPSIS can rank the alternatives, the paths must be given a score based on the four criteria listed in Table 3. Scores were attributed to each path alternative based on where it fell in the ranking table shown in Table 4.  </w:t>
      </w:r>
    </w:p>
    <w:p w:rsidR="005E3955" w:rsidRDefault="005E3955" w:rsidP="004F21E4">
      <w:pPr>
        <w:ind w:firstLine="720"/>
        <w:rPr>
          <w:rFonts w:asciiTheme="majorHAnsi" w:hAnsiTheme="majorHAnsi" w:cstheme="majorHAnsi"/>
        </w:rPr>
      </w:pPr>
    </w:p>
    <w:p w:rsidR="005E3955" w:rsidRDefault="005E3955" w:rsidP="004F21E4">
      <w:pPr>
        <w:ind w:firstLine="720"/>
        <w:rPr>
          <w:rFonts w:asciiTheme="majorHAnsi" w:hAnsiTheme="majorHAnsi" w:cstheme="majorHAnsi"/>
        </w:rPr>
      </w:pPr>
    </w:p>
    <w:p w:rsidR="005E3955" w:rsidRDefault="005E3955" w:rsidP="004F21E4">
      <w:pPr>
        <w:ind w:firstLine="720"/>
        <w:rPr>
          <w:rFonts w:asciiTheme="majorHAnsi" w:hAnsiTheme="majorHAnsi" w:cstheme="majorHAnsi"/>
        </w:rPr>
      </w:pPr>
    </w:p>
    <w:p w:rsidR="005E3955" w:rsidRDefault="005E3955" w:rsidP="004F21E4">
      <w:pPr>
        <w:ind w:firstLine="720"/>
        <w:rPr>
          <w:rFonts w:asciiTheme="majorHAnsi" w:hAnsiTheme="majorHAnsi" w:cstheme="majorHAnsi"/>
        </w:rPr>
      </w:pPr>
    </w:p>
    <w:p w:rsidR="004F21E4" w:rsidRDefault="004F21E4" w:rsidP="004F21E4">
      <w:pPr>
        <w:pStyle w:val="Caption"/>
        <w:jc w:val="center"/>
      </w:pPr>
      <w:bookmarkStart w:id="70" w:name="_Toc469318662"/>
      <w:bookmarkStart w:id="71" w:name="_Toc469383823"/>
      <w:r>
        <w:lastRenderedPageBreak/>
        <w:t xml:space="preserve">Table </w:t>
      </w:r>
      <w:fldSimple w:instr=" SEQ Table \* ARABIC ">
        <w:r>
          <w:rPr>
            <w:noProof/>
          </w:rPr>
          <w:t>4</w:t>
        </w:r>
      </w:fldSimple>
      <w:r>
        <w:t>: Ranking Matrix</w:t>
      </w:r>
      <w:bookmarkEnd w:id="70"/>
      <w:bookmarkEnd w:id="71"/>
    </w:p>
    <w:tbl>
      <w:tblPr>
        <w:tblW w:w="0" w:type="auto"/>
        <w:jc w:val="center"/>
        <w:tblLook w:val="04A0" w:firstRow="1" w:lastRow="0" w:firstColumn="1" w:lastColumn="0" w:noHBand="0" w:noVBand="1"/>
      </w:tblPr>
      <w:tblGrid>
        <w:gridCol w:w="636"/>
        <w:gridCol w:w="790"/>
        <w:gridCol w:w="756"/>
        <w:gridCol w:w="790"/>
        <w:gridCol w:w="756"/>
        <w:gridCol w:w="790"/>
        <w:gridCol w:w="756"/>
        <w:gridCol w:w="790"/>
      </w:tblGrid>
      <w:tr w:rsidR="004F21E4" w:rsidRPr="00C113A6" w:rsidTr="004F21E4">
        <w:trPr>
          <w:trHeight w:val="312"/>
          <w:jc w:val="center"/>
        </w:trPr>
        <w:tc>
          <w:tcPr>
            <w:tcW w:w="0" w:type="auto"/>
            <w:gridSpan w:val="4"/>
            <w:tcBorders>
              <w:top w:val="single" w:sz="18" w:space="0" w:color="auto"/>
              <w:left w:val="nil"/>
              <w:bottom w:val="single" w:sz="18" w:space="0" w:color="auto"/>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b/>
                <w:bCs/>
                <w:color w:val="000000"/>
                <w:lang w:bidi="ar-SA"/>
              </w:rPr>
            </w:pPr>
            <w:r w:rsidRPr="00C113A6">
              <w:rPr>
                <w:rFonts w:ascii="Times New Roman" w:hAnsi="Times New Roman"/>
                <w:b/>
                <w:bCs/>
                <w:color w:val="000000"/>
                <w:lang w:bidi="ar-SA"/>
              </w:rPr>
              <w:t>Time</w:t>
            </w:r>
          </w:p>
        </w:tc>
        <w:tc>
          <w:tcPr>
            <w:tcW w:w="0" w:type="auto"/>
            <w:gridSpan w:val="4"/>
            <w:tcBorders>
              <w:top w:val="single" w:sz="18" w:space="0" w:color="auto"/>
              <w:left w:val="single" w:sz="18" w:space="0" w:color="auto"/>
              <w:bottom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b/>
                <w:bCs/>
                <w:color w:val="000000"/>
                <w:lang w:bidi="ar-SA"/>
              </w:rPr>
            </w:pPr>
            <w:r w:rsidRPr="00C113A6">
              <w:rPr>
                <w:rFonts w:ascii="Times New Roman" w:hAnsi="Times New Roman"/>
                <w:b/>
                <w:bCs/>
                <w:color w:val="000000"/>
                <w:lang w:bidi="ar-SA"/>
              </w:rPr>
              <w:t>Cost</w:t>
            </w:r>
          </w:p>
        </w:tc>
      </w:tr>
      <w:tr w:rsidR="004F21E4" w:rsidRPr="00C113A6" w:rsidTr="004F21E4">
        <w:trPr>
          <w:trHeight w:val="312"/>
          <w:jc w:val="center"/>
        </w:trPr>
        <w:tc>
          <w:tcPr>
            <w:tcW w:w="0" w:type="auto"/>
            <w:tcBorders>
              <w:top w:val="single" w:sz="18" w:space="0" w:color="auto"/>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Min</w:t>
            </w:r>
          </w:p>
        </w:tc>
        <w:tc>
          <w:tcPr>
            <w:tcW w:w="0" w:type="auto"/>
            <w:tcBorders>
              <w:top w:val="single" w:sz="18" w:space="0" w:color="auto"/>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Value</w:t>
            </w:r>
          </w:p>
        </w:tc>
        <w:tc>
          <w:tcPr>
            <w:tcW w:w="0" w:type="auto"/>
            <w:tcBorders>
              <w:top w:val="single" w:sz="18" w:space="0" w:color="auto"/>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Max</w:t>
            </w:r>
          </w:p>
        </w:tc>
        <w:tc>
          <w:tcPr>
            <w:tcW w:w="0" w:type="auto"/>
            <w:tcBorders>
              <w:top w:val="single" w:sz="18" w:space="0" w:color="auto"/>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Value</w:t>
            </w:r>
          </w:p>
        </w:tc>
        <w:tc>
          <w:tcPr>
            <w:tcW w:w="0" w:type="auto"/>
            <w:tcBorders>
              <w:top w:val="single" w:sz="18" w:space="0" w:color="auto"/>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Min</w:t>
            </w:r>
          </w:p>
        </w:tc>
        <w:tc>
          <w:tcPr>
            <w:tcW w:w="0" w:type="auto"/>
            <w:tcBorders>
              <w:top w:val="single" w:sz="18" w:space="0" w:color="auto"/>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Value</w:t>
            </w:r>
          </w:p>
        </w:tc>
        <w:tc>
          <w:tcPr>
            <w:tcW w:w="0" w:type="auto"/>
            <w:tcBorders>
              <w:top w:val="single" w:sz="18" w:space="0" w:color="auto"/>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Max</w:t>
            </w:r>
          </w:p>
        </w:tc>
        <w:tc>
          <w:tcPr>
            <w:tcW w:w="0" w:type="auto"/>
            <w:tcBorders>
              <w:top w:val="single" w:sz="18" w:space="0" w:color="auto"/>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Value</w:t>
            </w:r>
          </w:p>
        </w:tc>
      </w:tr>
      <w:tr w:rsidR="004F21E4" w:rsidRPr="00C113A6" w:rsidTr="004F21E4">
        <w:trPr>
          <w:trHeight w:val="312"/>
          <w:jc w:val="center"/>
        </w:trPr>
        <w:tc>
          <w:tcPr>
            <w:tcW w:w="0" w:type="auto"/>
            <w:tcBorders>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0</w:t>
            </w:r>
          </w:p>
        </w:tc>
        <w:tc>
          <w:tcPr>
            <w:tcW w:w="0" w:type="auto"/>
            <w:vMerge w:val="restart"/>
            <w:tcBorders>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w:t>
            </w:r>
          </w:p>
        </w:tc>
        <w:tc>
          <w:tcPr>
            <w:tcW w:w="0" w:type="auto"/>
            <w:tcBorders>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15</w:t>
            </w:r>
          </w:p>
        </w:tc>
        <w:tc>
          <w:tcPr>
            <w:tcW w:w="0" w:type="auto"/>
            <w:vMerge w:val="restart"/>
            <w:tcBorders>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w:t>
            </w:r>
          </w:p>
        </w:tc>
        <w:tc>
          <w:tcPr>
            <w:tcW w:w="0" w:type="auto"/>
            <w:tcBorders>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w:t>
            </w:r>
          </w:p>
        </w:tc>
        <w:tc>
          <w:tcPr>
            <w:tcW w:w="0" w:type="auto"/>
            <w:vMerge w:val="restart"/>
            <w:tcBorders>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w:t>
            </w:r>
          </w:p>
        </w:tc>
        <w:tc>
          <w:tcPr>
            <w:tcW w:w="0" w:type="auto"/>
            <w:tcBorders>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24</w:t>
            </w:r>
          </w:p>
        </w:tc>
        <w:tc>
          <w:tcPr>
            <w:tcW w:w="0" w:type="auto"/>
            <w:vMerge w:val="restart"/>
            <w:tcBorders>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w:t>
            </w:r>
          </w:p>
        </w:tc>
      </w:tr>
      <w:tr w:rsidR="004F21E4" w:rsidRPr="00C113A6" w:rsidTr="004F21E4">
        <w:trPr>
          <w:trHeight w:val="312"/>
          <w:jc w:val="center"/>
        </w:trPr>
        <w:tc>
          <w:tcPr>
            <w:tcW w:w="0" w:type="auto"/>
            <w:tcBorders>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0.99</w:t>
            </w:r>
          </w:p>
        </w:tc>
        <w:tc>
          <w:tcPr>
            <w:tcW w:w="0" w:type="auto"/>
            <w:vMerge/>
            <w:tcBorders>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15.99</w:t>
            </w:r>
          </w:p>
        </w:tc>
        <w:tc>
          <w:tcPr>
            <w:tcW w:w="0" w:type="auto"/>
            <w:vMerge/>
            <w:tcBorders>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8.99</w:t>
            </w:r>
          </w:p>
        </w:tc>
        <w:tc>
          <w:tcPr>
            <w:tcW w:w="0" w:type="auto"/>
            <w:vMerge/>
            <w:tcBorders>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25.25</w:t>
            </w:r>
          </w:p>
        </w:tc>
        <w:tc>
          <w:tcPr>
            <w:tcW w:w="0" w:type="auto"/>
            <w:vMerge/>
            <w:tcBorders>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16</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25.26</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16.99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26.51</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17</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26.52</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17.99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27.77</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7</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18</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7</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11</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7</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27.78</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7</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18.99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11.99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29.03</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4</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6</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19</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6</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12</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6</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29.04</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6</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4.99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19.99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12.99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30.29</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5</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5</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20</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5</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13</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5</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30.3</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5</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5.99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20.99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13.99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31.55</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6</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4</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21</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4</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14</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4</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31.56</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4</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6.99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21.99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14.99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32.81</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7</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22</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15</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32.82</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7.99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22.99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15.99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34.07</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23</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16</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34.08</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w:t>
            </w: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8.99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23.99</w:t>
            </w:r>
          </w:p>
        </w:tc>
        <w:tc>
          <w:tcPr>
            <w:tcW w:w="0" w:type="auto"/>
            <w:vMerge/>
            <w:tcBorders>
              <w:top w:val="nil"/>
              <w:left w:val="nil"/>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16.99</w:t>
            </w:r>
          </w:p>
        </w:tc>
        <w:tc>
          <w:tcPr>
            <w:tcW w:w="0" w:type="auto"/>
            <w:vMerge/>
            <w:tcBorders>
              <w:top w:val="nil"/>
              <w:left w:val="nil"/>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35.33</w:t>
            </w:r>
          </w:p>
        </w:tc>
        <w:tc>
          <w:tcPr>
            <w:tcW w:w="0" w:type="auto"/>
            <w:vMerge/>
            <w:tcBorders>
              <w:top w:val="nil"/>
              <w:lef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r w:rsidR="004F21E4" w:rsidRPr="00C113A6" w:rsidTr="004F21E4">
        <w:trPr>
          <w:trHeight w:val="312"/>
          <w:jc w:val="center"/>
        </w:trPr>
        <w:tc>
          <w:tcPr>
            <w:tcW w:w="0" w:type="auto"/>
            <w:tcBorders>
              <w:top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9</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24</w:t>
            </w:r>
          </w:p>
        </w:tc>
        <w:tc>
          <w:tcPr>
            <w:tcW w:w="0" w:type="auto"/>
            <w:vMerge w:val="restart"/>
            <w:tcBorders>
              <w:top w:val="nil"/>
              <w:left w:val="nil"/>
              <w:right w:val="single" w:sz="18" w:space="0" w:color="auto"/>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w:t>
            </w:r>
          </w:p>
        </w:tc>
        <w:tc>
          <w:tcPr>
            <w:tcW w:w="0" w:type="auto"/>
            <w:tcBorders>
              <w:top w:val="nil"/>
              <w:left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17</w:t>
            </w:r>
          </w:p>
        </w:tc>
        <w:tc>
          <w:tcPr>
            <w:tcW w:w="0" w:type="auto"/>
            <w:vMerge w:val="restart"/>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w:t>
            </w:r>
          </w:p>
        </w:tc>
        <w:tc>
          <w:tcPr>
            <w:tcW w:w="0" w:type="auto"/>
            <w:tcBorders>
              <w:top w:val="nil"/>
              <w:left w:val="nil"/>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35.34</w:t>
            </w:r>
          </w:p>
        </w:tc>
        <w:tc>
          <w:tcPr>
            <w:tcW w:w="0" w:type="auto"/>
            <w:vMerge w:val="restart"/>
            <w:tcBorders>
              <w:top w:val="nil"/>
              <w:lef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w:t>
            </w:r>
          </w:p>
        </w:tc>
      </w:tr>
      <w:tr w:rsidR="004F21E4" w:rsidRPr="00C113A6" w:rsidTr="004F21E4">
        <w:trPr>
          <w:trHeight w:val="312"/>
          <w:jc w:val="center"/>
        </w:trPr>
        <w:tc>
          <w:tcPr>
            <w:tcW w:w="0" w:type="auto"/>
            <w:tcBorders>
              <w:top w:val="nil"/>
              <w:bottom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100</w:t>
            </w:r>
          </w:p>
        </w:tc>
        <w:tc>
          <w:tcPr>
            <w:tcW w:w="0" w:type="auto"/>
            <w:vMerge/>
            <w:tcBorders>
              <w:top w:val="nil"/>
              <w:left w:val="nil"/>
              <w:bottom w:val="single" w:sz="18" w:space="0" w:color="auto"/>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bottom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100</w:t>
            </w:r>
          </w:p>
        </w:tc>
        <w:tc>
          <w:tcPr>
            <w:tcW w:w="0" w:type="auto"/>
            <w:vMerge/>
            <w:tcBorders>
              <w:top w:val="nil"/>
              <w:left w:val="nil"/>
              <w:bottom w:val="single" w:sz="18" w:space="0" w:color="auto"/>
              <w:right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single" w:sz="18" w:space="0" w:color="auto"/>
              <w:bottom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100</w:t>
            </w:r>
          </w:p>
        </w:tc>
        <w:tc>
          <w:tcPr>
            <w:tcW w:w="0" w:type="auto"/>
            <w:vMerge/>
            <w:tcBorders>
              <w:top w:val="nil"/>
              <w:left w:val="nil"/>
              <w:bottom w:val="single" w:sz="18" w:space="0" w:color="auto"/>
              <w:right w:val="nil"/>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c>
          <w:tcPr>
            <w:tcW w:w="0" w:type="auto"/>
            <w:tcBorders>
              <w:top w:val="nil"/>
              <w:left w:val="nil"/>
              <w:bottom w:val="single" w:sz="18" w:space="0" w:color="auto"/>
              <w:right w:val="nil"/>
            </w:tcBorders>
            <w:shd w:val="clear" w:color="auto" w:fill="auto"/>
            <w:noWrap/>
            <w:vAlign w:val="center"/>
            <w:hideMark/>
          </w:tcPr>
          <w:p w:rsidR="004F21E4" w:rsidRPr="00C113A6" w:rsidRDefault="004F21E4" w:rsidP="005E3955">
            <w:pPr>
              <w:spacing w:line="240" w:lineRule="auto"/>
              <w:jc w:val="center"/>
              <w:rPr>
                <w:rFonts w:ascii="Times New Roman" w:hAnsi="Times New Roman"/>
                <w:color w:val="000000"/>
                <w:lang w:bidi="ar-SA"/>
              </w:rPr>
            </w:pPr>
            <w:r w:rsidRPr="00C113A6">
              <w:rPr>
                <w:rFonts w:ascii="Times New Roman" w:hAnsi="Times New Roman"/>
                <w:color w:val="000000"/>
                <w:lang w:bidi="ar-SA"/>
              </w:rPr>
              <w:t>100</w:t>
            </w:r>
          </w:p>
        </w:tc>
        <w:tc>
          <w:tcPr>
            <w:tcW w:w="0" w:type="auto"/>
            <w:vMerge/>
            <w:tcBorders>
              <w:top w:val="nil"/>
              <w:left w:val="nil"/>
              <w:bottom w:val="single" w:sz="18" w:space="0" w:color="auto"/>
            </w:tcBorders>
            <w:vAlign w:val="center"/>
            <w:hideMark/>
          </w:tcPr>
          <w:p w:rsidR="004F21E4" w:rsidRPr="00C113A6" w:rsidRDefault="004F21E4" w:rsidP="005E3955">
            <w:pPr>
              <w:spacing w:line="240" w:lineRule="auto"/>
              <w:jc w:val="center"/>
              <w:rPr>
                <w:rFonts w:ascii="Times New Roman" w:hAnsi="Times New Roman"/>
                <w:color w:val="000000"/>
                <w:lang w:bidi="ar-SA"/>
              </w:rPr>
            </w:pPr>
          </w:p>
        </w:tc>
      </w:tr>
    </w:tbl>
    <w:p w:rsidR="004F21E4" w:rsidRDefault="004F21E4" w:rsidP="004F21E4"/>
    <w:p w:rsidR="004F21E4" w:rsidRDefault="004F21E4" w:rsidP="004F21E4">
      <w:pPr>
        <w:ind w:firstLine="720"/>
      </w:pPr>
      <w:r>
        <w:t xml:space="preserve">For this case study, the maximum value is the preferred, for this table that would be a value of 10.  For example purposes, if a value for an alternative fell between a minimum time values of 4.5, it would be scored as a 6. An example of a completely scored alternative is shown in Table 5 below.  </w:t>
      </w:r>
    </w:p>
    <w:p w:rsidR="005E3955" w:rsidRDefault="005E3955" w:rsidP="004F21E4">
      <w:pPr>
        <w:ind w:firstLine="720"/>
      </w:pPr>
    </w:p>
    <w:p w:rsidR="005E3955" w:rsidRDefault="005E3955" w:rsidP="004F21E4">
      <w:pPr>
        <w:ind w:firstLine="720"/>
      </w:pPr>
    </w:p>
    <w:p w:rsidR="005E3955" w:rsidRDefault="005E3955" w:rsidP="004F21E4">
      <w:pPr>
        <w:ind w:firstLine="720"/>
      </w:pPr>
    </w:p>
    <w:p w:rsidR="005E3955" w:rsidRDefault="005E3955" w:rsidP="004F21E4">
      <w:pPr>
        <w:ind w:firstLine="720"/>
      </w:pPr>
    </w:p>
    <w:p w:rsidR="005E3955" w:rsidRDefault="005E3955" w:rsidP="004F21E4">
      <w:pPr>
        <w:ind w:firstLine="720"/>
      </w:pPr>
    </w:p>
    <w:p w:rsidR="004F21E4" w:rsidRDefault="004F21E4" w:rsidP="004F21E4">
      <w:pPr>
        <w:pStyle w:val="Caption"/>
        <w:jc w:val="center"/>
      </w:pPr>
      <w:bookmarkStart w:id="72" w:name="_Toc469318663"/>
      <w:bookmarkStart w:id="73" w:name="_Toc469383824"/>
      <w:r>
        <w:lastRenderedPageBreak/>
        <w:t xml:space="preserve">Table </w:t>
      </w:r>
      <w:fldSimple w:instr=" SEQ Table \* ARABIC ">
        <w:r>
          <w:rPr>
            <w:noProof/>
          </w:rPr>
          <w:t>5</w:t>
        </w:r>
      </w:fldSimple>
      <w:r>
        <w:t>: Criteria Scores</w:t>
      </w:r>
      <w:bookmarkEnd w:id="72"/>
      <w:bookmarkEnd w:id="73"/>
    </w:p>
    <w:tbl>
      <w:tblPr>
        <w:tblW w:w="0" w:type="auto"/>
        <w:jc w:val="center"/>
        <w:tblLook w:val="04A0" w:firstRow="1" w:lastRow="0" w:firstColumn="1" w:lastColumn="0" w:noHBand="0" w:noVBand="1"/>
      </w:tblPr>
      <w:tblGrid>
        <w:gridCol w:w="816"/>
        <w:gridCol w:w="1583"/>
        <w:gridCol w:w="1236"/>
        <w:gridCol w:w="1276"/>
        <w:gridCol w:w="1170"/>
        <w:gridCol w:w="1210"/>
      </w:tblGrid>
      <w:tr w:rsidR="004F21E4" w:rsidRPr="00AA633C"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AA633C"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AA633C"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AA633C"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AA633C"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AA633C"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AA633C" w:rsidRDefault="004F21E4" w:rsidP="005E3955">
            <w:pPr>
              <w:spacing w:line="240" w:lineRule="auto"/>
              <w:jc w:val="center"/>
              <w:rPr>
                <w:rFonts w:ascii="Times New Roman" w:hAnsi="Times New Roman"/>
                <w:b/>
                <w:bCs/>
                <w:color w:val="000000"/>
                <w:lang w:bidi="ar-SA"/>
              </w:rPr>
            </w:pPr>
          </w:p>
        </w:tc>
      </w:tr>
      <w:tr w:rsidR="004F21E4" w:rsidRPr="00AA633C"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b/>
                <w:bCs/>
                <w:color w:val="000000"/>
                <w:lang w:bidi="ar-SA"/>
              </w:rPr>
            </w:pPr>
            <w:r w:rsidRPr="00AA633C">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b/>
                <w:bCs/>
                <w:color w:val="000000"/>
                <w:lang w:bidi="ar-SA"/>
              </w:rPr>
            </w:pPr>
            <w:r w:rsidRPr="00AA633C">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b/>
                <w:bCs/>
                <w:color w:val="000000"/>
                <w:lang w:bidi="ar-SA"/>
              </w:rPr>
            </w:pPr>
            <w:r w:rsidRPr="00AA633C">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b/>
                <w:bCs/>
                <w:color w:val="000000"/>
                <w:lang w:bidi="ar-SA"/>
              </w:rPr>
            </w:pPr>
            <w:r w:rsidRPr="00AA633C">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b/>
                <w:bCs/>
                <w:color w:val="000000"/>
                <w:lang w:bidi="ar-SA"/>
              </w:rPr>
            </w:pPr>
            <w:r w:rsidRPr="00AA633C">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b/>
                <w:bCs/>
                <w:color w:val="000000"/>
                <w:lang w:bidi="ar-SA"/>
              </w:rPr>
            </w:pPr>
            <w:r w:rsidRPr="00AA633C">
              <w:rPr>
                <w:rFonts w:ascii="Times New Roman" w:hAnsi="Times New Roman"/>
                <w:b/>
                <w:bCs/>
                <w:color w:val="000000"/>
                <w:lang w:bidi="ar-SA"/>
              </w:rPr>
              <w:t>Max Cost</w:t>
            </w:r>
          </w:p>
        </w:tc>
      </w:tr>
      <w:tr w:rsidR="004F21E4" w:rsidRPr="00AA633C"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c>
          <w:tcPr>
            <w:tcW w:w="0" w:type="auto"/>
            <w:tcBorders>
              <w:top w:val="single" w:sz="18" w:space="0" w:color="auto"/>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8</w:t>
            </w:r>
          </w:p>
        </w:tc>
        <w:tc>
          <w:tcPr>
            <w:tcW w:w="0" w:type="auto"/>
            <w:tcBorders>
              <w:top w:val="single" w:sz="18" w:space="0" w:color="auto"/>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2</w:t>
            </w:r>
          </w:p>
        </w:tc>
        <w:tc>
          <w:tcPr>
            <w:tcW w:w="0" w:type="auto"/>
            <w:tcBorders>
              <w:top w:val="single" w:sz="18" w:space="0" w:color="auto"/>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9</w:t>
            </w:r>
          </w:p>
        </w:tc>
      </w:tr>
      <w:tr w:rsidR="004F21E4" w:rsidRPr="00AA633C" w:rsidTr="005E3955">
        <w:trPr>
          <w:trHeight w:val="312"/>
          <w:jc w:val="center"/>
        </w:trPr>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10</w:t>
            </w:r>
          </w:p>
        </w:tc>
      </w:tr>
      <w:tr w:rsidR="004F21E4" w:rsidRPr="00AA633C" w:rsidTr="005E3955">
        <w:trPr>
          <w:trHeight w:val="312"/>
          <w:jc w:val="center"/>
        </w:trPr>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r>
      <w:tr w:rsidR="004F21E4" w:rsidRPr="00AA633C" w:rsidTr="005E3955">
        <w:trPr>
          <w:trHeight w:val="312"/>
          <w:jc w:val="center"/>
        </w:trPr>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r>
      <w:tr w:rsidR="004F21E4" w:rsidRPr="00AA633C" w:rsidTr="005E3955">
        <w:trPr>
          <w:trHeight w:val="312"/>
          <w:jc w:val="center"/>
        </w:trPr>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9</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7</w:t>
            </w:r>
          </w:p>
        </w:tc>
      </w:tr>
      <w:tr w:rsidR="004F21E4" w:rsidRPr="00AA633C" w:rsidTr="005E3955">
        <w:trPr>
          <w:trHeight w:val="312"/>
          <w:jc w:val="center"/>
        </w:trPr>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9</w:t>
            </w:r>
          </w:p>
        </w:tc>
      </w:tr>
      <w:tr w:rsidR="004F21E4" w:rsidRPr="00AA633C" w:rsidTr="005E3955">
        <w:trPr>
          <w:trHeight w:val="312"/>
          <w:jc w:val="center"/>
        </w:trPr>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7</w:t>
            </w:r>
          </w:p>
        </w:tc>
      </w:tr>
      <w:tr w:rsidR="004F21E4" w:rsidRPr="00AA633C"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4</w:t>
            </w:r>
          </w:p>
        </w:tc>
        <w:tc>
          <w:tcPr>
            <w:tcW w:w="0" w:type="auto"/>
            <w:tcBorders>
              <w:top w:val="nil"/>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5</w:t>
            </w:r>
          </w:p>
        </w:tc>
        <w:tc>
          <w:tcPr>
            <w:tcW w:w="0" w:type="auto"/>
            <w:tcBorders>
              <w:top w:val="nil"/>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6</w:t>
            </w:r>
          </w:p>
        </w:tc>
        <w:tc>
          <w:tcPr>
            <w:tcW w:w="0" w:type="auto"/>
            <w:tcBorders>
              <w:top w:val="nil"/>
              <w:left w:val="nil"/>
              <w:bottom w:val="single" w:sz="18" w:space="0" w:color="auto"/>
              <w:right w:val="nil"/>
            </w:tcBorders>
            <w:shd w:val="clear" w:color="auto" w:fill="auto"/>
            <w:noWrap/>
            <w:vAlign w:val="center"/>
            <w:hideMark/>
          </w:tcPr>
          <w:p w:rsidR="004F21E4" w:rsidRPr="00AA633C" w:rsidRDefault="004F21E4" w:rsidP="005E3955">
            <w:pPr>
              <w:spacing w:line="240" w:lineRule="auto"/>
              <w:jc w:val="center"/>
              <w:rPr>
                <w:rFonts w:ascii="Times New Roman" w:hAnsi="Times New Roman"/>
                <w:color w:val="000000"/>
                <w:lang w:bidi="ar-SA"/>
              </w:rPr>
            </w:pPr>
            <w:r w:rsidRPr="00AA633C">
              <w:rPr>
                <w:rFonts w:ascii="Times New Roman" w:hAnsi="Times New Roman"/>
                <w:color w:val="000000"/>
                <w:lang w:bidi="ar-SA"/>
              </w:rPr>
              <w:t>1</w:t>
            </w:r>
          </w:p>
        </w:tc>
      </w:tr>
    </w:tbl>
    <w:p w:rsidR="004F21E4" w:rsidRDefault="004F21E4" w:rsidP="004F21E4">
      <w:pPr>
        <w:ind w:firstLine="720"/>
      </w:pPr>
    </w:p>
    <w:p w:rsidR="004F21E4" w:rsidRPr="003F42D7" w:rsidRDefault="004F21E4" w:rsidP="004F21E4">
      <w:pPr>
        <w:ind w:firstLine="720"/>
        <w:rPr>
          <w:rFonts w:asciiTheme="majorHAnsi" w:hAnsiTheme="majorHAnsi" w:cstheme="majorHAnsi"/>
        </w:rPr>
      </w:pPr>
      <w:r>
        <w:t xml:space="preserve">Once an alternative was given a score, it was necessary to determine the attribute weight for each path. The attribute weight is calculated by summing the scores, for example Path 1 (node 1, 4, 7), across all alternatives and </w:t>
      </w:r>
      <w:r w:rsidRPr="003F42D7">
        <w:rPr>
          <w:rFonts w:asciiTheme="majorHAnsi" w:hAnsiTheme="majorHAnsi" w:cstheme="majorHAnsi"/>
        </w:rPr>
        <w:t>dividing the total by the number of scenarios as shown by the example below:</w:t>
      </w:r>
    </w:p>
    <w:p w:rsidR="004F21E4" w:rsidRPr="003F42D7" w:rsidRDefault="004F21E4" w:rsidP="004F21E4">
      <w:pPr>
        <w:ind w:firstLine="720"/>
        <w:rPr>
          <w:rFonts w:asciiTheme="majorHAnsi" w:hAnsiTheme="majorHAnsi" w:cstheme="majorHAnsi"/>
        </w:rPr>
      </w:pPr>
      <m:oMathPara>
        <m:oMath>
          <m:r>
            <w:rPr>
              <w:rFonts w:ascii="Cambria Math" w:hAnsi="Cambria Math" w:cstheme="majorHAnsi"/>
            </w:rPr>
            <m:t>Attribute Weight</m:t>
          </m:r>
          <m:d>
            <m:dPr>
              <m:ctrlPr>
                <w:rPr>
                  <w:rFonts w:ascii="Cambria Math" w:hAnsi="Cambria Math" w:cstheme="majorHAnsi"/>
                  <w:i/>
                </w:rPr>
              </m:ctrlPr>
            </m:dPr>
            <m:e>
              <m:r>
                <w:rPr>
                  <w:rFonts w:ascii="Cambria Math" w:hAnsi="Cambria Math" w:cstheme="majorHAnsi"/>
                </w:rPr>
                <m:t xml:space="preserve">Path </m:t>
              </m:r>
              <m:r>
                <w:rPr>
                  <w:rFonts w:ascii="Cambria Math" w:hAnsi="Cambria Math" w:cstheme="majorHAnsi"/>
                </w:rPr>
                <m:t>1</m:t>
              </m:r>
            </m:e>
          </m:d>
          <m:r>
            <w:rPr>
              <w:rFonts w:ascii="Cambria Math" w:hAnsi="Cambria Math" w:cstheme="majorHAnsi"/>
            </w:rPr>
            <m:t>=</m:t>
          </m:r>
          <m:f>
            <m:fPr>
              <m:ctrlPr>
                <w:rPr>
                  <w:rFonts w:ascii="Cambria Math" w:hAnsi="Cambria Math" w:cstheme="majorHAnsi"/>
                  <w:i/>
                </w:rPr>
              </m:ctrlPr>
            </m:fPr>
            <m:num>
              <m:r>
                <w:rPr>
                  <w:rFonts w:ascii="Cambria Math" w:hAnsi="Cambria Math" w:cstheme="majorHAnsi"/>
                </w:rPr>
                <m:t>3+8+2+9</m:t>
              </m:r>
            </m:num>
            <m:den>
              <m:r>
                <w:rPr>
                  <w:rFonts w:ascii="Cambria Math" w:hAnsi="Cambria Math" w:cstheme="majorHAnsi"/>
                </w:rPr>
                <m:t>4</m:t>
              </m:r>
            </m:den>
          </m:f>
          <m:r>
            <w:rPr>
              <w:rFonts w:ascii="Cambria Math" w:hAnsi="Cambria Math" w:cstheme="majorHAnsi"/>
            </w:rPr>
            <m:t>=12.56980509</m:t>
          </m:r>
        </m:oMath>
      </m:oMathPara>
    </w:p>
    <w:p w:rsidR="004F21E4" w:rsidRDefault="004F21E4" w:rsidP="004F21E4">
      <w:r w:rsidRPr="003F42D7">
        <w:rPr>
          <w:rFonts w:asciiTheme="majorHAnsi" w:hAnsiTheme="majorHAnsi" w:cstheme="majorHAnsi"/>
        </w:rPr>
        <w:t>Table 6 shows an example of a table with both path scores and calculated</w:t>
      </w:r>
      <w:r>
        <w:t xml:space="preserve"> attribute weights.  </w:t>
      </w:r>
    </w:p>
    <w:p w:rsidR="004F21E4" w:rsidRDefault="004F21E4" w:rsidP="004F21E4">
      <w:pPr>
        <w:pStyle w:val="Caption"/>
        <w:jc w:val="center"/>
      </w:pPr>
      <w:bookmarkStart w:id="74" w:name="_Toc469318664"/>
      <w:bookmarkStart w:id="75" w:name="_Toc469383825"/>
      <w:r>
        <w:t xml:space="preserve">Table </w:t>
      </w:r>
      <w:fldSimple w:instr=" SEQ Table \* ARABIC ">
        <w:r>
          <w:rPr>
            <w:noProof/>
          </w:rPr>
          <w:t>6</w:t>
        </w:r>
      </w:fldSimple>
      <w:r>
        <w:t>: Attribute Weights</w:t>
      </w:r>
      <w:bookmarkEnd w:id="74"/>
      <w:bookmarkEnd w:id="75"/>
      <w:r>
        <w:t xml:space="preserve"> </w:t>
      </w:r>
    </w:p>
    <w:tbl>
      <w:tblPr>
        <w:tblW w:w="9000" w:type="dxa"/>
        <w:jc w:val="center"/>
        <w:tblLook w:val="04A0" w:firstRow="1" w:lastRow="0" w:firstColumn="1" w:lastColumn="0" w:noHBand="0" w:noVBand="1"/>
      </w:tblPr>
      <w:tblGrid>
        <w:gridCol w:w="960"/>
        <w:gridCol w:w="1620"/>
        <w:gridCol w:w="1120"/>
        <w:gridCol w:w="1160"/>
        <w:gridCol w:w="1080"/>
        <w:gridCol w:w="1100"/>
        <w:gridCol w:w="1960"/>
      </w:tblGrid>
      <w:tr w:rsidR="004F21E4" w:rsidRPr="00A238BD" w:rsidTr="005E3955">
        <w:trPr>
          <w:trHeight w:val="312"/>
          <w:jc w:val="center"/>
        </w:trPr>
        <w:tc>
          <w:tcPr>
            <w:tcW w:w="96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c>
          <w:tcPr>
            <w:tcW w:w="162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c>
          <w:tcPr>
            <w:tcW w:w="112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c>
          <w:tcPr>
            <w:tcW w:w="116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c>
          <w:tcPr>
            <w:tcW w:w="108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c>
          <w:tcPr>
            <w:tcW w:w="110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c>
          <w:tcPr>
            <w:tcW w:w="1960" w:type="dxa"/>
            <w:tcBorders>
              <w:top w:val="nil"/>
              <w:left w:val="nil"/>
              <w:bottom w:val="single" w:sz="18" w:space="0" w:color="auto"/>
              <w:right w:val="nil"/>
            </w:tcBorders>
            <w:shd w:val="clear" w:color="auto" w:fill="auto"/>
            <w:noWrap/>
            <w:vAlign w:val="center"/>
          </w:tcPr>
          <w:p w:rsidR="004F21E4" w:rsidRPr="00A238BD" w:rsidRDefault="004F21E4" w:rsidP="005E3955">
            <w:pPr>
              <w:spacing w:line="240" w:lineRule="auto"/>
              <w:jc w:val="center"/>
              <w:rPr>
                <w:rFonts w:ascii="Times New Roman" w:hAnsi="Times New Roman"/>
                <w:b/>
                <w:bCs/>
                <w:color w:val="000000"/>
                <w:lang w:bidi="ar-SA"/>
              </w:rPr>
            </w:pPr>
          </w:p>
        </w:tc>
      </w:tr>
      <w:tr w:rsidR="004F21E4" w:rsidRPr="00A238BD" w:rsidTr="005E3955">
        <w:trPr>
          <w:trHeight w:val="312"/>
          <w:jc w:val="center"/>
        </w:trPr>
        <w:tc>
          <w:tcPr>
            <w:tcW w:w="96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Name</w:t>
            </w:r>
          </w:p>
        </w:tc>
        <w:tc>
          <w:tcPr>
            <w:tcW w:w="162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Possible Paths</w:t>
            </w:r>
          </w:p>
        </w:tc>
        <w:tc>
          <w:tcPr>
            <w:tcW w:w="112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Min Time</w:t>
            </w:r>
          </w:p>
        </w:tc>
        <w:tc>
          <w:tcPr>
            <w:tcW w:w="116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Max Time</w:t>
            </w:r>
          </w:p>
        </w:tc>
        <w:tc>
          <w:tcPr>
            <w:tcW w:w="108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Min Cost</w:t>
            </w:r>
          </w:p>
        </w:tc>
        <w:tc>
          <w:tcPr>
            <w:tcW w:w="110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Max Cost</w:t>
            </w:r>
          </w:p>
        </w:tc>
        <w:tc>
          <w:tcPr>
            <w:tcW w:w="196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Attribute Weights</w:t>
            </w:r>
          </w:p>
        </w:tc>
      </w:tr>
      <w:tr w:rsidR="004F21E4" w:rsidRPr="00A238BD" w:rsidTr="005E3955">
        <w:trPr>
          <w:trHeight w:val="312"/>
          <w:jc w:val="center"/>
        </w:trPr>
        <w:tc>
          <w:tcPr>
            <w:tcW w:w="96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w:t>
            </w:r>
          </w:p>
        </w:tc>
        <w:tc>
          <w:tcPr>
            <w:tcW w:w="162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1, 4, 7</w:t>
            </w:r>
          </w:p>
        </w:tc>
        <w:tc>
          <w:tcPr>
            <w:tcW w:w="112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16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8</w:t>
            </w:r>
          </w:p>
        </w:tc>
        <w:tc>
          <w:tcPr>
            <w:tcW w:w="108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2</w:t>
            </w:r>
          </w:p>
        </w:tc>
        <w:tc>
          <w:tcPr>
            <w:tcW w:w="110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9</w:t>
            </w:r>
          </w:p>
        </w:tc>
        <w:tc>
          <w:tcPr>
            <w:tcW w:w="196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12.56980509</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2</w:t>
            </w:r>
          </w:p>
        </w:tc>
        <w:tc>
          <w:tcPr>
            <w:tcW w:w="16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1, 2, 5, 7</w:t>
            </w:r>
          </w:p>
        </w:tc>
        <w:tc>
          <w:tcPr>
            <w:tcW w:w="11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1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08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2</w:t>
            </w:r>
          </w:p>
        </w:tc>
        <w:tc>
          <w:tcPr>
            <w:tcW w:w="110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10</w:t>
            </w:r>
          </w:p>
        </w:tc>
        <w:tc>
          <w:tcPr>
            <w:tcW w:w="1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13.34166406</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6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1, 3, 4, 7</w:t>
            </w:r>
          </w:p>
        </w:tc>
        <w:tc>
          <w:tcPr>
            <w:tcW w:w="11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1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08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2</w:t>
            </w:r>
          </w:p>
        </w:tc>
        <w:tc>
          <w:tcPr>
            <w:tcW w:w="110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7.615773106</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4</w:t>
            </w:r>
          </w:p>
        </w:tc>
        <w:tc>
          <w:tcPr>
            <w:tcW w:w="16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1, 3, 4, 5, 7</w:t>
            </w:r>
          </w:p>
        </w:tc>
        <w:tc>
          <w:tcPr>
            <w:tcW w:w="11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1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4</w:t>
            </w:r>
          </w:p>
        </w:tc>
        <w:tc>
          <w:tcPr>
            <w:tcW w:w="108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10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7.681145748</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6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1, 3, 6, 7</w:t>
            </w:r>
          </w:p>
        </w:tc>
        <w:tc>
          <w:tcPr>
            <w:tcW w:w="11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1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8</w:t>
            </w:r>
          </w:p>
        </w:tc>
        <w:tc>
          <w:tcPr>
            <w:tcW w:w="108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9</w:t>
            </w:r>
          </w:p>
        </w:tc>
        <w:tc>
          <w:tcPr>
            <w:tcW w:w="110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14.24780685</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6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1, 4, 5, 7</w:t>
            </w:r>
          </w:p>
        </w:tc>
        <w:tc>
          <w:tcPr>
            <w:tcW w:w="11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1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08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10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9</w:t>
            </w:r>
          </w:p>
        </w:tc>
        <w:tc>
          <w:tcPr>
            <w:tcW w:w="1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12.28820573</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6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1, 4, 6, 7</w:t>
            </w:r>
          </w:p>
        </w:tc>
        <w:tc>
          <w:tcPr>
            <w:tcW w:w="112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4</w:t>
            </w:r>
          </w:p>
        </w:tc>
        <w:tc>
          <w:tcPr>
            <w:tcW w:w="11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08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10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12.24744871</w:t>
            </w:r>
          </w:p>
        </w:tc>
      </w:tr>
      <w:tr w:rsidR="004F21E4" w:rsidRPr="00A238BD" w:rsidTr="005E3955">
        <w:trPr>
          <w:trHeight w:val="312"/>
          <w:jc w:val="center"/>
        </w:trPr>
        <w:tc>
          <w:tcPr>
            <w:tcW w:w="96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8</w:t>
            </w:r>
          </w:p>
        </w:tc>
        <w:tc>
          <w:tcPr>
            <w:tcW w:w="162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1, 3, 4, 6, 7</w:t>
            </w:r>
          </w:p>
        </w:tc>
        <w:tc>
          <w:tcPr>
            <w:tcW w:w="112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4</w:t>
            </w:r>
          </w:p>
        </w:tc>
        <w:tc>
          <w:tcPr>
            <w:tcW w:w="116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08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10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w:t>
            </w:r>
          </w:p>
        </w:tc>
        <w:tc>
          <w:tcPr>
            <w:tcW w:w="196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8.831760866</w:t>
            </w:r>
          </w:p>
        </w:tc>
      </w:tr>
    </w:tbl>
    <w:p w:rsidR="004F21E4" w:rsidRPr="00B9284D" w:rsidRDefault="004F21E4" w:rsidP="004F21E4"/>
    <w:p w:rsidR="004F21E4" w:rsidRDefault="004F21E4" w:rsidP="004F21E4">
      <w:pPr>
        <w:ind w:firstLine="720"/>
      </w:pPr>
      <w:r>
        <w:lastRenderedPageBreak/>
        <w:t xml:space="preserve">Once the attribute weights have been calculated for all alternatives, the attribute weights for each node were used to finalize the Normalized Decision Matrix. Table 7 shows an example of each criteria score divided by the calculated weights in Table 6. </w:t>
      </w:r>
    </w:p>
    <w:p w:rsidR="004F21E4" w:rsidRPr="00EA4DEE" w:rsidRDefault="004F21E4" w:rsidP="004F21E4">
      <w:pPr>
        <w:pStyle w:val="Caption"/>
        <w:jc w:val="center"/>
      </w:pPr>
      <w:bookmarkStart w:id="76" w:name="_Toc469318665"/>
      <w:bookmarkStart w:id="77" w:name="_Toc469383826"/>
      <w:r>
        <w:t xml:space="preserve">Table </w:t>
      </w:r>
      <w:fldSimple w:instr=" SEQ Table \* ARABIC ">
        <w:r>
          <w:rPr>
            <w:noProof/>
          </w:rPr>
          <w:t>7</w:t>
        </w:r>
      </w:fldSimple>
      <w:r>
        <w:t>: Normalized Decision Matrix</w:t>
      </w:r>
      <w:bookmarkEnd w:id="76"/>
      <w:bookmarkEnd w:id="77"/>
    </w:p>
    <w:tbl>
      <w:tblPr>
        <w:tblW w:w="8342" w:type="dxa"/>
        <w:tblLook w:val="04A0" w:firstRow="1" w:lastRow="0" w:firstColumn="1" w:lastColumn="0" w:noHBand="0" w:noVBand="1"/>
      </w:tblPr>
      <w:tblGrid>
        <w:gridCol w:w="816"/>
        <w:gridCol w:w="1708"/>
        <w:gridCol w:w="1478"/>
        <w:gridCol w:w="1478"/>
        <w:gridCol w:w="1478"/>
        <w:gridCol w:w="1478"/>
      </w:tblGrid>
      <w:tr w:rsidR="004F21E4" w:rsidRPr="00A238BD" w:rsidTr="005E3955">
        <w:trPr>
          <w:trHeight w:val="312"/>
        </w:trPr>
        <w:tc>
          <w:tcPr>
            <w:tcW w:w="8342" w:type="dxa"/>
            <w:gridSpan w:val="6"/>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p>
        </w:tc>
      </w:tr>
      <w:tr w:rsidR="004F21E4" w:rsidRPr="00A238BD" w:rsidTr="005E3955">
        <w:trPr>
          <w:trHeight w:val="312"/>
        </w:trPr>
        <w:tc>
          <w:tcPr>
            <w:tcW w:w="722"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Name</w:t>
            </w:r>
          </w:p>
        </w:tc>
        <w:tc>
          <w:tcPr>
            <w:tcW w:w="1708"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Possible Paths</w:t>
            </w:r>
          </w:p>
        </w:tc>
        <w:tc>
          <w:tcPr>
            <w:tcW w:w="1478"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Min Time</w:t>
            </w:r>
          </w:p>
        </w:tc>
        <w:tc>
          <w:tcPr>
            <w:tcW w:w="1478"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Max Time</w:t>
            </w:r>
          </w:p>
        </w:tc>
        <w:tc>
          <w:tcPr>
            <w:tcW w:w="1478"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Min Cost</w:t>
            </w:r>
          </w:p>
        </w:tc>
        <w:tc>
          <w:tcPr>
            <w:tcW w:w="1478"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Max Cost</w:t>
            </w:r>
          </w:p>
        </w:tc>
      </w:tr>
      <w:tr w:rsidR="004F21E4" w:rsidRPr="00A238BD" w:rsidTr="005E3955">
        <w:trPr>
          <w:trHeight w:val="312"/>
        </w:trPr>
        <w:tc>
          <w:tcPr>
            <w:tcW w:w="722"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w:t>
            </w:r>
          </w:p>
        </w:tc>
        <w:tc>
          <w:tcPr>
            <w:tcW w:w="1708"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1, 4, 7</w:t>
            </w:r>
          </w:p>
        </w:tc>
        <w:tc>
          <w:tcPr>
            <w:tcW w:w="1478"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0.238667185</w:t>
            </w:r>
          </w:p>
        </w:tc>
        <w:tc>
          <w:tcPr>
            <w:tcW w:w="1478"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0.636445827</w:t>
            </w:r>
          </w:p>
        </w:tc>
        <w:tc>
          <w:tcPr>
            <w:tcW w:w="1478"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0.159111457</w:t>
            </w:r>
          </w:p>
        </w:tc>
        <w:tc>
          <w:tcPr>
            <w:tcW w:w="1478"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0.716001556</w:t>
            </w:r>
          </w:p>
        </w:tc>
      </w:tr>
      <w:tr w:rsidR="004F21E4" w:rsidRPr="00A238BD" w:rsidTr="005E3955">
        <w:trPr>
          <w:trHeight w:val="312"/>
        </w:trPr>
        <w:tc>
          <w:tcPr>
            <w:tcW w:w="722"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2</w:t>
            </w:r>
          </w:p>
        </w:tc>
        <w:tc>
          <w:tcPr>
            <w:tcW w:w="170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1, 2, 5, 7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0.374765844</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0.524672182</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0.149906338</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0.749531689</w:t>
            </w:r>
          </w:p>
        </w:tc>
      </w:tr>
      <w:tr w:rsidR="004F21E4" w:rsidRPr="00A238BD" w:rsidTr="005E3955">
        <w:trPr>
          <w:trHeight w:val="312"/>
        </w:trPr>
        <w:tc>
          <w:tcPr>
            <w:tcW w:w="722"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70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0.393919299</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0.787838597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0.262612866</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0.393919299</w:t>
            </w:r>
          </w:p>
        </w:tc>
      </w:tr>
      <w:tr w:rsidR="004F21E4" w:rsidRPr="00A238BD" w:rsidTr="005E3955">
        <w:trPr>
          <w:trHeight w:val="312"/>
        </w:trPr>
        <w:tc>
          <w:tcPr>
            <w:tcW w:w="722"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4</w:t>
            </w:r>
          </w:p>
        </w:tc>
        <w:tc>
          <w:tcPr>
            <w:tcW w:w="170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1, 3, 4, 5, 7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0.650944555</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0.520755644</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0.390566733</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0.390566733</w:t>
            </w:r>
          </w:p>
        </w:tc>
      </w:tr>
      <w:tr w:rsidR="004F21E4" w:rsidRPr="00A238BD" w:rsidTr="005E3955">
        <w:trPr>
          <w:trHeight w:val="312"/>
        </w:trPr>
        <w:tc>
          <w:tcPr>
            <w:tcW w:w="722"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70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1, 3, 6, 7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0.210558722</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0.561489925</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0.631676166</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0.491303684</w:t>
            </w:r>
          </w:p>
        </w:tc>
      </w:tr>
      <w:tr w:rsidR="004F21E4" w:rsidRPr="00A238BD" w:rsidTr="005E3955">
        <w:trPr>
          <w:trHeight w:val="312"/>
        </w:trPr>
        <w:tc>
          <w:tcPr>
            <w:tcW w:w="722"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70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1, 4, 5, 7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0.406894229</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0.488273075</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0.244136538</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0.732409613</w:t>
            </w:r>
          </w:p>
        </w:tc>
      </w:tr>
      <w:tr w:rsidR="004F21E4" w:rsidRPr="00A238BD" w:rsidTr="005E3955">
        <w:trPr>
          <w:trHeight w:val="312"/>
        </w:trPr>
        <w:tc>
          <w:tcPr>
            <w:tcW w:w="722"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70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1, 4, 6, 7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0.326598632</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0.571547607</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0.489897949</w:t>
            </w:r>
          </w:p>
        </w:tc>
        <w:tc>
          <w:tcPr>
            <w:tcW w:w="1478"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0.571547607</w:t>
            </w:r>
          </w:p>
        </w:tc>
      </w:tr>
      <w:tr w:rsidR="004F21E4" w:rsidRPr="00A238BD" w:rsidTr="005E3955">
        <w:trPr>
          <w:trHeight w:val="312"/>
        </w:trPr>
        <w:tc>
          <w:tcPr>
            <w:tcW w:w="722"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8</w:t>
            </w:r>
          </w:p>
        </w:tc>
        <w:tc>
          <w:tcPr>
            <w:tcW w:w="1708"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1, 3, 4, 6, 7</w:t>
            </w:r>
          </w:p>
        </w:tc>
        <w:tc>
          <w:tcPr>
            <w:tcW w:w="1478"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0.452910814</w:t>
            </w:r>
          </w:p>
        </w:tc>
        <w:tc>
          <w:tcPr>
            <w:tcW w:w="1478"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0.566138517</w:t>
            </w:r>
          </w:p>
        </w:tc>
        <w:tc>
          <w:tcPr>
            <w:tcW w:w="1478"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0.67936622</w:t>
            </w:r>
          </w:p>
        </w:tc>
        <w:tc>
          <w:tcPr>
            <w:tcW w:w="1478"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0.113227703</w:t>
            </w:r>
          </w:p>
        </w:tc>
      </w:tr>
    </w:tbl>
    <w:p w:rsidR="004F21E4" w:rsidRDefault="004F21E4" w:rsidP="004F21E4"/>
    <w:p w:rsidR="004F21E4" w:rsidRDefault="004F21E4" w:rsidP="004F21E4">
      <w:pPr>
        <w:ind w:firstLine="720"/>
        <w:jc w:val="both"/>
      </w:pPr>
      <w:r>
        <w:t>After the Normalized Decision Matrix was established, TOPSIS requires each criteria weight to be multiplied to each path alternative. For example, in the case of Path 1, the value shown in Table 7 for Min Time (0.238667185) is multiplied by the criteria weight established in Table 3 (0.25) to show the result of 0.059667.  Similar calculations were conducted across the other paths and criteria weights, as shown by Table 8.</w:t>
      </w:r>
    </w:p>
    <w:p w:rsidR="004F21E4" w:rsidRDefault="004F21E4" w:rsidP="004F21E4">
      <w:pPr>
        <w:pStyle w:val="Caption"/>
        <w:jc w:val="center"/>
      </w:pPr>
      <w:bookmarkStart w:id="78" w:name="_Toc469318666"/>
      <w:bookmarkStart w:id="79" w:name="_Toc469383827"/>
      <w:r>
        <w:t xml:space="preserve">Table </w:t>
      </w:r>
      <w:fldSimple w:instr=" SEQ Table \* ARABIC ">
        <w:r>
          <w:rPr>
            <w:noProof/>
          </w:rPr>
          <w:t>8</w:t>
        </w:r>
      </w:fldSimple>
      <w:r>
        <w:t>: Weighted Normalized Decision Matrix</w:t>
      </w:r>
      <w:bookmarkEnd w:id="78"/>
      <w:bookmarkEnd w:id="79"/>
      <w:r>
        <w:t xml:space="preserve"> </w:t>
      </w:r>
    </w:p>
    <w:tbl>
      <w:tblPr>
        <w:tblW w:w="7740" w:type="dxa"/>
        <w:jc w:val="center"/>
        <w:tblLook w:val="04A0" w:firstRow="1" w:lastRow="0" w:firstColumn="1" w:lastColumn="0" w:noHBand="0" w:noVBand="1"/>
      </w:tblPr>
      <w:tblGrid>
        <w:gridCol w:w="960"/>
        <w:gridCol w:w="1740"/>
        <w:gridCol w:w="1260"/>
        <w:gridCol w:w="1350"/>
        <w:gridCol w:w="1170"/>
        <w:gridCol w:w="1260"/>
      </w:tblGrid>
      <w:tr w:rsidR="004F21E4" w:rsidRPr="00A238BD" w:rsidTr="005E3955">
        <w:trPr>
          <w:trHeight w:val="312"/>
          <w:jc w:val="center"/>
        </w:trPr>
        <w:tc>
          <w:tcPr>
            <w:tcW w:w="960" w:type="dxa"/>
            <w:tcBorders>
              <w:top w:val="nil"/>
              <w:left w:val="nil"/>
              <w:bottom w:val="single" w:sz="18" w:space="0" w:color="auto"/>
              <w:right w:val="nil"/>
            </w:tcBorders>
            <w:shd w:val="clear" w:color="auto" w:fill="auto"/>
            <w:noWrap/>
            <w:vAlign w:val="bottom"/>
            <w:hideMark/>
          </w:tcPr>
          <w:p w:rsidR="004F21E4" w:rsidRPr="00A238BD" w:rsidRDefault="004F21E4" w:rsidP="005E3955">
            <w:pPr>
              <w:spacing w:line="240" w:lineRule="auto"/>
              <w:rPr>
                <w:rFonts w:ascii="Times New Roman" w:hAnsi="Times New Roman"/>
                <w:sz w:val="20"/>
                <w:szCs w:val="20"/>
                <w:lang w:bidi="ar-SA"/>
              </w:rPr>
            </w:pPr>
          </w:p>
        </w:tc>
        <w:tc>
          <w:tcPr>
            <w:tcW w:w="1740" w:type="dxa"/>
            <w:tcBorders>
              <w:top w:val="nil"/>
              <w:left w:val="nil"/>
              <w:bottom w:val="single" w:sz="18" w:space="0" w:color="auto"/>
              <w:right w:val="nil"/>
            </w:tcBorders>
            <w:shd w:val="clear" w:color="auto" w:fill="auto"/>
            <w:noWrap/>
            <w:vAlign w:val="bottom"/>
            <w:hideMark/>
          </w:tcPr>
          <w:p w:rsidR="004F21E4" w:rsidRPr="00A238BD" w:rsidRDefault="004F21E4" w:rsidP="005E3955">
            <w:pPr>
              <w:spacing w:line="240" w:lineRule="auto"/>
              <w:rPr>
                <w:rFonts w:ascii="Times New Roman" w:hAnsi="Times New Roman"/>
                <w:sz w:val="20"/>
                <w:szCs w:val="20"/>
                <w:lang w:bidi="ar-SA"/>
              </w:rPr>
            </w:pPr>
          </w:p>
        </w:tc>
        <w:tc>
          <w:tcPr>
            <w:tcW w:w="1260" w:type="dxa"/>
            <w:tcBorders>
              <w:top w:val="nil"/>
              <w:left w:val="nil"/>
              <w:bottom w:val="single" w:sz="18" w:space="0" w:color="auto"/>
              <w:right w:val="nil"/>
            </w:tcBorders>
            <w:shd w:val="clear" w:color="auto" w:fill="auto"/>
            <w:noWrap/>
            <w:vAlign w:val="bottom"/>
            <w:hideMark/>
          </w:tcPr>
          <w:p w:rsidR="004F21E4" w:rsidRPr="00A238BD" w:rsidRDefault="004F21E4" w:rsidP="005E3955">
            <w:pPr>
              <w:spacing w:line="240" w:lineRule="auto"/>
              <w:rPr>
                <w:rFonts w:ascii="Times New Roman" w:hAnsi="Times New Roman"/>
                <w:sz w:val="20"/>
                <w:szCs w:val="20"/>
                <w:lang w:bidi="ar-SA"/>
              </w:rPr>
            </w:pPr>
          </w:p>
        </w:tc>
        <w:tc>
          <w:tcPr>
            <w:tcW w:w="1350" w:type="dxa"/>
            <w:tcBorders>
              <w:top w:val="nil"/>
              <w:left w:val="nil"/>
              <w:bottom w:val="single" w:sz="18" w:space="0" w:color="auto"/>
              <w:right w:val="nil"/>
            </w:tcBorders>
            <w:shd w:val="clear" w:color="auto" w:fill="auto"/>
            <w:noWrap/>
            <w:vAlign w:val="bottom"/>
            <w:hideMark/>
          </w:tcPr>
          <w:p w:rsidR="004F21E4" w:rsidRPr="00A238BD" w:rsidRDefault="004F21E4" w:rsidP="005E3955">
            <w:pPr>
              <w:spacing w:line="240" w:lineRule="auto"/>
              <w:rPr>
                <w:rFonts w:ascii="Times New Roman" w:hAnsi="Times New Roman"/>
                <w:sz w:val="20"/>
                <w:szCs w:val="20"/>
                <w:lang w:bidi="ar-SA"/>
              </w:rPr>
            </w:pPr>
          </w:p>
        </w:tc>
        <w:tc>
          <w:tcPr>
            <w:tcW w:w="1170" w:type="dxa"/>
            <w:tcBorders>
              <w:top w:val="nil"/>
              <w:left w:val="nil"/>
              <w:bottom w:val="single" w:sz="18" w:space="0" w:color="auto"/>
              <w:right w:val="nil"/>
            </w:tcBorders>
            <w:shd w:val="clear" w:color="auto" w:fill="auto"/>
            <w:noWrap/>
            <w:vAlign w:val="bottom"/>
            <w:hideMark/>
          </w:tcPr>
          <w:p w:rsidR="004F21E4" w:rsidRPr="00A238BD" w:rsidRDefault="004F21E4" w:rsidP="005E3955">
            <w:pPr>
              <w:spacing w:line="240" w:lineRule="auto"/>
              <w:rPr>
                <w:rFonts w:ascii="Times New Roman" w:hAnsi="Times New Roman"/>
                <w:sz w:val="20"/>
                <w:szCs w:val="20"/>
                <w:lang w:bidi="ar-SA"/>
              </w:rPr>
            </w:pPr>
          </w:p>
        </w:tc>
        <w:tc>
          <w:tcPr>
            <w:tcW w:w="1260" w:type="dxa"/>
            <w:tcBorders>
              <w:top w:val="nil"/>
              <w:left w:val="nil"/>
              <w:bottom w:val="single" w:sz="18" w:space="0" w:color="auto"/>
              <w:right w:val="nil"/>
            </w:tcBorders>
            <w:shd w:val="clear" w:color="auto" w:fill="auto"/>
            <w:noWrap/>
            <w:vAlign w:val="bottom"/>
            <w:hideMark/>
          </w:tcPr>
          <w:p w:rsidR="004F21E4" w:rsidRPr="00A238BD" w:rsidRDefault="004F21E4" w:rsidP="005E3955">
            <w:pPr>
              <w:spacing w:line="240" w:lineRule="auto"/>
              <w:rPr>
                <w:rFonts w:ascii="Times New Roman" w:hAnsi="Times New Roman"/>
                <w:sz w:val="20"/>
                <w:szCs w:val="20"/>
                <w:lang w:bidi="ar-SA"/>
              </w:rPr>
            </w:pPr>
          </w:p>
        </w:tc>
      </w:tr>
      <w:tr w:rsidR="004F21E4" w:rsidRPr="00A238BD" w:rsidTr="005E3955">
        <w:trPr>
          <w:trHeight w:val="312"/>
          <w:jc w:val="center"/>
        </w:trPr>
        <w:tc>
          <w:tcPr>
            <w:tcW w:w="96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Name</w:t>
            </w:r>
          </w:p>
        </w:tc>
        <w:tc>
          <w:tcPr>
            <w:tcW w:w="174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Possible Paths</w:t>
            </w:r>
          </w:p>
        </w:tc>
        <w:tc>
          <w:tcPr>
            <w:tcW w:w="126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Min Time</w:t>
            </w:r>
          </w:p>
        </w:tc>
        <w:tc>
          <w:tcPr>
            <w:tcW w:w="135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Max Time</w:t>
            </w:r>
          </w:p>
        </w:tc>
        <w:tc>
          <w:tcPr>
            <w:tcW w:w="117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Min Cost</w:t>
            </w:r>
          </w:p>
        </w:tc>
        <w:tc>
          <w:tcPr>
            <w:tcW w:w="1260" w:type="dxa"/>
            <w:tcBorders>
              <w:top w:val="single" w:sz="18" w:space="0" w:color="auto"/>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b/>
                <w:bCs/>
                <w:color w:val="000000"/>
                <w:lang w:bidi="ar-SA"/>
              </w:rPr>
            </w:pPr>
            <w:r w:rsidRPr="00A238BD">
              <w:rPr>
                <w:rFonts w:ascii="Times New Roman" w:hAnsi="Times New Roman"/>
                <w:b/>
                <w:bCs/>
                <w:color w:val="000000"/>
                <w:lang w:bidi="ar-SA"/>
              </w:rPr>
              <w:t>Max Cost</w:t>
            </w:r>
          </w:p>
        </w:tc>
      </w:tr>
      <w:tr w:rsidR="004F21E4" w:rsidRPr="00A238BD" w:rsidTr="005E3955">
        <w:trPr>
          <w:trHeight w:val="312"/>
          <w:jc w:val="center"/>
        </w:trPr>
        <w:tc>
          <w:tcPr>
            <w:tcW w:w="96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w:t>
            </w:r>
          </w:p>
        </w:tc>
        <w:tc>
          <w:tcPr>
            <w:tcW w:w="174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1, 4, 7</w:t>
            </w:r>
          </w:p>
        </w:tc>
        <w:tc>
          <w:tcPr>
            <w:tcW w:w="126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0.059667</w:t>
            </w:r>
          </w:p>
        </w:tc>
        <w:tc>
          <w:tcPr>
            <w:tcW w:w="135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0.159111</w:t>
            </w:r>
          </w:p>
        </w:tc>
        <w:tc>
          <w:tcPr>
            <w:tcW w:w="117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0.03978</w:t>
            </w:r>
          </w:p>
        </w:tc>
        <w:tc>
          <w:tcPr>
            <w:tcW w:w="1260" w:type="dxa"/>
            <w:tcBorders>
              <w:top w:val="single" w:sz="18" w:space="0" w:color="auto"/>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0.179</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2</w:t>
            </w:r>
          </w:p>
        </w:tc>
        <w:tc>
          <w:tcPr>
            <w:tcW w:w="174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1, 2, 5, 7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0.093691</w:t>
            </w:r>
          </w:p>
        </w:tc>
        <w:tc>
          <w:tcPr>
            <w:tcW w:w="135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0.131168</w:t>
            </w:r>
          </w:p>
        </w:tc>
        <w:tc>
          <w:tcPr>
            <w:tcW w:w="117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0.03748</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0.187383</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3</w:t>
            </w:r>
          </w:p>
        </w:tc>
        <w:tc>
          <w:tcPr>
            <w:tcW w:w="174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0.09848</w:t>
            </w:r>
          </w:p>
        </w:tc>
        <w:tc>
          <w:tcPr>
            <w:tcW w:w="135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0.19696</w:t>
            </w:r>
          </w:p>
        </w:tc>
        <w:tc>
          <w:tcPr>
            <w:tcW w:w="117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0.06565</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0.09848</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4</w:t>
            </w:r>
          </w:p>
        </w:tc>
        <w:tc>
          <w:tcPr>
            <w:tcW w:w="174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1, 3, 4, 5, 7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0.162736</w:t>
            </w:r>
          </w:p>
        </w:tc>
        <w:tc>
          <w:tcPr>
            <w:tcW w:w="135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0.130189</w:t>
            </w:r>
          </w:p>
        </w:tc>
        <w:tc>
          <w:tcPr>
            <w:tcW w:w="117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0.09764</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0.097642</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5</w:t>
            </w:r>
          </w:p>
        </w:tc>
        <w:tc>
          <w:tcPr>
            <w:tcW w:w="174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1, 3, 6, 7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0.05264</w:t>
            </w:r>
          </w:p>
        </w:tc>
        <w:tc>
          <w:tcPr>
            <w:tcW w:w="135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0.140372</w:t>
            </w:r>
          </w:p>
        </w:tc>
        <w:tc>
          <w:tcPr>
            <w:tcW w:w="117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0.15792</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0.122826</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6</w:t>
            </w:r>
          </w:p>
        </w:tc>
        <w:tc>
          <w:tcPr>
            <w:tcW w:w="174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1, 4, 5, 7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0.101724</w:t>
            </w:r>
          </w:p>
        </w:tc>
        <w:tc>
          <w:tcPr>
            <w:tcW w:w="135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0.122068</w:t>
            </w:r>
          </w:p>
        </w:tc>
        <w:tc>
          <w:tcPr>
            <w:tcW w:w="117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0.06103</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0.183102</w:t>
            </w:r>
          </w:p>
        </w:tc>
      </w:tr>
      <w:tr w:rsidR="004F21E4" w:rsidRPr="00A238BD" w:rsidTr="005E3955">
        <w:trPr>
          <w:trHeight w:val="312"/>
          <w:jc w:val="center"/>
        </w:trPr>
        <w:tc>
          <w:tcPr>
            <w:tcW w:w="9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7</w:t>
            </w:r>
          </w:p>
        </w:tc>
        <w:tc>
          <w:tcPr>
            <w:tcW w:w="174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1, 4, 6, 7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0.08165</w:t>
            </w:r>
          </w:p>
        </w:tc>
        <w:tc>
          <w:tcPr>
            <w:tcW w:w="135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0.142887</w:t>
            </w:r>
          </w:p>
        </w:tc>
        <w:tc>
          <w:tcPr>
            <w:tcW w:w="117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0.12247</w:t>
            </w:r>
          </w:p>
        </w:tc>
        <w:tc>
          <w:tcPr>
            <w:tcW w:w="1260" w:type="dxa"/>
            <w:tcBorders>
              <w:top w:val="nil"/>
              <w:left w:val="nil"/>
              <w:bottom w:val="nil"/>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0.142887</w:t>
            </w:r>
          </w:p>
        </w:tc>
      </w:tr>
      <w:tr w:rsidR="004F21E4" w:rsidRPr="00A238BD" w:rsidTr="005E3955">
        <w:trPr>
          <w:trHeight w:val="312"/>
          <w:jc w:val="center"/>
        </w:trPr>
        <w:tc>
          <w:tcPr>
            <w:tcW w:w="96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8</w:t>
            </w:r>
          </w:p>
        </w:tc>
        <w:tc>
          <w:tcPr>
            <w:tcW w:w="174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1, 3, 4, 6, 7</w:t>
            </w:r>
          </w:p>
        </w:tc>
        <w:tc>
          <w:tcPr>
            <w:tcW w:w="126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0.113228</w:t>
            </w:r>
          </w:p>
        </w:tc>
        <w:tc>
          <w:tcPr>
            <w:tcW w:w="135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0.141535</w:t>
            </w:r>
          </w:p>
        </w:tc>
        <w:tc>
          <w:tcPr>
            <w:tcW w:w="117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0.16984</w:t>
            </w:r>
          </w:p>
        </w:tc>
        <w:tc>
          <w:tcPr>
            <w:tcW w:w="1260" w:type="dxa"/>
            <w:tcBorders>
              <w:top w:val="nil"/>
              <w:left w:val="nil"/>
              <w:bottom w:val="single" w:sz="18" w:space="0" w:color="auto"/>
              <w:right w:val="nil"/>
            </w:tcBorders>
            <w:shd w:val="clear" w:color="auto" w:fill="auto"/>
            <w:noWrap/>
            <w:vAlign w:val="center"/>
            <w:hideMark/>
          </w:tcPr>
          <w:p w:rsidR="004F21E4" w:rsidRPr="00A238BD" w:rsidRDefault="004F21E4" w:rsidP="005E3955">
            <w:pPr>
              <w:spacing w:line="240" w:lineRule="auto"/>
              <w:jc w:val="center"/>
              <w:rPr>
                <w:rFonts w:ascii="Times New Roman" w:hAnsi="Times New Roman"/>
                <w:color w:val="000000"/>
                <w:lang w:bidi="ar-SA"/>
              </w:rPr>
            </w:pPr>
            <w:r w:rsidRPr="00A238BD">
              <w:rPr>
                <w:rFonts w:ascii="Times New Roman" w:hAnsi="Times New Roman"/>
                <w:color w:val="000000"/>
                <w:lang w:bidi="ar-SA"/>
              </w:rPr>
              <w:t>0.028307</w:t>
            </w:r>
          </w:p>
        </w:tc>
      </w:tr>
    </w:tbl>
    <w:p w:rsidR="004F21E4" w:rsidRDefault="004F21E4" w:rsidP="004F21E4">
      <w:pPr>
        <w:jc w:val="both"/>
      </w:pPr>
    </w:p>
    <w:p w:rsidR="004F21E4" w:rsidRDefault="004F21E4" w:rsidP="004E65EC">
      <w:pPr>
        <w:ind w:firstLine="720"/>
        <w:jc w:val="both"/>
      </w:pPr>
      <w:r>
        <w:lastRenderedPageBreak/>
        <w:t>Once the Weighted Normalized Decision Matrix has been established, it is necessary to find the maximum values for each path.  The maximum values will be used to find the distance from the positive ideal value (</w:t>
      </w:r>
      <w:proofErr w:type="spellStart"/>
      <w:r>
        <w:t>I</w:t>
      </w:r>
      <w:r>
        <w:rPr>
          <w:vertAlign w:val="subscript"/>
        </w:rPr>
        <w:t>p</w:t>
      </w:r>
      <w:proofErr w:type="spellEnd"/>
      <w:r>
        <w:t xml:space="preserve">) as shown by Table 11. Table 9 below shows the maximum value across the criteria for each path. Likewise, Table 10 depicts the minimum values for each possible path across the four criteria. </w:t>
      </w:r>
    </w:p>
    <w:p w:rsidR="004F21E4" w:rsidRDefault="004F21E4" w:rsidP="004F21E4">
      <w:pPr>
        <w:pStyle w:val="Caption"/>
        <w:jc w:val="center"/>
      </w:pPr>
      <w:bookmarkStart w:id="80" w:name="_Toc469318667"/>
      <w:bookmarkStart w:id="81" w:name="_Toc469383828"/>
      <w:r>
        <w:t xml:space="preserve">Table </w:t>
      </w:r>
      <w:fldSimple w:instr=" SEQ Table \* ARABIC ">
        <w:r>
          <w:rPr>
            <w:noProof/>
          </w:rPr>
          <w:t>9</w:t>
        </w:r>
      </w:fldSimple>
      <w:r>
        <w:t>: Max Value Across Criteria</w:t>
      </w:r>
      <w:bookmarkEnd w:id="80"/>
      <w:bookmarkEnd w:id="81"/>
    </w:p>
    <w:tbl>
      <w:tblPr>
        <w:tblW w:w="8640" w:type="dxa"/>
        <w:jc w:val="center"/>
        <w:tblLook w:val="04A0" w:firstRow="1" w:lastRow="0" w:firstColumn="1" w:lastColumn="0" w:noHBand="0" w:noVBand="1"/>
      </w:tblPr>
      <w:tblGrid>
        <w:gridCol w:w="816"/>
        <w:gridCol w:w="1583"/>
        <w:gridCol w:w="1236"/>
        <w:gridCol w:w="1276"/>
        <w:gridCol w:w="1170"/>
        <w:gridCol w:w="1210"/>
        <w:gridCol w:w="1415"/>
      </w:tblGrid>
      <w:tr w:rsidR="004F21E4" w:rsidRPr="00EB3BDD" w:rsidTr="005E3955">
        <w:trPr>
          <w:trHeight w:val="312"/>
          <w:jc w:val="center"/>
        </w:trPr>
        <w:tc>
          <w:tcPr>
            <w:tcW w:w="8640" w:type="dxa"/>
            <w:gridSpan w:val="7"/>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p>
        </w:tc>
      </w:tr>
      <w:tr w:rsidR="004F21E4" w:rsidRPr="00EB3BDD" w:rsidTr="005E3955">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 Cost</w:t>
            </w:r>
          </w:p>
        </w:tc>
        <w:tc>
          <w:tcPr>
            <w:tcW w:w="1415"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w:t>
            </w:r>
            <w:r>
              <w:rPr>
                <w:rFonts w:ascii="Times New Roman" w:hAnsi="Times New Roman"/>
                <w:b/>
                <w:bCs/>
                <w:color w:val="000000"/>
                <w:lang w:bidi="ar-SA"/>
              </w:rPr>
              <w:t>imum</w:t>
            </w:r>
          </w:p>
        </w:tc>
      </w:tr>
      <w:tr w:rsidR="004F21E4" w:rsidRPr="00EB3BDD"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0.05967</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0.15911</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0.03978</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0.17900</w:t>
            </w:r>
          </w:p>
        </w:tc>
        <w:tc>
          <w:tcPr>
            <w:tcW w:w="1415"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0.17900</w:t>
            </w:r>
          </w:p>
        </w:tc>
      </w:tr>
      <w:tr w:rsidR="004F21E4" w:rsidRPr="00EB3BDD" w:rsidTr="005E3955">
        <w:trPr>
          <w:trHeight w:val="312"/>
          <w:jc w:val="center"/>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0.09369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0.13117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0.03748</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0.18738</w:t>
            </w:r>
          </w:p>
        </w:tc>
        <w:tc>
          <w:tcPr>
            <w:tcW w:w="1415"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0.18738</w:t>
            </w:r>
          </w:p>
        </w:tc>
      </w:tr>
      <w:tr w:rsidR="004F21E4" w:rsidRPr="00EB3BDD" w:rsidTr="005E3955">
        <w:trPr>
          <w:trHeight w:val="312"/>
          <w:jc w:val="center"/>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0.19696</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0.06565</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0.09848</w:t>
            </w:r>
          </w:p>
        </w:tc>
        <w:tc>
          <w:tcPr>
            <w:tcW w:w="1415"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0.19696</w:t>
            </w:r>
          </w:p>
        </w:tc>
      </w:tr>
      <w:tr w:rsidR="004F21E4" w:rsidRPr="00EB3BDD" w:rsidTr="005E3955">
        <w:trPr>
          <w:trHeight w:val="312"/>
          <w:jc w:val="center"/>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0.16274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0.13019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0.09764</w:t>
            </w:r>
          </w:p>
        </w:tc>
        <w:tc>
          <w:tcPr>
            <w:tcW w:w="1415"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0.16274</w:t>
            </w:r>
          </w:p>
        </w:tc>
      </w:tr>
      <w:tr w:rsidR="004F21E4" w:rsidRPr="00EB3BDD" w:rsidTr="005E3955">
        <w:trPr>
          <w:trHeight w:val="312"/>
          <w:jc w:val="center"/>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0.05264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0.14037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0.15792</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0.12283</w:t>
            </w:r>
          </w:p>
        </w:tc>
        <w:tc>
          <w:tcPr>
            <w:tcW w:w="1415"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0.15792</w:t>
            </w:r>
          </w:p>
        </w:tc>
      </w:tr>
      <w:tr w:rsidR="004F21E4" w:rsidRPr="00EB3BDD" w:rsidTr="005E3955">
        <w:trPr>
          <w:trHeight w:val="312"/>
          <w:jc w:val="center"/>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0.10172</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0.12207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0.06103</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0.18310</w:t>
            </w:r>
          </w:p>
        </w:tc>
        <w:tc>
          <w:tcPr>
            <w:tcW w:w="1415"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0.18310</w:t>
            </w:r>
          </w:p>
        </w:tc>
      </w:tr>
      <w:tr w:rsidR="004F21E4" w:rsidRPr="00EB3BDD" w:rsidTr="005E3955">
        <w:trPr>
          <w:trHeight w:val="312"/>
          <w:jc w:val="center"/>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0.08165</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0.12247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0.14289</w:t>
            </w:r>
          </w:p>
        </w:tc>
        <w:tc>
          <w:tcPr>
            <w:tcW w:w="1415"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0.14289</w:t>
            </w:r>
          </w:p>
        </w:tc>
      </w:tr>
      <w:tr w:rsidR="004F21E4" w:rsidRPr="00EB3BDD"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0.11323</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0.14153</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0.16984</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0.02831</w:t>
            </w:r>
          </w:p>
        </w:tc>
        <w:tc>
          <w:tcPr>
            <w:tcW w:w="1415"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0.16984</w:t>
            </w:r>
          </w:p>
        </w:tc>
      </w:tr>
    </w:tbl>
    <w:p w:rsidR="004F21E4" w:rsidRDefault="004F21E4" w:rsidP="004F21E4">
      <w:pPr>
        <w:ind w:firstLine="720"/>
      </w:pPr>
    </w:p>
    <w:p w:rsidR="004F21E4" w:rsidRDefault="004F21E4" w:rsidP="004F21E4">
      <w:pPr>
        <w:pStyle w:val="Caption"/>
        <w:jc w:val="center"/>
      </w:pPr>
      <w:bookmarkStart w:id="82" w:name="_Toc469318668"/>
      <w:bookmarkStart w:id="83" w:name="_Toc469383829"/>
      <w:r>
        <w:t xml:space="preserve">Table </w:t>
      </w:r>
      <w:fldSimple w:instr=" SEQ Table \* ARABIC ">
        <w:r>
          <w:rPr>
            <w:noProof/>
          </w:rPr>
          <w:t>10</w:t>
        </w:r>
      </w:fldSimple>
      <w:r>
        <w:t xml:space="preserve">: Min Value Across </w:t>
      </w:r>
      <w:proofErr w:type="spellStart"/>
      <w:r>
        <w:t>Critiera</w:t>
      </w:r>
      <w:bookmarkEnd w:id="82"/>
      <w:bookmarkEnd w:id="83"/>
      <w:proofErr w:type="spellEnd"/>
    </w:p>
    <w:tbl>
      <w:tblPr>
        <w:tblW w:w="0" w:type="auto"/>
        <w:tblLook w:val="04A0" w:firstRow="1" w:lastRow="0" w:firstColumn="1" w:lastColumn="0" w:noHBand="0" w:noVBand="1"/>
      </w:tblPr>
      <w:tblGrid>
        <w:gridCol w:w="816"/>
        <w:gridCol w:w="1677"/>
        <w:gridCol w:w="1236"/>
        <w:gridCol w:w="1276"/>
        <w:gridCol w:w="1170"/>
        <w:gridCol w:w="1210"/>
        <w:gridCol w:w="996"/>
      </w:tblGrid>
      <w:tr w:rsidR="004F21E4" w:rsidRPr="00EB3BDD" w:rsidTr="005E3955">
        <w:trPr>
          <w:trHeight w:val="312"/>
        </w:trPr>
        <w:tc>
          <w:tcPr>
            <w:tcW w:w="0" w:type="auto"/>
            <w:gridSpan w:val="7"/>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p>
        </w:tc>
      </w:tr>
      <w:tr w:rsidR="004F21E4" w:rsidRPr="00EB3BDD" w:rsidTr="005E3955">
        <w:trPr>
          <w:trHeight w:val="360"/>
        </w:trPr>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w:t>
            </w:r>
          </w:p>
        </w:tc>
      </w:tr>
      <w:tr w:rsidR="004F21E4" w:rsidRPr="00EB3BDD" w:rsidTr="005E3955">
        <w:trPr>
          <w:trHeight w:val="312"/>
        </w:trPr>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0.05967</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0.15911</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0.03978</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0.17900</w:t>
            </w:r>
          </w:p>
        </w:tc>
        <w:tc>
          <w:tcPr>
            <w:tcW w:w="0" w:type="auto"/>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0.03978</w:t>
            </w:r>
          </w:p>
        </w:tc>
      </w:tr>
      <w:tr w:rsidR="004F21E4" w:rsidRPr="00EB3BDD" w:rsidTr="005E3955">
        <w:trPr>
          <w:trHeight w:val="312"/>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0.09369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0.13117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0.03748</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0.18738</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0.03748</w:t>
            </w:r>
          </w:p>
        </w:tc>
      </w:tr>
      <w:tr w:rsidR="004F21E4" w:rsidRPr="00EB3BDD" w:rsidTr="005E3955">
        <w:trPr>
          <w:trHeight w:val="312"/>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0.19696</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0.06565</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0.06565</w:t>
            </w:r>
          </w:p>
        </w:tc>
      </w:tr>
      <w:tr w:rsidR="004F21E4" w:rsidRPr="00EB3BDD" w:rsidTr="005E3955">
        <w:trPr>
          <w:trHeight w:val="312"/>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0.16274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0.13019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0.09764</w:t>
            </w:r>
          </w:p>
        </w:tc>
      </w:tr>
      <w:tr w:rsidR="004F21E4" w:rsidRPr="00EB3BDD" w:rsidTr="005E3955">
        <w:trPr>
          <w:trHeight w:val="312"/>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0.05264</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0.14037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0.15792</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0.12283</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0.05264</w:t>
            </w:r>
          </w:p>
        </w:tc>
      </w:tr>
      <w:tr w:rsidR="004F21E4" w:rsidRPr="00EB3BDD" w:rsidTr="005E3955">
        <w:trPr>
          <w:trHeight w:val="312"/>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0.10172</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0.12207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0.06103</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0.18310</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0.06103</w:t>
            </w:r>
          </w:p>
        </w:tc>
      </w:tr>
      <w:tr w:rsidR="004F21E4" w:rsidRPr="00EB3BDD" w:rsidTr="005E3955">
        <w:trPr>
          <w:trHeight w:val="312"/>
        </w:trPr>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0.08165</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0.12247</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0.08165</w:t>
            </w:r>
          </w:p>
        </w:tc>
      </w:tr>
      <w:tr w:rsidR="004F21E4" w:rsidRPr="00EB3BDD" w:rsidTr="005E3955">
        <w:trPr>
          <w:trHeight w:val="312"/>
        </w:trPr>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0.11323</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0.14153</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0.16984</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0.02831</w:t>
            </w:r>
          </w:p>
        </w:tc>
        <w:tc>
          <w:tcPr>
            <w:tcW w:w="0" w:type="auto"/>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0.02831</w:t>
            </w:r>
          </w:p>
        </w:tc>
      </w:tr>
    </w:tbl>
    <w:p w:rsidR="004F21E4" w:rsidRDefault="004F21E4" w:rsidP="004F21E4">
      <w:pPr>
        <w:ind w:firstLine="720"/>
        <w:jc w:val="both"/>
      </w:pPr>
    </w:p>
    <w:p w:rsidR="004F21E4" w:rsidRDefault="004F21E4" w:rsidP="004F21E4">
      <w:pPr>
        <w:ind w:firstLine="720"/>
        <w:jc w:val="both"/>
      </w:pPr>
      <w:r>
        <w:t>After establishing the maximum values, it is necessary to find the distance from the Positive Ideal Solution (</w:t>
      </w:r>
      <w:proofErr w:type="spellStart"/>
      <w:r>
        <w:t>I</w:t>
      </w:r>
      <w:r>
        <w:rPr>
          <w:vertAlign w:val="subscript"/>
        </w:rPr>
        <w:t>p</w:t>
      </w:r>
      <w:proofErr w:type="spellEnd"/>
      <w:r>
        <w:t>).  The equation below demonstrates the how the distance from the ideal solution was calculated (</w:t>
      </w:r>
      <w:proofErr w:type="spellStart"/>
      <w:r>
        <w:rPr>
          <w:rFonts w:asciiTheme="majorHAnsi" w:hAnsiTheme="majorHAnsi" w:cstheme="majorHAnsi"/>
          <w:szCs w:val="18"/>
        </w:rPr>
        <w:t>Yurdakul</w:t>
      </w:r>
      <w:proofErr w:type="spellEnd"/>
      <w:r>
        <w:rPr>
          <w:rFonts w:asciiTheme="majorHAnsi" w:hAnsiTheme="majorHAnsi" w:cstheme="majorHAnsi"/>
          <w:szCs w:val="18"/>
        </w:rPr>
        <w:t xml:space="preserve"> and </w:t>
      </w:r>
      <w:proofErr w:type="spellStart"/>
      <w:r>
        <w:rPr>
          <w:rFonts w:asciiTheme="majorHAnsi" w:hAnsiTheme="majorHAnsi" w:cstheme="majorHAnsi"/>
          <w:szCs w:val="18"/>
        </w:rPr>
        <w:t>Bankasi</w:t>
      </w:r>
      <w:proofErr w:type="spellEnd"/>
      <w:r>
        <w:rPr>
          <w:rFonts w:asciiTheme="majorHAnsi" w:hAnsiTheme="majorHAnsi" w:cstheme="majorHAnsi"/>
          <w:szCs w:val="18"/>
        </w:rPr>
        <w:t xml:space="preserve"> 2005</w:t>
      </w:r>
      <w:r>
        <w:t>).</w:t>
      </w:r>
    </w:p>
    <w:p w:rsidR="004F21E4" w:rsidRDefault="004F21E4" w:rsidP="004F21E4">
      <w:pPr>
        <w:jc w:val="center"/>
      </w:pPr>
      <m:oMath>
        <m:r>
          <w:rPr>
            <w:rFonts w:ascii="Cambria Math" w:hAnsi="Cambria Math" w:cstheme="majorHAnsi"/>
          </w:rPr>
          <w:lastRenderedPageBreak/>
          <m:t xml:space="preserve"> </m:t>
        </m:r>
        <m:sSubSup>
          <m:sSubSupPr>
            <m:ctrlPr>
              <w:rPr>
                <w:rFonts w:ascii="Cambria Math" w:eastAsia="Calibri" w:hAnsi="Cambria Math" w:cstheme="majorHAnsi"/>
                <w:i/>
              </w:rPr>
            </m:ctrlPr>
          </m:sSubSupPr>
          <m:e>
            <m:r>
              <w:rPr>
                <w:rFonts w:ascii="Cambria Math" w:eastAsia="Calibri" w:hAnsi="Cambria Math" w:cstheme="majorHAnsi"/>
              </w:rPr>
              <m:t>d</m:t>
            </m:r>
          </m:e>
          <m:sub>
            <m:r>
              <w:rPr>
                <w:rFonts w:ascii="Cambria Math" w:eastAsia="Calibri" w:hAnsi="Cambria Math" w:cstheme="majorHAnsi"/>
              </w:rPr>
              <m:t>j</m:t>
            </m:r>
          </m:sub>
          <m:sup>
            <m:r>
              <w:rPr>
                <w:rFonts w:ascii="Cambria Math" w:eastAsia="Calibri" w:hAnsi="Cambria Math" w:cstheme="majorHAnsi"/>
              </w:rPr>
              <m:t>+</m:t>
            </m:r>
          </m:sup>
        </m:sSubSup>
        <m:r>
          <w:rPr>
            <w:rFonts w:ascii="Cambria Math" w:eastAsia="Cambria Math" w:hAnsi="Cambria Math" w:cstheme="majorHAnsi"/>
          </w:rPr>
          <m:t>=</m:t>
        </m:r>
        <m:nary>
          <m:naryPr>
            <m:chr m:val="∑"/>
            <m:grow m:val="1"/>
            <m:ctrlPr>
              <w:rPr>
                <w:rFonts w:ascii="Cambria Math" w:eastAsia="Calibri" w:hAnsi="Cambria Math" w:cstheme="majorHAnsi"/>
              </w:rPr>
            </m:ctrlPr>
          </m:naryPr>
          <m:sub>
            <m:r>
              <w:rPr>
                <w:rFonts w:ascii="Cambria Math" w:eastAsia="Cambria Math" w:hAnsi="Cambria Math" w:cstheme="majorHAnsi"/>
              </w:rPr>
              <m:t>k=0</m:t>
            </m:r>
          </m:sub>
          <m:sup>
            <m:r>
              <w:rPr>
                <w:rFonts w:ascii="Cambria Math" w:eastAsia="Cambria Math" w:hAnsi="Cambria Math" w:cstheme="majorHAnsi"/>
              </w:rPr>
              <m:t>n</m:t>
            </m:r>
          </m:sup>
          <m:e>
            <m:sSup>
              <m:sSupPr>
                <m:ctrlPr>
                  <w:rPr>
                    <w:rFonts w:ascii="Cambria Math" w:eastAsia="Calibri" w:hAnsi="Cambria Math" w:cstheme="majorHAnsi"/>
                    <w:i/>
                  </w:rPr>
                </m:ctrlPr>
              </m:sSupPr>
              <m:e>
                <m:r>
                  <w:rPr>
                    <w:rFonts w:ascii="Cambria Math" w:eastAsia="Calibri" w:hAnsi="Cambria Math" w:cstheme="majorHAnsi"/>
                  </w:rPr>
                  <m:t>(</m:t>
                </m:r>
                <m:sSub>
                  <m:sSubPr>
                    <m:ctrlPr>
                      <w:rPr>
                        <w:rFonts w:ascii="Cambria Math" w:eastAsia="Calibri" w:hAnsi="Cambria Math" w:cstheme="majorHAnsi"/>
                        <w:i/>
                      </w:rPr>
                    </m:ctrlPr>
                  </m:sSubPr>
                  <m:e>
                    <m:r>
                      <w:rPr>
                        <w:rFonts w:ascii="Cambria Math" w:eastAsia="Calibri" w:hAnsi="Cambria Math" w:cstheme="majorHAnsi"/>
                      </w:rPr>
                      <m:t>v</m:t>
                    </m:r>
                  </m:e>
                  <m:sub>
                    <m:r>
                      <w:rPr>
                        <w:rFonts w:ascii="Cambria Math" w:eastAsia="Calibri" w:hAnsi="Cambria Math" w:cstheme="majorHAnsi"/>
                      </w:rPr>
                      <m:t>ij</m:t>
                    </m:r>
                  </m:sub>
                </m:sSub>
                <m:r>
                  <w:rPr>
                    <w:rFonts w:ascii="Cambria Math" w:eastAsia="Calibri" w:hAnsi="Cambria Math" w:cstheme="majorHAnsi"/>
                  </w:rPr>
                  <m:t>-</m:t>
                </m:r>
                <m:sSubSup>
                  <m:sSubSupPr>
                    <m:ctrlPr>
                      <w:rPr>
                        <w:rFonts w:ascii="Cambria Math" w:eastAsia="Calibri" w:hAnsi="Cambria Math" w:cstheme="majorHAnsi"/>
                        <w:i/>
                      </w:rPr>
                    </m:ctrlPr>
                  </m:sSubSupPr>
                  <m:e>
                    <m:r>
                      <w:rPr>
                        <w:rFonts w:ascii="Cambria Math" w:eastAsia="Calibri" w:hAnsi="Cambria Math" w:cstheme="majorHAnsi"/>
                      </w:rPr>
                      <m:t>v</m:t>
                    </m:r>
                  </m:e>
                  <m:sub>
                    <m:r>
                      <w:rPr>
                        <w:rFonts w:ascii="Cambria Math" w:eastAsia="Calibri" w:hAnsi="Cambria Math" w:cstheme="majorHAnsi"/>
                      </w:rPr>
                      <m:t>i</m:t>
                    </m:r>
                  </m:sub>
                  <m:sup>
                    <m:r>
                      <w:rPr>
                        <w:rFonts w:ascii="Cambria Math" w:eastAsia="Calibri" w:hAnsi="Cambria Math" w:cstheme="majorHAnsi"/>
                      </w:rPr>
                      <m:t>+</m:t>
                    </m:r>
                  </m:sup>
                </m:sSubSup>
                <m:r>
                  <w:rPr>
                    <w:rFonts w:ascii="Cambria Math" w:eastAsia="Calibri" w:hAnsi="Cambria Math" w:cstheme="majorHAnsi"/>
                  </w:rPr>
                  <m:t xml:space="preserve">) </m:t>
                </m:r>
              </m:e>
              <m:sup>
                <m:r>
                  <w:rPr>
                    <w:rFonts w:ascii="Cambria Math" w:eastAsia="Calibri" w:hAnsi="Cambria Math" w:cstheme="majorHAnsi"/>
                  </w:rPr>
                  <m:t>1/2</m:t>
                </m:r>
              </m:sup>
            </m:sSup>
          </m:e>
        </m:nary>
        <m:r>
          <m:rPr>
            <m:sty m:val="p"/>
          </m:rPr>
          <w:rPr>
            <w:rFonts w:ascii="Cambria Math" w:eastAsia="Calibri" w:hAnsi="Cambria Math" w:cstheme="majorHAnsi"/>
          </w:rPr>
          <m:t xml:space="preserve">  ∀</m:t>
        </m:r>
        <m:r>
          <w:rPr>
            <w:rFonts w:ascii="Cambria Math" w:eastAsia="Calibri" w:hAnsi="Cambria Math" w:cstheme="majorHAnsi"/>
          </w:rPr>
          <m:t>j.</m:t>
        </m:r>
      </m:oMath>
      <w:r>
        <w:t xml:space="preserve"> </w:t>
      </w:r>
      <w:r>
        <w:rPr>
          <w:i/>
        </w:rPr>
        <w:t xml:space="preserve"> </w:t>
      </w:r>
    </w:p>
    <w:p w:rsidR="004F21E4" w:rsidRDefault="004F21E4" w:rsidP="004F21E4">
      <w:pPr>
        <w:ind w:firstLine="720"/>
      </w:pPr>
      <w:r>
        <w:t>Table 11 shows the calculated values of the distance from the Positive Ideal Solution (</w:t>
      </w:r>
      <w:proofErr w:type="spellStart"/>
      <w:r>
        <w:t>I</w:t>
      </w:r>
      <w:r>
        <w:rPr>
          <w:vertAlign w:val="subscript"/>
        </w:rPr>
        <w:t>p</w:t>
      </w:r>
      <w:proofErr w:type="spellEnd"/>
      <w:r>
        <w:t xml:space="preserve">). </w:t>
      </w:r>
    </w:p>
    <w:p w:rsidR="004F21E4" w:rsidRPr="00F716C5" w:rsidRDefault="004F21E4" w:rsidP="004F21E4">
      <w:pPr>
        <w:pStyle w:val="Caption"/>
        <w:jc w:val="center"/>
      </w:pPr>
      <w:bookmarkStart w:id="84" w:name="_Toc469318669"/>
      <w:bookmarkStart w:id="85" w:name="_Toc469383830"/>
      <w:r>
        <w:t xml:space="preserve">Table </w:t>
      </w:r>
      <w:fldSimple w:instr=" SEQ Table \* ARABIC ">
        <w:r>
          <w:rPr>
            <w:noProof/>
          </w:rPr>
          <w:t>11</w:t>
        </w:r>
      </w:fldSimple>
      <w:r>
        <w:t>: Distance from Positive Ideal</w:t>
      </w:r>
      <w:bookmarkEnd w:id="84"/>
      <w:bookmarkEnd w:id="85"/>
    </w:p>
    <w:tbl>
      <w:tblPr>
        <w:tblW w:w="8820" w:type="dxa"/>
        <w:tblLayout w:type="fixed"/>
        <w:tblLook w:val="04A0" w:firstRow="1" w:lastRow="0" w:firstColumn="1" w:lastColumn="0" w:noHBand="0" w:noVBand="1"/>
      </w:tblPr>
      <w:tblGrid>
        <w:gridCol w:w="900"/>
        <w:gridCol w:w="1583"/>
        <w:gridCol w:w="1236"/>
        <w:gridCol w:w="1276"/>
        <w:gridCol w:w="1171"/>
        <w:gridCol w:w="1211"/>
        <w:gridCol w:w="1443"/>
      </w:tblGrid>
      <w:tr w:rsidR="004F21E4" w:rsidRPr="00EB3BDD" w:rsidTr="005E3955">
        <w:trPr>
          <w:trHeight w:val="312"/>
        </w:trPr>
        <w:tc>
          <w:tcPr>
            <w:tcW w:w="8820" w:type="dxa"/>
            <w:gridSpan w:val="7"/>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p>
        </w:tc>
      </w:tr>
      <w:tr w:rsidR="004F21E4" w:rsidRPr="00EB3BDD" w:rsidTr="005E3955">
        <w:trPr>
          <w:trHeight w:val="360"/>
        </w:trPr>
        <w:tc>
          <w:tcPr>
            <w:tcW w:w="900"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Name</w:t>
            </w:r>
          </w:p>
        </w:tc>
        <w:tc>
          <w:tcPr>
            <w:tcW w:w="1583"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Possible Path</w:t>
            </w:r>
          </w:p>
        </w:tc>
        <w:tc>
          <w:tcPr>
            <w:tcW w:w="1236"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 Time</w:t>
            </w:r>
          </w:p>
        </w:tc>
        <w:tc>
          <w:tcPr>
            <w:tcW w:w="1276"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 Time</w:t>
            </w:r>
          </w:p>
        </w:tc>
        <w:tc>
          <w:tcPr>
            <w:tcW w:w="1171"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Min Cost</w:t>
            </w:r>
          </w:p>
        </w:tc>
        <w:tc>
          <w:tcPr>
            <w:tcW w:w="1211"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r w:rsidRPr="00EB3BDD">
              <w:rPr>
                <w:rFonts w:ascii="Times New Roman" w:hAnsi="Times New Roman"/>
                <w:b/>
                <w:bCs/>
                <w:color w:val="000000"/>
                <w:lang w:bidi="ar-SA"/>
              </w:rPr>
              <w:t>Max Cost</w:t>
            </w:r>
          </w:p>
        </w:tc>
        <w:tc>
          <w:tcPr>
            <w:tcW w:w="1443" w:type="dxa"/>
            <w:tcBorders>
              <w:top w:val="single" w:sz="18" w:space="0" w:color="auto"/>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Pr>
                <w:rFonts w:ascii="Times New Roman" w:hAnsi="Times New Roman"/>
                <w:b/>
                <w:bCs/>
                <w:color w:val="000000"/>
                <w:lang w:bidi="ar-SA"/>
              </w:rPr>
              <w:t xml:space="preserve"> from </w:t>
            </w:r>
            <w:proofErr w:type="spellStart"/>
            <w:r w:rsidRPr="00EB3BDD">
              <w:rPr>
                <w:rFonts w:ascii="Times New Roman" w:hAnsi="Times New Roman"/>
                <w:b/>
                <w:bCs/>
                <w:color w:val="000000"/>
                <w:lang w:bidi="ar-SA"/>
              </w:rPr>
              <w:t>I</w:t>
            </w:r>
            <w:r w:rsidRPr="00EB3BDD">
              <w:rPr>
                <w:rFonts w:ascii="Times New Roman" w:hAnsi="Times New Roman"/>
                <w:b/>
                <w:bCs/>
                <w:color w:val="000000"/>
                <w:vertAlign w:val="subscript"/>
                <w:lang w:bidi="ar-SA"/>
              </w:rPr>
              <w:t>p</w:t>
            </w:r>
            <w:proofErr w:type="spellEnd"/>
          </w:p>
        </w:tc>
      </w:tr>
      <w:tr w:rsidR="004F21E4" w:rsidRPr="00EB3BDD" w:rsidTr="005E3955">
        <w:trPr>
          <w:trHeight w:val="312"/>
        </w:trPr>
        <w:tc>
          <w:tcPr>
            <w:tcW w:w="900"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w:t>
            </w:r>
          </w:p>
        </w:tc>
        <w:tc>
          <w:tcPr>
            <w:tcW w:w="1583"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1, 4, 7</w:t>
            </w:r>
          </w:p>
        </w:tc>
        <w:tc>
          <w:tcPr>
            <w:tcW w:w="1236"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0.01424</w:t>
            </w:r>
          </w:p>
        </w:tc>
        <w:tc>
          <w:tcPr>
            <w:tcW w:w="1276"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0.00040</w:t>
            </w:r>
          </w:p>
        </w:tc>
        <w:tc>
          <w:tcPr>
            <w:tcW w:w="1171"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0.01938</w:t>
            </w:r>
          </w:p>
        </w:tc>
        <w:tc>
          <w:tcPr>
            <w:tcW w:w="1211"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443" w:type="dxa"/>
            <w:tcBorders>
              <w:top w:val="single" w:sz="18" w:space="0" w:color="auto"/>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0.18444</w:t>
            </w:r>
          </w:p>
        </w:tc>
      </w:tr>
      <w:tr w:rsidR="004F21E4" w:rsidRPr="00EB3BDD" w:rsidTr="005E3955">
        <w:trPr>
          <w:trHeight w:val="312"/>
        </w:trPr>
        <w:tc>
          <w:tcPr>
            <w:tcW w:w="900"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2</w:t>
            </w:r>
          </w:p>
        </w:tc>
        <w:tc>
          <w:tcPr>
            <w:tcW w:w="158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1, 2, 5, 7</w:t>
            </w:r>
          </w:p>
        </w:tc>
        <w:tc>
          <w:tcPr>
            <w:tcW w:w="123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0.00878</w:t>
            </w:r>
          </w:p>
        </w:tc>
        <w:tc>
          <w:tcPr>
            <w:tcW w:w="127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0.00316</w:t>
            </w:r>
          </w:p>
        </w:tc>
        <w:tc>
          <w:tcPr>
            <w:tcW w:w="117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0.02247</w:t>
            </w:r>
          </w:p>
        </w:tc>
        <w:tc>
          <w:tcPr>
            <w:tcW w:w="121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44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0.18550</w:t>
            </w:r>
          </w:p>
        </w:tc>
      </w:tr>
      <w:tr w:rsidR="004F21E4" w:rsidRPr="00EB3BDD" w:rsidTr="005E3955">
        <w:trPr>
          <w:trHeight w:val="312"/>
        </w:trPr>
        <w:tc>
          <w:tcPr>
            <w:tcW w:w="900"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3</w:t>
            </w:r>
          </w:p>
        </w:tc>
        <w:tc>
          <w:tcPr>
            <w:tcW w:w="158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1, 3, 4, 7</w:t>
            </w:r>
          </w:p>
        </w:tc>
        <w:tc>
          <w:tcPr>
            <w:tcW w:w="123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0.00970</w:t>
            </w:r>
          </w:p>
        </w:tc>
        <w:tc>
          <w:tcPr>
            <w:tcW w:w="127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17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0.01724</w:t>
            </w:r>
          </w:p>
        </w:tc>
        <w:tc>
          <w:tcPr>
            <w:tcW w:w="121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0.00970</w:t>
            </w:r>
          </w:p>
        </w:tc>
        <w:tc>
          <w:tcPr>
            <w:tcW w:w="144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0.19141</w:t>
            </w:r>
          </w:p>
        </w:tc>
      </w:tr>
      <w:tr w:rsidR="004F21E4" w:rsidRPr="00EB3BDD" w:rsidTr="005E3955">
        <w:trPr>
          <w:trHeight w:val="312"/>
        </w:trPr>
        <w:tc>
          <w:tcPr>
            <w:tcW w:w="900"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4</w:t>
            </w:r>
          </w:p>
        </w:tc>
        <w:tc>
          <w:tcPr>
            <w:tcW w:w="158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1, 3, 4, 5, 7</w:t>
            </w:r>
          </w:p>
        </w:tc>
        <w:tc>
          <w:tcPr>
            <w:tcW w:w="123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27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0.00106</w:t>
            </w:r>
          </w:p>
        </w:tc>
        <w:tc>
          <w:tcPr>
            <w:tcW w:w="117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0.00424</w:t>
            </w:r>
          </w:p>
        </w:tc>
        <w:tc>
          <w:tcPr>
            <w:tcW w:w="121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0.00424</w:t>
            </w:r>
          </w:p>
        </w:tc>
        <w:tc>
          <w:tcPr>
            <w:tcW w:w="144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0.09764</w:t>
            </w:r>
          </w:p>
        </w:tc>
      </w:tr>
      <w:tr w:rsidR="004F21E4" w:rsidRPr="00EB3BDD" w:rsidTr="005E3955">
        <w:trPr>
          <w:trHeight w:val="312"/>
        </w:trPr>
        <w:tc>
          <w:tcPr>
            <w:tcW w:w="900"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5</w:t>
            </w:r>
          </w:p>
        </w:tc>
        <w:tc>
          <w:tcPr>
            <w:tcW w:w="158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1, 3, 6, 7</w:t>
            </w:r>
          </w:p>
        </w:tc>
        <w:tc>
          <w:tcPr>
            <w:tcW w:w="123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0.01108</w:t>
            </w:r>
          </w:p>
        </w:tc>
        <w:tc>
          <w:tcPr>
            <w:tcW w:w="127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0.00031</w:t>
            </w:r>
          </w:p>
        </w:tc>
        <w:tc>
          <w:tcPr>
            <w:tcW w:w="117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21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0.00123</w:t>
            </w:r>
          </w:p>
        </w:tc>
        <w:tc>
          <w:tcPr>
            <w:tcW w:w="144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0.11235</w:t>
            </w:r>
          </w:p>
        </w:tc>
      </w:tr>
      <w:tr w:rsidR="004F21E4" w:rsidRPr="00EB3BDD" w:rsidTr="005E3955">
        <w:trPr>
          <w:trHeight w:val="312"/>
        </w:trPr>
        <w:tc>
          <w:tcPr>
            <w:tcW w:w="900"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6</w:t>
            </w:r>
          </w:p>
        </w:tc>
        <w:tc>
          <w:tcPr>
            <w:tcW w:w="158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1, 4, 5, 7</w:t>
            </w:r>
          </w:p>
        </w:tc>
        <w:tc>
          <w:tcPr>
            <w:tcW w:w="123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0.00662</w:t>
            </w:r>
          </w:p>
        </w:tc>
        <w:tc>
          <w:tcPr>
            <w:tcW w:w="127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0.00373</w:t>
            </w:r>
          </w:p>
        </w:tc>
        <w:tc>
          <w:tcPr>
            <w:tcW w:w="117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0.01490</w:t>
            </w:r>
          </w:p>
        </w:tc>
        <w:tc>
          <w:tcPr>
            <w:tcW w:w="121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44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0.15890</w:t>
            </w:r>
          </w:p>
        </w:tc>
      </w:tr>
      <w:tr w:rsidR="004F21E4" w:rsidRPr="00EB3BDD" w:rsidTr="005E3955">
        <w:trPr>
          <w:trHeight w:val="312"/>
        </w:trPr>
        <w:tc>
          <w:tcPr>
            <w:tcW w:w="900"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7</w:t>
            </w:r>
          </w:p>
        </w:tc>
        <w:tc>
          <w:tcPr>
            <w:tcW w:w="158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1, 4, 6, 7</w:t>
            </w:r>
          </w:p>
        </w:tc>
        <w:tc>
          <w:tcPr>
            <w:tcW w:w="123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0.00375</w:t>
            </w:r>
          </w:p>
        </w:tc>
        <w:tc>
          <w:tcPr>
            <w:tcW w:w="1276"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17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0.00042</w:t>
            </w:r>
          </w:p>
        </w:tc>
        <w:tc>
          <w:tcPr>
            <w:tcW w:w="1211"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443" w:type="dxa"/>
            <w:tcBorders>
              <w:top w:val="nil"/>
              <w:left w:val="nil"/>
              <w:bottom w:val="nil"/>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0.06455</w:t>
            </w:r>
          </w:p>
        </w:tc>
      </w:tr>
      <w:tr w:rsidR="004F21E4" w:rsidRPr="00EB3BDD" w:rsidTr="005E3955">
        <w:trPr>
          <w:trHeight w:val="312"/>
        </w:trPr>
        <w:tc>
          <w:tcPr>
            <w:tcW w:w="900"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8</w:t>
            </w:r>
          </w:p>
        </w:tc>
        <w:tc>
          <w:tcPr>
            <w:tcW w:w="1583"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1, 3, 4, 6, 7</w:t>
            </w:r>
          </w:p>
        </w:tc>
        <w:tc>
          <w:tcPr>
            <w:tcW w:w="1236"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0.00321</w:t>
            </w:r>
          </w:p>
        </w:tc>
        <w:tc>
          <w:tcPr>
            <w:tcW w:w="1276"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0.00080</w:t>
            </w:r>
          </w:p>
        </w:tc>
        <w:tc>
          <w:tcPr>
            <w:tcW w:w="1171"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0.00000</w:t>
            </w:r>
          </w:p>
        </w:tc>
        <w:tc>
          <w:tcPr>
            <w:tcW w:w="1211"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0.02003</w:t>
            </w:r>
          </w:p>
        </w:tc>
        <w:tc>
          <w:tcPr>
            <w:tcW w:w="1443" w:type="dxa"/>
            <w:tcBorders>
              <w:top w:val="nil"/>
              <w:left w:val="nil"/>
              <w:bottom w:val="single" w:sz="18" w:space="0" w:color="auto"/>
              <w:right w:val="nil"/>
            </w:tcBorders>
            <w:shd w:val="clear" w:color="auto" w:fill="auto"/>
            <w:noWrap/>
            <w:vAlign w:val="center"/>
            <w:hideMark/>
          </w:tcPr>
          <w:p w:rsidR="004F21E4" w:rsidRPr="00EB3BDD" w:rsidRDefault="004F21E4" w:rsidP="005E3955">
            <w:pPr>
              <w:spacing w:line="240" w:lineRule="auto"/>
              <w:jc w:val="center"/>
              <w:rPr>
                <w:rFonts w:ascii="Times New Roman" w:hAnsi="Times New Roman"/>
                <w:color w:val="000000"/>
                <w:lang w:bidi="ar-SA"/>
              </w:rPr>
            </w:pPr>
            <w:r w:rsidRPr="00EB3BDD">
              <w:rPr>
                <w:rFonts w:ascii="Times New Roman" w:hAnsi="Times New Roman"/>
                <w:color w:val="000000"/>
                <w:lang w:bidi="ar-SA"/>
              </w:rPr>
              <w:t>0.15504</w:t>
            </w:r>
          </w:p>
        </w:tc>
      </w:tr>
    </w:tbl>
    <w:p w:rsidR="004F21E4" w:rsidRDefault="004F21E4" w:rsidP="004F21E4"/>
    <w:p w:rsidR="004F21E4" w:rsidRDefault="004F21E4" w:rsidP="004F21E4">
      <w:r>
        <w:t>Similarly, distances from the Negative Ideal Solution (I</w:t>
      </w:r>
      <w:r>
        <w:rPr>
          <w:vertAlign w:val="subscript"/>
        </w:rPr>
        <w:t>n</w:t>
      </w:r>
      <w:r>
        <w:t>) were calculated using the following equation:</w:t>
      </w:r>
    </w:p>
    <w:p w:rsidR="004F21E4" w:rsidRDefault="00D46874" w:rsidP="004F21E4">
      <w:pPr>
        <w:ind w:firstLine="720"/>
      </w:pPr>
      <m:oMathPara>
        <m:oMath>
          <m:sSubSup>
            <m:sSubSupPr>
              <m:ctrlPr>
                <w:rPr>
                  <w:rFonts w:ascii="Cambria Math" w:eastAsia="Calibri" w:hAnsi="Cambria Math" w:cstheme="majorHAnsi"/>
                  <w:i/>
                </w:rPr>
              </m:ctrlPr>
            </m:sSubSupPr>
            <m:e>
              <m:r>
                <w:rPr>
                  <w:rFonts w:ascii="Cambria Math" w:eastAsia="Calibri" w:hAnsi="Cambria Math" w:cstheme="majorHAnsi"/>
                </w:rPr>
                <m:t>d</m:t>
              </m:r>
            </m:e>
            <m:sub>
              <m:r>
                <w:rPr>
                  <w:rFonts w:ascii="Cambria Math" w:eastAsia="Calibri" w:hAnsi="Cambria Math" w:cstheme="majorHAnsi"/>
                </w:rPr>
                <m:t>j</m:t>
              </m:r>
            </m:sub>
            <m:sup>
              <m:r>
                <w:rPr>
                  <w:rFonts w:ascii="Cambria Math" w:eastAsia="Calibri" w:hAnsi="Cambria Math" w:cstheme="majorHAnsi"/>
                </w:rPr>
                <m:t>-</m:t>
              </m:r>
            </m:sup>
          </m:sSubSup>
          <m:r>
            <w:rPr>
              <w:rFonts w:ascii="Cambria Math" w:eastAsia="Cambria Math" w:hAnsi="Cambria Math" w:cstheme="majorHAnsi"/>
            </w:rPr>
            <m:t>=</m:t>
          </m:r>
          <m:nary>
            <m:naryPr>
              <m:chr m:val="∑"/>
              <m:grow m:val="1"/>
              <m:ctrlPr>
                <w:rPr>
                  <w:rFonts w:ascii="Cambria Math" w:eastAsia="Calibri" w:hAnsi="Cambria Math" w:cstheme="majorHAnsi"/>
                </w:rPr>
              </m:ctrlPr>
            </m:naryPr>
            <m:sub>
              <m:r>
                <w:rPr>
                  <w:rFonts w:ascii="Cambria Math" w:eastAsia="Cambria Math" w:hAnsi="Cambria Math" w:cstheme="majorHAnsi"/>
                </w:rPr>
                <m:t>k=0</m:t>
              </m:r>
            </m:sub>
            <m:sup>
              <m:r>
                <w:rPr>
                  <w:rFonts w:ascii="Cambria Math" w:eastAsia="Cambria Math" w:hAnsi="Cambria Math" w:cstheme="majorHAnsi"/>
                </w:rPr>
                <m:t>n</m:t>
              </m:r>
            </m:sup>
            <m:e>
              <m:sSup>
                <m:sSupPr>
                  <m:ctrlPr>
                    <w:rPr>
                      <w:rFonts w:ascii="Cambria Math" w:eastAsia="Calibri" w:hAnsi="Cambria Math" w:cstheme="majorHAnsi"/>
                      <w:i/>
                    </w:rPr>
                  </m:ctrlPr>
                </m:sSupPr>
                <m:e>
                  <m:r>
                    <w:rPr>
                      <w:rFonts w:ascii="Cambria Math" w:eastAsia="Calibri" w:hAnsi="Cambria Math" w:cstheme="majorHAnsi"/>
                    </w:rPr>
                    <m:t>(</m:t>
                  </m:r>
                  <m:sSub>
                    <m:sSubPr>
                      <m:ctrlPr>
                        <w:rPr>
                          <w:rFonts w:ascii="Cambria Math" w:eastAsia="Calibri" w:hAnsi="Cambria Math" w:cstheme="majorHAnsi"/>
                          <w:i/>
                        </w:rPr>
                      </m:ctrlPr>
                    </m:sSubPr>
                    <m:e>
                      <m:r>
                        <w:rPr>
                          <w:rFonts w:ascii="Cambria Math" w:eastAsia="Calibri" w:hAnsi="Cambria Math" w:cstheme="majorHAnsi"/>
                        </w:rPr>
                        <m:t>v</m:t>
                      </m:r>
                    </m:e>
                    <m:sub>
                      <m:r>
                        <w:rPr>
                          <w:rFonts w:ascii="Cambria Math" w:eastAsia="Calibri" w:hAnsi="Cambria Math" w:cstheme="majorHAnsi"/>
                        </w:rPr>
                        <m:t>ij</m:t>
                      </m:r>
                    </m:sub>
                  </m:sSub>
                  <m:r>
                    <w:rPr>
                      <w:rFonts w:ascii="Cambria Math" w:eastAsia="Calibri" w:hAnsi="Cambria Math" w:cstheme="majorHAnsi"/>
                    </w:rPr>
                    <m:t>-</m:t>
                  </m:r>
                  <m:sSubSup>
                    <m:sSubSupPr>
                      <m:ctrlPr>
                        <w:rPr>
                          <w:rFonts w:ascii="Cambria Math" w:eastAsia="Calibri" w:hAnsi="Cambria Math" w:cstheme="majorHAnsi"/>
                          <w:i/>
                        </w:rPr>
                      </m:ctrlPr>
                    </m:sSubSupPr>
                    <m:e>
                      <m:r>
                        <w:rPr>
                          <w:rFonts w:ascii="Cambria Math" w:eastAsia="Calibri" w:hAnsi="Cambria Math" w:cstheme="majorHAnsi"/>
                        </w:rPr>
                        <m:t>v</m:t>
                      </m:r>
                    </m:e>
                    <m:sub>
                      <m:r>
                        <w:rPr>
                          <w:rFonts w:ascii="Cambria Math" w:eastAsia="Calibri" w:hAnsi="Cambria Math" w:cstheme="majorHAnsi"/>
                        </w:rPr>
                        <m:t>i</m:t>
                      </m:r>
                    </m:sub>
                    <m:sup>
                      <m:r>
                        <w:rPr>
                          <w:rFonts w:ascii="Cambria Math" w:eastAsia="Calibri" w:hAnsi="Cambria Math" w:cstheme="majorHAnsi"/>
                        </w:rPr>
                        <m:t>-</m:t>
                      </m:r>
                    </m:sup>
                  </m:sSubSup>
                  <m:r>
                    <w:rPr>
                      <w:rFonts w:ascii="Cambria Math" w:eastAsia="Calibri" w:hAnsi="Cambria Math" w:cstheme="majorHAnsi"/>
                    </w:rPr>
                    <m:t xml:space="preserve">) </m:t>
                  </m:r>
                </m:e>
                <m:sup>
                  <m:r>
                    <w:rPr>
                      <w:rFonts w:ascii="Cambria Math" w:eastAsia="Calibri" w:hAnsi="Cambria Math" w:cstheme="majorHAnsi"/>
                    </w:rPr>
                    <m:t>1/2</m:t>
                  </m:r>
                </m:sup>
              </m:sSup>
            </m:e>
          </m:nary>
          <m:r>
            <m:rPr>
              <m:sty m:val="p"/>
            </m:rPr>
            <w:rPr>
              <w:rFonts w:ascii="Cambria Math" w:eastAsia="Calibri" w:hAnsi="Cambria Math" w:cstheme="majorHAnsi"/>
            </w:rPr>
            <m:t xml:space="preserve"> ∀</m:t>
          </m:r>
          <m:r>
            <w:rPr>
              <w:rFonts w:ascii="Cambria Math" w:eastAsia="Calibri" w:hAnsi="Cambria Math" w:cstheme="majorHAnsi"/>
            </w:rPr>
            <m:t>j.</m:t>
          </m:r>
        </m:oMath>
      </m:oMathPara>
    </w:p>
    <w:p w:rsidR="004F21E4" w:rsidRDefault="004F21E4" w:rsidP="004F21E4">
      <w:r>
        <w:t>Table 12 demonstrates the calculated distance from the Negative Ideal Solution (I</w:t>
      </w:r>
      <w:r>
        <w:rPr>
          <w:vertAlign w:val="subscript"/>
        </w:rPr>
        <w:t>n</w:t>
      </w:r>
      <w:r>
        <w:t>).</w:t>
      </w:r>
    </w:p>
    <w:p w:rsidR="004F21E4" w:rsidRDefault="004F21E4" w:rsidP="004F21E4">
      <w:pPr>
        <w:pStyle w:val="Caption"/>
        <w:jc w:val="center"/>
      </w:pPr>
      <w:bookmarkStart w:id="86" w:name="_Toc469318670"/>
      <w:bookmarkStart w:id="87" w:name="_Toc469383831"/>
      <w:r>
        <w:t xml:space="preserve">Table </w:t>
      </w:r>
      <w:fldSimple w:instr=" SEQ Table \* ARABIC ">
        <w:r>
          <w:rPr>
            <w:noProof/>
          </w:rPr>
          <w:t>12</w:t>
        </w:r>
      </w:fldSimple>
      <w:r>
        <w:t>: Distance from Negative Ideal Solution</w:t>
      </w:r>
      <w:bookmarkEnd w:id="86"/>
      <w:bookmarkEnd w:id="87"/>
    </w:p>
    <w:tbl>
      <w:tblPr>
        <w:tblW w:w="8640" w:type="dxa"/>
        <w:tblLook w:val="04A0" w:firstRow="1" w:lastRow="0" w:firstColumn="1" w:lastColumn="0" w:noHBand="0" w:noVBand="1"/>
      </w:tblPr>
      <w:tblGrid>
        <w:gridCol w:w="816"/>
        <w:gridCol w:w="1677"/>
        <w:gridCol w:w="1236"/>
        <w:gridCol w:w="1276"/>
        <w:gridCol w:w="1170"/>
        <w:gridCol w:w="1210"/>
        <w:gridCol w:w="1528"/>
      </w:tblGrid>
      <w:tr w:rsidR="004F21E4" w:rsidRPr="00A92BF1" w:rsidTr="005E3955">
        <w:trPr>
          <w:trHeight w:val="312"/>
        </w:trPr>
        <w:tc>
          <w:tcPr>
            <w:tcW w:w="8640" w:type="dxa"/>
            <w:gridSpan w:val="7"/>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p>
        </w:tc>
      </w:tr>
      <w:tr w:rsidR="004F21E4" w:rsidRPr="00A92BF1" w:rsidTr="005E3955">
        <w:trPr>
          <w:trHeight w:val="360"/>
        </w:trPr>
        <w:tc>
          <w:tcPr>
            <w:tcW w:w="0" w:type="auto"/>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r w:rsidRPr="00A92BF1">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r w:rsidRPr="00A92BF1">
              <w:rPr>
                <w:rFonts w:ascii="Times New Roman" w:hAnsi="Times New Roman"/>
                <w:b/>
                <w:bCs/>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r w:rsidRPr="00A92BF1">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r w:rsidRPr="00A92BF1">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r w:rsidRPr="00A92BF1">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r w:rsidRPr="00A92BF1">
              <w:rPr>
                <w:rFonts w:ascii="Times New Roman" w:hAnsi="Times New Roman"/>
                <w:b/>
                <w:bCs/>
                <w:color w:val="000000"/>
                <w:lang w:bidi="ar-SA"/>
              </w:rPr>
              <w:t>Max Cost</w:t>
            </w:r>
          </w:p>
        </w:tc>
        <w:tc>
          <w:tcPr>
            <w:tcW w:w="1528" w:type="dxa"/>
            <w:tcBorders>
              <w:top w:val="single" w:sz="18" w:space="0" w:color="auto"/>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A92BF1">
              <w:rPr>
                <w:rFonts w:ascii="Times New Roman" w:hAnsi="Times New Roman"/>
                <w:b/>
                <w:bCs/>
                <w:color w:val="000000"/>
                <w:lang w:bidi="ar-SA"/>
              </w:rPr>
              <w:t xml:space="preserve"> from I</w:t>
            </w:r>
            <w:r w:rsidRPr="00A92BF1">
              <w:rPr>
                <w:rFonts w:ascii="Times New Roman" w:hAnsi="Times New Roman"/>
                <w:b/>
                <w:bCs/>
                <w:color w:val="000000"/>
                <w:vertAlign w:val="subscript"/>
                <w:lang w:bidi="ar-SA"/>
              </w:rPr>
              <w:t>n</w:t>
            </w:r>
          </w:p>
        </w:tc>
      </w:tr>
      <w:tr w:rsidR="004F21E4" w:rsidRPr="00A92BF1" w:rsidTr="005E3955">
        <w:trPr>
          <w:trHeight w:val="312"/>
        </w:trPr>
        <w:tc>
          <w:tcPr>
            <w:tcW w:w="0" w:type="auto"/>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0.00040</w:t>
            </w:r>
          </w:p>
        </w:tc>
        <w:tc>
          <w:tcPr>
            <w:tcW w:w="0" w:type="auto"/>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0.01424</w:t>
            </w:r>
          </w:p>
        </w:tc>
        <w:tc>
          <w:tcPr>
            <w:tcW w:w="0" w:type="auto"/>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0.01938</w:t>
            </w:r>
          </w:p>
        </w:tc>
        <w:tc>
          <w:tcPr>
            <w:tcW w:w="1528" w:type="dxa"/>
            <w:tcBorders>
              <w:top w:val="single" w:sz="18" w:space="0" w:color="auto"/>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0.18444</w:t>
            </w:r>
          </w:p>
        </w:tc>
      </w:tr>
      <w:tr w:rsidR="004F21E4" w:rsidRPr="00A92BF1" w:rsidTr="005E3955">
        <w:trPr>
          <w:trHeight w:val="312"/>
        </w:trPr>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0.00316</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0.00878</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0.02247</w:t>
            </w:r>
          </w:p>
        </w:tc>
        <w:tc>
          <w:tcPr>
            <w:tcW w:w="1528" w:type="dxa"/>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0.18550</w:t>
            </w:r>
          </w:p>
        </w:tc>
      </w:tr>
      <w:tr w:rsidR="004F21E4" w:rsidRPr="00A92BF1" w:rsidTr="005E3955">
        <w:trPr>
          <w:trHeight w:val="312"/>
        </w:trPr>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0.00108</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0.01724</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0.00108</w:t>
            </w:r>
          </w:p>
        </w:tc>
        <w:tc>
          <w:tcPr>
            <w:tcW w:w="1528" w:type="dxa"/>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0.13927</w:t>
            </w:r>
          </w:p>
        </w:tc>
      </w:tr>
      <w:tr w:rsidR="004F21E4" w:rsidRPr="00A92BF1" w:rsidTr="005E3955">
        <w:trPr>
          <w:trHeight w:val="312"/>
        </w:trPr>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0.00424</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0.00106</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1528" w:type="dxa"/>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0.07278</w:t>
            </w:r>
          </w:p>
        </w:tc>
      </w:tr>
      <w:tr w:rsidR="004F21E4" w:rsidRPr="00A92BF1" w:rsidTr="005E3955">
        <w:trPr>
          <w:trHeight w:val="312"/>
        </w:trPr>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0.00770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0.01108</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0.00493</w:t>
            </w:r>
          </w:p>
        </w:tc>
        <w:tc>
          <w:tcPr>
            <w:tcW w:w="1528" w:type="dxa"/>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0.15397</w:t>
            </w:r>
          </w:p>
        </w:tc>
      </w:tr>
      <w:tr w:rsidR="004F21E4" w:rsidRPr="00A92BF1" w:rsidTr="005E3955">
        <w:trPr>
          <w:trHeight w:val="312"/>
        </w:trPr>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0.00166</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0.00373</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0.01490</w:t>
            </w:r>
          </w:p>
        </w:tc>
        <w:tc>
          <w:tcPr>
            <w:tcW w:w="1528" w:type="dxa"/>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0.14241</w:t>
            </w:r>
          </w:p>
        </w:tc>
      </w:tr>
      <w:tr w:rsidR="004F21E4" w:rsidRPr="00A92BF1" w:rsidTr="005E3955">
        <w:trPr>
          <w:trHeight w:val="312"/>
        </w:trPr>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0.00375</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0.00167</w:t>
            </w:r>
          </w:p>
        </w:tc>
        <w:tc>
          <w:tcPr>
            <w:tcW w:w="0" w:type="auto"/>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0.00375</w:t>
            </w:r>
          </w:p>
        </w:tc>
        <w:tc>
          <w:tcPr>
            <w:tcW w:w="1528" w:type="dxa"/>
            <w:tcBorders>
              <w:top w:val="nil"/>
              <w:left w:val="nil"/>
              <w:bottom w:val="nil"/>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0.09574</w:t>
            </w:r>
          </w:p>
        </w:tc>
      </w:tr>
      <w:tr w:rsidR="004F21E4" w:rsidRPr="00A92BF1" w:rsidTr="005E3955">
        <w:trPr>
          <w:trHeight w:val="312"/>
        </w:trPr>
        <w:tc>
          <w:tcPr>
            <w:tcW w:w="0" w:type="auto"/>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0.00721</w:t>
            </w:r>
          </w:p>
        </w:tc>
        <w:tc>
          <w:tcPr>
            <w:tcW w:w="0" w:type="auto"/>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0.01282</w:t>
            </w:r>
          </w:p>
        </w:tc>
        <w:tc>
          <w:tcPr>
            <w:tcW w:w="0" w:type="auto"/>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0.02003</w:t>
            </w:r>
          </w:p>
        </w:tc>
        <w:tc>
          <w:tcPr>
            <w:tcW w:w="0" w:type="auto"/>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0.00000</w:t>
            </w:r>
          </w:p>
        </w:tc>
        <w:tc>
          <w:tcPr>
            <w:tcW w:w="1528" w:type="dxa"/>
            <w:tcBorders>
              <w:top w:val="nil"/>
              <w:left w:val="nil"/>
              <w:bottom w:val="single" w:sz="18" w:space="0" w:color="auto"/>
              <w:right w:val="nil"/>
            </w:tcBorders>
            <w:shd w:val="clear" w:color="auto" w:fill="auto"/>
            <w:noWrap/>
            <w:vAlign w:val="center"/>
            <w:hideMark/>
          </w:tcPr>
          <w:p w:rsidR="004F21E4" w:rsidRPr="00A92BF1" w:rsidRDefault="004F21E4" w:rsidP="005E3955">
            <w:pPr>
              <w:spacing w:line="240" w:lineRule="auto"/>
              <w:jc w:val="center"/>
              <w:rPr>
                <w:rFonts w:ascii="Times New Roman" w:hAnsi="Times New Roman"/>
                <w:color w:val="000000"/>
                <w:lang w:bidi="ar-SA"/>
              </w:rPr>
            </w:pPr>
            <w:r w:rsidRPr="00A92BF1">
              <w:rPr>
                <w:rFonts w:ascii="Times New Roman" w:hAnsi="Times New Roman"/>
                <w:color w:val="000000"/>
                <w:lang w:bidi="ar-SA"/>
              </w:rPr>
              <w:t>0.20016</w:t>
            </w:r>
          </w:p>
        </w:tc>
      </w:tr>
    </w:tbl>
    <w:p w:rsidR="004F21E4" w:rsidRDefault="004F21E4" w:rsidP="004F21E4"/>
    <w:p w:rsidR="004F21E4" w:rsidRDefault="004F21E4" w:rsidP="004F21E4">
      <w:pPr>
        <w:pStyle w:val="Caption"/>
        <w:jc w:val="center"/>
      </w:pPr>
      <w:bookmarkStart w:id="88" w:name="_Toc469318671"/>
      <w:bookmarkStart w:id="89" w:name="_Toc469383832"/>
      <w:r>
        <w:lastRenderedPageBreak/>
        <w:t xml:space="preserve">Table </w:t>
      </w:r>
      <w:fldSimple w:instr=" SEQ Table \* ARABIC ">
        <w:r>
          <w:rPr>
            <w:noProof/>
          </w:rPr>
          <w:t>13</w:t>
        </w:r>
      </w:fldSimple>
      <w:r>
        <w:t>: Positive and Negative Ideal Values</w:t>
      </w:r>
      <w:bookmarkEnd w:id="88"/>
      <w:bookmarkEnd w:id="89"/>
    </w:p>
    <w:tbl>
      <w:tblPr>
        <w:tblW w:w="0" w:type="auto"/>
        <w:jc w:val="center"/>
        <w:tblLook w:val="04A0" w:firstRow="1" w:lastRow="0" w:firstColumn="1" w:lastColumn="0" w:noHBand="0" w:noVBand="1"/>
      </w:tblPr>
      <w:tblGrid>
        <w:gridCol w:w="816"/>
        <w:gridCol w:w="1905"/>
        <w:gridCol w:w="1905"/>
      </w:tblGrid>
      <w:tr w:rsidR="004F21E4" w:rsidRPr="00920E0B"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r>
      <w:tr w:rsidR="004F21E4" w:rsidRPr="00920E0B"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 xml:space="preserve">Distance from </w:t>
            </w:r>
            <w:proofErr w:type="spellStart"/>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Distance from I</w:t>
            </w:r>
            <w:r w:rsidRPr="00920E0B">
              <w:rPr>
                <w:rFonts w:ascii="Times New Roman" w:hAnsi="Times New Roman"/>
                <w:b/>
                <w:bCs/>
                <w:color w:val="000000"/>
                <w:vertAlign w:val="subscript"/>
                <w:lang w:bidi="ar-SA"/>
              </w:rPr>
              <w:t>n</w:t>
            </w:r>
          </w:p>
        </w:tc>
      </w:tr>
      <w:tr w:rsidR="004F21E4" w:rsidRPr="00920E0B"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0.18444</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0.18444</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0.18549</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0.18549</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0.19141</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0.13927</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0.07277</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0.11235</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0.15397</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0.15889</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0.14241</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0.06454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0.09574</w:t>
            </w:r>
          </w:p>
        </w:tc>
      </w:tr>
      <w:tr w:rsidR="004F21E4" w:rsidRPr="00920E0B"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0.15504</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0.200</w:t>
            </w:r>
            <w:r>
              <w:rPr>
                <w:rFonts w:ascii="Times New Roman" w:hAnsi="Times New Roman"/>
                <w:color w:val="000000"/>
                <w:lang w:bidi="ar-SA"/>
              </w:rPr>
              <w:t>16</w:t>
            </w:r>
          </w:p>
        </w:tc>
      </w:tr>
    </w:tbl>
    <w:p w:rsidR="004F21E4" w:rsidRDefault="004F21E4" w:rsidP="004F21E4"/>
    <w:p w:rsidR="004F21E4" w:rsidRDefault="004F21E4" w:rsidP="004E65EC">
      <w:pPr>
        <w:ind w:firstLine="720"/>
      </w:pPr>
      <w:r>
        <w:t>Using the distances from the Positive and Negative Ideal Solutions, it is possible to calculate the final rankings of the eight path alternatives. Table 14 shows calculated values as well as the final rankings for the path alternatives based on the criteria weights listed in Table 3.</w:t>
      </w:r>
    </w:p>
    <w:p w:rsidR="004F21E4" w:rsidRDefault="004F21E4" w:rsidP="004F21E4">
      <w:pPr>
        <w:rPr>
          <w:rFonts w:asciiTheme="majorHAnsi" w:hAnsiTheme="majorHAnsi" w:cstheme="majorHAnsi"/>
        </w:rPr>
      </w:pPr>
    </w:p>
    <w:p w:rsidR="004F21E4" w:rsidRDefault="004F21E4" w:rsidP="004F21E4">
      <w:pPr>
        <w:pStyle w:val="Caption"/>
        <w:jc w:val="center"/>
        <w:rPr>
          <w:rFonts w:asciiTheme="majorHAnsi" w:hAnsiTheme="majorHAnsi" w:cstheme="majorHAnsi"/>
        </w:rPr>
      </w:pPr>
      <w:bookmarkStart w:id="90" w:name="_Toc469318672"/>
      <w:bookmarkStart w:id="91" w:name="_Toc469383833"/>
      <w:r>
        <w:t xml:space="preserve">Table </w:t>
      </w:r>
      <w:fldSimple w:instr=" SEQ Table \* ARABIC ">
        <w:r>
          <w:rPr>
            <w:noProof/>
          </w:rPr>
          <w:t>14</w:t>
        </w:r>
      </w:fldSimple>
      <w:r>
        <w:t xml:space="preserve">: </w:t>
      </w:r>
      <w:r w:rsidRPr="007E337B">
        <w:t xml:space="preserve">Distance Value and Index Value by </w:t>
      </w:r>
      <w:r>
        <w:t>Path through the Network</w:t>
      </w:r>
      <w:bookmarkEnd w:id="90"/>
      <w:bookmarkEnd w:id="91"/>
    </w:p>
    <w:tbl>
      <w:tblPr>
        <w:tblW w:w="0" w:type="auto"/>
        <w:jc w:val="center"/>
        <w:tblLook w:val="04A0" w:firstRow="1" w:lastRow="0" w:firstColumn="1" w:lastColumn="0" w:noHBand="0" w:noVBand="1"/>
      </w:tblPr>
      <w:tblGrid>
        <w:gridCol w:w="816"/>
        <w:gridCol w:w="1905"/>
        <w:gridCol w:w="1905"/>
        <w:gridCol w:w="1476"/>
        <w:gridCol w:w="1476"/>
        <w:gridCol w:w="777"/>
      </w:tblGrid>
      <w:tr w:rsidR="004F21E4" w:rsidRPr="00920E0B"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920E0B" w:rsidRDefault="004F21E4" w:rsidP="005E3955">
            <w:pPr>
              <w:spacing w:line="240" w:lineRule="auto"/>
              <w:jc w:val="center"/>
              <w:rPr>
                <w:rFonts w:ascii="Times New Roman" w:hAnsi="Times New Roman"/>
                <w:b/>
                <w:bCs/>
                <w:color w:val="000000"/>
                <w:lang w:bidi="ar-SA"/>
              </w:rPr>
            </w:pPr>
          </w:p>
        </w:tc>
      </w:tr>
      <w:tr w:rsidR="004F21E4" w:rsidRPr="00920E0B"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 xml:space="preserve">Distance from </w:t>
            </w:r>
            <w:proofErr w:type="spellStart"/>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Distance from I</w:t>
            </w:r>
            <w:r w:rsidRPr="00920E0B">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proofErr w:type="spellStart"/>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p</w:t>
            </w:r>
            <w:proofErr w:type="spellEnd"/>
            <w:r>
              <w:rPr>
                <w:rFonts w:ascii="Times New Roman" w:hAnsi="Times New Roman"/>
                <w:b/>
                <w:bCs/>
                <w:color w:val="000000"/>
                <w:lang w:bidi="ar-SA"/>
              </w:rPr>
              <w:t xml:space="preserve"> </w:t>
            </w:r>
            <w:r w:rsidRPr="00920E0B">
              <w:rPr>
                <w:rFonts w:ascii="Times New Roman" w:hAnsi="Times New Roman"/>
                <w:b/>
                <w:bCs/>
                <w:color w:val="000000"/>
                <w:lang w:bidi="ar-SA"/>
              </w:rPr>
              <w:t>+</w:t>
            </w:r>
            <w:r>
              <w:rPr>
                <w:rFonts w:ascii="Times New Roman" w:hAnsi="Times New Roman"/>
                <w:b/>
                <w:bCs/>
                <w:color w:val="000000"/>
                <w:lang w:bidi="ar-SA"/>
              </w:rPr>
              <w:t xml:space="preserve"> </w:t>
            </w:r>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n</w:t>
            </w:r>
            <w:r>
              <w:rPr>
                <w:rFonts w:ascii="Times New Roman" w:hAnsi="Times New Roman"/>
                <w:b/>
                <w:bCs/>
                <w:color w:val="000000"/>
                <w:lang w:bidi="ar-SA"/>
              </w:rPr>
              <w:t xml:space="preserve"> </w:t>
            </w:r>
            <w:r w:rsidRPr="00920E0B">
              <w:rPr>
                <w:rFonts w:ascii="Times New Roman" w:hAnsi="Times New Roman"/>
                <w:b/>
                <w:bCs/>
                <w:color w:val="000000"/>
                <w:lang w:bidi="ar-SA"/>
              </w:rPr>
              <w:t>/</w:t>
            </w:r>
            <w:r>
              <w:rPr>
                <w:rFonts w:ascii="Times New Roman" w:hAnsi="Times New Roman"/>
                <w:b/>
                <w:bCs/>
                <w:color w:val="000000"/>
                <w:lang w:bidi="ar-SA"/>
              </w:rPr>
              <w:t xml:space="preserve"> </w:t>
            </w:r>
            <w:proofErr w:type="spellStart"/>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p</w:t>
            </w:r>
            <w:proofErr w:type="spellEnd"/>
            <w:r>
              <w:rPr>
                <w:rFonts w:ascii="Times New Roman" w:hAnsi="Times New Roman"/>
                <w:b/>
                <w:bCs/>
                <w:color w:val="000000"/>
                <w:lang w:bidi="ar-SA"/>
              </w:rPr>
              <w:t xml:space="preserve"> </w:t>
            </w:r>
            <w:r w:rsidRPr="00920E0B">
              <w:rPr>
                <w:rFonts w:ascii="Times New Roman" w:hAnsi="Times New Roman"/>
                <w:b/>
                <w:bCs/>
                <w:color w:val="000000"/>
                <w:lang w:bidi="ar-SA"/>
              </w:rPr>
              <w:t>+</w:t>
            </w:r>
            <w:r>
              <w:rPr>
                <w:rFonts w:ascii="Times New Roman" w:hAnsi="Times New Roman"/>
                <w:b/>
                <w:bCs/>
                <w:color w:val="000000"/>
                <w:lang w:bidi="ar-SA"/>
              </w:rPr>
              <w:t xml:space="preserve"> </w:t>
            </w:r>
            <w:r w:rsidRPr="00920E0B">
              <w:rPr>
                <w:rFonts w:ascii="Times New Roman" w:hAnsi="Times New Roman"/>
                <w:b/>
                <w:bCs/>
                <w:color w:val="000000"/>
                <w:lang w:bidi="ar-SA"/>
              </w:rPr>
              <w:t>I</w:t>
            </w:r>
            <w:r w:rsidRPr="00920E0B">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b/>
                <w:bCs/>
                <w:color w:val="000000"/>
                <w:lang w:bidi="ar-SA"/>
              </w:rPr>
            </w:pPr>
            <w:r w:rsidRPr="00920E0B">
              <w:rPr>
                <w:rFonts w:ascii="Times New Roman" w:hAnsi="Times New Roman"/>
                <w:b/>
                <w:bCs/>
                <w:color w:val="000000"/>
                <w:lang w:bidi="ar-SA"/>
              </w:rPr>
              <w:t>Rank</w:t>
            </w:r>
          </w:p>
        </w:tc>
      </w:tr>
      <w:tr w:rsidR="004F21E4" w:rsidRPr="00920E0B"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0.184442369</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0.184442369</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0.368884737</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0.5</w:t>
            </w:r>
          </w:p>
        </w:tc>
        <w:tc>
          <w:tcPr>
            <w:tcW w:w="0" w:type="auto"/>
            <w:tcBorders>
              <w:top w:val="single" w:sz="18" w:space="0" w:color="auto"/>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4</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0.185499629</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0.185499629</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0.370999258</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0.5</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4</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0.191410373</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0.139271504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0.330681877</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0.42116461</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8</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0.097641683</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0.072777814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0.170419497</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0.427050983</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7</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0.112352805</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0.153970441</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0.266323245</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0.57813369</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2</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0.158897276</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0.14241298</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0.301310256</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0.472645644</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6</w:t>
            </w:r>
          </w:p>
        </w:tc>
      </w:tr>
      <w:tr w:rsidR="004F21E4" w:rsidRPr="00920E0B" w:rsidTr="005E3955">
        <w:trPr>
          <w:trHeight w:val="312"/>
          <w:jc w:val="center"/>
        </w:trPr>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0.064549722</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0.095742711</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0.160292433</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0.597300252</w:t>
            </w:r>
          </w:p>
        </w:tc>
        <w:tc>
          <w:tcPr>
            <w:tcW w:w="0" w:type="auto"/>
            <w:tcBorders>
              <w:top w:val="nil"/>
              <w:left w:val="nil"/>
              <w:bottom w:val="nil"/>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65408" behindDoc="0" locked="0" layoutInCell="1" allowOverlap="1">
                      <wp:simplePos x="0" y="0"/>
                      <wp:positionH relativeFrom="column">
                        <wp:posOffset>-1045845</wp:posOffset>
                      </wp:positionH>
                      <wp:positionV relativeFrom="paragraph">
                        <wp:posOffset>-13335</wp:posOffset>
                      </wp:positionV>
                      <wp:extent cx="1398905" cy="224790"/>
                      <wp:effectExtent l="19050" t="19050" r="10795" b="3810"/>
                      <wp:wrapNone/>
                      <wp:docPr id="15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905" cy="224790"/>
                                <a:chOff x="0" y="0"/>
                                <a:chExt cx="1233055" cy="259773"/>
                              </a:xfrm>
                            </wpg:grpSpPr>
                            <wps:wsp>
                              <wps:cNvPr id="159" name="Straight Connector 2"/>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0" name="Straight Connector 3"/>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 name="Straight Connector 11"/>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2" name="Straight Connector 15"/>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55A0104" id="Group 16" o:spid="_x0000_s1026" style="position:absolute;margin-left:-82.35pt;margin-top:-1.05pt;width:110.15pt;height:17.7pt;z-index:251665408;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aswIAAPAMAAAOAAAAZHJzL2Uyb0RvYy54bWzsV8tu3CAU3VfqPyDvGz9m7ImtzGSRNNlE&#10;bdS0H0AwtlExICDjmb/vBb/yatokUqVKs0EG7vPccwGfnO5ajrZUGybFOoiPogBRQWTJRL0Ofny/&#10;+HQcIGOxKDGXgq6DPTXB6ebjh5NOFTSRjeQl1QiMCFN0ah001qoiDA1paIvNkVRUwGYldYstTHUd&#10;lhp3YL3lYRJFWdhJXSotCTUGVs/7zWDj7VcVJfZrVRlqEV8HEJv1o/bjrRvDzQkuao1Vw8gQBn5D&#10;FC1mApxOps6xxehOsyemWka0NLKyR0S2oawqRqjPAbKJo0fZXGp5p3wuddHVaoIJoH2E05vNki/b&#10;a41YCbVLoVQCt1Ak7xfFmUOnU3UBQpda3ahr3acIn1eS/DSwHT7ed/N6Ft5VunVKkCnaedj3E+x0&#10;ZxGBxXiRH+dRGiACe0myXOVDXUgDxXuiRprPo2KyWETpqJjmq9XChRzionfrg5uC6RRQzMwomveh&#10;eNNgRX1xjANoQjEfUbyxGrO6sehMCgFElBolPaJe4Uxca4+vKcyA7LNgJVNeuJgQS5LVckzcgzXl&#10;jAuljb2kskXuYx1wJlyYuMDbK2N7eEYRt8wF6gD243SVejEjOSsvGOdu0/chPeMabTF0kN3FA8D3&#10;pMA1F54JYyYOaWP3nPb2v9EKGOYK3TtwvT3bxIRQYUe7XIC0U6sggkkx+rPiIO9Uqe/71yhPGt6z&#10;FHZSbpmQ+jnvMxRVLz8i0OftILiV5d7XGHjoqee66V9wMIOTru/kZzjoW8TFAaT9Ww4O/Xig3295&#10;e6DffARm8Qv0i32nv49/i2W2HG6LNFtE+YND/3AAHg7ALHmJgemrbuE4SfI0B0rD48QTD67Q+SY+&#10;UNE/DB5e4v/HYehfh/Cs9g/G4RfAvdvvz/2lPv+obH4BAAD//wMAUEsDBBQABgAIAAAAIQD1rgmQ&#10;4AAAAAkBAAAPAAAAZHJzL2Rvd25yZXYueG1sTI/BSsNAEIbvgu+wjOCt3WxjosRsSinqqQi2gnib&#10;JtMkNLsbstskfXvHk95mmI9/vj9fz6YTIw2+dVaDWkYgyJauam2t4fPwungC4QPaCjtnScOVPKyL&#10;25scs8pN9oPGfagFh1ifoYYmhD6T0pcNGfRL15Pl28kNBgOvQy2rAScON51cRVEqDbaWPzTY07ah&#10;8ry/GA1vE06bWL2Mu/Npe/0+JO9fO0Va39/Nm2cQgebwB8OvPqtDwU5Hd7GVF52GhUofHpnlaaVA&#10;MJEkKYijhjiOQRa5/N+g+AEAAP//AwBQSwECLQAUAAYACAAAACEAtoM4kv4AAADhAQAAEwAAAAAA&#10;AAAAAAAAAAAAAAAAW0NvbnRlbnRfVHlwZXNdLnhtbFBLAQItABQABgAIAAAAIQA4/SH/1gAAAJQB&#10;AAALAAAAAAAAAAAAAAAAAC8BAABfcmVscy8ucmVsc1BLAQItABQABgAIAAAAIQAq+0PaswIAAPAM&#10;AAAOAAAAAAAAAAAAAAAAAC4CAABkcnMvZTJvRG9jLnhtbFBLAQItABQABgAIAAAAIQD1rgmQ4AAA&#10;AAkBAAAPAAAAAAAAAAAAAAAAAA0FAABkcnMvZG93bnJldi54bWxQSwUGAAAAAAQABADzAAAAGgYA&#10;AAAA&#10;">
                      <v:line id="Straight Connector 2"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4dTwwAAANwAAAAPAAAAZHJzL2Rvd25yZXYueG1sRE9Na8JA&#10;EL0L/Q/LFHrTTQutNroJRQgIxQatB49DdswGs7Mhu03Sf+8WCt7m8T5nk0+2FQP1vnGs4HmRgCCu&#10;nG64VnD6LuYrED4ga2wdk4Jf8pBnD7MNptqNfKDhGGoRQ9inqMCE0KVS+sqQRb9wHXHkLq63GCLs&#10;a6l7HGO4beVLkrxJiw3HBoMdbQ1V1+OPVVCfSdvP065cDvvhci23RfJlCqWeHqePNYhAU7iL/907&#10;Hee/vsPfM/ECmd0AAAD//wMAUEsBAi0AFAAGAAgAAAAhANvh9svuAAAAhQEAABMAAAAAAAAAAAAA&#10;AAAAAAAAAFtDb250ZW50X1R5cGVzXS54bWxQSwECLQAUAAYACAAAACEAWvQsW78AAAAVAQAACwAA&#10;AAAAAAAAAAAAAAAfAQAAX3JlbHMvLnJlbHNQSwECLQAUAAYACAAAACEAHt+HU8MAAADcAAAADwAA&#10;AAAAAAAAAAAAAAAHAgAAZHJzL2Rvd25yZXYueG1sUEsFBgAAAAADAAMAtwAAAPcCAAAAAA==&#10;" strokecolor="black [3213]" strokeweight="2.25pt"/>
                      <v:line id="Straight Connector 3"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RzxAAAANwAAAAPAAAAZHJzL2Rvd25yZXYueG1sRI9Ba8JA&#10;EIXvBf/DMoK3utGDlegqIgQEsaL10OOQHbPB7GzIrjH9951DobcZ3pv3vllvB9+onrpYBzYwm2ag&#10;iMtga64M3L6K9yWomJAtNoHJwA9F2G5Gb2vMbXjxhfprqpSEcMzRgEupzbWOpSOPcRpaYtHuofOY&#10;ZO0qbTt8Sbhv9DzLFtpjzdLgsKW9o/JxfXoD1TdZf7wdzh/9qb8/zvsi+3SFMZPxsFuBSjSkf/Pf&#10;9cEK/kLw5RmZQG9+AQAA//8DAFBLAQItABQABgAIAAAAIQDb4fbL7gAAAIUBAAATAAAAAAAAAAAA&#10;AAAAAAAAAABbQ29udGVudF9UeXBlc10ueG1sUEsBAi0AFAAGAAgAAAAhAFr0LFu/AAAAFQEAAAsA&#10;AAAAAAAAAAAAAAAAHwEAAF9yZWxzLy5yZWxzUEsBAi0AFAAGAAgAAAAhAEGJ5HPEAAAA3AAAAA8A&#10;AAAAAAAAAAAAAAAABwIAAGRycy9kb3ducmV2LnhtbFBLBQYAAAAAAwADALcAAAD4AgAAAAA=&#10;" strokecolor="black [3213]" strokeweight="2.25pt"/>
                      <v:line id="Straight Connector 11"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HowgAAANwAAAAPAAAAZHJzL2Rvd25yZXYueG1sRE9Na8JA&#10;EL0X/A/LCL01Gz2kJbqKCAGhVKnNocchO2aD2dmQXZP037sFwds83uest5NtxUC9bxwrWCQpCOLK&#10;6YZrBeVP8fYBwgdkja1jUvBHHrab2csac+1G/qbhHGoRQ9jnqMCE0OVS+sqQRZ+4jjhyF9dbDBH2&#10;tdQ9jjHctnKZppm02HBsMNjR3lB1Pd+sgvqXtP0sD6f34Wu4XE/7Ij2aQqnX+bRbgQg0haf44T7o&#10;OD9bwP8z8QK5uQMAAP//AwBQSwECLQAUAAYACAAAACEA2+H2y+4AAACFAQAAEwAAAAAAAAAAAAAA&#10;AAAAAAAAW0NvbnRlbnRfVHlwZXNdLnhtbFBLAQItABQABgAIAAAAIQBa9CxbvwAAABUBAAALAAAA&#10;AAAAAAAAAAAAAB8BAABfcmVscy8ucmVsc1BLAQItABQABgAIAAAAIQAuxUHowgAAANwAAAAPAAAA&#10;AAAAAAAAAAAAAAcCAABkcnMvZG93bnJldi54bWxQSwUGAAAAAAMAAwC3AAAA9gIAAAAA&#10;" strokecolor="black [3213]" strokeweight="2.25pt"/>
                      <v:line id="Straight Connector 15"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fwQAAANwAAAAPAAAAZHJzL2Rvd25yZXYueG1sRE9Ni8Iw&#10;EL0L/ocwwt40tQd3qUYRoVBYVln14HFoxqbYTEoTa/ffmwXB2zze56w2g21ET52vHSuYzxIQxKXT&#10;NVcKzqd8+gXCB2SNjWNS8EceNuvxaIWZdg/+pf4YKhFD2GeowITQZlL60pBFP3MtceSurrMYIuwq&#10;qTt8xHDbyDRJFtJizbHBYEs7Q+XteLcKqgtp+30uDp/9T3+9HXZ5sje5Uh+TYbsEEWgIb/HLXeg4&#10;f5HC/zPxArl+AgAA//8DAFBLAQItABQABgAIAAAAIQDb4fbL7gAAAIUBAAATAAAAAAAAAAAAAAAA&#10;AAAAAABbQ29udGVudF9UeXBlc10ueG1sUEsBAi0AFAAGAAgAAAAhAFr0LFu/AAAAFQEAAAsAAAAA&#10;AAAAAAAAAAAAHwEAAF9yZWxzLy5yZWxzUEsBAi0AFAAGAAgAAAAhAN4X35/BAAAA3AAAAA8AAAAA&#10;AAAAAAAAAAAABwIAAGRycy9kb3ducmV2LnhtbFBLBQYAAAAAAwADALcAAAD1AgAAAAA=&#10;" strokecolor="black [3213]" strokeweight="2.25pt"/>
                    </v:group>
                  </w:pict>
                </mc:Fallback>
              </mc:AlternateContent>
            </w:r>
            <w:r w:rsidRPr="00920E0B">
              <w:rPr>
                <w:rFonts w:ascii="Times New Roman" w:hAnsi="Times New Roman"/>
                <w:color w:val="000000"/>
                <w:lang w:bidi="ar-SA"/>
              </w:rPr>
              <w:t>1</w:t>
            </w:r>
          </w:p>
        </w:tc>
      </w:tr>
      <w:tr w:rsidR="004F21E4" w:rsidRPr="00920E0B"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0.155043418</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0.200160192</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0.35520361</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0.563508327</w:t>
            </w:r>
          </w:p>
        </w:tc>
        <w:tc>
          <w:tcPr>
            <w:tcW w:w="0" w:type="auto"/>
            <w:tcBorders>
              <w:top w:val="nil"/>
              <w:left w:val="nil"/>
              <w:bottom w:val="single" w:sz="18" w:space="0" w:color="auto"/>
              <w:right w:val="nil"/>
            </w:tcBorders>
            <w:shd w:val="clear" w:color="auto" w:fill="auto"/>
            <w:noWrap/>
            <w:vAlign w:val="center"/>
            <w:hideMark/>
          </w:tcPr>
          <w:p w:rsidR="004F21E4" w:rsidRPr="00920E0B" w:rsidRDefault="004F21E4" w:rsidP="005E3955">
            <w:pPr>
              <w:spacing w:line="240" w:lineRule="auto"/>
              <w:jc w:val="center"/>
              <w:rPr>
                <w:rFonts w:ascii="Times New Roman" w:hAnsi="Times New Roman"/>
                <w:color w:val="000000"/>
                <w:lang w:bidi="ar-SA"/>
              </w:rPr>
            </w:pPr>
            <w:r w:rsidRPr="00920E0B">
              <w:rPr>
                <w:rFonts w:ascii="Times New Roman" w:hAnsi="Times New Roman"/>
                <w:color w:val="000000"/>
                <w:lang w:bidi="ar-SA"/>
              </w:rPr>
              <w:t>3</w:t>
            </w:r>
          </w:p>
        </w:tc>
      </w:tr>
    </w:tbl>
    <w:p w:rsidR="004F21E4" w:rsidRDefault="004F21E4" w:rsidP="004F21E4">
      <w:pPr>
        <w:rPr>
          <w:rFonts w:asciiTheme="majorHAnsi" w:hAnsiTheme="majorHAnsi" w:cstheme="majorHAnsi"/>
        </w:rPr>
      </w:pPr>
    </w:p>
    <w:p w:rsidR="004F21E4" w:rsidRDefault="004F21E4" w:rsidP="004F21E4">
      <w:pPr>
        <w:ind w:firstLine="720"/>
        <w:rPr>
          <w:rFonts w:ascii="Times New Roman" w:hAnsi="Times New Roman"/>
          <w:color w:val="000000"/>
          <w:lang w:bidi="ar-SA"/>
        </w:rPr>
      </w:pPr>
      <w:r>
        <w:rPr>
          <w:rFonts w:ascii="Times New Roman" w:hAnsi="Times New Roman"/>
          <w:color w:val="000000"/>
          <w:lang w:bidi="ar-SA"/>
        </w:rPr>
        <w:t xml:space="preserve">Now that the preferred path through the shortest path problem has been examined, other criteria weights should be looked at to see if the result holds true.  Table 15 shows a change in criteria weights from all equal to 0.25 to an emphasis on the minimum completion time which now has a weight equal to 0.4, resulting in a weight of </w:t>
      </w:r>
      <w:r>
        <w:rPr>
          <w:rFonts w:ascii="Times New Roman" w:hAnsi="Times New Roman"/>
          <w:color w:val="000000"/>
          <w:lang w:bidi="ar-SA"/>
        </w:rPr>
        <w:lastRenderedPageBreak/>
        <w:t xml:space="preserve">0.1 on the maximum completion time. The remaining two criteria, min cost and max cost, correspond to the original weights of 0.25.  </w:t>
      </w:r>
    </w:p>
    <w:p w:rsidR="004F21E4" w:rsidRDefault="004F21E4" w:rsidP="004F21E4">
      <w:pPr>
        <w:pStyle w:val="Caption"/>
        <w:jc w:val="center"/>
        <w:rPr>
          <w:rFonts w:ascii="Times New Roman" w:hAnsi="Times New Roman"/>
          <w:color w:val="000000"/>
          <w:lang w:bidi="ar-SA"/>
        </w:rPr>
      </w:pPr>
      <w:bookmarkStart w:id="92" w:name="_Toc469318673"/>
      <w:bookmarkStart w:id="93" w:name="_Toc469383834"/>
      <w:r>
        <w:t xml:space="preserve">Table </w:t>
      </w:r>
      <w:fldSimple w:instr=" SEQ Table \* ARABIC ">
        <w:r>
          <w:rPr>
            <w:noProof/>
          </w:rPr>
          <w:t>15</w:t>
        </w:r>
      </w:fldSimple>
      <w:r>
        <w:t>: Emphasis on Minimum Completion Time</w:t>
      </w:r>
      <w:bookmarkEnd w:id="92"/>
      <w:bookmarkEnd w:id="93"/>
    </w:p>
    <w:tbl>
      <w:tblPr>
        <w:tblW w:w="0" w:type="auto"/>
        <w:jc w:val="center"/>
        <w:tblLook w:val="04A0" w:firstRow="1" w:lastRow="0" w:firstColumn="1" w:lastColumn="0" w:noHBand="0" w:noVBand="1"/>
      </w:tblPr>
      <w:tblGrid>
        <w:gridCol w:w="1236"/>
        <w:gridCol w:w="1276"/>
        <w:gridCol w:w="1170"/>
        <w:gridCol w:w="1210"/>
      </w:tblGrid>
      <w:tr w:rsidR="004F21E4" w:rsidRPr="00503A47"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r>
      <w:tr w:rsidR="004F21E4" w:rsidRPr="00503A47"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r w:rsidRPr="00503A47">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r w:rsidRPr="00503A47">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r w:rsidRPr="00503A47">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r w:rsidRPr="00503A47">
              <w:rPr>
                <w:rFonts w:ascii="Times New Roman" w:hAnsi="Times New Roman"/>
                <w:b/>
                <w:bCs/>
                <w:color w:val="000000"/>
                <w:lang w:bidi="ar-SA"/>
              </w:rPr>
              <w:t>Max Cost</w:t>
            </w:r>
          </w:p>
        </w:tc>
      </w:tr>
      <w:tr w:rsidR="004F21E4" w:rsidRPr="00503A47"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0.25</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0.25</w:t>
            </w:r>
          </w:p>
        </w:tc>
      </w:tr>
    </w:tbl>
    <w:p w:rsidR="004F21E4" w:rsidRDefault="004F21E4" w:rsidP="004F21E4">
      <w:pPr>
        <w:spacing w:line="240" w:lineRule="auto"/>
        <w:rPr>
          <w:rFonts w:asciiTheme="majorHAnsi" w:hAnsiTheme="majorHAnsi"/>
          <w:b/>
          <w:bCs/>
          <w:sz w:val="28"/>
          <w:szCs w:val="32"/>
        </w:rPr>
      </w:pPr>
    </w:p>
    <w:p w:rsidR="004F21E4" w:rsidRDefault="004F21E4" w:rsidP="004F21E4">
      <w:pPr>
        <w:rPr>
          <w:rFonts w:asciiTheme="majorHAnsi" w:hAnsiTheme="majorHAnsi"/>
          <w:bCs/>
          <w:szCs w:val="32"/>
        </w:rPr>
      </w:pPr>
      <w:r>
        <w:rPr>
          <w:rFonts w:asciiTheme="majorHAnsi" w:hAnsiTheme="majorHAnsi"/>
          <w:bCs/>
          <w:szCs w:val="32"/>
        </w:rPr>
        <w:t xml:space="preserve">Table 16 shows the updated rankings that correspond to the new criteria weights listed in Table 15.  </w:t>
      </w:r>
    </w:p>
    <w:p w:rsidR="004F21E4" w:rsidRDefault="004F21E4" w:rsidP="004F21E4">
      <w:pPr>
        <w:pStyle w:val="Caption"/>
        <w:jc w:val="center"/>
        <w:rPr>
          <w:rFonts w:asciiTheme="majorHAnsi" w:hAnsiTheme="majorHAnsi"/>
          <w:b w:val="0"/>
          <w:bCs w:val="0"/>
          <w:sz w:val="28"/>
          <w:szCs w:val="32"/>
        </w:rPr>
      </w:pPr>
      <w:bookmarkStart w:id="94" w:name="_Toc469318674"/>
      <w:bookmarkStart w:id="95" w:name="_Toc469383835"/>
      <w:r>
        <w:t xml:space="preserve">Table </w:t>
      </w:r>
      <w:fldSimple w:instr=" SEQ Table \* ARABIC ">
        <w:r>
          <w:rPr>
            <w:noProof/>
          </w:rPr>
          <w:t>16</w:t>
        </w:r>
      </w:fldSimple>
      <w:r>
        <w:t>: Rankings - Min Time Emphasis</w:t>
      </w:r>
      <w:bookmarkEnd w:id="94"/>
      <w:bookmarkEnd w:id="95"/>
    </w:p>
    <w:tbl>
      <w:tblPr>
        <w:tblW w:w="0" w:type="auto"/>
        <w:jc w:val="center"/>
        <w:tblLook w:val="04A0" w:firstRow="1" w:lastRow="0" w:firstColumn="1" w:lastColumn="0" w:noHBand="0" w:noVBand="1"/>
      </w:tblPr>
      <w:tblGrid>
        <w:gridCol w:w="1476"/>
        <w:gridCol w:w="1439"/>
        <w:gridCol w:w="996"/>
        <w:gridCol w:w="1207"/>
        <w:gridCol w:w="1290"/>
        <w:gridCol w:w="1703"/>
      </w:tblGrid>
      <w:tr w:rsidR="004F21E4" w:rsidRPr="00503A47" w:rsidTr="005E3955">
        <w:trPr>
          <w:trHeight w:val="360"/>
          <w:jc w:val="center"/>
        </w:trPr>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503A47" w:rsidRDefault="004F21E4" w:rsidP="005E3955">
            <w:pPr>
              <w:spacing w:line="240" w:lineRule="auto"/>
              <w:jc w:val="center"/>
              <w:rPr>
                <w:rFonts w:ascii="Times New Roman" w:hAnsi="Times New Roman"/>
                <w:b/>
                <w:bCs/>
                <w:color w:val="000000"/>
                <w:lang w:bidi="ar-SA"/>
              </w:rPr>
            </w:pPr>
          </w:p>
        </w:tc>
      </w:tr>
      <w:tr w:rsidR="004F21E4" w:rsidRPr="00503A47" w:rsidTr="005E3955">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503A47">
              <w:rPr>
                <w:rFonts w:ascii="Times New Roman" w:hAnsi="Times New Roman"/>
                <w:b/>
                <w:bCs/>
                <w:color w:val="000000"/>
                <w:lang w:bidi="ar-SA"/>
              </w:rPr>
              <w:t xml:space="preserve"> from </w:t>
            </w:r>
            <w:proofErr w:type="spellStart"/>
            <w:r w:rsidRPr="00503A47">
              <w:rPr>
                <w:rFonts w:ascii="Times New Roman" w:hAnsi="Times New Roman"/>
                <w:b/>
                <w:bCs/>
                <w:color w:val="000000"/>
                <w:lang w:bidi="ar-SA"/>
              </w:rPr>
              <w:t>I</w:t>
            </w:r>
            <w:r w:rsidRPr="00503A47">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503A47">
              <w:rPr>
                <w:rFonts w:ascii="Times New Roman" w:hAnsi="Times New Roman"/>
                <w:b/>
                <w:bCs/>
                <w:color w:val="000000"/>
                <w:lang w:bidi="ar-SA"/>
              </w:rPr>
              <w:t xml:space="preserve"> from I</w:t>
            </w:r>
            <w:r w:rsidRPr="00503A47">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proofErr w:type="spellStart"/>
            <w:r w:rsidRPr="00503A47">
              <w:rPr>
                <w:rFonts w:ascii="Times New Roman" w:hAnsi="Times New Roman"/>
                <w:b/>
                <w:bCs/>
                <w:color w:val="000000"/>
                <w:lang w:bidi="ar-SA"/>
              </w:rPr>
              <w:t>I</w:t>
            </w:r>
            <w:r w:rsidRPr="00503A47">
              <w:rPr>
                <w:rFonts w:ascii="Times New Roman" w:hAnsi="Times New Roman"/>
                <w:b/>
                <w:bCs/>
                <w:color w:val="000000"/>
                <w:vertAlign w:val="subscript"/>
                <w:lang w:bidi="ar-SA"/>
              </w:rPr>
              <w:t>p</w:t>
            </w:r>
            <w:proofErr w:type="spellEnd"/>
            <w:r w:rsidRPr="00503A47">
              <w:rPr>
                <w:rFonts w:ascii="Times New Roman" w:hAnsi="Times New Roman"/>
                <w:b/>
                <w:bCs/>
                <w:color w:val="000000"/>
                <w:lang w:bidi="ar-SA"/>
              </w:rPr>
              <w:t xml:space="preserve"> + I</w:t>
            </w:r>
            <w:r w:rsidRPr="00503A47">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r w:rsidRPr="00503A47">
              <w:rPr>
                <w:rFonts w:ascii="Times New Roman" w:hAnsi="Times New Roman"/>
                <w:b/>
                <w:bCs/>
                <w:color w:val="000000"/>
                <w:lang w:bidi="ar-SA"/>
              </w:rPr>
              <w:t>I</w:t>
            </w:r>
            <w:r w:rsidRPr="00503A47">
              <w:rPr>
                <w:rFonts w:ascii="Times New Roman" w:hAnsi="Times New Roman"/>
                <w:b/>
                <w:bCs/>
                <w:color w:val="000000"/>
                <w:vertAlign w:val="subscript"/>
                <w:lang w:bidi="ar-SA"/>
              </w:rPr>
              <w:t>n</w:t>
            </w:r>
            <w:r w:rsidRPr="00503A47">
              <w:rPr>
                <w:rFonts w:ascii="Times New Roman" w:hAnsi="Times New Roman"/>
                <w:b/>
                <w:bCs/>
                <w:color w:val="000000"/>
                <w:lang w:bidi="ar-SA"/>
              </w:rPr>
              <w:t xml:space="preserve"> / </w:t>
            </w:r>
            <w:proofErr w:type="spellStart"/>
            <w:r w:rsidRPr="00503A47">
              <w:rPr>
                <w:rFonts w:ascii="Times New Roman" w:hAnsi="Times New Roman"/>
                <w:b/>
                <w:bCs/>
                <w:color w:val="000000"/>
                <w:lang w:bidi="ar-SA"/>
              </w:rPr>
              <w:t>I</w:t>
            </w:r>
            <w:r w:rsidRPr="00503A47">
              <w:rPr>
                <w:rFonts w:ascii="Times New Roman" w:hAnsi="Times New Roman"/>
                <w:b/>
                <w:bCs/>
                <w:color w:val="000000"/>
                <w:vertAlign w:val="subscript"/>
                <w:lang w:bidi="ar-SA"/>
              </w:rPr>
              <w:t>p</w:t>
            </w:r>
            <w:proofErr w:type="spellEnd"/>
            <w:r w:rsidRPr="00503A47">
              <w:rPr>
                <w:rFonts w:ascii="Times New Roman" w:hAnsi="Times New Roman"/>
                <w:b/>
                <w:bCs/>
                <w:color w:val="000000"/>
                <w:lang w:bidi="ar-SA"/>
              </w:rPr>
              <w:t xml:space="preserve"> + I</w:t>
            </w:r>
            <w:r w:rsidRPr="00503A47">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b/>
                <w:bCs/>
                <w:color w:val="000000"/>
                <w:lang w:bidi="ar-SA"/>
              </w:rPr>
            </w:pPr>
            <w:r w:rsidRPr="00503A47">
              <w:rPr>
                <w:rFonts w:ascii="Times New Roman" w:hAnsi="Times New Roman"/>
                <w:b/>
                <w:bCs/>
                <w:color w:val="000000"/>
                <w:lang w:bidi="ar-SA"/>
              </w:rPr>
              <w:t>New Rank</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Or</w:t>
            </w:r>
            <w:r>
              <w:rPr>
                <w:rFonts w:ascii="Times New Roman" w:hAnsi="Times New Roman"/>
                <w:b/>
                <w:bCs/>
                <w:color w:val="000000"/>
                <w:lang w:bidi="ar-SA"/>
              </w:rPr>
              <w:t>iginal</w:t>
            </w:r>
            <w:r w:rsidRPr="001F570F">
              <w:rPr>
                <w:rFonts w:ascii="Times New Roman" w:hAnsi="Times New Roman"/>
                <w:b/>
                <w:bCs/>
                <w:color w:val="000000"/>
                <w:lang w:bidi="ar-SA"/>
              </w:rPr>
              <w:t xml:space="preserve"> Rank</w:t>
            </w:r>
          </w:p>
        </w:tc>
      </w:tr>
      <w:tr w:rsidR="004F21E4" w:rsidRPr="00503A47"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0.199167571</w:t>
            </w:r>
          </w:p>
        </w:tc>
        <w:tc>
          <w:tcPr>
            <w:tcW w:w="0" w:type="auto"/>
            <w:tcBorders>
              <w:top w:val="single" w:sz="18" w:space="0" w:color="auto"/>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0.15183</w:t>
            </w:r>
          </w:p>
        </w:tc>
        <w:tc>
          <w:tcPr>
            <w:tcW w:w="0" w:type="auto"/>
            <w:tcBorders>
              <w:top w:val="single" w:sz="18" w:space="0" w:color="auto"/>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0.35100</w:t>
            </w:r>
          </w:p>
        </w:tc>
        <w:tc>
          <w:tcPr>
            <w:tcW w:w="0" w:type="auto"/>
            <w:tcBorders>
              <w:top w:val="single" w:sz="18" w:space="0" w:color="auto"/>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0.43257</w:t>
            </w:r>
          </w:p>
        </w:tc>
        <w:tc>
          <w:tcPr>
            <w:tcW w:w="0" w:type="auto"/>
            <w:tcBorders>
              <w:top w:val="single" w:sz="18" w:space="0" w:color="auto"/>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6</w:t>
            </w:r>
          </w:p>
        </w:tc>
        <w:tc>
          <w:tcPr>
            <w:tcW w:w="0" w:type="auto"/>
            <w:tcBorders>
              <w:top w:val="single" w:sz="18" w:space="0" w:color="auto"/>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4</w:t>
            </w:r>
          </w:p>
        </w:tc>
      </w:tr>
      <w:tr w:rsidR="004F21E4" w:rsidRPr="00503A47" w:rsidTr="005E3955">
        <w:trPr>
          <w:trHeight w:val="312"/>
          <w:jc w:val="center"/>
        </w:trPr>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0.205130816</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0.18798</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0.39311</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0.47819</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4</w:t>
            </w:r>
          </w:p>
        </w:tc>
      </w:tr>
      <w:tr w:rsidR="004F21E4" w:rsidRPr="00503A47" w:rsidTr="005E3955">
        <w:trPr>
          <w:trHeight w:val="312"/>
          <w:jc w:val="center"/>
        </w:trPr>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0.134709137</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0.23319</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0.42232</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8</w:t>
            </w:r>
          </w:p>
        </w:tc>
      </w:tr>
      <w:tr w:rsidR="004F21E4" w:rsidRPr="00503A47" w:rsidTr="005E3955">
        <w:trPr>
          <w:trHeight w:val="312"/>
          <w:jc w:val="center"/>
        </w:trPr>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0.310412519</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0.21804</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0.52845</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0.41260</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7</w:t>
            </w:r>
          </w:p>
        </w:tc>
      </w:tr>
      <w:tr w:rsidR="004F21E4" w:rsidRPr="00503A47" w:rsidTr="005E3955">
        <w:trPr>
          <w:trHeight w:val="312"/>
          <w:jc w:val="center"/>
        </w:trPr>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0.130459589</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0.12486</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0.25532</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0.48904</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2</w:t>
            </w:r>
          </w:p>
        </w:tc>
      </w:tr>
      <w:tr w:rsidR="004F21E4" w:rsidRPr="00503A47" w:rsidTr="005E3955">
        <w:trPr>
          <w:trHeight w:val="312"/>
          <w:jc w:val="center"/>
        </w:trPr>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0.182604411</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0.17652</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0.35912</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0.49153</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6</w:t>
            </w:r>
          </w:p>
        </w:tc>
      </w:tr>
      <w:tr w:rsidR="004F21E4" w:rsidRPr="00503A47" w:rsidTr="005E3955">
        <w:trPr>
          <w:trHeight w:val="312"/>
          <w:jc w:val="center"/>
        </w:trPr>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0.088975652</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0.13045</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0.21942</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0.59450</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66432" behindDoc="0" locked="0" layoutInCell="1" allowOverlap="1">
                      <wp:simplePos x="0" y="0"/>
                      <wp:positionH relativeFrom="column">
                        <wp:posOffset>-787400</wp:posOffset>
                      </wp:positionH>
                      <wp:positionV relativeFrom="paragraph">
                        <wp:posOffset>-9525</wp:posOffset>
                      </wp:positionV>
                      <wp:extent cx="1398905" cy="224790"/>
                      <wp:effectExtent l="19050" t="19050" r="10795" b="3810"/>
                      <wp:wrapNone/>
                      <wp:docPr id="15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905" cy="224790"/>
                                <a:chOff x="0" y="0"/>
                                <a:chExt cx="1233055" cy="259773"/>
                              </a:xfrm>
                            </wpg:grpSpPr>
                            <wps:wsp>
                              <wps:cNvPr id="154" name="Straight Connector 1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2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2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1DB7999" id="Group 17" o:spid="_x0000_s1026" style="position:absolute;margin-left:-62pt;margin-top:-.75pt;width:110.15pt;height:17.7pt;z-index:251666432;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fEuwIAAPIMAAAOAAAAZHJzL2Uyb0RvYy54bWzsV8lu2zAQvRfoPxC6N9os2xJi55A0uQRt&#10;ULcfwFDUgkokQTKW/fcdjhanTpqmKVCggC+CRM76+GY4Or/YtQ3Zcm1qKVZeeBZ4hAsm81qUK+/b&#10;1+sPS48YS0VOGyn4yttz412s378771TGI1nJJueagBFhsk6tvMpalfm+YRVvqTmTigvYLKRuqYVP&#10;Xfq5ph1Ybxs/CoK530mdKy0ZNwZWr/pNb432i4Iz+7koDLekWXkQm8Wnxue9e/rrc5qVmqqqZkMY&#10;9A1RtLQW4HQydUUtJQ+6fmKqrZmWRhb2jMnWl0VRM445QDZhcJTNjZYPCnMps65UE0wA7RFObzbL&#10;Pm3vNKlzOLsk9oigLRwS+iXhwqHTqTIDoRutNupO9ynC661k3w1s+8f77rs8CO8K3TolyJTsEPb9&#10;BDvfWcJgMYzTZRokHmGwF0WzRTqcC6vg8J6oserjqBjFcZCMikm6WMQuZJ9mvVsMbgqmU0Axc0DR&#10;/B2Km4oqjodjHEATirMRxY3VtC4rSy6lEEBEqUm47CFFjUtxpxFgk5kB2mfRiqbEaDZBFkWL2Zg5&#10;ojUlTTOljb3hsiXuZeU1tXBx0oxub43t8RlF3HIjSAe4L5NFgmJGNnV+XTeN28RC5JeNJlsKJWR3&#10;4YDwIylw3QikwpiJg9rYfcN7+194ARRzJ907cMV9sEkZ48KOdhsB0k6tgAgmxeD3ioO8U+VY+H+i&#10;PGmgZynspNzWQurnvB+gKHr5EYE+bwfBvcz3eMZAROSeK6d/QkKoib6UnyNh+gYSDhV54t8viXvi&#10;36MmOH+BfxFyyRUCtM3XNsEj/sWzOfRZvC+SeRwgo08dsO+Ypw7ohpnFSwzEy+bVDAyjKE3S0CMw&#10;niDx4A49XMUnKuJk8PMt/n80Q5wPYbDGkXH4CXCT++NvvNUPvyrrHwAAAP//AwBQSwMEFAAGAAgA&#10;AAAhAN4gBhjgAAAACQEAAA8AAABkcnMvZG93bnJldi54bWxMj0FrwkAQhe+F/odlCr3pJqZKTbMR&#10;kbYnKVQL4m3MjkkwOxuyaxL/fddTe3vDe7z5XrYaTSN66lxtWUE8jUAQF1bXXCr42X9MXkE4j6yx&#10;sUwKbuRglT8+ZJhqO/A39TtfilDCLkUFlfdtKqUrKjLoprYlDt7ZdgZ9OLtS6g6HUG4aOYuihTRY&#10;c/hQYUubiorL7moUfA44rJP4vd9ezpvbcT//OmxjUur5aVy/gfA0+r8w3PEDOuSB6WSvrJ1oFEzi&#10;2UsY4+9qDiIklosExElBkixB5pn8vyD/BQAA//8DAFBLAQItABQABgAIAAAAIQC2gziS/gAAAOEB&#10;AAATAAAAAAAAAAAAAAAAAAAAAABbQ29udGVudF9UeXBlc10ueG1sUEsBAi0AFAAGAAgAAAAhADj9&#10;If/WAAAAlAEAAAsAAAAAAAAAAAAAAAAALwEAAF9yZWxzLy5yZWxzUEsBAi0AFAAGAAgAAAAhAEU/&#10;p8S7AgAA8gwAAA4AAAAAAAAAAAAAAAAALgIAAGRycy9lMm9Eb2MueG1sUEsBAi0AFAAGAAgAAAAh&#10;AN4gBhjgAAAACQEAAA8AAAAAAAAAAAAAAAAAFQUAAGRycy9kb3ducmV2LnhtbFBLBQYAAAAABAAE&#10;APMAAAAiBgAAAAA=&#10;">
                      <v:line id="Straight Connector 1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ijNwwAAANwAAAAPAAAAZHJzL2Rvd25yZXYueG1sRE9Na8JA&#10;EL0L/Q/LFHrTTUurJboJRQgIxQatB49DdswGs7Mhu03Sf+8WCt7m8T5nk0+2FQP1vnGs4HmRgCCu&#10;nG64VnD6LubvIHxA1tg6JgW/5CHPHmYbTLUb+UDDMdQihrBPUYEJoUul9JUhi37hOuLIXVxvMUTY&#10;11L3OMZw28qXJFlKiw3HBoMdbQ1V1+OPVVCfSdvP065cDfvhci23RfJlCqWeHqePNYhAU7iL/907&#10;Hee/vcLfM/ECmd0AAAD//wMAUEsBAi0AFAAGAAgAAAAhANvh9svuAAAAhQEAABMAAAAAAAAAAAAA&#10;AAAAAAAAAFtDb250ZW50X1R5cGVzXS54bWxQSwECLQAUAAYACAAAACEAWvQsW78AAAAVAQAACwAA&#10;AAAAAAAAAAAAAAAfAQAAX3JlbHMvLnJlbHNQSwECLQAUAAYACAAAACEA8N4ozcMAAADcAAAADwAA&#10;AAAAAAAAAAAAAAAHAgAAZHJzL2Rvd25yZXYueG1sUEsFBgAAAAADAAMAtwAAAPcCAAAAAA==&#10;" strokecolor="black [3213]" strokeweight="2.25pt"/>
                      <v:line id="Straight Connector 1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1WwAAAANwAAAAPAAAAZHJzL2Rvd25yZXYueG1sRE9Ni8Iw&#10;EL0L/ocwgjdNFXSlGkWEgiC7surB49CMTbGZlCbW7r/fCIK3ebzPWW06W4mWGl86VjAZJyCIc6dL&#10;LhRcztloAcIHZI2VY1LwRx42635vhal2T/6l9hQKEUPYp6jAhFCnUvrckEU/djVx5G6usRgibAqp&#10;G3zGcFvJaZLMpcWSY4PBmnaG8vvpYRUUV9L2cNkfv9rv9nY/7rLkx2RKDQfddgkiUBc+4rd7r+P8&#10;2Qxez8QL5PofAAD//wMAUEsBAi0AFAAGAAgAAAAhANvh9svuAAAAhQEAABMAAAAAAAAAAAAAAAAA&#10;AAAAAFtDb250ZW50X1R5cGVzXS54bWxQSwECLQAUAAYACAAAACEAWvQsW78AAAAVAQAACwAAAAAA&#10;AAAAAAAAAAAfAQAAX3JlbHMvLnJlbHNQSwECLQAUAAYACAAAACEAn5KNVsAAAADcAAAADwAAAAAA&#10;AAAAAAAAAAAHAgAAZHJzL2Rvd25yZXYueG1sUEsFBgAAAAADAAMAtwAAAPQCAAAAAA==&#10;" strokecolor="black [3213]" strokeweight="2.25pt"/>
                      <v:line id="Straight Connector 2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MhwAAAANwAAAAPAAAAZHJzL2Rvd25yZXYueG1sRE9Ni8Iw&#10;EL0v+B/CCN7WVEF3qUYRoSCIyroePA7N2BSbSWlirf/eCIK3ebzPmS87W4mWGl86VjAaJiCIc6dL&#10;LhSc/rPvXxA+IGusHJOCB3lYLnpfc0y1u/MftcdQiBjCPkUFJoQ6ldLnhiz6oauJI3dxjcUQYVNI&#10;3eA9httKjpNkKi2WHBsM1rQ2lF+PN6ugOJO229Pm8NPu2sv1sM6SvcmUGvS71QxEoC58xG/3Rsf5&#10;kym8nokXyMUTAAD//wMAUEsBAi0AFAAGAAgAAAAhANvh9svuAAAAhQEAABMAAAAAAAAAAAAAAAAA&#10;AAAAAFtDb250ZW50X1R5cGVzXS54bWxQSwECLQAUAAYACAAAACEAWvQsW78AAAAVAQAACwAAAAAA&#10;AAAAAAAAAAAfAQAAX3JlbHMvLnJlbHNQSwECLQAUAAYACAAAACEAb0ATIcAAAADcAAAADwAAAAAA&#10;AAAAAAAAAAAHAgAAZHJzL2Rvd25yZXYueG1sUEsFBgAAAAADAAMAtwAAAPQCAAAAAA==&#10;" strokecolor="black [3213]" strokeweight="2.25pt"/>
                      <v:line id="Straight Connector 2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a6wAAAANwAAAAPAAAAZHJzL2Rvd25yZXYueG1sRE9Ni8Iw&#10;EL0v+B/CCN7WVEFdqlFEKAiyiq4Hj0MzNsVmUppY67/fCIK3ebzPWaw6W4mWGl86VjAaJiCIc6dL&#10;LhSc/7LvHxA+IGusHJOCJ3lYLXtfC0y1e/CR2lMoRAxhn6ICE0KdSulzQxb90NXEkbu6xmKIsCmk&#10;bvARw20lx0kylRZLjg0Ga9oYym+nu1VQXEjb3Xl7mLW/7fV22GTJ3mRKDfrdeg4iUBc+4rd7q+P8&#10;yQxez8QL5PIfAAD//wMAUEsBAi0AFAAGAAgAAAAhANvh9svuAAAAhQEAABMAAAAAAAAAAAAAAAAA&#10;AAAAAFtDb250ZW50X1R5cGVzXS54bWxQSwECLQAUAAYACAAAACEAWvQsW78AAAAVAQAACwAAAAAA&#10;AAAAAAAAAAAfAQAAX3JlbHMvLnJlbHNQSwECLQAUAAYACAAAACEAAAy2usAAAADcAAAADwAAAAAA&#10;AAAAAAAAAAAHAgAAZHJzL2Rvd25yZXYueG1sUEsFBgAAAAADAAMAtwAAAPQCAAAAAA==&#10;" strokecolor="black [3213]" strokeweight="2.25pt"/>
                    </v:group>
                  </w:pict>
                </mc:Fallback>
              </mc:AlternateContent>
            </w:r>
            <w:r w:rsidRPr="00503A47">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1</w:t>
            </w:r>
          </w:p>
        </w:tc>
      </w:tr>
      <w:tr w:rsidR="004F21E4" w:rsidRPr="00503A47"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0.197500406</w:t>
            </w:r>
          </w:p>
        </w:tc>
        <w:tc>
          <w:tcPr>
            <w:tcW w:w="0" w:type="auto"/>
            <w:tcBorders>
              <w:top w:val="nil"/>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0.21023</w:t>
            </w:r>
          </w:p>
        </w:tc>
        <w:tc>
          <w:tcPr>
            <w:tcW w:w="0" w:type="auto"/>
            <w:tcBorders>
              <w:top w:val="nil"/>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0.40774</w:t>
            </w:r>
          </w:p>
        </w:tc>
        <w:tc>
          <w:tcPr>
            <w:tcW w:w="0" w:type="auto"/>
            <w:tcBorders>
              <w:top w:val="nil"/>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0.51562</w:t>
            </w:r>
          </w:p>
        </w:tc>
        <w:tc>
          <w:tcPr>
            <w:tcW w:w="0" w:type="auto"/>
            <w:tcBorders>
              <w:top w:val="nil"/>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2</w:t>
            </w:r>
          </w:p>
        </w:tc>
        <w:tc>
          <w:tcPr>
            <w:tcW w:w="0" w:type="auto"/>
            <w:tcBorders>
              <w:top w:val="nil"/>
              <w:left w:val="nil"/>
              <w:bottom w:val="single" w:sz="18" w:space="0" w:color="auto"/>
              <w:right w:val="nil"/>
            </w:tcBorders>
            <w:shd w:val="clear" w:color="auto" w:fill="auto"/>
            <w:noWrap/>
            <w:vAlign w:val="center"/>
            <w:hideMark/>
          </w:tcPr>
          <w:p w:rsidR="004F21E4" w:rsidRPr="00503A47" w:rsidRDefault="004F21E4" w:rsidP="005E3955">
            <w:pPr>
              <w:spacing w:line="240" w:lineRule="auto"/>
              <w:jc w:val="center"/>
              <w:rPr>
                <w:rFonts w:ascii="Times New Roman" w:hAnsi="Times New Roman"/>
                <w:color w:val="000000"/>
                <w:lang w:bidi="ar-SA"/>
              </w:rPr>
            </w:pPr>
            <w:r w:rsidRPr="00503A47">
              <w:rPr>
                <w:rFonts w:ascii="Times New Roman" w:hAnsi="Times New Roman"/>
                <w:color w:val="000000"/>
                <w:lang w:bidi="ar-SA"/>
              </w:rPr>
              <w:t>3</w:t>
            </w:r>
          </w:p>
        </w:tc>
      </w:tr>
    </w:tbl>
    <w:p w:rsidR="004F21E4" w:rsidRDefault="004F21E4" w:rsidP="004F21E4">
      <w:pPr>
        <w:spacing w:line="240" w:lineRule="auto"/>
        <w:rPr>
          <w:rFonts w:asciiTheme="majorHAnsi" w:hAnsiTheme="majorHAnsi"/>
          <w:b/>
          <w:bCs/>
          <w:sz w:val="28"/>
          <w:szCs w:val="32"/>
        </w:rPr>
      </w:pPr>
    </w:p>
    <w:p w:rsidR="004F21E4" w:rsidRDefault="004F21E4" w:rsidP="004E65EC">
      <w:pPr>
        <w:ind w:firstLine="720"/>
        <w:rPr>
          <w:rFonts w:asciiTheme="majorHAnsi" w:hAnsiTheme="majorHAnsi"/>
          <w:bCs/>
          <w:szCs w:val="32"/>
        </w:rPr>
      </w:pPr>
      <w:r>
        <w:rPr>
          <w:rFonts w:asciiTheme="majorHAnsi" w:hAnsiTheme="majorHAnsi"/>
          <w:bCs/>
          <w:szCs w:val="32"/>
        </w:rPr>
        <w:t>Another crucial example of how critical criteria weights change the final rankings is when the criteria weights reflect an emphasis on maximum completion time. Table 17 shows the updated criteria weights that will be used in the TOPSIS calculations.</w:t>
      </w:r>
    </w:p>
    <w:p w:rsidR="004F21E4" w:rsidRPr="00503A47" w:rsidRDefault="004F21E4" w:rsidP="004F21E4">
      <w:pPr>
        <w:pStyle w:val="Caption"/>
        <w:jc w:val="center"/>
        <w:rPr>
          <w:rFonts w:asciiTheme="majorHAnsi" w:hAnsiTheme="majorHAnsi"/>
          <w:bCs w:val="0"/>
          <w:szCs w:val="32"/>
        </w:rPr>
      </w:pPr>
      <w:bookmarkStart w:id="96" w:name="_Toc469318675"/>
      <w:bookmarkStart w:id="97" w:name="_Toc469383836"/>
      <w:r>
        <w:t xml:space="preserve">Table </w:t>
      </w:r>
      <w:fldSimple w:instr=" SEQ Table \* ARABIC ">
        <w:r>
          <w:rPr>
            <w:noProof/>
          </w:rPr>
          <w:t>17</w:t>
        </w:r>
      </w:fldSimple>
      <w:r>
        <w:t>: Criteria Weights - Max Time Emphasis</w:t>
      </w:r>
      <w:bookmarkEnd w:id="96"/>
      <w:bookmarkEnd w:id="97"/>
    </w:p>
    <w:tbl>
      <w:tblPr>
        <w:tblW w:w="0" w:type="auto"/>
        <w:jc w:val="center"/>
        <w:tblLook w:val="04A0" w:firstRow="1" w:lastRow="0" w:firstColumn="1" w:lastColumn="0" w:noHBand="0" w:noVBand="1"/>
      </w:tblPr>
      <w:tblGrid>
        <w:gridCol w:w="1236"/>
        <w:gridCol w:w="1276"/>
        <w:gridCol w:w="1170"/>
        <w:gridCol w:w="1210"/>
      </w:tblGrid>
      <w:tr w:rsidR="004F21E4" w:rsidRPr="001F570F"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r>
      <w:tr w:rsidR="004F21E4" w:rsidRPr="001F570F"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Max Cost</w:t>
            </w:r>
          </w:p>
        </w:tc>
      </w:tr>
      <w:tr w:rsidR="004F21E4" w:rsidRPr="001F570F"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0.25</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0.25</w:t>
            </w:r>
          </w:p>
        </w:tc>
      </w:tr>
    </w:tbl>
    <w:p w:rsidR="004F21E4" w:rsidRDefault="004F21E4" w:rsidP="004F21E4">
      <w:pPr>
        <w:spacing w:line="240" w:lineRule="auto"/>
        <w:rPr>
          <w:rFonts w:asciiTheme="majorHAnsi" w:hAnsiTheme="majorHAnsi"/>
          <w:b/>
          <w:bCs/>
          <w:sz w:val="28"/>
          <w:szCs w:val="32"/>
        </w:rPr>
      </w:pPr>
    </w:p>
    <w:p w:rsidR="004F21E4" w:rsidRDefault="004F21E4" w:rsidP="004F21E4">
      <w:pPr>
        <w:rPr>
          <w:rFonts w:asciiTheme="majorHAnsi" w:hAnsiTheme="majorHAnsi"/>
          <w:bCs/>
          <w:szCs w:val="32"/>
        </w:rPr>
      </w:pPr>
      <w:r>
        <w:rPr>
          <w:rFonts w:asciiTheme="majorHAnsi" w:hAnsiTheme="majorHAnsi"/>
          <w:bCs/>
          <w:szCs w:val="32"/>
        </w:rPr>
        <w:t xml:space="preserve">Table 18 clearly shows the difference in rankings when the New Rank and Old Rank columns are examined. </w:t>
      </w:r>
    </w:p>
    <w:p w:rsidR="005E3955" w:rsidRDefault="005E3955" w:rsidP="004F21E4">
      <w:pPr>
        <w:rPr>
          <w:rFonts w:asciiTheme="majorHAnsi" w:hAnsiTheme="majorHAnsi"/>
          <w:bCs/>
          <w:szCs w:val="32"/>
        </w:rPr>
      </w:pPr>
    </w:p>
    <w:p w:rsidR="004F21E4" w:rsidRPr="001F570F" w:rsidRDefault="004F21E4" w:rsidP="004F21E4">
      <w:pPr>
        <w:pStyle w:val="Caption"/>
        <w:jc w:val="center"/>
        <w:rPr>
          <w:rFonts w:asciiTheme="majorHAnsi" w:hAnsiTheme="majorHAnsi"/>
          <w:bCs w:val="0"/>
          <w:szCs w:val="32"/>
        </w:rPr>
      </w:pPr>
      <w:bookmarkStart w:id="98" w:name="_Toc469318676"/>
      <w:bookmarkStart w:id="99" w:name="_Toc469383837"/>
      <w:r>
        <w:t xml:space="preserve">Table </w:t>
      </w:r>
      <w:fldSimple w:instr=" SEQ Table \* ARABIC ">
        <w:r>
          <w:rPr>
            <w:noProof/>
          </w:rPr>
          <w:t>18</w:t>
        </w:r>
      </w:fldSimple>
      <w:r>
        <w:t>: Rankings - Max Time Emphasis</w:t>
      </w:r>
      <w:bookmarkEnd w:id="98"/>
      <w:bookmarkEnd w:id="99"/>
    </w:p>
    <w:tbl>
      <w:tblPr>
        <w:tblW w:w="0" w:type="auto"/>
        <w:jc w:val="center"/>
        <w:tblLook w:val="04A0" w:firstRow="1" w:lastRow="0" w:firstColumn="1" w:lastColumn="0" w:noHBand="0" w:noVBand="1"/>
      </w:tblPr>
      <w:tblGrid>
        <w:gridCol w:w="1439"/>
        <w:gridCol w:w="1439"/>
        <w:gridCol w:w="996"/>
        <w:gridCol w:w="1207"/>
        <w:gridCol w:w="1290"/>
        <w:gridCol w:w="1703"/>
      </w:tblGrid>
      <w:tr w:rsidR="004F21E4" w:rsidRPr="001F570F" w:rsidTr="005E3955">
        <w:trPr>
          <w:trHeight w:val="360"/>
          <w:jc w:val="center"/>
        </w:trPr>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r>
      <w:tr w:rsidR="004F21E4" w:rsidRPr="001F570F" w:rsidTr="005E3955">
        <w:trPr>
          <w:trHeight w:val="360"/>
          <w:jc w:val="center"/>
        </w:trPr>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1F570F">
              <w:rPr>
                <w:rFonts w:ascii="Times New Roman" w:hAnsi="Times New Roman"/>
                <w:b/>
                <w:bCs/>
                <w:color w:val="000000"/>
                <w:lang w:bidi="ar-SA"/>
              </w:rPr>
              <w:t xml:space="preserve"> from </w:t>
            </w: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1F570F">
              <w:rPr>
                <w:rFonts w:ascii="Times New Roman" w:hAnsi="Times New Roman"/>
                <w:b/>
                <w:bCs/>
                <w:color w:val="000000"/>
                <w:lang w:bidi="ar-SA"/>
              </w:rPr>
              <w:t xml:space="preserve"> from I</w:t>
            </w:r>
            <w:r w:rsidRPr="001F570F">
              <w:rPr>
                <w:rFonts w:ascii="Times New Roman" w:hAnsi="Times New Roman"/>
                <w:b/>
                <w:bCs/>
                <w:color w:val="000000"/>
                <w:vertAlign w:val="subscript"/>
                <w:lang w:bidi="ar-SA"/>
              </w:rPr>
              <w:t>n</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r w:rsidRPr="001F570F">
              <w:rPr>
                <w:rFonts w:ascii="Times New Roman" w:hAnsi="Times New Roman"/>
                <w:b/>
                <w:bCs/>
                <w:color w:val="000000"/>
                <w:lang w:bidi="ar-SA"/>
              </w:rPr>
              <w:t xml:space="preserve"> + I</w:t>
            </w:r>
            <w:r w:rsidRPr="001F570F">
              <w:rPr>
                <w:rFonts w:ascii="Times New Roman" w:hAnsi="Times New Roman"/>
                <w:b/>
                <w:bCs/>
                <w:color w:val="000000"/>
                <w:vertAlign w:val="subscript"/>
                <w:lang w:bidi="ar-SA"/>
              </w:rPr>
              <w:t>n</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n</w:t>
            </w:r>
            <w:r w:rsidRPr="001F570F">
              <w:rPr>
                <w:rFonts w:ascii="Times New Roman" w:hAnsi="Times New Roman"/>
                <w:b/>
                <w:bCs/>
                <w:color w:val="000000"/>
                <w:lang w:bidi="ar-SA"/>
              </w:rPr>
              <w:t xml:space="preserve"> / </w:t>
            </w: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r w:rsidRPr="001F570F">
              <w:rPr>
                <w:rFonts w:ascii="Times New Roman" w:hAnsi="Times New Roman"/>
                <w:b/>
                <w:bCs/>
                <w:color w:val="000000"/>
                <w:lang w:bidi="ar-SA"/>
              </w:rPr>
              <w:t xml:space="preserve"> + I</w:t>
            </w:r>
            <w:r w:rsidRPr="001F570F">
              <w:rPr>
                <w:rFonts w:ascii="Times New Roman" w:hAnsi="Times New Roman"/>
                <w:b/>
                <w:bCs/>
                <w:color w:val="000000"/>
                <w:vertAlign w:val="subscript"/>
                <w:lang w:bidi="ar-SA"/>
              </w:rPr>
              <w:t>n</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New Rank</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Or</w:t>
            </w:r>
            <w:r>
              <w:rPr>
                <w:rFonts w:ascii="Times New Roman" w:hAnsi="Times New Roman"/>
                <w:b/>
                <w:bCs/>
                <w:color w:val="000000"/>
                <w:lang w:bidi="ar-SA"/>
              </w:rPr>
              <w:t>iginal</w:t>
            </w:r>
            <w:r w:rsidRPr="001F570F">
              <w:rPr>
                <w:rFonts w:ascii="Times New Roman" w:hAnsi="Times New Roman"/>
                <w:b/>
                <w:bCs/>
                <w:color w:val="000000"/>
                <w:lang w:bidi="ar-SA"/>
              </w:rPr>
              <w:t xml:space="preserve"> Rank</w:t>
            </w:r>
          </w:p>
        </w:tc>
      </w:tr>
      <w:tr w:rsidR="004F21E4" w:rsidRPr="001F570F"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0.32416</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0.27847</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0.60263</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0.46209</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6</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0.24483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0.22845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0.47329</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0.48269</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0.43037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0.28322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0.71359</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0.39690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8</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0.21213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0.15042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0.36256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67456" behindDoc="0" locked="0" layoutInCell="1" allowOverlap="1">
                      <wp:simplePos x="0" y="0"/>
                      <wp:positionH relativeFrom="column">
                        <wp:posOffset>-51435</wp:posOffset>
                      </wp:positionH>
                      <wp:positionV relativeFrom="paragraph">
                        <wp:posOffset>182880</wp:posOffset>
                      </wp:positionV>
                      <wp:extent cx="1398905" cy="224790"/>
                      <wp:effectExtent l="19050" t="19050" r="10795" b="3810"/>
                      <wp:wrapNone/>
                      <wp:docPr id="14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905" cy="224790"/>
                                <a:chOff x="0" y="0"/>
                                <a:chExt cx="1233055" cy="259773"/>
                              </a:xfrm>
                            </wpg:grpSpPr>
                            <wps:wsp>
                              <wps:cNvPr id="149" name="Straight Connector 2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 name="Straight Connector 2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2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2" name="Straight Connector 2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4129D14" id="Group 22" o:spid="_x0000_s1026" style="position:absolute;margin-left:-4.05pt;margin-top:14.4pt;width:110.15pt;height:17.7pt;z-index:251667456;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xMugIAAPIMAAAOAAAAZHJzL2Uyb0RvYy54bWzsV91O2zAUvp+0d7ByP5K6TUsiWi5gcIM2&#10;NLYHMI6TWHNsyzZN+/Y7dv4YMDZAmrSpN1Fin9/vfOfYOTndNQJtmbFcyXU0O0oixCRVBZfVOvr2&#10;9eLDcYSsI7IgQkm2jvbMRqeb9+9OWp0zrGolCmYQGJE2b/U6qp3TeRxbWrOG2COlmYTNUpmGOPg0&#10;VVwY0oL1RsQ4SZZxq0yhjaLMWlg97zajTbBfloy6z2VpmUNiHUFsLjxNeN76Z7w5IXlliK457cMg&#10;r4iiIVyC09HUOXEE3Rn+yFTDqVFWle6IqiZWZckpCzlANrPkQTaXRt3pkEuVt5UeYQJoH+D0arP0&#10;0/baIF5A7RZQKkkaKFLwizD26LS6ykHo0ugbfW26FOH1StHvFrbjh/v+u5qEd6VpvBJkinYB9v0I&#10;O9s5RGFxNs+OsySNEIU9jBerrK8LraF4j9Ro/XFQxPN5kg6KabZazX3IMck7tyG4MZhWA8XshKJ9&#10;G4o3NdEsFMd6gEYUswHFG2cIr2qHzpSUQERlEA7x+UBA40xemwCwzW0P7ZNo4TExko+QYbxaDJkH&#10;tMakSa6NdZdMNci/rCPBpY+T5GR7ZV2HzyDil4VELeB+nK7SIGaV4MUFF8JvhkZkZ8KgLYEWcrtZ&#10;j/A9KXAtZKDCkInP0Lq9YJ39L6wEivlKdw58c082CaVMusGukCDt1UqIYFRMfq/Yy3tVFhr/Jcqj&#10;RvCspBuVGy6Vecr7BEXZyQ8IdHl7CG5VsQ81BiIG7vl2+hskTGHUda38FAkXXV+/iIR9Rx7490vi&#10;Hvg3DcF09hz/0rfzb75YLvrzIl3Ok6wfSsP8HMbbYQJ2c/cPxuf/NgHxcwxcvoiBM4yzNANKw/Uk&#10;EA/O0OkoPlAx3Ax+PsX/jWEY7odwsQ5Xxv4nwN/c73+HU336Vdn8AAAA//8DAFBLAwQUAAYACAAA&#10;ACEAFDcO1N4AAAAIAQAADwAAAGRycy9kb3ducmV2LnhtbEyPQUvDQBSE74L/YXmCt3aTVUuI2ZRS&#10;1FMRbAXx9pp9TUKzuyG7TdJ/7/Okx2GGmW+K9Ww7MdIQWu80pMsEBLnKm9bVGj4Pr4sMRIjoDHbe&#10;kYYrBViXtzcF5sZP7oPGfawFl7iQo4Ymxj6XMlQNWQxL35Nj7+QHi5HlUEsz4MTltpMqSVbSYut4&#10;ocGetg1V5/3FanibcNo8pC/j7nzaXr8PT+9fu5S0vr+bN88gIs3xLwy/+IwOJTMd/cWZIDoNiyzl&#10;pAaV8QP2VaoUiKOG1aMCWRby/4HyBwAA//8DAFBLAQItABQABgAIAAAAIQC2gziS/gAAAOEBAAAT&#10;AAAAAAAAAAAAAAAAAAAAAABbQ29udGVudF9UeXBlc10ueG1sUEsBAi0AFAAGAAgAAAAhADj9If/W&#10;AAAAlAEAAAsAAAAAAAAAAAAAAAAALwEAAF9yZWxzLy5yZWxzUEsBAi0AFAAGAAgAAAAhALC2nEy6&#10;AgAA8gwAAA4AAAAAAAAAAAAAAAAALgIAAGRycy9lMm9Eb2MueG1sUEsBAi0AFAAGAAgAAAAhABQ3&#10;DtTeAAAACAEAAA8AAAAAAAAAAAAAAAAAFAUAAGRycy9kb3ducmV2LnhtbFBLBQYAAAAABAAEAPMA&#10;AAAfBgAAAAA=&#10;">
                      <v:line id="Straight Connector 2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GOwwAAANwAAAAPAAAAZHJzL2Rvd25yZXYueG1sRE9Na8JA&#10;EL0L/Q/LFHrTTUupNroJRQgIxQatB49DdswGs7Mhu03Sf+8WCt7m8T5nk0+2FQP1vnGs4HmRgCCu&#10;nG64VnD6LuYrED4ga2wdk4Jf8pBnD7MNptqNfKDhGGoRQ9inqMCE0KVS+sqQRb9wHXHkLq63GCLs&#10;a6l7HGO4beVLkrxJiw3HBoMdbQ1V1+OPVVCfSdvP065cDvvhci23RfJlCqWeHqePNYhAU7iL/907&#10;Hee/vsPfM/ECmd0AAAD//wMAUEsBAi0AFAAGAAgAAAAhANvh9svuAAAAhQEAABMAAAAAAAAAAAAA&#10;AAAAAAAAAFtDb250ZW50X1R5cGVzXS54bWxQSwECLQAUAAYACAAAACEAWvQsW78AAAAVAQAACwAA&#10;AAAAAAAAAAAAAAAfAQAAX3JlbHMvLnJlbHNQSwECLQAUAAYACAAAACEAmwYRjsMAAADcAAAADwAA&#10;AAAAAAAAAAAAAAAHAgAAZHJzL2Rvd25yZXYueG1sUEsFBgAAAAADAAMAtwAAAPcCAAAAAA==&#10;" strokecolor="black [3213]" strokeweight="2.25pt"/>
                      <v:line id="Straight Connector 2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S7OxAAAANwAAAAPAAAAZHJzL2Rvd25yZXYueG1sRI9Ba8JA&#10;EIXvBf/DMoK3uqlgK6mrFCEgiJWqhx6H7JgNZmdDdo3x3zuHQm8zvDfvfbNcD75RPXWxDmzgbZqB&#10;Ii6DrbkycD4VrwtQMSFbbAKTgQdFWK9GL0vMbbjzD/XHVCkJ4ZijAZdSm2sdS0ce4zS0xKJdQucx&#10;ydpV2nZ4l3Df6FmWvWuPNUuDw5Y2jsrr8eYNVL9k/e68PXz0+/5yPWyK7NsVxkzGw9cnqERD+jf/&#10;XW+t4M8FX56RCfTqCQAA//8DAFBLAQItABQABgAIAAAAIQDb4fbL7gAAAIUBAAATAAAAAAAAAAAA&#10;AAAAAAAAAABbQ29udGVudF9UeXBlc10ueG1sUEsBAi0AFAAGAAgAAAAhAFr0LFu/AAAAFQEAAAsA&#10;AAAAAAAAAAAAAAAAHwEAAF9yZWxzLy5yZWxzUEsBAi0AFAAGAAgAAAAhAI/lLs7EAAAA3AAAAA8A&#10;AAAAAAAAAAAAAAAABwIAAGRycy9kb3ducmV2LnhtbFBLBQYAAAAAAwADALcAAAD4AgAAAAA=&#10;" strokecolor="black [3213]" strokeweight="2.25pt"/>
                      <v:line id="Straight Connector 2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tVwAAAANwAAAAPAAAAZHJzL2Rvd25yZXYueG1sRE9Ni8Iw&#10;EL0L/ocwgjdNFXSlGkWEgrC4surB49CMTbGZlCZb67/fCIK3ebzPWW06W4mWGl86VjAZJyCIc6dL&#10;LhRcztloAcIHZI2VY1LwJA+bdb+3wlS7B/9SewqFiCHsU1RgQqhTKX1uyKIfu5o4cjfXWAwRNoXU&#10;DT5iuK3kNEnm0mLJscFgTTtD+f30ZxUUV9L2+7I/frWH9nY/7rLkx2RKDQfddgkiUBc+4rd7r+P8&#10;2QRez8QL5PofAAD//wMAUEsBAi0AFAAGAAgAAAAhANvh9svuAAAAhQEAABMAAAAAAAAAAAAAAAAA&#10;AAAAAFtDb250ZW50X1R5cGVzXS54bWxQSwECLQAUAAYACAAAACEAWvQsW78AAAAVAQAACwAAAAAA&#10;AAAAAAAAAAAfAQAAX3JlbHMvLnJlbHNQSwECLQAUAAYACAAAACEA4KmLVcAAAADcAAAADwAAAAAA&#10;AAAAAAAAAAAHAgAAZHJzL2Rvd25yZXYueG1sUEsFBgAAAAADAAMAtwAAAPQCAAAAAA==&#10;" strokecolor="black [3213]" strokeweight="2.25pt"/>
                      <v:line id="Straight Connector 2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UiwQAAANwAAAAPAAAAZHJzL2Rvd25yZXYueG1sRE9Li8Iw&#10;EL4L+x/CLHjTVMEHXaOIUBCWVawe9jg0Y1NsJqXJ1u6/N4LgbT6+56w2va1FR62vHCuYjBMQxIXT&#10;FZcKLudstAThA7LG2jEp+CcPm/XHYIWpdnc+UZeHUsQQ9ikqMCE0qZS+MGTRj11DHLmray2GCNtS&#10;6hbvMdzWcpokc2mx4thgsKGdoeKW/1kF5S9p+33ZHxfdT3e9HXdZcjCZUsPPfvsFIlAf3uKXe6/j&#10;/NkUns/EC+T6AQAA//8DAFBLAQItABQABgAIAAAAIQDb4fbL7gAAAIUBAAATAAAAAAAAAAAAAAAA&#10;AAAAAABbQ29udGVudF9UeXBlc10ueG1sUEsBAi0AFAAGAAgAAAAhAFr0LFu/AAAAFQEAAAsAAAAA&#10;AAAAAAAAAAAAHwEAAF9yZWxzLy5yZWxzUEsBAi0AFAAGAAgAAAAhABB7FSLBAAAA3AAAAA8AAAAA&#10;AAAAAAAAAAAABwIAAGRycy9kb3ducmV2LnhtbFBLBQYAAAAAAwADALcAAAD1AgAAAAA=&#10;" strokecolor="black [3213]" strokeweight="2.25pt"/>
                    </v:group>
                  </w:pict>
                </mc:Fallback>
              </mc:AlternateContent>
            </w:r>
            <w:r w:rsidRPr="001F570F">
              <w:rPr>
                <w:rFonts w:ascii="Times New Roman" w:hAnsi="Times New Roman"/>
                <w:color w:val="000000"/>
                <w:lang w:bidi="ar-SA"/>
              </w:rPr>
              <w:t>0.41490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7</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0.23713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0.26555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0.50268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0.52827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2</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0.20515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0.21119</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0.41634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0.50726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6</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0.23878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0.24211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0.48089</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0.50346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1</w:t>
            </w:r>
          </w:p>
        </w:tc>
      </w:tr>
      <w:tr w:rsidR="004F21E4" w:rsidRPr="001F570F"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0.27439</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0.24410</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0.51848</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0.47079</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5</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3</w:t>
            </w:r>
          </w:p>
        </w:tc>
      </w:tr>
    </w:tbl>
    <w:p w:rsidR="004F21E4" w:rsidRPr="001F570F" w:rsidRDefault="004F21E4" w:rsidP="004F21E4">
      <w:pPr>
        <w:spacing w:line="240" w:lineRule="auto"/>
        <w:rPr>
          <w:rFonts w:asciiTheme="majorHAnsi" w:hAnsiTheme="majorHAnsi"/>
          <w:bCs/>
          <w:szCs w:val="32"/>
        </w:rPr>
      </w:pPr>
    </w:p>
    <w:p w:rsidR="004F21E4" w:rsidRDefault="004F21E4" w:rsidP="004E65EC">
      <w:pPr>
        <w:ind w:firstLine="720"/>
        <w:rPr>
          <w:rFonts w:asciiTheme="majorHAnsi" w:hAnsiTheme="majorHAnsi"/>
          <w:bCs/>
          <w:szCs w:val="32"/>
        </w:rPr>
      </w:pPr>
      <w:r>
        <w:rPr>
          <w:rFonts w:asciiTheme="majorHAnsi" w:hAnsiTheme="majorHAnsi"/>
          <w:bCs/>
          <w:szCs w:val="32"/>
        </w:rPr>
        <w:t>For comparison purposes, an emphasis will be put on both the remaining criteria in Tables 19 and 20. Table 19 corresponds to a higher weight associated with the minimum cost and Table 20 depicts the change of weight to the maximum cost criteria.</w:t>
      </w:r>
    </w:p>
    <w:p w:rsidR="004F21E4" w:rsidRDefault="004F21E4" w:rsidP="004F21E4">
      <w:pPr>
        <w:pStyle w:val="Caption"/>
        <w:jc w:val="center"/>
      </w:pPr>
      <w:bookmarkStart w:id="100" w:name="_Toc469318677"/>
      <w:bookmarkStart w:id="101" w:name="_Toc469383838"/>
      <w:r>
        <w:t xml:space="preserve">Table </w:t>
      </w:r>
      <w:fldSimple w:instr=" SEQ Table \* ARABIC ">
        <w:r>
          <w:rPr>
            <w:noProof/>
          </w:rPr>
          <w:t>19</w:t>
        </w:r>
      </w:fldSimple>
      <w:r>
        <w:t>: Rankings - Min Cost Emphasis</w:t>
      </w:r>
      <w:bookmarkEnd w:id="100"/>
      <w:bookmarkEnd w:id="101"/>
    </w:p>
    <w:tbl>
      <w:tblPr>
        <w:tblW w:w="0" w:type="auto"/>
        <w:jc w:val="center"/>
        <w:tblLook w:val="04A0" w:firstRow="1" w:lastRow="0" w:firstColumn="1" w:lastColumn="0" w:noHBand="0" w:noVBand="1"/>
      </w:tblPr>
      <w:tblGrid>
        <w:gridCol w:w="1439"/>
        <w:gridCol w:w="1439"/>
        <w:gridCol w:w="996"/>
        <w:gridCol w:w="1207"/>
        <w:gridCol w:w="1290"/>
        <w:gridCol w:w="1703"/>
      </w:tblGrid>
      <w:tr w:rsidR="004F21E4" w:rsidRPr="001F570F" w:rsidTr="005E3955">
        <w:trPr>
          <w:trHeight w:val="360"/>
          <w:jc w:val="center"/>
        </w:trPr>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r>
      <w:tr w:rsidR="004F21E4" w:rsidRPr="001F570F" w:rsidTr="005E3955">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1F570F">
              <w:rPr>
                <w:rFonts w:ascii="Times New Roman" w:hAnsi="Times New Roman"/>
                <w:b/>
                <w:bCs/>
                <w:color w:val="000000"/>
                <w:lang w:bidi="ar-SA"/>
              </w:rPr>
              <w:t xml:space="preserve"> from </w:t>
            </w: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1F570F">
              <w:rPr>
                <w:rFonts w:ascii="Times New Roman" w:hAnsi="Times New Roman"/>
                <w:b/>
                <w:bCs/>
                <w:color w:val="000000"/>
                <w:lang w:bidi="ar-SA"/>
              </w:rPr>
              <w:t xml:space="preserve"> from I</w:t>
            </w:r>
            <w:r w:rsidRPr="001F570F">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r w:rsidRPr="001F570F">
              <w:rPr>
                <w:rFonts w:ascii="Times New Roman" w:hAnsi="Times New Roman"/>
                <w:b/>
                <w:bCs/>
                <w:color w:val="000000"/>
                <w:lang w:bidi="ar-SA"/>
              </w:rPr>
              <w:t xml:space="preserve"> + I</w:t>
            </w:r>
            <w:r w:rsidRPr="001F570F">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n</w:t>
            </w:r>
            <w:r w:rsidRPr="001F570F">
              <w:rPr>
                <w:rFonts w:ascii="Times New Roman" w:hAnsi="Times New Roman"/>
                <w:b/>
                <w:bCs/>
                <w:color w:val="000000"/>
                <w:lang w:bidi="ar-SA"/>
              </w:rPr>
              <w:t xml:space="preserve"> / </w:t>
            </w: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r w:rsidRPr="001F570F">
              <w:rPr>
                <w:rFonts w:ascii="Times New Roman" w:hAnsi="Times New Roman"/>
                <w:b/>
                <w:bCs/>
                <w:color w:val="000000"/>
                <w:lang w:bidi="ar-SA"/>
              </w:rPr>
              <w:t xml:space="preserve"> + I</w:t>
            </w:r>
            <w:r w:rsidRPr="001F570F">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New Rank</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Or</w:t>
            </w:r>
            <w:r>
              <w:rPr>
                <w:rFonts w:ascii="Times New Roman" w:hAnsi="Times New Roman"/>
                <w:b/>
                <w:bCs/>
                <w:color w:val="000000"/>
                <w:lang w:bidi="ar-SA"/>
              </w:rPr>
              <w:t>iginal</w:t>
            </w:r>
            <w:r w:rsidRPr="001F570F">
              <w:rPr>
                <w:rFonts w:ascii="Times New Roman" w:hAnsi="Times New Roman"/>
                <w:b/>
                <w:bCs/>
                <w:color w:val="000000"/>
                <w:lang w:bidi="ar-SA"/>
              </w:rPr>
              <w:t xml:space="preserve"> Rank</w:t>
            </w:r>
          </w:p>
        </w:tc>
      </w:tr>
      <w:tr w:rsidR="004F21E4" w:rsidRPr="001F570F"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0.16328</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0.10024</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0.26352</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0.38038</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8</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0.09816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0.08020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0.17836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0.44967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0.20730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0.18064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0.38794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0.46563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8</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0.12806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0.19321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0.32127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0.60140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7</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0.30668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0.22308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0.52976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0.42110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68480" behindDoc="0" locked="0" layoutInCell="1" allowOverlap="1">
                      <wp:simplePos x="0" y="0"/>
                      <wp:positionH relativeFrom="column">
                        <wp:posOffset>-837565</wp:posOffset>
                      </wp:positionH>
                      <wp:positionV relativeFrom="paragraph">
                        <wp:posOffset>-216535</wp:posOffset>
                      </wp:positionV>
                      <wp:extent cx="1398905" cy="224790"/>
                      <wp:effectExtent l="19050" t="19050" r="10795" b="3810"/>
                      <wp:wrapNone/>
                      <wp:docPr id="14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905" cy="224790"/>
                                <a:chOff x="0" y="0"/>
                                <a:chExt cx="1233055" cy="259773"/>
                              </a:xfrm>
                            </wpg:grpSpPr>
                            <wps:wsp>
                              <wps:cNvPr id="144" name="Straight Connector 2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Straight Connector 2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3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3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D70339" id="Group 27" o:spid="_x0000_s1026" style="position:absolute;margin-left:-65.95pt;margin-top:-17.05pt;width:110.15pt;height:17.7pt;z-index:251668480;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8kvAIAAPIMAAAOAAAAZHJzL2Uyb0RvYy54bWzsV8lu2zAQvRfoPxC6N5Ily7KE2DkkTS5B&#10;G9TtBzAUtaAUKZCMZf99h6PFqZOmaQoUKOCLIJGzPr4Zjs4vdo0gW65NreTKm50FHuGSqbyW5cr7&#10;9vX6w9IjxlKZU6EkX3l7bryL9ft3512b8VBVSuRcEzAiTda1K6+yts1837CKN9ScqZZL2CyUbqiF&#10;T136uaYdWG+EHwbBwu+UzlutGDcGVq/6TW+N9ouCM/u5KAy3RKw8iM3iU+Pz3j399TnNSk3bqmZD&#10;GPQNUTS0luB0MnVFLSUPun5iqqmZVkYV9oypxldFUTOOOUA2s+AomxutHlrMpcy6sp1gAmiPcHqz&#10;WfZpe6dJncPZzSOPSNrAIaFfEiYOna4tMxC60e2mvdN9ivB6q9h3A9v+8b77Lg/Cu0I3TgkyJTuE&#10;fT/BzneWMFicRekyDWKPMNgLw3mSDufCKji8J2qs+jgqhlEUxKNinCZJ5EL2ada7xeCmYLoWKGYO&#10;KJq/Q3FT0Zbj4RgH0ITifERxYzWty8qSSyUlEFFpEi57SFHjUt5pBNhkZoD2WbTCKTGaTZCFYTIf&#10;M0e0pqRp1mpjb7hqiHtZeaKWLk6a0e2tsT0+o4hbFpJ0gPsyTmIUM0rU+XUthNvEQuSXQpMthRKy&#10;u9mA8CMpcC0kUmHMxEFt7F7w3v4XXgDF3En3DlxxH2xSxri0o10hQdqpFRDBpBj8XnGQd6ocC/9P&#10;lCcN9KyknZSbWir9nPcDFEUvPyLQ5+0guFf5Hs8YiIjcc+X0T0gINdGX8nMkTN9AwqEiT/z7JXFP&#10;/HvUBBcv8C9CLrlCgLb52iZ4xL9ovoA+i/dFvIgCZPSpA/Yd89QB3TCTvMRAvGxezcBZGKZxOvMI&#10;jCdIPLhDD1fxiYo4Gfx8i/8fzRDnQxiscWQcfgLc5P74G2/1w6/K+gcAAAD//wMAUEsDBBQABgAI&#10;AAAAIQBPHCmn4AAAAAkBAAAPAAAAZHJzL2Rvd25yZXYueG1sTI/BSsNAEIbvgu+wjOCt3aypkqbZ&#10;lFLUUxHaCuJtm0yT0OxsyG6T9O0dT3qbYT7++f5sPdlWDNj7xpEGNY9AIBWubKjS8Hl8myUgfDBU&#10;mtYRarihh3V+f5eZtHQj7XE4hEpwCPnUaKhD6FIpfVGjNX7uOiS+nV1vTeC1r2TZm5HDbSufouhF&#10;WtMQf6hNh9sai8vhajW8j2bcxOp12F3O29v38fnja6dQ68eHabMCEXAKfzD86rM65Ox0clcqvWg1&#10;zFSslszyFC8UCEaSZAHixGgMMs/k/wb5DwAAAP//AwBQSwECLQAUAAYACAAAACEAtoM4kv4AAADh&#10;AQAAEwAAAAAAAAAAAAAAAAAAAAAAW0NvbnRlbnRfVHlwZXNdLnhtbFBLAQItABQABgAIAAAAIQA4&#10;/SH/1gAAAJQBAAALAAAAAAAAAAAAAAAAAC8BAABfcmVscy8ucmVsc1BLAQItABQABgAIAAAAIQCj&#10;cI8kvAIAAPIMAAAOAAAAAAAAAAAAAAAAAC4CAABkcnMvZTJvRG9jLnhtbFBLAQItABQABgAIAAAA&#10;IQBPHCmn4AAAAAkBAAAPAAAAAAAAAAAAAAAAABYFAABkcnMvZG93bnJldi54bWxQSwUGAAAAAAQA&#10;BADzAAAAIwYAAAAA&#10;">
                      <v:line id="Straight Connector 2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74QwAAAANwAAAAPAAAAZHJzL2Rvd25yZXYueG1sRE9Ni8Iw&#10;EL0L/ocwgjdNFXGlGkWEgiC7surB49CMTbGZlCbW7r/fCIK3ebzPWW06W4mWGl86VjAZJyCIc6dL&#10;LhRcztloAcIHZI2VY1LwRx42635vhal2T/6l9hQKEUPYp6jAhFCnUvrckEU/djVx5G6usRgibAqp&#10;G3zGcFvJaZLMpcWSY4PBmnaG8vvpYRUUV9L2cNkfv9rv9nY/7rLkx2RKDQfddgkiUBc+4rd7r+P8&#10;2Qxez8QL5PofAAD//wMAUEsBAi0AFAAGAAgAAAAhANvh9svuAAAAhQEAABMAAAAAAAAAAAAAAAAA&#10;AAAAAFtDb250ZW50X1R5cGVzXS54bWxQSwECLQAUAAYACAAAACEAWvQsW78AAAAVAQAACwAAAAAA&#10;AAAAAAAAAAAfAQAAX3JlbHMvLnJlbHNQSwECLQAUAAYACAAAACEAdQe+EMAAAADcAAAADwAAAAAA&#10;AAAAAAAAAAAHAgAAZHJzL2Rvd25yZXYueG1sUEsFBgAAAAADAAMAtwAAAPQCAAAAAA==&#10;" strokecolor="black [3213]" strokeweight="2.25pt"/>
                      <v:line id="Straight Connector 2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uLwwAAANwAAAAPAAAAZHJzL2Rvd25yZXYueG1sRE9Na8JA&#10;EL0L/Q/LFHrTTUurJboJRQgIxQatB49DdswGs7Mhu03Sf+8WCt7m8T5nk0+2FQP1vnGs4HmRgCCu&#10;nG64VnD6LubvIHxA1tg6JgW/5CHPHmYbTLUb+UDDMdQihrBPUYEJoUul9JUhi37hOuLIXVxvMUTY&#10;11L3OMZw28qXJFlKiw3HBoMdbQ1V1+OPVVCfSdvP065cDfvhci23RfJlCqWeHqePNYhAU7iL/907&#10;Hee/vsHfM/ECmd0AAAD//wMAUEsBAi0AFAAGAAgAAAAhANvh9svuAAAAhQEAABMAAAAAAAAAAAAA&#10;AAAAAAAAAFtDb250ZW50X1R5cGVzXS54bWxQSwECLQAUAAYACAAAACEAWvQsW78AAAAVAQAACwAA&#10;AAAAAAAAAAAAAAAfAQAAX3JlbHMvLnJlbHNQSwECLQAUAAYACAAAACEAGksbi8MAAADcAAAADwAA&#10;AAAAAAAAAAAAAAAHAgAAZHJzL2Rvd25yZXYueG1sUEsFBgAAAAADAAMAtwAAAPcCAAAAAA==&#10;" strokecolor="black [3213]" strokeweight="2.25pt"/>
                      <v:line id="Straight Connector 3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YX8wAAAANwAAAAPAAAAZHJzL2Rvd25yZXYueG1sRE9Ni8Iw&#10;EL0v+B/CCN7WVBF3qUYRoSCIyroePA7N2BSbSWlirf/eCIK3ebzPmS87W4mWGl86VjAaJiCIc6dL&#10;LhSc/rPvXxA+IGusHJOCB3lYLnpfc0y1u/MftcdQiBjCPkUFJoQ6ldLnhiz6oauJI3dxjcUQYVNI&#10;3eA9httKjpNkKi2WHBsM1rQ2lF+PN6ugOJO229Pm8NPu2sv1sM6SvcmUGvS71QxEoC58xG/3Rsf5&#10;kym8nokXyMUTAAD//wMAUEsBAi0AFAAGAAgAAAAhANvh9svuAAAAhQEAABMAAAAAAAAAAAAAAAAA&#10;AAAAAFtDb250ZW50X1R5cGVzXS54bWxQSwECLQAUAAYACAAAACEAWvQsW78AAAAVAQAACwAAAAAA&#10;AAAAAAAAAAAfAQAAX3JlbHMvLnJlbHNQSwECLQAUAAYACAAAACEA6pmF/MAAAADcAAAADwAAAAAA&#10;AAAAAAAAAAAHAgAAZHJzL2Rvd25yZXYueG1sUEsFBgAAAAADAAMAtwAAAPQCAAAAAA==&#10;" strokecolor="black [3213]" strokeweight="2.25pt"/>
                      <v:line id="Straight Connector 3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SBnwAAAANwAAAAPAAAAZHJzL2Rvd25yZXYueG1sRE9Ni8Iw&#10;EL0v+B/CCN7WVBFdqlFEKAiyiq4Hj0MzNsVmUppY67/fCIK3ebzPWaw6W4mWGl86VjAaJiCIc6dL&#10;LhSc/7LvHxA+IGusHJOCJ3lYLXtfC0y1e/CR2lMoRAxhn6ICE0KdSulzQxb90NXEkbu6xmKIsCmk&#10;bvARw20lx0kylRZLjg0Ga9oYym+nu1VQXEjb3Xl7mLW/7fV22GTJ3mRKDfrdeg4iUBc+4rd7q+P8&#10;yQxez8QL5PIfAAD//wMAUEsBAi0AFAAGAAgAAAAhANvh9svuAAAAhQEAABMAAAAAAAAAAAAAAAAA&#10;AAAAAFtDb250ZW50X1R5cGVzXS54bWxQSwECLQAUAAYACAAAACEAWvQsW78AAAAVAQAACwAAAAAA&#10;AAAAAAAAAAAfAQAAX3JlbHMvLnJlbHNQSwECLQAUAAYACAAAACEAhdUgZ8AAAADcAAAADwAAAAAA&#10;AAAAAAAAAAAHAgAAZHJzL2Rvd25yZXYueG1sUEsFBgAAAAADAAMAtwAAAPQCAAAAAA==&#10;" strokecolor="black [3213]" strokeweight="2.25pt"/>
                    </v:group>
                  </w:pict>
                </mc:Fallback>
              </mc:AlternateContent>
            </w:r>
            <w:r w:rsidRPr="001F570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2</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0.05826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0.06157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0.11983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0.51384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6</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0.18748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0.16497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0.35246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0.46807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1</w:t>
            </w:r>
          </w:p>
        </w:tc>
      </w:tr>
      <w:tr w:rsidR="004F21E4" w:rsidRPr="001F570F"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0.33152</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0.30848</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0.64000</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0.48200</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3</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3</w:t>
            </w:r>
          </w:p>
        </w:tc>
      </w:tr>
    </w:tbl>
    <w:p w:rsidR="004F21E4" w:rsidRDefault="004F21E4" w:rsidP="004F21E4">
      <w:pPr>
        <w:pStyle w:val="Caption"/>
        <w:jc w:val="center"/>
        <w:rPr>
          <w:rFonts w:asciiTheme="majorHAnsi" w:hAnsiTheme="majorHAnsi"/>
          <w:bCs w:val="0"/>
          <w:sz w:val="28"/>
          <w:szCs w:val="32"/>
        </w:rPr>
      </w:pPr>
    </w:p>
    <w:p w:rsidR="004F21E4" w:rsidRDefault="004F21E4" w:rsidP="004F21E4"/>
    <w:p w:rsidR="004F21E4" w:rsidRDefault="004F21E4" w:rsidP="004F21E4"/>
    <w:p w:rsidR="004F21E4" w:rsidRDefault="004F21E4" w:rsidP="004F21E4"/>
    <w:p w:rsidR="004F21E4" w:rsidRDefault="004F21E4" w:rsidP="004F21E4"/>
    <w:p w:rsidR="004F21E4" w:rsidRDefault="004F21E4" w:rsidP="004F21E4"/>
    <w:p w:rsidR="004F21E4" w:rsidRPr="003F42D7" w:rsidRDefault="004F21E4" w:rsidP="004F21E4"/>
    <w:p w:rsidR="004F21E4" w:rsidRDefault="004F21E4" w:rsidP="004F21E4">
      <w:pPr>
        <w:pStyle w:val="Caption"/>
        <w:jc w:val="center"/>
      </w:pPr>
      <w:bookmarkStart w:id="102" w:name="_Toc469318678"/>
      <w:bookmarkStart w:id="103" w:name="_Toc469383839"/>
      <w:r>
        <w:t xml:space="preserve">Table </w:t>
      </w:r>
      <w:fldSimple w:instr=" SEQ Table \* ARABIC ">
        <w:r>
          <w:rPr>
            <w:noProof/>
          </w:rPr>
          <w:t>20</w:t>
        </w:r>
      </w:fldSimple>
      <w:r>
        <w:t>: Rankings - Max Cost Emphasis</w:t>
      </w:r>
      <w:bookmarkEnd w:id="102"/>
      <w:bookmarkEnd w:id="103"/>
    </w:p>
    <w:tbl>
      <w:tblPr>
        <w:tblW w:w="0" w:type="auto"/>
        <w:jc w:val="center"/>
        <w:tblLook w:val="04A0" w:firstRow="1" w:lastRow="0" w:firstColumn="1" w:lastColumn="0" w:noHBand="0" w:noVBand="1"/>
      </w:tblPr>
      <w:tblGrid>
        <w:gridCol w:w="1439"/>
        <w:gridCol w:w="1439"/>
        <w:gridCol w:w="996"/>
        <w:gridCol w:w="1207"/>
        <w:gridCol w:w="1290"/>
        <w:gridCol w:w="1703"/>
      </w:tblGrid>
      <w:tr w:rsidR="004F21E4" w:rsidRPr="001F570F" w:rsidTr="005E3955">
        <w:trPr>
          <w:trHeight w:val="360"/>
          <w:jc w:val="center"/>
        </w:trPr>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1F570F" w:rsidRDefault="004F21E4" w:rsidP="005E3955">
            <w:pPr>
              <w:spacing w:line="240" w:lineRule="auto"/>
              <w:jc w:val="center"/>
              <w:rPr>
                <w:rFonts w:ascii="Times New Roman" w:hAnsi="Times New Roman"/>
                <w:b/>
                <w:bCs/>
                <w:color w:val="000000"/>
                <w:lang w:bidi="ar-SA"/>
              </w:rPr>
            </w:pPr>
          </w:p>
        </w:tc>
      </w:tr>
      <w:tr w:rsidR="004F21E4" w:rsidRPr="001F570F" w:rsidTr="005E3955">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1F570F">
              <w:rPr>
                <w:rFonts w:ascii="Times New Roman" w:hAnsi="Times New Roman"/>
                <w:b/>
                <w:bCs/>
                <w:color w:val="000000"/>
                <w:lang w:bidi="ar-SA"/>
              </w:rPr>
              <w:t xml:space="preserve"> from </w:t>
            </w: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Pr>
                <w:rFonts w:ascii="Times New Roman" w:hAnsi="Times New Roman"/>
                <w:b/>
                <w:bCs/>
                <w:color w:val="000000"/>
                <w:lang w:bidi="ar-SA"/>
              </w:rPr>
              <w:t>Dist</w:t>
            </w:r>
            <w:proofErr w:type="spellEnd"/>
            <w:r w:rsidRPr="001F570F">
              <w:rPr>
                <w:rFonts w:ascii="Times New Roman" w:hAnsi="Times New Roman"/>
                <w:b/>
                <w:bCs/>
                <w:color w:val="000000"/>
                <w:lang w:bidi="ar-SA"/>
              </w:rPr>
              <w:t xml:space="preserve"> from I</w:t>
            </w:r>
            <w:r w:rsidRPr="001F570F">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r w:rsidRPr="001F570F">
              <w:rPr>
                <w:rFonts w:ascii="Times New Roman" w:hAnsi="Times New Roman"/>
                <w:b/>
                <w:bCs/>
                <w:color w:val="000000"/>
                <w:lang w:bidi="ar-SA"/>
              </w:rPr>
              <w:t xml:space="preserve"> + I</w:t>
            </w:r>
            <w:r w:rsidRPr="001F570F">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n</w:t>
            </w:r>
            <w:r w:rsidRPr="001F570F">
              <w:rPr>
                <w:rFonts w:ascii="Times New Roman" w:hAnsi="Times New Roman"/>
                <w:b/>
                <w:bCs/>
                <w:color w:val="000000"/>
                <w:lang w:bidi="ar-SA"/>
              </w:rPr>
              <w:t xml:space="preserve"> / </w:t>
            </w:r>
            <w:proofErr w:type="spellStart"/>
            <w:r w:rsidRPr="001F570F">
              <w:rPr>
                <w:rFonts w:ascii="Times New Roman" w:hAnsi="Times New Roman"/>
                <w:b/>
                <w:bCs/>
                <w:color w:val="000000"/>
                <w:lang w:bidi="ar-SA"/>
              </w:rPr>
              <w:t>I</w:t>
            </w:r>
            <w:r w:rsidRPr="001F570F">
              <w:rPr>
                <w:rFonts w:ascii="Times New Roman" w:hAnsi="Times New Roman"/>
                <w:b/>
                <w:bCs/>
                <w:color w:val="000000"/>
                <w:vertAlign w:val="subscript"/>
                <w:lang w:bidi="ar-SA"/>
              </w:rPr>
              <w:t>p</w:t>
            </w:r>
            <w:proofErr w:type="spellEnd"/>
            <w:r w:rsidRPr="001F570F">
              <w:rPr>
                <w:rFonts w:ascii="Times New Roman" w:hAnsi="Times New Roman"/>
                <w:b/>
                <w:bCs/>
                <w:color w:val="000000"/>
                <w:lang w:bidi="ar-SA"/>
              </w:rPr>
              <w:t xml:space="preserve"> + I</w:t>
            </w:r>
            <w:r w:rsidRPr="001F570F">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New Rank</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b/>
                <w:bCs/>
                <w:color w:val="000000"/>
                <w:lang w:bidi="ar-SA"/>
              </w:rPr>
            </w:pPr>
            <w:r w:rsidRPr="001F570F">
              <w:rPr>
                <w:rFonts w:ascii="Times New Roman" w:hAnsi="Times New Roman"/>
                <w:b/>
                <w:bCs/>
                <w:color w:val="000000"/>
                <w:lang w:bidi="ar-SA"/>
              </w:rPr>
              <w:t>Or</w:t>
            </w:r>
            <w:r>
              <w:rPr>
                <w:rFonts w:ascii="Times New Roman" w:hAnsi="Times New Roman"/>
                <w:b/>
                <w:bCs/>
                <w:color w:val="000000"/>
                <w:lang w:bidi="ar-SA"/>
              </w:rPr>
              <w:t>iginal</w:t>
            </w:r>
            <w:r w:rsidRPr="001F570F">
              <w:rPr>
                <w:rFonts w:ascii="Times New Roman" w:hAnsi="Times New Roman"/>
                <w:b/>
                <w:bCs/>
                <w:color w:val="000000"/>
                <w:lang w:bidi="ar-SA"/>
              </w:rPr>
              <w:t xml:space="preserve"> Rank</w:t>
            </w:r>
          </w:p>
        </w:tc>
      </w:tr>
      <w:tr w:rsidR="004F21E4" w:rsidRPr="001F570F"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0.37520</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0.30917</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0.68437</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0.45176</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6</w:t>
            </w:r>
          </w:p>
        </w:tc>
        <w:tc>
          <w:tcPr>
            <w:tcW w:w="0" w:type="auto"/>
            <w:tcBorders>
              <w:top w:val="single" w:sz="18" w:space="0" w:color="auto"/>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0.38994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0.31751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0.70745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0.44881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0.20097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0.22714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0.42811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0.53057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8</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0.12806</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0.19321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0.32127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0.60140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7</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0.20405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0.16885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0.37290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0.45280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69504" behindDoc="0" locked="0" layoutInCell="1" allowOverlap="1">
                      <wp:simplePos x="0" y="0"/>
                      <wp:positionH relativeFrom="column">
                        <wp:posOffset>-812165</wp:posOffset>
                      </wp:positionH>
                      <wp:positionV relativeFrom="paragraph">
                        <wp:posOffset>-210820</wp:posOffset>
                      </wp:positionV>
                      <wp:extent cx="1398905" cy="224790"/>
                      <wp:effectExtent l="19050" t="19050" r="10795" b="3810"/>
                      <wp:wrapNone/>
                      <wp:docPr id="13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8905" cy="224790"/>
                                <a:chOff x="0" y="0"/>
                                <a:chExt cx="1233055" cy="259773"/>
                              </a:xfrm>
                            </wpg:grpSpPr>
                            <wps:wsp>
                              <wps:cNvPr id="139" name="Straight Connector 3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 name="Straight Connector 3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 name="Straight Connector 3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Straight Connector 3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A5AE5B8" id="Group 32" o:spid="_x0000_s1026" style="position:absolute;margin-left:-63.95pt;margin-top:-16.6pt;width:110.15pt;height:17.7pt;z-index:251669504;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f0YugIAAPIMAAAOAAAAZHJzL2Uyb0RvYy54bWzsV8tO3DAU3VfqP1jZl2TymCERMyygsEEt&#10;Ku0HGMdJrDq2ZZvJzN/32nlRoLSAVKnVbKLEvs9zz712Tk53LUdbqg2TYh0sjqIAUUFkyUS9Dr59&#10;vfhwHCBjsSgxl4Kugz01wenm/buTThU0lo3kJdUIjAhTdGodNNaqIgwNaWiLzZFUVMBmJXWLLXzq&#10;Oiw17sB6y8M4ipZhJ3WptCTUGFg97zeDjbdfVZTYz1VlqEV8HUBs1j+1f966Z7g5wUWtsWoYGcLA&#10;r4iixUyA08nUObYY3Wn2yFTLiJZGVvaIyDaUVcUI9TlANovoQTaXWt4pn0tddLWaYAJoH+D0arPk&#10;0/ZaI1ZC7RIolcAtFMn7RUns0OlUXYDQpVY36lr3KcLrlSTfDWyHD/fddz0L7yrdOiXIFO087PsJ&#10;drqziMDiIsmP8ygLEIG9OE5X+VAX0kDxHqmR5uOoGCdJlI2KWb5aJS7kEBe9Wx/cFEyngGJmRtG8&#10;DcWbBivqi2McQBOK+YjijdWY1Y1FZ1IIIKLUKPHxuUBA40xcaw+wKcwA7ZNoxVNiuJggi+NVOmbu&#10;0ZqSxoXSxl5S2SL3sg44Ey5OXODtlbE9PqOIW+YCdYD7cbbKvJiRnJUXjHO36RuRnnGNthhayO4W&#10;A8L3pMA1F54KYyYuQ2P3nPb2v9AKKOYq3TtwzT3bxIRQYUe7XIC0U6sggkkx+r3iIO9UqW/8lyhP&#10;Gt6zFHZSbpmQ+invMxRVLz8i0OftILiV5d7XGIjouefa6W+QMIVR17fyUyRM+75+EQmHjjzw75fE&#10;PfBvHoLp4jn+ZW/nX5Iu0+G8yJZJlA9DaZyf43g7TMB+7v7B+PzfJmD8HAOXL2LgIo7zLAdKw/XE&#10;Ew/O0PkoPlDR3wx+PsX/jWHo74dwsfZXxuEnwN3c73/7U33+Vdn8AAAA//8DAFBLAwQUAAYACAAA&#10;ACEAKevk8OEAAAAJAQAADwAAAGRycy9kb3ducmV2LnhtbEyPTWvDMAyG74P9B6PBbq0TZx9tFqeU&#10;su1UBmsHozc3UZPQWA6xm6T/ftppu0no4dXzZqvJtmLA3jeONMTzCARS4cqGKg1f+7fZAoQPhkrT&#10;OkINV/Swym9vMpOWbqRPHHahEhxCPjUa6hC6VEpf1GiNn7sOiW8n11sTeO0rWfZm5HDbShVFT9Ka&#10;hvhDbTrc1Ficdxer4X004zqJX4ft+bS5HvaPH9/bGLW+v5vWLyACTuEPhl99VoecnY7uQqUXrYZZ&#10;rJ6XzPKUJAoEI0v1AOKoQSmQeSb/N8h/AAAA//8DAFBLAQItABQABgAIAAAAIQC2gziS/gAAAOEB&#10;AAATAAAAAAAAAAAAAAAAAAAAAABbQ29udGVudF9UeXBlc10ueG1sUEsBAi0AFAAGAAgAAAAhADj9&#10;If/WAAAAlAEAAAsAAAAAAAAAAAAAAAAALwEAAF9yZWxzLy5yZWxzUEsBAi0AFAAGAAgAAAAhAOzp&#10;/Ri6AgAA8gwAAA4AAAAAAAAAAAAAAAAALgIAAGRycy9lMm9Eb2MueG1sUEsBAi0AFAAGAAgAAAAh&#10;ACnr5PDhAAAACQEAAA8AAAAAAAAAAAAAAAAAFAUAAGRycy9kb3ducmV2LnhtbFBLBQYAAAAABAAE&#10;APMAAAAiBgAAAAA=&#10;">
                      <v:line id="Straight Connector 3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LzwwAAANwAAAAPAAAAZHJzL2Rvd25yZXYueG1sRE9Na8JA&#10;EL0L/Q/LFHrTTVuoNroJRQgIxQatB49DdswGs7Mhu03Sf+8WCt7m8T5nk0+2FQP1vnGs4HmRgCCu&#10;nG64VnD6LuYrED4ga2wdk4Jf8pBnD7MNptqNfKDhGGoRQ9inqMCE0KVS+sqQRb9wHXHkLq63GCLs&#10;a6l7HGO4beVLkrxJiw3HBoMdbQ1V1+OPVVCfSdvP065cDvvhci23RfJlCqWeHqePNYhAU7iL/907&#10;Hee/vsPfM/ECmd0AAAD//wMAUEsBAi0AFAAGAAgAAAAhANvh9svuAAAAhQEAABMAAAAAAAAAAAAA&#10;AAAAAAAAAFtDb250ZW50X1R5cGVzXS54bWxQSwECLQAUAAYACAAAACEAWvQsW78AAAAVAQAACwAA&#10;AAAAAAAAAAAAAAAfAQAAX3JlbHMvLnJlbHNQSwECLQAUAAYACAAAACEAwwBi88MAAADcAAAADwAA&#10;AAAAAAAAAAAAAAAHAgAAZHJzL2Rvd25yZXYueG1sUEsFBgAAAAADAAMAtwAAAPcCAAAAAA==&#10;" strokecolor="black [3213]" strokeweight="2.25pt"/>
                      <v:line id="Straight Connector 3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LgTxAAAANwAAAAPAAAAZHJzL2Rvd25yZXYueG1sRI9Ba8JA&#10;EIXvBf/DMoK3uqlIK6mrFCEgiJWqhx6H7JgNZmdDdo3x3zuHQm8zvDfvfbNcD75RPXWxDmzgbZqB&#10;Ii6DrbkycD4VrwtQMSFbbAKTgQdFWK9GL0vMbbjzD/XHVCkJ4ZijAZdSm2sdS0ce4zS0xKJdQucx&#10;ydpV2nZ4l3Df6FmWvWuPNUuDw5Y2jsrr8eYNVL9k/e68PXz0+/5yPWyK7NsVxkzGw9cnqERD+jf/&#10;XW+t4M8FX56RCfTqCQAA//8DAFBLAQItABQABgAIAAAAIQDb4fbL7gAAAIUBAAATAAAAAAAAAAAA&#10;AAAAAAAAAABbQ29udGVudF9UeXBlc10ueG1sUEsBAi0AFAAGAAgAAAAhAFr0LFu/AAAAFQEAAAsA&#10;AAAAAAAAAAAAAAAAHwEAAF9yZWxzLy5yZWxzUEsBAi0AFAAGAAgAAAAhAAo8uBPEAAAA3AAAAA8A&#10;AAAAAAAAAAAAAAAABwIAAGRycy9kb3ducmV2LnhtbFBLBQYAAAAAAwADALcAAAD4AgAAAAA=&#10;" strokecolor="black [3213]" strokeweight="2.25pt"/>
                      <v:line id="Straight Connector 3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2IwAAAANwAAAAPAAAAZHJzL2Rvd25yZXYueG1sRE9Ni8Iw&#10;EL0L/ocwgjdNFXGlGkWEgrC4surB49CMTbGZlCZb67/fCIK3ebzPWW06W4mWGl86VjAZJyCIc6dL&#10;LhRcztloAcIHZI2VY1LwJA+bdb+3wlS7B/9SewqFiCHsU1RgQqhTKX1uyKIfu5o4cjfXWAwRNoXU&#10;DT5iuK3kNEnm0mLJscFgTTtD+f30ZxUUV9L2+7I/frWH9nY/7rLkx2RKDQfddgkiUBc+4rd7r+P8&#10;2QRez8QL5PofAAD//wMAUEsBAi0AFAAGAAgAAAAhANvh9svuAAAAhQEAABMAAAAAAAAAAAAAAAAA&#10;AAAAAFtDb250ZW50X1R5cGVzXS54bWxQSwECLQAUAAYACAAAACEAWvQsW78AAAAVAQAACwAAAAAA&#10;AAAAAAAAAAAfAQAAX3JlbHMvLnJlbHNQSwECLQAUAAYACAAAACEAZXAdiMAAAADcAAAADwAAAAAA&#10;AAAAAAAAAAAHAgAAZHJzL2Rvd25yZXYueG1sUEsFBgAAAAADAAMAtwAAAPQCAAAAAA==&#10;" strokecolor="black [3213]" strokeweight="2.25pt"/>
                      <v:line id="Straight Connector 3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oP/wQAAANwAAAAPAAAAZHJzL2Rvd25yZXYueG1sRE9Ni8Iw&#10;EL0L+x/CLHjTVBGVrlFEKAjLKlYPexyasSk2k9Jka/ffG0HwNo/3OatNb2vRUesrxwom4wQEceF0&#10;xaWCyzkbLUH4gKyxdkwK/snDZv0xWGGq3Z1P1OWhFDGEfYoKTAhNKqUvDFn0Y9cQR+7qWoshwraU&#10;usV7DLe1nCbJXFqsODYYbGhnqLjlf1ZB+Uvafl/2x0X3011vx12WHEym1PCz336BCNSHt/jl3us4&#10;fzaF5zPxArl+AAAA//8DAFBLAQItABQABgAIAAAAIQDb4fbL7gAAAIUBAAATAAAAAAAAAAAAAAAA&#10;AAAAAABbQ29udGVudF9UeXBlc10ueG1sUEsBAi0AFAAGAAgAAAAhAFr0LFu/AAAAFQEAAAsAAAAA&#10;AAAAAAAAAAAAHwEAAF9yZWxzLy5yZWxzUEsBAi0AFAAGAAgAAAAhAJWig//BAAAA3AAAAA8AAAAA&#10;AAAAAAAAAAAABwIAAGRycy9kb3ducmV2LnhtbFBLBQYAAAAAAwADALcAAAD1AgAAAAA=&#10;" strokecolor="black [3213]" strokeweight="2.25pt"/>
                    </v:group>
                  </w:pict>
                </mc:Fallback>
              </mc:AlternateContent>
            </w:r>
            <w:r w:rsidRPr="001F570F">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2</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0.37135</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0.29603</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0.66737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0.44357</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6</w:t>
            </w:r>
          </w:p>
        </w:tc>
      </w:tr>
      <w:tr w:rsidR="004F21E4" w:rsidRPr="001F570F" w:rsidTr="005E3955">
        <w:trPr>
          <w:trHeight w:val="312"/>
          <w:jc w:val="center"/>
        </w:trPr>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0.24742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0.20530</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0.45272</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0.45349</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1</w:t>
            </w:r>
          </w:p>
        </w:tc>
      </w:tr>
      <w:tr w:rsidR="004F21E4" w:rsidRPr="001F570F"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0.12442</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0.11996</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0.24438</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0.49088</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3</w:t>
            </w:r>
          </w:p>
        </w:tc>
        <w:tc>
          <w:tcPr>
            <w:tcW w:w="0" w:type="auto"/>
            <w:tcBorders>
              <w:top w:val="nil"/>
              <w:left w:val="nil"/>
              <w:bottom w:val="single" w:sz="18" w:space="0" w:color="auto"/>
              <w:right w:val="nil"/>
            </w:tcBorders>
            <w:shd w:val="clear" w:color="auto" w:fill="auto"/>
            <w:noWrap/>
            <w:vAlign w:val="center"/>
            <w:hideMark/>
          </w:tcPr>
          <w:p w:rsidR="004F21E4" w:rsidRPr="001F570F" w:rsidRDefault="004F21E4" w:rsidP="005E3955">
            <w:pPr>
              <w:spacing w:line="240" w:lineRule="auto"/>
              <w:jc w:val="center"/>
              <w:rPr>
                <w:rFonts w:ascii="Times New Roman" w:hAnsi="Times New Roman"/>
                <w:color w:val="000000"/>
                <w:lang w:bidi="ar-SA"/>
              </w:rPr>
            </w:pPr>
            <w:r w:rsidRPr="001F570F">
              <w:rPr>
                <w:rFonts w:ascii="Times New Roman" w:hAnsi="Times New Roman"/>
                <w:color w:val="000000"/>
                <w:lang w:bidi="ar-SA"/>
              </w:rPr>
              <w:t>3</w:t>
            </w:r>
          </w:p>
        </w:tc>
      </w:tr>
    </w:tbl>
    <w:p w:rsidR="004F21E4" w:rsidRDefault="004F21E4" w:rsidP="004F21E4">
      <w:pPr>
        <w:pStyle w:val="Caption"/>
        <w:jc w:val="center"/>
        <w:rPr>
          <w:rFonts w:asciiTheme="majorHAnsi" w:hAnsiTheme="majorHAnsi"/>
          <w:bCs w:val="0"/>
          <w:sz w:val="28"/>
          <w:szCs w:val="32"/>
        </w:rPr>
      </w:pPr>
    </w:p>
    <w:p w:rsidR="004F21E4" w:rsidRDefault="004F21E4" w:rsidP="004F21E4">
      <w:pPr>
        <w:pStyle w:val="Caption"/>
        <w:spacing w:line="480" w:lineRule="auto"/>
        <w:ind w:firstLine="720"/>
        <w:jc w:val="both"/>
        <w:rPr>
          <w:rFonts w:asciiTheme="majorHAnsi" w:hAnsiTheme="majorHAnsi"/>
          <w:b w:val="0"/>
          <w:bCs w:val="0"/>
          <w:szCs w:val="32"/>
        </w:rPr>
      </w:pPr>
      <w:r>
        <w:rPr>
          <w:rFonts w:asciiTheme="majorHAnsi" w:hAnsiTheme="majorHAnsi"/>
          <w:b w:val="0"/>
          <w:bCs w:val="0"/>
          <w:szCs w:val="32"/>
        </w:rPr>
        <w:t>Table 21 shows a direct comparison of the ranking of the preferred paths across the changes heavier weight criteria scenarios. The column of Rank – All Equal represents the path ranking when the criteria are all 0.25. Min Time represents when it has a higher priority than Max Time with the criteria weights corresponding to 0.4 and 0.1 with the cost criteria both remaining equal to 0.25. The following columns depict the rankings when each subsequent criterion contains a higher weight value.</w:t>
      </w:r>
    </w:p>
    <w:p w:rsidR="004F21E4" w:rsidRDefault="004F21E4" w:rsidP="004F21E4">
      <w:pPr>
        <w:pStyle w:val="Caption"/>
        <w:jc w:val="center"/>
      </w:pPr>
      <w:bookmarkStart w:id="104" w:name="_Toc469318679"/>
      <w:bookmarkStart w:id="105" w:name="_Toc469383840"/>
      <w:r>
        <w:t xml:space="preserve">Table </w:t>
      </w:r>
      <w:fldSimple w:instr=" SEQ Table \* ARABIC ">
        <w:r>
          <w:rPr>
            <w:noProof/>
          </w:rPr>
          <w:t>21</w:t>
        </w:r>
      </w:fldSimple>
      <w:r>
        <w:t>: Rankings – Emphasized Criteria</w:t>
      </w:r>
      <w:bookmarkEnd w:id="104"/>
      <w:bookmarkEnd w:id="105"/>
    </w:p>
    <w:tbl>
      <w:tblPr>
        <w:tblW w:w="0" w:type="auto"/>
        <w:tblLook w:val="04A0" w:firstRow="1" w:lastRow="0" w:firstColumn="1" w:lastColumn="0" w:noHBand="0" w:noVBand="1"/>
      </w:tblPr>
      <w:tblGrid>
        <w:gridCol w:w="1681"/>
        <w:gridCol w:w="1716"/>
        <w:gridCol w:w="1751"/>
        <w:gridCol w:w="1656"/>
        <w:gridCol w:w="1692"/>
      </w:tblGrid>
      <w:tr w:rsidR="004F21E4" w:rsidRPr="00B813CF" w:rsidTr="005E3955">
        <w:trPr>
          <w:trHeight w:val="312"/>
        </w:trPr>
        <w:tc>
          <w:tcPr>
            <w:tcW w:w="0" w:type="auto"/>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r>
      <w:tr w:rsidR="004F21E4" w:rsidRPr="00B813CF" w:rsidTr="005E3955">
        <w:trPr>
          <w:trHeight w:val="312"/>
        </w:trPr>
        <w:tc>
          <w:tcPr>
            <w:tcW w:w="0" w:type="auto"/>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All Equal</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Max Cost</w:t>
            </w:r>
          </w:p>
        </w:tc>
      </w:tr>
      <w:tr w:rsidR="004F21E4" w:rsidRPr="00B813CF" w:rsidTr="005E3955">
        <w:trPr>
          <w:trHeight w:val="312"/>
        </w:trPr>
        <w:tc>
          <w:tcPr>
            <w:tcW w:w="0" w:type="auto"/>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0" w:type="auto"/>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0" w:type="auto"/>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0" w:type="auto"/>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0" w:type="auto"/>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r>
      <w:tr w:rsidR="004F21E4" w:rsidRPr="00B813CF" w:rsidTr="005E3955">
        <w:trPr>
          <w:trHeight w:val="312"/>
        </w:trPr>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r>
      <w:tr w:rsidR="004F21E4" w:rsidRPr="00B813CF" w:rsidTr="005E3955">
        <w:trPr>
          <w:trHeight w:val="312"/>
        </w:trPr>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r>
      <w:tr w:rsidR="004F21E4" w:rsidRPr="00B813CF" w:rsidTr="005E3955">
        <w:trPr>
          <w:trHeight w:val="312"/>
        </w:trPr>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3600" behindDoc="0" locked="0" layoutInCell="1" allowOverlap="1">
                      <wp:simplePos x="0" y="0"/>
                      <wp:positionH relativeFrom="column">
                        <wp:posOffset>331470</wp:posOffset>
                      </wp:positionH>
                      <wp:positionV relativeFrom="paragraph">
                        <wp:posOffset>-19050</wp:posOffset>
                      </wp:positionV>
                      <wp:extent cx="247650" cy="203200"/>
                      <wp:effectExtent l="19050" t="19050" r="19050" b="6350"/>
                      <wp:wrapNone/>
                      <wp:docPr id="133"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34" name="Straight Connector 5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5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 name="Straight Connector 5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5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F9FC99" id="Group 52" o:spid="_x0000_s1026" style="position:absolute;margin-left:26.1pt;margin-top:-1.5pt;width:19.5pt;height:16pt;z-index:251673600;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vZVvgIAAPEMAAAOAAAAZHJzL2Uyb0RvYy54bWzsV8lu2zAQvRfoPxC6N9osOxZs55A0uQRt&#10;0LQfwFCURJQiCZKx7L/vkFqcOm5aJ0CBFr4IEjnrmzdDanGxaThaU22YFMsgPosCRAWRBRPVMvj2&#10;9frDeYCMxaLAXAq6DLbUBBer9+8WrcppImvJC6oRGBEmb9UyqK1VeRgaUtMGmzOpqIDNUuoGW/jU&#10;VVho3IL1hodJFE3DVupCaUmoMbB61W0GK2+/LCmxn8vSUIv4MoDYrH9q/3xwz3C1wHmlsaoZ6cPA&#10;r4iiwUyA09HUFbYYPWr2zFTDiJZGlvaMyCaUZckI9TlANnG0l82Nlo/K51LlbaVGmADaPZxebZZ8&#10;Wt9pxAqoXZoGSOAGiuT9oixx6LSqykHoRqt7dae7FOH1VpLvBrbD/X33Xe2EN6VunBJkijYe9u0I&#10;O91YRGAxmcymGRSHwFYSpVDWriykhto90yL1x14vTtI0yrJeMZvPZqlTDHHeefWxjbG0ChhmdiCa&#10;t4F4X2NFfW2Mw2cEcTKAeG81ZlVt0aUUAngoNcp8fC4Q0LgUd9rja3LTI3sQrGRMDOcDYnGSzCZD&#10;5h6tMWmcK23sDZUNci/LgDPh4sQ5Xt8a2+EziLhlLlALuJ9ns8yLGclZcc04d5u+D+kl12iNoYPs&#10;Ju4RfiIFrrnwTBgycRkau+W0s/+FlsAwKHTcOXC9vbOJCaHCDna5AGmnVkIEo2L0e8Ve3qlS3/fH&#10;KI8a3rMUdlRumJD6kPcdFGUnPyDQ5e0geJDF1tcYiOi557rpr5AQeqLr5EMknLgSukCOIGHfkSf+&#10;/ZK4J/49GYLTl/iXvZ1/6WQKc9afF9k0jeb9UBrm5zDeThOwm7t/MD7/twk4e4mB06MYCIftPJvH&#10;AYLriScejM/dUXyior8Z/HyK/xvD0N8P4V7tr4z9P4C7uD/99qf67k9l9QMAAP//AwBQSwMEFAAG&#10;AAgAAAAhAARbdCndAAAABwEAAA8AAABkcnMvZG93bnJldi54bWxMj0FLw0AUhO+C/2F5grd2k5SK&#10;jdmUUtRTEWwF8faavCah2bchu03Sf+/zZI/DDDPfZOvJtmqg3jeODcTzCBRx4cqGKwNfh7fZMygf&#10;kEtsHZOBK3lY5/d3GaalG/mThn2olJSwT9FAHUKXau2Lmiz6ueuIxTu53mIQ2Ve67HGUctvqJIqe&#10;tMWGZaHGjrY1Fef9xRp4H3HcLOLXYXc+ba8/h+XH9y4mYx4fps0LqEBT+A/DH76gQy5MR3fh0qvW&#10;wDJJJGlgtpBL4q9i0UcDySoCnWf6lj//BQAA//8DAFBLAQItABQABgAIAAAAIQC2gziS/gAAAOEB&#10;AAATAAAAAAAAAAAAAAAAAAAAAABbQ29udGVudF9UeXBlc10ueG1sUEsBAi0AFAAGAAgAAAAhADj9&#10;If/WAAAAlAEAAAsAAAAAAAAAAAAAAAAALwEAAF9yZWxzLy5yZWxzUEsBAi0AFAAGAAgAAAAhAEjy&#10;9lW+AgAA8QwAAA4AAAAAAAAAAAAAAAAALgIAAGRycy9lMm9Eb2MueG1sUEsBAi0AFAAGAAgAAAAh&#10;AARbdCndAAAABwEAAA8AAAAAAAAAAAAAAAAAGAUAAGRycy9kb3ducmV2LnhtbFBLBQYAAAAABAAE&#10;APMAAAAiBgAAAAA=&#10;">
                      <v:line id="Straight Connector 5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c1twwAAANwAAAAPAAAAZHJzL2Rvd25yZXYueG1sRE9La8JA&#10;EL4L/Q/LFHrTTR9oiW5CEQJCsUHrweOQHbPB7GzIbpP037uFgrf5+J6zySfbioF63zhW8LxIQBBX&#10;TjdcKzh9F/N3ED4ga2wdk4Jf8pBnD7MNptqNfKDhGGoRQ9inqMCE0KVS+sqQRb9wHXHkLq63GCLs&#10;a6l7HGO4beVLkiylxYZjg8GOtoaq6/HHKqjPpO3naVeuhv1wuZbbIvkyhVJPj9PHGkSgKdzF/+6d&#10;jvNf3+DvmXiBzG4AAAD//wMAUEsBAi0AFAAGAAgAAAAhANvh9svuAAAAhQEAABMAAAAAAAAAAAAA&#10;AAAAAAAAAFtDb250ZW50X1R5cGVzXS54bWxQSwECLQAUAAYACAAAACEAWvQsW78AAAAVAQAACwAA&#10;AAAAAAAAAAAAAAAfAQAAX3JlbHMvLnJlbHNQSwECLQAUAAYACAAAACEALQHNbcMAAADcAAAADwAA&#10;AAAAAAAAAAAAAAAHAgAAZHJzL2Rvd25yZXYueG1sUEsFBgAAAAADAAMAtwAAAPcCAAAAAA==&#10;" strokecolor="black [3213]" strokeweight="2.25pt"/>
                      <v:line id="Straight Connector 5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Wj2wwAAANwAAAAPAAAAZHJzL2Rvd25yZXYueG1sRE9Na8JA&#10;EL0L/Q/LFHrTTVuqJboJRQgIxQatB49DdswGs7Mhu03Sf+8WCt7m8T5nk0+2FQP1vnGs4HmRgCCu&#10;nG64VnD6LubvIHxA1tg6JgW/5CHPHmYbTLUb+UDDMdQihrBPUYEJoUul9JUhi37hOuLIXVxvMUTY&#10;11L3OMZw28qXJFlKiw3HBoMdbQ1V1+OPVVCfSdvP065cDfvhci23RfJlCqWeHqePNYhAU7iL/907&#10;Hee/vsHfM/ECmd0AAAD//wMAUEsBAi0AFAAGAAgAAAAhANvh9svuAAAAhQEAABMAAAAAAAAAAAAA&#10;AAAAAAAAAFtDb250ZW50X1R5cGVzXS54bWxQSwECLQAUAAYACAAAACEAWvQsW78AAAAVAQAACwAA&#10;AAAAAAAAAAAAAAAfAQAAX3JlbHMvLnJlbHNQSwECLQAUAAYACAAAACEAQk1o9sMAAADcAAAADwAA&#10;AAAAAAAAAAAAAAAHAgAAZHJzL2Rvd25yZXYueG1sUEsFBgAAAAADAAMAtwAAAPcCAAAAAA==&#10;" strokecolor="black [3213]" strokeweight="2.25pt"/>
                      <v:line id="Straight Connector 5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aBwAAAANwAAAAPAAAAZHJzL2Rvd25yZXYueG1sRE9Ni8Iw&#10;EL0v+B/CCN7WVAV3qUYRoSCIyroePA7N2BSbSWlirf/eCIK3ebzPmS87W4mWGl86VjAaJiCIc6dL&#10;LhSc/rPvXxA+IGusHJOCB3lYLnpfc0y1u/MftcdQiBjCPkUFJoQ6ldLnhiz6oauJI3dxjcUQYVNI&#10;3eA9httKjpNkKi2WHBsM1rQ2lF+PN6ugOJO229Pm8NPu2sv1sM6SvcmUGvS71QxEoC58xG/3Rsf5&#10;kym8nokXyMUTAAD//wMAUEsBAi0AFAAGAAgAAAAhANvh9svuAAAAhQEAABMAAAAAAAAAAAAAAAAA&#10;AAAAAFtDb250ZW50X1R5cGVzXS54bWxQSwECLQAUAAYACAAAACEAWvQsW78AAAAVAQAACwAAAAAA&#10;AAAAAAAAAAAfAQAAX3JlbHMvLnJlbHNQSwECLQAUAAYACAAAACEAsp/2gcAAAADcAAAADwAAAAAA&#10;AAAAAAAAAAAHAgAAZHJzL2Rvd25yZXYueG1sUEsFBgAAAAADAAMAtwAAAPQCAAAAAA==&#10;" strokecolor="black [3213]" strokeweight="2.25pt"/>
                      <v:line id="Straight Connector 5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1MawAAAANwAAAAPAAAAZHJzL2Rvd25yZXYueG1sRE9Ni8Iw&#10;EL0v+B/CCN7WVAVdqlFEKAiyiq4Hj0MzNsVmUppY67/fCIK3ebzPWaw6W4mWGl86VjAaJiCIc6dL&#10;LhSc/7LvHxA+IGusHJOCJ3lYLXtfC0y1e/CR2lMoRAxhn6ICE0KdSulzQxb90NXEkbu6xmKIsCmk&#10;bvARw20lx0kylRZLjg0Ga9oYym+nu1VQXEjb3Xl7mLW/7fV22GTJ3mRKDfrdeg4iUBc+4rd7q+P8&#10;yQxez8QL5PIfAAD//wMAUEsBAi0AFAAGAAgAAAAhANvh9svuAAAAhQEAABMAAAAAAAAAAAAAAAAA&#10;AAAAAFtDb250ZW50X1R5cGVzXS54bWxQSwECLQAUAAYACAAAACEAWvQsW78AAAAVAQAACwAAAAAA&#10;AAAAAAAAAAAfAQAAX3JlbHMvLnJlbHNQSwECLQAUAAYACAAAACEA3dNTGsAAAADcAAAADwAAAAAA&#10;AAAAAAAAAAAHAgAAZHJzL2Rvd25yZXYueG1sUEsFBgAAAAADAAMAtwAAAPQCAAAAAA==&#10;" strokecolor="black [3213]" strokeweight="2.25pt"/>
                    </v:group>
                  </w:pict>
                </mc:Fallback>
              </mc:AlternateContent>
            </w:r>
            <w:r w:rsidRPr="00B813C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4624" behindDoc="0" locked="0" layoutInCell="1" allowOverlap="1">
                      <wp:simplePos x="0" y="0"/>
                      <wp:positionH relativeFrom="column">
                        <wp:posOffset>337820</wp:posOffset>
                      </wp:positionH>
                      <wp:positionV relativeFrom="paragraph">
                        <wp:posOffset>-10160</wp:posOffset>
                      </wp:positionV>
                      <wp:extent cx="247650" cy="203200"/>
                      <wp:effectExtent l="19050" t="19050" r="19050" b="6350"/>
                      <wp:wrapNone/>
                      <wp:docPr id="12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29" name="Straight Connector 5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5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 name="Straight Connector 6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Straight Connector 6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9FD8EB" id="Group 57" o:spid="_x0000_s1026" style="position:absolute;margin-left:26.6pt;margin-top:-.8pt;width:19.5pt;height:16pt;z-index:251674624;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84gvQIAAPEMAAAOAAAAZHJzL2Uyb0RvYy54bWzsV8lu2zAQvRfoPxC6N9osOxZi55A0uQRt&#10;0LQfwFDUglIkQTKW/fcdjhanTpqmKVCggC+CRM7CefNmhjo737aCbLixjZKrID6JAsIlU0Ujq1Xw&#10;7evVh9OAWEdlQYWSfBXsuA3O1+/fnXU654mqlSi4IWBE2rzTq6B2TudhaFnNW2pPlOYSNktlWurg&#10;01RhYWgH1lsRJlE0DztlCm0U49bC6mW/GazRflly5j6XpeWOiFUAZ3P4NPi8989wfUbzylBdN2w4&#10;Bn3DKVraSHA6mbqkjpIH0zwx1TbMKKtKd8JUG6qybBjHGCCaODqI5tqoB42xVHlX6QkmgPYApzeb&#10;ZZ82t4Y0BeQugVRJ2kKS0C/JFh6dTlc5CF0bfadvTR8ivN4o9t3Cdni477+rvfC2NK1XgkjJFmHf&#10;TbDzrSMMFpPZYp5BchhsJVEKae3TwmrI3RMtVn8c9OIkTaMsGxSz5WKResWQ5r1XPNt0lk4Dw+we&#10;RPt3IN7VVHPMjfX4TCAuRxDvnKFNVTtyoaQEHipDstMeUdS4kLcG8bW5HZB9FqxkCozmI2Jxkixm&#10;Y+SI1hQ0zbWx7pqrlviXVSAa6c9Jc7q5sa7HZxTxy0KSDnA/zRYZilklmuKqEcJvYh3yC2HIhkIF&#10;uW08IPxIClwLiUwYI/FQW7cTvLf/hZfAMEh03Dvwtb23SRnj0o12hQRpr1bCCSbF6PeKg7xX5Vj3&#10;f6I8aaBnJd2k3DZSmee876Eoe/kRgT5uD8G9KnaYYyAics9X078gYQrF1FfycyRcvoGEQ0Ue+fdL&#10;4h75t2+CafwC/+bIJV8I0DZf2wQP+JfO5rOx7c/TCBl97IB9xzx2QBg0afISA3HYvJqBMGyX2RIo&#10;DdcTJB7M0P0oPlIRbwY/T/H/oxni/RDu1XhlHP4B/MX98TdO9f2fyvoHAAAA//8DAFBLAwQUAAYA&#10;CAAAACEA0dLLst4AAAAHAQAADwAAAGRycy9kb3ducmV2LnhtbEyOTUvDQBRF94L/YXiCu3byYYvG&#10;vJRS1FURbIXS3TTzmoRmZkJmmqT/3udKl5d7Offkq8m0YqDeN84ixPMIBNnS6cZWCN/799kzCB+U&#10;1ap1lhBu5GFV3N/lKtNutF807EIlGGJ9phDqELpMSl/WZJSfu44sd2fXGxU49pXUvRoZblqZRNFS&#10;GtVYfqhVR5uaysvuahA+RjWu0/ht2F7Om9txv/g8bGNCfHyY1q8gAk3hbwy/+qwOBTud3NVqL1qE&#10;RZrwEmEWL0Fw/5JwPiGk0RPIIpf//YsfAAAA//8DAFBLAQItABQABgAIAAAAIQC2gziS/gAAAOEB&#10;AAATAAAAAAAAAAAAAAAAAAAAAABbQ29udGVudF9UeXBlc10ueG1sUEsBAi0AFAAGAAgAAAAhADj9&#10;If/WAAAAlAEAAAsAAAAAAAAAAAAAAAAALwEAAF9yZWxzLy5yZWxzUEsBAi0AFAAGAAgAAAAhAJcT&#10;ziC9AgAA8QwAAA4AAAAAAAAAAAAAAAAALgIAAGRycy9lMm9Eb2MueG1sUEsBAi0AFAAGAAgAAAAh&#10;ANHSy7LeAAAABwEAAA8AAAAAAAAAAAAAAAAAFwUAAGRycy9kb3ducmV2LnhtbFBLBQYAAAAABAAE&#10;APMAAAAiBgAAAAA=&#10;">
                      <v:line id="Straight Connector 5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fQuwQAAANwAAAAPAAAAZHJzL2Rvd25yZXYueG1sRE9Li8Iw&#10;EL4L+x/CLHjTVA8+ukYRoSAsq1g97HFoxqbYTEqTrd1/bwTB23x8z1lteluLjlpfOVYwGScgiAun&#10;Ky4VXM7ZaAHCB2SNtWNS8E8eNuuPwQpT7e58oi4PpYgh7FNUYEJoUil9YciiH7uGOHJX11oMEbal&#10;1C3eY7it5TRJZtJixbHBYEM7Q8Ut/7MKyl/S9vuyP867n+56O+6y5GAypYaf/fYLRKA+vMUv917H&#10;+dMlPJ+JF8j1AwAA//8DAFBLAQItABQABgAIAAAAIQDb4fbL7gAAAIUBAAATAAAAAAAAAAAAAAAA&#10;AAAAAABbQ29udGVudF9UeXBlc10ueG1sUEsBAi0AFAAGAAgAAAAhAFr0LFu/AAAAFQEAAAsAAAAA&#10;AAAAAAAAAAAAHwEAAF9yZWxzLy5yZWxzUEsBAi0AFAAGAAgAAAAhAEbZ9C7BAAAA3AAAAA8AAAAA&#10;AAAAAAAAAAAABwIAAGRycy9kb3ducmV2LnhtbFBLBQYAAAAAAwADALcAAAD1AgAAAAA=&#10;" strokecolor="black [3213]" strokeweight="2.25pt"/>
                      <v:line id="Straight Connector 5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stuxAAAANwAAAAPAAAAZHJzL2Rvd25yZXYueG1sRI9Ba8JA&#10;EIXvBf/DMoK3uqlCK6mrFCEgiJWqhx6H7JgNZmdDdo3x3zuHQm8zvDfvfbNcD75RPXWxDmzgbZqB&#10;Ii6DrbkycD4VrwtQMSFbbAKTgQdFWK9GL0vMbbjzD/XHVCkJ4ZijAZdSm2sdS0ce4zS0xKJdQucx&#10;ydpV2nZ4l3Df6FmWvWuPNUuDw5Y2jsrr8eYNVL9k/e68PXz0+/5yPWyK7NsVxkzGw9cnqERD+jf/&#10;XW+t4M8FX56RCfTqCQAA//8DAFBLAQItABQABgAIAAAAIQDb4fbL7gAAAIUBAAATAAAAAAAAAAAA&#10;AAAAAAAAAABbQ29udGVudF9UeXBlc10ueG1sUEsBAi0AFAAGAAgAAAAhAFr0LFu/AAAAFQEAAAsA&#10;AAAAAAAAAAAAAAAAHwEAAF9yZWxzLy5yZWxzUEsBAi0AFAAGAAgAAAAhAFI6y27EAAAA3AAAAA8A&#10;AAAAAAAAAAAAAAAABwIAAGRycy9kb3ducmV2LnhtbFBLBQYAAAAAAwADALcAAAD4AgAAAAA=&#10;" strokecolor="black [3213]" strokeweight="2.25pt"/>
                      <v:line id="Straight Connector 6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71wAAAANwAAAAPAAAAZHJzL2Rvd25yZXYueG1sRE9Ni8Iw&#10;EL0L/ocwgjdNVXClGkWEgrC4surB49CMTbGZlCZb67/fCIK3ebzPWW06W4mWGl86VjAZJyCIc6dL&#10;LhRcztloAcIHZI2VY1LwJA+bdb+3wlS7B/9SewqFiCHsU1RgQqhTKX1uyKIfu5o4cjfXWAwRNoXU&#10;DT5iuK3kNEnm0mLJscFgTTtD+f30ZxUUV9L2+7I/frWH9nY/7rLkx2RKDQfddgkiUBc+4rd7r+P8&#10;2QRez8QL5PofAAD//wMAUEsBAi0AFAAGAAgAAAAhANvh9svuAAAAhQEAABMAAAAAAAAAAAAAAAAA&#10;AAAAAFtDb250ZW50X1R5cGVzXS54bWxQSwECLQAUAAYACAAAACEAWvQsW78AAAAVAQAACwAAAAAA&#10;AAAAAAAAAAAfAQAAX3JlbHMvLnJlbHNQSwECLQAUAAYACAAAACEAPXZu9cAAAADcAAAADwAAAAAA&#10;AAAAAAAAAAAHAgAAZHJzL2Rvd25yZXYueG1sUEsFBgAAAAADAAMAtwAAAPQCAAAAAA==&#10;" strokecolor="black [3213]" strokeweight="2.25pt"/>
                      <v:line id="Straight Connector 6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PCCwQAAANwAAAAPAAAAZHJzL2Rvd25yZXYueG1sRE9Ni8Iw&#10;EL0L+x/CLHjTVAWVrlFEKAjLKlYPexyasSk2k9Jka/ffG0HwNo/3OatNb2vRUesrxwom4wQEceF0&#10;xaWCyzkbLUH4gKyxdkwK/snDZv0xWGGq3Z1P1OWhFDGEfYoKTAhNKqUvDFn0Y9cQR+7qWoshwraU&#10;usV7DLe1nCbJXFqsODYYbGhnqLjlf1ZB+Uvafl/2x0X3011vx12WHEym1PCz336BCNSHt/jl3us4&#10;fzaF5zPxArl+AAAA//8DAFBLAQItABQABgAIAAAAIQDb4fbL7gAAAIUBAAATAAAAAAAAAAAAAAAA&#10;AAAAAABbQ29udGVudF9UeXBlc10ueG1sUEsBAi0AFAAGAAgAAAAhAFr0LFu/AAAAFQEAAAsAAAAA&#10;AAAAAAAAAAAAHwEAAF9yZWxzLy5yZWxzUEsBAi0AFAAGAAgAAAAhAM2k8ILBAAAA3AAAAA8AAAAA&#10;AAAAAAAAAAAABwIAAGRycy9kb3ducmV2LnhtbFBLBQYAAAAAAwADALcAAAD1AgAAAAA=&#10;" strokecolor="black [3213]" strokeweight="2.25pt"/>
                    </v:group>
                  </w:pict>
                </mc:Fallback>
              </mc:AlternateContent>
            </w:r>
            <w:r w:rsidRPr="00B813CF">
              <w:rPr>
                <w:rFonts w:ascii="Times New Roman" w:hAnsi="Times New Roman"/>
                <w:color w:val="000000"/>
                <w:lang w:bidi="ar-SA"/>
              </w:rPr>
              <w:t>1</w:t>
            </w:r>
          </w:p>
        </w:tc>
      </w:tr>
      <w:tr w:rsidR="004F21E4" w:rsidRPr="00B813CF" w:rsidTr="005E3955">
        <w:trPr>
          <w:trHeight w:val="312"/>
        </w:trPr>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r>
      <w:tr w:rsidR="004F21E4" w:rsidRPr="00B813CF" w:rsidTr="005E3955">
        <w:trPr>
          <w:trHeight w:val="312"/>
        </w:trPr>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2576" behindDoc="0" locked="0" layoutInCell="1" allowOverlap="1">
                      <wp:simplePos x="0" y="0"/>
                      <wp:positionH relativeFrom="column">
                        <wp:posOffset>356870</wp:posOffset>
                      </wp:positionH>
                      <wp:positionV relativeFrom="paragraph">
                        <wp:posOffset>-214630</wp:posOffset>
                      </wp:positionV>
                      <wp:extent cx="247650" cy="203200"/>
                      <wp:effectExtent l="19050" t="19050" r="19050" b="6350"/>
                      <wp:wrapNone/>
                      <wp:docPr id="12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24" name="Straight Connector 4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Connector 4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Straight Connector 5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Straight Connector 5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66C769A" id="Group 47" o:spid="_x0000_s1026" style="position:absolute;margin-left:28.1pt;margin-top:-16.9pt;width:19.5pt;height:16pt;z-index:251672576;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bqvwIAAPEMAAAOAAAAZHJzL2Uyb0RvYy54bWzsV81u2zAMvg/YOwi+r3acOG6MJD2kay/F&#10;VqzbA6iy/IPJkiCpcfL2o+ifdGnXdR0wYEAuhi2RFPnxI0UvL3aNIFtubK3kKpicRQHhkqm8luUq&#10;+Pb16sN5QKyjMqdCSb4K9twGF+v375atznisKiVybggYkTZr9SqonNNZGFpW8YbaM6W5hM1CmYY6&#10;+DRlmBvagvVGhHEUzcNWmVwbxbi1sHrZbQZrtF8UnLnPRWG5I2IVgG8Onwaf9/4Zrpc0Kw3VVc16&#10;N+gbvGhoLeHQ0dQldZQ8mPqJqaZmRllVuDOmmlAVRc04xgDRTKKjaK6NetAYS5m1pR5hAmiPcHqz&#10;WfZpe2tInUPu4mlAJG0gSXgumaUenVaXGQhdG32nb00XIrzeKPbdwnZ4vO+/y4PwrjCNV4JIyQ5h&#10;34+w850jDBbjWTpPIDkMtuJoCmnt0sIqyN0TLVZ97PXA42mUJL1iskjTqVcMadadir6NvrQaGGYP&#10;INq/A/GuoppjbqzHZwRxNoB45wyty8qRjZISeKgMmZ13iKLGRt4axNdmtkf2WbDiMTCaDYhN4jid&#10;DZEjWmPQNNPGumuuGuJfVoGopfeTZnR7Y12HzyDil4UkLeB+nqQJilkl6vyqFsJvYh3yjTBkS6GC&#10;3G7SI/xICo4WEpkwROKhtm4veGf/Cy+AYZDoSXeAr+2DTcoYl26wKyRIe7UCPBgVo98r9vJelWPd&#10;/4nyqIEnK+lG5aaWyjx3+gGKopMfEOji9hDcq3yPOQYiIvd8Nf0TEkJNdJX8HAkXbyBhX5En/v2S&#10;uCf+PWqC8xf4B52+b3vQNl/bBI/4N53Noc/ifZHMpxEy+tQBu4556oB+lklfYiBeNr4Vv4qBcNku&#10;ksUkIDCeIPGAvoer+ERFnAx+vsX/j2aI8yHM1Tgy9v8AfnB//I23+uFPZf0DAAD//wMAUEsDBBQA&#10;BgAIAAAAIQDO1VN93gAAAAgBAAAPAAAAZHJzL2Rvd25yZXYueG1sTI9Na8JAEIbvhf6HZQq96SaG&#10;iI3ZiEjbkxSqheJtzY5JMDsbsmsS/32np/Y47zy8H/lmsq0YsPeNIwXxPAKBVDrTUKXg6/g2W4Hw&#10;QZPRrSNUcEcPm+LxIdeZcSN94nAIlWAT8plWUIfQZVL6skar/dx1SPy7uN7qwGdfSdPrkc1tKxdR&#10;tJRWN8QJte5wV2N5PdysgvdRj9skfh3218vufjqmH9/7GJV6fpq2axABp/AHw299rg4Fdzq7Gxkv&#10;WgXpcsGkglmS8AQGXlIWzizEK5BFLv8PKH4AAAD//wMAUEsBAi0AFAAGAAgAAAAhALaDOJL+AAAA&#10;4QEAABMAAAAAAAAAAAAAAAAAAAAAAFtDb250ZW50X1R5cGVzXS54bWxQSwECLQAUAAYACAAAACEA&#10;OP0h/9YAAACUAQAACwAAAAAAAAAAAAAAAAAvAQAAX3JlbHMvLnJlbHNQSwECLQAUAAYACAAAACEA&#10;cBam6r8CAADxDAAADgAAAAAAAAAAAAAAAAAuAgAAZHJzL2Uyb0RvYy54bWxQSwECLQAUAAYACAAA&#10;ACEAztVTfd4AAAAIAQAADwAAAAAAAAAAAAAAAAAZBQAAZHJzL2Rvd25yZXYueG1sUEsFBgAAAAAE&#10;AAQA8wAAACQGAAAAAA==&#10;">
                      <v:line id="Straight Connector 4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FuwwQAAANwAAAAPAAAAZHJzL2Rvd25yZXYueG1sRE9Ni8Iw&#10;EL0L+x/CLHjTVBGVrlFEKAjLKlYPexyasSk2k9Jka/ffG0HwNo/3OatNb2vRUesrxwom4wQEceF0&#10;xaWCyzkbLUH4gKyxdkwK/snDZv0xWGGq3Z1P1OWhFDGEfYoKTAhNKqUvDFn0Y9cQR+7qWoshwraU&#10;usV7DLe1nCbJXFqsODYYbGhnqLjlf1ZB+Uvafl/2x0X3011vx12WHEym1PCz336BCNSHt/jl3us4&#10;fzqD5zPxArl+AAAA//8DAFBLAQItABQABgAIAAAAIQDb4fbL7gAAAIUBAAATAAAAAAAAAAAAAAAA&#10;AAAAAABbQ29udGVudF9UeXBlc10ueG1sUEsBAi0AFAAGAAgAAAAhAFr0LFu/AAAAFQEAAAsAAAAA&#10;AAAAAAAAAAAAHwEAAF9yZWxzLy5yZWxzUEsBAi0AFAAGAAgAAAAhAKjYW7DBAAAA3AAAAA8AAAAA&#10;AAAAAAAAAAAABwIAAGRycy9kb3ducmV2LnhtbFBLBQYAAAAAAwADALcAAAD1AgAAAAA=&#10;" strokecolor="black [3213]" strokeweight="2.25pt"/>
                      <v:line id="Straight Connector 4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4rwQAAANwAAAAPAAAAZHJzL2Rvd25yZXYueG1sRE9Li8Iw&#10;EL4L+x/CLHjTVMEHXaOIUBCWVawe9jg0Y1NsJqXJ1u6/N4LgbT6+56w2va1FR62vHCuYjBMQxIXT&#10;FZcKLudstAThA7LG2jEp+CcPm/XHYIWpdnc+UZeHUsQQ9ikqMCE0qZS+MGTRj11DHLmray2GCNtS&#10;6hbvMdzWcpokc2mx4thgsKGdoeKW/1kF5S9p+33ZHxfdT3e9HXdZcjCZUsPPfvsFIlAf3uKXe6/j&#10;/OkMns/EC+T6AQAA//8DAFBLAQItABQABgAIAAAAIQDb4fbL7gAAAIUBAAATAAAAAAAAAAAAAAAA&#10;AAAAAABbQ29udGVudF9UeXBlc10ueG1sUEsBAi0AFAAGAAgAAAAhAFr0LFu/AAAAFQEAAAsAAAAA&#10;AAAAAAAAAAAAHwEAAF9yZWxzLy5yZWxzUEsBAi0AFAAGAAgAAAAhAMeU/ivBAAAA3AAAAA8AAAAA&#10;AAAAAAAAAAAABwIAAGRycy9kb3ducmV2LnhtbFBLBQYAAAAAAwADALcAAAD1AgAAAAA=&#10;" strokecolor="black [3213]" strokeweight="2.25pt"/>
                      <v:line id="Straight Connector 5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BcwQAAANwAAAAPAAAAZHJzL2Rvd25yZXYueG1sRE9Ni8Iw&#10;EL0L/ocwwt40tQd3qUYRoVBYVln14HFoxqbYTEoTa/ffmwXB2zze56w2g21ET52vHSuYzxIQxKXT&#10;NVcKzqd8+gXCB2SNjWNS8EceNuvxaIWZdg/+pf4YKhFD2GeowITQZlL60pBFP3MtceSurrMYIuwq&#10;qTt8xHDbyDRJFtJizbHBYEs7Q+XteLcKqgtp+30uDp/9T3+9HXZ5sje5Uh+TYbsEEWgIb/HLXeg4&#10;P13A/zPxArl+AgAA//8DAFBLAQItABQABgAIAAAAIQDb4fbL7gAAAIUBAAATAAAAAAAAAAAAAAAA&#10;AAAAAABbQ29udGVudF9UeXBlc10ueG1sUEsBAi0AFAAGAAgAAAAhAFr0LFu/AAAAFQEAAAsAAAAA&#10;AAAAAAAAAAAAHwEAAF9yZWxzLy5yZWxzUEsBAi0AFAAGAAgAAAAhADdGYFzBAAAA3AAAAA8AAAAA&#10;AAAAAAAAAAAABwIAAGRycy9kb3ducmV2LnhtbFBLBQYAAAAAAwADALcAAAD1AgAAAAA=&#10;" strokecolor="black [3213]" strokeweight="2.25pt"/>
                      <v:line id="Straight Connector 5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XHwQAAANwAAAAPAAAAZHJzL2Rvd25yZXYueG1sRE9Li8Iw&#10;EL4L+x/CCN40tQeVrlEWoVAQFR8Hj0MzNsVmUpps7f77jbCwt/n4nrPeDrYRPXW+dqxgPktAEJdO&#10;11wpuF3z6QqED8gaG8ek4Ic8bDcfozVm2r34TP0lVCKGsM9QgQmhzaT0pSGLfuZa4sg9XGcxRNhV&#10;Unf4iuG2kWmSLKTFmmODwZZ2hsrn5dsqqO6k7f5WnJb9oX88T7s8OZpcqcl4+PoEEWgI/+I/d6Hj&#10;/HQJ72fiBXLzCwAA//8DAFBLAQItABQABgAIAAAAIQDb4fbL7gAAAIUBAAATAAAAAAAAAAAAAAAA&#10;AAAAAABbQ29udGVudF9UeXBlc10ueG1sUEsBAi0AFAAGAAgAAAAhAFr0LFu/AAAAFQEAAAsAAAAA&#10;AAAAAAAAAAAAHwEAAF9yZWxzLy5yZWxzUEsBAi0AFAAGAAgAAAAhAFgKxcfBAAAA3AAAAA8AAAAA&#10;AAAAAAAAAAAABwIAAGRycy9kb3ducmV2LnhtbFBLBQYAAAAAAwADALcAAAD1AgAAAAA=&#10;" strokecolor="black [3213]" strokeweight="2.25pt"/>
                    </v:group>
                  </w:pict>
                </mc:Fallback>
              </mc:AlternateContent>
            </w:r>
            <w:r w:rsidRPr="00B813CF">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r>
      <w:tr w:rsidR="004F21E4" w:rsidRPr="00B813CF" w:rsidTr="005E3955">
        <w:trPr>
          <w:trHeight w:val="312"/>
        </w:trPr>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1</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r>
      <w:tr w:rsidR="004F21E4" w:rsidRPr="00B813CF" w:rsidTr="005E3955">
        <w:trPr>
          <w:trHeight w:val="312"/>
        </w:trPr>
        <w:tc>
          <w:tcPr>
            <w:tcW w:w="0" w:type="auto"/>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0528" behindDoc="0" locked="0" layoutInCell="1" allowOverlap="1">
                      <wp:simplePos x="0" y="0"/>
                      <wp:positionH relativeFrom="column">
                        <wp:posOffset>341630</wp:posOffset>
                      </wp:positionH>
                      <wp:positionV relativeFrom="paragraph">
                        <wp:posOffset>-215900</wp:posOffset>
                      </wp:positionV>
                      <wp:extent cx="247650" cy="203200"/>
                      <wp:effectExtent l="19050" t="19050" r="19050" b="6350"/>
                      <wp:wrapNone/>
                      <wp:docPr id="11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19" name="Straight Connector 3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3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4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4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CD2D187" id="Group 37" o:spid="_x0000_s1026" style="position:absolute;margin-left:26.9pt;margin-top:-17pt;width:19.5pt;height:16pt;z-index:251670528;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HSugIAAPEMAAAOAAAAZHJzL2Uyb0RvYy54bWzsV8lu2zAQvRfoPxC6N9q8xELsHJIml6AN&#10;mvYDGIpaUIokSMay/77D0ZY6aZqmQIECvggSOeubN0Pq7HzXCLLlxtZKroP4JAoIl0zltSzXwbev&#10;Vx9OA2IdlTkVSvJ1sOc2ON+8f3fW6ownqlIi54aAEWmzVq+DyjmdhaFlFW+oPVGaS9gslGmog09T&#10;hrmhLVhvRJhE0SJslcm1UYxbC6uX3WawQftFwZn7XBSWOyLWAcTm8Gnwee+f4eaMZqWhuqpZHwZ9&#10;QxQNrSU4HU1dUkfJg6mfmGpqZpRVhTthqglVUdSMYw6QTRwdZHNt1IPGXMqsLfUIE0B7gNObzbJP&#10;21tD6hxqF0OpJG2gSOiXpEuPTqvLDISujb7Tt6ZLEV5vFPtuYTs83Pff5SS8K0zjlSBTskPY9yPs&#10;fOcIg8VktlzMoTgMtpIohbJ2ZWEV1O6JFqs+9npxkqbRfN4rzlfLZeoVQ5p1XjG2MZZWA8PsBKL9&#10;OxDvKqo51sZ6fEYQVwOId87QuqwcuVBSAg+VIelphyhqXMhbg/jazPbIPgtWMiZGswGxOEmWsyFz&#10;RGtMmmbaWHfNVUP8yzoQtfRx0oxub6zr8BlE/LKQpAXcT+fLOYpZJer8qhbCb2If8gthyJZCB7ld&#10;3CP8SApcC4lMGDLxUFu3F7yz/4UXwDAodNw58L092aSMcekGu0KCtFcrIIJRMfq9Yi/vVTn2/Z8o&#10;jxroWUk3Kje1VOY57xMURSc/INDl7SG4V/keawxERO75bvoXJEygmbpOfo6EqzeQsO/II/9+Sdwj&#10;/6YhmMQv8G+GXPKNAGPztUPwgH/pbDEbxv4ijZDRxwnYTczjBISDJkleYiAeNq9mIBhbzVdAabie&#10;IPHgDJ2O4iMV8Wbw8yn+fwxDvB/CvRqvjP0/gL+4P/7GU336U9n8AAAA//8DAFBLAwQUAAYACAAA&#10;ACEAnCIAyN8AAAAIAQAADwAAAGRycy9kb3ducmV2LnhtbEyPzU7DMBCE70i8g7VI3FrnhyIa4lRV&#10;BZwqpLZIqDc33iZR43UUu0n69iwnOO7saOabfDXZVgzY+8aRgngegUAqnWmoUvB1eJ+9gPBBk9Gt&#10;I1RwQw+r4v4u15lxI+1w2IdKcAj5TCuoQ+gyKX1Zo9V+7jok/p1db3Xgs6+k6fXI4baVSRQ9S6sb&#10;4oZad7ipsbzsr1bBx6jHdRq/DdvLeXM7Hhaf39sYlXp8mNavIAJO4c8Mv/iMDgUzndyVjBetgkXK&#10;5EHBLH3iTWxYJiycWEgikEUu/w8ofgAAAP//AwBQSwECLQAUAAYACAAAACEAtoM4kv4AAADhAQAA&#10;EwAAAAAAAAAAAAAAAAAAAAAAW0NvbnRlbnRfVHlwZXNdLnhtbFBLAQItABQABgAIAAAAIQA4/SH/&#10;1gAAAJQBAAALAAAAAAAAAAAAAAAAAC8BAABfcmVscy8ucmVsc1BLAQItABQABgAIAAAAIQBGGfHS&#10;ugIAAPEMAAAOAAAAAAAAAAAAAAAAAC4CAABkcnMvZTJvRG9jLnhtbFBLAQItABQABgAIAAAAIQCc&#10;IgDI3wAAAAgBAAAPAAAAAAAAAAAAAAAAABQFAABkcnMvZG93bnJldi54bWxQSwUGAAAAAAQABADz&#10;AAAAIAYAAAAA&#10;">
                      <v:line id="Straight Connector 3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T6TwQAAANwAAAAPAAAAZHJzL2Rvd25yZXYueG1sRE9Ni8Iw&#10;EL0L/ocwgjdN9aBrNYoIBWFxZdWDx6EZm2IzKU221n+/EQRv83ifs9p0thItNb50rGAyTkAQ506X&#10;XCi4nLPRFwgfkDVWjknBkzxs1v3eClPtHvxL7SkUIoawT1GBCaFOpfS5IYt+7GriyN1cYzFE2BRS&#10;N/iI4baS0ySZSYslxwaDNe0M5ffTn1VQXEnb78v+OG8P7e1+3GXJj8mUGg667RJEoC58xG/3Xsf5&#10;kwW8nokXyPU/AAAA//8DAFBLAQItABQABgAIAAAAIQDb4fbL7gAAAIUBAAATAAAAAAAAAAAAAAAA&#10;AAAAAABbQ29udGVudF9UeXBlc10ueG1sUEsBAi0AFAAGAAgAAAAhAFr0LFu/AAAAFQEAAAsAAAAA&#10;AAAAAAAAAAAAHwEAAF9yZWxzLy5yZWxzUEsBAi0AFAAGAAgAAAAhAIi1PpPBAAAA3AAAAA8AAAAA&#10;AAAAAAAAAAAABwIAAGRycy9kb3ducmV2LnhtbFBLBQYAAAAAAwADALcAAAD1AgAAAAA=&#10;" strokecolor="black [3213]" strokeweight="2.25pt"/>
                      <v:line id="Straight Connector 3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12zxAAAANwAAAAPAAAAZHJzL2Rvd25yZXYueG1sRI9Ba8JA&#10;EIXvBf/DMoK3utGDlugqIgSE0kqthx6H7JgNZmdDdo3x3zuHgrcZ3pv3vllvB9+onrpYBzYwm2ag&#10;iMtga64MnH+L9w9QMSFbbAKTgQdF2G5Gb2vMbbjzD/WnVCkJ4ZijAZdSm2sdS0ce4zS0xKJdQucx&#10;ydpV2nZ4l3Df6HmWLbTHmqXBYUt7R+X1dPMGqj+y/vN8OC77r/5yPe6L7NsVxkzGw24FKtGQXub/&#10;64MV/LngyzMygd48AQAA//8DAFBLAQItABQABgAIAAAAIQDb4fbL7gAAAIUBAAATAAAAAAAAAAAA&#10;AAAAAAAAAABbQ29udGVudF9UeXBlc10ueG1sUEsBAi0AFAAGAAgAAAAhAFr0LFu/AAAAFQEAAAsA&#10;AAAAAAAAAAAAAAAAHwEAAF9yZWxzLy5yZWxzUEsBAi0AFAAGAAgAAAAhANfjXbPEAAAA3AAAAA8A&#10;AAAAAAAAAAAAAAAABwIAAGRycy9kb3ducmV2LnhtbFBLBQYAAAAAAwADALcAAAD4AgAAAAA=&#10;" strokecolor="black [3213]" strokeweight="2.25pt"/>
                      <v:line id="Straight Connector 4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gowQAAANwAAAAPAAAAZHJzL2Rvd25yZXYueG1sRE9Li8Iw&#10;EL4L/ocwwt401YNK1yhLoVBYVHwcPA7N2BSbSWmytfvvjbCwt/n4nrPZDbYRPXW+dqxgPktAEJdO&#10;11wpuF7y6RqED8gaG8ek4Jc87Lbj0QZT7Z58ov4cKhFD2KeowITQplL60pBFP3MtceTurrMYIuwq&#10;qTt8xnDbyEWSLKXFmmODwZYyQ+Xj/GMVVDfS9vtaHFf9vr8/jlmeHEyu1Mdk+PoEEWgI/+I/d6Hj&#10;/MUc3s/EC+T2BQAA//8DAFBLAQItABQABgAIAAAAIQDb4fbL7gAAAIUBAAATAAAAAAAAAAAAAAAA&#10;AAAAAABbQ29udGVudF9UeXBlc10ueG1sUEsBAi0AFAAGAAgAAAAhAFr0LFu/AAAAFQEAAAsAAAAA&#10;AAAAAAAAAAAAHwEAAF9yZWxzLy5yZWxzUEsBAi0AFAAGAAgAAAAhALiv+CjBAAAA3AAAAA8AAAAA&#10;AAAAAAAAAAAABwIAAGRycy9kb3ducmV2LnhtbFBLBQYAAAAAAwADALcAAAD1AgAAAAA=&#10;" strokecolor="black [3213]" strokeweight="2.25pt"/>
                      <v:line id="Straight Connector 4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ZfwgAAANwAAAAPAAAAZHJzL2Rvd25yZXYueG1sRE9Na8JA&#10;EL0X/A/LCN6aTXNoS8wqJRAISCtVDx6H7JgNZmdDdo3x33cLhd7m8T6n2M62FxONvnOs4CVJQRA3&#10;TnfcKjgdq+d3ED4ga+wdk4IHedhuFk8F5trd+ZumQ2hFDGGfowITwpBL6RtDFn3iBuLIXdxoMUQ4&#10;tlKPeI/htpdZmr5Kix3HBoMDlYaa6+FmFbRn0nZ3qvdv0+d0ue7LKv0ylVKr5fyxBhFoDv/iP3et&#10;4/wsg99n4gVy8wMAAP//AwBQSwECLQAUAAYACAAAACEA2+H2y+4AAACFAQAAEwAAAAAAAAAAAAAA&#10;AAAAAAAAW0NvbnRlbnRfVHlwZXNdLnhtbFBLAQItABQABgAIAAAAIQBa9CxbvwAAABUBAAALAAAA&#10;AAAAAAAAAAAAAB8BAABfcmVscy8ucmVsc1BLAQItABQABgAIAAAAIQBIfWZfwgAAANwAAAAPAAAA&#10;AAAAAAAAAAAAAAcCAABkcnMvZG93bnJldi54bWxQSwUGAAAAAAMAAwC3AAAA9gIAAAAA&#10;" strokecolor="black [3213]" strokeweight="2.25pt"/>
                    </v:group>
                  </w:pict>
                </mc:Fallback>
              </mc:AlternateContent>
            </w:r>
            <w:r w:rsidRPr="00B813CF">
              <w:rPr>
                <w:rFonts w:ascii="Times New Roman" w:hAnsi="Times New Roman"/>
                <w:color w:val="000000"/>
                <w:lang w:bidi="ar-SA"/>
              </w:rPr>
              <w:t>3</w:t>
            </w:r>
          </w:p>
        </w:tc>
        <w:tc>
          <w:tcPr>
            <w:tcW w:w="0" w:type="auto"/>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1552" behindDoc="0" locked="0" layoutInCell="1" allowOverlap="1">
                      <wp:simplePos x="0" y="0"/>
                      <wp:positionH relativeFrom="column">
                        <wp:posOffset>337820</wp:posOffset>
                      </wp:positionH>
                      <wp:positionV relativeFrom="paragraph">
                        <wp:posOffset>-208280</wp:posOffset>
                      </wp:positionV>
                      <wp:extent cx="247650" cy="203200"/>
                      <wp:effectExtent l="19050" t="19050" r="19050" b="6350"/>
                      <wp:wrapNone/>
                      <wp:docPr id="11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14" name="Straight Connector 4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Straight Connector 4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Straight Connector 4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Straight Connector 4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6CF063" id="Group 42" o:spid="_x0000_s1026" style="position:absolute;margin-left:26.6pt;margin-top:-16.4pt;width:19.5pt;height:16pt;z-index:251671552;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07vgIAAPEMAAAOAAAAZHJzL2Uyb0RvYy54bWzsV1tP2zAUfp+0/2DlfeTe0qgtDzB4QRsa&#10;2w8wjpNYc2zLNk3773fsXMqgYwOkSZv6EiX2uX7nO8fO8mzbcrSh2jApVkF8EgWICiJLJupV8O3r&#10;5YfTABmLRYm5FHQV7KgJztbv3y07VdBENpKXVCMwIkzRqVXQWKuKMDSkoS02J1JRAZuV1C228Knr&#10;sNS4A+stD5MomoWd1KXSklBjYPWi3wzW3n5VUWI/V5WhFvFVALFZ/9T+eeee4XqJi1pj1TAyhIFf&#10;EUWLmQCnk6kLbDG61+yJqZYRLY2s7AmRbSirihHqc4Bs4uhRNlda3iufS110tZpgAmgf4fRqs+TT&#10;5kYjVkLt4jRAArdQJO8XZYlDp1N1AUJXWt2qG92nCK/Xknw3sB0+3nff9V54W+nWKUGmaOth302w&#10;061FBBaTbD7LoTgEtpIohbL2ZSEN1O6JFmk+DnpxkqZRng+K+WI+T51iiIveq49tiqVTwDCzB9G8&#10;DcTbBivqa2McPhOI2QjirdWY1Y1F51II4KHUKPPxuUBA41zcaI+vKcyA7EGwkikxXIyIxUkyz8bM&#10;PVpT0rhQ2tgrKlvkXlYBZ8LFiQu8uTa2x2cUcctcoA5wP83nuRczkrPyknHuNn0f0nOu0QZDB9lt&#10;PCD8QApcc+GZMGbiMjR2x2lv/wutgGFQ6Lh34Hp7bxMTQoUd7XIB0k6tgggmxej3ioO8U6W+71+i&#10;PGl4z1LYSbllQupD3vdQVL38iECft4PgTpY7X2Mgouee66a/QkLoib6TD5EwcyV0gbyAhENHHvn3&#10;S+Ie+fdgCM6e41/+dv6l2QzmrD8v8lkaLYahNM7PcbwdJ2A/d/9gfP5vE3D+HANnL2IgHLaLfBEH&#10;CK4nnngwPvdH8ZGK/mbw8yn+bwxDfz+Ee7W/Mg7/AO7i/vDbn+r7P5X1DwAAAP//AwBQSwMEFAAG&#10;AAgAAAAhAC0xL+rdAAAABwEAAA8AAABkcnMvZG93bnJldi54bWxMj01rwkAQhu+F/odlhN5084HF&#10;xmxEpO1JCtVC6W3MjkkwuxuyaxL/faenepx3Ht55Jt9MphUD9b5xVkG8iECQLZ1ubKXg6/g2X4Hw&#10;Aa3G1llScCMPm+LxIcdMu9F+0nAIleAS6zNUUIfQZVL6siaDfuE6srw7u95g4LGvpO5x5HLTyiSK&#10;nqXBxvKFGjva1VReDlej4H3EcZvGr8P+ct7dfo7Lj+99TEo9zabtGkSgKfzD8KfP6lCw08ldrfai&#10;VbBMEyYVzNOEX2DgJeHgxMEKZJHLe//iFwAA//8DAFBLAQItABQABgAIAAAAIQC2gziS/gAAAOEB&#10;AAATAAAAAAAAAAAAAAAAAAAAAABbQ29udGVudF9UeXBlc10ueG1sUEsBAi0AFAAGAAgAAAAhADj9&#10;If/WAAAAlAEAAAsAAAAAAAAAAAAAAAAALwEAAF9yZWxzLy5yZWxzUEsBAi0AFAAGAAgAAAAhAAbY&#10;nTu+AgAA8QwAAA4AAAAAAAAAAAAAAAAALgIAAGRycy9lMm9Eb2MueG1sUEsBAi0AFAAGAAgAAAAh&#10;AC0xL+rdAAAABwEAAA8AAAAAAAAAAAAAAAAAGAUAAGRycy9kb3ducmV2LnhtbFBLBQYAAAAABAAE&#10;APMAAAAiBgAAAAA=&#10;">
                      <v:line id="Straight Connector 4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ENwAAAANwAAAAPAAAAZHJzL2Rvd25yZXYueG1sRE9Ni8Iw&#10;EL0L/ocwgjdNFXGlGkWEgrC4surB49CMTbGZlCZb67/fCIK3ebzPWW06W4mWGl86VjAZJyCIc6dL&#10;LhRcztloAcIHZI2VY1LwJA+bdb+3wlS7B/9SewqFiCHsU1RgQqhTKX1uyKIfu5o4cjfXWAwRNoXU&#10;DT5iuK3kNEnm0mLJscFgTTtD+f30ZxUUV9L2+7I/frWH9nY/7rLkx2RKDQfddgkiUBc+4rd7r+P8&#10;yQxez8QL5PofAAD//wMAUEsBAi0AFAAGAAgAAAAhANvh9svuAAAAhQEAABMAAAAAAAAAAAAAAAAA&#10;AAAAAFtDb250ZW50X1R5cGVzXS54bWxQSwECLQAUAAYACAAAACEAWvQsW78AAAAVAQAACwAAAAAA&#10;AAAAAAAAAAAfAQAAX3JlbHMvLnJlbHNQSwECLQAUAAYACAAAACEAZrSRDcAAAADcAAAADwAAAAAA&#10;AAAAAAAAAAAHAgAAZHJzL2Rvd25yZXYueG1sUEsFBgAAAAADAAMAtwAAAPQCAAAAAA==&#10;" strokecolor="black [3213]" strokeweight="2.25pt"/>
                      <v:line id="Straight Connector 4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WwAAAANwAAAAPAAAAZHJzL2Rvd25yZXYueG1sRE9Ni8Iw&#10;EL0L/ocwgjdNFXSlGkWEgrC4surB49CMTbGZlCZb67/fCIK3ebzPWW06W4mWGl86VjAZJyCIc6dL&#10;LhRcztloAcIHZI2VY1LwJA+bdb+3wlS7B/9SewqFiCHsU1RgQqhTKX1uyKIfu5o4cjfXWAwRNoXU&#10;DT5iuK3kNEnm0mLJscFgTTtD+f30ZxUUV9L2+7I/frWH9nY/7rLkx2RKDQfddgkiUBc+4rd7r+P8&#10;yQxez8QL5PofAAD//wMAUEsBAi0AFAAGAAgAAAAhANvh9svuAAAAhQEAABMAAAAAAAAAAAAAAAAA&#10;AAAAAFtDb250ZW50X1R5cGVzXS54bWxQSwECLQAUAAYACAAAACEAWvQsW78AAAAVAQAACwAAAAAA&#10;AAAAAAAAAAAfAQAAX3JlbHMvLnJlbHNQSwECLQAUAAYACAAAACEACfg0lsAAAADcAAAADwAAAAAA&#10;AAAAAAAAAAAHAgAAZHJzL2Rvd25yZXYueG1sUEsFBgAAAAADAAMAtwAAAPQCAAAAAA==&#10;" strokecolor="black [3213]" strokeweight="2.25pt"/>
                      <v:line id="Straight Connector 4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qrhwgAAANwAAAAPAAAAZHJzL2Rvd25yZXYueG1sRE9Na8JA&#10;EL0X/A/LCL01Gz2kJbqKCAGhVKnNocchO2aD2dmQXZP037sFwds83uest5NtxUC9bxwrWCQpCOLK&#10;6YZrBeVP8fYBwgdkja1jUvBHHrab2csac+1G/qbhHGoRQ9jnqMCE0OVS+sqQRZ+4jjhyF9dbDBH2&#10;tdQ9jjHctnKZppm02HBsMNjR3lB1Pd+sgvqXtP0sD6f34Wu4XE/7Ij2aQqnX+bRbgQg0haf44T7o&#10;OH+Rwf8z8QK5uQMAAP//AwBQSwECLQAUAAYACAAAACEA2+H2y+4AAACFAQAAEwAAAAAAAAAAAAAA&#10;AAAAAAAAW0NvbnRlbnRfVHlwZXNdLnhtbFBLAQItABQABgAIAAAAIQBa9CxbvwAAABUBAAALAAAA&#10;AAAAAAAAAAAAAB8BAABfcmVscy8ucmVsc1BLAQItABQABgAIAAAAIQD5KqrhwgAAANwAAAAPAAAA&#10;AAAAAAAAAAAAAAcCAABkcnMvZG93bnJldi54bWxQSwUGAAAAAAMAAwC3AAAA9gIAAAAA&#10;" strokecolor="black [3213]" strokeweight="2.25pt"/>
                      <v:line id="Straight Connector 4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96wgAAANwAAAAPAAAAZHJzL2Rvd25yZXYueG1sRE9Na8JA&#10;EL0X/A/LCN6ajT2opK5ShIAgNqg5eByyYzaYnQ3ZbZL++26h0Ns83uds95NtxUC9bxwrWCYpCOLK&#10;6YZrBeUtf92A8AFZY+uYFHyTh/1u9rLFTLuRLzRcQy1iCPsMFZgQukxKXxmy6BPXEUfu4XqLIcK+&#10;lrrHMYbbVr6l6UpabDg2GOzoYKh6Xr+sgvpO2p7KY7EezsPjWRzy9NPkSi3m08c7iEBT+Bf/uY86&#10;zl+u4feZeIHc/QAAAP//AwBQSwECLQAUAAYACAAAACEA2+H2y+4AAACFAQAAEwAAAAAAAAAAAAAA&#10;AAAAAAAAW0NvbnRlbnRfVHlwZXNdLnhtbFBLAQItABQABgAIAAAAIQBa9CxbvwAAABUBAAALAAAA&#10;AAAAAAAAAAAAAB8BAABfcmVscy8ucmVsc1BLAQItABQABgAIAAAAIQCWZg96wgAAANwAAAAPAAAA&#10;AAAAAAAAAAAAAAcCAABkcnMvZG93bnJldi54bWxQSwUGAAAAAAMAAwC3AAAA9gIAAAAA&#10;" strokecolor="black [3213]" strokeweight="2.25pt"/>
                    </v:group>
                  </w:pict>
                </mc:Fallback>
              </mc:AlternateContent>
            </w:r>
            <w:r w:rsidRPr="00B813CF">
              <w:rPr>
                <w:rFonts w:ascii="Times New Roman" w:hAnsi="Times New Roman"/>
                <w:color w:val="000000"/>
                <w:lang w:bidi="ar-SA"/>
              </w:rPr>
              <w:t>2</w:t>
            </w:r>
          </w:p>
        </w:tc>
        <w:tc>
          <w:tcPr>
            <w:tcW w:w="0" w:type="auto"/>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c>
          <w:tcPr>
            <w:tcW w:w="0" w:type="auto"/>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0" w:type="auto"/>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r>
    </w:tbl>
    <w:p w:rsidR="004F21E4" w:rsidRPr="00B813CF" w:rsidRDefault="004F21E4" w:rsidP="004F21E4">
      <w:pPr>
        <w:pStyle w:val="Caption"/>
        <w:jc w:val="center"/>
        <w:rPr>
          <w:rFonts w:asciiTheme="majorHAnsi" w:hAnsiTheme="majorHAnsi"/>
          <w:b w:val="0"/>
          <w:bCs w:val="0"/>
          <w:szCs w:val="32"/>
        </w:rPr>
      </w:pPr>
      <w:r w:rsidRPr="00B813CF">
        <w:rPr>
          <w:rFonts w:asciiTheme="majorHAnsi" w:hAnsiTheme="majorHAnsi"/>
          <w:b w:val="0"/>
          <w:bCs w:val="0"/>
          <w:szCs w:val="32"/>
        </w:rPr>
        <w:br w:type="page"/>
      </w:r>
    </w:p>
    <w:p w:rsidR="004F21E4" w:rsidRDefault="004F21E4" w:rsidP="003E2D0C">
      <w:pPr>
        <w:pStyle w:val="Heading1"/>
      </w:pPr>
      <w:bookmarkStart w:id="106" w:name="_Toc469326601"/>
      <w:bookmarkStart w:id="107" w:name="_Toc469383811"/>
      <w:r>
        <w:lastRenderedPageBreak/>
        <w:t>Chapter 5: Analysis and Discussion</w:t>
      </w:r>
      <w:bookmarkEnd w:id="106"/>
      <w:bookmarkEnd w:id="107"/>
    </w:p>
    <w:p w:rsidR="004F21E4" w:rsidRDefault="004F21E4" w:rsidP="004F21E4">
      <w:pPr>
        <w:ind w:firstLine="720"/>
      </w:pPr>
      <w:r>
        <w:t>Chapter 5 presents and discusses the results of the experimental testing that was previously outlined in Chapter 4.</w:t>
      </w:r>
    </w:p>
    <w:p w:rsidR="004F21E4" w:rsidRDefault="004F21E4" w:rsidP="004F21E4">
      <w:pPr>
        <w:ind w:firstLine="720"/>
      </w:pPr>
      <w:r>
        <w:t xml:space="preserve">The first step in the analysis was to collect the interval values of maximum and minimum totals together in order to compare the alternatives.  Figures 3 – 10 show the ranges of both the time to complete the project and cost associated with each time as well as the congregation of all alternative on one </w:t>
      </w:r>
      <w:proofErr w:type="spellStart"/>
      <w:r>
        <w:rPr>
          <w:i/>
        </w:rPr>
        <w:t>xy</w:t>
      </w:r>
      <w:proofErr w:type="spellEnd"/>
      <w:r>
        <w:t xml:space="preserve">-plane. Figure 11 shows the combination of all the alternatives congregated on one plot. The differences between the alternatives is not as clear as one might expected when directly compared visually, thus the data is shown to be nondominated.  Path data with higher differences will have larger areas, for example, </w:t>
      </w:r>
      <w:r w:rsidR="003B7DDE">
        <w:t>path</w:t>
      </w:r>
      <w:r>
        <w:t xml:space="preserve"> 1 contains a larger interval on both time and cost than Path 2, which can be seen when examining the difference in size on the plot. Alternatives with large differences in their time intervals will have wider shapes to demonstrate the characteristic, while paths with wide interval values when considering costs will have tall shapes associated on the </w:t>
      </w:r>
      <w:proofErr w:type="spellStart"/>
      <w:r>
        <w:rPr>
          <w:i/>
        </w:rPr>
        <w:t>xy</w:t>
      </w:r>
      <w:proofErr w:type="spellEnd"/>
      <w:r>
        <w:t>-plane. The primary objective of the visual inspection attempts to demonstrate a need for more analysis before choosing an alternative.</w:t>
      </w:r>
    </w:p>
    <w:p w:rsidR="004F21E4" w:rsidRDefault="004F21E4" w:rsidP="004F21E4">
      <w:pPr>
        <w:pStyle w:val="Heading2"/>
        <w:numPr>
          <w:ilvl w:val="0"/>
          <w:numId w:val="0"/>
        </w:numPr>
      </w:pPr>
      <w:bookmarkStart w:id="108" w:name="_Toc469326602"/>
      <w:bookmarkStart w:id="109" w:name="_Toc469383812"/>
      <w:r>
        <w:t>5.1 Visual Comparative Analysis</w:t>
      </w:r>
      <w:bookmarkEnd w:id="108"/>
      <w:bookmarkEnd w:id="109"/>
    </w:p>
    <w:p w:rsidR="004F21E4" w:rsidRDefault="004F21E4" w:rsidP="004F21E4">
      <w:pPr>
        <w:ind w:firstLine="720"/>
      </w:pPr>
      <w:r>
        <w:t xml:space="preserve">When directly comparing the plots of the interval data, there is no solution that looks to be better than any other. There are either tradeoffs in the range of data or there is an extreme value contained within the path’s interval data. The decision on which path to select looks to depend upon the decision maker’s criteria. The decision maker has to weigh whether or not it is acceptable for the criteria to take on any of the </w:t>
      </w:r>
      <w:r>
        <w:lastRenderedPageBreak/>
        <w:t>possibilities within the interval as each possibility has a likelihood to occur (</w:t>
      </w:r>
      <w:proofErr w:type="spellStart"/>
      <w:r w:rsidRPr="0090760F">
        <w:rPr>
          <w:rFonts w:asciiTheme="majorHAnsi" w:hAnsiTheme="majorHAnsi" w:cstheme="majorHAnsi"/>
          <w:szCs w:val="18"/>
        </w:rPr>
        <w:t>Zieliński</w:t>
      </w:r>
      <w:proofErr w:type="spellEnd"/>
      <w:r w:rsidRPr="0090760F">
        <w:rPr>
          <w:rFonts w:asciiTheme="majorHAnsi" w:hAnsiTheme="majorHAnsi" w:cstheme="majorHAnsi"/>
          <w:szCs w:val="18"/>
        </w:rPr>
        <w:t>, 2004).</w:t>
      </w:r>
    </w:p>
    <w:p w:rsidR="004F21E4" w:rsidRDefault="004F21E4" w:rsidP="004F21E4">
      <w:pPr>
        <w:ind w:firstLine="720"/>
      </w:pPr>
      <w:r>
        <w:t xml:space="preserve">One interesting example where the decision maker might decide to pursue a high-risk path would be path 8, which has the widest values for both completion time and overall cost of [18,75] and [24, 81] respectively.  If the decision maker is prone to risk, he might choose to work with an option that contains both the lowest and highest possibilities within the data set.  A more conservative decision maker would consider </w:t>
      </w:r>
      <w:r w:rsidR="007409A6">
        <w:t>alternatives</w:t>
      </w:r>
      <w:r>
        <w:t xml:space="preserve"> with values closer together, which would represent an alternative that would minimize the possibility of deviation from the original decision.  </w:t>
      </w:r>
    </w:p>
    <w:p w:rsidR="004F21E4" w:rsidRDefault="004F21E4" w:rsidP="004F21E4">
      <w:pPr>
        <w:ind w:firstLine="720"/>
      </w:pPr>
      <w:r>
        <w:t>The listed scenarios each contain some degree of risk, either in the completion time, the cost, or both. For example, path 1 offers the possibility of completing the construction project in 53 days for $22 million dollar, which seems like an attractive option until the decision maker sees that this alternative could potentially last as long as 75 days and cost up to $86 million.  The interval values associated across the path alternatives reinforce the notion that the decision maker would need to weigh the options carefully before deciding, especially when dealing with values that range from 58.5 days to nearly 69.5 and costs from $38 million to $70 million.  Another interesting example is path 5, whose main risk is primarily located in the range of potential completion time values.  The wide possibilities associated with time range from 36.75 to 62.25, but the cost of this alternative has a rather narrow range of $47 million to $59 million. Making the decision on path 5 is less concerned with cost and more about the time values, however, the low difference in cost may make the risk worth it to the decision maker.</w:t>
      </w:r>
      <w:r w:rsidRPr="00F81304">
        <w:t xml:space="preserve"> </w:t>
      </w:r>
    </w:p>
    <w:p w:rsidR="004F21E4" w:rsidRDefault="004F21E4" w:rsidP="004F21E4">
      <w:pPr>
        <w:pStyle w:val="Heading2"/>
        <w:numPr>
          <w:ilvl w:val="0"/>
          <w:numId w:val="0"/>
        </w:numPr>
      </w:pPr>
      <w:bookmarkStart w:id="110" w:name="_Toc469326603"/>
      <w:bookmarkStart w:id="111" w:name="_Toc469383813"/>
      <w:r>
        <w:lastRenderedPageBreak/>
        <w:t>5.2 TOPSIS</w:t>
      </w:r>
      <w:bookmarkEnd w:id="110"/>
      <w:bookmarkEnd w:id="111"/>
    </w:p>
    <w:p w:rsidR="004F21E4" w:rsidRDefault="004F21E4" w:rsidP="004F21E4">
      <w:r>
        <w:tab/>
        <w:t xml:space="preserve">Technique for order preference by similarity to ideal solution (TOPSIS) was utilized in the case study to determine </w:t>
      </w:r>
      <w:r w:rsidR="003B7DDE">
        <w:t>the preferred path through the construction network based on the decision maker’s criteria weight inputs</w:t>
      </w:r>
      <w:r>
        <w:t>.  In this case study, TOPSIS allows for a quantitative method for ranking weighted criteria when considering a high quantity of data.  It is important to note that the criteria weights that were initially utilized were equal across the four criteria</w:t>
      </w:r>
      <w:r w:rsidR="003B7DDE">
        <w:t xml:space="preserve"> for the base case scenario but subsequent weight changes are both discussed in the results section and available for reference in Appendix A</w:t>
      </w:r>
      <w:r>
        <w:t xml:space="preserve">.  </w:t>
      </w:r>
      <w:r w:rsidR="003B7DDE">
        <w:t xml:space="preserve">After examining the impact of changes to the criteria weights, </w:t>
      </w:r>
      <w:r>
        <w:t>it is necessary to use multiple runs to make a better-informed decision.</w:t>
      </w:r>
    </w:p>
    <w:p w:rsidR="004F21E4" w:rsidRDefault="004F21E4" w:rsidP="004F21E4">
      <w:r>
        <w:tab/>
        <w:t>When looking at the original network data with each path’s corresponding TOPSIS ranking, it is interesting to note that both paths 1 and 2 have the same rank</w:t>
      </w:r>
      <w:r w:rsidR="003B7DDE">
        <w:t>, however, Path</w:t>
      </w:r>
      <w:r>
        <w:t xml:space="preserve"> 7 was rank</w:t>
      </w:r>
      <w:r w:rsidR="003B7DDE">
        <w:t>ed</w:t>
      </w:r>
      <w:r>
        <w:t xml:space="preserve"> as the preferred path through the network from source to sink. When examining its inherent data, it does not have the lowest minimum time nor minimum cost but the interval maximum and minimum ranges are not the largest, corresponding to a range of 12.5 days and only $16.5 million. </w:t>
      </w:r>
    </w:p>
    <w:p w:rsidR="004F21E4" w:rsidRDefault="004F21E4" w:rsidP="004F21E4">
      <w:pPr>
        <w:pStyle w:val="Caption"/>
        <w:jc w:val="center"/>
      </w:pPr>
      <w:bookmarkStart w:id="112" w:name="_Toc469383841"/>
      <w:r>
        <w:t xml:space="preserve">Table </w:t>
      </w:r>
      <w:fldSimple w:instr=" SEQ Table \* ARABIC ">
        <w:r>
          <w:rPr>
            <w:noProof/>
          </w:rPr>
          <w:t>22</w:t>
        </w:r>
      </w:fldSimple>
      <w:r>
        <w:t>: Data with TOPSIS Rankings</w:t>
      </w:r>
      <w:bookmarkEnd w:id="112"/>
    </w:p>
    <w:tbl>
      <w:tblPr>
        <w:tblW w:w="0" w:type="auto"/>
        <w:jc w:val="center"/>
        <w:tblLook w:val="04A0" w:firstRow="1" w:lastRow="0" w:firstColumn="1" w:lastColumn="0" w:noHBand="0" w:noVBand="1"/>
      </w:tblPr>
      <w:tblGrid>
        <w:gridCol w:w="816"/>
        <w:gridCol w:w="1643"/>
        <w:gridCol w:w="1236"/>
        <w:gridCol w:w="1276"/>
        <w:gridCol w:w="1170"/>
        <w:gridCol w:w="1210"/>
        <w:gridCol w:w="777"/>
      </w:tblGrid>
      <w:tr w:rsidR="004F21E4" w:rsidRPr="00B34F64" w:rsidTr="005E3955">
        <w:trPr>
          <w:trHeight w:val="312"/>
          <w:jc w:val="center"/>
        </w:trPr>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c>
          <w:tcPr>
            <w:tcW w:w="0" w:type="auto"/>
            <w:tcBorders>
              <w:top w:val="nil"/>
              <w:left w:val="nil"/>
              <w:bottom w:val="single" w:sz="18" w:space="0" w:color="auto"/>
              <w:right w:val="nil"/>
            </w:tcBorders>
            <w:shd w:val="clear" w:color="auto" w:fill="auto"/>
            <w:noWrap/>
            <w:vAlign w:val="center"/>
          </w:tcPr>
          <w:p w:rsidR="004F21E4" w:rsidRPr="00B34F64" w:rsidRDefault="004F21E4" w:rsidP="005E3955">
            <w:pPr>
              <w:spacing w:line="240" w:lineRule="auto"/>
              <w:jc w:val="center"/>
              <w:rPr>
                <w:rFonts w:ascii="Times New Roman" w:hAnsi="Times New Roman"/>
                <w:b/>
                <w:bCs/>
                <w:color w:val="000000"/>
                <w:lang w:bidi="ar-SA"/>
              </w:rPr>
            </w:pPr>
          </w:p>
        </w:tc>
      </w:tr>
      <w:tr w:rsidR="004F21E4" w:rsidRPr="00B34F64" w:rsidTr="005E3955">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b/>
                <w:bCs/>
                <w:color w:val="000000"/>
                <w:lang w:bidi="ar-SA"/>
              </w:rPr>
            </w:pPr>
            <w:r w:rsidRPr="00B34F64">
              <w:rPr>
                <w:rFonts w:ascii="Times New Roman" w:hAnsi="Times New Roman"/>
                <w:b/>
                <w:bCs/>
                <w:color w:val="000000"/>
                <w:lang w:bidi="ar-SA"/>
              </w:rPr>
              <w:t>Rank</w:t>
            </w:r>
          </w:p>
        </w:tc>
      </w:tr>
      <w:tr w:rsidR="004F21E4" w:rsidRPr="00B34F64" w:rsidTr="005E3955">
        <w:trPr>
          <w:trHeight w:val="312"/>
          <w:jc w:val="center"/>
        </w:trPr>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7</w:t>
            </w:r>
          </w:p>
        </w:tc>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17.5</w:t>
            </w:r>
          </w:p>
        </w:tc>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16.00</w:t>
            </w:r>
          </w:p>
        </w:tc>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26.00</w:t>
            </w:r>
          </w:p>
        </w:tc>
        <w:tc>
          <w:tcPr>
            <w:tcW w:w="0" w:type="auto"/>
            <w:tcBorders>
              <w:top w:val="single" w:sz="18" w:space="0" w:color="auto"/>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4</w:t>
            </w:r>
          </w:p>
        </w:tc>
      </w:tr>
      <w:tr w:rsidR="004F21E4" w:rsidRPr="00B34F64" w:rsidTr="005E3955">
        <w:trPr>
          <w:trHeight w:val="312"/>
          <w:jc w:val="center"/>
        </w:trPr>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5.5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18.5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16.50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24.50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4</w:t>
            </w:r>
          </w:p>
        </w:tc>
      </w:tr>
      <w:tr w:rsidR="004F21E4" w:rsidRPr="00B34F64" w:rsidTr="005E3955">
        <w:trPr>
          <w:trHeight w:val="312"/>
          <w:jc w:val="center"/>
        </w:trPr>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19.5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16.00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33.00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8</w:t>
            </w:r>
          </w:p>
        </w:tc>
      </w:tr>
      <w:tr w:rsidR="004F21E4" w:rsidRPr="00B34F64" w:rsidTr="005E3955">
        <w:trPr>
          <w:trHeight w:val="312"/>
          <w:jc w:val="center"/>
        </w:trPr>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5.5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21.5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15.50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33.50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7</w:t>
            </w:r>
          </w:p>
        </w:tc>
      </w:tr>
      <w:tr w:rsidR="004F21E4" w:rsidRPr="00B34F64" w:rsidTr="005E3955">
        <w:trPr>
          <w:trHeight w:val="312"/>
          <w:jc w:val="center"/>
        </w:trPr>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17.5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9.50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28.00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w:t>
            </w:r>
          </w:p>
        </w:tc>
      </w:tr>
      <w:tr w:rsidR="004F21E4" w:rsidRPr="00B34F64" w:rsidTr="005E3955">
        <w:trPr>
          <w:trHeight w:val="312"/>
          <w:jc w:val="center"/>
        </w:trPr>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5.5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19.5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15.50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26.50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6</w:t>
            </w:r>
          </w:p>
        </w:tc>
      </w:tr>
      <w:tr w:rsidR="004F21E4" w:rsidRPr="00B34F64" w:rsidTr="005E3955">
        <w:trPr>
          <w:trHeight w:val="312"/>
          <w:jc w:val="center"/>
        </w:trPr>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18.5</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12.50</w:t>
            </w:r>
          </w:p>
        </w:tc>
        <w:tc>
          <w:tcPr>
            <w:tcW w:w="0" w:type="auto"/>
            <w:tcBorders>
              <w:top w:val="nil"/>
              <w:left w:val="nil"/>
              <w:bottom w:val="nil"/>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29.00</w:t>
            </w:r>
          </w:p>
        </w:tc>
        <w:tc>
          <w:tcPr>
            <w:tcW w:w="0" w:type="auto"/>
            <w:tcBorders>
              <w:top w:val="nil"/>
              <w:left w:val="nil"/>
              <w:bottom w:val="nil"/>
              <w:right w:val="nil"/>
            </w:tcBorders>
            <w:shd w:val="clear" w:color="auto" w:fill="auto"/>
            <w:noWrap/>
            <w:vAlign w:val="center"/>
            <w:hideMark/>
          </w:tcPr>
          <w:p w:rsidR="004F21E4" w:rsidRPr="00B34F64" w:rsidRDefault="003B7DDE"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81792" behindDoc="0" locked="0" layoutInCell="1" allowOverlap="1" wp14:anchorId="4E32D58F" wp14:editId="0F37A891">
                      <wp:simplePos x="0" y="0"/>
                      <wp:positionH relativeFrom="column">
                        <wp:posOffset>58420</wp:posOffset>
                      </wp:positionH>
                      <wp:positionV relativeFrom="paragraph">
                        <wp:posOffset>0</wp:posOffset>
                      </wp:positionV>
                      <wp:extent cx="247650" cy="203200"/>
                      <wp:effectExtent l="19050" t="19050" r="19050" b="6350"/>
                      <wp:wrapNone/>
                      <wp:docPr id="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2" name="Straight Connector 68"/>
                              <wps:cNvCnPr/>
                              <wps:spPr>
                                <a:xfrm>
                                  <a:off x="0" y="259773"/>
                                  <a:ext cx="1227455" cy="0"/>
                                </a:xfrm>
                                <a:prstGeom prst="line">
                                  <a:avLst/>
                                </a:prstGeom>
                                <a:noFill/>
                                <a:ln w="28575" cap="flat" cmpd="sng" algn="ctr">
                                  <a:solidFill>
                                    <a:sysClr val="windowText" lastClr="000000"/>
                                  </a:solidFill>
                                  <a:prstDash val="solid"/>
                                </a:ln>
                                <a:effectLst/>
                              </wps:spPr>
                              <wps:bodyPr/>
                            </wps:wsp>
                            <wps:wsp>
                              <wps:cNvPr id="3" name="Straight Connector 69"/>
                              <wps:cNvCnPr/>
                              <wps:spPr>
                                <a:xfrm>
                                  <a:off x="0" y="0"/>
                                  <a:ext cx="1227455" cy="0"/>
                                </a:xfrm>
                                <a:prstGeom prst="line">
                                  <a:avLst/>
                                </a:prstGeom>
                                <a:noFill/>
                                <a:ln w="28575" cap="flat" cmpd="sng" algn="ctr">
                                  <a:solidFill>
                                    <a:sysClr val="windowText" lastClr="000000"/>
                                  </a:solidFill>
                                  <a:prstDash val="solid"/>
                                </a:ln>
                                <a:effectLst/>
                              </wps:spPr>
                              <wps:bodyPr/>
                            </wps:wsp>
                            <wps:wsp>
                              <wps:cNvPr id="11" name="Straight Connector 70"/>
                              <wps:cNvCnPr/>
                              <wps:spPr>
                                <a:xfrm>
                                  <a:off x="0" y="0"/>
                                  <a:ext cx="3464" cy="256309"/>
                                </a:xfrm>
                                <a:prstGeom prst="line">
                                  <a:avLst/>
                                </a:prstGeom>
                                <a:noFill/>
                                <a:ln w="28575" cap="flat" cmpd="sng" algn="ctr">
                                  <a:solidFill>
                                    <a:sysClr val="windowText" lastClr="000000"/>
                                  </a:solidFill>
                                  <a:prstDash val="solid"/>
                                </a:ln>
                                <a:effectLst/>
                              </wps:spPr>
                              <wps:bodyPr/>
                            </wps:wsp>
                            <wps:wsp>
                              <wps:cNvPr id="15" name="Straight Connector 71"/>
                              <wps:cNvCnPr/>
                              <wps:spPr>
                                <a:xfrm>
                                  <a:off x="1229591" y="3464"/>
                                  <a:ext cx="3464" cy="256309"/>
                                </a:xfrm>
                                <a:prstGeom prst="line">
                                  <a:avLst/>
                                </a:prstGeom>
                                <a:noFill/>
                                <a:ln w="28575"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3480BCB" id="Group 67" o:spid="_x0000_s1026" style="position:absolute;margin-left:4.6pt;margin-top:0;width:19.5pt;height:16pt;z-index:251681792;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IWnAIAAH0KAAAOAAAAZHJzL2Uyb0RvYy54bWzsVs1u2zAMvg/YOwi6r/5L4sZo0kO79lJs&#10;BdI9gCrLP5gsCZIaJ28/inbcLi2KrQOKHeqDIYkiRX4fSensfNdJshXWtVqtaHISUyIU12Wr6hX9&#10;cXf15ZQS55kqmdRKrOheOHq+/vzprDeFSHWjZSksASPKFb1Z0cZ7U0SR443omDvRRigQVtp2zMPU&#10;1lFpWQ/WOxmlcbyIem1LYzUXzsHq5SCka7RfVYL771XlhCdyRcE3j3+L//vwj9ZnrKgtM03LRzfY&#10;G7zoWKvg0MnUJfOMPNj2mamu5VY7XfkTrrtIV1XLBcYA0STxUTTXVj8YjKUu+tpMMAG0Rzi92Sz/&#10;tr21pC2BO0oU64AiPJUs8oBNb+oCtlxbszG3dggQhjea/3Qgjo7lYV4/bt5VtgtKECfZIej7CXSx&#10;84TDYjrLF3OghoMojTMgdSCFN8DcMy3efB31kjTL4vl8VJwv8zwLihErhlPRt8mX3kB+uUcI3b9B&#10;uGmYEciMC/iMEKYHCDfesrZuPLnQSkEOaksWpwOeuP9C3VpE1xVuxPVFqNIpLFYc8ErSNJ8d4kas&#10;ppBZYazz10J3JAxWVLYqeMkKtr1xfkDnsCUsK33VSgnrrJCK9EDA6TwPkDIoxUoyD8POQHI4VVPC&#10;ZA01zr1Fk07LtgzqQdvt3YW0ZMugzKA6S93fgb+USOY8CIB0/EaCflMN/lwy1wzKKBq3SRVMC6zi&#10;0f1A44BYGN3rco9AAtdIb0jYd+A5e43n5Rt4HlP+g2JsKf8DxcnUDl+o5Rz5CqkGtf+ntXzEcTZb&#10;zA69a5HFmDUfhfzOhZxArxsuvZdYTv6qkqEvL+dLSBu4x5BcbKuHkv6g+/W+jbc1vHHwAh/fY+ER&#10;9XSOzeHx1bj+BQAA//8DAFBLAwQUAAYACAAAACEAFlIAsNsAAAAEAQAADwAAAGRycy9kb3ducmV2&#10;LnhtbEyPQUvDQBSE74L/YXmCN7tJqtLGvJRS1FMRbAXpbZu8JqHZtyG7TdJ/7/Okx2GGmW+y1WRb&#10;NVDvG8cI8SwCRVy4suEK4Wv/9rAA5YPh0rSOCeFKHlb57U1m0tKN/EnDLlRKStinBqEOoUu19kVN&#10;1viZ64jFO7nemiCyr3TZm1HKbauTKHrW1jQsC7XpaFNTcd5dLML7aMb1PH4dtufT5nrYP318b2NC&#10;vL+b1i+gAk3hLwy/+IIOuTAd3YVLr1qEZSJBBPkj5uNC1BFhnkSg80z/h89/AAAA//8DAFBLAQIt&#10;ABQABgAIAAAAIQC2gziS/gAAAOEBAAATAAAAAAAAAAAAAAAAAAAAAABbQ29udGVudF9UeXBlc10u&#10;eG1sUEsBAi0AFAAGAAgAAAAhADj9If/WAAAAlAEAAAsAAAAAAAAAAAAAAAAALwEAAF9yZWxzLy5y&#10;ZWxzUEsBAi0AFAAGAAgAAAAhAE98khacAgAAfQoAAA4AAAAAAAAAAAAAAAAALgIAAGRycy9lMm9E&#10;b2MueG1sUEsBAi0AFAAGAAgAAAAhABZSALDbAAAABAEAAA8AAAAAAAAAAAAAAAAA9gQAAGRycy9k&#10;b3ducmV2LnhtbFBLBQYAAAAABAAEAPMAAAD+BQAAAAA=&#10;">
                      <v:line id="Straight Connector 6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8e7wgAAANoAAAAPAAAAZHJzL2Rvd25yZXYueG1sRI9Pi8Iw&#10;FMTvgt8hPMGLrKk9iHQbRRShsHvxz8Hjs3m23W1eSpLV+u03guBxmJnfMPmqN624kfONZQWzaQKC&#10;uLS64UrB6bj7WIDwAVlja5kUPMjDajkc5Jhpe+c93Q6hEhHCPkMFdQhdJqUvazLop7Yjjt7VOoMh&#10;SldJ7fAe4aaVaZLMpcGG40KNHW1qKn8Pf0aBldufcxrctbDFpPnadIuL/i6VGo/69SeIQH14h1/t&#10;QitI4Xkl3gC5/AcAAP//AwBQSwECLQAUAAYACAAAACEA2+H2y+4AAACFAQAAEwAAAAAAAAAAAAAA&#10;AAAAAAAAW0NvbnRlbnRfVHlwZXNdLnhtbFBLAQItABQABgAIAAAAIQBa9CxbvwAAABUBAAALAAAA&#10;AAAAAAAAAAAAAB8BAABfcmVscy8ucmVsc1BLAQItABQABgAIAAAAIQCBF8e7wgAAANoAAAAPAAAA&#10;AAAAAAAAAAAAAAcCAABkcnMvZG93bnJldi54bWxQSwUGAAAAAAMAAwC3AAAA9gIAAAAA&#10;" strokecolor="windowText" strokeweight="2.25pt"/>
                      <v:line id="Straight Connector 6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IgwgAAANoAAAAPAAAAZHJzL2Rvd25yZXYueG1sRI9Bi8Iw&#10;FITvgv8hPMGLaKoLS6lGEUUouJdVDx6fzbOtNi8liVr//WZhYY/DzHzDLFadacSTnK8tK5hOEhDE&#10;hdU1lwpOx904BeEDssbGMil4k4fVst9bYKbti7/peQiliBD2GSqoQmgzKX1RkUE/sS1x9K7WGQxR&#10;ulJqh68IN42cJcmnNFhzXKiwpU1Fxf3wMAqs3N7Os+Cuuc1H9X7Tphf9VSg1HHTrOYhAXfgP/7Vz&#10;reADfq/EGyCXPwAAAP//AwBQSwECLQAUAAYACAAAACEA2+H2y+4AAACFAQAAEwAAAAAAAAAAAAAA&#10;AAAAAAAAW0NvbnRlbnRfVHlwZXNdLnhtbFBLAQItABQABgAIAAAAIQBa9CxbvwAAABUBAAALAAAA&#10;AAAAAAAAAAAAAB8BAABfcmVscy8ucmVsc1BLAQItABQABgAIAAAAIQDuW2IgwgAAANoAAAAPAAAA&#10;AAAAAAAAAAAAAAcCAABkcnMvZG93bnJldi54bWxQSwUGAAAAAAMAAwC3AAAA9gIAAAAA&#10;" strokecolor="windowText" strokeweight="2.25pt"/>
                      <v:line id="Straight Connector 7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A+wQAAANsAAAAPAAAAZHJzL2Rvd25yZXYueG1sRE9NawIx&#10;EL0X/A9hBC9Fs+uhyGoUUYQFe6ntoccxGXdXN5Mliev675tCobd5vM9ZbQbbip58aBwryGcZCGLt&#10;TMOVgq/Pw3QBIkRkg61jUvCkAJv16GWFhXEP/qD+FCuRQjgUqKCOsSukDLomi2HmOuLEXZy3GBP0&#10;lTQeHynctnKeZW/SYsOpocaOdjXp2+luFTi5v37Po7+UrnxtjrtucTbvWqnJeNguQUQa4r/4z12a&#10;ND+H31/SAXL9AwAA//8DAFBLAQItABQABgAIAAAAIQDb4fbL7gAAAIUBAAATAAAAAAAAAAAAAAAA&#10;AAAAAABbQ29udGVudF9UeXBlc10ueG1sUEsBAi0AFAAGAAgAAAAhAFr0LFu/AAAAFQEAAAsAAAAA&#10;AAAAAAAAAAAAHwEAAF9yZWxzLy5yZWxzUEsBAi0AFAAGAAgAAAAhALPMUD7BAAAA2wAAAA8AAAAA&#10;AAAAAAAAAAAABwIAAGRycy9kb3ducmV2LnhtbFBLBQYAAAAAAwADALcAAAD1AgAAAAA=&#10;" strokecolor="windowText" strokeweight="2.25pt"/>
                      <v:line id="Straight Connector 7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1Y9wAAAANsAAAAPAAAAZHJzL2Rvd25yZXYueG1sRE9Ni8Iw&#10;EL0L/ocwghfRVGGXUo0iilBwL6sePI7N2FabSUmi1n+/WVjY2zze5yxWnWnEk5yvLSuYThIQxIXV&#10;NZcKTsfdOAXhA7LGxjIpeJOH1bLfW2Cm7Yu/6XkIpYgh7DNUUIXQZlL6oiKDfmJb4shdrTMYInSl&#10;1A5fMdw0cpYkn9JgzbGhwpY2FRX3w8MosHJ7O8+Cu+Y2H9X7TZte9Feh1HDQrecgAnXhX/znznWc&#10;/wG/v8QD5PIHAAD//wMAUEsBAi0AFAAGAAgAAAAhANvh9svuAAAAhQEAABMAAAAAAAAAAAAAAAAA&#10;AAAAAFtDb250ZW50X1R5cGVzXS54bWxQSwECLQAUAAYACAAAACEAWvQsW78AAAAVAQAACwAAAAAA&#10;AAAAAAAAAAAfAQAAX3JlbHMvLnJlbHNQSwECLQAUAAYACAAAACEAzPdWPcAAAADbAAAADwAAAAAA&#10;AAAAAAAAAAAHAgAAZHJzL2Rvd25yZXYueG1sUEsFBgAAAAADAAMAtwAAAPQCAAAAAA==&#10;" strokecolor="windowText" strokeweight="2.25pt"/>
                    </v:group>
                  </w:pict>
                </mc:Fallback>
              </mc:AlternateContent>
            </w:r>
            <w:r w:rsidR="004F21E4" w:rsidRPr="00B34F64">
              <w:rPr>
                <w:rFonts w:ascii="Times New Roman" w:hAnsi="Times New Roman"/>
                <w:color w:val="000000"/>
                <w:lang w:bidi="ar-SA"/>
              </w:rPr>
              <w:t>1</w:t>
            </w:r>
          </w:p>
        </w:tc>
      </w:tr>
      <w:tr w:rsidR="004F21E4" w:rsidRPr="00B34F64" w:rsidTr="005E3955">
        <w:trPr>
          <w:trHeight w:val="312"/>
          <w:jc w:val="center"/>
        </w:trPr>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6</w:t>
            </w:r>
          </w:p>
        </w:tc>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20.5</w:t>
            </w:r>
          </w:p>
        </w:tc>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12.50</w:t>
            </w:r>
          </w:p>
        </w:tc>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36.00</w:t>
            </w:r>
          </w:p>
        </w:tc>
        <w:tc>
          <w:tcPr>
            <w:tcW w:w="0" w:type="auto"/>
            <w:tcBorders>
              <w:top w:val="nil"/>
              <w:left w:val="nil"/>
              <w:bottom w:val="single" w:sz="18" w:space="0" w:color="auto"/>
              <w:right w:val="nil"/>
            </w:tcBorders>
            <w:shd w:val="clear" w:color="auto" w:fill="auto"/>
            <w:noWrap/>
            <w:vAlign w:val="center"/>
            <w:hideMark/>
          </w:tcPr>
          <w:p w:rsidR="004F21E4" w:rsidRPr="00B34F64" w:rsidRDefault="004F21E4" w:rsidP="005E3955">
            <w:pPr>
              <w:spacing w:line="240" w:lineRule="auto"/>
              <w:jc w:val="center"/>
              <w:rPr>
                <w:rFonts w:ascii="Times New Roman" w:hAnsi="Times New Roman"/>
                <w:color w:val="000000"/>
                <w:lang w:bidi="ar-SA"/>
              </w:rPr>
            </w:pPr>
            <w:r w:rsidRPr="00B34F64">
              <w:rPr>
                <w:rFonts w:ascii="Times New Roman" w:hAnsi="Times New Roman"/>
                <w:color w:val="000000"/>
                <w:lang w:bidi="ar-SA"/>
              </w:rPr>
              <w:t>3</w:t>
            </w:r>
          </w:p>
        </w:tc>
      </w:tr>
    </w:tbl>
    <w:p w:rsidR="004F21E4" w:rsidRPr="00B34F64" w:rsidRDefault="004F21E4" w:rsidP="004F21E4"/>
    <w:p w:rsidR="004F21E4" w:rsidRDefault="004F21E4" w:rsidP="004F21E4">
      <w:pPr>
        <w:ind w:firstLine="720"/>
      </w:pPr>
      <w:r>
        <w:lastRenderedPageBreak/>
        <w:t>It is important to note that had the weighted criteria been applied differently, the outcome would have reflected a different ranking outcome.  Table 23 shows the possible outcomes had the decision maker applied a heavier weight to one criteria over another. In this case study, the criteria weight all sum to 1 with the original TOPSIS weights corresponding to each criterion having values of 0.25.  Table 23 depicts the ranking changes had the minimum or maximum of each type of data, time and cost, been heavier weighted. For calculation purposes, the change in weights correspond to a higher weight of 0.40 for an emphasized criterion and 0.1 for its associated data.  The remaining criteria remained unchanged for this comparison.</w:t>
      </w:r>
    </w:p>
    <w:p w:rsidR="004F21E4" w:rsidRDefault="004F21E4" w:rsidP="004F21E4">
      <w:pPr>
        <w:pStyle w:val="Caption"/>
        <w:jc w:val="center"/>
      </w:pPr>
      <w:bookmarkStart w:id="113" w:name="_Toc469318680"/>
      <w:bookmarkStart w:id="114" w:name="_Toc469383842"/>
      <w:r>
        <w:t xml:space="preserve">Table </w:t>
      </w:r>
      <w:fldSimple w:instr=" SEQ Table \* ARABIC ">
        <w:r>
          <w:rPr>
            <w:noProof/>
          </w:rPr>
          <w:t>23</w:t>
        </w:r>
      </w:fldSimple>
      <w:r>
        <w:t>: Rankings - Emphasized Criteria</w:t>
      </w:r>
      <w:bookmarkEnd w:id="113"/>
      <w:bookmarkEnd w:id="114"/>
    </w:p>
    <w:tbl>
      <w:tblPr>
        <w:tblW w:w="8536" w:type="dxa"/>
        <w:jc w:val="center"/>
        <w:tblLayout w:type="fixed"/>
        <w:tblLook w:val="04A0" w:firstRow="1" w:lastRow="0" w:firstColumn="1" w:lastColumn="0" w:noHBand="0" w:noVBand="1"/>
      </w:tblPr>
      <w:tblGrid>
        <w:gridCol w:w="990"/>
        <w:gridCol w:w="1350"/>
        <w:gridCol w:w="1170"/>
        <w:gridCol w:w="1261"/>
        <w:gridCol w:w="33"/>
        <w:gridCol w:w="1216"/>
        <w:gridCol w:w="66"/>
        <w:gridCol w:w="1138"/>
        <w:gridCol w:w="99"/>
        <w:gridCol w:w="1114"/>
        <w:gridCol w:w="99"/>
      </w:tblGrid>
      <w:tr w:rsidR="004F21E4" w:rsidRPr="00B813CF" w:rsidTr="005E3955">
        <w:trPr>
          <w:gridAfter w:val="1"/>
          <w:wAfter w:w="99" w:type="dxa"/>
          <w:trHeight w:val="312"/>
          <w:jc w:val="center"/>
        </w:trPr>
        <w:tc>
          <w:tcPr>
            <w:tcW w:w="990" w:type="dxa"/>
            <w:tcBorders>
              <w:top w:val="nil"/>
              <w:left w:val="nil"/>
              <w:bottom w:val="single" w:sz="18" w:space="0" w:color="auto"/>
              <w:right w:val="nil"/>
            </w:tcBorders>
            <w:vAlign w:val="center"/>
          </w:tcPr>
          <w:p w:rsidR="004F21E4" w:rsidRPr="00B813CF" w:rsidRDefault="004F21E4" w:rsidP="005E3955">
            <w:pPr>
              <w:spacing w:line="240" w:lineRule="auto"/>
              <w:jc w:val="center"/>
              <w:rPr>
                <w:rFonts w:ascii="Times New Roman" w:hAnsi="Times New Roman"/>
                <w:color w:val="000000"/>
                <w:lang w:bidi="ar-SA"/>
              </w:rPr>
            </w:pPr>
          </w:p>
        </w:tc>
        <w:tc>
          <w:tcPr>
            <w:tcW w:w="1350" w:type="dxa"/>
            <w:tcBorders>
              <w:top w:val="nil"/>
              <w:left w:val="nil"/>
              <w:bottom w:val="single" w:sz="18" w:space="0" w:color="auto"/>
              <w:right w:val="nil"/>
            </w:tcBorders>
            <w:vAlign w:val="center"/>
          </w:tcPr>
          <w:p w:rsidR="004F21E4" w:rsidRPr="00B813CF" w:rsidRDefault="004F21E4" w:rsidP="005E3955">
            <w:pPr>
              <w:spacing w:line="240" w:lineRule="auto"/>
              <w:jc w:val="center"/>
              <w:rPr>
                <w:rFonts w:ascii="Times New Roman" w:hAnsi="Times New Roman"/>
                <w:color w:val="000000"/>
                <w:lang w:bidi="ar-SA"/>
              </w:rPr>
            </w:pPr>
          </w:p>
        </w:tc>
        <w:tc>
          <w:tcPr>
            <w:tcW w:w="1170" w:type="dxa"/>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1261" w:type="dxa"/>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1249" w:type="dxa"/>
            <w:gridSpan w:val="2"/>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1204" w:type="dxa"/>
            <w:gridSpan w:val="2"/>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c>
          <w:tcPr>
            <w:tcW w:w="1213" w:type="dxa"/>
            <w:gridSpan w:val="2"/>
            <w:tcBorders>
              <w:top w:val="nil"/>
              <w:left w:val="nil"/>
              <w:bottom w:val="single" w:sz="18" w:space="0" w:color="auto"/>
              <w:right w:val="nil"/>
            </w:tcBorders>
            <w:shd w:val="clear" w:color="auto" w:fill="auto"/>
            <w:noWrap/>
            <w:vAlign w:val="center"/>
          </w:tcPr>
          <w:p w:rsidR="004F21E4" w:rsidRPr="00B813CF" w:rsidRDefault="004F21E4" w:rsidP="005E3955">
            <w:pPr>
              <w:spacing w:line="240" w:lineRule="auto"/>
              <w:jc w:val="center"/>
              <w:rPr>
                <w:rFonts w:ascii="Times New Roman" w:hAnsi="Times New Roman"/>
                <w:color w:val="000000"/>
                <w:lang w:bidi="ar-SA"/>
              </w:rPr>
            </w:pPr>
          </w:p>
        </w:tc>
      </w:tr>
      <w:tr w:rsidR="004F21E4" w:rsidRPr="00B813CF" w:rsidTr="005E3955">
        <w:trPr>
          <w:trHeight w:val="312"/>
          <w:jc w:val="center"/>
        </w:trPr>
        <w:tc>
          <w:tcPr>
            <w:tcW w:w="990" w:type="dxa"/>
            <w:tcBorders>
              <w:top w:val="single" w:sz="18" w:space="0" w:color="auto"/>
              <w:left w:val="nil"/>
              <w:bottom w:val="single" w:sz="18" w:space="0" w:color="auto"/>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Name</w:t>
            </w:r>
          </w:p>
        </w:tc>
        <w:tc>
          <w:tcPr>
            <w:tcW w:w="1350" w:type="dxa"/>
            <w:tcBorders>
              <w:top w:val="single" w:sz="18" w:space="0" w:color="auto"/>
              <w:left w:val="nil"/>
              <w:bottom w:val="single" w:sz="18" w:space="0" w:color="auto"/>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Path</w:t>
            </w:r>
          </w:p>
        </w:tc>
        <w:tc>
          <w:tcPr>
            <w:tcW w:w="1170" w:type="dxa"/>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All Equal</w:t>
            </w:r>
          </w:p>
        </w:tc>
        <w:tc>
          <w:tcPr>
            <w:tcW w:w="1294" w:type="dxa"/>
            <w:gridSpan w:val="2"/>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Min Time</w:t>
            </w:r>
          </w:p>
        </w:tc>
        <w:tc>
          <w:tcPr>
            <w:tcW w:w="1282" w:type="dxa"/>
            <w:gridSpan w:val="2"/>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Max Time</w:t>
            </w:r>
          </w:p>
        </w:tc>
        <w:tc>
          <w:tcPr>
            <w:tcW w:w="1237" w:type="dxa"/>
            <w:gridSpan w:val="2"/>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Min Cost</w:t>
            </w:r>
          </w:p>
        </w:tc>
        <w:tc>
          <w:tcPr>
            <w:tcW w:w="1213" w:type="dxa"/>
            <w:gridSpan w:val="2"/>
            <w:tcBorders>
              <w:top w:val="single" w:sz="18" w:space="0" w:color="auto"/>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Rank - Max Cost</w:t>
            </w:r>
          </w:p>
        </w:tc>
      </w:tr>
      <w:tr w:rsidR="004F21E4" w:rsidRPr="00B813CF" w:rsidTr="005E3955">
        <w:trPr>
          <w:gridAfter w:val="1"/>
          <w:wAfter w:w="99" w:type="dxa"/>
          <w:trHeight w:val="312"/>
          <w:jc w:val="center"/>
        </w:trPr>
        <w:tc>
          <w:tcPr>
            <w:tcW w:w="990" w:type="dxa"/>
            <w:tcBorders>
              <w:top w:val="single" w:sz="18" w:space="0" w:color="auto"/>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w:t>
            </w:r>
          </w:p>
        </w:tc>
        <w:tc>
          <w:tcPr>
            <w:tcW w:w="1350" w:type="dxa"/>
            <w:tcBorders>
              <w:top w:val="single" w:sz="18" w:space="0" w:color="auto"/>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1, 4, 7</w:t>
            </w:r>
          </w:p>
        </w:tc>
        <w:tc>
          <w:tcPr>
            <w:tcW w:w="1170" w:type="dxa"/>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1261" w:type="dxa"/>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1249" w:type="dxa"/>
            <w:gridSpan w:val="2"/>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1204" w:type="dxa"/>
            <w:gridSpan w:val="2"/>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1213" w:type="dxa"/>
            <w:gridSpan w:val="2"/>
            <w:tcBorders>
              <w:top w:val="single" w:sz="18" w:space="0" w:color="auto"/>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r>
      <w:tr w:rsidR="004F21E4" w:rsidRPr="00B813CF" w:rsidTr="005E3955">
        <w:trPr>
          <w:gridAfter w:val="1"/>
          <w:wAfter w:w="99" w:type="dxa"/>
          <w:trHeight w:val="312"/>
          <w:jc w:val="center"/>
        </w:trPr>
        <w:tc>
          <w:tcPr>
            <w:tcW w:w="990" w:type="dxa"/>
            <w:tcBorders>
              <w:top w:val="nil"/>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2</w:t>
            </w:r>
          </w:p>
        </w:tc>
        <w:tc>
          <w:tcPr>
            <w:tcW w:w="1350" w:type="dxa"/>
            <w:tcBorders>
              <w:top w:val="nil"/>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1, 2, 5, 7</w:t>
            </w:r>
          </w:p>
        </w:tc>
        <w:tc>
          <w:tcPr>
            <w:tcW w:w="1170"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1261"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c>
          <w:tcPr>
            <w:tcW w:w="1249"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1204"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1213"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r>
      <w:tr w:rsidR="004F21E4" w:rsidRPr="00B813CF" w:rsidTr="005E3955">
        <w:trPr>
          <w:gridAfter w:val="1"/>
          <w:wAfter w:w="99" w:type="dxa"/>
          <w:trHeight w:val="312"/>
          <w:jc w:val="center"/>
        </w:trPr>
        <w:tc>
          <w:tcPr>
            <w:tcW w:w="990" w:type="dxa"/>
            <w:tcBorders>
              <w:top w:val="nil"/>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3</w:t>
            </w:r>
          </w:p>
        </w:tc>
        <w:tc>
          <w:tcPr>
            <w:tcW w:w="1350" w:type="dxa"/>
            <w:tcBorders>
              <w:top w:val="nil"/>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1, 3, 4, 7</w:t>
            </w:r>
          </w:p>
        </w:tc>
        <w:tc>
          <w:tcPr>
            <w:tcW w:w="1170"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1261"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1249"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1204"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8720" behindDoc="0" locked="0" layoutInCell="1" allowOverlap="1">
                      <wp:simplePos x="0" y="0"/>
                      <wp:positionH relativeFrom="column">
                        <wp:posOffset>180975</wp:posOffset>
                      </wp:positionH>
                      <wp:positionV relativeFrom="paragraph">
                        <wp:posOffset>197485</wp:posOffset>
                      </wp:positionV>
                      <wp:extent cx="247650" cy="203200"/>
                      <wp:effectExtent l="19050" t="19050" r="19050" b="6350"/>
                      <wp:wrapNone/>
                      <wp:docPr id="10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09" name="Straight Connector 6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6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 name="Straight Connector 6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 name="Straight Connector 6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F8C606" id="Group 62" o:spid="_x0000_s1026" style="position:absolute;margin-left:14.25pt;margin-top:15.55pt;width:19.5pt;height:16pt;z-index:251678720;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LHvQIAAPEMAAAOAAAAZHJzL2Uyb0RvYy54bWzsV1tP2zAUfp+0/2DlfeTSJqVRWx7K4AVt&#10;aGw/wDhOYs2xLds07b/fsXNjwNgAadKmvkSJfa7f+c6xszrbNxztqDZMinUQn0QBooLIgolqHXz7&#10;evHhNEDGYlFgLgVdBwdqgrPN+3erVuU0kbXkBdUIjAiTt2od1NaqPAwNqWmDzYlUVMBmKXWDLXzq&#10;Kiw0bsF6w8MkirKwlbpQWhJqDKyed5vBxtsvS0rs57I01CK+DiA265/aP2/dM9yscF5prGpG+jDw&#10;K6JoMBPgdDR1ji1Gd5o9MtUwoqWRpT0hsgllWTJCfQ6QTRw9yOZSyzvlc6nytlIjTADtA5xebZZ8&#10;2l1rxAqoXQSlEriBInm/KEscOq2qchC61OpGXesuRXi9kuS7ge3w4b77ribhfakbpwSZor2H/TDC&#10;TvcWEVhM5ossheIQ2EqiGZS1KwupoXaPtEj9sdeLk9ksStNeMV0uFjOnGOK88+pjG2NpFTDMTCCa&#10;t4F4U2NFfW2Mw2cEcTmAeGM1ZlVt0VYKATyUGmU+PhcIaGzFtfb4mtz0yD4JVjImhvMBsThJFvMh&#10;c4/WmDTOlTb2ksoGuZd1wJlwceIc766M7fAZRNwyF6gF3E/TRerFjOSsuGCcu03fh3TLNdph6CC7&#10;j3uE70mBay48E4ZMXIbGHjjt7H+hJTAMCh13DlxvTzYxIVTYwS4XIO3USohgVIx+r9jLO1Xq+/4l&#10;yqOG9yyFHZUbJqR+yvsERdnJDwh0eTsIbmVx8DUGInruuW76GySMoZm6Tn6KhHNXQhfIC0jYd+SR&#10;f78k7pF/0xCM4+f4l76df7N5Nh/GfjaLlv1QGubnMN6OE7Cbu38wPv+3CZg8x8DsRQyEw3aZLoHS&#10;cD3xxIPxOR3FRyr6m8HPp/i/MQz9/RDu1f7K2P8DuIv7/W9/qk9/KpsfAAAA//8DAFBLAwQUAAYA&#10;CAAAACEA/WqVCN0AAAAHAQAADwAAAGRycy9kb3ducmV2LnhtbEyOQUvDQBSE74L/YXmCN7vZhtYS&#10;symlqKci2AribZt9TUKzb0N2m6T/3ufJnoZhhpkvX0+uFQP2ofGkQc0SEEiltw1VGr4Ob08rECEa&#10;sqb1hBquGGBd3N/lJrN+pE8c9rESPEIhMxrqGLtMylDW6EyY+Q6Js5PvnYls+0ra3ow87lo5T5Kl&#10;dKYhfqhNh9say/P+4jS8j2bcpOp12J1P2+vPYfHxvVOo9ePDtHkBEXGK/2X4w2d0KJjp6C9kg2g1&#10;zFcLbmpIlQLB+fKZ/ZE1VSCLXN7yF78AAAD//wMAUEsBAi0AFAAGAAgAAAAhALaDOJL+AAAA4QEA&#10;ABMAAAAAAAAAAAAAAAAAAAAAAFtDb250ZW50X1R5cGVzXS54bWxQSwECLQAUAAYACAAAACEAOP0h&#10;/9YAAACUAQAACwAAAAAAAAAAAAAAAAAvAQAAX3JlbHMvLnJlbHNQSwECLQAUAAYACAAAACEAySGC&#10;x70CAADxDAAADgAAAAAAAAAAAAAAAAAuAgAAZHJzL2Uyb0RvYy54bWxQSwECLQAUAAYACAAAACEA&#10;/WqVCN0AAAAHAQAADwAAAAAAAAAAAAAAAAAXBQAAZHJzL2Rvd25yZXYueG1sUEsFBgAAAAAEAAQA&#10;8wAAACEGAAAAAA==&#10;">
                      <v:line id="Straight Connector 6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hOwgAAANwAAAAPAAAAZHJzL2Rvd25yZXYueG1sRE9NawIx&#10;EL0L/Q9hBG+a2IOtW6MUYUGQVrp68Dhsxs3iZrJs4rr9901B8DaP9zmrzeAa0VMXas8a5jMFgrj0&#10;puZKw+mYT99BhIhssPFMGn4pwGb9MlphZvydf6gvYiVSCIcMNdgY20zKUFpyGGa+JU7cxXcOY4Jd&#10;JU2H9xTuGvmq1EI6rDk1WGxpa6m8FjenoTqTcfvT7vDWf/WX62Gbq2+baz0ZD58fICIN8Sl+uHcm&#10;zVdL+H8mXSDXfwAAAP//AwBQSwECLQAUAAYACAAAACEA2+H2y+4AAACFAQAAEwAAAAAAAAAAAAAA&#10;AAAAAAAAW0NvbnRlbnRfVHlwZXNdLnhtbFBLAQItABQABgAIAAAAIQBa9CxbvwAAABUBAAALAAAA&#10;AAAAAAAAAAAAAB8BAABfcmVscy8ucmVsc1BLAQItABQABgAIAAAAIQANbKhOwgAAANwAAAAPAAAA&#10;AAAAAAAAAAAAAAcCAABkcnMvZG93bnJldi54bWxQSwUGAAAAAAMAAwC3AAAA9gIAAAAA&#10;" strokecolor="black [3213]" strokeweight="2.25pt"/>
                      <v:line id="Straight Connector 6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cOxAAAANwAAAAPAAAAZHJzL2Rvd25yZXYueG1sRI9Ba8JA&#10;EIXvhf6HZQre6kYPKqmrFCEgiBWthx6H7JgNZmdDdo3x3zuHgrcZ3pv3vlmuB9+onrpYBzYwGWeg&#10;iMtga64MnH+LzwWomJAtNoHJwIMirFfvb0vMbbjzkfpTqpSEcMzRgEupzbWOpSOPcRxaYtEuofOY&#10;ZO0qbTu8S7hv9DTLZtpjzdLgsKWNo/J6unkD1R9ZvztvD/N+31+uh02R/bjCmNHH8P0FKtGQXub/&#10;660V/IngyzMygV49AQAA//8DAFBLAQItABQABgAIAAAAIQDb4fbL7gAAAIUBAAATAAAAAAAAAAAA&#10;AAAAAAAAAABbQ29udGVudF9UeXBlc10ueG1sUEsBAi0AFAAGAAgAAAAhAFr0LFu/AAAAFQEAAAsA&#10;AAAAAAAAAAAAAAAAHwEAAF9yZWxzLy5yZWxzUEsBAi0AFAAGAAgAAAAhABmPlw7EAAAA3AAAAA8A&#10;AAAAAAAAAAAAAAAABwIAAGRycy9kb3ducmV2LnhtbFBLBQYAAAAAAwADALcAAAD4AgAAAAA=&#10;" strokecolor="black [3213]" strokeweight="2.25pt"/>
                      <v:line id="Straight Connector 6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zKVwQAAANwAAAAPAAAAZHJzL2Rvd25yZXYueG1sRE9Ni8Iw&#10;EL0L+x/CCHvTtHtYpWsUEQqCrKL2sMehGZtiMylNrN1/bwTB2zze5yxWg21ET52vHStIpwkI4tLp&#10;misFxTmfzEH4gKyxcUwK/snDavkxWmCm3Z2P1J9CJWII+wwVmBDaTEpfGrLop64ljtzFdRZDhF0l&#10;dYf3GG4b+ZUk39JizbHBYEsbQ+X1dLMKqj/SdldsD7P+t79cD5s82Ztcqc/xsP4BEWgIb/HLvdVx&#10;fprC85l4gVw+AAAA//8DAFBLAQItABQABgAIAAAAIQDb4fbL7gAAAIUBAAATAAAAAAAAAAAAAAAA&#10;AAAAAABbQ29udGVudF9UeXBlc10ueG1sUEsBAi0AFAAGAAgAAAAhAFr0LFu/AAAAFQEAAAsAAAAA&#10;AAAAAAAAAAAAHwEAAF9yZWxzLy5yZWxzUEsBAi0AFAAGAAgAAAAhAHbDMpXBAAAA3AAAAA8AAAAA&#10;AAAAAAAAAAAABwIAAGRycy9kb3ducmV2LnhtbFBLBQYAAAAAAwADALcAAAD1AgAAAAA=&#10;" strokecolor="black [3213]" strokeweight="2.25pt"/>
                      <v:line id="Straight Connector 6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ziwQAAANwAAAAPAAAAZHJzL2Rvd25yZXYueG1sRE9Li8Iw&#10;EL4L/ocwwt401YNK1yhLoVBYVHwcPA7N2BSbSWmytfvvjbCwt/n4nrPZDbYRPXW+dqxgPktAEJdO&#10;11wpuF7y6RqED8gaG8ek4Jc87Lbj0QZT7Z58ov4cKhFD2KeowITQplL60pBFP3MtceTurrMYIuwq&#10;qTt8xnDbyEWSLKXFmmODwZYyQ+Xj/GMVVDfS9vtaHFf9vr8/jlmeHEyu1Mdk+PoEEWgI/+I/d6Hj&#10;/PkC3s/EC+T2BQAA//8DAFBLAQItABQABgAIAAAAIQDb4fbL7gAAAIUBAAATAAAAAAAAAAAAAAAA&#10;AAAAAABbQ29udGVudF9UeXBlc10ueG1sUEsBAi0AFAAGAAgAAAAhAFr0LFu/AAAAFQEAAAsAAAAA&#10;AAAAAAAAAAAAHwEAAF9yZWxzLy5yZWxzUEsBAi0AFAAGAAgAAAAhAIYRrOLBAAAA3AAAAA8AAAAA&#10;AAAAAAAAAAAABwIAAGRycy9kb3ducmV2LnhtbFBLBQYAAAAAAwADALcAAAD1AgAAAAA=&#10;" strokecolor="black [3213]" strokeweight="2.25pt"/>
                    </v:group>
                  </w:pict>
                </mc:Fallback>
              </mc:AlternateContent>
            </w:r>
            <w:r w:rsidRPr="00B813CF">
              <w:rPr>
                <w:rFonts w:ascii="Times New Roman" w:hAnsi="Times New Roman"/>
                <w:color w:val="000000"/>
                <w:lang w:bidi="ar-SA"/>
              </w:rPr>
              <w:t>5</w:t>
            </w:r>
          </w:p>
        </w:tc>
        <w:tc>
          <w:tcPr>
            <w:tcW w:w="1213"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r>
      <w:tr w:rsidR="004F21E4" w:rsidRPr="00B813CF" w:rsidTr="005E3955">
        <w:trPr>
          <w:gridAfter w:val="1"/>
          <w:wAfter w:w="99" w:type="dxa"/>
          <w:trHeight w:val="312"/>
          <w:jc w:val="center"/>
        </w:trPr>
        <w:tc>
          <w:tcPr>
            <w:tcW w:w="990" w:type="dxa"/>
            <w:tcBorders>
              <w:top w:val="nil"/>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4</w:t>
            </w:r>
          </w:p>
        </w:tc>
        <w:tc>
          <w:tcPr>
            <w:tcW w:w="1350" w:type="dxa"/>
            <w:tcBorders>
              <w:top w:val="nil"/>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1, 3, 4, 5, 7</w:t>
            </w:r>
          </w:p>
        </w:tc>
        <w:tc>
          <w:tcPr>
            <w:tcW w:w="1170"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1261"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c>
          <w:tcPr>
            <w:tcW w:w="1249"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1204"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1</w:t>
            </w:r>
          </w:p>
        </w:tc>
        <w:tc>
          <w:tcPr>
            <w:tcW w:w="1213"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9744" behindDoc="0" locked="0" layoutInCell="1" allowOverlap="1">
                      <wp:simplePos x="0" y="0"/>
                      <wp:positionH relativeFrom="column">
                        <wp:posOffset>198120</wp:posOffset>
                      </wp:positionH>
                      <wp:positionV relativeFrom="paragraph">
                        <wp:posOffset>-7620</wp:posOffset>
                      </wp:positionV>
                      <wp:extent cx="247650" cy="203200"/>
                      <wp:effectExtent l="19050" t="19050" r="19050" b="6350"/>
                      <wp:wrapNone/>
                      <wp:docPr id="10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104" name="Straight Connector 6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 name="Straight Connector 6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Straight Connector 7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Straight Connector 7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1C3C83" id="Group 67" o:spid="_x0000_s1026" style="position:absolute;margin-left:15.6pt;margin-top:-.6pt;width:19.5pt;height:16pt;z-index:251679744;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cEvgIAAPEMAAAOAAAAZHJzL2Uyb0RvYy54bWzsV9tu2zAMfR+wfxD8vvoW243RpA/t2pdi&#10;K9btA1RZvmCyZEhqnPz9KPqSLu26rgMGDMiLYUskRR4eUvTZ+bYVZMO1aZRceeFJ4BEumSoaWa28&#10;b1+vPpx6xFgqCyqU5Ctvx413vn7/7qzvch6pWomCawJGpMn7buXV1na57xtW85aaE9VxCZul0i21&#10;8Kkrv9C0B+ut8KMgSP1e6aLTinFjYPVy2PTWaL8sObOfy9JwS8TKA98sPjU+793TX5/RvNK0qxs2&#10;ukHf4EVLGwmHzqYuqaXkQTdPTLUN08qo0p4w1fqqLBvGMQaIJgwOornW6qHDWKq8r7oZJoD2AKc3&#10;m2WfNreaNAXkLog9ImkLScJzSZo5dPquykHoWnd33a0eQoTXG8W+G9j2D/fdd7UX3pa6dUoQKdki&#10;7LsZdr61hMFitMjSBJLDYCsKYkjrkBZWQ+6eaLH646gXRnEcJMmomCyzLHaKPs2HU9G32Ze+A4aZ&#10;PYjm70C8q2nHMTfG4TODuJhAvLOaNlVtyYWSEnioNElPB0RR40LeasTX5GZE9lmwojkwmk+IhVGU&#10;LabIEa05aJp32thrrlriXlaeaKTzk+Z0c2PsgM8k4paFJD3gfppkCYoZJZriqhHCbWId8guhyYZC&#10;BdltOCL8SAqOFhKZMEXioDZ2J/hg/wsvgWGQ6HA4wNX23iZljEs72RUSpJ1aCR7MisHvFUd5p8qx&#10;7v9EedbAk5W0s3LbSKWfO30PRTnITwgMcTsI7lWxwxwDEZF7rpr+CQmhJoZKfo6EyzeQcKzII/9+&#10;Sdwj/x41wfQF/mXIJVcI0DZf2wQP+BcvUuizeF8kaRwgo48dcOiYxw7oZpnsJQbiZfNqBsJlu0yW&#10;oUdgPEHiwR26v4qPVMTJ4Odb/P9ohjgfwlyNI+P4D+AG98ffeKvv/1TWPwAAAP//AwBQSwMEFAAG&#10;AAgAAAAhAPvziM3cAAAABwEAAA8AAABkcnMvZG93bnJldi54bWxMjkFrwkAQhe+F/odlhN50N0pb&#10;idmISNuTFKqF0tuaHZNgdjZk1yT++46nenq8eY83X7YeXSN67ELtSUMyUyCQCm9rKjV8H96nSxAh&#10;GrKm8YQarhhgnT8+ZCa1fqAv7PexFDxCITUaqhjbVMpQVOhMmPkWibOT75yJbLtS2s4MPO4aOVfq&#10;RTpTE3+oTIvbCovz/uI0fAxm2CySt353Pm2vv4fnz59dglo/TcbNCkTEMf6X4YbP6JAz09FfyAbR&#10;aFgkc25qmN6U81fFeuS7WoLMM3nPn/8BAAD//wMAUEsBAi0AFAAGAAgAAAAhALaDOJL+AAAA4QEA&#10;ABMAAAAAAAAAAAAAAAAAAAAAAFtDb250ZW50X1R5cGVzXS54bWxQSwECLQAUAAYACAAAACEAOP0h&#10;/9YAAACUAQAACwAAAAAAAAAAAAAAAAAvAQAAX3JlbHMvLnJlbHNQSwECLQAUAAYACAAAACEAlcCH&#10;BL4CAADxDAAADgAAAAAAAAAAAAAAAAAuAgAAZHJzL2Uyb0RvYy54bWxQSwECLQAUAAYACAAAACEA&#10;+/OIzdwAAAAHAQAADwAAAAAAAAAAAAAAAAAYBQAAZHJzL2Rvd25yZXYueG1sUEsFBgAAAAAEAAQA&#10;8wAAACEGAAAAAA==&#10;">
                      <v:line id="Straight Connector 6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fQwgAAANwAAAAPAAAAZHJzL2Rvd25yZXYueG1sRE/fa8Iw&#10;EH4X9j+EE3zTxCGbdEYZQkGQTVZ98PFozqbYXEoTa/ffLwPBt/v4ft5qM7hG9NSF2rOG+UyBIC69&#10;qbnScDrm0yWIEJENNp5Jwy8F2KxfRivMjL/zD/VFrEQK4ZChBhtjm0kZSksOw8y3xIm7+M5hTLCr&#10;pOnwnsJdI1+VepMOa04NFlvaWiqvxc1pqM5k3P60O7z3X/3letjm6tvmWk/Gw+cHiEhDfIof7p1J&#10;89UC/p9JF8j1HwAAAP//AwBQSwECLQAUAAYACAAAACEA2+H2y+4AAACFAQAAEwAAAAAAAAAAAAAA&#10;AAAAAAAAW0NvbnRlbnRfVHlwZXNdLnhtbFBLAQItABQABgAIAAAAIQBa9CxbvwAAABUBAAALAAAA&#10;AAAAAAAAAAAAAB8BAABfcmVscy8ucmVsc1BLAQItABQABgAIAAAAIQDjbQfQwgAAANwAAAAPAAAA&#10;AAAAAAAAAAAAAAcCAABkcnMvZG93bnJldi54bWxQSwUGAAAAAAMAAwC3AAAA9gIAAAAA&#10;" strokecolor="black [3213]" strokeweight="2.25pt"/>
                      <v:line id="Straight Connector 6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JLwgAAANwAAAAPAAAAZHJzL2Rvd25yZXYueG1sRE/fa8Iw&#10;EH4X9j+EE3zTxIGbdEYZQkGQTVZ98PFozqbYXEoTa/ffLwPBt/v4ft5qM7hG9NSF2rOG+UyBIC69&#10;qbnScDrm0yWIEJENNp5Jwy8F2KxfRivMjL/zD/VFrEQK4ZChBhtjm0kZSksOw8y3xIm7+M5hTLCr&#10;pOnwnsJdI1+VepMOa04NFlvaWiqvxc1pqM5k3P60O7z3X/3letjm6tvmWk/Gw+cHiEhDfIof7p1J&#10;89UC/p9JF8j1HwAAAP//AwBQSwECLQAUAAYACAAAACEA2+H2y+4AAACFAQAAEwAAAAAAAAAAAAAA&#10;AAAAAAAAW0NvbnRlbnRfVHlwZXNdLnhtbFBLAQItABQABgAIAAAAIQBa9CxbvwAAABUBAAALAAAA&#10;AAAAAAAAAAAAAB8BAABfcmVscy8ucmVsc1BLAQItABQABgAIAAAAIQCMIaJLwgAAANwAAAAPAAAA&#10;AAAAAAAAAAAAAAcCAABkcnMvZG93bnJldi54bWxQSwUGAAAAAAMAAwC3AAAA9gIAAAAA&#10;" strokecolor="black [3213]" strokeweight="2.25pt"/>
                      <v:line id="Straight Connector 7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zw8wQAAANwAAAAPAAAAZHJzL2Rvd25yZXYueG1sRE9Ni8Iw&#10;EL0v+B/CCHtbEz24SzWKCAVBVFY9eByasSk2k9LE2v33ZkHwNo/3OfNl72rRURsqzxrGIwWCuPCm&#10;4lLD+ZR//YAIEdlg7Zk0/FGA5WLwMcfM+Af/UneMpUghHDLUYGNsMilDYclhGPmGOHFX3zqMCbal&#10;NC0+Urir5USpqXRYcWqw2NDaUnE73p2G8kLGbc+bw3e36663wzpXe5tr/TnsVzMQkfr4Fr/cG5Pm&#10;qyn8P5MukIsnAAAA//8DAFBLAQItABQABgAIAAAAIQDb4fbL7gAAAIUBAAATAAAAAAAAAAAAAAAA&#10;AAAAAABbQ29udGVudF9UeXBlc10ueG1sUEsBAi0AFAAGAAgAAAAhAFr0LFu/AAAAFQEAAAsAAAAA&#10;AAAAAAAAAAAAHwEAAF9yZWxzLy5yZWxzUEsBAi0AFAAGAAgAAAAhAHzzPDzBAAAA3AAAAA8AAAAA&#10;AAAAAAAAAAAABwIAAGRycy9kb3ducmV2LnhtbFBLBQYAAAAAAwADALcAAAD1AgAAAAA=&#10;" strokecolor="black [3213]" strokeweight="2.25pt"/>
                      <v:line id="Straight Connector 7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mnwQAAANwAAAAPAAAAZHJzL2Rvd25yZXYueG1sRE9Li8Iw&#10;EL4L/ocwwt40WQ+rdI2yCAVBVHwc9jg0Y1NsJqWJtf57IyzsbT6+5yxWvatFR22oPGv4nCgQxIU3&#10;FZcaLud8PAcRIrLB2jNpeFKA1XI4WGBm/IOP1J1iKVIIhww12BibTMpQWHIYJr4hTtzVtw5jgm0p&#10;TYuPFO5qOVXqSzqsODVYbGhtqbid7k5D+UvGbS+bw6zbddfbYZ2rvc21/hj1P98gIvXxX/zn3pg0&#10;X83g/Uy6QC5fAAAA//8DAFBLAQItABQABgAIAAAAIQDb4fbL7gAAAIUBAAATAAAAAAAAAAAAAAAA&#10;AAAAAABbQ29udGVudF9UeXBlc10ueG1sUEsBAi0AFAAGAAgAAAAhAFr0LFu/AAAAFQEAAAsAAAAA&#10;AAAAAAAAAAAAHwEAAF9yZWxzLy5yZWxzUEsBAi0AFAAGAAgAAAAhABO/mafBAAAA3AAAAA8AAAAA&#10;AAAAAAAAAAAABwIAAGRycy9kb3ducmV2LnhtbFBLBQYAAAAAAwADALcAAAD1AgAAAAA=&#10;" strokecolor="black [3213]" strokeweight="2.25pt"/>
                    </v:group>
                  </w:pict>
                </mc:Fallback>
              </mc:AlternateContent>
            </w:r>
            <w:r w:rsidRPr="00B813CF">
              <w:rPr>
                <w:rFonts w:ascii="Times New Roman" w:hAnsi="Times New Roman"/>
                <w:color w:val="000000"/>
                <w:lang w:bidi="ar-SA"/>
              </w:rPr>
              <w:t>1</w:t>
            </w:r>
          </w:p>
        </w:tc>
      </w:tr>
      <w:tr w:rsidR="004F21E4" w:rsidRPr="00B813CF" w:rsidTr="005E3955">
        <w:trPr>
          <w:gridAfter w:val="1"/>
          <w:wAfter w:w="99" w:type="dxa"/>
          <w:trHeight w:val="312"/>
          <w:jc w:val="center"/>
        </w:trPr>
        <w:tc>
          <w:tcPr>
            <w:tcW w:w="990" w:type="dxa"/>
            <w:tcBorders>
              <w:top w:val="nil"/>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5</w:t>
            </w:r>
          </w:p>
        </w:tc>
        <w:tc>
          <w:tcPr>
            <w:tcW w:w="1350" w:type="dxa"/>
            <w:tcBorders>
              <w:top w:val="nil"/>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1, 3, 6, 7</w:t>
            </w:r>
          </w:p>
        </w:tc>
        <w:tc>
          <w:tcPr>
            <w:tcW w:w="1170"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c>
          <w:tcPr>
            <w:tcW w:w="1261"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1249"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7696" behindDoc="0" locked="0" layoutInCell="1" allowOverlap="1">
                      <wp:simplePos x="0" y="0"/>
                      <wp:positionH relativeFrom="column">
                        <wp:posOffset>200660</wp:posOffset>
                      </wp:positionH>
                      <wp:positionV relativeFrom="paragraph">
                        <wp:posOffset>-7620</wp:posOffset>
                      </wp:positionV>
                      <wp:extent cx="247650" cy="203200"/>
                      <wp:effectExtent l="19050" t="19050" r="19050" b="6350"/>
                      <wp:wrapNone/>
                      <wp:docPr id="9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99" name="Straight Connector 7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0" name="Straight Connector 7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 name="Straight Connector 7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2" name="Straight Connector 7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7DDDAC" id="Group 72" o:spid="_x0000_s1026" style="position:absolute;margin-left:15.8pt;margin-top:-.6pt;width:19.5pt;height:16pt;z-index:251677696;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v6vQIAAO8MAAAOAAAAZHJzL2Uyb0RvYy54bWzsV8lu2zAQvRfoPxC6N1ps2bEQOYekySVo&#10;g7r9AIaiJKIUSZCMZf99h9Ti1HHTOgEKtPBFkMhZ37wZUheXm4ajNdWGSZEH8VkUICqILJio8uDb&#10;15sP5wEyFosCcyloHmypCS6X799dtCqjiawlL6hGYESYrFV5UFursjA0pKYNNmdSUQGbpdQNtvCp&#10;q7DQuAXrDQ+TKJqFrdSF0pJQY2D1utsMlt5+WVJiP5eloRbxPIDYrH9q/3xwz3B5gbNKY1Uz0oeB&#10;XxFFg5kAp6Opa2wxetTsmamGES2NLO0ZkU0oy5IR6nOAbOJoL5tbLR+Vz6XK2kqNMAG0ezi92iz5&#10;tL7XiBV5sIBKCdxAjbxbNE8cOK2qMpC51Wql7nWXIbzeSfLdwHa4v+++q53wptSNU4JE0cajvh1R&#10;pxuLCCwm0/kshdoQ2EqiCVS1qwqpoXTPtEj9sdeLk8kkStNeMV3M5xOnGOKs8+pjG2NpFRDM7DA0&#10;b8NwVWNFfWmMw2fAcDFguLIas6q26EoKASyUGnXhuThA4Urcaw+vyUwP7EGskjEvnA2AxUkynw6J&#10;e7DGnHGmtLG3VDbIveQBZ8KFiTO8vjO2g2cQcctcoBZgP0/nqRczkrPihnHuNn0X0iuu0RpD/9hN&#10;3AP8RApcc+GJMGTiMjR2y2ln/wstgV9Q57hz4Dp7ZxMTQoUd7HIB0k6thAhGxej3ir28U6W+649R&#10;HjW8ZynsqNwwIfUh7zsoyk5+QKDL20HwIIutrzHw0FPPNdNf4GAM/dM38iESTl0JXSBHkLBvyBP/&#10;fkncE//GGRhH8Uv8S9/Ov8l0Nh2m/mwSLfqhNMzPYbydJmA3d/9gfP5vEzB5iYGzoxgIh+0iXQCl&#10;4XbiiQfjc3cUn6jobwY/n+L/xjD010O4VfsbY/8H4K7tT7/9qb77T1n+AAAA//8DAFBLAwQUAAYA&#10;CAAAACEAE0X3a9wAAAAHAQAADwAAAGRycy9kb3ducmV2LnhtbEyOzWrCQBSF94W+w3CF7nQmSq3E&#10;TESk7UoK1ULp7pq5JsHMTMiMSXz73q7q8vxwzpdtRtuInrpQe6chmSkQ5Apvaldq+Dq+TVcgQkRn&#10;sPGONNwowCZ/fMgwNX5wn9QfYil4xIUUNVQxtqmUoajIYpj5lhxnZ99ZjCy7UpoOBx63jZwrtZQW&#10;a8cPFba0q6i4HK5Ww/uAw3aRvPb7y3l3+zk+f3zvE9L6aTJu1yAijfG/DH/4jA45M5381ZkgGg2L&#10;ZMlNDdNkDoLzF8X6xL5agcwzec+f/wIAAP//AwBQSwECLQAUAAYACAAAACEAtoM4kv4AAADhAQAA&#10;EwAAAAAAAAAAAAAAAAAAAAAAW0NvbnRlbnRfVHlwZXNdLnhtbFBLAQItABQABgAIAAAAIQA4/SH/&#10;1gAAAJQBAAALAAAAAAAAAAAAAAAAAC8BAABfcmVscy8ucmVsc1BLAQItABQABgAIAAAAIQDCTBv6&#10;vQIAAO8MAAAOAAAAAAAAAAAAAAAAAC4CAABkcnMvZTJvRG9jLnhtbFBLAQItABQABgAIAAAAIQAT&#10;Rfdr3AAAAAcBAAAPAAAAAAAAAAAAAAAAABcFAABkcnMvZG93bnJldi54bWxQSwUGAAAAAAQABADz&#10;AAAAIAYAAAAA&#10;">
                      <v:line id="Straight Connector 7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QjwwAAANsAAAAPAAAAZHJzL2Rvd25yZXYueG1sRI9Bi8Iw&#10;FITvwv6H8IS9aeoeVu0aZREKgqxi9eDx0TybYvNSmli7/94IgsdhZr5hFqve1qKj1leOFUzGCQji&#10;wumKSwWnYzaagfABWWPtmBT8k4fV8mOwwFS7Ox+oy0MpIoR9igpMCE0qpS8MWfRj1xBH7+JaiyHK&#10;tpS6xXuE21p+Jcm3tFhxXDDY0NpQcc1vVkF5Jm23p81+2v11l+t+nSU7kyn1Oex/f0AE6sM7/Gpv&#10;tIL5HJ5f4g+QywcAAAD//wMAUEsBAi0AFAAGAAgAAAAhANvh9svuAAAAhQEAABMAAAAAAAAAAAAA&#10;AAAAAAAAAFtDb250ZW50X1R5cGVzXS54bWxQSwECLQAUAAYACAAAACEAWvQsW78AAAAVAQAACwAA&#10;AAAAAAAAAAAAAAAfAQAAX3JlbHMvLnJlbHNQSwECLQAUAAYACAAAACEAzfxkI8MAAADbAAAADwAA&#10;AAAAAAAAAAAAAAAHAgAAZHJzL2Rvd25yZXYueG1sUEsFBgAAAAADAAMAtwAAAPcCAAAAAA==&#10;" strokecolor="black [3213]" strokeweight="2.25pt"/>
                      <v:line id="Straight Connector 7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gHTxQAAANwAAAAPAAAAZHJzL2Rvd25yZXYueG1sRI9Pa8Mw&#10;DMXvhX0Ho8Furb0d1pLVLaMQKJSu9M9hRxGrcWgsh9hLs28/HQa9Sbyn935arsfQqoH61ES28Doz&#10;oIir6BquLVzO5XQBKmVkh21ksvBLCdarp8kSCxfvfKThlGslIZwKtOBz7gqtU+UpYJrFjli0a+wD&#10;Zln7Wrse7xIeWv1mzLsO2LA0eOxo46m6nX6ChfqbXNhdtof5sB+ut8OmNF++tPblefz8AJVpzA/z&#10;//XWCb4RfHlGJtCrPwAAAP//AwBQSwECLQAUAAYACAAAACEA2+H2y+4AAACFAQAAEwAAAAAAAAAA&#10;AAAAAAAAAAAAW0NvbnRlbnRfVHlwZXNdLnhtbFBLAQItABQABgAIAAAAIQBa9CxbvwAAABUBAAAL&#10;AAAAAAAAAAAAAAAAAB8BAABfcmVscy8ucmVsc1BLAQItABQABgAIAAAAIQCcVgHTxQAAANwAAAAP&#10;AAAAAAAAAAAAAAAAAAcCAABkcnMvZG93bnJldi54bWxQSwUGAAAAAAMAAwC3AAAA+QIAAAAA&#10;" strokecolor="black [3213]" strokeweight="2.25pt"/>
                      <v:line id="Straight Connector 7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RIwQAAANwAAAAPAAAAZHJzL2Rvd25yZXYueG1sRE9Li8Iw&#10;EL4v+B/CCHtbEz2oVKOIUBAWV3wcPA7N2BSbSWmytfvvN4LgbT6+5yzXvatFR22oPGsYjxQI4sKb&#10;iksNl3P+NQcRIrLB2jNp+KMA69XgY4mZ8Q8+UneKpUghHDLUYGNsMilDYclhGPmGOHE33zqMCbal&#10;NC0+Urir5USpqXRYcWqw2NDWUnE//ToN5ZWM+77sDrNu393uh22ufmyu9eew3yxAROrjW/xy70ya&#10;r8bwfCZdIFf/AAAA//8DAFBLAQItABQABgAIAAAAIQDb4fbL7gAAAIUBAAATAAAAAAAAAAAAAAAA&#10;AAAAAABbQ29udGVudF9UeXBlc10ueG1sUEsBAi0AFAAGAAgAAAAhAFr0LFu/AAAAFQEAAAsAAAAA&#10;AAAAAAAAAAAAHwEAAF9yZWxzLy5yZWxzUEsBAi0AFAAGAAgAAAAhAPMapEjBAAAA3AAAAA8AAAAA&#10;AAAAAAAAAAAABwIAAGRycy9kb3ducmV2LnhtbFBLBQYAAAAAAwADALcAAAD1AgAAAAA=&#10;" strokecolor="black [3213]" strokeweight="2.25pt"/>
                      <v:line id="Straight Connector 7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o/wQAAANwAAAAPAAAAZHJzL2Rvd25yZXYueG1sRE9Ni8Iw&#10;EL0v+B/CCN7WRA+7SzWKCAVBVln14HFoxqbYTEoTa/33ZkHwNo/3OfNl72rRURsqzxomYwWCuPCm&#10;4lLD6Zh//oAIEdlg7Zk0PCjAcjH4mGNm/J3/qDvEUqQQDhlqsDE2mZShsOQwjH1DnLiLbx3GBNtS&#10;mhbvKdzVcqrUl3RYcWqw2NDaUnE93JyG8kzGbU+b/Xf3212u+3WudjbXejTsVzMQkfr4Fr/cG5Pm&#10;qyn8P5MukIsnAAAA//8DAFBLAQItABQABgAIAAAAIQDb4fbL7gAAAIUBAAATAAAAAAAAAAAAAAAA&#10;AAAAAABbQ29udGVudF9UeXBlc10ueG1sUEsBAi0AFAAGAAgAAAAhAFr0LFu/AAAAFQEAAAsAAAAA&#10;AAAAAAAAAAAAHwEAAF9yZWxzLy5yZWxzUEsBAi0AFAAGAAgAAAAhAAPIOj/BAAAA3AAAAA8AAAAA&#10;AAAAAAAAAAAABwIAAGRycy9kb3ducmV2LnhtbFBLBQYAAAAAAwADALcAAAD1AgAAAAA=&#10;" strokecolor="black [3213]" strokeweight="2.25pt"/>
                    </v:group>
                  </w:pict>
                </mc:Fallback>
              </mc:AlternateContent>
            </w:r>
            <w:r w:rsidRPr="00B813CF">
              <w:rPr>
                <w:rFonts w:ascii="Times New Roman" w:hAnsi="Times New Roman"/>
                <w:color w:val="000000"/>
                <w:lang w:bidi="ar-SA"/>
              </w:rPr>
              <w:t>1</w:t>
            </w:r>
          </w:p>
        </w:tc>
        <w:tc>
          <w:tcPr>
            <w:tcW w:w="1204"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7</w:t>
            </w:r>
          </w:p>
        </w:tc>
        <w:tc>
          <w:tcPr>
            <w:tcW w:w="1213"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r>
      <w:tr w:rsidR="004F21E4" w:rsidRPr="00B813CF" w:rsidTr="005E3955">
        <w:trPr>
          <w:gridAfter w:val="1"/>
          <w:wAfter w:w="99" w:type="dxa"/>
          <w:trHeight w:val="312"/>
          <w:jc w:val="center"/>
        </w:trPr>
        <w:tc>
          <w:tcPr>
            <w:tcW w:w="990" w:type="dxa"/>
            <w:tcBorders>
              <w:top w:val="nil"/>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6</w:t>
            </w:r>
          </w:p>
        </w:tc>
        <w:tc>
          <w:tcPr>
            <w:tcW w:w="1350" w:type="dxa"/>
            <w:tcBorders>
              <w:top w:val="nil"/>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1, 4, 5, 7</w:t>
            </w:r>
          </w:p>
        </w:tc>
        <w:tc>
          <w:tcPr>
            <w:tcW w:w="1170"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6</w:t>
            </w:r>
          </w:p>
        </w:tc>
        <w:tc>
          <w:tcPr>
            <w:tcW w:w="1261"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1249"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c>
          <w:tcPr>
            <w:tcW w:w="1204"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c>
          <w:tcPr>
            <w:tcW w:w="1213"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8</w:t>
            </w:r>
          </w:p>
        </w:tc>
      </w:tr>
      <w:tr w:rsidR="004F21E4" w:rsidRPr="00B813CF" w:rsidTr="005E3955">
        <w:trPr>
          <w:gridAfter w:val="1"/>
          <w:wAfter w:w="99" w:type="dxa"/>
          <w:trHeight w:val="312"/>
          <w:jc w:val="center"/>
        </w:trPr>
        <w:tc>
          <w:tcPr>
            <w:tcW w:w="990" w:type="dxa"/>
            <w:tcBorders>
              <w:top w:val="nil"/>
              <w:left w:val="nil"/>
              <w:bottom w:val="nil"/>
              <w:right w:val="nil"/>
            </w:tcBorders>
            <w:vAlign w:val="center"/>
          </w:tcPr>
          <w:p w:rsidR="004F21E4"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7</w:t>
            </w:r>
          </w:p>
        </w:tc>
        <w:tc>
          <w:tcPr>
            <w:tcW w:w="1350" w:type="dxa"/>
            <w:tcBorders>
              <w:top w:val="nil"/>
              <w:left w:val="nil"/>
              <w:bottom w:val="nil"/>
              <w:right w:val="nil"/>
            </w:tcBorders>
            <w:vAlign w:val="center"/>
          </w:tcPr>
          <w:p w:rsidR="004F21E4" w:rsidRPr="00B813CF" w:rsidRDefault="004F21E4" w:rsidP="005E3955">
            <w:pPr>
              <w:spacing w:line="240" w:lineRule="auto"/>
              <w:jc w:val="center"/>
              <w:rPr>
                <w:rFonts w:ascii="Times New Roman" w:hAnsi="Times New Roman"/>
                <w:color w:val="000000"/>
                <w:lang w:bidi="ar-SA"/>
              </w:rPr>
            </w:pPr>
            <w:r>
              <w:rPr>
                <w:rFonts w:ascii="Times New Roman" w:hAnsi="Times New Roman"/>
                <w:color w:val="000000"/>
                <w:lang w:bidi="ar-SA"/>
              </w:rPr>
              <w:t>1, 4, 6, 7</w:t>
            </w:r>
          </w:p>
        </w:tc>
        <w:tc>
          <w:tcPr>
            <w:tcW w:w="1170"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5648" behindDoc="0" locked="0" layoutInCell="1" allowOverlap="1">
                      <wp:simplePos x="0" y="0"/>
                      <wp:positionH relativeFrom="column">
                        <wp:posOffset>182245</wp:posOffset>
                      </wp:positionH>
                      <wp:positionV relativeFrom="paragraph">
                        <wp:posOffset>-10160</wp:posOffset>
                      </wp:positionV>
                      <wp:extent cx="247650" cy="203200"/>
                      <wp:effectExtent l="19050" t="19050" r="19050" b="6350"/>
                      <wp:wrapNone/>
                      <wp:docPr id="9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94" name="Straight Connector 78"/>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 name="Straight Connector 79"/>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 name="Straight Connector 80"/>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 name="Straight Connector 81"/>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696110" id="Group 77" o:spid="_x0000_s1026" style="position:absolute;margin-left:14.35pt;margin-top:-.8pt;width:19.5pt;height:16pt;z-index:251675648;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MMvAIAAOwMAAAOAAAAZHJzL2Uyb0RvYy54bWzsV8lu2zAQvRfoPxC6N9osyxYi55A0uQRt&#10;ULcfwFDUglIkQTKW/fcdUlvqpGmaAgUK+CJY4iycN28Wn1/sW4Z2VOlG8NwLzwIPUU5E0fAq9759&#10;vf6w8pA2mBeYCU5z70C1d7F5/+68kxmNRC1YQRUCI1xnncy92hiZ+b4mNW2xPhOScjgshWqxgVdV&#10;+YXCHVhvmR8FwdLvhCqkEoRqDV+v+kNv4+yXJSXmc1lqahDLPbibcU/lnvf26W/OcVYpLOuGDNfA&#10;b7hFixsOTidTV9hg9KCaJ6bahiihRWnOiGh9UZYNoS4GiCYMjqK5UeJBuliqrKvkBBNAe4TTm82S&#10;T7s7hZoi99axhzhuIUfOLUpTC04nqwxkbpTcyjvVRwg/bwX5ruHYPz6379UsvC9Va5UgULR3qB8m&#10;1OneIAIfo0W6TCA3BI6iIIas9lkhNaTuiRapPw56YRTHQZIMisk6TWOr6OOs9+ruNt2lk0AwPWOo&#10;/w7DbY0ldanRFp8Rw8WI4dYo3FS1QZeCc2ChUChd9YA6hUt+pxy8OtMDsM9iFU1x4WwELIyidDEG&#10;7sCaYsaZVNrcUNEi+yP3WMPtNXGGd7fa9PCMIvYz46gD2FdJmjgxLVhTXDeM2UNXhfSSKbTDUD9m&#10;Hw4AP5IC14w7IoyRWKS1OTDa2/9CS+AX5DnsHdjKnm1iQig3o13GQdqqlXCDSTH4veIgb1Wpq/o/&#10;UZ40nGfBzaTcNlyo57zPUJS9/IhAH7eF4F4UB5dj4KGjni2mf8FBqIi+jp/j4PoNHBzq8US/X/L2&#10;RL+5BS5foN/KUcmWAfTM17bAI/rFiyV0WTcskmUcOEKf+l/fL0/9D/aY9CUCuknzagLCpF0n69BD&#10;sJo43sEAnefwiYluLfh5hP8frdDthrBSu3VxWP/tzv743Y30+U/K5gcAAAD//wMAUEsDBBQABgAI&#10;AAAAIQBkFLtO3QAAAAcBAAAPAAAAZHJzL2Rvd25yZXYueG1sTI7BasJAFEX3hf7D8ITudBJto8S8&#10;iEjblRSqhdLdM/NMgpmZkBmT+Pedruryci/nnmwz6kb03LnaGoR4FoFgU1hVmxLh6/g2XYFwnoyi&#10;xhpGuLGDTf74kFGq7GA+uT/4UgSIcSkhVN63qZSuqFiTm9mWTejOttPkQ+xKqToaAlw3ch5FidRU&#10;m/BQUcu7iovL4aoR3gcatov4td9fzrvbz/Hl43sfM+LTZNyuQXge/f8Y/vSDOuTB6WSvRjnRIMxX&#10;y7BEmMYJiNAny5BPCIvoGWSeyXv//BcAAP//AwBQSwECLQAUAAYACAAAACEAtoM4kv4AAADhAQAA&#10;EwAAAAAAAAAAAAAAAAAAAAAAW0NvbnRlbnRfVHlwZXNdLnhtbFBLAQItABQABgAIAAAAIQA4/SH/&#10;1gAAAJQBAAALAAAAAAAAAAAAAAAAAC8BAABfcmVscy8ucmVsc1BLAQItABQABgAIAAAAIQBVJEMM&#10;vAIAAOwMAAAOAAAAAAAAAAAAAAAAAC4CAABkcnMvZTJvRG9jLnhtbFBLAQItABQABgAIAAAAIQBk&#10;FLtO3QAAAAcBAAAPAAAAAAAAAAAAAAAAABYFAABkcnMvZG93bnJldi54bWxQSwUGAAAAAAQABADz&#10;AAAAIAYAAAAA&#10;">
                      <v:line id="Straight Connector 78"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9xAAAANsAAAAPAAAAZHJzL2Rvd25yZXYueG1sRI9Ba8JA&#10;FITvQv/D8gq96aalVBvdhCIEhGKD1oPHR/aZDWbfhuw2Sf+9Wyh4HGbmG2aTT7YVA/W+cazgeZGA&#10;IK6cbrhWcPou5isQPiBrbB2Tgl/ykGcPsw2m2o18oOEYahEh7FNUYELoUil9ZciiX7iOOHoX11sM&#10;Ufa11D2OEW5b+ZIkb9Jiw3HBYEdbQ9X1+GMV1GfS9vO0K5fDfrhcy22RfJlCqafH6WMNItAU7uH/&#10;9k4reH+Fvy/xB8jsBgAA//8DAFBLAQItABQABgAIAAAAIQDb4fbL7gAAAIUBAAATAAAAAAAAAAAA&#10;AAAAAAAAAABbQ29udGVudF9UeXBlc10ueG1sUEsBAi0AFAAGAAgAAAAhAFr0LFu/AAAAFQEAAAsA&#10;AAAAAAAAAAAAAAAAHwEAAF9yZWxzLy5yZWxzUEsBAi0AFAAGAAgAAAAhACP9y73EAAAA2wAAAA8A&#10;AAAAAAAAAAAAAAAABwIAAGRycy9kb3ducmV2LnhtbFBLBQYAAAAAAwADALcAAAD4AgAAAAA=&#10;" strokecolor="black [3213]" strokeweight="2.25pt"/>
                      <v:line id="Straight Connector 79"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4mxAAAANsAAAAPAAAAZHJzL2Rvd25yZXYueG1sRI9Ba8JA&#10;FITvQv/D8gq96aaFVhvdhCIEhGKD1oPHR/aZDWbfhuw2Sf+9Wyh4HGbmG2aTT7YVA/W+cazgeZGA&#10;IK6cbrhWcPou5isQPiBrbB2Tgl/ykGcPsw2m2o18oOEYahEh7FNUYELoUil9ZciiX7iOOHoX11sM&#10;Ufa11D2OEW5b+ZIkb9Jiw3HBYEdbQ9X1+GMV1GfS9vO0K5fDfrhcy22RfJlCqafH6WMNItAU7uH/&#10;9k4reH+Fvy/xB8jsBgAA//8DAFBLAQItABQABgAIAAAAIQDb4fbL7gAAAIUBAAATAAAAAAAAAAAA&#10;AAAAAAAAAABbQ29udGVudF9UeXBlc10ueG1sUEsBAi0AFAAGAAgAAAAhAFr0LFu/AAAAFQEAAAsA&#10;AAAAAAAAAAAAAAAAHwEAAF9yZWxzLy5yZWxzUEsBAi0AFAAGAAgAAAAhAEyxbibEAAAA2wAAAA8A&#10;AAAAAAAAAAAAAAAABwIAAGRycy9kb3ducmV2LnhtbFBLBQYAAAAAAwADALcAAAD4AgAAAAA=&#10;" strokecolor="black [3213]" strokeweight="2.25pt"/>
                      <v:line id="Straight Connector 80"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RwgAAANsAAAAPAAAAZHJzL2Rvd25yZXYueG1sRI9Bi8Iw&#10;FITvgv8hPMGbpnrQtRpFhIIgu7LqweOjeTbF5qU0sXb//UYQPA4z8w2z2nS2Ei01vnSsYDJOQBDn&#10;TpdcKLics9EXCB+QNVaOScEfedis+70Vpto9+ZfaUyhEhLBPUYEJoU6l9Lkhi37sauLo3VxjMUTZ&#10;FFI3+IxwW8lpksykxZLjgsGadoby++lhFRRX0vZw2R/n7Xd7ux93WfJjMqWGg267BBGoC5/wu73X&#10;ChYzeH2JP0Cu/wEAAP//AwBQSwECLQAUAAYACAAAACEA2+H2y+4AAACFAQAAEwAAAAAAAAAAAAAA&#10;AAAAAAAAW0NvbnRlbnRfVHlwZXNdLnhtbFBLAQItABQABgAIAAAAIQBa9CxbvwAAABUBAAALAAAA&#10;AAAAAAAAAAAAAB8BAABfcmVscy8ucmVsc1BLAQItABQABgAIAAAAIQC8Y/BRwgAAANsAAAAPAAAA&#10;AAAAAAAAAAAAAAcCAABkcnMvZG93bnJldi54bWxQSwUGAAAAAAMAAwC3AAAA9gIAAAAA&#10;" strokecolor="black [3213]" strokeweight="2.25pt"/>
                      <v:line id="Straight Connector 81"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1XKwgAAANsAAAAPAAAAZHJzL2Rvd25yZXYueG1sRI9Bi8Iw&#10;FITvC/6H8ARva6oH3a1GEaEgiMq6Hjw+mmdTbF5KE2v990YQPA4z8w0zX3a2Ei01vnSsYDRMQBDn&#10;TpdcKDj9Z98/IHxA1lg5JgUP8rBc9L7mmGp35z9qj6EQEcI+RQUmhDqV0ueGLPqhq4mjd3GNxRBl&#10;U0jd4D3CbSXHSTKRFkuOCwZrWhvKr8ebVVCcSdvtaXOYtrv2cj2ss2RvMqUG/W41AxGoC5/wu73R&#10;Cn6n8PoSf4BcPAEAAP//AwBQSwECLQAUAAYACAAAACEA2+H2y+4AAACFAQAAEwAAAAAAAAAAAAAA&#10;AAAAAAAAW0NvbnRlbnRfVHlwZXNdLnhtbFBLAQItABQABgAIAAAAIQBa9CxbvwAAABUBAAALAAAA&#10;AAAAAAAAAAAAAB8BAABfcmVscy8ucmVsc1BLAQItABQABgAIAAAAIQDTL1XKwgAAANsAAAAPAAAA&#10;AAAAAAAAAAAAAAcCAABkcnMvZG93bnJldi54bWxQSwUGAAAAAAMAAwC3AAAA9gIAAAAA&#10;" strokecolor="black [3213]" strokeweight="2.25pt"/>
                    </v:group>
                  </w:pict>
                </mc:Fallback>
              </mc:AlternateContent>
            </w:r>
            <w:r w:rsidRPr="00B813CF">
              <w:rPr>
                <w:rFonts w:ascii="Times New Roman" w:hAnsi="Times New Roman"/>
                <w:color w:val="000000"/>
                <w:lang w:bidi="ar-SA"/>
              </w:rPr>
              <w:t>1</w:t>
            </w:r>
          </w:p>
        </w:tc>
        <w:tc>
          <w:tcPr>
            <w:tcW w:w="1261" w:type="dxa"/>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Pr>
                <w:noProof/>
                <w:lang w:bidi="ar-SA"/>
              </w:rPr>
              <mc:AlternateContent>
                <mc:Choice Requires="wpg">
                  <w:drawing>
                    <wp:anchor distT="0" distB="0" distL="114300" distR="114300" simplePos="0" relativeHeight="251676672" behindDoc="0" locked="0" layoutInCell="1" allowOverlap="1">
                      <wp:simplePos x="0" y="0"/>
                      <wp:positionH relativeFrom="column">
                        <wp:posOffset>210820</wp:posOffset>
                      </wp:positionH>
                      <wp:positionV relativeFrom="paragraph">
                        <wp:posOffset>0</wp:posOffset>
                      </wp:positionV>
                      <wp:extent cx="247650" cy="203200"/>
                      <wp:effectExtent l="19050" t="19050" r="19050" b="6350"/>
                      <wp:wrapNone/>
                      <wp:docPr id="8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0" cy="203200"/>
                                <a:chOff x="0" y="0"/>
                                <a:chExt cx="1233055" cy="259773"/>
                              </a:xfrm>
                            </wpg:grpSpPr>
                            <wps:wsp>
                              <wps:cNvPr id="89" name="Straight Connector 83"/>
                              <wps:cNvCnPr/>
                              <wps:spPr>
                                <a:xfrm>
                                  <a:off x="0" y="259773"/>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84"/>
                              <wps:cNvCnPr/>
                              <wps:spPr>
                                <a:xfrm>
                                  <a:off x="0" y="0"/>
                                  <a:ext cx="122745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85"/>
                              <wps:cNvCnPr/>
                              <wps:spPr>
                                <a:xfrm>
                                  <a:off x="0" y="0"/>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Straight Connector 86"/>
                              <wps:cNvCnPr/>
                              <wps:spPr>
                                <a:xfrm>
                                  <a:off x="1229591" y="3464"/>
                                  <a:ext cx="3464" cy="2563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8777DA" id="Group 82" o:spid="_x0000_s1026" style="position:absolute;margin-left:16.6pt;margin-top:0;width:19.5pt;height:16pt;z-index:251676672;mso-width-relative:margin;mso-height-relative:margin" coordsize="1233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jvAIAAOwMAAAOAAAAZHJzL2Uyb0RvYy54bWzsV8lu2zAQvRfoPxC6N1pseREs55A0uQRt&#10;ULcfwFCURJQiCZKx7L/vkFqcJm7aJECBFr4IljjrmzfD8ep813C0pdowKfIgPosCRAWRBRNVHnz7&#10;evVhESBjsSgwl4LmwZ6a4Hz9/t2qVRlNZC15QTUCI8JkrcqD2lqVhaEhNW2wOZOKCjgspW6whVdd&#10;hYXGLVhveJhE0SxspS6UloQaA18vu8Ng7e2XJSX2c1kaahHPA4jN+qf2zzv3DNcrnFUaq5qRPgz8&#10;iigazAQ4HU1dYovRvWZPTDWMaGlkac+IbEJZloxQnwNkE0ePsrnW8l75XKqsrdQIE0D7CKdXmyWf&#10;trcasSIPFlApgRuokXeLFokDp1VVBjLXWm3Ure4yhJ83knw3cBw+Pnfv1UF4V+rGKUGiaOdR34+o&#10;051FBD4m0/kshdoQOEqiCVS1qwqpoXRPtEj9sdeLk8kkStNeMV3O5xOnGOKs8+pjG2NpFRDMHDA0&#10;b8NwU2NFfWmMw2fAcDlguLEas6q26EIKASyUGi18eC4OULgQt9rDazLTA3sUq2TMC2cDYHGSzKdD&#10;4h6sMWecKW3sNZUNcj/ygDPhwsQZ3t4Y28EziLjPXKAWYF+k89SLGclZccU4d4e+C+kF12iLoX/s&#10;Lu4BfiAFrrnwRBgycRkau+e0s/+FlsAvqHPcOXCdfbCJCaHCDna5AGmnVkIEo2L0e8Ve3qlS3/Uv&#10;UR41vGcp7KjcMCH1Me8HKMpOfkCgy9tBcCeLva8x8NBTzzXTX+DgElqp6+NjHJy6Cro4XsDBvh9P&#10;9Pslb0/0G0fgMn6Ofunb6TeZzqbDzJ9NomU/kobpOQy30/zrpu4fDM//bP4lzxFw9iICwk27TB2j&#10;YTXxvIPhebiHT0z0a8HPV/i/MQr9bggrtV8X+/Xf7ewP3/2VfviTsv4BAAD//wMAUEsDBBQABgAI&#10;AAAAIQBR6+oV2wAAAAUBAAAPAAAAZHJzL2Rvd25yZXYueG1sTI9PS8NAEMXvgt9hGcGb3fxBLTGb&#10;Uop6KoKtIL1Nk2kSmp0N2W2SfnvHkx7fvMeb38tXs+3USINvHRuIFxEo4tJVLdcGvvZvD0tQPiBX&#10;2DkmA1fysCpub3LMKjfxJ427UCspYZ+hgSaEPtPalw1Z9AvXE4t3coPFIHKodTXgJOW200kUPWmL&#10;LcuHBnvaNFSedxdr4H3CaZ3Gr+P2fNpcD/vHj+9tTMbc383rF1CB5vAXhl98QYdCmI7uwpVXnYE0&#10;TSRpQAaJ+5yIOso1iUAXuf5PX/wAAAD//wMAUEsBAi0AFAAGAAgAAAAhALaDOJL+AAAA4QEAABMA&#10;AAAAAAAAAAAAAAAAAAAAAFtDb250ZW50X1R5cGVzXS54bWxQSwECLQAUAAYACAAAACEAOP0h/9YA&#10;AACUAQAACwAAAAAAAAAAAAAAAAAvAQAAX3JlbHMvLnJlbHNQSwECLQAUAAYACAAAACEAgwRMY7wC&#10;AADsDAAADgAAAAAAAAAAAAAAAAAuAgAAZHJzL2Uyb0RvYy54bWxQSwECLQAUAAYACAAAACEAUevq&#10;FdsAAAAFAQAADwAAAAAAAAAAAAAAAAAWBQAAZHJzL2Rvd25yZXYueG1sUEsFBgAAAAAEAAQA8wAA&#10;AB4GAAAAAA==&#10;">
                      <v:line id="Straight Connector 83" o:spid="_x0000_s1027" style="position:absolute;visibility:visible;mso-wrap-style:square" from="0,2597" to="12274,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L+wgAAANsAAAAPAAAAZHJzL2Rvd25yZXYueG1sRI9Bi8Iw&#10;FITvC/6H8ARva6oHdatRRCgIsoquB4+P5tkUm5fSxFr//UYQPA4z8w2zWHW2Ei01vnSsYDRMQBDn&#10;TpdcKDj/Zd8zED4ga6wck4IneVgte18LTLV78JHaUyhEhLBPUYEJoU6l9Lkhi37oauLoXV1jMUTZ&#10;FFI3+IhwW8lxkkykxZLjgsGaNoby2+luFRQX0nZ33h6m7W97vR02WbI3mVKDfreegwjUhU/43d5q&#10;BbMfeH2JP0Au/wEAAP//AwBQSwECLQAUAAYACAAAACEA2+H2y+4AAACFAQAAEwAAAAAAAAAAAAAA&#10;AAAAAAAAW0NvbnRlbnRfVHlwZXNdLnhtbFBLAQItABQABgAIAAAAIQBa9CxbvwAAABUBAAALAAAA&#10;AAAAAAAAAAAAAB8BAABfcmVscy8ucmVsc1BLAQItABQABgAIAAAAIQBIJfL+wgAAANsAAAAPAAAA&#10;AAAAAAAAAAAAAAcCAABkcnMvZG93bnJldi54bWxQSwUGAAAAAAMAAwC3AAAA9gIAAAAA&#10;" strokecolor="black [3213]" strokeweight="2.25pt"/>
                      <v:line id="Straight Connector 84" o:spid="_x0000_s1028" style="position:absolute;visibility:visible;mso-wrap-style:square" from="0,0" to="12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2+wQAAANsAAAAPAAAAZHJzL2Rvd25yZXYueG1sRE/Pa8Iw&#10;FL4P/B/CE3abqR42V40ihUJhbEXnweOjeTbF5qU0se3+++UgePz4fm/3k23FQL1vHCtYLhIQxJXT&#10;DdcKzr/52xqED8gaW8ek4I887Hezly2m2o18pOEUahFD2KeowITQpVL6ypBFv3AdceSurrcYIuxr&#10;qXscY7ht5SpJ3qXFhmODwY4yQ9XtdLcK6gtp+3Uuyo/he7jeyixPfkyu1Ot8OmxABJrCU/xwF1rB&#10;Z1wfv8QfIHf/AAAA//8DAFBLAQItABQABgAIAAAAIQDb4fbL7gAAAIUBAAATAAAAAAAAAAAAAAAA&#10;AAAAAABbQ29udGVudF9UeXBlc10ueG1sUEsBAi0AFAAGAAgAAAAhAFr0LFu/AAAAFQEAAAsAAAAA&#10;AAAAAAAAAAAAHwEAAF9yZWxzLy5yZWxzUEsBAi0AFAAGAAgAAAAhAFzGzb7BAAAA2wAAAA8AAAAA&#10;AAAAAAAAAAAABwIAAGRycy9kb3ducmV2LnhtbFBLBQYAAAAAAwADALcAAAD1AgAAAAA=&#10;" strokecolor="black [3213]" strokeweight="2.25pt"/>
                      <v:line id="Straight Connector 85" o:spid="_x0000_s1029" style="position:absolute;visibility:visible;mso-wrap-style:square" from="0,0" to="3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glwgAAANsAAAAPAAAAZHJzL2Rvd25yZXYueG1sRI9Bi8Iw&#10;FITvgv8hPMGbpnrQtRpFhIKwuLLqweOjeTbF5qU02Vr//UYQPA4z8w2z2nS2Ei01vnSsYDJOQBDn&#10;TpdcKLics9EXCB+QNVaOScGTPGzW/d4KU+0e/EvtKRQiQtinqMCEUKdS+tyQRT92NXH0bq6xGKJs&#10;CqkbfES4reQ0SWbSYslxwWBNO0P5/fRnFRRX0vb7sj/O20N7ux93WfJjMqWGg267BBGoC5/wu73X&#10;ChYTeH2JP0Cu/wEAAP//AwBQSwECLQAUAAYACAAAACEA2+H2y+4AAACFAQAAEwAAAAAAAAAAAAAA&#10;AAAAAAAAW0NvbnRlbnRfVHlwZXNdLnhtbFBLAQItABQABgAIAAAAIQBa9CxbvwAAABUBAAALAAAA&#10;AAAAAAAAAAAAAB8BAABfcmVscy8ucmVsc1BLAQItABQABgAIAAAAIQAzimglwgAAANsAAAAPAAAA&#10;AAAAAAAAAAAAAAcCAABkcnMvZG93bnJldi54bWxQSwUGAAAAAAMAAwC3AAAA9gIAAAAA&#10;" strokecolor="black [3213]" strokeweight="2.25pt"/>
                      <v:line id="Straight Connector 86" o:spid="_x0000_s1030" style="position:absolute;visibility:visible;mso-wrap-style:square" from="12295,34" to="1233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ZSwwAAANsAAAAPAAAAZHJzL2Rvd25yZXYueG1sRI9Pi8Iw&#10;FMTvwn6H8Ba8aaoH/3SNIkJBWFaxetjjo3k2xealNNna/fZGEDwOM/MbZrXpbS06an3lWMFknIAg&#10;LpyuuFRwOWejBQgfkDXWjknBP3nYrD8GK0y1u/OJujyUIkLYp6jAhNCkUvrCkEU/dg1x9K6utRii&#10;bEupW7xHuK3lNElm0mLFccFgQztDxS3/swrKX9L2+7I/zruf7no77rLkYDKlhp/99gtEoD68w6/2&#10;XitYTuH5Jf4AuX4AAAD//wMAUEsBAi0AFAAGAAgAAAAhANvh9svuAAAAhQEAABMAAAAAAAAAAAAA&#10;AAAAAAAAAFtDb250ZW50X1R5cGVzXS54bWxQSwECLQAUAAYACAAAACEAWvQsW78AAAAVAQAACwAA&#10;AAAAAAAAAAAAAAAfAQAAX3JlbHMvLnJlbHNQSwECLQAUAAYACAAAACEAw1j2UsMAAADbAAAADwAA&#10;AAAAAAAAAAAAAAAHAgAAZHJzL2Rvd25yZXYueG1sUEsFBgAAAAADAAMAtwAAAPcCAAAAAA==&#10;" strokecolor="black [3213]" strokeweight="2.25pt"/>
                    </v:group>
                  </w:pict>
                </mc:Fallback>
              </mc:AlternateContent>
            </w:r>
            <w:r w:rsidRPr="00B813CF">
              <w:rPr>
                <w:rFonts w:ascii="Times New Roman" w:hAnsi="Times New Roman"/>
                <w:color w:val="000000"/>
                <w:lang w:bidi="ar-SA"/>
              </w:rPr>
              <w:t>1</w:t>
            </w:r>
          </w:p>
        </w:tc>
        <w:tc>
          <w:tcPr>
            <w:tcW w:w="1249"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1204"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c>
          <w:tcPr>
            <w:tcW w:w="1213" w:type="dxa"/>
            <w:gridSpan w:val="2"/>
            <w:tcBorders>
              <w:top w:val="nil"/>
              <w:left w:val="nil"/>
              <w:bottom w:val="nil"/>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4</w:t>
            </w:r>
          </w:p>
        </w:tc>
      </w:tr>
      <w:tr w:rsidR="004F21E4" w:rsidRPr="00B813CF" w:rsidTr="005E3955">
        <w:trPr>
          <w:gridAfter w:val="1"/>
          <w:wAfter w:w="99" w:type="dxa"/>
          <w:trHeight w:val="312"/>
          <w:jc w:val="center"/>
        </w:trPr>
        <w:tc>
          <w:tcPr>
            <w:tcW w:w="990" w:type="dxa"/>
            <w:tcBorders>
              <w:top w:val="nil"/>
              <w:left w:val="nil"/>
              <w:bottom w:val="single" w:sz="18" w:space="0" w:color="auto"/>
              <w:right w:val="nil"/>
            </w:tcBorders>
            <w:vAlign w:val="center"/>
          </w:tcPr>
          <w:p w:rsidR="004F21E4" w:rsidRDefault="004F21E4" w:rsidP="005E3955">
            <w:pPr>
              <w:spacing w:line="240" w:lineRule="auto"/>
              <w:jc w:val="center"/>
              <w:rPr>
                <w:rFonts w:ascii="Times New Roman" w:hAnsi="Times New Roman"/>
                <w:noProof/>
                <w:color w:val="000000"/>
                <w:lang w:bidi="ar-SA"/>
              </w:rPr>
            </w:pPr>
            <w:r>
              <w:rPr>
                <w:rFonts w:ascii="Times New Roman" w:hAnsi="Times New Roman"/>
                <w:noProof/>
                <w:color w:val="000000"/>
                <w:lang w:bidi="ar-SA"/>
              </w:rPr>
              <w:t>8</w:t>
            </w:r>
          </w:p>
        </w:tc>
        <w:tc>
          <w:tcPr>
            <w:tcW w:w="1350" w:type="dxa"/>
            <w:tcBorders>
              <w:top w:val="nil"/>
              <w:left w:val="nil"/>
              <w:bottom w:val="single" w:sz="18" w:space="0" w:color="auto"/>
              <w:right w:val="nil"/>
            </w:tcBorders>
            <w:vAlign w:val="center"/>
          </w:tcPr>
          <w:p w:rsidR="004F21E4" w:rsidRDefault="004F21E4" w:rsidP="005E3955">
            <w:pPr>
              <w:spacing w:line="240" w:lineRule="auto"/>
              <w:jc w:val="center"/>
              <w:rPr>
                <w:rFonts w:ascii="Times New Roman" w:hAnsi="Times New Roman"/>
                <w:noProof/>
                <w:color w:val="000000"/>
                <w:lang w:bidi="ar-SA"/>
              </w:rPr>
            </w:pPr>
            <w:r>
              <w:rPr>
                <w:rFonts w:ascii="Times New Roman" w:hAnsi="Times New Roman"/>
                <w:noProof/>
                <w:color w:val="000000"/>
                <w:lang w:bidi="ar-SA"/>
              </w:rPr>
              <w:t>1, 3, 4, 6, 7</w:t>
            </w:r>
          </w:p>
        </w:tc>
        <w:tc>
          <w:tcPr>
            <w:tcW w:w="1170" w:type="dxa"/>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1261" w:type="dxa"/>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2</w:t>
            </w:r>
          </w:p>
        </w:tc>
        <w:tc>
          <w:tcPr>
            <w:tcW w:w="1249" w:type="dxa"/>
            <w:gridSpan w:val="2"/>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5</w:t>
            </w:r>
          </w:p>
        </w:tc>
        <w:tc>
          <w:tcPr>
            <w:tcW w:w="1204" w:type="dxa"/>
            <w:gridSpan w:val="2"/>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c>
          <w:tcPr>
            <w:tcW w:w="1213" w:type="dxa"/>
            <w:gridSpan w:val="2"/>
            <w:tcBorders>
              <w:top w:val="nil"/>
              <w:left w:val="nil"/>
              <w:bottom w:val="single" w:sz="18" w:space="0" w:color="auto"/>
              <w:right w:val="nil"/>
            </w:tcBorders>
            <w:shd w:val="clear" w:color="auto" w:fill="auto"/>
            <w:noWrap/>
            <w:vAlign w:val="center"/>
            <w:hideMark/>
          </w:tcPr>
          <w:p w:rsidR="004F21E4" w:rsidRPr="00B813CF" w:rsidRDefault="004F21E4" w:rsidP="005E3955">
            <w:pPr>
              <w:spacing w:line="240" w:lineRule="auto"/>
              <w:jc w:val="center"/>
              <w:rPr>
                <w:rFonts w:ascii="Times New Roman" w:hAnsi="Times New Roman"/>
                <w:color w:val="000000"/>
                <w:lang w:bidi="ar-SA"/>
              </w:rPr>
            </w:pPr>
            <w:r w:rsidRPr="00B813CF">
              <w:rPr>
                <w:rFonts w:ascii="Times New Roman" w:hAnsi="Times New Roman"/>
                <w:color w:val="000000"/>
                <w:lang w:bidi="ar-SA"/>
              </w:rPr>
              <w:t>3</w:t>
            </w:r>
          </w:p>
        </w:tc>
      </w:tr>
    </w:tbl>
    <w:p w:rsidR="004F21E4" w:rsidRDefault="004F21E4" w:rsidP="004F21E4"/>
    <w:p w:rsidR="004F21E4" w:rsidRDefault="004F21E4" w:rsidP="004F21E4">
      <w:r>
        <w:t xml:space="preserve">It is interesting to note the paths 1, 2 and 8 are never ranked as the preferred path through the network but correspond to rankings as high as 2 and as low as 8.  Additionally, path 4, while ranked 1 for both Min Cost and Max Cost, ranked 7 and 8 when considering time.  </w:t>
      </w:r>
    </w:p>
    <w:p w:rsidR="004F21E4" w:rsidRDefault="004F21E4" w:rsidP="004F21E4">
      <w:pPr>
        <w:ind w:firstLine="720"/>
      </w:pPr>
      <w:r>
        <w:t xml:space="preserve">The results from TOPSIS allows the decision maker to determine the preferred path through the network, a critical comparison that would have been difficult to determine through visual inspection alone when considering the volatility of the </w:t>
      </w:r>
      <w:r>
        <w:lastRenderedPageBreak/>
        <w:t>rankings across the emphasized criteria. The previously mentioned ranking differences demonstrate the critical importance of incorporating multiple objective data when making a decision; thusly proving the need for more robust multi-objective comparison tools in industry.</w:t>
      </w:r>
    </w:p>
    <w:p w:rsidR="004F21E4" w:rsidRDefault="004F21E4" w:rsidP="004F21E4"/>
    <w:p w:rsidR="004F21E4" w:rsidRDefault="004F21E4" w:rsidP="004F21E4"/>
    <w:p w:rsidR="004F21E4" w:rsidRPr="00241695" w:rsidRDefault="004F21E4" w:rsidP="004F21E4">
      <w:r>
        <w:br w:type="page"/>
      </w:r>
    </w:p>
    <w:p w:rsidR="004F21E4" w:rsidRDefault="004F21E4" w:rsidP="003E2D0C">
      <w:pPr>
        <w:pStyle w:val="Heading1"/>
      </w:pPr>
      <w:bookmarkStart w:id="115" w:name="_Toc469326604"/>
      <w:bookmarkStart w:id="116" w:name="_Toc469383814"/>
      <w:r>
        <w:lastRenderedPageBreak/>
        <w:t>Chapter 6: Conclusions and Future Work</w:t>
      </w:r>
      <w:bookmarkEnd w:id="115"/>
      <w:bookmarkEnd w:id="116"/>
    </w:p>
    <w:p w:rsidR="004F21E4" w:rsidRDefault="004F21E4" w:rsidP="004F21E4">
      <w:pPr>
        <w:pStyle w:val="Heading2"/>
        <w:numPr>
          <w:ilvl w:val="0"/>
          <w:numId w:val="0"/>
        </w:numPr>
      </w:pPr>
      <w:bookmarkStart w:id="117" w:name="_Toc469326605"/>
      <w:bookmarkStart w:id="118" w:name="_Toc469383815"/>
      <w:r>
        <w:t>6.1 Conclusions</w:t>
      </w:r>
      <w:bookmarkEnd w:id="117"/>
      <w:bookmarkEnd w:id="118"/>
    </w:p>
    <w:p w:rsidR="004F21E4" w:rsidRDefault="004F21E4" w:rsidP="004F21E4">
      <w:r>
        <w:tab/>
        <w:t xml:space="preserve">The result and analyses in chapter 5 prove that the usage of Pareto optimal alternatives with a ranking algorithm can successfully be applied in a discrete multi-criteria decision making situation even when interval data is present.  Also, it was noted that the decision maker’s emphasized criteria drastically affected the TOPSIS rankings and had the potential to change the preferred path through the construction network. The extreme changes in values across the criteria weights in the final comparison demonstrates that multiple scenarios should be considered when making a multicriteria decision. Specifically, when using TOPSIS, the implemented criteria weights need to be carefully examined and defined prior to using the algorithm to rank alternatives. </w:t>
      </w:r>
    </w:p>
    <w:p w:rsidR="004F21E4" w:rsidRDefault="004F21E4" w:rsidP="004F21E4">
      <w:pPr>
        <w:ind w:firstLine="720"/>
      </w:pPr>
      <w:r>
        <w:t xml:space="preserve">After looking at final data, there were several assumptions that need to be reexamined in order to create a more robust data decision tool, specifically the notion that the values between the nodes are held constant.  In a real-world situation, the time between nodes would not be held constant but would rather evolve as the completion times finish.  The assumption that the overall completion time would not change would not hold true as project can finish ahead of schedule and behind schedule, but rarely exactly as initially planned.  In order to create a more useful version of the decision tool, a more robust problem needs to be examined. It might be interesting to recalculate the rakings of TOPSIS after a node completes its activity. The addition of actual completion time could have an effect on the path rankings.  Additionally, the assumption that allocating extra resources to an activity node would not reduce the completion time needs revisiting.  Depending on the decision maker’s more heavily </w:t>
      </w:r>
      <w:r>
        <w:lastRenderedPageBreak/>
        <w:t>weighted criteria, whether it be time or cost, there are existing strategies that could be utilized to speed up or reduce overall completion time and cost.  The notion of project crashing could be added to this comparison to demonstrate a more interesting case study.</w:t>
      </w:r>
    </w:p>
    <w:p w:rsidR="004F21E4" w:rsidRDefault="004F21E4" w:rsidP="004F21E4">
      <w:pPr>
        <w:pStyle w:val="Heading2"/>
        <w:numPr>
          <w:ilvl w:val="0"/>
          <w:numId w:val="0"/>
        </w:numPr>
      </w:pPr>
      <w:bookmarkStart w:id="119" w:name="_Toc469326606"/>
      <w:bookmarkStart w:id="120" w:name="_Toc469383816"/>
      <w:r>
        <w:t>6.2 Application</w:t>
      </w:r>
      <w:bookmarkEnd w:id="119"/>
      <w:bookmarkEnd w:id="120"/>
    </w:p>
    <w:p w:rsidR="004F21E4" w:rsidRPr="00615D43" w:rsidRDefault="004F21E4" w:rsidP="004F21E4">
      <w:r>
        <w:tab/>
        <w:t xml:space="preserve">The primary object of the case study is to compare interval valued Pareto optimal alternatives that are measured using more than one objective in the context of determining the preferred path through a source to sink </w:t>
      </w:r>
      <w:r w:rsidR="003B7DDE">
        <w:t>construction network</w:t>
      </w:r>
      <w:r>
        <w:t xml:space="preserve">.  The use of interval data permits for the incorporation of uncertainty in decision making situations, allowing for improved mathematical models and a better representation of real world problems in a research setting. This case study demonstrates the many considerations that need to be made when examining tradeoff relationships including criteria weights and their associated impacts on the multiobjective ranking algorithm. The described approach of interval valued nondominated alternatives allows the decision maker to direct compare traditionally undistinguishable alternatives. </w:t>
      </w:r>
    </w:p>
    <w:p w:rsidR="004F21E4" w:rsidRDefault="004F21E4" w:rsidP="004F21E4">
      <w:pPr>
        <w:pStyle w:val="Heading2"/>
        <w:numPr>
          <w:ilvl w:val="0"/>
          <w:numId w:val="0"/>
        </w:numPr>
      </w:pPr>
      <w:bookmarkStart w:id="121" w:name="_Toc469326607"/>
      <w:bookmarkStart w:id="122" w:name="_Toc469383817"/>
      <w:r>
        <w:t>6.3 Future Work</w:t>
      </w:r>
      <w:bookmarkEnd w:id="121"/>
      <w:bookmarkEnd w:id="122"/>
      <w:r>
        <w:t xml:space="preserve"> </w:t>
      </w:r>
    </w:p>
    <w:p w:rsidR="004F21E4" w:rsidRDefault="004F21E4" w:rsidP="004F21E4">
      <w:pPr>
        <w:ind w:firstLine="720"/>
        <w:rPr>
          <w:rFonts w:asciiTheme="majorHAnsi" w:hAnsiTheme="majorHAnsi" w:cstheme="majorHAnsi"/>
          <w:lang w:bidi="ar-SA"/>
        </w:rPr>
      </w:pPr>
      <w:r>
        <w:t>A need to find ways to incorporate uncertainty in the decision making process will always exist, especially when multicriteria decisions need to be made.  Proposed is a case study on an application of TOPSIS using non-dominated interval data. This case study can be expanded to include more than two variables to make models more robust and therefore more useful to the decision maker. Additionally, there exist opportunities to expand the field of study concerning Pareto optimal data comparisons that consider</w:t>
      </w:r>
      <w:r w:rsidRPr="00D43F42">
        <w:rPr>
          <w:rFonts w:asciiTheme="majorHAnsi" w:hAnsiTheme="majorHAnsi" w:cstheme="majorHAnsi"/>
          <w:lang w:bidi="ar-SA"/>
        </w:rPr>
        <w:t xml:space="preserve"> more elaborate representations of uncertainty where both </w:t>
      </w:r>
      <w:r>
        <w:rPr>
          <w:rFonts w:asciiTheme="majorHAnsi" w:hAnsiTheme="majorHAnsi" w:cstheme="majorHAnsi"/>
          <w:lang w:bidi="ar-SA"/>
        </w:rPr>
        <w:t xml:space="preserve">stochastic and deterministic </w:t>
      </w:r>
      <w:r>
        <w:rPr>
          <w:rFonts w:asciiTheme="majorHAnsi" w:hAnsiTheme="majorHAnsi" w:cstheme="majorHAnsi"/>
          <w:lang w:bidi="ar-SA"/>
        </w:rPr>
        <w:lastRenderedPageBreak/>
        <w:t xml:space="preserve">models and data are included. Conclusively, a case study involving project crashing as well as an investigation of recalculating rankings as the project moves through the network remains to be evaluated.  </w:t>
      </w:r>
    </w:p>
    <w:p w:rsidR="004F21E4" w:rsidRDefault="004F21E4" w:rsidP="004F21E4">
      <w:pPr>
        <w:spacing w:line="240" w:lineRule="auto"/>
        <w:rPr>
          <w:rFonts w:asciiTheme="majorHAnsi" w:hAnsiTheme="majorHAnsi" w:cstheme="majorHAnsi"/>
          <w:lang w:bidi="ar-SA"/>
        </w:rPr>
      </w:pPr>
      <w:r>
        <w:rPr>
          <w:rFonts w:asciiTheme="majorHAnsi" w:hAnsiTheme="majorHAnsi" w:cstheme="majorHAnsi"/>
          <w:lang w:bidi="ar-SA"/>
        </w:rPr>
        <w:br w:type="page"/>
      </w:r>
    </w:p>
    <w:p w:rsidR="004F21E4" w:rsidRPr="00692D5D" w:rsidRDefault="004F21E4" w:rsidP="003E2D0C">
      <w:pPr>
        <w:pStyle w:val="Heading1"/>
      </w:pPr>
      <w:bookmarkStart w:id="123" w:name="_Toc469326608"/>
      <w:bookmarkStart w:id="124" w:name="_Toc469383818"/>
      <w:r w:rsidRPr="00692D5D">
        <w:lastRenderedPageBreak/>
        <w:t>References</w:t>
      </w:r>
      <w:bookmarkEnd w:id="123"/>
      <w:bookmarkEnd w:id="124"/>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t>Averbakh</w:t>
      </w:r>
      <w:proofErr w:type="spellEnd"/>
      <w:r w:rsidRPr="00692D5D">
        <w:rPr>
          <w:rFonts w:asciiTheme="majorHAnsi" w:hAnsiTheme="majorHAnsi" w:cstheme="majorHAnsi"/>
          <w:color w:val="000000" w:themeColor="text1"/>
        </w:rPr>
        <w:t xml:space="preserve">, I. (2005). Computing and minimizing the relative regret in combinatorial optimization with interval data. </w:t>
      </w:r>
      <w:r w:rsidRPr="00692D5D">
        <w:rPr>
          <w:rFonts w:asciiTheme="majorHAnsi" w:hAnsiTheme="majorHAnsi" w:cstheme="majorHAnsi"/>
          <w:i/>
          <w:iCs/>
          <w:color w:val="000000" w:themeColor="text1"/>
        </w:rPr>
        <w:t>Discrete Optimization, 2</w:t>
      </w:r>
      <w:r w:rsidRPr="00692D5D">
        <w:rPr>
          <w:rFonts w:asciiTheme="majorHAnsi" w:hAnsiTheme="majorHAnsi" w:cstheme="majorHAnsi"/>
          <w:color w:val="000000" w:themeColor="text1"/>
        </w:rPr>
        <w:t xml:space="preserve">(4), 273-287. </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t>Blasco</w:t>
      </w:r>
      <w:proofErr w:type="spellEnd"/>
      <w:r w:rsidRPr="00692D5D">
        <w:rPr>
          <w:rFonts w:asciiTheme="majorHAnsi" w:hAnsiTheme="majorHAnsi" w:cstheme="majorHAnsi"/>
          <w:color w:val="000000" w:themeColor="text1"/>
        </w:rPr>
        <w:t xml:space="preserve">, X., Herrero, J. M., </w:t>
      </w:r>
      <w:proofErr w:type="spellStart"/>
      <w:r w:rsidRPr="00692D5D">
        <w:rPr>
          <w:rFonts w:asciiTheme="majorHAnsi" w:hAnsiTheme="majorHAnsi" w:cstheme="majorHAnsi"/>
          <w:color w:val="000000" w:themeColor="text1"/>
        </w:rPr>
        <w:t>Sanchis</w:t>
      </w:r>
      <w:proofErr w:type="spellEnd"/>
      <w:r w:rsidRPr="00692D5D">
        <w:rPr>
          <w:rFonts w:asciiTheme="majorHAnsi" w:hAnsiTheme="majorHAnsi" w:cstheme="majorHAnsi"/>
          <w:color w:val="000000" w:themeColor="text1"/>
        </w:rPr>
        <w:t xml:space="preserve">, J., &amp; Martínez, M. (2008). A new graphical visualization of n-dimensional Pareto front for decision-making in multiobjective optimization. </w:t>
      </w:r>
      <w:r w:rsidRPr="00692D5D">
        <w:rPr>
          <w:rFonts w:asciiTheme="majorHAnsi" w:hAnsiTheme="majorHAnsi" w:cstheme="majorHAnsi"/>
          <w:i/>
          <w:iCs/>
          <w:color w:val="000000" w:themeColor="text1"/>
        </w:rPr>
        <w:t>Information Sciences, 178</w:t>
      </w:r>
      <w:r w:rsidRPr="00692D5D">
        <w:rPr>
          <w:rFonts w:asciiTheme="majorHAnsi" w:hAnsiTheme="majorHAnsi" w:cstheme="majorHAnsi"/>
          <w:color w:val="000000" w:themeColor="text1"/>
        </w:rPr>
        <w:t xml:space="preserve">(20), 3908-3924. </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Barker, K., &amp; Wilson, K. (2012). Decision Trees with Single and Multiple Interval-Valued Objectives.  </w:t>
      </w:r>
      <w:r w:rsidRPr="00692D5D">
        <w:rPr>
          <w:rFonts w:asciiTheme="majorHAnsi" w:hAnsiTheme="majorHAnsi" w:cstheme="majorHAnsi"/>
          <w:i/>
          <w:color w:val="000000" w:themeColor="text1"/>
        </w:rPr>
        <w:t>Decision Analysis</w:t>
      </w:r>
      <w:r w:rsidRPr="00692D5D">
        <w:rPr>
          <w:rFonts w:asciiTheme="majorHAnsi" w:hAnsiTheme="majorHAnsi" w:cstheme="majorHAnsi"/>
          <w:color w:val="000000" w:themeColor="text1"/>
        </w:rPr>
        <w:t>. 4 (1), 348 – 358.</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Cheng-</w:t>
      </w:r>
      <w:proofErr w:type="spellStart"/>
      <w:r w:rsidRPr="00692D5D">
        <w:rPr>
          <w:rFonts w:asciiTheme="majorHAnsi" w:hAnsiTheme="majorHAnsi" w:cstheme="majorHAnsi"/>
          <w:color w:val="000000" w:themeColor="text1"/>
        </w:rPr>
        <w:t>Shiung</w:t>
      </w:r>
      <w:proofErr w:type="spellEnd"/>
      <w:r w:rsidRPr="00692D5D">
        <w:rPr>
          <w:rFonts w:asciiTheme="majorHAnsi" w:hAnsiTheme="majorHAnsi" w:cstheme="majorHAnsi"/>
          <w:color w:val="000000" w:themeColor="text1"/>
        </w:rPr>
        <w:t xml:space="preserve">, Wu, Chin-Tsai, Lin., </w:t>
      </w:r>
      <w:proofErr w:type="spellStart"/>
      <w:r w:rsidRPr="00692D5D">
        <w:rPr>
          <w:rFonts w:asciiTheme="majorHAnsi" w:hAnsiTheme="majorHAnsi" w:cstheme="majorHAnsi"/>
          <w:color w:val="000000" w:themeColor="text1"/>
        </w:rPr>
        <w:t>Chuan</w:t>
      </w:r>
      <w:proofErr w:type="spellEnd"/>
      <w:r w:rsidRPr="00692D5D">
        <w:rPr>
          <w:rFonts w:asciiTheme="majorHAnsi" w:hAnsiTheme="majorHAnsi" w:cstheme="majorHAnsi"/>
          <w:color w:val="000000" w:themeColor="text1"/>
        </w:rPr>
        <w:t xml:space="preserve">, Lee. (2010). Optimal Marketing Strategy: A decision-making with ANP and TOPSIS. </w:t>
      </w:r>
      <w:r w:rsidRPr="00692D5D">
        <w:rPr>
          <w:rFonts w:asciiTheme="majorHAnsi" w:hAnsiTheme="majorHAnsi" w:cstheme="majorHAnsi"/>
          <w:i/>
          <w:color w:val="000000" w:themeColor="text1"/>
        </w:rPr>
        <w:t>International Journal of Production Economics.</w:t>
      </w:r>
      <w:r w:rsidRPr="00692D5D">
        <w:rPr>
          <w:rFonts w:asciiTheme="majorHAnsi" w:hAnsiTheme="majorHAnsi" w:cstheme="majorHAnsi"/>
          <w:color w:val="000000" w:themeColor="text1"/>
        </w:rPr>
        <w:t xml:space="preserve"> 127 (1), 190 – 196.  </w:t>
      </w:r>
    </w:p>
    <w:p w:rsidR="004F21E4"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D6B65"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D6B65">
        <w:rPr>
          <w:rFonts w:asciiTheme="majorHAnsi" w:hAnsiTheme="majorHAnsi" w:cstheme="majorHAnsi"/>
          <w:color w:val="000000" w:themeColor="text1"/>
        </w:rPr>
        <w:t>Cherkassky</w:t>
      </w:r>
      <w:proofErr w:type="spellEnd"/>
      <w:r w:rsidRPr="006D6B65">
        <w:rPr>
          <w:rFonts w:asciiTheme="majorHAnsi" w:hAnsiTheme="majorHAnsi" w:cstheme="majorHAnsi"/>
          <w:color w:val="000000" w:themeColor="text1"/>
        </w:rPr>
        <w:t xml:space="preserve">, B.V., Goldberg, A.V. &amp; </w:t>
      </w:r>
      <w:proofErr w:type="spellStart"/>
      <w:r w:rsidRPr="006D6B65">
        <w:rPr>
          <w:rFonts w:asciiTheme="majorHAnsi" w:hAnsiTheme="majorHAnsi" w:cstheme="majorHAnsi"/>
          <w:color w:val="000000" w:themeColor="text1"/>
        </w:rPr>
        <w:t>Radzik</w:t>
      </w:r>
      <w:proofErr w:type="spellEnd"/>
      <w:r w:rsidRPr="006D6B65">
        <w:rPr>
          <w:rFonts w:asciiTheme="majorHAnsi" w:hAnsiTheme="majorHAnsi" w:cstheme="majorHAnsi"/>
          <w:color w:val="000000" w:themeColor="text1"/>
        </w:rPr>
        <w:t xml:space="preserve">, T. (1996). Shortest path algorithms: Theory and experimental evaluation. </w:t>
      </w:r>
      <w:r w:rsidRPr="006D6B65">
        <w:rPr>
          <w:rFonts w:asciiTheme="majorHAnsi" w:hAnsiTheme="majorHAnsi" w:cstheme="majorHAnsi"/>
          <w:i/>
          <w:color w:val="000000" w:themeColor="text1"/>
        </w:rPr>
        <w:t>Mathematical Programming</w:t>
      </w:r>
      <w:r>
        <w:rPr>
          <w:rFonts w:asciiTheme="majorHAnsi" w:hAnsiTheme="majorHAnsi" w:cstheme="majorHAnsi"/>
          <w:color w:val="000000" w:themeColor="text1"/>
        </w:rPr>
        <w:t>.</w:t>
      </w:r>
      <w:r w:rsidRPr="006D6B65">
        <w:rPr>
          <w:rFonts w:asciiTheme="majorHAnsi" w:hAnsiTheme="majorHAnsi" w:cstheme="majorHAnsi"/>
          <w:color w:val="000000" w:themeColor="text1"/>
        </w:rPr>
        <w:t xml:space="preserve"> 73</w:t>
      </w:r>
      <w:r>
        <w:rPr>
          <w:rFonts w:asciiTheme="majorHAnsi" w:hAnsiTheme="majorHAnsi" w:cstheme="majorHAnsi"/>
          <w:color w:val="000000" w:themeColor="text1"/>
        </w:rPr>
        <w:t>,</w:t>
      </w:r>
      <w:r w:rsidRPr="006D6B65">
        <w:rPr>
          <w:rFonts w:asciiTheme="majorHAnsi" w:hAnsiTheme="majorHAnsi" w:cstheme="majorHAnsi"/>
          <w:color w:val="000000" w:themeColor="text1"/>
        </w:rPr>
        <w:t xml:space="preserve"> 129 - 174. </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t>Flage</w:t>
      </w:r>
      <w:proofErr w:type="spellEnd"/>
      <w:r w:rsidRPr="00692D5D">
        <w:rPr>
          <w:rFonts w:asciiTheme="majorHAnsi" w:hAnsiTheme="majorHAnsi" w:cstheme="majorHAnsi"/>
          <w:color w:val="000000" w:themeColor="text1"/>
        </w:rPr>
        <w:t xml:space="preserve">, R., &amp; </w:t>
      </w:r>
      <w:proofErr w:type="spellStart"/>
      <w:r w:rsidRPr="00692D5D">
        <w:rPr>
          <w:rFonts w:asciiTheme="majorHAnsi" w:hAnsiTheme="majorHAnsi" w:cstheme="majorHAnsi"/>
          <w:color w:val="000000" w:themeColor="text1"/>
        </w:rPr>
        <w:t>Aven</w:t>
      </w:r>
      <w:proofErr w:type="spellEnd"/>
      <w:r w:rsidRPr="00692D5D">
        <w:rPr>
          <w:rFonts w:asciiTheme="majorHAnsi" w:hAnsiTheme="majorHAnsi" w:cstheme="majorHAnsi"/>
          <w:color w:val="000000" w:themeColor="text1"/>
        </w:rPr>
        <w:t xml:space="preserve">, T. (2009). On treatment of uncertainty in system planning. </w:t>
      </w:r>
      <w:r w:rsidRPr="00692D5D">
        <w:rPr>
          <w:rFonts w:asciiTheme="majorHAnsi" w:hAnsiTheme="majorHAnsi" w:cstheme="majorHAnsi"/>
          <w:i/>
          <w:iCs/>
          <w:color w:val="000000" w:themeColor="text1"/>
        </w:rPr>
        <w:t>Reliability Engineering &amp; System Safety, 94</w:t>
      </w:r>
      <w:r w:rsidRPr="00692D5D">
        <w:rPr>
          <w:rFonts w:asciiTheme="majorHAnsi" w:hAnsiTheme="majorHAnsi" w:cstheme="majorHAnsi"/>
          <w:color w:val="000000" w:themeColor="text1"/>
        </w:rPr>
        <w:t xml:space="preserve">(4), 884-890. </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Fortin, J., </w:t>
      </w:r>
      <w:proofErr w:type="spellStart"/>
      <w:r w:rsidRPr="00692D5D">
        <w:rPr>
          <w:rFonts w:asciiTheme="majorHAnsi" w:hAnsiTheme="majorHAnsi" w:cstheme="majorHAnsi"/>
          <w:color w:val="000000" w:themeColor="text1"/>
        </w:rPr>
        <w:t>Zieliski</w:t>
      </w:r>
      <w:proofErr w:type="spellEnd"/>
      <w:r w:rsidRPr="00692D5D">
        <w:rPr>
          <w:rFonts w:asciiTheme="majorHAnsi" w:hAnsiTheme="majorHAnsi" w:cstheme="majorHAnsi"/>
          <w:color w:val="000000" w:themeColor="text1"/>
        </w:rPr>
        <w:t xml:space="preserve">, P., Dubois, D., &amp; </w:t>
      </w:r>
      <w:proofErr w:type="spellStart"/>
      <w:r w:rsidRPr="00692D5D">
        <w:rPr>
          <w:rFonts w:asciiTheme="majorHAnsi" w:hAnsiTheme="majorHAnsi" w:cstheme="majorHAnsi"/>
          <w:color w:val="000000" w:themeColor="text1"/>
        </w:rPr>
        <w:t>Fargier</w:t>
      </w:r>
      <w:proofErr w:type="spellEnd"/>
      <w:r w:rsidRPr="00692D5D">
        <w:rPr>
          <w:rFonts w:asciiTheme="majorHAnsi" w:hAnsiTheme="majorHAnsi" w:cstheme="majorHAnsi"/>
          <w:color w:val="000000" w:themeColor="text1"/>
        </w:rPr>
        <w:t xml:space="preserve">, H. (2010). Criticality analysis of activity networks under interval uncertainty. </w:t>
      </w:r>
      <w:r w:rsidRPr="00692D5D">
        <w:rPr>
          <w:rFonts w:asciiTheme="majorHAnsi" w:hAnsiTheme="majorHAnsi" w:cstheme="majorHAnsi"/>
          <w:i/>
          <w:iCs/>
          <w:color w:val="000000" w:themeColor="text1"/>
        </w:rPr>
        <w:t>Journal of Scheduling, 13</w:t>
      </w:r>
      <w:r w:rsidRPr="00692D5D">
        <w:rPr>
          <w:rFonts w:asciiTheme="majorHAnsi" w:hAnsiTheme="majorHAnsi" w:cstheme="majorHAnsi"/>
          <w:color w:val="000000" w:themeColor="text1"/>
        </w:rPr>
        <w:t xml:space="preserve">(6), 609-627. </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Huang, I. B., </w:t>
      </w:r>
      <w:proofErr w:type="spellStart"/>
      <w:r w:rsidRPr="00692D5D">
        <w:rPr>
          <w:rFonts w:asciiTheme="majorHAnsi" w:hAnsiTheme="majorHAnsi" w:cstheme="majorHAnsi"/>
          <w:color w:val="000000" w:themeColor="text1"/>
        </w:rPr>
        <w:t>Keisler</w:t>
      </w:r>
      <w:proofErr w:type="spellEnd"/>
      <w:r w:rsidRPr="00692D5D">
        <w:rPr>
          <w:rFonts w:asciiTheme="majorHAnsi" w:hAnsiTheme="majorHAnsi" w:cstheme="majorHAnsi"/>
          <w:color w:val="000000" w:themeColor="text1"/>
        </w:rPr>
        <w:t xml:space="preserve">, J., &amp; </w:t>
      </w:r>
      <w:proofErr w:type="spellStart"/>
      <w:r w:rsidRPr="00692D5D">
        <w:rPr>
          <w:rFonts w:asciiTheme="majorHAnsi" w:hAnsiTheme="majorHAnsi" w:cstheme="majorHAnsi"/>
          <w:color w:val="000000" w:themeColor="text1"/>
        </w:rPr>
        <w:t>Linkov</w:t>
      </w:r>
      <w:proofErr w:type="spellEnd"/>
      <w:r w:rsidRPr="00692D5D">
        <w:rPr>
          <w:rFonts w:asciiTheme="majorHAnsi" w:hAnsiTheme="majorHAnsi" w:cstheme="majorHAnsi"/>
          <w:color w:val="000000" w:themeColor="text1"/>
        </w:rPr>
        <w:t xml:space="preserve">, I. (2011). Multi-criteria decision analysis in environmental sciences: Ten years of applications and trends. </w:t>
      </w:r>
      <w:r w:rsidRPr="00692D5D">
        <w:rPr>
          <w:rFonts w:asciiTheme="majorHAnsi" w:hAnsiTheme="majorHAnsi" w:cstheme="majorHAnsi"/>
          <w:i/>
          <w:iCs/>
          <w:color w:val="000000" w:themeColor="text1"/>
        </w:rPr>
        <w:t>Science of The Total Environment, 409</w:t>
      </w:r>
      <w:r w:rsidRPr="00692D5D">
        <w:rPr>
          <w:rFonts w:asciiTheme="majorHAnsi" w:hAnsiTheme="majorHAnsi" w:cstheme="majorHAnsi"/>
          <w:color w:val="000000" w:themeColor="text1"/>
        </w:rPr>
        <w:t xml:space="preserve">(19), 3578-3594. </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Style w:val="author"/>
          <w:rFonts w:asciiTheme="majorHAnsi" w:hAnsiTheme="majorHAnsi" w:cstheme="majorHAnsi"/>
          <w:color w:val="000000" w:themeColor="text1"/>
          <w:bdr w:val="none" w:sz="0" w:space="0" w:color="auto" w:frame="1"/>
          <w:shd w:val="clear" w:color="auto" w:fill="FFFFFF"/>
        </w:rPr>
        <w:t>Hwang CL</w:t>
      </w:r>
      <w:r w:rsidRPr="00692D5D">
        <w:rPr>
          <w:rFonts w:asciiTheme="majorHAnsi" w:hAnsiTheme="majorHAnsi" w:cstheme="majorHAnsi"/>
          <w:color w:val="000000" w:themeColor="text1"/>
          <w:shd w:val="clear" w:color="auto" w:fill="FFFFFF"/>
        </w:rPr>
        <w:t>,</w:t>
      </w:r>
      <w:r w:rsidRPr="00692D5D">
        <w:rPr>
          <w:rStyle w:val="apple-converted-space"/>
          <w:rFonts w:asciiTheme="majorHAnsi" w:hAnsiTheme="majorHAnsi" w:cstheme="majorHAnsi"/>
          <w:color w:val="000000" w:themeColor="text1"/>
          <w:shd w:val="clear" w:color="auto" w:fill="FFFFFF"/>
        </w:rPr>
        <w:t> </w:t>
      </w:r>
      <w:r w:rsidRPr="00692D5D">
        <w:rPr>
          <w:rStyle w:val="author"/>
          <w:rFonts w:asciiTheme="majorHAnsi" w:hAnsiTheme="majorHAnsi" w:cstheme="majorHAnsi"/>
          <w:color w:val="000000" w:themeColor="text1"/>
          <w:bdr w:val="none" w:sz="0" w:space="0" w:color="auto" w:frame="1"/>
          <w:shd w:val="clear" w:color="auto" w:fill="FFFFFF"/>
        </w:rPr>
        <w:t>Yoon K</w:t>
      </w:r>
      <w:r w:rsidRPr="00692D5D">
        <w:rPr>
          <w:rFonts w:asciiTheme="majorHAnsi" w:hAnsiTheme="majorHAnsi" w:cstheme="majorHAnsi"/>
          <w:color w:val="000000" w:themeColor="text1"/>
          <w:shd w:val="clear" w:color="auto" w:fill="FFFFFF"/>
        </w:rPr>
        <w:t>.</w:t>
      </w:r>
      <w:r w:rsidRPr="00692D5D">
        <w:rPr>
          <w:rStyle w:val="apple-converted-space"/>
          <w:rFonts w:asciiTheme="majorHAnsi" w:hAnsiTheme="majorHAnsi" w:cstheme="majorHAnsi"/>
          <w:color w:val="000000" w:themeColor="text1"/>
          <w:shd w:val="clear" w:color="auto" w:fill="FFFFFF"/>
        </w:rPr>
        <w:t> </w:t>
      </w:r>
      <w:r w:rsidRPr="00692D5D">
        <w:rPr>
          <w:rStyle w:val="pubyear"/>
          <w:rFonts w:asciiTheme="majorHAnsi" w:hAnsiTheme="majorHAnsi" w:cstheme="majorHAnsi"/>
          <w:color w:val="000000" w:themeColor="text1"/>
          <w:bdr w:val="none" w:sz="0" w:space="0" w:color="auto" w:frame="1"/>
          <w:shd w:val="clear" w:color="auto" w:fill="FFFFFF"/>
        </w:rPr>
        <w:t>1981</w:t>
      </w:r>
      <w:r w:rsidRPr="00692D5D">
        <w:rPr>
          <w:rFonts w:asciiTheme="majorHAnsi" w:hAnsiTheme="majorHAnsi" w:cstheme="majorHAnsi"/>
          <w:color w:val="000000" w:themeColor="text1"/>
          <w:shd w:val="clear" w:color="auto" w:fill="FFFFFF"/>
        </w:rPr>
        <w:t>.</w:t>
      </w:r>
      <w:r w:rsidRPr="00692D5D">
        <w:rPr>
          <w:rStyle w:val="apple-converted-space"/>
          <w:rFonts w:asciiTheme="majorHAnsi" w:hAnsiTheme="majorHAnsi" w:cstheme="majorHAnsi"/>
          <w:color w:val="000000" w:themeColor="text1"/>
          <w:shd w:val="clear" w:color="auto" w:fill="FFFFFF"/>
        </w:rPr>
        <w:t> </w:t>
      </w:r>
      <w:r w:rsidRPr="00692D5D">
        <w:rPr>
          <w:rStyle w:val="booktitle0"/>
          <w:rFonts w:asciiTheme="majorHAnsi" w:hAnsiTheme="majorHAnsi" w:cstheme="majorHAnsi"/>
          <w:color w:val="000000" w:themeColor="text1"/>
          <w:bdr w:val="none" w:sz="0" w:space="0" w:color="auto" w:frame="1"/>
          <w:shd w:val="clear" w:color="auto" w:fill="FFFFFF"/>
        </w:rPr>
        <w:t>Multiple Attribute Decision Making: Methods and Applications</w:t>
      </w:r>
      <w:r w:rsidRPr="00692D5D">
        <w:rPr>
          <w:rFonts w:asciiTheme="majorHAnsi" w:hAnsiTheme="majorHAnsi" w:cstheme="majorHAnsi"/>
          <w:color w:val="000000" w:themeColor="text1"/>
          <w:shd w:val="clear" w:color="auto" w:fill="FFFFFF"/>
        </w:rPr>
        <w:t>. Springer:</w:t>
      </w:r>
      <w:r w:rsidRPr="00692D5D">
        <w:rPr>
          <w:rStyle w:val="apple-converted-space"/>
          <w:rFonts w:asciiTheme="majorHAnsi" w:hAnsiTheme="majorHAnsi" w:cstheme="majorHAnsi"/>
          <w:color w:val="000000" w:themeColor="text1"/>
          <w:shd w:val="clear" w:color="auto" w:fill="FFFFFF"/>
        </w:rPr>
        <w:t> </w:t>
      </w:r>
      <w:r w:rsidRPr="00692D5D">
        <w:rPr>
          <w:rStyle w:val="publisherlocation"/>
          <w:rFonts w:asciiTheme="majorHAnsi" w:hAnsiTheme="majorHAnsi" w:cstheme="majorHAnsi"/>
          <w:color w:val="000000" w:themeColor="text1"/>
          <w:bdr w:val="none" w:sz="0" w:space="0" w:color="auto" w:frame="1"/>
          <w:shd w:val="clear" w:color="auto" w:fill="FFFFFF"/>
        </w:rPr>
        <w:t>Berlin, Heidelberg</w:t>
      </w:r>
      <w:r w:rsidRPr="00692D5D">
        <w:rPr>
          <w:rFonts w:asciiTheme="majorHAnsi" w:hAnsiTheme="majorHAnsi" w:cstheme="majorHAnsi"/>
          <w:color w:val="000000" w:themeColor="text1"/>
          <w:shd w:val="clear" w:color="auto" w:fill="FFFFFF"/>
        </w:rPr>
        <w:t>.</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Lewi, P. J., Van Hoof, J., &amp; </w:t>
      </w:r>
      <w:proofErr w:type="spellStart"/>
      <w:r w:rsidRPr="00692D5D">
        <w:rPr>
          <w:rFonts w:asciiTheme="majorHAnsi" w:hAnsiTheme="majorHAnsi" w:cstheme="majorHAnsi"/>
          <w:color w:val="000000" w:themeColor="text1"/>
        </w:rPr>
        <w:t>Boey</w:t>
      </w:r>
      <w:proofErr w:type="spellEnd"/>
      <w:r w:rsidRPr="00692D5D">
        <w:rPr>
          <w:rFonts w:asciiTheme="majorHAnsi" w:hAnsiTheme="majorHAnsi" w:cstheme="majorHAnsi"/>
          <w:color w:val="000000" w:themeColor="text1"/>
        </w:rPr>
        <w:t xml:space="preserve">, P. (1992). Multicriteria decision making using Pareto optimality and PROMETHEE preference ranking. </w:t>
      </w:r>
      <w:proofErr w:type="spellStart"/>
      <w:r w:rsidRPr="00692D5D">
        <w:rPr>
          <w:rFonts w:asciiTheme="majorHAnsi" w:hAnsiTheme="majorHAnsi" w:cstheme="majorHAnsi"/>
          <w:i/>
          <w:iCs/>
          <w:color w:val="000000" w:themeColor="text1"/>
        </w:rPr>
        <w:t>Chemometrics</w:t>
      </w:r>
      <w:proofErr w:type="spellEnd"/>
      <w:r w:rsidRPr="00692D5D">
        <w:rPr>
          <w:rFonts w:asciiTheme="majorHAnsi" w:hAnsiTheme="majorHAnsi" w:cstheme="majorHAnsi"/>
          <w:i/>
          <w:iCs/>
          <w:color w:val="000000" w:themeColor="text1"/>
        </w:rPr>
        <w:t xml:space="preserve"> and Intelligent Laboratory Systems, 16</w:t>
      </w:r>
      <w:r w:rsidRPr="00692D5D">
        <w:rPr>
          <w:rFonts w:asciiTheme="majorHAnsi" w:hAnsiTheme="majorHAnsi" w:cstheme="majorHAnsi"/>
          <w:color w:val="000000" w:themeColor="text1"/>
        </w:rPr>
        <w:t xml:space="preserve">(2), 139-144. </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t>Lootsma</w:t>
      </w:r>
      <w:proofErr w:type="spellEnd"/>
      <w:r w:rsidRPr="00692D5D">
        <w:rPr>
          <w:rFonts w:asciiTheme="majorHAnsi" w:hAnsiTheme="majorHAnsi" w:cstheme="majorHAnsi"/>
          <w:color w:val="000000" w:themeColor="text1"/>
        </w:rPr>
        <w:t xml:space="preserve">, F. A. (1999). Multi-Criteria Decision Analysis via Ratio and Difference Judgement. </w:t>
      </w:r>
      <w:r w:rsidRPr="00692D5D">
        <w:rPr>
          <w:rFonts w:asciiTheme="majorHAnsi" w:hAnsiTheme="majorHAnsi" w:cstheme="majorHAnsi"/>
          <w:i/>
          <w:iCs/>
          <w:color w:val="000000" w:themeColor="text1"/>
        </w:rPr>
        <w:t>Applied Optimization, 29</w:t>
      </w:r>
      <w:r w:rsidRPr="00692D5D">
        <w:rPr>
          <w:rFonts w:asciiTheme="majorHAnsi" w:hAnsiTheme="majorHAnsi" w:cstheme="majorHAnsi"/>
          <w:color w:val="000000" w:themeColor="text1"/>
        </w:rPr>
        <w:t xml:space="preserve">, XII, 286. </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Moore, R. E. (1966). </w:t>
      </w:r>
      <w:r w:rsidRPr="00692D5D">
        <w:rPr>
          <w:rFonts w:asciiTheme="majorHAnsi" w:hAnsiTheme="majorHAnsi" w:cstheme="majorHAnsi"/>
          <w:i/>
          <w:iCs/>
          <w:color w:val="000000" w:themeColor="text1"/>
        </w:rPr>
        <w:t>Interval analysis</w:t>
      </w:r>
      <w:r w:rsidRPr="00692D5D">
        <w:rPr>
          <w:rFonts w:asciiTheme="majorHAnsi" w:hAnsiTheme="majorHAnsi" w:cstheme="majorHAnsi"/>
          <w:color w:val="000000" w:themeColor="text1"/>
        </w:rPr>
        <w:t>. Englewood Cliffs, N.J.: Prentice-Hall.</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color w:val="000000" w:themeColor="text1"/>
        </w:rPr>
        <w:t>Nourmohammadi</w:t>
      </w:r>
      <w:proofErr w:type="spellEnd"/>
      <w:r w:rsidRPr="00692D5D">
        <w:rPr>
          <w:color w:val="000000" w:themeColor="text1"/>
        </w:rPr>
        <w:t xml:space="preserve">, A. &amp; M. </w:t>
      </w:r>
      <w:proofErr w:type="spellStart"/>
      <w:r w:rsidRPr="00692D5D">
        <w:rPr>
          <w:color w:val="000000" w:themeColor="text1"/>
        </w:rPr>
        <w:t>Zandieh</w:t>
      </w:r>
      <w:proofErr w:type="spellEnd"/>
      <w:r w:rsidRPr="00692D5D">
        <w:rPr>
          <w:color w:val="000000" w:themeColor="text1"/>
        </w:rPr>
        <w:t xml:space="preserve"> (2011) Assembly line balancing by a new multi-objective differential evolution algorithm based on TOPSIS, </w:t>
      </w:r>
      <w:r w:rsidRPr="00692D5D">
        <w:rPr>
          <w:i/>
          <w:color w:val="000000" w:themeColor="text1"/>
        </w:rPr>
        <w:t>International Journal of Production Research</w:t>
      </w:r>
      <w:r w:rsidRPr="00692D5D">
        <w:rPr>
          <w:color w:val="000000" w:themeColor="text1"/>
        </w:rPr>
        <w:t>, 49:10, 2833-2855.</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lastRenderedPageBreak/>
        <w:t>Paláncz</w:t>
      </w:r>
      <w:proofErr w:type="spellEnd"/>
      <w:r w:rsidRPr="00692D5D">
        <w:rPr>
          <w:rFonts w:asciiTheme="majorHAnsi" w:hAnsiTheme="majorHAnsi" w:cstheme="majorHAnsi"/>
          <w:color w:val="000000" w:themeColor="text1"/>
        </w:rPr>
        <w:t xml:space="preserve">, B., &amp; </w:t>
      </w:r>
      <w:proofErr w:type="spellStart"/>
      <w:r w:rsidRPr="00692D5D">
        <w:rPr>
          <w:rFonts w:asciiTheme="majorHAnsi" w:hAnsiTheme="majorHAnsi" w:cstheme="majorHAnsi"/>
          <w:color w:val="000000" w:themeColor="text1"/>
        </w:rPr>
        <w:t>Awange</w:t>
      </w:r>
      <w:proofErr w:type="spellEnd"/>
      <w:r w:rsidRPr="00692D5D">
        <w:rPr>
          <w:rFonts w:asciiTheme="majorHAnsi" w:hAnsiTheme="majorHAnsi" w:cstheme="majorHAnsi"/>
          <w:color w:val="000000" w:themeColor="text1"/>
        </w:rPr>
        <w:t xml:space="preserve">, J. L. (2013). Pareto optimality solution of the multi-objective photogrammetric resection-intersection problem. </w:t>
      </w:r>
      <w:r w:rsidRPr="00692D5D">
        <w:rPr>
          <w:rFonts w:asciiTheme="majorHAnsi" w:hAnsiTheme="majorHAnsi" w:cstheme="majorHAnsi"/>
          <w:i/>
          <w:iCs/>
          <w:color w:val="000000" w:themeColor="text1"/>
        </w:rPr>
        <w:t>Earth Science Informatics, 6</w:t>
      </w:r>
      <w:r w:rsidRPr="00692D5D">
        <w:rPr>
          <w:rFonts w:asciiTheme="majorHAnsi" w:hAnsiTheme="majorHAnsi" w:cstheme="majorHAnsi"/>
          <w:color w:val="000000" w:themeColor="text1"/>
        </w:rPr>
        <w:t xml:space="preserve">(1), 1-20. </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Pérez, Á., Quintanilla, S., Lino, P., &amp; Valls, V. (2014). A multi-objective approach for a project scheduling problem with due dates and temporal constraints infeasibilities. </w:t>
      </w:r>
      <w:r w:rsidRPr="00692D5D">
        <w:rPr>
          <w:rFonts w:asciiTheme="majorHAnsi" w:hAnsiTheme="majorHAnsi" w:cstheme="majorHAnsi"/>
          <w:i/>
          <w:iCs/>
          <w:color w:val="000000" w:themeColor="text1"/>
        </w:rPr>
        <w:t>International Journal of Production Research, 52</w:t>
      </w:r>
      <w:r w:rsidRPr="00692D5D">
        <w:rPr>
          <w:rFonts w:asciiTheme="majorHAnsi" w:hAnsiTheme="majorHAnsi" w:cstheme="majorHAnsi"/>
          <w:color w:val="000000" w:themeColor="text1"/>
        </w:rPr>
        <w:t xml:space="preserve">(13), 3950-3965. </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Default="004F21E4" w:rsidP="004F21E4">
      <w:pPr>
        <w:widowControl w:val="0"/>
        <w:autoSpaceDE w:val="0"/>
        <w:autoSpaceDN w:val="0"/>
        <w:adjustRightInd w:val="0"/>
        <w:spacing w:line="240" w:lineRule="auto"/>
        <w:ind w:left="720" w:hanging="720"/>
      </w:pPr>
      <w:proofErr w:type="spellStart"/>
      <w:r>
        <w:rPr>
          <w:rFonts w:asciiTheme="majorHAnsi" w:hAnsiTheme="majorHAnsi" w:cstheme="majorHAnsi"/>
          <w:color w:val="000000" w:themeColor="text1"/>
        </w:rPr>
        <w:t>Raith</w:t>
      </w:r>
      <w:proofErr w:type="spellEnd"/>
      <w:r>
        <w:rPr>
          <w:rFonts w:asciiTheme="majorHAnsi" w:hAnsiTheme="majorHAnsi" w:cstheme="majorHAnsi"/>
          <w:color w:val="000000" w:themeColor="text1"/>
        </w:rPr>
        <w:t xml:space="preserve">, A., &amp; </w:t>
      </w:r>
      <w:proofErr w:type="spellStart"/>
      <w:r>
        <w:rPr>
          <w:rFonts w:asciiTheme="majorHAnsi" w:hAnsiTheme="majorHAnsi" w:cstheme="majorHAnsi"/>
          <w:color w:val="000000" w:themeColor="text1"/>
        </w:rPr>
        <w:t>Ehrgott</w:t>
      </w:r>
      <w:proofErr w:type="spellEnd"/>
      <w:r>
        <w:rPr>
          <w:rFonts w:asciiTheme="majorHAnsi" w:hAnsiTheme="majorHAnsi" w:cstheme="majorHAnsi"/>
          <w:color w:val="000000" w:themeColor="text1"/>
        </w:rPr>
        <w:t xml:space="preserve"> M. (2008). </w:t>
      </w:r>
      <w:r>
        <w:t xml:space="preserve">A comparison of solution strategies for </w:t>
      </w:r>
      <w:proofErr w:type="spellStart"/>
      <w:r>
        <w:t>biobjective</w:t>
      </w:r>
      <w:proofErr w:type="spellEnd"/>
      <w:r>
        <w:t xml:space="preserve"> shortest path problems. </w:t>
      </w:r>
      <w:r w:rsidRPr="00F87D11">
        <w:rPr>
          <w:i/>
        </w:rPr>
        <w:t>Computers &amp; Operations Research</w:t>
      </w:r>
      <w:r>
        <w:rPr>
          <w:i/>
        </w:rPr>
        <w:t>,</w:t>
      </w:r>
      <w:r>
        <w:t xml:space="preserve"> 36, 1299 – 1331.</w:t>
      </w:r>
    </w:p>
    <w:p w:rsidR="004F21E4"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r w:rsidRPr="00692D5D">
        <w:rPr>
          <w:rFonts w:asciiTheme="majorHAnsi" w:hAnsiTheme="majorHAnsi" w:cstheme="majorHAnsi"/>
          <w:color w:val="000000" w:themeColor="text1"/>
        </w:rPr>
        <w:t xml:space="preserve">Van </w:t>
      </w:r>
      <w:proofErr w:type="spellStart"/>
      <w:r w:rsidRPr="00692D5D">
        <w:rPr>
          <w:rFonts w:asciiTheme="majorHAnsi" w:hAnsiTheme="majorHAnsi" w:cstheme="majorHAnsi"/>
          <w:color w:val="000000" w:themeColor="text1"/>
        </w:rPr>
        <w:t>Veldhuizen</w:t>
      </w:r>
      <w:proofErr w:type="spellEnd"/>
      <w:r w:rsidRPr="00692D5D">
        <w:rPr>
          <w:rFonts w:asciiTheme="majorHAnsi" w:hAnsiTheme="majorHAnsi" w:cstheme="majorHAnsi"/>
          <w:color w:val="000000" w:themeColor="text1"/>
        </w:rPr>
        <w:t xml:space="preserve">, D. A., &amp; Lamont, G. B. (2000). Multiobjective Evolutionary Algorithms: Analyzing the State-of-the-Art. </w:t>
      </w:r>
      <w:r w:rsidRPr="00692D5D">
        <w:rPr>
          <w:rFonts w:asciiTheme="majorHAnsi" w:hAnsiTheme="majorHAnsi" w:cstheme="majorHAnsi"/>
          <w:i/>
          <w:iCs/>
          <w:color w:val="000000" w:themeColor="text1"/>
        </w:rPr>
        <w:t>Evolutionary Computation, 8</w:t>
      </w:r>
      <w:r w:rsidRPr="00692D5D">
        <w:rPr>
          <w:rFonts w:asciiTheme="majorHAnsi" w:hAnsiTheme="majorHAnsi" w:cstheme="majorHAnsi"/>
          <w:color w:val="000000" w:themeColor="text1"/>
        </w:rPr>
        <w:t xml:space="preserve">(2), 125-147. </w:t>
      </w: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t>Yurdakul</w:t>
      </w:r>
      <w:proofErr w:type="spellEnd"/>
      <w:r w:rsidRPr="00692D5D">
        <w:rPr>
          <w:rFonts w:asciiTheme="majorHAnsi" w:hAnsiTheme="majorHAnsi" w:cstheme="majorHAnsi"/>
          <w:color w:val="000000" w:themeColor="text1"/>
        </w:rPr>
        <w:t xml:space="preserve">, M., &amp; T. C. </w:t>
      </w:r>
      <w:proofErr w:type="spellStart"/>
      <w:r w:rsidRPr="00692D5D">
        <w:rPr>
          <w:rFonts w:asciiTheme="majorHAnsi" w:hAnsiTheme="majorHAnsi" w:cstheme="majorHAnsi"/>
          <w:color w:val="000000" w:themeColor="text1"/>
        </w:rPr>
        <w:t>Ziraat</w:t>
      </w:r>
      <w:proofErr w:type="spellEnd"/>
      <w:r w:rsidRPr="00692D5D">
        <w:rPr>
          <w:rFonts w:asciiTheme="majorHAnsi" w:hAnsiTheme="majorHAnsi" w:cstheme="majorHAnsi"/>
          <w:color w:val="000000" w:themeColor="text1"/>
        </w:rPr>
        <w:t xml:space="preserve"> </w:t>
      </w:r>
      <w:proofErr w:type="spellStart"/>
      <w:r w:rsidRPr="00692D5D">
        <w:rPr>
          <w:rFonts w:asciiTheme="majorHAnsi" w:hAnsiTheme="majorHAnsi" w:cstheme="majorHAnsi"/>
          <w:color w:val="000000" w:themeColor="text1"/>
        </w:rPr>
        <w:t>Bankasi</w:t>
      </w:r>
      <w:proofErr w:type="spellEnd"/>
      <w:r w:rsidRPr="00692D5D">
        <w:rPr>
          <w:rFonts w:asciiTheme="majorHAnsi" w:hAnsiTheme="majorHAnsi" w:cstheme="majorHAnsi"/>
          <w:color w:val="000000" w:themeColor="text1"/>
        </w:rPr>
        <w:t xml:space="preserve">. (2005). Development of a performance measurement model for manufacturing companies using AHP and TOPSIS approaches.  </w:t>
      </w:r>
      <w:r w:rsidRPr="00692D5D">
        <w:rPr>
          <w:rFonts w:asciiTheme="majorHAnsi" w:hAnsiTheme="majorHAnsi" w:cstheme="majorHAnsi"/>
          <w:i/>
          <w:color w:val="000000" w:themeColor="text1"/>
        </w:rPr>
        <w:t xml:space="preserve">International Journal of Production Research. </w:t>
      </w:r>
      <w:r w:rsidRPr="00692D5D">
        <w:rPr>
          <w:rFonts w:asciiTheme="majorHAnsi" w:hAnsiTheme="majorHAnsi" w:cstheme="majorHAnsi"/>
          <w:color w:val="000000" w:themeColor="text1"/>
        </w:rPr>
        <w:t>43(21),</w:t>
      </w:r>
      <w:r w:rsidRPr="00692D5D">
        <w:rPr>
          <w:rFonts w:asciiTheme="majorHAnsi" w:hAnsiTheme="majorHAnsi" w:cstheme="majorHAnsi"/>
          <w:i/>
          <w:color w:val="000000" w:themeColor="text1"/>
        </w:rPr>
        <w:t xml:space="preserve"> </w:t>
      </w:r>
      <w:r w:rsidRPr="00692D5D">
        <w:rPr>
          <w:rFonts w:asciiTheme="majorHAnsi" w:hAnsiTheme="majorHAnsi" w:cstheme="majorHAnsi"/>
          <w:color w:val="000000" w:themeColor="text1"/>
        </w:rPr>
        <w:t>4609 – 4641.</w:t>
      </w:r>
    </w:p>
    <w:p w:rsidR="004F21E4" w:rsidRPr="00692D5D" w:rsidRDefault="004F21E4" w:rsidP="004F21E4">
      <w:pPr>
        <w:widowControl w:val="0"/>
        <w:autoSpaceDE w:val="0"/>
        <w:autoSpaceDN w:val="0"/>
        <w:adjustRightInd w:val="0"/>
        <w:spacing w:line="240" w:lineRule="auto"/>
        <w:rPr>
          <w:rFonts w:asciiTheme="majorHAnsi" w:hAnsiTheme="majorHAnsi" w:cstheme="majorHAnsi"/>
          <w:color w:val="000000" w:themeColor="text1"/>
        </w:rPr>
      </w:pPr>
    </w:p>
    <w:p w:rsidR="004F21E4" w:rsidRPr="00692D5D" w:rsidRDefault="004F21E4" w:rsidP="004F21E4">
      <w:pPr>
        <w:widowControl w:val="0"/>
        <w:autoSpaceDE w:val="0"/>
        <w:autoSpaceDN w:val="0"/>
        <w:adjustRightInd w:val="0"/>
        <w:spacing w:line="240" w:lineRule="auto"/>
        <w:ind w:left="720" w:hanging="720"/>
        <w:rPr>
          <w:rFonts w:asciiTheme="majorHAnsi" w:hAnsiTheme="majorHAnsi" w:cstheme="majorHAnsi"/>
          <w:color w:val="000000" w:themeColor="text1"/>
        </w:rPr>
      </w:pPr>
      <w:proofErr w:type="spellStart"/>
      <w:r w:rsidRPr="00692D5D">
        <w:rPr>
          <w:rFonts w:asciiTheme="majorHAnsi" w:hAnsiTheme="majorHAnsi" w:cstheme="majorHAnsi"/>
          <w:color w:val="000000" w:themeColor="text1"/>
        </w:rPr>
        <w:t>Zieliński</w:t>
      </w:r>
      <w:proofErr w:type="spellEnd"/>
      <w:r w:rsidRPr="00692D5D">
        <w:rPr>
          <w:rFonts w:asciiTheme="majorHAnsi" w:hAnsiTheme="majorHAnsi" w:cstheme="majorHAnsi"/>
          <w:color w:val="000000" w:themeColor="text1"/>
        </w:rPr>
        <w:t xml:space="preserve">, P. (2004). The computational complexity of the relative robust shortest path problem with interval data. </w:t>
      </w:r>
      <w:r w:rsidRPr="00692D5D">
        <w:rPr>
          <w:rFonts w:asciiTheme="majorHAnsi" w:hAnsiTheme="majorHAnsi" w:cstheme="majorHAnsi"/>
          <w:i/>
          <w:iCs/>
          <w:color w:val="000000" w:themeColor="text1"/>
        </w:rPr>
        <w:t>European Journal of Operational Research, 158</w:t>
      </w:r>
      <w:r w:rsidRPr="00692D5D">
        <w:rPr>
          <w:rFonts w:asciiTheme="majorHAnsi" w:hAnsiTheme="majorHAnsi" w:cstheme="majorHAnsi"/>
          <w:color w:val="000000" w:themeColor="text1"/>
        </w:rPr>
        <w:t xml:space="preserve">(3), 570-576. </w:t>
      </w:r>
    </w:p>
    <w:p w:rsidR="004F21E4" w:rsidRDefault="004F21E4" w:rsidP="004F21E4">
      <w:pPr>
        <w:spacing w:line="240" w:lineRule="auto"/>
        <w:rPr>
          <w:rFonts w:asciiTheme="majorHAnsi" w:hAnsiTheme="majorHAnsi" w:cstheme="majorHAnsi"/>
        </w:rPr>
      </w:pPr>
    </w:p>
    <w:p w:rsidR="004F21E4" w:rsidRDefault="004F21E4" w:rsidP="004F21E4">
      <w:pPr>
        <w:spacing w:line="240" w:lineRule="auto"/>
        <w:rPr>
          <w:rFonts w:asciiTheme="majorHAnsi" w:hAnsiTheme="majorHAnsi" w:cstheme="majorHAnsi"/>
        </w:rPr>
      </w:pPr>
      <w:r>
        <w:rPr>
          <w:rFonts w:asciiTheme="majorHAnsi" w:hAnsiTheme="majorHAnsi" w:cstheme="majorHAnsi"/>
        </w:rPr>
        <w:br w:type="page"/>
      </w:r>
    </w:p>
    <w:p w:rsidR="00B26394" w:rsidRDefault="004F21E4" w:rsidP="003E2D0C">
      <w:pPr>
        <w:pStyle w:val="Heading1"/>
      </w:pPr>
      <w:bookmarkStart w:id="125" w:name="_Toc469326609"/>
      <w:bookmarkStart w:id="126" w:name="_Toc469383819"/>
      <w:r>
        <w:lastRenderedPageBreak/>
        <w:t>Appendix A</w:t>
      </w:r>
      <w:bookmarkEnd w:id="9"/>
      <w:bookmarkEnd w:id="125"/>
      <w:r w:rsidR="00D1694D">
        <w:t xml:space="preserve"> – TOPSIS Data</w:t>
      </w:r>
      <w:bookmarkEnd w:id="126"/>
    </w:p>
    <w:tbl>
      <w:tblPr>
        <w:tblW w:w="7160" w:type="dxa"/>
        <w:jc w:val="center"/>
        <w:tblLook w:val="04A0" w:firstRow="1" w:lastRow="0" w:firstColumn="1" w:lastColumn="0" w:noHBand="0" w:noVBand="1"/>
      </w:tblPr>
      <w:tblGrid>
        <w:gridCol w:w="960"/>
        <w:gridCol w:w="1560"/>
        <w:gridCol w:w="1180"/>
        <w:gridCol w:w="1220"/>
        <w:gridCol w:w="1120"/>
        <w:gridCol w:w="1120"/>
      </w:tblGrid>
      <w:tr w:rsidR="00E31846" w:rsidRPr="005E3955" w:rsidTr="00E31846">
        <w:trPr>
          <w:trHeight w:val="312"/>
          <w:jc w:val="center"/>
        </w:trPr>
        <w:tc>
          <w:tcPr>
            <w:tcW w:w="960" w:type="dxa"/>
            <w:tcBorders>
              <w:top w:val="nil"/>
              <w:left w:val="nil"/>
              <w:bottom w:val="single" w:sz="18" w:space="0" w:color="auto"/>
              <w:right w:val="nil"/>
            </w:tcBorders>
            <w:shd w:val="clear" w:color="auto" w:fill="auto"/>
            <w:noWrap/>
            <w:vAlign w:val="center"/>
          </w:tcPr>
          <w:p w:rsidR="00E31846" w:rsidRPr="005E3955" w:rsidRDefault="00E31846" w:rsidP="00FD18D4">
            <w:pPr>
              <w:spacing w:line="240" w:lineRule="auto"/>
              <w:jc w:val="center"/>
              <w:rPr>
                <w:rFonts w:ascii="Times New Roman" w:hAnsi="Times New Roman"/>
                <w:b/>
                <w:bCs/>
                <w:color w:val="000000"/>
                <w:lang w:bidi="ar-SA"/>
              </w:rPr>
            </w:pPr>
          </w:p>
        </w:tc>
        <w:tc>
          <w:tcPr>
            <w:tcW w:w="1560" w:type="dxa"/>
            <w:tcBorders>
              <w:top w:val="nil"/>
              <w:left w:val="nil"/>
              <w:bottom w:val="single" w:sz="18" w:space="0" w:color="auto"/>
              <w:right w:val="nil"/>
            </w:tcBorders>
            <w:shd w:val="clear" w:color="auto" w:fill="auto"/>
            <w:noWrap/>
            <w:vAlign w:val="center"/>
          </w:tcPr>
          <w:p w:rsidR="00E31846" w:rsidRPr="005E3955" w:rsidRDefault="00E31846" w:rsidP="00FD18D4">
            <w:pPr>
              <w:spacing w:line="240" w:lineRule="auto"/>
              <w:jc w:val="center"/>
              <w:rPr>
                <w:rFonts w:ascii="Times New Roman" w:hAnsi="Times New Roman"/>
                <w:b/>
                <w:bCs/>
                <w:color w:val="000000"/>
                <w:lang w:bidi="ar-SA"/>
              </w:rPr>
            </w:pPr>
          </w:p>
        </w:tc>
        <w:tc>
          <w:tcPr>
            <w:tcW w:w="1180" w:type="dxa"/>
            <w:tcBorders>
              <w:top w:val="nil"/>
              <w:left w:val="nil"/>
              <w:bottom w:val="single" w:sz="18" w:space="0" w:color="auto"/>
              <w:right w:val="nil"/>
            </w:tcBorders>
            <w:shd w:val="clear" w:color="auto" w:fill="auto"/>
            <w:noWrap/>
            <w:vAlign w:val="center"/>
          </w:tcPr>
          <w:p w:rsidR="00E31846" w:rsidRPr="005E3955" w:rsidRDefault="00E31846" w:rsidP="00FD18D4">
            <w:pPr>
              <w:spacing w:line="240" w:lineRule="auto"/>
              <w:jc w:val="center"/>
              <w:rPr>
                <w:rFonts w:ascii="Times New Roman" w:hAnsi="Times New Roman"/>
                <w:b/>
                <w:bCs/>
                <w:color w:val="000000"/>
                <w:lang w:bidi="ar-SA"/>
              </w:rPr>
            </w:pPr>
          </w:p>
        </w:tc>
        <w:tc>
          <w:tcPr>
            <w:tcW w:w="1220" w:type="dxa"/>
            <w:tcBorders>
              <w:top w:val="nil"/>
              <w:left w:val="nil"/>
              <w:bottom w:val="single" w:sz="18" w:space="0" w:color="auto"/>
              <w:right w:val="nil"/>
            </w:tcBorders>
            <w:shd w:val="clear" w:color="auto" w:fill="auto"/>
            <w:noWrap/>
            <w:vAlign w:val="center"/>
          </w:tcPr>
          <w:p w:rsidR="00E31846" w:rsidRPr="005E3955" w:rsidRDefault="00E31846" w:rsidP="00FD18D4">
            <w:pPr>
              <w:spacing w:line="240" w:lineRule="auto"/>
              <w:jc w:val="center"/>
              <w:rPr>
                <w:rFonts w:ascii="Times New Roman" w:hAnsi="Times New Roman"/>
                <w:b/>
                <w:bCs/>
                <w:color w:val="000000"/>
                <w:lang w:bidi="ar-SA"/>
              </w:rPr>
            </w:pPr>
          </w:p>
        </w:tc>
        <w:tc>
          <w:tcPr>
            <w:tcW w:w="1120" w:type="dxa"/>
            <w:tcBorders>
              <w:top w:val="nil"/>
              <w:left w:val="nil"/>
              <w:bottom w:val="single" w:sz="18" w:space="0" w:color="auto"/>
              <w:right w:val="nil"/>
            </w:tcBorders>
            <w:shd w:val="clear" w:color="auto" w:fill="auto"/>
            <w:noWrap/>
            <w:vAlign w:val="center"/>
          </w:tcPr>
          <w:p w:rsidR="00E31846" w:rsidRPr="005E3955" w:rsidRDefault="00E31846" w:rsidP="00FD18D4">
            <w:pPr>
              <w:spacing w:line="240" w:lineRule="auto"/>
              <w:jc w:val="center"/>
              <w:rPr>
                <w:rFonts w:ascii="Times New Roman" w:hAnsi="Times New Roman"/>
                <w:b/>
                <w:bCs/>
                <w:color w:val="000000"/>
                <w:lang w:bidi="ar-SA"/>
              </w:rPr>
            </w:pPr>
          </w:p>
        </w:tc>
        <w:tc>
          <w:tcPr>
            <w:tcW w:w="1120" w:type="dxa"/>
            <w:tcBorders>
              <w:top w:val="nil"/>
              <w:left w:val="nil"/>
              <w:bottom w:val="single" w:sz="18" w:space="0" w:color="auto"/>
              <w:right w:val="nil"/>
            </w:tcBorders>
            <w:shd w:val="clear" w:color="auto" w:fill="auto"/>
            <w:noWrap/>
            <w:vAlign w:val="center"/>
          </w:tcPr>
          <w:p w:rsidR="00E31846" w:rsidRPr="005E3955" w:rsidRDefault="00E31846" w:rsidP="00FD18D4">
            <w:pPr>
              <w:spacing w:line="240" w:lineRule="auto"/>
              <w:jc w:val="center"/>
              <w:rPr>
                <w:rFonts w:ascii="Times New Roman" w:hAnsi="Times New Roman"/>
                <w:b/>
                <w:bCs/>
                <w:color w:val="000000"/>
                <w:lang w:bidi="ar-SA"/>
              </w:rPr>
            </w:pPr>
          </w:p>
        </w:tc>
      </w:tr>
      <w:tr w:rsidR="005E3955" w:rsidRPr="005E3955" w:rsidTr="00E31846">
        <w:trPr>
          <w:trHeight w:val="312"/>
          <w:jc w:val="center"/>
        </w:trPr>
        <w:tc>
          <w:tcPr>
            <w:tcW w:w="96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Name</w:t>
            </w:r>
          </w:p>
        </w:tc>
        <w:tc>
          <w:tcPr>
            <w:tcW w:w="156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Possible Path.</w:t>
            </w:r>
          </w:p>
        </w:tc>
        <w:tc>
          <w:tcPr>
            <w:tcW w:w="118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Min Time</w:t>
            </w:r>
          </w:p>
        </w:tc>
        <w:tc>
          <w:tcPr>
            <w:tcW w:w="122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Max Time</w:t>
            </w:r>
          </w:p>
        </w:tc>
        <w:tc>
          <w:tcPr>
            <w:tcW w:w="112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Min Cost</w:t>
            </w:r>
          </w:p>
        </w:tc>
        <w:tc>
          <w:tcPr>
            <w:tcW w:w="112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Max Cost</w:t>
            </w:r>
          </w:p>
        </w:tc>
      </w:tr>
      <w:tr w:rsidR="005E3955" w:rsidRPr="005E3955" w:rsidTr="00E31846">
        <w:trPr>
          <w:trHeight w:val="312"/>
          <w:jc w:val="center"/>
        </w:trPr>
        <w:tc>
          <w:tcPr>
            <w:tcW w:w="960" w:type="dxa"/>
            <w:tcBorders>
              <w:top w:val="single" w:sz="18" w:space="0" w:color="auto"/>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w:t>
            </w:r>
          </w:p>
        </w:tc>
        <w:tc>
          <w:tcPr>
            <w:tcW w:w="1560" w:type="dxa"/>
            <w:tcBorders>
              <w:top w:val="single" w:sz="18" w:space="0" w:color="auto"/>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1, 4, 7</w:t>
            </w:r>
          </w:p>
        </w:tc>
        <w:tc>
          <w:tcPr>
            <w:tcW w:w="1180" w:type="dxa"/>
            <w:tcBorders>
              <w:top w:val="single" w:sz="18" w:space="0" w:color="auto"/>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1220" w:type="dxa"/>
            <w:tcBorders>
              <w:top w:val="single" w:sz="18" w:space="0" w:color="auto"/>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17.5</w:t>
            </w:r>
          </w:p>
        </w:tc>
        <w:tc>
          <w:tcPr>
            <w:tcW w:w="1120" w:type="dxa"/>
            <w:tcBorders>
              <w:top w:val="single" w:sz="18" w:space="0" w:color="auto"/>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16.00</w:t>
            </w:r>
          </w:p>
        </w:tc>
        <w:tc>
          <w:tcPr>
            <w:tcW w:w="1120" w:type="dxa"/>
            <w:tcBorders>
              <w:top w:val="single" w:sz="18" w:space="0" w:color="auto"/>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26.00</w:t>
            </w:r>
          </w:p>
        </w:tc>
      </w:tr>
      <w:tr w:rsidR="005E3955" w:rsidRPr="005E3955" w:rsidTr="00FD18D4">
        <w:trPr>
          <w:trHeight w:val="312"/>
          <w:jc w:val="center"/>
        </w:trPr>
        <w:tc>
          <w:tcPr>
            <w:tcW w:w="9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w:t>
            </w:r>
          </w:p>
        </w:tc>
        <w:tc>
          <w:tcPr>
            <w:tcW w:w="15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1, 2, 5, 7</w:t>
            </w:r>
          </w:p>
        </w:tc>
        <w:tc>
          <w:tcPr>
            <w:tcW w:w="118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5.5</w:t>
            </w:r>
          </w:p>
        </w:tc>
        <w:tc>
          <w:tcPr>
            <w:tcW w:w="12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18.5</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16.50</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24.50</w:t>
            </w:r>
          </w:p>
        </w:tc>
      </w:tr>
      <w:tr w:rsidR="005E3955" w:rsidRPr="005E3955" w:rsidTr="00FD18D4">
        <w:trPr>
          <w:trHeight w:val="312"/>
          <w:jc w:val="center"/>
        </w:trPr>
        <w:tc>
          <w:tcPr>
            <w:tcW w:w="9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15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1, 3, 4, 7</w:t>
            </w:r>
          </w:p>
        </w:tc>
        <w:tc>
          <w:tcPr>
            <w:tcW w:w="118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12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19.5</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16.00</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33.00</w:t>
            </w:r>
          </w:p>
        </w:tc>
      </w:tr>
      <w:tr w:rsidR="005E3955" w:rsidRPr="005E3955" w:rsidTr="00FD18D4">
        <w:trPr>
          <w:trHeight w:val="312"/>
          <w:jc w:val="center"/>
        </w:trPr>
        <w:tc>
          <w:tcPr>
            <w:tcW w:w="9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4</w:t>
            </w:r>
          </w:p>
        </w:tc>
        <w:tc>
          <w:tcPr>
            <w:tcW w:w="15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1, 3, 4, 5, 7</w:t>
            </w:r>
          </w:p>
        </w:tc>
        <w:tc>
          <w:tcPr>
            <w:tcW w:w="118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5.5</w:t>
            </w:r>
          </w:p>
        </w:tc>
        <w:tc>
          <w:tcPr>
            <w:tcW w:w="12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21.5</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15.50</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33.50</w:t>
            </w:r>
          </w:p>
        </w:tc>
      </w:tr>
      <w:tr w:rsidR="005E3955" w:rsidRPr="005E3955" w:rsidTr="00FD18D4">
        <w:trPr>
          <w:trHeight w:val="312"/>
          <w:jc w:val="center"/>
        </w:trPr>
        <w:tc>
          <w:tcPr>
            <w:tcW w:w="9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15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1, 3, 6, 7</w:t>
            </w:r>
          </w:p>
        </w:tc>
        <w:tc>
          <w:tcPr>
            <w:tcW w:w="118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12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17.5</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9.50</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28.00</w:t>
            </w:r>
          </w:p>
        </w:tc>
      </w:tr>
      <w:tr w:rsidR="005E3955" w:rsidRPr="005E3955" w:rsidTr="00FD18D4">
        <w:trPr>
          <w:trHeight w:val="312"/>
          <w:jc w:val="center"/>
        </w:trPr>
        <w:tc>
          <w:tcPr>
            <w:tcW w:w="9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15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1, 4, 5, 7</w:t>
            </w:r>
          </w:p>
        </w:tc>
        <w:tc>
          <w:tcPr>
            <w:tcW w:w="118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5.5</w:t>
            </w:r>
          </w:p>
        </w:tc>
        <w:tc>
          <w:tcPr>
            <w:tcW w:w="12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19.5</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15.50</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26.50</w:t>
            </w:r>
          </w:p>
        </w:tc>
      </w:tr>
      <w:tr w:rsidR="005E3955" w:rsidRPr="005E3955" w:rsidTr="00FD18D4">
        <w:trPr>
          <w:trHeight w:val="312"/>
          <w:jc w:val="center"/>
        </w:trPr>
        <w:tc>
          <w:tcPr>
            <w:tcW w:w="9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156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1, 4, 6, 7</w:t>
            </w:r>
          </w:p>
        </w:tc>
        <w:tc>
          <w:tcPr>
            <w:tcW w:w="118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12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18.5</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12.50</w:t>
            </w:r>
          </w:p>
        </w:tc>
        <w:tc>
          <w:tcPr>
            <w:tcW w:w="1120" w:type="dxa"/>
            <w:tcBorders>
              <w:top w:val="nil"/>
              <w:left w:val="nil"/>
              <w:bottom w:val="nil"/>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29.00</w:t>
            </w:r>
          </w:p>
        </w:tc>
      </w:tr>
      <w:tr w:rsidR="005E3955" w:rsidRPr="005E3955" w:rsidTr="00E31846">
        <w:trPr>
          <w:trHeight w:val="312"/>
          <w:jc w:val="center"/>
        </w:trPr>
        <w:tc>
          <w:tcPr>
            <w:tcW w:w="96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8</w:t>
            </w:r>
          </w:p>
        </w:tc>
        <w:tc>
          <w:tcPr>
            <w:tcW w:w="156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1, 3, 4, 6, 7</w:t>
            </w:r>
          </w:p>
        </w:tc>
        <w:tc>
          <w:tcPr>
            <w:tcW w:w="118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122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20.5</w:t>
            </w:r>
          </w:p>
        </w:tc>
        <w:tc>
          <w:tcPr>
            <w:tcW w:w="112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12.50</w:t>
            </w:r>
          </w:p>
        </w:tc>
        <w:tc>
          <w:tcPr>
            <w:tcW w:w="1120" w:type="dxa"/>
            <w:tcBorders>
              <w:top w:val="nil"/>
              <w:left w:val="nil"/>
              <w:bottom w:val="single" w:sz="18" w:space="0" w:color="auto"/>
              <w:right w:val="nil"/>
            </w:tcBorders>
            <w:shd w:val="clear" w:color="auto" w:fill="auto"/>
            <w:noWrap/>
            <w:vAlign w:val="center"/>
            <w:hideMark/>
          </w:tcPr>
          <w:p w:rsidR="005E3955" w:rsidRPr="005E3955" w:rsidRDefault="005E3955" w:rsidP="00FD18D4">
            <w:pPr>
              <w:spacing w:line="240" w:lineRule="auto"/>
              <w:jc w:val="center"/>
              <w:rPr>
                <w:rFonts w:ascii="Times New Roman" w:hAnsi="Times New Roman"/>
                <w:color w:val="000000"/>
                <w:lang w:bidi="ar-SA"/>
              </w:rPr>
            </w:pPr>
            <w:r w:rsidRPr="005E3955">
              <w:rPr>
                <w:rFonts w:ascii="Times New Roman" w:hAnsi="Times New Roman"/>
                <w:color w:val="000000"/>
                <w:lang w:bidi="ar-SA"/>
              </w:rPr>
              <w:t>36.00</w:t>
            </w:r>
          </w:p>
        </w:tc>
      </w:tr>
    </w:tbl>
    <w:p w:rsidR="005E3955" w:rsidRDefault="005E3955" w:rsidP="00FD18D4">
      <w:pPr>
        <w:jc w:val="center"/>
      </w:pPr>
    </w:p>
    <w:tbl>
      <w:tblPr>
        <w:tblpPr w:leftFromText="180" w:rightFromText="180" w:vertAnchor="text" w:tblpY="1"/>
        <w:tblOverlap w:val="never"/>
        <w:tblW w:w="0" w:type="auto"/>
        <w:tblLook w:val="04A0" w:firstRow="1" w:lastRow="0" w:firstColumn="1" w:lastColumn="0" w:noHBand="0" w:noVBand="1"/>
      </w:tblPr>
      <w:tblGrid>
        <w:gridCol w:w="750"/>
        <w:gridCol w:w="1431"/>
        <w:gridCol w:w="1123"/>
        <w:gridCol w:w="1158"/>
        <w:gridCol w:w="1064"/>
        <w:gridCol w:w="1100"/>
        <w:gridCol w:w="947"/>
        <w:gridCol w:w="923"/>
      </w:tblGrid>
      <w:tr w:rsidR="00E31846" w:rsidRPr="005E3955" w:rsidTr="004818F4">
        <w:trPr>
          <w:gridAfter w:val="1"/>
          <w:trHeight w:val="312"/>
        </w:trPr>
        <w:tc>
          <w:tcPr>
            <w:tcW w:w="0" w:type="auto"/>
            <w:gridSpan w:val="7"/>
            <w:tcBorders>
              <w:top w:val="nil"/>
              <w:left w:val="nil"/>
              <w:bottom w:val="nil"/>
            </w:tcBorders>
            <w:shd w:val="clear" w:color="auto" w:fill="auto"/>
            <w:noWrap/>
            <w:vAlign w:val="center"/>
            <w:hideMark/>
          </w:tcPr>
          <w:p w:rsidR="00E31846" w:rsidRPr="005E3955" w:rsidRDefault="00E31846"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Normalized Decision Matrix - Step 1</w:t>
            </w:r>
          </w:p>
        </w:tc>
      </w:tr>
      <w:tr w:rsidR="005E3955" w:rsidRPr="005E3955" w:rsidTr="004818F4">
        <w:trPr>
          <w:trHeight w:val="312"/>
        </w:trPr>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ind w:right="-72"/>
              <w:jc w:val="center"/>
              <w:rPr>
                <w:rFonts w:ascii="Times New Roman" w:hAnsi="Times New Roman"/>
                <w:b/>
                <w:bCs/>
                <w:color w:val="000000"/>
                <w:lang w:bidi="ar-SA"/>
              </w:rPr>
            </w:pPr>
            <w:r w:rsidRPr="005E3955">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Max Cost</w:t>
            </w:r>
          </w:p>
        </w:tc>
        <w:tc>
          <w:tcPr>
            <w:tcW w:w="0" w:type="auto"/>
            <w:gridSpan w:val="2"/>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Attribute Weights</w:t>
            </w:r>
          </w:p>
        </w:tc>
      </w:tr>
      <w:tr w:rsidR="005E3955" w:rsidRPr="005E3955" w:rsidTr="004818F4">
        <w:trPr>
          <w:trHeight w:val="312"/>
        </w:trPr>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8</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2</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9</w:t>
            </w:r>
          </w:p>
        </w:tc>
        <w:tc>
          <w:tcPr>
            <w:tcW w:w="0" w:type="auto"/>
            <w:gridSpan w:val="2"/>
            <w:tcBorders>
              <w:top w:val="single" w:sz="18" w:space="0" w:color="auto"/>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12.56980</w:t>
            </w:r>
          </w:p>
        </w:tc>
      </w:tr>
      <w:tr w:rsidR="005E3955" w:rsidRPr="005E3955" w:rsidTr="004818F4">
        <w:trPr>
          <w:trHeight w:val="312"/>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10</w:t>
            </w:r>
          </w:p>
        </w:tc>
        <w:tc>
          <w:tcPr>
            <w:tcW w:w="0" w:type="auto"/>
            <w:gridSpan w:val="2"/>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13.34166</w:t>
            </w:r>
          </w:p>
        </w:tc>
      </w:tr>
      <w:tr w:rsidR="005E3955" w:rsidRPr="005E3955" w:rsidTr="004818F4">
        <w:trPr>
          <w:trHeight w:val="312"/>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gridSpan w:val="2"/>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7.615773</w:t>
            </w:r>
          </w:p>
        </w:tc>
      </w:tr>
      <w:tr w:rsidR="005E3955" w:rsidRPr="005E3955" w:rsidTr="004818F4">
        <w:trPr>
          <w:trHeight w:val="312"/>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gridSpan w:val="2"/>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7.681145</w:t>
            </w:r>
          </w:p>
        </w:tc>
      </w:tr>
      <w:tr w:rsidR="005E3955" w:rsidRPr="005E3955" w:rsidTr="004818F4">
        <w:trPr>
          <w:trHeight w:val="312"/>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8</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9</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0" w:type="auto"/>
            <w:gridSpan w:val="2"/>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14.24780</w:t>
            </w:r>
          </w:p>
        </w:tc>
      </w:tr>
      <w:tr w:rsidR="005E3955" w:rsidRPr="005E3955" w:rsidTr="004818F4">
        <w:trPr>
          <w:trHeight w:val="312"/>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9</w:t>
            </w:r>
          </w:p>
        </w:tc>
        <w:tc>
          <w:tcPr>
            <w:tcW w:w="0" w:type="auto"/>
            <w:gridSpan w:val="2"/>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12.28820</w:t>
            </w:r>
          </w:p>
        </w:tc>
      </w:tr>
      <w:tr w:rsidR="005E3955" w:rsidRPr="005E3955" w:rsidTr="004818F4">
        <w:trPr>
          <w:trHeight w:val="312"/>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0" w:type="auto"/>
            <w:gridSpan w:val="2"/>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12.24744</w:t>
            </w:r>
          </w:p>
        </w:tc>
      </w:tr>
      <w:tr w:rsidR="005E3955" w:rsidRPr="005E3955" w:rsidTr="00D1694D">
        <w:trPr>
          <w:trHeight w:val="312"/>
        </w:trPr>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4</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w:t>
            </w:r>
          </w:p>
        </w:tc>
        <w:tc>
          <w:tcPr>
            <w:tcW w:w="0" w:type="auto"/>
            <w:gridSpan w:val="2"/>
            <w:tcBorders>
              <w:top w:val="nil"/>
              <w:left w:val="nil"/>
              <w:bottom w:val="single" w:sz="18" w:space="0" w:color="auto"/>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8.831760</w:t>
            </w:r>
          </w:p>
        </w:tc>
      </w:tr>
    </w:tbl>
    <w:p w:rsidR="005E3955" w:rsidRDefault="00E31846" w:rsidP="00FD18D4">
      <w:pPr>
        <w:jc w:val="center"/>
      </w:pPr>
      <w:r>
        <w:br w:type="textWrapping" w:clear="all"/>
      </w:r>
    </w:p>
    <w:tbl>
      <w:tblPr>
        <w:tblW w:w="0" w:type="auto"/>
        <w:jc w:val="center"/>
        <w:tblLook w:val="04A0" w:firstRow="1" w:lastRow="0" w:firstColumn="1" w:lastColumn="0" w:noHBand="0" w:noVBand="1"/>
      </w:tblPr>
      <w:tblGrid>
        <w:gridCol w:w="816"/>
        <w:gridCol w:w="1583"/>
        <w:gridCol w:w="1476"/>
        <w:gridCol w:w="1476"/>
        <w:gridCol w:w="1476"/>
        <w:gridCol w:w="1476"/>
      </w:tblGrid>
      <w:tr w:rsidR="005E3955" w:rsidRPr="005E3955" w:rsidTr="004818F4">
        <w:trPr>
          <w:trHeight w:val="312"/>
          <w:jc w:val="center"/>
        </w:trPr>
        <w:tc>
          <w:tcPr>
            <w:tcW w:w="0" w:type="auto"/>
            <w:gridSpan w:val="6"/>
            <w:tcBorders>
              <w:top w:val="nil"/>
              <w:left w:val="nil"/>
              <w:bottom w:val="nil"/>
              <w:right w:val="nil"/>
            </w:tcBorders>
            <w:shd w:val="clear" w:color="auto" w:fill="auto"/>
            <w:noWrap/>
            <w:vAlign w:val="center"/>
            <w:hideMark/>
          </w:tcPr>
          <w:p w:rsidR="005E3955" w:rsidRPr="005E3955" w:rsidRDefault="00FD18D4" w:rsidP="004818F4">
            <w:pPr>
              <w:spacing w:line="240" w:lineRule="auto"/>
              <w:jc w:val="center"/>
              <w:rPr>
                <w:rFonts w:ascii="Times New Roman" w:hAnsi="Times New Roman"/>
                <w:color w:val="000000"/>
                <w:lang w:bidi="ar-SA"/>
              </w:rPr>
            </w:pPr>
            <w:r>
              <w:rPr>
                <w:rFonts w:ascii="Times New Roman" w:hAnsi="Times New Roman"/>
                <w:color w:val="000000"/>
                <w:lang w:bidi="ar-SA"/>
              </w:rPr>
              <w:t>Normalized</w:t>
            </w:r>
            <w:r w:rsidR="005E3955" w:rsidRPr="005E3955">
              <w:rPr>
                <w:rFonts w:ascii="Times New Roman" w:hAnsi="Times New Roman"/>
                <w:color w:val="000000"/>
                <w:lang w:bidi="ar-SA"/>
              </w:rPr>
              <w:t xml:space="preserve"> Decision Matrix - Step 2</w:t>
            </w:r>
          </w:p>
        </w:tc>
      </w:tr>
      <w:tr w:rsidR="005E3955" w:rsidRPr="005E3955" w:rsidTr="004818F4">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b/>
                <w:bCs/>
                <w:color w:val="000000"/>
                <w:lang w:bidi="ar-SA"/>
              </w:rPr>
            </w:pPr>
            <w:r w:rsidRPr="005E3955">
              <w:rPr>
                <w:rFonts w:ascii="Times New Roman" w:hAnsi="Times New Roman"/>
                <w:b/>
                <w:bCs/>
                <w:color w:val="000000"/>
                <w:lang w:bidi="ar-SA"/>
              </w:rPr>
              <w:t>Max Cost</w:t>
            </w:r>
          </w:p>
        </w:tc>
      </w:tr>
      <w:tr w:rsidR="005E3955" w:rsidRPr="005E3955"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0.238667185</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0.636445827</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0.159111457</w:t>
            </w:r>
          </w:p>
        </w:tc>
        <w:tc>
          <w:tcPr>
            <w:tcW w:w="0" w:type="auto"/>
            <w:tcBorders>
              <w:top w:val="single" w:sz="18" w:space="0" w:color="auto"/>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0.716001556</w:t>
            </w:r>
          </w:p>
        </w:tc>
      </w:tr>
      <w:tr w:rsidR="005E3955" w:rsidRPr="005E3955" w:rsidTr="004818F4">
        <w:trPr>
          <w:trHeight w:val="312"/>
          <w:jc w:val="center"/>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0.374765844</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0.524672182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0.149906338</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0.749531689</w:t>
            </w:r>
          </w:p>
        </w:tc>
      </w:tr>
      <w:tr w:rsidR="005E3955" w:rsidRPr="005E3955" w:rsidTr="004818F4">
        <w:trPr>
          <w:trHeight w:val="312"/>
          <w:jc w:val="center"/>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0.393919299</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0.787838597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0.262612866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0.393919299</w:t>
            </w:r>
          </w:p>
        </w:tc>
      </w:tr>
      <w:tr w:rsidR="005E3955" w:rsidRPr="005E3955" w:rsidTr="004818F4">
        <w:trPr>
          <w:trHeight w:val="312"/>
          <w:jc w:val="center"/>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0.650944555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0.520755644</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0.390566733</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0.390566733</w:t>
            </w:r>
          </w:p>
        </w:tc>
      </w:tr>
      <w:tr w:rsidR="005E3955" w:rsidRPr="005E3955" w:rsidTr="004818F4">
        <w:trPr>
          <w:trHeight w:val="312"/>
          <w:jc w:val="center"/>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0.210558722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0.561489925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0.631676166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0.491303684</w:t>
            </w:r>
          </w:p>
        </w:tc>
      </w:tr>
      <w:tr w:rsidR="005E3955" w:rsidRPr="005E3955" w:rsidTr="004818F4">
        <w:trPr>
          <w:trHeight w:val="312"/>
          <w:jc w:val="center"/>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0.406894229</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0.488273075</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0.244136538</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0.732409613</w:t>
            </w:r>
          </w:p>
        </w:tc>
      </w:tr>
      <w:tr w:rsidR="005E3955" w:rsidRPr="005E3955" w:rsidTr="004818F4">
        <w:trPr>
          <w:trHeight w:val="312"/>
          <w:jc w:val="center"/>
        </w:trPr>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0.326598632</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0.571547607</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0.489897949</w:t>
            </w:r>
          </w:p>
        </w:tc>
        <w:tc>
          <w:tcPr>
            <w:tcW w:w="0" w:type="auto"/>
            <w:tcBorders>
              <w:top w:val="nil"/>
              <w:left w:val="nil"/>
              <w:bottom w:val="nil"/>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0.571547607</w:t>
            </w:r>
          </w:p>
        </w:tc>
      </w:tr>
      <w:tr w:rsidR="005E3955" w:rsidRPr="005E3955"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0.452910814</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0.566138517</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0.67936622</w:t>
            </w:r>
          </w:p>
        </w:tc>
        <w:tc>
          <w:tcPr>
            <w:tcW w:w="0" w:type="auto"/>
            <w:tcBorders>
              <w:top w:val="nil"/>
              <w:left w:val="nil"/>
              <w:bottom w:val="single" w:sz="18" w:space="0" w:color="auto"/>
              <w:right w:val="nil"/>
            </w:tcBorders>
            <w:shd w:val="clear" w:color="auto" w:fill="auto"/>
            <w:noWrap/>
            <w:vAlign w:val="center"/>
            <w:hideMark/>
          </w:tcPr>
          <w:p w:rsidR="005E3955" w:rsidRPr="005E3955" w:rsidRDefault="005E3955" w:rsidP="004818F4">
            <w:pPr>
              <w:spacing w:line="240" w:lineRule="auto"/>
              <w:jc w:val="center"/>
              <w:rPr>
                <w:rFonts w:ascii="Times New Roman" w:hAnsi="Times New Roman"/>
                <w:color w:val="000000"/>
                <w:lang w:bidi="ar-SA"/>
              </w:rPr>
            </w:pPr>
            <w:r w:rsidRPr="005E3955">
              <w:rPr>
                <w:rFonts w:ascii="Times New Roman" w:hAnsi="Times New Roman"/>
                <w:color w:val="000000"/>
                <w:lang w:bidi="ar-SA"/>
              </w:rPr>
              <w:t>0.113227703</w:t>
            </w:r>
          </w:p>
        </w:tc>
      </w:tr>
    </w:tbl>
    <w:p w:rsidR="005E3955" w:rsidRDefault="005E3955" w:rsidP="00FD18D4">
      <w:pPr>
        <w:jc w:val="center"/>
      </w:pPr>
    </w:p>
    <w:tbl>
      <w:tblPr>
        <w:tblW w:w="6993" w:type="dxa"/>
        <w:jc w:val="center"/>
        <w:tblLook w:val="04A0" w:firstRow="1" w:lastRow="0" w:firstColumn="1" w:lastColumn="0" w:noHBand="0" w:noVBand="1"/>
      </w:tblPr>
      <w:tblGrid>
        <w:gridCol w:w="816"/>
        <w:gridCol w:w="1556"/>
        <w:gridCol w:w="1170"/>
        <w:gridCol w:w="1214"/>
        <w:gridCol w:w="1096"/>
        <w:gridCol w:w="1141"/>
      </w:tblGrid>
      <w:tr w:rsidR="00FD18D4" w:rsidRPr="00FD18D4" w:rsidTr="004818F4">
        <w:trPr>
          <w:trHeight w:val="312"/>
          <w:jc w:val="center"/>
        </w:trPr>
        <w:tc>
          <w:tcPr>
            <w:tcW w:w="6993" w:type="dxa"/>
            <w:gridSpan w:val="6"/>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lastRenderedPageBreak/>
              <w:t>Weighted Decision Matrix</w:t>
            </w:r>
          </w:p>
        </w:tc>
      </w:tr>
      <w:tr w:rsidR="00FD18D4" w:rsidRPr="00FD18D4" w:rsidTr="004818F4">
        <w:trPr>
          <w:trHeight w:val="312"/>
          <w:jc w:val="center"/>
        </w:trPr>
        <w:tc>
          <w:tcPr>
            <w:tcW w:w="816" w:type="dxa"/>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1556" w:type="dxa"/>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1170" w:type="dxa"/>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1214" w:type="dxa"/>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1096" w:type="dxa"/>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1141" w:type="dxa"/>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r>
      <w:tr w:rsidR="00FD18D4" w:rsidRPr="00FD18D4" w:rsidTr="004818F4">
        <w:trPr>
          <w:trHeight w:val="312"/>
          <w:jc w:val="center"/>
        </w:trPr>
        <w:tc>
          <w:tcPr>
            <w:tcW w:w="816" w:type="dxa"/>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1556" w:type="dxa"/>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1170" w:type="dxa"/>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0.059667</w:t>
            </w:r>
          </w:p>
        </w:tc>
        <w:tc>
          <w:tcPr>
            <w:tcW w:w="1214" w:type="dxa"/>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0.159111</w:t>
            </w:r>
          </w:p>
        </w:tc>
        <w:tc>
          <w:tcPr>
            <w:tcW w:w="1096" w:type="dxa"/>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0.03978</w:t>
            </w:r>
          </w:p>
        </w:tc>
        <w:tc>
          <w:tcPr>
            <w:tcW w:w="1141" w:type="dxa"/>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w:t>
            </w:r>
          </w:p>
        </w:tc>
      </w:tr>
      <w:tr w:rsidR="00FD18D4" w:rsidRPr="00FD18D4" w:rsidTr="004818F4">
        <w:trPr>
          <w:trHeight w:val="312"/>
          <w:jc w:val="center"/>
        </w:trPr>
        <w:tc>
          <w:tcPr>
            <w:tcW w:w="81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155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1170"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0.093691</w:t>
            </w:r>
          </w:p>
        </w:tc>
        <w:tc>
          <w:tcPr>
            <w:tcW w:w="1214"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0.131168</w:t>
            </w:r>
          </w:p>
        </w:tc>
        <w:tc>
          <w:tcPr>
            <w:tcW w:w="109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0.03748</w:t>
            </w:r>
          </w:p>
        </w:tc>
        <w:tc>
          <w:tcPr>
            <w:tcW w:w="1141"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0.187383</w:t>
            </w:r>
          </w:p>
        </w:tc>
      </w:tr>
      <w:tr w:rsidR="00FD18D4" w:rsidRPr="00FD18D4" w:rsidTr="004818F4">
        <w:trPr>
          <w:trHeight w:val="312"/>
          <w:jc w:val="center"/>
        </w:trPr>
        <w:tc>
          <w:tcPr>
            <w:tcW w:w="81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155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1170"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1214"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0.19696</w:t>
            </w:r>
          </w:p>
        </w:tc>
        <w:tc>
          <w:tcPr>
            <w:tcW w:w="109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w:t>
            </w:r>
          </w:p>
        </w:tc>
        <w:tc>
          <w:tcPr>
            <w:tcW w:w="1141"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r>
      <w:tr w:rsidR="00FD18D4" w:rsidRPr="00FD18D4" w:rsidTr="004818F4">
        <w:trPr>
          <w:trHeight w:val="312"/>
          <w:jc w:val="center"/>
        </w:trPr>
        <w:tc>
          <w:tcPr>
            <w:tcW w:w="81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155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1170"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0.162736</w:t>
            </w:r>
          </w:p>
        </w:tc>
        <w:tc>
          <w:tcPr>
            <w:tcW w:w="1214"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0.130189</w:t>
            </w:r>
          </w:p>
        </w:tc>
        <w:tc>
          <w:tcPr>
            <w:tcW w:w="109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1141"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0.097642</w:t>
            </w:r>
          </w:p>
        </w:tc>
      </w:tr>
      <w:tr w:rsidR="00FD18D4" w:rsidRPr="00FD18D4" w:rsidTr="004818F4">
        <w:trPr>
          <w:trHeight w:val="312"/>
          <w:jc w:val="center"/>
        </w:trPr>
        <w:tc>
          <w:tcPr>
            <w:tcW w:w="81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155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1170"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0.05264</w:t>
            </w:r>
          </w:p>
        </w:tc>
        <w:tc>
          <w:tcPr>
            <w:tcW w:w="1214"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0.140372</w:t>
            </w:r>
          </w:p>
        </w:tc>
        <w:tc>
          <w:tcPr>
            <w:tcW w:w="109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c>
          <w:tcPr>
            <w:tcW w:w="1141"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0.122826</w:t>
            </w:r>
          </w:p>
        </w:tc>
      </w:tr>
      <w:tr w:rsidR="00FD18D4" w:rsidRPr="00FD18D4" w:rsidTr="004818F4">
        <w:trPr>
          <w:trHeight w:val="312"/>
          <w:jc w:val="center"/>
        </w:trPr>
        <w:tc>
          <w:tcPr>
            <w:tcW w:w="81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155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1170"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0.101724</w:t>
            </w:r>
          </w:p>
        </w:tc>
        <w:tc>
          <w:tcPr>
            <w:tcW w:w="1214"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0.122068</w:t>
            </w:r>
          </w:p>
        </w:tc>
        <w:tc>
          <w:tcPr>
            <w:tcW w:w="109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w:t>
            </w:r>
          </w:p>
        </w:tc>
        <w:tc>
          <w:tcPr>
            <w:tcW w:w="1141"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0.183102</w:t>
            </w:r>
          </w:p>
        </w:tc>
      </w:tr>
      <w:tr w:rsidR="00FD18D4" w:rsidRPr="00FD18D4" w:rsidTr="004818F4">
        <w:trPr>
          <w:trHeight w:val="312"/>
          <w:jc w:val="center"/>
        </w:trPr>
        <w:tc>
          <w:tcPr>
            <w:tcW w:w="81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155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1170"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0.08165</w:t>
            </w:r>
          </w:p>
        </w:tc>
        <w:tc>
          <w:tcPr>
            <w:tcW w:w="1214"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0.142887</w:t>
            </w:r>
          </w:p>
        </w:tc>
        <w:tc>
          <w:tcPr>
            <w:tcW w:w="1096"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0.12247</w:t>
            </w:r>
          </w:p>
        </w:tc>
        <w:tc>
          <w:tcPr>
            <w:tcW w:w="1141" w:type="dxa"/>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0.142887</w:t>
            </w:r>
          </w:p>
        </w:tc>
      </w:tr>
      <w:tr w:rsidR="00FD18D4" w:rsidRPr="00FD18D4" w:rsidTr="004818F4">
        <w:trPr>
          <w:trHeight w:val="312"/>
          <w:jc w:val="center"/>
        </w:trPr>
        <w:tc>
          <w:tcPr>
            <w:tcW w:w="816" w:type="dxa"/>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1556" w:type="dxa"/>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1170" w:type="dxa"/>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0.113228</w:t>
            </w:r>
          </w:p>
        </w:tc>
        <w:tc>
          <w:tcPr>
            <w:tcW w:w="1214" w:type="dxa"/>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0.141535</w:t>
            </w:r>
          </w:p>
        </w:tc>
        <w:tc>
          <w:tcPr>
            <w:tcW w:w="1096" w:type="dxa"/>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w:t>
            </w:r>
          </w:p>
        </w:tc>
        <w:tc>
          <w:tcPr>
            <w:tcW w:w="1141" w:type="dxa"/>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0.028307</w:t>
            </w:r>
          </w:p>
        </w:tc>
      </w:tr>
    </w:tbl>
    <w:p w:rsidR="00FD18D4" w:rsidRDefault="00FD18D4" w:rsidP="00FD18D4">
      <w:pPr>
        <w:jc w:val="center"/>
      </w:pPr>
    </w:p>
    <w:tbl>
      <w:tblPr>
        <w:tblW w:w="0" w:type="auto"/>
        <w:jc w:val="center"/>
        <w:tblLook w:val="04A0" w:firstRow="1" w:lastRow="0" w:firstColumn="1" w:lastColumn="0" w:noHBand="0" w:noVBand="1"/>
      </w:tblPr>
      <w:tblGrid>
        <w:gridCol w:w="816"/>
        <w:gridCol w:w="1583"/>
        <w:gridCol w:w="1236"/>
        <w:gridCol w:w="1276"/>
        <w:gridCol w:w="1170"/>
        <w:gridCol w:w="1210"/>
        <w:gridCol w:w="996"/>
      </w:tblGrid>
      <w:tr w:rsidR="00FD18D4" w:rsidRPr="00FD18D4" w:rsidTr="004818F4">
        <w:trPr>
          <w:trHeight w:val="312"/>
          <w:jc w:val="center"/>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Weighted Standardized Decision Matrix</w:t>
            </w:r>
            <w:r>
              <w:rPr>
                <w:rFonts w:ascii="Times New Roman" w:hAnsi="Times New Roman"/>
                <w:color w:val="000000"/>
                <w:lang w:bidi="ar-SA"/>
              </w:rPr>
              <w:t xml:space="preserve"> – 0.25 All - Max</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0.05967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0.15911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0.17900</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0.09369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0.13117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0.19696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0.19696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0.13019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0.14037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0.12283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0.10172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0.12207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0.11323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0.14153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w:t>
            </w:r>
          </w:p>
        </w:tc>
      </w:tr>
    </w:tbl>
    <w:p w:rsidR="00FD18D4" w:rsidRDefault="00FD18D4" w:rsidP="00FD18D4">
      <w:pPr>
        <w:jc w:val="center"/>
      </w:pPr>
    </w:p>
    <w:tbl>
      <w:tblPr>
        <w:tblW w:w="0" w:type="auto"/>
        <w:jc w:val="center"/>
        <w:tblLook w:val="04A0" w:firstRow="1" w:lastRow="0" w:firstColumn="1" w:lastColumn="0" w:noHBand="0" w:noVBand="1"/>
      </w:tblPr>
      <w:tblGrid>
        <w:gridCol w:w="816"/>
        <w:gridCol w:w="1677"/>
        <w:gridCol w:w="1236"/>
        <w:gridCol w:w="1276"/>
        <w:gridCol w:w="1170"/>
        <w:gridCol w:w="1210"/>
        <w:gridCol w:w="996"/>
      </w:tblGrid>
      <w:tr w:rsidR="00FD18D4" w:rsidRPr="00FD18D4" w:rsidTr="004818F4">
        <w:trPr>
          <w:trHeight w:val="312"/>
          <w:jc w:val="center"/>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Weighted Standardized Decision Matrix</w:t>
            </w:r>
            <w:r>
              <w:rPr>
                <w:rFonts w:ascii="Times New Roman" w:hAnsi="Times New Roman"/>
                <w:color w:val="000000"/>
                <w:lang w:bidi="ar-SA"/>
              </w:rPr>
              <w:t xml:space="preserve"> - 0.25 All - Min</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0.05967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0.15911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0.09369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0.13117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0.19696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0.13019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0.14037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0.12283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0.05264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0.10172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0.12207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0.08165</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0.11323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0.14153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0.02831</w:t>
            </w:r>
          </w:p>
        </w:tc>
      </w:tr>
    </w:tbl>
    <w:p w:rsidR="00FD18D4" w:rsidRDefault="00FD18D4" w:rsidP="00FD18D4">
      <w:pPr>
        <w:jc w:val="center"/>
      </w:pPr>
    </w:p>
    <w:p w:rsidR="00FD18D4" w:rsidRDefault="00FD18D4" w:rsidP="00FD18D4">
      <w:pPr>
        <w:jc w:val="center"/>
      </w:pPr>
    </w:p>
    <w:p w:rsidR="00FD18D4" w:rsidRDefault="00FD18D4" w:rsidP="00FD18D4">
      <w:pPr>
        <w:jc w:val="center"/>
      </w:pPr>
    </w:p>
    <w:tbl>
      <w:tblPr>
        <w:tblW w:w="0" w:type="auto"/>
        <w:jc w:val="center"/>
        <w:tblLook w:val="04A0" w:firstRow="1" w:lastRow="0" w:firstColumn="1" w:lastColumn="0" w:noHBand="0" w:noVBand="1"/>
      </w:tblPr>
      <w:tblGrid>
        <w:gridCol w:w="790"/>
        <w:gridCol w:w="1503"/>
        <w:gridCol w:w="1476"/>
        <w:gridCol w:w="1476"/>
      </w:tblGrid>
      <w:tr w:rsidR="00FD18D4" w:rsidRPr="00FD18D4" w:rsidTr="004818F4">
        <w:trPr>
          <w:trHeight w:val="312"/>
          <w:jc w:val="center"/>
        </w:trPr>
        <w:tc>
          <w:tcPr>
            <w:tcW w:w="0" w:type="auto"/>
            <w:gridSpan w:val="4"/>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lastRenderedPageBreak/>
              <w:t>Positive and Negative Ideal Values</w:t>
            </w:r>
            <w:r>
              <w:rPr>
                <w:rFonts w:ascii="Times New Roman" w:hAnsi="Times New Roman"/>
                <w:color w:val="000000"/>
                <w:lang w:bidi="ar-SA"/>
              </w:rPr>
              <w:t xml:space="preserve"> – 0.25 All</w:t>
            </w:r>
          </w:p>
        </w:tc>
      </w:tr>
      <w:tr w:rsidR="00FD18D4" w:rsidRPr="00FD18D4" w:rsidTr="004818F4">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Max</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Min</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0.179000389</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0.039777864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0.187382922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0.037476584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0.196959649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0.065653216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0.162736139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0.097641683</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0.157919041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0.05263968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0.183102403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0.061034134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0.142886902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0.081649658</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0.169841555</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0.028306926</w:t>
            </w:r>
          </w:p>
        </w:tc>
      </w:tr>
    </w:tbl>
    <w:p w:rsidR="00FD18D4" w:rsidRDefault="00FD18D4" w:rsidP="00FD18D4">
      <w:pPr>
        <w:jc w:val="center"/>
      </w:pPr>
    </w:p>
    <w:tbl>
      <w:tblPr>
        <w:tblW w:w="0" w:type="auto"/>
        <w:jc w:val="center"/>
        <w:tblLook w:val="04A0" w:firstRow="1" w:lastRow="0" w:firstColumn="1" w:lastColumn="0" w:noHBand="0" w:noVBand="1"/>
      </w:tblPr>
      <w:tblGrid>
        <w:gridCol w:w="1905"/>
        <w:gridCol w:w="1905"/>
        <w:gridCol w:w="996"/>
        <w:gridCol w:w="1207"/>
        <w:gridCol w:w="777"/>
      </w:tblGrid>
      <w:tr w:rsidR="00FD18D4" w:rsidRPr="00FD18D4" w:rsidTr="004818F4">
        <w:trPr>
          <w:trHeight w:val="360"/>
          <w:jc w:val="center"/>
        </w:trPr>
        <w:tc>
          <w:tcPr>
            <w:tcW w:w="0" w:type="auto"/>
            <w:gridSpan w:val="5"/>
            <w:tcBorders>
              <w:top w:val="nil"/>
              <w:left w:val="nil"/>
              <w:bottom w:val="single" w:sz="4" w:space="0" w:color="auto"/>
              <w:right w:val="nil"/>
            </w:tcBorders>
            <w:shd w:val="clear" w:color="auto" w:fill="auto"/>
            <w:noWrap/>
            <w:vAlign w:val="center"/>
          </w:tcPr>
          <w:p w:rsidR="00FD18D4" w:rsidRPr="00FD18D4" w:rsidRDefault="00FD18D4" w:rsidP="004818F4">
            <w:pPr>
              <w:spacing w:line="240" w:lineRule="auto"/>
              <w:jc w:val="center"/>
              <w:rPr>
                <w:rFonts w:ascii="Times New Roman" w:hAnsi="Times New Roman"/>
                <w:b/>
                <w:bCs/>
                <w:color w:val="000000"/>
                <w:lang w:bidi="ar-SA"/>
              </w:rPr>
            </w:pPr>
            <w:r>
              <w:rPr>
                <w:rFonts w:ascii="Times New Roman" w:hAnsi="Times New Roman"/>
                <w:b/>
                <w:bCs/>
                <w:color w:val="000000"/>
                <w:lang w:bidi="ar-SA"/>
              </w:rPr>
              <w:t>TOPSIS Rankings - 0.25 All</w:t>
            </w:r>
          </w:p>
        </w:tc>
      </w:tr>
      <w:tr w:rsidR="00FD18D4" w:rsidRPr="00FD18D4" w:rsidTr="004818F4">
        <w:trPr>
          <w:trHeight w:val="360"/>
          <w:jc w:val="center"/>
        </w:trPr>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n</w:t>
            </w:r>
            <w:r w:rsidRPr="00FD18D4">
              <w:rPr>
                <w:rFonts w:ascii="Times New Roman" w:hAnsi="Times New Roman"/>
                <w:b/>
                <w:bCs/>
                <w:color w:val="000000"/>
                <w:lang w:bidi="ar-SA"/>
              </w:rPr>
              <w:t xml:space="preserve"> /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Rank</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0.18444</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0.18444</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0.36888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0.18550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0.18550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0.37100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0.19141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0.13927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0.33068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0.42116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0.07278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0.17042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0.42705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0.11235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0.15397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0.26632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0.57813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0.15890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0.14241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0.30131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0.47265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0.06455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0.09574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0.16029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0.59730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0.15504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0.20016</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0.35520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0.56351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r>
    </w:tbl>
    <w:p w:rsidR="005E3955" w:rsidRDefault="005E3955" w:rsidP="00FD18D4">
      <w:pPr>
        <w:jc w:val="center"/>
      </w:pPr>
    </w:p>
    <w:tbl>
      <w:tblPr>
        <w:tblW w:w="0" w:type="auto"/>
        <w:jc w:val="center"/>
        <w:tblLook w:val="04A0" w:firstRow="1" w:lastRow="0" w:firstColumn="1" w:lastColumn="0" w:noHBand="0" w:noVBand="1"/>
      </w:tblPr>
      <w:tblGrid>
        <w:gridCol w:w="816"/>
        <w:gridCol w:w="1583"/>
        <w:gridCol w:w="1236"/>
        <w:gridCol w:w="1276"/>
        <w:gridCol w:w="1170"/>
        <w:gridCol w:w="1210"/>
      </w:tblGrid>
      <w:tr w:rsidR="00FD18D4" w:rsidRPr="00FD18D4" w:rsidTr="004818F4">
        <w:trPr>
          <w:trHeight w:val="312"/>
          <w:jc w:val="center"/>
        </w:trPr>
        <w:tc>
          <w:tcPr>
            <w:tcW w:w="0" w:type="auto"/>
            <w:gridSpan w:val="6"/>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Weighted Decision Matrix - Min Time Emphasized</w:t>
            </w:r>
          </w:p>
        </w:tc>
      </w:tr>
      <w:tr w:rsidR="00FD18D4" w:rsidRPr="00FD18D4" w:rsidTr="004818F4">
        <w:trPr>
          <w:trHeight w:val="312"/>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0.095467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0.063645</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0.149906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0.052467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0.187383</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0.157568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0.078784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0.260378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0.052076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0.084223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0.056149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0.122826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0.162758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0.048827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0.130639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0.057155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0.142887</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0.181164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0.056614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0.028307</w:t>
            </w:r>
          </w:p>
        </w:tc>
      </w:tr>
    </w:tbl>
    <w:p w:rsidR="005E3955" w:rsidRDefault="005E3955" w:rsidP="00FD18D4"/>
    <w:p w:rsidR="00FD18D4" w:rsidRDefault="00FD18D4" w:rsidP="00FD18D4"/>
    <w:p w:rsidR="00FD18D4" w:rsidRDefault="00FD18D4" w:rsidP="00FD18D4"/>
    <w:p w:rsidR="00FD18D4" w:rsidRDefault="00FD18D4" w:rsidP="00FD18D4"/>
    <w:tbl>
      <w:tblPr>
        <w:tblW w:w="0" w:type="auto"/>
        <w:jc w:val="center"/>
        <w:tblLook w:val="04A0" w:firstRow="1" w:lastRow="0" w:firstColumn="1" w:lastColumn="0" w:noHBand="0" w:noVBand="1"/>
      </w:tblPr>
      <w:tblGrid>
        <w:gridCol w:w="816"/>
        <w:gridCol w:w="1583"/>
        <w:gridCol w:w="1236"/>
        <w:gridCol w:w="1276"/>
        <w:gridCol w:w="1170"/>
        <w:gridCol w:w="1210"/>
        <w:gridCol w:w="996"/>
      </w:tblGrid>
      <w:tr w:rsidR="00FD18D4" w:rsidRPr="00FD18D4" w:rsidTr="004818F4">
        <w:trPr>
          <w:trHeight w:val="312"/>
          <w:jc w:val="center"/>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lastRenderedPageBreak/>
              <w:t>Weighted Standardized Decision Matrix</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0.09547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0.06364</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0.03978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0.17900</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0.14991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0.03748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0.18738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0.15757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0.07878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0.06565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0.15757</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0.26038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0.05208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0.09764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0.26038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0.08422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0.05615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0.12283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0.15792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0.16276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0.04883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0.06103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0.18310</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0.05715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0.14289</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0.18116</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0.05661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0.16984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0.02831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0.18116</w:t>
            </w:r>
          </w:p>
        </w:tc>
      </w:tr>
    </w:tbl>
    <w:p w:rsidR="00FD18D4" w:rsidRDefault="00FD18D4" w:rsidP="00FD18D4"/>
    <w:tbl>
      <w:tblPr>
        <w:tblW w:w="0" w:type="auto"/>
        <w:tblLook w:val="04A0" w:firstRow="1" w:lastRow="0" w:firstColumn="1" w:lastColumn="0" w:noHBand="0" w:noVBand="1"/>
      </w:tblPr>
      <w:tblGrid>
        <w:gridCol w:w="762"/>
        <w:gridCol w:w="1459"/>
        <w:gridCol w:w="1143"/>
        <w:gridCol w:w="1179"/>
        <w:gridCol w:w="1083"/>
        <w:gridCol w:w="1119"/>
        <w:gridCol w:w="1751"/>
      </w:tblGrid>
      <w:tr w:rsidR="00FD18D4" w:rsidRPr="00FD18D4" w:rsidTr="004818F4">
        <w:trPr>
          <w:trHeight w:val="312"/>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Distance from Positive Ideal Value</w:t>
            </w:r>
          </w:p>
        </w:tc>
      </w:tr>
      <w:tr w:rsidR="00FD18D4" w:rsidRPr="00FD18D4" w:rsidTr="004818F4">
        <w:trPr>
          <w:trHeight w:val="360"/>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r>
      <w:tr w:rsidR="00FD18D4" w:rsidRPr="00FD18D4" w:rsidTr="004818F4">
        <w:trPr>
          <w:trHeight w:val="312"/>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0.00698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0.01331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0.01938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0.19917</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0.00140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0.01820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0.20513</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0.00621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0.00845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0.00349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0.13471</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0.04339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0.02648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0.02648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0.31041</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0.00543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0.01036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0.00123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0.13046</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0.00041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0.01803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0.01490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0.18260</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0.00735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0.00042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0.08898</w:t>
            </w:r>
          </w:p>
        </w:tc>
      </w:tr>
      <w:tr w:rsidR="00FD18D4" w:rsidRPr="00FD18D4" w:rsidTr="004818F4">
        <w:trPr>
          <w:trHeight w:val="312"/>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0.01551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0.00013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0.02337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0.19750</w:t>
            </w:r>
          </w:p>
        </w:tc>
      </w:tr>
    </w:tbl>
    <w:p w:rsidR="00FD18D4" w:rsidRDefault="00FD18D4" w:rsidP="00FD18D4"/>
    <w:tbl>
      <w:tblPr>
        <w:tblW w:w="0" w:type="auto"/>
        <w:tblLook w:val="04A0" w:firstRow="1" w:lastRow="0" w:firstColumn="1" w:lastColumn="0" w:noHBand="0" w:noVBand="1"/>
      </w:tblPr>
      <w:tblGrid>
        <w:gridCol w:w="754"/>
        <w:gridCol w:w="1527"/>
        <w:gridCol w:w="1132"/>
        <w:gridCol w:w="1168"/>
        <w:gridCol w:w="1073"/>
        <w:gridCol w:w="1109"/>
        <w:gridCol w:w="1733"/>
      </w:tblGrid>
      <w:tr w:rsidR="00FD18D4" w:rsidRPr="00FD18D4" w:rsidTr="004818F4">
        <w:trPr>
          <w:trHeight w:val="312"/>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Distance from Negative Ideal Values</w:t>
            </w:r>
          </w:p>
        </w:tc>
      </w:tr>
      <w:tr w:rsidR="00FD18D4" w:rsidRPr="00FD18D4" w:rsidTr="004818F4">
        <w:trPr>
          <w:trHeight w:val="360"/>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r>
      <w:tr w:rsidR="00FD18D4" w:rsidRPr="00FD18D4" w:rsidTr="004818F4">
        <w:trPr>
          <w:trHeight w:val="312"/>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0.00310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0.00057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0.01938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0.15183</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0.01264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0.00022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0.18798</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0.00845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0.00017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0.00108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0.04339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0.00208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0.00208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0.21804</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0.00079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0.01036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0.00445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0.12486</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0.01298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0.01803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0.17652</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0.00540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0.00427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0.00735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0.13045</w:t>
            </w:r>
          </w:p>
        </w:tc>
      </w:tr>
      <w:tr w:rsidR="00FD18D4" w:rsidRPr="00FD18D4" w:rsidTr="004818F4">
        <w:trPr>
          <w:trHeight w:val="312"/>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0.02337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0.00080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0.02003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0.21023</w:t>
            </w:r>
          </w:p>
        </w:tc>
      </w:tr>
    </w:tbl>
    <w:p w:rsidR="00FD18D4" w:rsidRDefault="00FD18D4" w:rsidP="00FD18D4"/>
    <w:p w:rsidR="00FD18D4" w:rsidRDefault="00FD18D4" w:rsidP="00FD18D4"/>
    <w:p w:rsidR="00FD18D4" w:rsidRDefault="00FD18D4" w:rsidP="00FD18D4"/>
    <w:p w:rsidR="00FD18D4" w:rsidRDefault="00FD18D4" w:rsidP="00FD18D4"/>
    <w:tbl>
      <w:tblPr>
        <w:tblW w:w="0" w:type="auto"/>
        <w:jc w:val="center"/>
        <w:tblLook w:val="04A0" w:firstRow="1" w:lastRow="0" w:firstColumn="1" w:lastColumn="0" w:noHBand="0" w:noVBand="1"/>
      </w:tblPr>
      <w:tblGrid>
        <w:gridCol w:w="816"/>
        <w:gridCol w:w="1905"/>
        <w:gridCol w:w="1905"/>
        <w:gridCol w:w="996"/>
        <w:gridCol w:w="1207"/>
        <w:gridCol w:w="777"/>
      </w:tblGrid>
      <w:tr w:rsidR="00FD18D4" w:rsidRPr="00FD18D4" w:rsidTr="004818F4">
        <w:trPr>
          <w:trHeight w:val="312"/>
          <w:jc w:val="center"/>
        </w:trPr>
        <w:tc>
          <w:tcPr>
            <w:tcW w:w="0" w:type="auto"/>
            <w:gridSpan w:val="6"/>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TOPSIS Rankings - Min Time Emphasized</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n</w:t>
            </w:r>
            <w:r w:rsidRPr="00FD18D4">
              <w:rPr>
                <w:rFonts w:ascii="Times New Roman" w:hAnsi="Times New Roman"/>
                <w:b/>
                <w:bCs/>
                <w:color w:val="000000"/>
                <w:lang w:bidi="ar-SA"/>
              </w:rPr>
              <w:t xml:space="preserve"> /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Rank</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0.19917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0.15183</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0.35100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0.43257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0.20513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0.18798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0.39311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0.47819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0.13471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0.09848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0.23319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0.42232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0.31041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0.21804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0.52845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0.41260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0.13046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0.12486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0.25532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0.48904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0.18260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0.17652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0.35912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0.49153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0.08898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0.13045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0.21942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0.59450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0.19750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0.21023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0.40774</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0.51562</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r>
    </w:tbl>
    <w:p w:rsidR="00FD18D4" w:rsidRDefault="00FD18D4" w:rsidP="00FD18D4"/>
    <w:tbl>
      <w:tblPr>
        <w:tblW w:w="0" w:type="auto"/>
        <w:tblLook w:val="04A0" w:firstRow="1" w:lastRow="0" w:firstColumn="1" w:lastColumn="0" w:noHBand="0" w:noVBand="1"/>
      </w:tblPr>
      <w:tblGrid>
        <w:gridCol w:w="762"/>
        <w:gridCol w:w="1459"/>
        <w:gridCol w:w="1143"/>
        <w:gridCol w:w="1179"/>
        <w:gridCol w:w="1083"/>
        <w:gridCol w:w="1119"/>
        <w:gridCol w:w="1751"/>
      </w:tblGrid>
      <w:tr w:rsidR="00FD18D4" w:rsidRPr="00FD18D4" w:rsidTr="004818F4">
        <w:trPr>
          <w:trHeight w:val="312"/>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Distance from Positive Ideal Value</w:t>
            </w:r>
            <w:r>
              <w:rPr>
                <w:rFonts w:ascii="Times New Roman" w:hAnsi="Times New Roman"/>
                <w:color w:val="000000"/>
                <w:lang w:bidi="ar-SA"/>
              </w:rPr>
              <w:t xml:space="preserve"> – Max Time Emphasized</w:t>
            </w:r>
          </w:p>
        </w:tc>
      </w:tr>
      <w:tr w:rsidR="00FD18D4" w:rsidRPr="00FD18D4" w:rsidTr="004818F4">
        <w:trPr>
          <w:trHeight w:val="360"/>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r>
      <w:tr w:rsidR="00FD18D4" w:rsidRPr="00FD18D4" w:rsidTr="004818F4">
        <w:trPr>
          <w:trHeight w:val="312"/>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0.05323</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0.04614</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0.00571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0.32416</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0.02972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0.02972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0.00051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0.24483</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0.07603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0.06224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0.04694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0.43037</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0.02051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0.01225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0.01225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0.21213</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0.04143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0.00445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0.01036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0.23713</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0.02391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0.01803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0.20515</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0.03840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0.01127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0.00735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0.23878</w:t>
            </w:r>
          </w:p>
        </w:tc>
      </w:tr>
      <w:tr w:rsidR="00FD18D4" w:rsidRPr="00FD18D4" w:rsidTr="004818F4">
        <w:trPr>
          <w:trHeight w:val="312"/>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0.03282</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0.00321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0.03926</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0.27439</w:t>
            </w:r>
          </w:p>
        </w:tc>
      </w:tr>
    </w:tbl>
    <w:p w:rsidR="00FD18D4" w:rsidRDefault="00FD18D4" w:rsidP="00FD18D4"/>
    <w:tbl>
      <w:tblPr>
        <w:tblW w:w="0" w:type="auto"/>
        <w:jc w:val="center"/>
        <w:tblLook w:val="04A0" w:firstRow="1" w:lastRow="0" w:firstColumn="1" w:lastColumn="0" w:noHBand="0" w:noVBand="1"/>
      </w:tblPr>
      <w:tblGrid>
        <w:gridCol w:w="754"/>
        <w:gridCol w:w="1527"/>
        <w:gridCol w:w="1132"/>
        <w:gridCol w:w="1168"/>
        <w:gridCol w:w="1073"/>
        <w:gridCol w:w="1109"/>
        <w:gridCol w:w="1733"/>
      </w:tblGrid>
      <w:tr w:rsidR="00FD18D4" w:rsidRPr="00FD18D4" w:rsidTr="004818F4">
        <w:trPr>
          <w:trHeight w:val="312"/>
          <w:jc w:val="center"/>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Distance from Negative Ideal Values</w:t>
            </w:r>
            <w:r>
              <w:rPr>
                <w:rFonts w:ascii="Times New Roman" w:hAnsi="Times New Roman"/>
                <w:color w:val="000000"/>
                <w:lang w:bidi="ar-SA"/>
              </w:rPr>
              <w:t xml:space="preserve"> – Max Time Emphasized</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0.05323</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0.00025</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0.02407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0.27847</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0.02972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0.02247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0.22845</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0.07603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0.00069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0.00349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0.28322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0.02051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0.00106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0.00106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0.15042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0.04143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0.01873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0.01036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0.26555</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0.02391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0.00041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0.02028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0.21119</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0.03840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0.00807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0.01215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0.24211</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0.00029</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0.03926</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0.02003</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0.24410</w:t>
            </w:r>
          </w:p>
        </w:tc>
      </w:tr>
    </w:tbl>
    <w:p w:rsidR="00FD18D4" w:rsidRDefault="00FD18D4" w:rsidP="00FD18D4"/>
    <w:p w:rsidR="00FD18D4" w:rsidRDefault="00FD18D4" w:rsidP="00FD18D4"/>
    <w:p w:rsidR="00FD18D4" w:rsidRDefault="00FD18D4" w:rsidP="00FD18D4"/>
    <w:p w:rsidR="00FD18D4" w:rsidRDefault="00FD18D4" w:rsidP="00FD18D4"/>
    <w:tbl>
      <w:tblPr>
        <w:tblW w:w="0" w:type="auto"/>
        <w:jc w:val="center"/>
        <w:tblLook w:val="04A0" w:firstRow="1" w:lastRow="0" w:firstColumn="1" w:lastColumn="0" w:noHBand="0" w:noVBand="1"/>
      </w:tblPr>
      <w:tblGrid>
        <w:gridCol w:w="816"/>
        <w:gridCol w:w="1905"/>
        <w:gridCol w:w="1905"/>
        <w:gridCol w:w="996"/>
        <w:gridCol w:w="1207"/>
        <w:gridCol w:w="777"/>
      </w:tblGrid>
      <w:tr w:rsidR="00FD18D4" w:rsidRPr="00FD18D4" w:rsidTr="004818F4">
        <w:trPr>
          <w:trHeight w:val="312"/>
          <w:jc w:val="center"/>
        </w:trPr>
        <w:tc>
          <w:tcPr>
            <w:tcW w:w="0" w:type="auto"/>
            <w:gridSpan w:val="6"/>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TOPSIS Rankings - Max Time Emphasized</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n</w:t>
            </w:r>
            <w:r w:rsidRPr="00FD18D4">
              <w:rPr>
                <w:rFonts w:ascii="Times New Roman" w:hAnsi="Times New Roman"/>
                <w:b/>
                <w:bCs/>
                <w:color w:val="000000"/>
                <w:lang w:bidi="ar-SA"/>
              </w:rPr>
              <w:t xml:space="preserve"> /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Rank</w:t>
            </w:r>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0.32416</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0.27847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0.60263</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0.46209</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0.24483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0.22845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0.47329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0.48269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0.43037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0.28322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0.71359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0.39690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0.21213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0.15042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0.36256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0.41490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0.23713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0.26555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0.50268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0.52827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0.20515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0.21119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0.41634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0.50726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0.23878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0.24211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0.48089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0.50346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0.27439</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0.24410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0.51848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0.47079</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r>
    </w:tbl>
    <w:p w:rsidR="00FD18D4" w:rsidRDefault="00FD18D4" w:rsidP="00FD18D4"/>
    <w:tbl>
      <w:tblPr>
        <w:tblW w:w="0" w:type="auto"/>
        <w:jc w:val="center"/>
        <w:tblLook w:val="04A0" w:firstRow="1" w:lastRow="0" w:firstColumn="1" w:lastColumn="0" w:noHBand="0" w:noVBand="1"/>
      </w:tblPr>
      <w:tblGrid>
        <w:gridCol w:w="762"/>
        <w:gridCol w:w="1459"/>
        <w:gridCol w:w="1143"/>
        <w:gridCol w:w="1179"/>
        <w:gridCol w:w="1083"/>
        <w:gridCol w:w="1119"/>
        <w:gridCol w:w="1751"/>
      </w:tblGrid>
      <w:tr w:rsidR="00E31846" w:rsidRPr="00E31846" w:rsidTr="004818F4">
        <w:trPr>
          <w:trHeight w:val="312"/>
          <w:jc w:val="center"/>
        </w:trPr>
        <w:tc>
          <w:tcPr>
            <w:tcW w:w="0" w:type="auto"/>
            <w:gridSpan w:val="7"/>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Distance from Positive Ideal Value - Min Cost Emphasized</w:t>
            </w:r>
          </w:p>
        </w:tc>
      </w:tr>
      <w:tr w:rsidR="00E31846" w:rsidRPr="00E31846"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 xml:space="preserve">Distance from </w:t>
            </w:r>
            <w:proofErr w:type="spellStart"/>
            <w:r w:rsidRPr="00E31846">
              <w:rPr>
                <w:rFonts w:ascii="Times New Roman" w:hAnsi="Times New Roman"/>
                <w:b/>
                <w:bCs/>
                <w:color w:val="000000"/>
                <w:lang w:bidi="ar-SA"/>
              </w:rPr>
              <w:t>I</w:t>
            </w:r>
            <w:r w:rsidRPr="00E31846">
              <w:rPr>
                <w:rFonts w:ascii="Times New Roman" w:hAnsi="Times New Roman"/>
                <w:b/>
                <w:bCs/>
                <w:color w:val="000000"/>
                <w:vertAlign w:val="subscript"/>
                <w:lang w:bidi="ar-SA"/>
              </w:rPr>
              <w:t>p</w:t>
            </w:r>
            <w:proofErr w:type="spellEnd"/>
          </w:p>
        </w:tc>
      </w:tr>
      <w:tr w:rsidR="00E31846" w:rsidRPr="00E31846"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0.00989</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0.00911</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0.00766</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0.16328</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0.00140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0.00507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0.00316</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0.09816</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0.00970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0.00845</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0.02483</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0.20730</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0.00106</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0.00004</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0.01530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0.12806</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0.04001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0.01261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0.04143</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0.30668</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0.00041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0.00060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0.00238</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0.05826</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0.01307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0.00282</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0.01927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0.18748</w:t>
            </w:r>
          </w:p>
        </w:tc>
      </w:tr>
      <w:tr w:rsidR="00E31846" w:rsidRPr="00E31846"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0.02513</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0.01696</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0.06782</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0.33152</w:t>
            </w:r>
          </w:p>
        </w:tc>
      </w:tr>
    </w:tbl>
    <w:p w:rsidR="00FD18D4" w:rsidRDefault="00FD18D4" w:rsidP="00FD18D4"/>
    <w:tbl>
      <w:tblPr>
        <w:tblW w:w="0" w:type="auto"/>
        <w:jc w:val="center"/>
        <w:tblLook w:val="04A0" w:firstRow="1" w:lastRow="0" w:firstColumn="1" w:lastColumn="0" w:noHBand="0" w:noVBand="1"/>
      </w:tblPr>
      <w:tblGrid>
        <w:gridCol w:w="754"/>
        <w:gridCol w:w="1527"/>
        <w:gridCol w:w="1132"/>
        <w:gridCol w:w="1168"/>
        <w:gridCol w:w="1073"/>
        <w:gridCol w:w="1109"/>
        <w:gridCol w:w="1733"/>
      </w:tblGrid>
      <w:tr w:rsidR="00E31846" w:rsidRPr="00E31846" w:rsidTr="00E31846">
        <w:trPr>
          <w:trHeight w:val="312"/>
          <w:jc w:val="center"/>
        </w:trPr>
        <w:tc>
          <w:tcPr>
            <w:tcW w:w="0" w:type="auto"/>
            <w:gridSpan w:val="7"/>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Distance from Negative Ideal Values - Min Cost Emphasized</w:t>
            </w:r>
          </w:p>
        </w:tc>
      </w:tr>
      <w:tr w:rsidR="00E31846" w:rsidRPr="00E31846"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Possible Paths</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Distance from I</w:t>
            </w:r>
            <w:r w:rsidRPr="00E31846">
              <w:rPr>
                <w:rFonts w:ascii="Times New Roman" w:hAnsi="Times New Roman"/>
                <w:b/>
                <w:bCs/>
                <w:color w:val="000000"/>
                <w:vertAlign w:val="subscript"/>
                <w:lang w:bidi="ar-SA"/>
              </w:rPr>
              <w:t>n</w:t>
            </w:r>
          </w:p>
        </w:tc>
      </w:tr>
      <w:tr w:rsidR="00E31846" w:rsidRPr="00E31846" w:rsidTr="00E31846">
        <w:trPr>
          <w:trHeight w:val="312"/>
          <w:jc w:val="center"/>
        </w:trPr>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0.00989</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0.00002</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0.00014</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0.10024</w:t>
            </w:r>
          </w:p>
        </w:tc>
      </w:tr>
      <w:tr w:rsidR="00E31846" w:rsidRPr="00E31846" w:rsidTr="00E31846">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0.00114</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0.00507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0.00022</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0.08020</w:t>
            </w:r>
          </w:p>
        </w:tc>
      </w:tr>
      <w:tr w:rsidR="00E31846" w:rsidRPr="00E31846" w:rsidTr="00E31846">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0.00349</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0.02483</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0.00431</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0.18064</w:t>
            </w:r>
          </w:p>
        </w:tc>
      </w:tr>
      <w:tr w:rsidR="00E31846" w:rsidRPr="00E31846" w:rsidTr="00E31846">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0.01530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0.00831</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0.01373</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0.19321</w:t>
            </w:r>
          </w:p>
        </w:tc>
      </w:tr>
      <w:tr w:rsidR="00E31846" w:rsidRPr="00E31846" w:rsidTr="00E31846">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0.00001</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0.00833</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0.04143</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0.22308</w:t>
            </w:r>
          </w:p>
        </w:tc>
      </w:tr>
      <w:tr w:rsidR="00E31846" w:rsidRPr="00E31846" w:rsidTr="00E31846">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0.00081</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0.00238</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0.00060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0.06157</w:t>
            </w:r>
          </w:p>
        </w:tc>
      </w:tr>
      <w:tr w:rsidR="00E31846" w:rsidRPr="00E31846" w:rsidTr="00E31846">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0.00060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0.00735</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0.01927</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0.16497</w:t>
            </w:r>
          </w:p>
        </w:tc>
      </w:tr>
      <w:tr w:rsidR="00E31846" w:rsidRPr="00E31846" w:rsidTr="00E31846">
        <w:trPr>
          <w:trHeight w:val="312"/>
          <w:jc w:val="center"/>
        </w:trPr>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0.01038</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0.01696</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0.06782</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E31846">
            <w:pPr>
              <w:spacing w:line="240" w:lineRule="auto"/>
              <w:jc w:val="center"/>
              <w:rPr>
                <w:rFonts w:ascii="Times New Roman" w:hAnsi="Times New Roman"/>
                <w:color w:val="000000"/>
                <w:lang w:bidi="ar-SA"/>
              </w:rPr>
            </w:pPr>
            <w:r w:rsidRPr="00E31846">
              <w:rPr>
                <w:rFonts w:ascii="Times New Roman" w:hAnsi="Times New Roman"/>
                <w:color w:val="000000"/>
                <w:lang w:bidi="ar-SA"/>
              </w:rPr>
              <w:t>0.30848</w:t>
            </w:r>
          </w:p>
        </w:tc>
      </w:tr>
    </w:tbl>
    <w:p w:rsidR="00FD18D4" w:rsidRDefault="00FD18D4" w:rsidP="00FD18D4"/>
    <w:tbl>
      <w:tblPr>
        <w:tblW w:w="0" w:type="auto"/>
        <w:jc w:val="center"/>
        <w:tblLook w:val="04A0" w:firstRow="1" w:lastRow="0" w:firstColumn="1" w:lastColumn="0" w:noHBand="0" w:noVBand="1"/>
      </w:tblPr>
      <w:tblGrid>
        <w:gridCol w:w="816"/>
        <w:gridCol w:w="1905"/>
        <w:gridCol w:w="1905"/>
        <w:gridCol w:w="996"/>
        <w:gridCol w:w="1207"/>
        <w:gridCol w:w="777"/>
      </w:tblGrid>
      <w:tr w:rsidR="00FD18D4" w:rsidRPr="00FD18D4" w:rsidTr="00E31846">
        <w:trPr>
          <w:trHeight w:val="312"/>
          <w:jc w:val="center"/>
        </w:trPr>
        <w:tc>
          <w:tcPr>
            <w:tcW w:w="0" w:type="auto"/>
            <w:gridSpan w:val="6"/>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lastRenderedPageBreak/>
              <w:t>TOPSIS Rankings - Min Cost Emphasized</w:t>
            </w:r>
          </w:p>
        </w:tc>
      </w:tr>
      <w:tr w:rsidR="00FD18D4" w:rsidRPr="00FD18D4" w:rsidTr="00E31846">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b/>
                <w:bCs/>
                <w:color w:val="000000"/>
                <w:lang w:bidi="ar-SA"/>
              </w:rPr>
            </w:pP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n</w:t>
            </w:r>
            <w:r w:rsidRPr="00FD18D4">
              <w:rPr>
                <w:rFonts w:ascii="Times New Roman" w:hAnsi="Times New Roman"/>
                <w:b/>
                <w:bCs/>
                <w:color w:val="000000"/>
                <w:lang w:bidi="ar-SA"/>
              </w:rPr>
              <w:t xml:space="preserve"> /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r w:rsidRPr="00FD18D4">
              <w:rPr>
                <w:rFonts w:ascii="Times New Roman" w:hAnsi="Times New Roman"/>
                <w:b/>
                <w:bCs/>
                <w:color w:val="000000"/>
                <w:lang w:bidi="ar-SA"/>
              </w:rPr>
              <w:t xml:space="preserve"> + I</w:t>
            </w:r>
            <w:r w:rsidRPr="00FD18D4">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Rank</w:t>
            </w:r>
          </w:p>
        </w:tc>
      </w:tr>
      <w:tr w:rsidR="00FD18D4" w:rsidRPr="00FD18D4" w:rsidTr="00E31846">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0.16328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0.10024</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0.26352</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0.38038</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r>
      <w:tr w:rsidR="00FD18D4" w:rsidRPr="00FD18D4" w:rsidTr="00E31846">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0.09816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0.08020</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0.17836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0.44967</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r>
      <w:tr w:rsidR="00FD18D4" w:rsidRPr="00FD18D4" w:rsidTr="00E31846">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0.20730</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0.18064</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0.38794</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0.46563</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r>
      <w:tr w:rsidR="00FD18D4" w:rsidRPr="00FD18D4" w:rsidTr="00E31846">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0.12806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0.19321</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0.32127</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0.60140</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r>
      <w:tr w:rsidR="00FD18D4" w:rsidRPr="00FD18D4" w:rsidTr="00E31846">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0.30668</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0.22308</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0.52976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0.42110</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r>
      <w:tr w:rsidR="00FD18D4" w:rsidRPr="00FD18D4" w:rsidTr="00E31846">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0.05826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0.06157</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0.11983</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0.51384</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r>
      <w:tr w:rsidR="00FD18D4" w:rsidRPr="00FD18D4" w:rsidTr="00E31846">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0.18748</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0.16497</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0.35246</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0.46807</w:t>
            </w:r>
          </w:p>
        </w:tc>
        <w:tc>
          <w:tcPr>
            <w:tcW w:w="0" w:type="auto"/>
            <w:tcBorders>
              <w:top w:val="nil"/>
              <w:left w:val="nil"/>
              <w:bottom w:val="nil"/>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r>
      <w:tr w:rsidR="00FD18D4" w:rsidRPr="00FD18D4" w:rsidTr="00E31846">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0.33152</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0.30848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0.64000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0.48200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FD18D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r>
    </w:tbl>
    <w:p w:rsidR="00FD18D4" w:rsidRDefault="00FD18D4" w:rsidP="00FD18D4"/>
    <w:tbl>
      <w:tblPr>
        <w:tblW w:w="0" w:type="auto"/>
        <w:jc w:val="center"/>
        <w:tblLook w:val="04A0" w:firstRow="1" w:lastRow="0" w:firstColumn="1" w:lastColumn="0" w:noHBand="0" w:noVBand="1"/>
      </w:tblPr>
      <w:tblGrid>
        <w:gridCol w:w="762"/>
        <w:gridCol w:w="1459"/>
        <w:gridCol w:w="1143"/>
        <w:gridCol w:w="1179"/>
        <w:gridCol w:w="1083"/>
        <w:gridCol w:w="1119"/>
        <w:gridCol w:w="1751"/>
      </w:tblGrid>
      <w:tr w:rsidR="00FD18D4" w:rsidRPr="00FD18D4" w:rsidTr="004818F4">
        <w:trPr>
          <w:trHeight w:val="312"/>
          <w:jc w:val="center"/>
        </w:trPr>
        <w:tc>
          <w:tcPr>
            <w:tcW w:w="0" w:type="auto"/>
            <w:gridSpan w:val="7"/>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 xml:space="preserve">Distance from Positive Ideal Value - Max Cost </w:t>
            </w:r>
            <w:r w:rsidR="00E31846" w:rsidRPr="00FD18D4">
              <w:rPr>
                <w:rFonts w:ascii="Times New Roman" w:hAnsi="Times New Roman"/>
                <w:color w:val="000000"/>
                <w:lang w:bidi="ar-SA"/>
              </w:rPr>
              <w:t>Emphasized</w:t>
            </w:r>
          </w:p>
        </w:tc>
      </w:tr>
      <w:tr w:rsidR="00FD18D4" w:rsidRPr="00FD18D4"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 xml:space="preserve">Distance from </w:t>
            </w:r>
            <w:proofErr w:type="spellStart"/>
            <w:r w:rsidRPr="00FD18D4">
              <w:rPr>
                <w:rFonts w:ascii="Times New Roman" w:hAnsi="Times New Roman"/>
                <w:b/>
                <w:bCs/>
                <w:color w:val="000000"/>
                <w:lang w:bidi="ar-SA"/>
              </w:rPr>
              <w:t>I</w:t>
            </w:r>
            <w:r w:rsidRPr="00FD18D4">
              <w:rPr>
                <w:rFonts w:ascii="Times New Roman" w:hAnsi="Times New Roman"/>
                <w:b/>
                <w:bCs/>
                <w:color w:val="000000"/>
                <w:vertAlign w:val="subscript"/>
                <w:lang w:bidi="ar-SA"/>
              </w:rPr>
              <w:t>p</w:t>
            </w:r>
            <w:proofErr w:type="spellEnd"/>
          </w:p>
        </w:tc>
      </w:tr>
      <w:tr w:rsidR="00FD18D4" w:rsidRPr="00FD18D4"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0.05141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0.01620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0.07316</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0.37520</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0.04249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0.02844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0.08112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0.38994</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0.00970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0.02914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0.00155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0.20097</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0.00106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0.01530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0.12806</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0.02070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0.00315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0.01778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0.20405</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0.03657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0.02921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0.07212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0.37135</w:t>
            </w:r>
          </w:p>
        </w:tc>
      </w:tr>
      <w:tr w:rsidR="00FD18D4" w:rsidRPr="00FD18D4" w:rsidTr="004818F4">
        <w:trPr>
          <w:trHeight w:val="312"/>
          <w:jc w:val="center"/>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0.02160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0.00735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0.03227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0.24742</w:t>
            </w:r>
          </w:p>
        </w:tc>
      </w:tr>
      <w:tr w:rsidR="00FD18D4" w:rsidRPr="00FD18D4"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0.00080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0.00542</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0.00926</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0.12442</w:t>
            </w:r>
          </w:p>
        </w:tc>
      </w:tr>
    </w:tbl>
    <w:p w:rsidR="00FD18D4" w:rsidRDefault="00FD18D4" w:rsidP="00FD18D4"/>
    <w:tbl>
      <w:tblPr>
        <w:tblW w:w="0" w:type="auto"/>
        <w:tblLook w:val="04A0" w:firstRow="1" w:lastRow="0" w:firstColumn="1" w:lastColumn="0" w:noHBand="0" w:noVBand="1"/>
      </w:tblPr>
      <w:tblGrid>
        <w:gridCol w:w="754"/>
        <w:gridCol w:w="1527"/>
        <w:gridCol w:w="1132"/>
        <w:gridCol w:w="1168"/>
        <w:gridCol w:w="1073"/>
        <w:gridCol w:w="1109"/>
        <w:gridCol w:w="1733"/>
      </w:tblGrid>
      <w:tr w:rsidR="00FD18D4" w:rsidRPr="00FD18D4" w:rsidTr="004818F4">
        <w:trPr>
          <w:trHeight w:val="312"/>
        </w:trPr>
        <w:tc>
          <w:tcPr>
            <w:tcW w:w="0" w:type="auto"/>
            <w:gridSpan w:val="7"/>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Distance from Negative Ideal Values - Max Cost Emphasized</w:t>
            </w:r>
          </w:p>
        </w:tc>
      </w:tr>
      <w:tr w:rsidR="00FD18D4" w:rsidRPr="00FD18D4" w:rsidTr="004818F4">
        <w:trPr>
          <w:trHeight w:val="360"/>
        </w:trPr>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Name</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Possible Paths</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Time</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Time</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Min Cost</w:t>
            </w:r>
          </w:p>
        </w:tc>
        <w:tc>
          <w:tcPr>
            <w:tcW w:w="0" w:type="auto"/>
            <w:tcBorders>
              <w:top w:val="single" w:sz="18" w:space="0" w:color="auto"/>
              <w:left w:val="nil"/>
              <w:bottom w:val="single" w:sz="4"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Max Cost</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b/>
                <w:bCs/>
                <w:color w:val="000000"/>
                <w:lang w:bidi="ar-SA"/>
              </w:rPr>
            </w:pPr>
            <w:r w:rsidRPr="00FD18D4">
              <w:rPr>
                <w:rFonts w:ascii="Times New Roman" w:hAnsi="Times New Roman"/>
                <w:b/>
                <w:bCs/>
                <w:color w:val="000000"/>
                <w:lang w:bidi="ar-SA"/>
              </w:rPr>
              <w:t>Distance from I</w:t>
            </w:r>
            <w:r w:rsidRPr="00FD18D4">
              <w:rPr>
                <w:rFonts w:ascii="Times New Roman" w:hAnsi="Times New Roman"/>
                <w:b/>
                <w:bCs/>
                <w:color w:val="000000"/>
                <w:vertAlign w:val="subscript"/>
                <w:lang w:bidi="ar-SA"/>
              </w:rPr>
              <w:t>n</w:t>
            </w:r>
          </w:p>
        </w:tc>
      </w:tr>
      <w:tr w:rsidR="00FD18D4" w:rsidRPr="00FD18D4" w:rsidTr="004818F4">
        <w:trPr>
          <w:trHeight w:val="312"/>
        </w:trPr>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1, 4, 7</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0.00191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0.02051</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0.07316</w:t>
            </w:r>
          </w:p>
        </w:tc>
        <w:tc>
          <w:tcPr>
            <w:tcW w:w="0" w:type="auto"/>
            <w:tcBorders>
              <w:top w:val="single" w:sz="18" w:space="0" w:color="auto"/>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0.30917</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1, 2, 5, 7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0.00619</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0.01350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0.08112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0.31751</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0.00522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0.02914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0.01724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0.22714</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0.01530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0.00831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0.01373</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0.19321</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5</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0.00770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0.00011</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0.02070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0.16885</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6</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1, 4, 5, 7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0.00598</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0.00954</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0.07212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0.29603</w:t>
            </w:r>
          </w:p>
        </w:tc>
      </w:tr>
      <w:tr w:rsidR="00FD18D4" w:rsidRPr="00FD18D4" w:rsidTr="004818F4">
        <w:trPr>
          <w:trHeight w:val="312"/>
        </w:trPr>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1, 4, 6, 7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0.00107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0.00882</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0.03227</w:t>
            </w:r>
          </w:p>
        </w:tc>
        <w:tc>
          <w:tcPr>
            <w:tcW w:w="0" w:type="auto"/>
            <w:tcBorders>
              <w:top w:val="nil"/>
              <w:left w:val="nil"/>
              <w:bottom w:val="nil"/>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0.20530</w:t>
            </w:r>
          </w:p>
        </w:tc>
      </w:tr>
      <w:tr w:rsidR="00FD18D4" w:rsidRPr="00FD18D4" w:rsidTr="004818F4">
        <w:trPr>
          <w:trHeight w:val="312"/>
        </w:trPr>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8</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1, 3, 4, 6, 7</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0.00462</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0.00926</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0.00051</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0.00000</w:t>
            </w:r>
          </w:p>
        </w:tc>
        <w:tc>
          <w:tcPr>
            <w:tcW w:w="0" w:type="auto"/>
            <w:tcBorders>
              <w:top w:val="nil"/>
              <w:left w:val="nil"/>
              <w:bottom w:val="single" w:sz="18" w:space="0" w:color="auto"/>
              <w:right w:val="nil"/>
            </w:tcBorders>
            <w:shd w:val="clear" w:color="auto" w:fill="auto"/>
            <w:noWrap/>
            <w:vAlign w:val="center"/>
            <w:hideMark/>
          </w:tcPr>
          <w:p w:rsidR="00FD18D4" w:rsidRPr="00FD18D4" w:rsidRDefault="00FD18D4" w:rsidP="004818F4">
            <w:pPr>
              <w:spacing w:line="240" w:lineRule="auto"/>
              <w:jc w:val="center"/>
              <w:rPr>
                <w:rFonts w:ascii="Times New Roman" w:hAnsi="Times New Roman"/>
                <w:color w:val="000000"/>
                <w:lang w:bidi="ar-SA"/>
              </w:rPr>
            </w:pPr>
            <w:r w:rsidRPr="00FD18D4">
              <w:rPr>
                <w:rFonts w:ascii="Times New Roman" w:hAnsi="Times New Roman"/>
                <w:color w:val="000000"/>
                <w:lang w:bidi="ar-SA"/>
              </w:rPr>
              <w:t>0.11996</w:t>
            </w:r>
          </w:p>
        </w:tc>
      </w:tr>
    </w:tbl>
    <w:p w:rsidR="00FD18D4" w:rsidRDefault="00FD18D4" w:rsidP="00FD18D4"/>
    <w:p w:rsidR="00E31846" w:rsidRDefault="00E31846" w:rsidP="00FD18D4"/>
    <w:p w:rsidR="00E31846" w:rsidRDefault="00E31846" w:rsidP="00FD18D4"/>
    <w:p w:rsidR="00E31846" w:rsidRDefault="00E31846" w:rsidP="00FD18D4"/>
    <w:tbl>
      <w:tblPr>
        <w:tblW w:w="0" w:type="auto"/>
        <w:jc w:val="center"/>
        <w:tblLook w:val="04A0" w:firstRow="1" w:lastRow="0" w:firstColumn="1" w:lastColumn="0" w:noHBand="0" w:noVBand="1"/>
      </w:tblPr>
      <w:tblGrid>
        <w:gridCol w:w="816"/>
        <w:gridCol w:w="1905"/>
        <w:gridCol w:w="1905"/>
        <w:gridCol w:w="996"/>
        <w:gridCol w:w="1207"/>
        <w:gridCol w:w="777"/>
      </w:tblGrid>
      <w:tr w:rsidR="00E31846" w:rsidRPr="00E31846" w:rsidTr="004818F4">
        <w:trPr>
          <w:trHeight w:val="312"/>
          <w:jc w:val="center"/>
        </w:trPr>
        <w:tc>
          <w:tcPr>
            <w:tcW w:w="0" w:type="auto"/>
            <w:gridSpan w:val="6"/>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TOPSIS Rankings - Max Cost Emphasized</w:t>
            </w:r>
          </w:p>
        </w:tc>
      </w:tr>
      <w:tr w:rsidR="00E31846" w:rsidRPr="00E31846" w:rsidTr="004818F4">
        <w:trPr>
          <w:trHeight w:val="360"/>
          <w:jc w:val="center"/>
        </w:trPr>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Name</w:t>
            </w:r>
          </w:p>
        </w:tc>
        <w:tc>
          <w:tcPr>
            <w:tcW w:w="1905" w:type="dxa"/>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 xml:space="preserve">Distance from </w:t>
            </w:r>
            <w:proofErr w:type="spellStart"/>
            <w:r w:rsidRPr="00E31846">
              <w:rPr>
                <w:rFonts w:ascii="Times New Roman" w:hAnsi="Times New Roman"/>
                <w:b/>
                <w:bCs/>
                <w:color w:val="000000"/>
                <w:lang w:bidi="ar-SA"/>
              </w:rPr>
              <w:t>I</w:t>
            </w:r>
            <w:r w:rsidRPr="00E31846">
              <w:rPr>
                <w:rFonts w:ascii="Times New Roman" w:hAnsi="Times New Roman"/>
                <w:b/>
                <w:bCs/>
                <w:color w:val="000000"/>
                <w:vertAlign w:val="subscript"/>
                <w:lang w:bidi="ar-SA"/>
              </w:rPr>
              <w:t>p</w:t>
            </w:r>
            <w:proofErr w:type="spellEnd"/>
          </w:p>
        </w:tc>
        <w:tc>
          <w:tcPr>
            <w:tcW w:w="1905" w:type="dxa"/>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Distance from I</w:t>
            </w:r>
            <w:r w:rsidRPr="00E31846">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proofErr w:type="spellStart"/>
            <w:r w:rsidRPr="00E31846">
              <w:rPr>
                <w:rFonts w:ascii="Times New Roman" w:hAnsi="Times New Roman"/>
                <w:b/>
                <w:bCs/>
                <w:color w:val="000000"/>
                <w:lang w:bidi="ar-SA"/>
              </w:rPr>
              <w:t>I</w:t>
            </w:r>
            <w:r w:rsidRPr="00E31846">
              <w:rPr>
                <w:rFonts w:ascii="Times New Roman" w:hAnsi="Times New Roman"/>
                <w:b/>
                <w:bCs/>
                <w:color w:val="000000"/>
                <w:vertAlign w:val="subscript"/>
                <w:lang w:bidi="ar-SA"/>
              </w:rPr>
              <w:t>p</w:t>
            </w:r>
            <w:proofErr w:type="spellEnd"/>
            <w:r w:rsidRPr="00E31846">
              <w:rPr>
                <w:rFonts w:ascii="Times New Roman" w:hAnsi="Times New Roman"/>
                <w:b/>
                <w:bCs/>
                <w:color w:val="000000"/>
                <w:lang w:bidi="ar-SA"/>
              </w:rPr>
              <w:t xml:space="preserve"> + I</w:t>
            </w:r>
            <w:r w:rsidRPr="00E31846">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I</w:t>
            </w:r>
            <w:r w:rsidRPr="00E31846">
              <w:rPr>
                <w:rFonts w:ascii="Times New Roman" w:hAnsi="Times New Roman"/>
                <w:b/>
                <w:bCs/>
                <w:color w:val="000000"/>
                <w:vertAlign w:val="subscript"/>
                <w:lang w:bidi="ar-SA"/>
              </w:rPr>
              <w:t>n</w:t>
            </w:r>
            <w:r w:rsidRPr="00E31846">
              <w:rPr>
                <w:rFonts w:ascii="Times New Roman" w:hAnsi="Times New Roman"/>
                <w:b/>
                <w:bCs/>
                <w:color w:val="000000"/>
                <w:lang w:bidi="ar-SA"/>
              </w:rPr>
              <w:t xml:space="preserve"> / </w:t>
            </w:r>
            <w:proofErr w:type="spellStart"/>
            <w:r w:rsidRPr="00E31846">
              <w:rPr>
                <w:rFonts w:ascii="Times New Roman" w:hAnsi="Times New Roman"/>
                <w:b/>
                <w:bCs/>
                <w:color w:val="000000"/>
                <w:lang w:bidi="ar-SA"/>
              </w:rPr>
              <w:t>I</w:t>
            </w:r>
            <w:r w:rsidRPr="00E31846">
              <w:rPr>
                <w:rFonts w:ascii="Times New Roman" w:hAnsi="Times New Roman"/>
                <w:b/>
                <w:bCs/>
                <w:color w:val="000000"/>
                <w:vertAlign w:val="subscript"/>
                <w:lang w:bidi="ar-SA"/>
              </w:rPr>
              <w:t>p</w:t>
            </w:r>
            <w:proofErr w:type="spellEnd"/>
            <w:r w:rsidRPr="00E31846">
              <w:rPr>
                <w:rFonts w:ascii="Times New Roman" w:hAnsi="Times New Roman"/>
                <w:b/>
                <w:bCs/>
                <w:color w:val="000000"/>
                <w:lang w:bidi="ar-SA"/>
              </w:rPr>
              <w:t xml:space="preserve"> + I</w:t>
            </w:r>
            <w:r w:rsidRPr="00E31846">
              <w:rPr>
                <w:rFonts w:ascii="Times New Roman" w:hAnsi="Times New Roman"/>
                <w:b/>
                <w:bCs/>
                <w:color w:val="000000"/>
                <w:vertAlign w:val="subscript"/>
                <w:lang w:bidi="ar-SA"/>
              </w:rPr>
              <w:t>n</w:t>
            </w:r>
          </w:p>
        </w:tc>
        <w:tc>
          <w:tcPr>
            <w:tcW w:w="0" w:type="auto"/>
            <w:tcBorders>
              <w:top w:val="single" w:sz="18" w:space="0" w:color="auto"/>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b/>
                <w:bCs/>
                <w:color w:val="000000"/>
                <w:lang w:bidi="ar-SA"/>
              </w:rPr>
            </w:pPr>
            <w:r w:rsidRPr="00E31846">
              <w:rPr>
                <w:rFonts w:ascii="Times New Roman" w:hAnsi="Times New Roman"/>
                <w:b/>
                <w:bCs/>
                <w:color w:val="000000"/>
                <w:lang w:bidi="ar-SA"/>
              </w:rPr>
              <w:t>Rank</w:t>
            </w:r>
          </w:p>
        </w:tc>
      </w:tr>
      <w:tr w:rsidR="00E31846" w:rsidRPr="00E31846" w:rsidTr="004818F4">
        <w:trPr>
          <w:trHeight w:val="312"/>
          <w:jc w:val="center"/>
        </w:trPr>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w:t>
            </w:r>
          </w:p>
        </w:tc>
        <w:tc>
          <w:tcPr>
            <w:tcW w:w="1905" w:type="dxa"/>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0.37520</w:t>
            </w:r>
          </w:p>
        </w:tc>
        <w:tc>
          <w:tcPr>
            <w:tcW w:w="1905" w:type="dxa"/>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0.30917</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0.68437</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0.45176</w:t>
            </w:r>
          </w:p>
        </w:tc>
        <w:tc>
          <w:tcPr>
            <w:tcW w:w="0" w:type="auto"/>
            <w:tcBorders>
              <w:top w:val="single" w:sz="18" w:space="0" w:color="auto"/>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6</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2</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0.38994</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0.31751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0.70745</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0.44881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7</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3</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0.20097</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0.22714</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0.42811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0.53057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2</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4</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0.12806</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0.19321</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0.32127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0.60140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1</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5</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0.20405</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0.16885</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0.37290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0.45280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5</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6</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0.37135</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0.29603</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0.66737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0.44357</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8</w:t>
            </w:r>
          </w:p>
        </w:tc>
      </w:tr>
      <w:tr w:rsidR="00E31846" w:rsidRPr="00E31846" w:rsidTr="004818F4">
        <w:trPr>
          <w:trHeight w:val="312"/>
          <w:jc w:val="center"/>
        </w:trPr>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7</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0.24742</w:t>
            </w:r>
          </w:p>
        </w:tc>
        <w:tc>
          <w:tcPr>
            <w:tcW w:w="1905" w:type="dxa"/>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0.20530</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0.45272</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0.45349</w:t>
            </w:r>
          </w:p>
        </w:tc>
        <w:tc>
          <w:tcPr>
            <w:tcW w:w="0" w:type="auto"/>
            <w:tcBorders>
              <w:top w:val="nil"/>
              <w:left w:val="nil"/>
              <w:bottom w:val="nil"/>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4</w:t>
            </w:r>
          </w:p>
        </w:tc>
      </w:tr>
      <w:tr w:rsidR="00E31846" w:rsidRPr="00E31846" w:rsidTr="004818F4">
        <w:trPr>
          <w:trHeight w:val="312"/>
          <w:jc w:val="center"/>
        </w:trPr>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8</w:t>
            </w:r>
          </w:p>
        </w:tc>
        <w:tc>
          <w:tcPr>
            <w:tcW w:w="1905" w:type="dxa"/>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0.12442</w:t>
            </w:r>
          </w:p>
        </w:tc>
        <w:tc>
          <w:tcPr>
            <w:tcW w:w="1905" w:type="dxa"/>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0.11996</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0.24438</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0.49088</w:t>
            </w:r>
          </w:p>
        </w:tc>
        <w:tc>
          <w:tcPr>
            <w:tcW w:w="0" w:type="auto"/>
            <w:tcBorders>
              <w:top w:val="nil"/>
              <w:left w:val="nil"/>
              <w:bottom w:val="single" w:sz="18" w:space="0" w:color="auto"/>
              <w:right w:val="nil"/>
            </w:tcBorders>
            <w:shd w:val="clear" w:color="auto" w:fill="auto"/>
            <w:noWrap/>
            <w:vAlign w:val="center"/>
            <w:hideMark/>
          </w:tcPr>
          <w:p w:rsidR="00E31846" w:rsidRPr="00E31846" w:rsidRDefault="00E31846" w:rsidP="004818F4">
            <w:pPr>
              <w:spacing w:line="240" w:lineRule="auto"/>
              <w:jc w:val="center"/>
              <w:rPr>
                <w:rFonts w:ascii="Times New Roman" w:hAnsi="Times New Roman"/>
                <w:color w:val="000000"/>
                <w:lang w:bidi="ar-SA"/>
              </w:rPr>
            </w:pPr>
            <w:r w:rsidRPr="00E31846">
              <w:rPr>
                <w:rFonts w:ascii="Times New Roman" w:hAnsi="Times New Roman"/>
                <w:color w:val="000000"/>
                <w:lang w:bidi="ar-SA"/>
              </w:rPr>
              <w:t>3</w:t>
            </w:r>
          </w:p>
        </w:tc>
      </w:tr>
    </w:tbl>
    <w:p w:rsidR="00FD18D4" w:rsidRPr="005E3955" w:rsidRDefault="00FD18D4" w:rsidP="00FD18D4"/>
    <w:sectPr w:rsidR="00FD18D4" w:rsidRPr="005E3955" w:rsidSect="00DA1971">
      <w:footerReference w:type="default" r:id="rId2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94D" w:rsidRDefault="00D1694D" w:rsidP="008E1C26">
      <w:pPr>
        <w:spacing w:line="240" w:lineRule="auto"/>
      </w:pPr>
      <w:r>
        <w:separator/>
      </w:r>
    </w:p>
  </w:endnote>
  <w:endnote w:type="continuationSeparator" w:id="0">
    <w:p w:rsidR="00D1694D" w:rsidRDefault="00D1694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mbns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94D" w:rsidRDefault="00D1694D" w:rsidP="008E1C26">
    <w:pPr>
      <w:pStyle w:val="Footer"/>
      <w:jc w:val="center"/>
    </w:pPr>
    <w:r>
      <w:fldChar w:fldCharType="begin"/>
    </w:r>
    <w:r>
      <w:instrText xml:space="preserve"> PAGE   \* MERGEFORMAT </w:instrText>
    </w:r>
    <w:r>
      <w:fldChar w:fldCharType="separate"/>
    </w:r>
    <w:r w:rsidR="00EF0D84">
      <w:rPr>
        <w:noProof/>
      </w:rPr>
      <w:t>x</w:t>
    </w:r>
    <w:r>
      <w:rPr>
        <w:noProof/>
      </w:rPr>
      <w:fldChar w:fldCharType="end"/>
    </w:r>
  </w:p>
  <w:p w:rsidR="00D1694D" w:rsidRDefault="00D169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94D" w:rsidRDefault="00D1694D" w:rsidP="008E1C26">
    <w:pPr>
      <w:pStyle w:val="Footer"/>
      <w:jc w:val="center"/>
    </w:pPr>
    <w:r>
      <w:fldChar w:fldCharType="begin"/>
    </w:r>
    <w:r>
      <w:instrText xml:space="preserve"> PAGE   \* MERGEFORMAT </w:instrText>
    </w:r>
    <w:r>
      <w:fldChar w:fldCharType="separate"/>
    </w:r>
    <w:r w:rsidR="00EF0D84">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94D" w:rsidRDefault="00D1694D" w:rsidP="008E1C26">
      <w:pPr>
        <w:spacing w:line="240" w:lineRule="auto"/>
      </w:pPr>
      <w:r>
        <w:separator/>
      </w:r>
    </w:p>
  </w:footnote>
  <w:footnote w:type="continuationSeparator" w:id="0">
    <w:p w:rsidR="00D1694D" w:rsidRDefault="00D1694D"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65151"/>
    <w:multiLevelType w:val="hybridMultilevel"/>
    <w:tmpl w:val="C7B6091C"/>
    <w:lvl w:ilvl="0" w:tplc="9CF4CD12">
      <w:start w:val="1"/>
      <w:numFmt w:val="decimal"/>
      <w:lvlText w:val="%1."/>
      <w:lvlJc w:val="left"/>
      <w:pPr>
        <w:ind w:left="720" w:hanging="360"/>
      </w:pPr>
      <w:rPr>
        <w:rFonts w:ascii="Calibri" w:hAnsi="Calibri" w:cs="Times New Roman" w:hint="default"/>
        <w:color w:val="1F497D"/>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D0955"/>
    <w:multiLevelType w:val="multilevel"/>
    <w:tmpl w:val="B2D29950"/>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426EFE"/>
    <w:multiLevelType w:val="hybridMultilevel"/>
    <w:tmpl w:val="37AE5D30"/>
    <w:lvl w:ilvl="0" w:tplc="CC7400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6604BE"/>
    <w:multiLevelType w:val="hybridMultilevel"/>
    <w:tmpl w:val="A61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020AEE"/>
    <w:multiLevelType w:val="hybridMultilevel"/>
    <w:tmpl w:val="59AEF9AC"/>
    <w:lvl w:ilvl="0" w:tplc="DA4079A4">
      <w:start w:val="1"/>
      <w:numFmt w:val="decimal"/>
      <w:lvlText w:val="(%1)"/>
      <w:lvlJc w:val="left"/>
      <w:pPr>
        <w:ind w:left="298"/>
      </w:pPr>
      <w:rPr>
        <w:rFonts w:asciiTheme="majorHAnsi" w:eastAsia="Calibri" w:hAnsiTheme="majorHAnsi" w:cstheme="majorHAnsi" w:hint="default"/>
        <w:b w:val="0"/>
        <w:i w:val="0"/>
        <w:strike w:val="0"/>
        <w:dstrike w:val="0"/>
        <w:color w:val="000000"/>
        <w:sz w:val="24"/>
        <w:szCs w:val="17"/>
        <w:u w:val="none" w:color="000000"/>
        <w:bdr w:val="none" w:sz="0" w:space="0" w:color="auto"/>
        <w:shd w:val="clear" w:color="auto" w:fill="auto"/>
        <w:vertAlign w:val="baseline"/>
      </w:rPr>
    </w:lvl>
    <w:lvl w:ilvl="1" w:tplc="744890A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444C7B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A1434E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07AAB0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9FA1A5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B3A6D8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7840D0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ACA28E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75423767"/>
    <w:multiLevelType w:val="hybridMultilevel"/>
    <w:tmpl w:val="8BD4D9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A2B194C"/>
    <w:multiLevelType w:val="hybridMultilevel"/>
    <w:tmpl w:val="2D30F914"/>
    <w:lvl w:ilvl="0" w:tplc="C75C8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0"/>
  </w:num>
  <w:num w:numId="3">
    <w:abstractNumId w:val="2"/>
  </w:num>
  <w:num w:numId="4">
    <w:abstractNumId w:val="7"/>
  </w:num>
  <w:num w:numId="5">
    <w:abstractNumId w:val="6"/>
  </w:num>
  <w:num w:numId="6">
    <w:abstractNumId w:val="8"/>
  </w:num>
  <w:num w:numId="7">
    <w:abstractNumId w:val="13"/>
  </w:num>
  <w:num w:numId="8">
    <w:abstractNumId w:val="3"/>
  </w:num>
  <w:num w:numId="9">
    <w:abstractNumId w:val="9"/>
  </w:num>
  <w:num w:numId="10">
    <w:abstractNumId w:val="4"/>
  </w:num>
  <w:num w:numId="11">
    <w:abstractNumId w:val="12"/>
  </w:num>
  <w:num w:numId="12">
    <w:abstractNumId w:val="5"/>
  </w:num>
  <w:num w:numId="13">
    <w:abstractNumId w:val="1"/>
  </w:num>
  <w:num w:numId="14">
    <w:abstractNumId w:val="15"/>
  </w:num>
  <w:num w:numId="15">
    <w:abstractNumId w:val="10"/>
  </w:num>
  <w:num w:numId="16">
    <w:abstractNumId w:val="11"/>
  </w:num>
  <w:num w:numId="17">
    <w:abstractNumId w:val="4"/>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71ED6"/>
    <w:rsid w:val="00272CAD"/>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B7DDE"/>
    <w:rsid w:val="003D30E3"/>
    <w:rsid w:val="003E22B5"/>
    <w:rsid w:val="003E2D0C"/>
    <w:rsid w:val="003F1757"/>
    <w:rsid w:val="0041769D"/>
    <w:rsid w:val="004431F8"/>
    <w:rsid w:val="00444FEE"/>
    <w:rsid w:val="00461AA9"/>
    <w:rsid w:val="00472B7F"/>
    <w:rsid w:val="004818F4"/>
    <w:rsid w:val="004B55DC"/>
    <w:rsid w:val="004C0926"/>
    <w:rsid w:val="004E65EC"/>
    <w:rsid w:val="004F21E4"/>
    <w:rsid w:val="0053028C"/>
    <w:rsid w:val="005354E8"/>
    <w:rsid w:val="0057775C"/>
    <w:rsid w:val="00582EBC"/>
    <w:rsid w:val="00596960"/>
    <w:rsid w:val="005A2B79"/>
    <w:rsid w:val="005B0705"/>
    <w:rsid w:val="005C67D8"/>
    <w:rsid w:val="005E3955"/>
    <w:rsid w:val="00616A57"/>
    <w:rsid w:val="006273C0"/>
    <w:rsid w:val="00633C74"/>
    <w:rsid w:val="0064275E"/>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30F0A"/>
    <w:rsid w:val="007409A6"/>
    <w:rsid w:val="00746E16"/>
    <w:rsid w:val="007478E4"/>
    <w:rsid w:val="007510EC"/>
    <w:rsid w:val="007559B1"/>
    <w:rsid w:val="00761FDB"/>
    <w:rsid w:val="007739FB"/>
    <w:rsid w:val="00775701"/>
    <w:rsid w:val="00777E64"/>
    <w:rsid w:val="0078679A"/>
    <w:rsid w:val="007A3C32"/>
    <w:rsid w:val="007B3298"/>
    <w:rsid w:val="007E5847"/>
    <w:rsid w:val="007F2648"/>
    <w:rsid w:val="007F7A84"/>
    <w:rsid w:val="00844477"/>
    <w:rsid w:val="00851C56"/>
    <w:rsid w:val="0086523C"/>
    <w:rsid w:val="008A4233"/>
    <w:rsid w:val="008A4F22"/>
    <w:rsid w:val="008E1C26"/>
    <w:rsid w:val="008E1CF0"/>
    <w:rsid w:val="008F1822"/>
    <w:rsid w:val="00917D6C"/>
    <w:rsid w:val="009245C5"/>
    <w:rsid w:val="00927233"/>
    <w:rsid w:val="00941CCD"/>
    <w:rsid w:val="009501BE"/>
    <w:rsid w:val="009671ED"/>
    <w:rsid w:val="00981B1B"/>
    <w:rsid w:val="00992C28"/>
    <w:rsid w:val="009B49FC"/>
    <w:rsid w:val="009C38DB"/>
    <w:rsid w:val="009C4FEF"/>
    <w:rsid w:val="00A0094B"/>
    <w:rsid w:val="00A07FBA"/>
    <w:rsid w:val="00A460F3"/>
    <w:rsid w:val="00A47EBD"/>
    <w:rsid w:val="00A50007"/>
    <w:rsid w:val="00A503E8"/>
    <w:rsid w:val="00A5626C"/>
    <w:rsid w:val="00A76D67"/>
    <w:rsid w:val="00A773AA"/>
    <w:rsid w:val="00A90647"/>
    <w:rsid w:val="00A96143"/>
    <w:rsid w:val="00AA0B13"/>
    <w:rsid w:val="00AA1B3B"/>
    <w:rsid w:val="00AA4AED"/>
    <w:rsid w:val="00AC5E50"/>
    <w:rsid w:val="00AF0BB2"/>
    <w:rsid w:val="00B13AC0"/>
    <w:rsid w:val="00B23CCF"/>
    <w:rsid w:val="00B242CA"/>
    <w:rsid w:val="00B26394"/>
    <w:rsid w:val="00B36426"/>
    <w:rsid w:val="00B91E22"/>
    <w:rsid w:val="00B944C0"/>
    <w:rsid w:val="00BA1A3A"/>
    <w:rsid w:val="00BB2DDE"/>
    <w:rsid w:val="00BB3F72"/>
    <w:rsid w:val="00BB678C"/>
    <w:rsid w:val="00BD1142"/>
    <w:rsid w:val="00BD2769"/>
    <w:rsid w:val="00BD45C8"/>
    <w:rsid w:val="00BD6CA1"/>
    <w:rsid w:val="00C16C66"/>
    <w:rsid w:val="00C30CCE"/>
    <w:rsid w:val="00C36E17"/>
    <w:rsid w:val="00C3745C"/>
    <w:rsid w:val="00C378FA"/>
    <w:rsid w:val="00C4062A"/>
    <w:rsid w:val="00C4480F"/>
    <w:rsid w:val="00C63C23"/>
    <w:rsid w:val="00C8326D"/>
    <w:rsid w:val="00C92079"/>
    <w:rsid w:val="00CD0846"/>
    <w:rsid w:val="00CE1629"/>
    <w:rsid w:val="00D1694D"/>
    <w:rsid w:val="00D23514"/>
    <w:rsid w:val="00D332B1"/>
    <w:rsid w:val="00D417E2"/>
    <w:rsid w:val="00D418C5"/>
    <w:rsid w:val="00D46874"/>
    <w:rsid w:val="00D66F27"/>
    <w:rsid w:val="00D72088"/>
    <w:rsid w:val="00DA0169"/>
    <w:rsid w:val="00DA10D5"/>
    <w:rsid w:val="00DA1971"/>
    <w:rsid w:val="00DB664C"/>
    <w:rsid w:val="00DE1EF7"/>
    <w:rsid w:val="00DE50F8"/>
    <w:rsid w:val="00DF7412"/>
    <w:rsid w:val="00E0501B"/>
    <w:rsid w:val="00E13792"/>
    <w:rsid w:val="00E20B9A"/>
    <w:rsid w:val="00E252B0"/>
    <w:rsid w:val="00E31846"/>
    <w:rsid w:val="00E453E8"/>
    <w:rsid w:val="00E53D7E"/>
    <w:rsid w:val="00E6062A"/>
    <w:rsid w:val="00E77477"/>
    <w:rsid w:val="00E915E0"/>
    <w:rsid w:val="00E948D0"/>
    <w:rsid w:val="00EA7E4F"/>
    <w:rsid w:val="00EE3797"/>
    <w:rsid w:val="00EF0D84"/>
    <w:rsid w:val="00F061D4"/>
    <w:rsid w:val="00F27248"/>
    <w:rsid w:val="00F46A49"/>
    <w:rsid w:val="00F6021C"/>
    <w:rsid w:val="00FA2425"/>
    <w:rsid w:val="00FC5D6F"/>
    <w:rsid w:val="00FC6A58"/>
    <w:rsid w:val="00FD18D4"/>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08DD1D"/>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E2D0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F21E4"/>
    <w:pPr>
      <w:keepNext/>
      <w:numPr>
        <w:ilvl w:val="1"/>
        <w:numId w:val="10"/>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D0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F21E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styleId="PlainTable2">
    <w:name w:val="Plain Table 2"/>
    <w:basedOn w:val="TableNormal"/>
    <w:uiPriority w:val="42"/>
    <w:rsid w:val="004F21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4F21E4"/>
    <w:pPr>
      <w:spacing w:before="100" w:beforeAutospacing="1" w:after="100" w:afterAutospacing="1" w:line="240" w:lineRule="auto"/>
    </w:pPr>
    <w:rPr>
      <w:rFonts w:ascii="Times New Roman" w:eastAsiaTheme="minorEastAsia" w:hAnsi="Times New Roman"/>
      <w:lang w:bidi="ar-SA"/>
    </w:rPr>
  </w:style>
  <w:style w:type="character" w:customStyle="1" w:styleId="apple-converted-space">
    <w:name w:val="apple-converted-space"/>
    <w:basedOn w:val="DefaultParagraphFont"/>
    <w:rsid w:val="004F21E4"/>
  </w:style>
  <w:style w:type="paragraph" w:customStyle="1" w:styleId="EndNoteBibliographyTitle">
    <w:name w:val="EndNote Bibliography Title"/>
    <w:basedOn w:val="Normal"/>
    <w:link w:val="EndNoteBibliographyTitleChar"/>
    <w:rsid w:val="004F21E4"/>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4F21E4"/>
    <w:rPr>
      <w:noProof/>
      <w:sz w:val="24"/>
      <w:szCs w:val="24"/>
      <w:lang w:bidi="en-US"/>
    </w:rPr>
  </w:style>
  <w:style w:type="paragraph" w:customStyle="1" w:styleId="EndNoteBibliography">
    <w:name w:val="EndNote Bibliography"/>
    <w:basedOn w:val="Normal"/>
    <w:link w:val="EndNoteBibliographyChar"/>
    <w:rsid w:val="004F21E4"/>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4F21E4"/>
    <w:rPr>
      <w:noProof/>
      <w:sz w:val="24"/>
      <w:szCs w:val="24"/>
      <w:lang w:bidi="en-US"/>
    </w:rPr>
  </w:style>
  <w:style w:type="character" w:styleId="FollowedHyperlink">
    <w:name w:val="FollowedHyperlink"/>
    <w:basedOn w:val="DefaultParagraphFont"/>
    <w:uiPriority w:val="99"/>
    <w:semiHidden/>
    <w:unhideWhenUsed/>
    <w:rsid w:val="004F21E4"/>
    <w:rPr>
      <w:color w:val="954F72"/>
      <w:u w:val="single"/>
    </w:rPr>
  </w:style>
  <w:style w:type="paragraph" w:customStyle="1" w:styleId="xl65">
    <w:name w:val="xl65"/>
    <w:basedOn w:val="Normal"/>
    <w:rsid w:val="004F21E4"/>
    <w:pPr>
      <w:spacing w:before="100" w:beforeAutospacing="1" w:after="100" w:afterAutospacing="1" w:line="240" w:lineRule="auto"/>
      <w:jc w:val="center"/>
      <w:textAlignment w:val="center"/>
    </w:pPr>
    <w:rPr>
      <w:rFonts w:ascii="Times New Roman" w:hAnsi="Times New Roman"/>
      <w:lang w:bidi="ar-SA"/>
    </w:rPr>
  </w:style>
  <w:style w:type="paragraph" w:customStyle="1" w:styleId="xl66">
    <w:name w:val="xl66"/>
    <w:basedOn w:val="Normal"/>
    <w:rsid w:val="004F21E4"/>
    <w:pPr>
      <w:spacing w:before="100" w:beforeAutospacing="1" w:after="100" w:afterAutospacing="1" w:line="240" w:lineRule="auto"/>
      <w:jc w:val="center"/>
      <w:textAlignment w:val="center"/>
    </w:pPr>
    <w:rPr>
      <w:rFonts w:ascii="Times New Roman" w:hAnsi="Times New Roman"/>
      <w:b/>
      <w:bCs/>
      <w:lang w:bidi="ar-SA"/>
    </w:rPr>
  </w:style>
  <w:style w:type="paragraph" w:customStyle="1" w:styleId="xl67">
    <w:name w:val="xl67"/>
    <w:basedOn w:val="Normal"/>
    <w:rsid w:val="004F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lang w:bidi="ar-SA"/>
    </w:rPr>
  </w:style>
  <w:style w:type="paragraph" w:customStyle="1" w:styleId="xl68">
    <w:name w:val="xl68"/>
    <w:basedOn w:val="Normal"/>
    <w:rsid w:val="004F21E4"/>
    <w:pPr>
      <w:spacing w:before="100" w:beforeAutospacing="1" w:after="100" w:afterAutospacing="1" w:line="240" w:lineRule="auto"/>
      <w:textAlignment w:val="center"/>
    </w:pPr>
    <w:rPr>
      <w:rFonts w:ascii="Times New Roman" w:hAnsi="Times New Roman"/>
      <w:lang w:bidi="ar-SA"/>
    </w:rPr>
  </w:style>
  <w:style w:type="paragraph" w:customStyle="1" w:styleId="xl69">
    <w:name w:val="xl69"/>
    <w:basedOn w:val="Normal"/>
    <w:rsid w:val="004F21E4"/>
    <w:pPr>
      <w:spacing w:before="100" w:beforeAutospacing="1" w:after="100" w:afterAutospacing="1" w:line="240" w:lineRule="auto"/>
    </w:pPr>
    <w:rPr>
      <w:rFonts w:ascii="Courier New" w:hAnsi="Courier New" w:cs="Courier New"/>
      <w:color w:val="333333"/>
      <w:lang w:bidi="ar-SA"/>
    </w:rPr>
  </w:style>
  <w:style w:type="paragraph" w:customStyle="1" w:styleId="xl70">
    <w:name w:val="xl70"/>
    <w:basedOn w:val="Normal"/>
    <w:rsid w:val="004F21E4"/>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71">
    <w:name w:val="xl71"/>
    <w:basedOn w:val="Normal"/>
    <w:rsid w:val="004F21E4"/>
    <w:pPr>
      <w:pBdr>
        <w:bottom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72">
    <w:name w:val="xl72"/>
    <w:basedOn w:val="Normal"/>
    <w:rsid w:val="004F21E4"/>
    <w:pPr>
      <w:pBdr>
        <w:lef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73">
    <w:name w:val="xl73"/>
    <w:basedOn w:val="Normal"/>
    <w:rsid w:val="004F21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lang w:bidi="ar-SA"/>
    </w:rPr>
  </w:style>
  <w:style w:type="paragraph" w:customStyle="1" w:styleId="xl74">
    <w:name w:val="xl74"/>
    <w:basedOn w:val="Normal"/>
    <w:rsid w:val="004F21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75">
    <w:name w:val="xl75"/>
    <w:basedOn w:val="Normal"/>
    <w:rsid w:val="004F2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lang w:bidi="ar-SA"/>
    </w:rPr>
  </w:style>
  <w:style w:type="paragraph" w:customStyle="1" w:styleId="xl76">
    <w:name w:val="xl76"/>
    <w:basedOn w:val="Normal"/>
    <w:rsid w:val="004F21E4"/>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lang w:bidi="ar-SA"/>
    </w:rPr>
  </w:style>
  <w:style w:type="character" w:customStyle="1" w:styleId="author">
    <w:name w:val="author"/>
    <w:basedOn w:val="DefaultParagraphFont"/>
    <w:rsid w:val="004F21E4"/>
  </w:style>
  <w:style w:type="character" w:customStyle="1" w:styleId="pubyear">
    <w:name w:val="pubyear"/>
    <w:basedOn w:val="DefaultParagraphFont"/>
    <w:rsid w:val="004F21E4"/>
  </w:style>
  <w:style w:type="character" w:customStyle="1" w:styleId="booktitle0">
    <w:name w:val="booktitle"/>
    <w:basedOn w:val="DefaultParagraphFont"/>
    <w:rsid w:val="004F21E4"/>
  </w:style>
  <w:style w:type="character" w:customStyle="1" w:styleId="publisherlocation">
    <w:name w:val="publisherlocation"/>
    <w:basedOn w:val="DefaultParagraphFont"/>
    <w:rsid w:val="004F2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1701">
      <w:bodyDiv w:val="1"/>
      <w:marLeft w:val="0"/>
      <w:marRight w:val="0"/>
      <w:marTop w:val="0"/>
      <w:marBottom w:val="0"/>
      <w:divBdr>
        <w:top w:val="none" w:sz="0" w:space="0" w:color="auto"/>
        <w:left w:val="none" w:sz="0" w:space="0" w:color="auto"/>
        <w:bottom w:val="none" w:sz="0" w:space="0" w:color="auto"/>
        <w:right w:val="none" w:sz="0" w:space="0" w:color="auto"/>
      </w:divBdr>
    </w:div>
    <w:div w:id="36978765">
      <w:bodyDiv w:val="1"/>
      <w:marLeft w:val="0"/>
      <w:marRight w:val="0"/>
      <w:marTop w:val="0"/>
      <w:marBottom w:val="0"/>
      <w:divBdr>
        <w:top w:val="none" w:sz="0" w:space="0" w:color="auto"/>
        <w:left w:val="none" w:sz="0" w:space="0" w:color="auto"/>
        <w:bottom w:val="none" w:sz="0" w:space="0" w:color="auto"/>
        <w:right w:val="none" w:sz="0" w:space="0" w:color="auto"/>
      </w:divBdr>
    </w:div>
    <w:div w:id="66997315">
      <w:bodyDiv w:val="1"/>
      <w:marLeft w:val="0"/>
      <w:marRight w:val="0"/>
      <w:marTop w:val="0"/>
      <w:marBottom w:val="0"/>
      <w:divBdr>
        <w:top w:val="none" w:sz="0" w:space="0" w:color="auto"/>
        <w:left w:val="none" w:sz="0" w:space="0" w:color="auto"/>
        <w:bottom w:val="none" w:sz="0" w:space="0" w:color="auto"/>
        <w:right w:val="none" w:sz="0" w:space="0" w:color="auto"/>
      </w:divBdr>
    </w:div>
    <w:div w:id="144863614">
      <w:bodyDiv w:val="1"/>
      <w:marLeft w:val="0"/>
      <w:marRight w:val="0"/>
      <w:marTop w:val="0"/>
      <w:marBottom w:val="0"/>
      <w:divBdr>
        <w:top w:val="none" w:sz="0" w:space="0" w:color="auto"/>
        <w:left w:val="none" w:sz="0" w:space="0" w:color="auto"/>
        <w:bottom w:val="none" w:sz="0" w:space="0" w:color="auto"/>
        <w:right w:val="none" w:sz="0" w:space="0" w:color="auto"/>
      </w:divBdr>
    </w:div>
    <w:div w:id="186405087">
      <w:bodyDiv w:val="1"/>
      <w:marLeft w:val="0"/>
      <w:marRight w:val="0"/>
      <w:marTop w:val="0"/>
      <w:marBottom w:val="0"/>
      <w:divBdr>
        <w:top w:val="none" w:sz="0" w:space="0" w:color="auto"/>
        <w:left w:val="none" w:sz="0" w:space="0" w:color="auto"/>
        <w:bottom w:val="none" w:sz="0" w:space="0" w:color="auto"/>
        <w:right w:val="none" w:sz="0" w:space="0" w:color="auto"/>
      </w:divBdr>
    </w:div>
    <w:div w:id="330835057">
      <w:bodyDiv w:val="1"/>
      <w:marLeft w:val="0"/>
      <w:marRight w:val="0"/>
      <w:marTop w:val="0"/>
      <w:marBottom w:val="0"/>
      <w:divBdr>
        <w:top w:val="none" w:sz="0" w:space="0" w:color="auto"/>
        <w:left w:val="none" w:sz="0" w:space="0" w:color="auto"/>
        <w:bottom w:val="none" w:sz="0" w:space="0" w:color="auto"/>
        <w:right w:val="none" w:sz="0" w:space="0" w:color="auto"/>
      </w:divBdr>
    </w:div>
    <w:div w:id="337732997">
      <w:bodyDiv w:val="1"/>
      <w:marLeft w:val="0"/>
      <w:marRight w:val="0"/>
      <w:marTop w:val="0"/>
      <w:marBottom w:val="0"/>
      <w:divBdr>
        <w:top w:val="none" w:sz="0" w:space="0" w:color="auto"/>
        <w:left w:val="none" w:sz="0" w:space="0" w:color="auto"/>
        <w:bottom w:val="none" w:sz="0" w:space="0" w:color="auto"/>
        <w:right w:val="none" w:sz="0" w:space="0" w:color="auto"/>
      </w:divBdr>
    </w:div>
    <w:div w:id="377360679">
      <w:bodyDiv w:val="1"/>
      <w:marLeft w:val="0"/>
      <w:marRight w:val="0"/>
      <w:marTop w:val="0"/>
      <w:marBottom w:val="0"/>
      <w:divBdr>
        <w:top w:val="none" w:sz="0" w:space="0" w:color="auto"/>
        <w:left w:val="none" w:sz="0" w:space="0" w:color="auto"/>
        <w:bottom w:val="none" w:sz="0" w:space="0" w:color="auto"/>
        <w:right w:val="none" w:sz="0" w:space="0" w:color="auto"/>
      </w:divBdr>
    </w:div>
    <w:div w:id="473180662">
      <w:bodyDiv w:val="1"/>
      <w:marLeft w:val="0"/>
      <w:marRight w:val="0"/>
      <w:marTop w:val="0"/>
      <w:marBottom w:val="0"/>
      <w:divBdr>
        <w:top w:val="none" w:sz="0" w:space="0" w:color="auto"/>
        <w:left w:val="none" w:sz="0" w:space="0" w:color="auto"/>
        <w:bottom w:val="none" w:sz="0" w:space="0" w:color="auto"/>
        <w:right w:val="none" w:sz="0" w:space="0" w:color="auto"/>
      </w:divBdr>
    </w:div>
    <w:div w:id="509873140">
      <w:bodyDiv w:val="1"/>
      <w:marLeft w:val="0"/>
      <w:marRight w:val="0"/>
      <w:marTop w:val="0"/>
      <w:marBottom w:val="0"/>
      <w:divBdr>
        <w:top w:val="none" w:sz="0" w:space="0" w:color="auto"/>
        <w:left w:val="none" w:sz="0" w:space="0" w:color="auto"/>
        <w:bottom w:val="none" w:sz="0" w:space="0" w:color="auto"/>
        <w:right w:val="none" w:sz="0" w:space="0" w:color="auto"/>
      </w:divBdr>
    </w:div>
    <w:div w:id="602345415">
      <w:bodyDiv w:val="1"/>
      <w:marLeft w:val="0"/>
      <w:marRight w:val="0"/>
      <w:marTop w:val="0"/>
      <w:marBottom w:val="0"/>
      <w:divBdr>
        <w:top w:val="none" w:sz="0" w:space="0" w:color="auto"/>
        <w:left w:val="none" w:sz="0" w:space="0" w:color="auto"/>
        <w:bottom w:val="none" w:sz="0" w:space="0" w:color="auto"/>
        <w:right w:val="none" w:sz="0" w:space="0" w:color="auto"/>
      </w:divBdr>
    </w:div>
    <w:div w:id="662509839">
      <w:bodyDiv w:val="1"/>
      <w:marLeft w:val="0"/>
      <w:marRight w:val="0"/>
      <w:marTop w:val="0"/>
      <w:marBottom w:val="0"/>
      <w:divBdr>
        <w:top w:val="none" w:sz="0" w:space="0" w:color="auto"/>
        <w:left w:val="none" w:sz="0" w:space="0" w:color="auto"/>
        <w:bottom w:val="none" w:sz="0" w:space="0" w:color="auto"/>
        <w:right w:val="none" w:sz="0" w:space="0" w:color="auto"/>
      </w:divBdr>
    </w:div>
    <w:div w:id="769659892">
      <w:bodyDiv w:val="1"/>
      <w:marLeft w:val="0"/>
      <w:marRight w:val="0"/>
      <w:marTop w:val="0"/>
      <w:marBottom w:val="0"/>
      <w:divBdr>
        <w:top w:val="none" w:sz="0" w:space="0" w:color="auto"/>
        <w:left w:val="none" w:sz="0" w:space="0" w:color="auto"/>
        <w:bottom w:val="none" w:sz="0" w:space="0" w:color="auto"/>
        <w:right w:val="none" w:sz="0" w:space="0" w:color="auto"/>
      </w:divBdr>
    </w:div>
    <w:div w:id="790168479">
      <w:bodyDiv w:val="1"/>
      <w:marLeft w:val="0"/>
      <w:marRight w:val="0"/>
      <w:marTop w:val="0"/>
      <w:marBottom w:val="0"/>
      <w:divBdr>
        <w:top w:val="none" w:sz="0" w:space="0" w:color="auto"/>
        <w:left w:val="none" w:sz="0" w:space="0" w:color="auto"/>
        <w:bottom w:val="none" w:sz="0" w:space="0" w:color="auto"/>
        <w:right w:val="none" w:sz="0" w:space="0" w:color="auto"/>
      </w:divBdr>
    </w:div>
    <w:div w:id="830368850">
      <w:bodyDiv w:val="1"/>
      <w:marLeft w:val="0"/>
      <w:marRight w:val="0"/>
      <w:marTop w:val="0"/>
      <w:marBottom w:val="0"/>
      <w:divBdr>
        <w:top w:val="none" w:sz="0" w:space="0" w:color="auto"/>
        <w:left w:val="none" w:sz="0" w:space="0" w:color="auto"/>
        <w:bottom w:val="none" w:sz="0" w:space="0" w:color="auto"/>
        <w:right w:val="none" w:sz="0" w:space="0" w:color="auto"/>
      </w:divBdr>
    </w:div>
    <w:div w:id="1159078984">
      <w:bodyDiv w:val="1"/>
      <w:marLeft w:val="0"/>
      <w:marRight w:val="0"/>
      <w:marTop w:val="0"/>
      <w:marBottom w:val="0"/>
      <w:divBdr>
        <w:top w:val="none" w:sz="0" w:space="0" w:color="auto"/>
        <w:left w:val="none" w:sz="0" w:space="0" w:color="auto"/>
        <w:bottom w:val="none" w:sz="0" w:space="0" w:color="auto"/>
        <w:right w:val="none" w:sz="0" w:space="0" w:color="auto"/>
      </w:divBdr>
    </w:div>
    <w:div w:id="1190409976">
      <w:bodyDiv w:val="1"/>
      <w:marLeft w:val="0"/>
      <w:marRight w:val="0"/>
      <w:marTop w:val="0"/>
      <w:marBottom w:val="0"/>
      <w:divBdr>
        <w:top w:val="none" w:sz="0" w:space="0" w:color="auto"/>
        <w:left w:val="none" w:sz="0" w:space="0" w:color="auto"/>
        <w:bottom w:val="none" w:sz="0" w:space="0" w:color="auto"/>
        <w:right w:val="none" w:sz="0" w:space="0" w:color="auto"/>
      </w:divBdr>
    </w:div>
    <w:div w:id="1197620140">
      <w:bodyDiv w:val="1"/>
      <w:marLeft w:val="0"/>
      <w:marRight w:val="0"/>
      <w:marTop w:val="0"/>
      <w:marBottom w:val="0"/>
      <w:divBdr>
        <w:top w:val="none" w:sz="0" w:space="0" w:color="auto"/>
        <w:left w:val="none" w:sz="0" w:space="0" w:color="auto"/>
        <w:bottom w:val="none" w:sz="0" w:space="0" w:color="auto"/>
        <w:right w:val="none" w:sz="0" w:space="0" w:color="auto"/>
      </w:divBdr>
    </w:div>
    <w:div w:id="1215968674">
      <w:bodyDiv w:val="1"/>
      <w:marLeft w:val="0"/>
      <w:marRight w:val="0"/>
      <w:marTop w:val="0"/>
      <w:marBottom w:val="0"/>
      <w:divBdr>
        <w:top w:val="none" w:sz="0" w:space="0" w:color="auto"/>
        <w:left w:val="none" w:sz="0" w:space="0" w:color="auto"/>
        <w:bottom w:val="none" w:sz="0" w:space="0" w:color="auto"/>
        <w:right w:val="none" w:sz="0" w:space="0" w:color="auto"/>
      </w:divBdr>
    </w:div>
    <w:div w:id="1299802959">
      <w:bodyDiv w:val="1"/>
      <w:marLeft w:val="0"/>
      <w:marRight w:val="0"/>
      <w:marTop w:val="0"/>
      <w:marBottom w:val="0"/>
      <w:divBdr>
        <w:top w:val="none" w:sz="0" w:space="0" w:color="auto"/>
        <w:left w:val="none" w:sz="0" w:space="0" w:color="auto"/>
        <w:bottom w:val="none" w:sz="0" w:space="0" w:color="auto"/>
        <w:right w:val="none" w:sz="0" w:space="0" w:color="auto"/>
      </w:divBdr>
    </w:div>
    <w:div w:id="1422868393">
      <w:bodyDiv w:val="1"/>
      <w:marLeft w:val="0"/>
      <w:marRight w:val="0"/>
      <w:marTop w:val="0"/>
      <w:marBottom w:val="0"/>
      <w:divBdr>
        <w:top w:val="none" w:sz="0" w:space="0" w:color="auto"/>
        <w:left w:val="none" w:sz="0" w:space="0" w:color="auto"/>
        <w:bottom w:val="none" w:sz="0" w:space="0" w:color="auto"/>
        <w:right w:val="none" w:sz="0" w:space="0" w:color="auto"/>
      </w:divBdr>
    </w:div>
    <w:div w:id="1491017156">
      <w:bodyDiv w:val="1"/>
      <w:marLeft w:val="0"/>
      <w:marRight w:val="0"/>
      <w:marTop w:val="0"/>
      <w:marBottom w:val="0"/>
      <w:divBdr>
        <w:top w:val="none" w:sz="0" w:space="0" w:color="auto"/>
        <w:left w:val="none" w:sz="0" w:space="0" w:color="auto"/>
        <w:bottom w:val="none" w:sz="0" w:space="0" w:color="auto"/>
        <w:right w:val="none" w:sz="0" w:space="0" w:color="auto"/>
      </w:divBdr>
    </w:div>
    <w:div w:id="1598634794">
      <w:bodyDiv w:val="1"/>
      <w:marLeft w:val="0"/>
      <w:marRight w:val="0"/>
      <w:marTop w:val="0"/>
      <w:marBottom w:val="0"/>
      <w:divBdr>
        <w:top w:val="none" w:sz="0" w:space="0" w:color="auto"/>
        <w:left w:val="none" w:sz="0" w:space="0" w:color="auto"/>
        <w:bottom w:val="none" w:sz="0" w:space="0" w:color="auto"/>
        <w:right w:val="none" w:sz="0" w:space="0" w:color="auto"/>
      </w:divBdr>
    </w:div>
    <w:div w:id="1853642791">
      <w:bodyDiv w:val="1"/>
      <w:marLeft w:val="0"/>
      <w:marRight w:val="0"/>
      <w:marTop w:val="0"/>
      <w:marBottom w:val="0"/>
      <w:divBdr>
        <w:top w:val="none" w:sz="0" w:space="0" w:color="auto"/>
        <w:left w:val="none" w:sz="0" w:space="0" w:color="auto"/>
        <w:bottom w:val="none" w:sz="0" w:space="0" w:color="auto"/>
        <w:right w:val="none" w:sz="0" w:space="0" w:color="auto"/>
      </w:divBdr>
    </w:div>
    <w:div w:id="196438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mbnsm">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4F10EE"/>
    <w:rsid w:val="0053599A"/>
    <w:rsid w:val="005C08FC"/>
    <w:rsid w:val="00617A9D"/>
    <w:rsid w:val="00713126"/>
    <w:rsid w:val="007332C0"/>
    <w:rsid w:val="007A621C"/>
    <w:rsid w:val="007D11E5"/>
    <w:rsid w:val="0086030F"/>
    <w:rsid w:val="008809FC"/>
    <w:rsid w:val="008B7CFD"/>
    <w:rsid w:val="008C0287"/>
    <w:rsid w:val="008C532B"/>
    <w:rsid w:val="008D1845"/>
    <w:rsid w:val="00943536"/>
    <w:rsid w:val="009A7815"/>
    <w:rsid w:val="00A16321"/>
    <w:rsid w:val="00A4381C"/>
    <w:rsid w:val="00AD7AA9"/>
    <w:rsid w:val="00B12DA6"/>
    <w:rsid w:val="00E5448F"/>
    <w:rsid w:val="00E637F6"/>
    <w:rsid w:val="00F7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1C"/>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AC2BC5446AF843AF99EA4A9B9CEAA374">
    <w:name w:val="AC2BC5446AF843AF99EA4A9B9CEAA374"/>
    <w:rsid w:val="007A621C"/>
    <w:pPr>
      <w:spacing w:after="160" w:line="259" w:lineRule="auto"/>
    </w:pPr>
  </w:style>
  <w:style w:type="paragraph" w:customStyle="1" w:styleId="5CD5500D2B664E4BBF2FC22F84980765">
    <w:name w:val="5CD5500D2B664E4BBF2FC22F84980765"/>
    <w:rsid w:val="007A621C"/>
    <w:pPr>
      <w:spacing w:after="160" w:line="259" w:lineRule="auto"/>
    </w:pPr>
  </w:style>
  <w:style w:type="paragraph" w:customStyle="1" w:styleId="5FF0D26E1C48493BB95EC88F6CB48E1C">
    <w:name w:val="5FF0D26E1C48493BB95EC88F6CB48E1C"/>
    <w:rsid w:val="007A621C"/>
    <w:pPr>
      <w:spacing w:after="160" w:line="259" w:lineRule="auto"/>
    </w:pPr>
  </w:style>
  <w:style w:type="paragraph" w:customStyle="1" w:styleId="4904338D624946FA9E7D19ACAE2E81FF">
    <w:name w:val="4904338D624946FA9E7D19ACAE2E81FF"/>
    <w:rsid w:val="007A621C"/>
    <w:pPr>
      <w:spacing w:after="160" w:line="259" w:lineRule="auto"/>
    </w:pPr>
  </w:style>
  <w:style w:type="paragraph" w:customStyle="1" w:styleId="2A9A81748A9C417AB7429DC6E500ABA8">
    <w:name w:val="2A9A81748A9C417AB7429DC6E500ABA8"/>
    <w:rsid w:val="007A621C"/>
    <w:pPr>
      <w:spacing w:after="160" w:line="259" w:lineRule="auto"/>
    </w:pPr>
  </w:style>
  <w:style w:type="paragraph" w:customStyle="1" w:styleId="779F8E3983D445C099B0B9FED2F592AD">
    <w:name w:val="779F8E3983D445C099B0B9FED2F592AD"/>
    <w:rsid w:val="007A621C"/>
    <w:pPr>
      <w:spacing w:after="160" w:line="259" w:lineRule="auto"/>
    </w:pPr>
  </w:style>
  <w:style w:type="paragraph" w:customStyle="1" w:styleId="3EA2A9E6945A4597AEB90ECAB75783D9">
    <w:name w:val="3EA2A9E6945A4597AEB90ECAB75783D9"/>
    <w:rsid w:val="007A621C"/>
    <w:pPr>
      <w:spacing w:after="160" w:line="259" w:lineRule="auto"/>
    </w:pPr>
  </w:style>
  <w:style w:type="paragraph" w:customStyle="1" w:styleId="5FEA6C1C72554721977E7D55168F4426">
    <w:name w:val="5FEA6C1C72554721977E7D55168F4426"/>
    <w:rsid w:val="007A621C"/>
    <w:pPr>
      <w:spacing w:after="160" w:line="259" w:lineRule="auto"/>
    </w:pPr>
  </w:style>
  <w:style w:type="paragraph" w:customStyle="1" w:styleId="0274EC12BA914C149E2242E17E2CBBDF">
    <w:name w:val="0274EC12BA914C149E2242E17E2CBBDF"/>
    <w:rsid w:val="007A621C"/>
    <w:pPr>
      <w:spacing w:after="160" w:line="259" w:lineRule="auto"/>
    </w:pPr>
  </w:style>
  <w:style w:type="paragraph" w:customStyle="1" w:styleId="FAEF3FE8E32F4268841E8FAD610C715E">
    <w:name w:val="FAEF3FE8E32F4268841E8FAD610C715E"/>
    <w:rsid w:val="007A621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8EC86-8BFE-4FE5-BE90-B077CB8A2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11193</Words>
  <Characters>63806</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74850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Andrew Stewart</cp:lastModifiedBy>
  <cp:revision>3</cp:revision>
  <cp:lastPrinted>2011-12-05T16:17:00Z</cp:lastPrinted>
  <dcterms:created xsi:type="dcterms:W3CDTF">2016-12-13T15:16:00Z</dcterms:created>
  <dcterms:modified xsi:type="dcterms:W3CDTF">2016-12-13T15:18:00Z</dcterms:modified>
</cp:coreProperties>
</file>