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sdt>
      <w:sdtPr>
        <w:rPr>
          <w:caps/>
        </w:rPr>
        <w:id w:val="30091833"/>
        <w:lock w:val="contentLocked"/>
        <w:placeholder>
          <w:docPart w:val="A81F602006EA4C16A9F3206BB0D96450"/>
        </w:placeholder>
        <w:group/>
      </w:sdtPr>
      <w:sdtContent>
        <w:p w14:paraId="59B48518" w14:textId="77777777" w:rsidR="00A50007" w:rsidRPr="0008176F" w:rsidRDefault="0008176F" w:rsidP="0008176F">
          <w:pPr>
            <w:pStyle w:val="NoSpacing"/>
            <w:jc w:val="center"/>
            <w:rPr>
              <w:caps/>
            </w:rPr>
          </w:pPr>
          <w:r w:rsidRPr="0008176F">
            <w:rPr>
              <w:caps/>
            </w:rPr>
            <w:t>University of Oklahoma</w:t>
          </w:r>
        </w:p>
        <w:p w14:paraId="7D62DAEF" w14:textId="77777777" w:rsidR="0008176F" w:rsidRPr="0008176F" w:rsidRDefault="0008176F" w:rsidP="0008176F">
          <w:pPr>
            <w:pStyle w:val="NoSpacing"/>
            <w:jc w:val="center"/>
            <w:rPr>
              <w:caps/>
            </w:rPr>
          </w:pPr>
        </w:p>
        <w:p w14:paraId="5475EE45" w14:textId="77777777" w:rsidR="0008176F" w:rsidRPr="0008176F" w:rsidRDefault="0008176F" w:rsidP="0008176F">
          <w:pPr>
            <w:pStyle w:val="NoSpacing"/>
            <w:jc w:val="center"/>
            <w:rPr>
              <w:caps/>
            </w:rPr>
          </w:pPr>
          <w:r w:rsidRPr="0008176F">
            <w:rPr>
              <w:caps/>
            </w:rPr>
            <w:t>Graduate College</w:t>
          </w:r>
        </w:p>
      </w:sdtContent>
    </w:sdt>
    <w:p w14:paraId="4B42B930" w14:textId="77777777" w:rsidR="0008176F" w:rsidRPr="0008176F" w:rsidRDefault="0008176F" w:rsidP="0008176F">
      <w:pPr>
        <w:pStyle w:val="NoSpacing"/>
        <w:jc w:val="center"/>
        <w:rPr>
          <w:caps/>
        </w:rPr>
      </w:pPr>
    </w:p>
    <w:p w14:paraId="59C74465" w14:textId="77777777" w:rsidR="0008176F" w:rsidRPr="0008176F" w:rsidRDefault="0008176F" w:rsidP="0008176F">
      <w:pPr>
        <w:pStyle w:val="NoSpacing"/>
        <w:jc w:val="center"/>
        <w:rPr>
          <w:caps/>
        </w:rPr>
      </w:pPr>
    </w:p>
    <w:p w14:paraId="4C97CE5A" w14:textId="77777777" w:rsidR="0008176F" w:rsidRPr="0008176F" w:rsidRDefault="0008176F" w:rsidP="0008176F">
      <w:pPr>
        <w:pStyle w:val="NoSpacing"/>
        <w:jc w:val="center"/>
        <w:rPr>
          <w:caps/>
        </w:rPr>
      </w:pPr>
    </w:p>
    <w:p w14:paraId="76D42F9A" w14:textId="77777777" w:rsidR="0008176F" w:rsidRPr="0008176F" w:rsidRDefault="0008176F" w:rsidP="0008176F">
      <w:pPr>
        <w:pStyle w:val="NoSpacing"/>
        <w:jc w:val="center"/>
        <w:rPr>
          <w:caps/>
        </w:rPr>
      </w:pPr>
    </w:p>
    <w:p w14:paraId="45333024" w14:textId="77777777" w:rsidR="0008176F" w:rsidRPr="0008176F" w:rsidRDefault="0008176F" w:rsidP="0008176F">
      <w:pPr>
        <w:pStyle w:val="NoSpacing"/>
        <w:jc w:val="center"/>
        <w:rPr>
          <w:caps/>
        </w:rPr>
      </w:pPr>
    </w:p>
    <w:p w14:paraId="57CA9F08" w14:textId="77777777" w:rsidR="0008176F" w:rsidRPr="0008176F" w:rsidRDefault="0008176F" w:rsidP="0008176F">
      <w:pPr>
        <w:pStyle w:val="NoSpacing"/>
        <w:jc w:val="center"/>
        <w:rPr>
          <w:caps/>
        </w:rPr>
      </w:pPr>
    </w:p>
    <w:p w14:paraId="1343DA77" w14:textId="77777777" w:rsidR="0008176F" w:rsidRPr="0008176F" w:rsidRDefault="0008176F" w:rsidP="0008176F">
      <w:pPr>
        <w:pStyle w:val="NoSpacing"/>
        <w:jc w:val="center"/>
        <w:rPr>
          <w:caps/>
        </w:rPr>
      </w:pPr>
    </w:p>
    <w:sdt>
      <w:sdtPr>
        <w:rPr>
          <w:caps/>
        </w:rPr>
        <w:alias w:val="Click to enter dissertation title"/>
        <w:tag w:val="Click to enter dissertation title"/>
        <w:id w:val="30091832"/>
        <w:lock w:val="sdtLocked"/>
        <w:placeholder>
          <w:docPart w:val="A81F602006EA4C16A9F3206BB0D96450"/>
        </w:placeholder>
      </w:sdtPr>
      <w:sdtContent>
        <w:p w14:paraId="2D20B191" w14:textId="77777777" w:rsidR="0008176F" w:rsidRPr="0008176F" w:rsidRDefault="000310E4" w:rsidP="0008176F">
          <w:pPr>
            <w:pStyle w:val="NoSpacing"/>
            <w:spacing w:line="480" w:lineRule="auto"/>
            <w:jc w:val="center"/>
            <w:rPr>
              <w:caps/>
            </w:rPr>
          </w:pPr>
          <w:r w:rsidRPr="000310E4">
            <w:rPr>
              <w:caps/>
            </w:rPr>
            <w:t>Developing medical image segmentation and computer-aided diagnosis systems using deep neural networks</w:t>
          </w:r>
        </w:p>
      </w:sdtContent>
    </w:sdt>
    <w:p w14:paraId="5A48D334" w14:textId="77777777" w:rsidR="0008176F" w:rsidRPr="0008176F" w:rsidRDefault="0008176F" w:rsidP="0008176F">
      <w:pPr>
        <w:pStyle w:val="NoSpacing"/>
        <w:jc w:val="center"/>
        <w:rPr>
          <w:caps/>
        </w:rPr>
      </w:pPr>
    </w:p>
    <w:p w14:paraId="36DB4F54" w14:textId="77777777" w:rsidR="0008176F" w:rsidRPr="0008176F" w:rsidRDefault="0008176F" w:rsidP="0008176F">
      <w:pPr>
        <w:pStyle w:val="NoSpacing"/>
        <w:jc w:val="center"/>
        <w:rPr>
          <w:caps/>
        </w:rPr>
      </w:pPr>
    </w:p>
    <w:p w14:paraId="167F1067" w14:textId="77777777" w:rsidR="0008176F" w:rsidRPr="0008176F" w:rsidRDefault="0008176F" w:rsidP="0008176F">
      <w:pPr>
        <w:pStyle w:val="NoSpacing"/>
        <w:jc w:val="center"/>
        <w:rPr>
          <w:caps/>
        </w:rPr>
      </w:pPr>
    </w:p>
    <w:p w14:paraId="23A4EC74" w14:textId="77777777" w:rsidR="0008176F" w:rsidRPr="0008176F" w:rsidRDefault="0008176F" w:rsidP="0008176F">
      <w:pPr>
        <w:pStyle w:val="NoSpacing"/>
        <w:jc w:val="center"/>
        <w:rPr>
          <w:caps/>
        </w:rPr>
      </w:pPr>
    </w:p>
    <w:p w14:paraId="090FD7FD" w14:textId="77777777" w:rsidR="0008176F" w:rsidRPr="0008176F" w:rsidRDefault="0008176F" w:rsidP="0008176F">
      <w:pPr>
        <w:pStyle w:val="NoSpacing"/>
        <w:jc w:val="center"/>
        <w:rPr>
          <w:caps/>
        </w:rPr>
      </w:pPr>
    </w:p>
    <w:p w14:paraId="3FDDC114" w14:textId="77777777" w:rsidR="0008176F" w:rsidRPr="0008176F" w:rsidRDefault="0008176F" w:rsidP="0008176F">
      <w:pPr>
        <w:pStyle w:val="NoSpacing"/>
        <w:jc w:val="center"/>
        <w:rPr>
          <w:caps/>
        </w:rPr>
      </w:pPr>
    </w:p>
    <w:p w14:paraId="3944F0A3" w14:textId="77777777" w:rsidR="0008176F" w:rsidRPr="0008176F" w:rsidRDefault="00E63048" w:rsidP="0008176F">
      <w:pPr>
        <w:pStyle w:val="NoSpacing"/>
        <w:jc w:val="center"/>
        <w:rPr>
          <w:caps/>
        </w:rPr>
      </w:pPr>
      <w:sdt>
        <w:sdtPr>
          <w:rPr>
            <w:caps/>
          </w:rPr>
          <w:id w:val="11707817"/>
          <w:lock w:val="contentLocked"/>
          <w:placeholder>
            <w:docPart w:val="A81F602006EA4C16A9F3206BB0D96450"/>
          </w:placeholder>
          <w:group/>
        </w:sdtPr>
        <w:sdtContent>
          <w:r w:rsidR="0008176F" w:rsidRPr="0008176F">
            <w:rPr>
              <w:caps/>
            </w:rPr>
            <w:t>A</w:t>
          </w:r>
        </w:sdtContent>
      </w:sdt>
      <w:r w:rsidR="0008176F" w:rsidRPr="0008176F">
        <w:rPr>
          <w:caps/>
        </w:rPr>
        <w:t xml:space="preserve"> </w:t>
      </w:r>
      <w:sdt>
        <w:sdtPr>
          <w:rPr>
            <w:caps/>
          </w:rPr>
          <w:alias w:val="D.M.A. candidates use &quot;document,&quot; all others use &quot;dissertation&quot;"/>
          <w:tag w:val="D.M.A. candidates use &quot;document,&quot; all others use &quot;dissertation&quot;"/>
          <w:id w:val="11707811"/>
          <w:placeholder>
            <w:docPart w:val="759BC30D3C1F4056B5956C77E5F08E9F"/>
          </w:placeholder>
          <w:dropDownList>
            <w:listItem w:displayText="[Dissertation/Document]" w:value="[Dissertation/Document]"/>
            <w:listItem w:displayText="Dissertation" w:value="Dissertation"/>
            <w:listItem w:displayText="Document" w:value="Document"/>
          </w:dropDownList>
        </w:sdtPr>
        <w:sdtContent>
          <w:r w:rsidR="00C26933">
            <w:rPr>
              <w:caps/>
            </w:rPr>
            <w:t>Dissertation</w:t>
          </w:r>
        </w:sdtContent>
      </w:sdt>
    </w:p>
    <w:p w14:paraId="24D064EC" w14:textId="77777777" w:rsidR="0008176F" w:rsidRPr="0008176F" w:rsidRDefault="0008176F" w:rsidP="0008176F">
      <w:pPr>
        <w:pStyle w:val="NoSpacing"/>
        <w:jc w:val="center"/>
        <w:rPr>
          <w:caps/>
        </w:rPr>
      </w:pPr>
    </w:p>
    <w:sdt>
      <w:sdtPr>
        <w:rPr>
          <w:caps/>
        </w:rPr>
        <w:id w:val="11707818"/>
        <w:lock w:val="contentLocked"/>
        <w:placeholder>
          <w:docPart w:val="A81F602006EA4C16A9F3206BB0D96450"/>
        </w:placeholder>
        <w:group/>
      </w:sdtPr>
      <w:sdtEndPr>
        <w:rPr>
          <w:caps w:val="0"/>
        </w:rPr>
      </w:sdtEndPr>
      <w:sdtContent>
        <w:p w14:paraId="69BC850D" w14:textId="77777777" w:rsidR="0008176F" w:rsidRPr="0008176F" w:rsidRDefault="0008176F" w:rsidP="0008176F">
          <w:pPr>
            <w:pStyle w:val="NoSpacing"/>
            <w:jc w:val="center"/>
            <w:rPr>
              <w:caps/>
            </w:rPr>
          </w:pPr>
          <w:r w:rsidRPr="0008176F">
            <w:rPr>
              <w:caps/>
            </w:rPr>
            <w:t>submitted to the Graduate Faculty</w:t>
          </w:r>
        </w:p>
        <w:p w14:paraId="00494354" w14:textId="77777777" w:rsidR="0008176F" w:rsidRDefault="0008176F" w:rsidP="0008176F">
          <w:pPr>
            <w:pStyle w:val="NoSpacing"/>
            <w:jc w:val="center"/>
          </w:pPr>
        </w:p>
        <w:p w14:paraId="15A8ADCF" w14:textId="77777777" w:rsidR="0008176F" w:rsidRDefault="0008176F" w:rsidP="0008176F">
          <w:pPr>
            <w:pStyle w:val="NoSpacing"/>
            <w:jc w:val="center"/>
          </w:pPr>
          <w:r>
            <w:t>in partial fulfillment of the requirements for the</w:t>
          </w:r>
        </w:p>
        <w:p w14:paraId="03208BD6" w14:textId="77777777" w:rsidR="0008176F" w:rsidRDefault="0008176F" w:rsidP="0008176F">
          <w:pPr>
            <w:pStyle w:val="NoSpacing"/>
            <w:jc w:val="center"/>
          </w:pPr>
        </w:p>
        <w:p w14:paraId="12A143FA" w14:textId="77777777" w:rsidR="0008176F" w:rsidRDefault="0008176F" w:rsidP="0008176F">
          <w:pPr>
            <w:pStyle w:val="NoSpacing"/>
            <w:jc w:val="center"/>
          </w:pPr>
          <w:r>
            <w:t>Degree of</w:t>
          </w:r>
        </w:p>
      </w:sdtContent>
    </w:sdt>
    <w:p w14:paraId="4FB99270" w14:textId="77777777" w:rsidR="0008176F" w:rsidRDefault="0008176F" w:rsidP="0008176F">
      <w:pPr>
        <w:pStyle w:val="NoSpacing"/>
        <w:jc w:val="center"/>
      </w:pPr>
    </w:p>
    <w:sdt>
      <w:sdtPr>
        <w:rPr>
          <w:caps/>
        </w:rPr>
        <w:alias w:val="Select the exact name of your degree"/>
        <w:tag w:val="Exact name of your degree in ALL CAPS"/>
        <w:id w:val="8173860"/>
        <w:placeholder>
          <w:docPart w:val="F1B82404F8FA4860B21733FA70F7B5FC"/>
        </w:placeholder>
        <w:dropDownList>
          <w:listItem w:displayText="[DOCTOR OF...]" w:value="[DOCTOR OF...]"/>
          <w:listItem w:displayText="Doctor of Philosophy" w:value="Doctor of Philosophy"/>
          <w:listItem w:displayText="Doctor of Education" w:value="Doctor of Education"/>
          <w:listItem w:displayText="Doctor of Musical Arts" w:value="Doctor of Musical Arts"/>
        </w:dropDownList>
      </w:sdtPr>
      <w:sdtContent>
        <w:p w14:paraId="1D33B3B4" w14:textId="77777777" w:rsidR="00746E16" w:rsidRDefault="00170166" w:rsidP="00746E16">
          <w:pPr>
            <w:pStyle w:val="NoSpacing"/>
            <w:spacing w:line="480" w:lineRule="auto"/>
            <w:jc w:val="center"/>
            <w:rPr>
              <w:caps/>
            </w:rPr>
          </w:pPr>
          <w:r>
            <w:rPr>
              <w:caps/>
            </w:rPr>
            <w:t>Doctor of Philosophy</w:t>
          </w:r>
        </w:p>
      </w:sdtContent>
    </w:sdt>
    <w:p w14:paraId="6381C459" w14:textId="77777777" w:rsidR="00730F0A" w:rsidRDefault="00730F0A" w:rsidP="0008176F">
      <w:pPr>
        <w:pStyle w:val="NoSpacing"/>
        <w:jc w:val="center"/>
      </w:pPr>
    </w:p>
    <w:p w14:paraId="045680DF" w14:textId="77777777" w:rsidR="00730F0A" w:rsidRDefault="00730F0A" w:rsidP="0008176F">
      <w:pPr>
        <w:pStyle w:val="NoSpacing"/>
        <w:jc w:val="center"/>
      </w:pPr>
    </w:p>
    <w:p w14:paraId="059AAC21" w14:textId="77777777" w:rsidR="00730F0A" w:rsidRDefault="00730F0A" w:rsidP="0008176F">
      <w:pPr>
        <w:pStyle w:val="NoSpacing"/>
        <w:jc w:val="center"/>
      </w:pPr>
    </w:p>
    <w:p w14:paraId="19CA1B8C" w14:textId="77777777" w:rsidR="00730F0A" w:rsidRDefault="00730F0A" w:rsidP="0008176F">
      <w:pPr>
        <w:pStyle w:val="NoSpacing"/>
        <w:jc w:val="center"/>
      </w:pPr>
    </w:p>
    <w:p w14:paraId="798F8E1E" w14:textId="77777777" w:rsidR="00730F0A" w:rsidRDefault="00730F0A" w:rsidP="0008176F">
      <w:pPr>
        <w:pStyle w:val="NoSpacing"/>
        <w:jc w:val="center"/>
      </w:pPr>
    </w:p>
    <w:p w14:paraId="134C00F3" w14:textId="77777777" w:rsidR="00730F0A" w:rsidRDefault="00730F0A" w:rsidP="0008176F">
      <w:pPr>
        <w:pStyle w:val="NoSpacing"/>
        <w:jc w:val="center"/>
      </w:pPr>
    </w:p>
    <w:p w14:paraId="65CD1B0E" w14:textId="77777777" w:rsidR="00730F0A" w:rsidRDefault="00730F0A" w:rsidP="0008176F">
      <w:pPr>
        <w:pStyle w:val="NoSpacing"/>
        <w:jc w:val="center"/>
      </w:pPr>
    </w:p>
    <w:p w14:paraId="0893CB72" w14:textId="77777777" w:rsidR="00730F0A" w:rsidRDefault="00730F0A" w:rsidP="0008176F">
      <w:pPr>
        <w:pStyle w:val="NoSpacing"/>
        <w:jc w:val="center"/>
      </w:pPr>
    </w:p>
    <w:p w14:paraId="28F08259" w14:textId="77777777" w:rsidR="00730F0A" w:rsidRDefault="00730F0A" w:rsidP="0008176F">
      <w:pPr>
        <w:pStyle w:val="NoSpacing"/>
        <w:jc w:val="center"/>
      </w:pPr>
    </w:p>
    <w:p w14:paraId="2DC55112" w14:textId="77777777" w:rsidR="00730F0A" w:rsidRDefault="00730F0A" w:rsidP="0008176F">
      <w:pPr>
        <w:pStyle w:val="NoSpacing"/>
        <w:jc w:val="center"/>
      </w:pPr>
      <w:r>
        <w:t>By</w:t>
      </w:r>
    </w:p>
    <w:p w14:paraId="05C3F6FC" w14:textId="77777777" w:rsidR="00730F0A" w:rsidRDefault="00730F0A" w:rsidP="0008176F">
      <w:pPr>
        <w:pStyle w:val="NoSpacing"/>
        <w:jc w:val="center"/>
      </w:pPr>
    </w:p>
    <w:sdt>
      <w:sdtPr>
        <w:rPr>
          <w:caps/>
        </w:rPr>
        <w:alias w:val="Click to enter your name (must match University records)"/>
        <w:tag w:val="Click to enter your name (must match University records)"/>
        <w:id w:val="24310776"/>
        <w:lock w:val="sdtLocked"/>
        <w:placeholder>
          <w:docPart w:val="C1945CF0ED4049C18F4A68F0D792BBEB"/>
        </w:placeholder>
      </w:sdtPr>
      <w:sdtContent>
        <w:p w14:paraId="49E6D40C" w14:textId="77777777" w:rsidR="00746E16" w:rsidRDefault="00A277ED" w:rsidP="00746E16">
          <w:pPr>
            <w:pStyle w:val="NoSpacing"/>
            <w:jc w:val="center"/>
            <w:rPr>
              <w:caps/>
            </w:rPr>
          </w:pPr>
          <w:r>
            <w:rPr>
              <w:caps/>
            </w:rPr>
            <w:t>Yunzhi Wang</w:t>
          </w:r>
        </w:p>
      </w:sdtContent>
    </w:sdt>
    <w:sdt>
      <w:sdtPr>
        <w:id w:val="30091838"/>
        <w:lock w:val="contentLocked"/>
        <w:placeholder>
          <w:docPart w:val="A81F602006EA4C16A9F3206BB0D96450"/>
        </w:placeholder>
        <w:group/>
      </w:sdtPr>
      <w:sdtContent>
        <w:p w14:paraId="3761BA89" w14:textId="77777777" w:rsidR="00730F0A" w:rsidRDefault="00746E16" w:rsidP="00746E16">
          <w:pPr>
            <w:pStyle w:val="NoSpacing"/>
            <w:jc w:val="center"/>
          </w:pPr>
          <w:r>
            <w:t xml:space="preserve"> </w:t>
          </w:r>
          <w:r w:rsidR="00730F0A">
            <w:t>Norman, Oklahoma</w:t>
          </w:r>
        </w:p>
      </w:sdtContent>
    </w:sdt>
    <w:sdt>
      <w:sdtPr>
        <w:alias w:val="Click to enter the year you are depositing the thesis"/>
        <w:tag w:val="Click to enter the year you are depositing the thesis"/>
        <w:id w:val="30091842"/>
        <w:placeholder>
          <w:docPart w:val="A81F602006EA4C16A9F3206BB0D96450"/>
        </w:placeholder>
      </w:sdtPr>
      <w:sdtContent>
        <w:p w14:paraId="3B3DDC02" w14:textId="77777777" w:rsidR="00730F0A" w:rsidRDefault="00A277ED" w:rsidP="00730F0A">
          <w:pPr>
            <w:pStyle w:val="NoSpacing"/>
            <w:jc w:val="center"/>
          </w:pPr>
          <w:r>
            <w:t>2018</w:t>
          </w:r>
        </w:p>
      </w:sdtContent>
    </w:sdt>
    <w:p w14:paraId="4F2E0215" w14:textId="77777777" w:rsidR="00730F0A" w:rsidRDefault="00730F0A" w:rsidP="00730F0A">
      <w:pPr>
        <w:pStyle w:val="NoSpacing"/>
        <w:jc w:val="center"/>
      </w:pPr>
      <w:r>
        <w:br w:type="page"/>
      </w:r>
    </w:p>
    <w:p w14:paraId="3312B2CD" w14:textId="77777777" w:rsidR="00730F0A" w:rsidRDefault="00730F0A" w:rsidP="00730F0A">
      <w:pPr>
        <w:pStyle w:val="NoSpacing"/>
        <w:jc w:val="center"/>
      </w:pPr>
    </w:p>
    <w:p w14:paraId="6F622DC6" w14:textId="77777777" w:rsidR="00F93475" w:rsidRDefault="00F93475" w:rsidP="00730F0A">
      <w:pPr>
        <w:pStyle w:val="NoSpacing"/>
        <w:jc w:val="center"/>
      </w:pPr>
    </w:p>
    <w:p w14:paraId="2482F3D3" w14:textId="77777777" w:rsidR="00F93475" w:rsidRDefault="00F93475" w:rsidP="00730F0A">
      <w:pPr>
        <w:pStyle w:val="NoSpacing"/>
        <w:jc w:val="center"/>
      </w:pPr>
    </w:p>
    <w:p w14:paraId="4ED0B8E6" w14:textId="77777777" w:rsidR="00730F0A" w:rsidRDefault="00730F0A" w:rsidP="00730F0A">
      <w:pPr>
        <w:pStyle w:val="NoSpacing"/>
        <w:jc w:val="center"/>
      </w:pPr>
    </w:p>
    <w:p w14:paraId="385221D4" w14:textId="77777777" w:rsidR="00730F0A" w:rsidRDefault="00730F0A" w:rsidP="00730F0A">
      <w:pPr>
        <w:pStyle w:val="NoSpacing"/>
        <w:jc w:val="center"/>
      </w:pPr>
    </w:p>
    <w:sdt>
      <w:sdtPr>
        <w:rPr>
          <w:caps/>
        </w:rPr>
        <w:alias w:val="Click to enter dissertation title"/>
        <w:tag w:val="Click to enter dissertation title"/>
        <w:id w:val="30091843"/>
        <w:lock w:val="sdtLocked"/>
        <w:placeholder>
          <w:docPart w:val="A81F602006EA4C16A9F3206BB0D96450"/>
        </w:placeholder>
      </w:sdtPr>
      <w:sdtContent>
        <w:p w14:paraId="41E8866D" w14:textId="77777777" w:rsidR="00730F0A" w:rsidRPr="00730F0A" w:rsidRDefault="00C26933" w:rsidP="00730F0A">
          <w:pPr>
            <w:pStyle w:val="NoSpacing"/>
            <w:jc w:val="center"/>
            <w:rPr>
              <w:caps/>
            </w:rPr>
          </w:pPr>
          <w:r w:rsidRPr="00C26933">
            <w:rPr>
              <w:caps/>
            </w:rPr>
            <w:t>DEVELOPING MEDICAL IMAGE SEGMENTATION AND COMPUTER-AIDED DIAGNOSIS SYSTEMS USING DEEP NEURAL NETWORKS</w:t>
          </w:r>
        </w:p>
      </w:sdtContent>
    </w:sdt>
    <w:p w14:paraId="1079D739" w14:textId="77777777" w:rsidR="00730F0A" w:rsidRPr="00730F0A" w:rsidRDefault="00730F0A" w:rsidP="00730F0A">
      <w:pPr>
        <w:pStyle w:val="NoSpacing"/>
        <w:jc w:val="center"/>
        <w:rPr>
          <w:caps/>
        </w:rPr>
      </w:pPr>
    </w:p>
    <w:p w14:paraId="2D424E18" w14:textId="77777777" w:rsidR="00730F0A" w:rsidRPr="00730F0A" w:rsidRDefault="00730F0A" w:rsidP="00730F0A">
      <w:pPr>
        <w:pStyle w:val="NoSpacing"/>
        <w:jc w:val="center"/>
        <w:rPr>
          <w:caps/>
        </w:rPr>
      </w:pPr>
    </w:p>
    <w:p w14:paraId="63BAC4E2" w14:textId="77777777" w:rsidR="00730F0A" w:rsidRPr="00730F0A" w:rsidRDefault="00E63048" w:rsidP="00730F0A">
      <w:pPr>
        <w:pStyle w:val="NoSpacing"/>
        <w:jc w:val="center"/>
        <w:rPr>
          <w:caps/>
        </w:rPr>
      </w:pPr>
      <w:sdt>
        <w:sdtPr>
          <w:rPr>
            <w:caps/>
          </w:rPr>
          <w:id w:val="11707828"/>
          <w:lock w:val="contentLocked"/>
          <w:placeholder>
            <w:docPart w:val="A81F602006EA4C16A9F3206BB0D96450"/>
          </w:placeholder>
          <w:group/>
        </w:sdtPr>
        <w:sdtContent>
          <w:r w:rsidR="00730F0A" w:rsidRPr="00730F0A">
            <w:rPr>
              <w:caps/>
            </w:rPr>
            <w:t>A</w:t>
          </w:r>
        </w:sdtContent>
      </w:sdt>
      <w:r w:rsidR="00730F0A" w:rsidRPr="00730F0A">
        <w:rPr>
          <w:caps/>
        </w:rPr>
        <w:t xml:space="preserve"> </w:t>
      </w:r>
      <w:sdt>
        <w:sdtPr>
          <w:rPr>
            <w:caps/>
          </w:rPr>
          <w:alias w:val="D.M.A. candidates use &quot;document,&quot; all others use &quot;dissertation&quot;"/>
          <w:tag w:val="D.M.A. candidates use &quot;document,&quot; all others use &quot;dissertation&quot;"/>
          <w:id w:val="11707821"/>
          <w:placeholder>
            <w:docPart w:val="759BC30D3C1F4056B5956C77E5F08E9F"/>
          </w:placeholder>
          <w:dropDownList>
            <w:listItem w:displayText="[Dissertation/Document]" w:value="[Dissertation/Document]"/>
            <w:listItem w:displayText="Dissertation" w:value="Dissertation"/>
            <w:listItem w:displayText="Document" w:value="Document"/>
          </w:dropDownList>
        </w:sdtPr>
        <w:sdtContent>
          <w:r w:rsidR="00C26933">
            <w:rPr>
              <w:caps/>
            </w:rPr>
            <w:t>Dissertation</w:t>
          </w:r>
        </w:sdtContent>
      </w:sdt>
      <w:sdt>
        <w:sdtPr>
          <w:rPr>
            <w:caps/>
          </w:rPr>
          <w:id w:val="11707829"/>
          <w:lock w:val="contentLocked"/>
          <w:placeholder>
            <w:docPart w:val="A81F602006EA4C16A9F3206BB0D96450"/>
          </w:placeholder>
          <w:group/>
        </w:sdtPr>
        <w:sdtContent>
          <w:r w:rsidR="00730F0A" w:rsidRPr="00730F0A">
            <w:rPr>
              <w:caps/>
            </w:rPr>
            <w:t xml:space="preserve"> approved for the</w:t>
          </w:r>
        </w:sdtContent>
      </w:sdt>
    </w:p>
    <w:sdt>
      <w:sdtPr>
        <w:rPr>
          <w:caps/>
        </w:rPr>
        <w:alias w:val="Select the exact name of your academic unit"/>
        <w:tag w:val="Exact name of your academic unit in ALL CAPS"/>
        <w:id w:val="8173889"/>
        <w:placeholder>
          <w:docPart w:val="D03C234346724BF78727F2B57D844BFF"/>
        </w:placeholder>
        <w:dropDownList>
          <w:listItem w:value="[EXACT NAME OF YOUR ACADEMIC UNIT IN ALL CAPS]"/>
          <w:listItem w:displayText="School of Aerospace and Mechanical Engineering" w:value="School of Aerospace and Mechanical Engineering"/>
          <w:listItem w:displayText="Department of Anthropology" w:value="Department of Anthropology"/>
          <w:listItem w:displayText="School of Art and Art History" w:value="School of Art and Art History"/>
          <w:listItem w:displayText="Department of Bioengineering" w:value="Department of Bioengineering"/>
          <w:listItem w:displayText="Department of Biology" w:value="Department of Biology"/>
          <w:listItem w:displayText="Michael F. Price College of Business" w:value="Michael F. Price College of Business"/>
          <w:listItem w:displayText="Department of Chemistry and Biochemistry" w:value="Department of Chemistry and Biochemistry"/>
          <w:listItem w:displayText="School of Chemical, Biological and Materials Engineering" w:value="School of Chemical, Biological and Materials Engineering"/>
          <w:listItem w:displayText="School of Civil Engineering and Environmental Science" w:value="School of Civil Engineering and Environmental Science"/>
          <w:listItem w:displayText="Department of Communication" w:value="Department of Communication"/>
          <w:listItem w:displayText="School of Computer Science" w:value="School of Computer Science"/>
          <w:listItem w:displayText="Department of Economics" w:value="Department of Economics"/>
          <w:listItem w:displayText="Department of Educational Leadership and Policy Studies" w:value="Department of Educational Leadership and Policy Studies"/>
          <w:listItem w:displayText="Department of Educational Psychology" w:value="Department of Educational Psychology"/>
          <w:listItem w:displayText="School of Electrical and Computer Engineering" w:value="School of Electrical and Computer Engineering"/>
          <w:listItem w:displayText="Department of Engineering" w:value="Department of Engineering"/>
          <w:listItem w:displayText="Department of Engineering Physics" w:value="Department of Engineering Physics"/>
          <w:listItem w:displayText="Department of English" w:value="Department of English"/>
          <w:listItem w:displayText="Department of Geography and Environmental Sustainability" w:value="Department of Geography and Environmental Sustainability"/>
          <w:listItem w:displayText="ConocoPhillips School of Geology and Geophysics" w:value="ConocoPhillips School of Geology and Geophysics"/>
          <w:listItem w:displayText="Graduate College" w:value="Graduate College"/>
          <w:listItem w:displayText="Department of Health and Exercise Science" w:value="Department of Health and Exercise Science"/>
          <w:listItem w:displayText="Department of History" w:value="Department of History"/>
          <w:listItem w:displayText="Department of History of Science" w:value="Department of History of Science"/>
          <w:listItem w:displayText="School of Industrial and Systems Engineering" w:value="School of Industrial and Systems Engineering"/>
          <w:listItem w:displayText="Department of Instructional Leadership and Academic Curriculum" w:value="Department of Instructional Leadership and Academic Curriculum"/>
          <w:listItem w:displayText="Gaylord College of Journalism and Mass Communication" w:value="Gaylord College of Journalism and Mass Communication"/>
          <w:listItem w:displayText="Department of Mathematics" w:value="Department of Mathematics"/>
          <w:listItem w:displayText="School of Meteorology" w:value="School of Meteorology"/>
          <w:listItem w:displayText="Department of Microbiology and Plant Biology" w:value="Department of Microbiology and Plant Biology"/>
          <w:listItem w:displayText="Department of Modern Languages, Literatures, and Linguistics" w:value="Department of Modern Languages, Literatures, and Linguistics"/>
          <w:listItem w:displayText="School of Music" w:value="School of Music"/>
          <w:listItem w:displayText="Mewbourne School of Petroleum and Geological Engineering" w:value="Mewbourne School of Petroleum and Geological Engineering"/>
          <w:listItem w:displayText="Department of Philosophy" w:value="Department of Philosophy"/>
          <w:listItem w:displayText="Homer L. Dodge Department of Physics and Astronomy" w:value="Homer L. Dodge Department of Physics and Astronomy"/>
          <w:listItem w:displayText="Department of Political Science" w:value="Department of Political Science"/>
          <w:listItem w:displayText="Department of Psychology" w:value="Department of Psychology"/>
          <w:listItem w:displayText="Department of Sociology" w:value="Department of Sociology"/>
        </w:dropDownList>
      </w:sdtPr>
      <w:sdtContent>
        <w:p w14:paraId="0F200DF6" w14:textId="77777777" w:rsidR="00746E16" w:rsidRDefault="00DD02B5" w:rsidP="00746E16">
          <w:pPr>
            <w:pStyle w:val="NoSpacing"/>
            <w:jc w:val="center"/>
            <w:rPr>
              <w:caps/>
            </w:rPr>
          </w:pPr>
          <w:r>
            <w:rPr>
              <w:caps/>
            </w:rPr>
            <w:t>School of Electrical and Computer Engineering</w:t>
          </w:r>
        </w:p>
      </w:sdtContent>
    </w:sdt>
    <w:p w14:paraId="5BC45382" w14:textId="77777777" w:rsidR="00730F0A" w:rsidRPr="00730F0A" w:rsidRDefault="00730F0A" w:rsidP="00730F0A">
      <w:pPr>
        <w:pStyle w:val="NoSpacing"/>
        <w:jc w:val="center"/>
        <w:rPr>
          <w:caps/>
        </w:rPr>
      </w:pPr>
    </w:p>
    <w:p w14:paraId="15C48476" w14:textId="77777777" w:rsidR="00730F0A" w:rsidRPr="00730F0A" w:rsidRDefault="00730F0A" w:rsidP="00730F0A">
      <w:pPr>
        <w:pStyle w:val="NoSpacing"/>
        <w:jc w:val="center"/>
        <w:rPr>
          <w:caps/>
        </w:rPr>
      </w:pPr>
    </w:p>
    <w:p w14:paraId="2F1A5B5D" w14:textId="77777777" w:rsidR="00730F0A" w:rsidRPr="00730F0A" w:rsidRDefault="00730F0A" w:rsidP="00730F0A">
      <w:pPr>
        <w:pStyle w:val="NoSpacing"/>
        <w:jc w:val="center"/>
        <w:rPr>
          <w:caps/>
        </w:rPr>
      </w:pPr>
    </w:p>
    <w:p w14:paraId="212FD6FA" w14:textId="77777777" w:rsidR="00730F0A" w:rsidRDefault="00730F0A" w:rsidP="00730F0A">
      <w:pPr>
        <w:pStyle w:val="NoSpacing"/>
        <w:jc w:val="center"/>
        <w:rPr>
          <w:caps/>
        </w:rPr>
      </w:pPr>
    </w:p>
    <w:p w14:paraId="435706A4" w14:textId="77777777" w:rsidR="00730F0A" w:rsidRPr="00730F0A" w:rsidRDefault="00730F0A" w:rsidP="00730F0A">
      <w:pPr>
        <w:pStyle w:val="NoSpacing"/>
        <w:jc w:val="center"/>
        <w:rPr>
          <w:caps/>
        </w:rPr>
      </w:pPr>
    </w:p>
    <w:p w14:paraId="7CA6A8E7" w14:textId="77777777" w:rsidR="00730F0A" w:rsidRPr="00730F0A" w:rsidRDefault="00730F0A" w:rsidP="00730F0A">
      <w:pPr>
        <w:pStyle w:val="NoSpacing"/>
        <w:jc w:val="center"/>
        <w:rPr>
          <w:caps/>
        </w:rPr>
      </w:pPr>
    </w:p>
    <w:p w14:paraId="20AA9244" w14:textId="77777777" w:rsidR="00730F0A" w:rsidRPr="00730F0A" w:rsidRDefault="00730F0A" w:rsidP="00730F0A">
      <w:pPr>
        <w:pStyle w:val="NoSpacing"/>
        <w:jc w:val="center"/>
        <w:rPr>
          <w:caps/>
        </w:rPr>
      </w:pPr>
    </w:p>
    <w:p w14:paraId="4ABA075B" w14:textId="77777777" w:rsidR="00730F0A" w:rsidRPr="00730F0A" w:rsidRDefault="00730F0A" w:rsidP="00730F0A">
      <w:pPr>
        <w:pStyle w:val="NoSpacing"/>
        <w:jc w:val="center"/>
        <w:rPr>
          <w:caps/>
        </w:rPr>
      </w:pPr>
    </w:p>
    <w:sdt>
      <w:sdtPr>
        <w:rPr>
          <w:caps/>
          <w:color w:val="808080"/>
        </w:rPr>
        <w:id w:val="30091876"/>
        <w:lock w:val="contentLocked"/>
        <w:placeholder>
          <w:docPart w:val="A81F602006EA4C16A9F3206BB0D96450"/>
        </w:placeholder>
        <w:group/>
      </w:sdtPr>
      <w:sdtContent>
        <w:p w14:paraId="5DB900EE" w14:textId="77777777" w:rsidR="00730F0A" w:rsidRPr="00730F0A" w:rsidRDefault="00730F0A" w:rsidP="00730F0A">
          <w:pPr>
            <w:pStyle w:val="NoSpacing"/>
            <w:jc w:val="center"/>
            <w:rPr>
              <w:caps/>
            </w:rPr>
          </w:pPr>
          <w:r w:rsidRPr="00730F0A">
            <w:rPr>
              <w:caps/>
            </w:rPr>
            <w:t>By</w:t>
          </w:r>
        </w:p>
      </w:sdtContent>
    </w:sdt>
    <w:p w14:paraId="1D658042" w14:textId="77777777" w:rsidR="00730F0A" w:rsidRDefault="00730F0A" w:rsidP="00730F0A">
      <w:pPr>
        <w:pStyle w:val="NoSpacing"/>
        <w:jc w:val="center"/>
      </w:pPr>
    </w:p>
    <w:p w14:paraId="59F616A0" w14:textId="77777777" w:rsidR="00730F0A" w:rsidRDefault="00730F0A" w:rsidP="00730F0A">
      <w:pPr>
        <w:pStyle w:val="NoSpacing"/>
        <w:jc w:val="center"/>
      </w:pPr>
    </w:p>
    <w:p w14:paraId="50CEF03C" w14:textId="77777777" w:rsidR="00730F0A" w:rsidRDefault="00730F0A" w:rsidP="00730F0A">
      <w:pPr>
        <w:pStyle w:val="NoSpacing"/>
        <w:jc w:val="center"/>
      </w:pPr>
    </w:p>
    <w:p w14:paraId="2DE30E28" w14:textId="77777777" w:rsidR="0091387B" w:rsidRDefault="0091387B" w:rsidP="00730F0A">
      <w:pPr>
        <w:pStyle w:val="NoSpacing"/>
        <w:jc w:val="center"/>
      </w:pPr>
    </w:p>
    <w:p w14:paraId="7AA2DEA2" w14:textId="77777777" w:rsidR="0091387B" w:rsidRDefault="0091387B" w:rsidP="00730F0A">
      <w:pPr>
        <w:pStyle w:val="NoSpacing"/>
        <w:jc w:val="center"/>
      </w:pPr>
    </w:p>
    <w:p w14:paraId="5543DF57" w14:textId="77777777" w:rsidR="0091387B" w:rsidRDefault="0091387B" w:rsidP="00730F0A">
      <w:pPr>
        <w:pStyle w:val="NoSpacing"/>
        <w:jc w:val="center"/>
      </w:pPr>
    </w:p>
    <w:p w14:paraId="27DBFB6D" w14:textId="77777777" w:rsidR="00730F0A" w:rsidRPr="006B4721" w:rsidRDefault="00730F0A" w:rsidP="00730F0A">
      <w:pPr>
        <w:pStyle w:val="NoSpacing"/>
        <w:jc w:val="right"/>
      </w:pPr>
      <w:r>
        <w:tab/>
      </w:r>
      <w:r>
        <w:tab/>
      </w:r>
      <w:r>
        <w:tab/>
      </w:r>
      <w:r>
        <w:tab/>
      </w:r>
    </w:p>
    <w:p w14:paraId="3D4950E0" w14:textId="77777777" w:rsidR="00730F0A" w:rsidRDefault="00E63048" w:rsidP="00730F0A">
      <w:pPr>
        <w:pStyle w:val="NoSpacing"/>
        <w:jc w:val="right"/>
      </w:pPr>
      <w:sdt>
        <w:sdtPr>
          <w:id w:val="2462164"/>
          <w:lock w:val="contentLocked"/>
          <w:placeholder>
            <w:docPart w:val="A81F602006EA4C16A9F3206BB0D96450"/>
          </w:placeholder>
          <w:group/>
        </w:sdtPr>
        <w:sdtContent>
          <w:sdt>
            <w:sdtPr>
              <w:id w:val="11707793"/>
              <w:lock w:val="contentLocked"/>
              <w:placeholder>
                <w:docPart w:val="A81F602006EA4C16A9F3206BB0D96450"/>
              </w:placeholder>
              <w:group/>
            </w:sdtPr>
            <w:sdtContent>
              <w:r w:rsidR="00FF0F0F">
                <w:t>Dr.</w:t>
              </w:r>
            </w:sdtContent>
          </w:sdt>
        </w:sdtContent>
      </w:sdt>
      <w:r w:rsidR="00FF0F0F">
        <w:t xml:space="preserve"> </w:t>
      </w:r>
      <w:sdt>
        <w:sdtPr>
          <w:alias w:val="Click to enter committee chair name"/>
          <w:tag w:val="committee chair"/>
          <w:id w:val="30091849"/>
          <w:lock w:val="sdtLocked"/>
          <w:placeholder>
            <w:docPart w:val="A81F602006EA4C16A9F3206BB0D96450"/>
          </w:placeholder>
        </w:sdtPr>
        <w:sdtContent>
          <w:r w:rsidR="007A3CDF">
            <w:t>Bin Zheng</w:t>
          </w:r>
        </w:sdtContent>
      </w:sdt>
      <w:r w:rsidR="00730F0A">
        <w:t>, Chair</w:t>
      </w:r>
    </w:p>
    <w:p w14:paraId="40B077C5" w14:textId="77777777" w:rsidR="00730F0A" w:rsidRDefault="00730F0A" w:rsidP="00730F0A">
      <w:pPr>
        <w:pStyle w:val="NoSpacing"/>
        <w:jc w:val="right"/>
      </w:pPr>
    </w:p>
    <w:p w14:paraId="4CEF849A" w14:textId="77777777" w:rsidR="00730F0A" w:rsidRDefault="00E63048" w:rsidP="00730F0A">
      <w:pPr>
        <w:pStyle w:val="NoSpacing"/>
        <w:jc w:val="right"/>
      </w:pPr>
      <w:sdt>
        <w:sdtPr>
          <w:alias w:val="Select the appropriate prefix"/>
          <w:tag w:val="Prefix"/>
          <w:id w:val="8173872"/>
          <w:placeholder>
            <w:docPart w:val="FF296B929162474DB1A26C89C367C4FC"/>
          </w:placeholder>
          <w:dropDownList>
            <w:listItem w:displayText="[Prefix]" w:value="[Prefix]"/>
            <w:listItem w:displayText="Dr." w:value="Dr."/>
            <w:listItem w:displayText="Mr." w:value="Mr."/>
            <w:listItem w:displayText="Mrs." w:value="Mrs."/>
            <w:listItem w:displayText="Ms." w:value="Ms."/>
          </w:dropDownList>
        </w:sdtPr>
        <w:sdtContent>
          <w:r w:rsidR="007A3CDF">
            <w:t>Dr.</w:t>
          </w:r>
        </w:sdtContent>
      </w:sdt>
      <w:r w:rsidR="00730F0A">
        <w:t xml:space="preserve"> </w:t>
      </w:r>
      <w:sdt>
        <w:sdtPr>
          <w:alias w:val="Click to enter 2nd member name"/>
          <w:tag w:val="2nd member"/>
          <w:id w:val="30091850"/>
          <w:lock w:val="sdtLocked"/>
          <w:placeholder>
            <w:docPart w:val="4E747200787E4E0C91EFDA8465C0B418"/>
          </w:placeholder>
        </w:sdtPr>
        <w:sdtContent>
          <w:r w:rsidR="007A3CDF">
            <w:t>Le Gruenwald</w:t>
          </w:r>
        </w:sdtContent>
      </w:sdt>
    </w:p>
    <w:p w14:paraId="1BBEDF17" w14:textId="77777777" w:rsidR="00730F0A" w:rsidRDefault="00730F0A" w:rsidP="00730F0A">
      <w:pPr>
        <w:pStyle w:val="NoSpacing"/>
        <w:jc w:val="right"/>
      </w:pPr>
    </w:p>
    <w:p w14:paraId="0481325A" w14:textId="77777777" w:rsidR="00730F0A" w:rsidRDefault="00E63048" w:rsidP="00730F0A">
      <w:pPr>
        <w:pStyle w:val="NoSpacing"/>
        <w:jc w:val="right"/>
      </w:pPr>
      <w:sdt>
        <w:sdtPr>
          <w:alias w:val="Select the appropriate prefix"/>
          <w:tag w:val="Prefix"/>
          <w:id w:val="30091851"/>
          <w:placeholder>
            <w:docPart w:val="B0B85ABE7B3F434EA51BA9771FBB6931"/>
          </w:placeholder>
          <w:dropDownList>
            <w:listItem w:displayText="[Prefix]" w:value="[Prefix]"/>
            <w:listItem w:displayText="Dr." w:value="Dr."/>
            <w:listItem w:displayText="Mr." w:value="Mr."/>
            <w:listItem w:displayText="Mrs." w:value="Mrs."/>
            <w:listItem w:displayText="Ms." w:value="Ms."/>
          </w:dropDownList>
        </w:sdtPr>
        <w:sdtContent>
          <w:r w:rsidR="007A3CDF">
            <w:t>Dr.</w:t>
          </w:r>
        </w:sdtContent>
      </w:sdt>
      <w:r w:rsidR="00746E16">
        <w:t xml:space="preserve"> </w:t>
      </w:r>
      <w:sdt>
        <w:sdtPr>
          <w:alias w:val="Click to enter 3rd member name"/>
          <w:tag w:val="3rd member"/>
          <w:id w:val="30091852"/>
          <w:lock w:val="sdtLocked"/>
          <w:placeholder>
            <w:docPart w:val="91E92CC32A8647FC976FCB879BC11161"/>
          </w:placeholder>
        </w:sdtPr>
        <w:sdtContent>
          <w:r w:rsidR="007A3CDF">
            <w:t>Hong Liu</w:t>
          </w:r>
        </w:sdtContent>
      </w:sdt>
    </w:p>
    <w:p w14:paraId="6B7554A0" w14:textId="77777777" w:rsidR="00730F0A" w:rsidRDefault="00730F0A" w:rsidP="00730F0A">
      <w:pPr>
        <w:pStyle w:val="NoSpacing"/>
        <w:jc w:val="right"/>
      </w:pPr>
    </w:p>
    <w:p w14:paraId="0F3C653B" w14:textId="77777777" w:rsidR="00FF0F0F" w:rsidRDefault="00E63048" w:rsidP="00FF0F0F">
      <w:pPr>
        <w:pStyle w:val="NoSpacing"/>
        <w:jc w:val="right"/>
      </w:pPr>
      <w:sdt>
        <w:sdtPr>
          <w:alias w:val="Select the appropriate prefix"/>
          <w:tag w:val="Prefix"/>
          <w:id w:val="30091854"/>
          <w:placeholder>
            <w:docPart w:val="3CBB864A9504463080A39DB16F6A8615"/>
          </w:placeholder>
          <w:dropDownList>
            <w:listItem w:displayText="[Prefix]" w:value="[Prefix]"/>
            <w:listItem w:displayText="Dr." w:value="Dr."/>
            <w:listItem w:displayText="Mr." w:value="Mr."/>
            <w:listItem w:displayText="Mrs." w:value="Mrs."/>
            <w:listItem w:displayText="Ms." w:value="Ms."/>
          </w:dropDownList>
        </w:sdtPr>
        <w:sdtContent>
          <w:r w:rsidR="007A3CDF">
            <w:t>Dr.</w:t>
          </w:r>
        </w:sdtContent>
      </w:sdt>
      <w:r w:rsidR="00730F0A">
        <w:t xml:space="preserve"> </w:t>
      </w:r>
      <w:sdt>
        <w:sdtPr>
          <w:alias w:val="Click to enter 4th member name"/>
          <w:tag w:val="4th member"/>
          <w:id w:val="30091855"/>
          <w:lock w:val="sdtLocked"/>
          <w:placeholder>
            <w:docPart w:val="CDE79C69F22A480D9D131BF115AF9F60"/>
          </w:placeholder>
        </w:sdtPr>
        <w:sdtContent>
          <w:r w:rsidR="007A3CDF">
            <w:t>Joseph Havlicek</w:t>
          </w:r>
        </w:sdtContent>
      </w:sdt>
    </w:p>
    <w:p w14:paraId="1B043984" w14:textId="77777777" w:rsidR="00FF0F0F" w:rsidRDefault="00FF0F0F" w:rsidP="00FF0F0F">
      <w:pPr>
        <w:pStyle w:val="NoSpacing"/>
        <w:jc w:val="right"/>
      </w:pPr>
    </w:p>
    <w:p w14:paraId="0C1F2F75" w14:textId="77777777" w:rsidR="00FF0F0F" w:rsidRDefault="00E63048" w:rsidP="00FF0F0F">
      <w:pPr>
        <w:pStyle w:val="NoSpacing"/>
        <w:jc w:val="right"/>
      </w:pPr>
      <w:sdt>
        <w:sdtPr>
          <w:alias w:val="Select the appropriate prefix"/>
          <w:tag w:val="Prefix"/>
          <w:id w:val="11707803"/>
          <w:placeholder>
            <w:docPart w:val="6A6DE978A9E340799322029104930F95"/>
          </w:placeholder>
          <w:dropDownList>
            <w:listItem w:displayText="[Prefix]" w:value="[Prefix]"/>
            <w:listItem w:displayText="Dr." w:value="Dr."/>
            <w:listItem w:displayText="Mr." w:value="Mr."/>
            <w:listItem w:displayText="Mrs." w:value="Mrs."/>
            <w:listItem w:displayText="Ms." w:value="Ms."/>
          </w:dropDownList>
        </w:sdtPr>
        <w:sdtContent>
          <w:r w:rsidR="007A3CDF">
            <w:t>Dr.</w:t>
          </w:r>
        </w:sdtContent>
      </w:sdt>
      <w:r w:rsidR="00FF0F0F">
        <w:t xml:space="preserve"> </w:t>
      </w:r>
      <w:sdt>
        <w:sdtPr>
          <w:alias w:val="Click to enter 5th member name"/>
          <w:tag w:val="5th member"/>
          <w:id w:val="11707804"/>
          <w:lock w:val="sdtLocked"/>
          <w:placeholder>
            <w:docPart w:val="7EC8D7C93170496D8C44606F111D3434"/>
          </w:placeholder>
        </w:sdtPr>
        <w:sdtContent>
          <w:r w:rsidR="007A3CDF">
            <w:t>Liangzhong Xiang</w:t>
          </w:r>
        </w:sdtContent>
      </w:sdt>
    </w:p>
    <w:p w14:paraId="236C5F51" w14:textId="77777777" w:rsidR="00730F0A" w:rsidRDefault="00730F0A" w:rsidP="00730F0A">
      <w:pPr>
        <w:pStyle w:val="NoSpacing"/>
        <w:jc w:val="right"/>
      </w:pPr>
    </w:p>
    <w:p w14:paraId="0F9168AA" w14:textId="77777777" w:rsidR="00730F0A" w:rsidRDefault="00730F0A" w:rsidP="00730F0A">
      <w:pPr>
        <w:pStyle w:val="NoSpacing"/>
        <w:jc w:val="center"/>
      </w:pPr>
      <w:r>
        <w:br w:type="page"/>
      </w:r>
    </w:p>
    <w:p w14:paraId="58690B1D" w14:textId="77777777" w:rsidR="00730F0A" w:rsidRDefault="00730F0A" w:rsidP="00730F0A">
      <w:pPr>
        <w:pStyle w:val="NoSpacing"/>
        <w:jc w:val="center"/>
      </w:pPr>
    </w:p>
    <w:p w14:paraId="50DC2AB4" w14:textId="77777777" w:rsidR="00730F0A" w:rsidRDefault="00730F0A" w:rsidP="00730F0A">
      <w:pPr>
        <w:pStyle w:val="NoSpacing"/>
        <w:jc w:val="center"/>
      </w:pPr>
    </w:p>
    <w:p w14:paraId="295F2D0F" w14:textId="77777777" w:rsidR="00730F0A" w:rsidRDefault="00730F0A" w:rsidP="00730F0A">
      <w:pPr>
        <w:pStyle w:val="NoSpacing"/>
        <w:jc w:val="center"/>
      </w:pPr>
    </w:p>
    <w:p w14:paraId="435060FB" w14:textId="77777777" w:rsidR="00730F0A" w:rsidRDefault="00730F0A" w:rsidP="00730F0A">
      <w:pPr>
        <w:pStyle w:val="NoSpacing"/>
        <w:jc w:val="center"/>
      </w:pPr>
    </w:p>
    <w:p w14:paraId="7DA5506D" w14:textId="77777777" w:rsidR="00730F0A" w:rsidRDefault="00730F0A" w:rsidP="00730F0A">
      <w:pPr>
        <w:pStyle w:val="NoSpacing"/>
        <w:jc w:val="center"/>
      </w:pPr>
    </w:p>
    <w:p w14:paraId="4A0B5E3B" w14:textId="77777777" w:rsidR="00730F0A" w:rsidRDefault="00730F0A" w:rsidP="00730F0A">
      <w:pPr>
        <w:pStyle w:val="NoSpacing"/>
        <w:jc w:val="center"/>
      </w:pPr>
    </w:p>
    <w:p w14:paraId="312AE85C" w14:textId="77777777" w:rsidR="00730F0A" w:rsidRDefault="00730F0A" w:rsidP="00730F0A">
      <w:pPr>
        <w:pStyle w:val="NoSpacing"/>
        <w:jc w:val="center"/>
      </w:pPr>
    </w:p>
    <w:p w14:paraId="5620CC9D" w14:textId="77777777" w:rsidR="00730F0A" w:rsidRDefault="00730F0A" w:rsidP="00730F0A">
      <w:pPr>
        <w:pStyle w:val="NoSpacing"/>
        <w:jc w:val="center"/>
      </w:pPr>
    </w:p>
    <w:p w14:paraId="43568FE8" w14:textId="77777777" w:rsidR="00730F0A" w:rsidRDefault="00730F0A" w:rsidP="00730F0A">
      <w:pPr>
        <w:pStyle w:val="NoSpacing"/>
        <w:jc w:val="center"/>
      </w:pPr>
    </w:p>
    <w:p w14:paraId="6ADB8E32" w14:textId="77777777" w:rsidR="00730F0A" w:rsidRDefault="00730F0A" w:rsidP="00730F0A">
      <w:pPr>
        <w:pStyle w:val="NoSpacing"/>
        <w:jc w:val="center"/>
      </w:pPr>
    </w:p>
    <w:p w14:paraId="03EB08FB" w14:textId="77777777" w:rsidR="00730F0A" w:rsidRDefault="00730F0A" w:rsidP="00730F0A">
      <w:pPr>
        <w:pStyle w:val="NoSpacing"/>
        <w:jc w:val="center"/>
      </w:pPr>
    </w:p>
    <w:p w14:paraId="6AC43F8D" w14:textId="77777777" w:rsidR="00730F0A" w:rsidRDefault="00730F0A" w:rsidP="00730F0A">
      <w:pPr>
        <w:pStyle w:val="NoSpacing"/>
        <w:jc w:val="center"/>
      </w:pPr>
    </w:p>
    <w:p w14:paraId="05C6F12C" w14:textId="77777777" w:rsidR="00730F0A" w:rsidRDefault="00730F0A" w:rsidP="00730F0A">
      <w:pPr>
        <w:pStyle w:val="NoSpacing"/>
        <w:jc w:val="center"/>
      </w:pPr>
    </w:p>
    <w:p w14:paraId="3C1EDC82" w14:textId="77777777" w:rsidR="00730F0A" w:rsidRDefault="00730F0A" w:rsidP="00730F0A">
      <w:pPr>
        <w:pStyle w:val="NoSpacing"/>
        <w:jc w:val="center"/>
      </w:pPr>
    </w:p>
    <w:p w14:paraId="06FE318F" w14:textId="77777777" w:rsidR="00730F0A" w:rsidRDefault="00730F0A" w:rsidP="00730F0A">
      <w:pPr>
        <w:pStyle w:val="NoSpacing"/>
        <w:jc w:val="center"/>
      </w:pPr>
    </w:p>
    <w:p w14:paraId="60BFF59E" w14:textId="77777777" w:rsidR="00730F0A" w:rsidRDefault="00730F0A" w:rsidP="00730F0A">
      <w:pPr>
        <w:pStyle w:val="NoSpacing"/>
        <w:jc w:val="center"/>
      </w:pPr>
    </w:p>
    <w:p w14:paraId="3F3E90DB" w14:textId="77777777" w:rsidR="00730F0A" w:rsidRDefault="00730F0A" w:rsidP="00730F0A">
      <w:pPr>
        <w:pStyle w:val="NoSpacing"/>
        <w:jc w:val="center"/>
      </w:pPr>
    </w:p>
    <w:p w14:paraId="5E47EEF5" w14:textId="77777777" w:rsidR="00730F0A" w:rsidRDefault="00730F0A" w:rsidP="00730F0A">
      <w:pPr>
        <w:pStyle w:val="NoSpacing"/>
        <w:jc w:val="center"/>
      </w:pPr>
    </w:p>
    <w:p w14:paraId="08A71F33" w14:textId="77777777" w:rsidR="00730F0A" w:rsidRDefault="00730F0A" w:rsidP="00730F0A">
      <w:pPr>
        <w:pStyle w:val="NoSpacing"/>
        <w:jc w:val="center"/>
      </w:pPr>
    </w:p>
    <w:p w14:paraId="0E64941D" w14:textId="77777777" w:rsidR="00730F0A" w:rsidRDefault="00730F0A" w:rsidP="00730F0A">
      <w:pPr>
        <w:pStyle w:val="NoSpacing"/>
        <w:jc w:val="center"/>
      </w:pPr>
    </w:p>
    <w:p w14:paraId="4392D2EF" w14:textId="77777777" w:rsidR="00730F0A" w:rsidRDefault="00730F0A" w:rsidP="00730F0A">
      <w:pPr>
        <w:pStyle w:val="NoSpacing"/>
        <w:jc w:val="center"/>
      </w:pPr>
    </w:p>
    <w:p w14:paraId="72B2EFB7" w14:textId="77777777" w:rsidR="00730F0A" w:rsidRDefault="00730F0A" w:rsidP="00730F0A">
      <w:pPr>
        <w:pStyle w:val="NoSpacing"/>
        <w:jc w:val="center"/>
      </w:pPr>
    </w:p>
    <w:p w14:paraId="55A337F7" w14:textId="77777777" w:rsidR="00730F0A" w:rsidRDefault="00730F0A" w:rsidP="00730F0A">
      <w:pPr>
        <w:pStyle w:val="NoSpacing"/>
        <w:jc w:val="center"/>
      </w:pPr>
    </w:p>
    <w:p w14:paraId="71A6DB90" w14:textId="77777777" w:rsidR="00730F0A" w:rsidRDefault="00730F0A" w:rsidP="00730F0A">
      <w:pPr>
        <w:pStyle w:val="NoSpacing"/>
        <w:jc w:val="center"/>
      </w:pPr>
    </w:p>
    <w:p w14:paraId="2942258A" w14:textId="77777777" w:rsidR="00730F0A" w:rsidRDefault="00730F0A" w:rsidP="00730F0A">
      <w:pPr>
        <w:pStyle w:val="NoSpacing"/>
        <w:jc w:val="center"/>
      </w:pPr>
    </w:p>
    <w:p w14:paraId="69A6ED48" w14:textId="77777777" w:rsidR="00730F0A" w:rsidRDefault="00730F0A" w:rsidP="00730F0A">
      <w:pPr>
        <w:pStyle w:val="NoSpacing"/>
        <w:jc w:val="center"/>
      </w:pPr>
    </w:p>
    <w:p w14:paraId="43E9CE4E" w14:textId="77777777" w:rsidR="00730F0A" w:rsidRDefault="00730F0A" w:rsidP="00730F0A">
      <w:pPr>
        <w:pStyle w:val="NoSpacing"/>
        <w:jc w:val="center"/>
      </w:pPr>
    </w:p>
    <w:p w14:paraId="7B9C566E" w14:textId="77777777" w:rsidR="00730F0A" w:rsidRDefault="00730F0A" w:rsidP="00730F0A">
      <w:pPr>
        <w:pStyle w:val="NoSpacing"/>
        <w:jc w:val="center"/>
      </w:pPr>
    </w:p>
    <w:p w14:paraId="37ACC0D5" w14:textId="77777777" w:rsidR="00730F0A" w:rsidRDefault="00730F0A" w:rsidP="00730F0A">
      <w:pPr>
        <w:pStyle w:val="NoSpacing"/>
        <w:jc w:val="center"/>
      </w:pPr>
    </w:p>
    <w:p w14:paraId="796E836B" w14:textId="77777777" w:rsidR="00730F0A" w:rsidRDefault="00730F0A" w:rsidP="00730F0A">
      <w:pPr>
        <w:pStyle w:val="NoSpacing"/>
        <w:jc w:val="center"/>
      </w:pPr>
    </w:p>
    <w:p w14:paraId="1FB48A1F" w14:textId="77777777" w:rsidR="00730F0A" w:rsidRDefault="00730F0A" w:rsidP="00730F0A">
      <w:pPr>
        <w:pStyle w:val="NoSpacing"/>
        <w:jc w:val="center"/>
      </w:pPr>
    </w:p>
    <w:p w14:paraId="6C23909D" w14:textId="77777777" w:rsidR="00730F0A" w:rsidRDefault="00730F0A" w:rsidP="00730F0A">
      <w:pPr>
        <w:pStyle w:val="NoSpacing"/>
        <w:jc w:val="center"/>
      </w:pPr>
    </w:p>
    <w:p w14:paraId="2B6FD092" w14:textId="77777777" w:rsidR="00730F0A" w:rsidRDefault="00730F0A" w:rsidP="00730F0A">
      <w:pPr>
        <w:pStyle w:val="NoSpacing"/>
        <w:jc w:val="center"/>
      </w:pPr>
    </w:p>
    <w:p w14:paraId="7BA13C7D" w14:textId="77777777" w:rsidR="00730F0A" w:rsidRDefault="00730F0A" w:rsidP="00730F0A">
      <w:pPr>
        <w:pStyle w:val="NoSpacing"/>
        <w:jc w:val="center"/>
      </w:pPr>
    </w:p>
    <w:p w14:paraId="739A843D" w14:textId="77777777" w:rsidR="00730F0A" w:rsidRDefault="00730F0A" w:rsidP="00730F0A">
      <w:pPr>
        <w:pStyle w:val="NoSpacing"/>
        <w:jc w:val="center"/>
      </w:pPr>
    </w:p>
    <w:p w14:paraId="09D009AE" w14:textId="77777777" w:rsidR="00730F0A" w:rsidRDefault="00730F0A" w:rsidP="00730F0A">
      <w:pPr>
        <w:pStyle w:val="NoSpacing"/>
        <w:jc w:val="center"/>
      </w:pPr>
    </w:p>
    <w:p w14:paraId="0D1012E2" w14:textId="77777777" w:rsidR="00730F0A" w:rsidRDefault="00730F0A" w:rsidP="00730F0A">
      <w:pPr>
        <w:pStyle w:val="NoSpacing"/>
        <w:jc w:val="center"/>
      </w:pPr>
    </w:p>
    <w:p w14:paraId="3CB12432" w14:textId="77777777" w:rsidR="00730F0A" w:rsidRDefault="00730F0A" w:rsidP="00730F0A">
      <w:pPr>
        <w:pStyle w:val="NoSpacing"/>
        <w:jc w:val="center"/>
      </w:pPr>
    </w:p>
    <w:p w14:paraId="72C65F90" w14:textId="77777777" w:rsidR="00730F0A" w:rsidRDefault="00730F0A" w:rsidP="00730F0A">
      <w:pPr>
        <w:pStyle w:val="NoSpacing"/>
        <w:jc w:val="center"/>
      </w:pPr>
    </w:p>
    <w:p w14:paraId="3F4D0981" w14:textId="77777777" w:rsidR="00730F0A" w:rsidRDefault="00730F0A" w:rsidP="00730F0A">
      <w:pPr>
        <w:pStyle w:val="NoSpacing"/>
        <w:jc w:val="center"/>
      </w:pPr>
    </w:p>
    <w:p w14:paraId="09726CD0" w14:textId="77777777" w:rsidR="00730F0A" w:rsidRDefault="00730F0A" w:rsidP="00730F0A">
      <w:pPr>
        <w:pStyle w:val="NoSpacing"/>
        <w:jc w:val="center"/>
      </w:pPr>
    </w:p>
    <w:p w14:paraId="05C51DF7" w14:textId="77777777" w:rsidR="00730F0A" w:rsidRDefault="00730F0A" w:rsidP="00730F0A">
      <w:pPr>
        <w:pStyle w:val="NoSpacing"/>
        <w:jc w:val="center"/>
      </w:pPr>
    </w:p>
    <w:p w14:paraId="761B3B42" w14:textId="77777777" w:rsidR="00730F0A" w:rsidRDefault="00E63048" w:rsidP="00730F0A">
      <w:pPr>
        <w:pStyle w:val="NoSpacing"/>
        <w:jc w:val="center"/>
      </w:pPr>
      <w:sdt>
        <w:sdtPr>
          <w:id w:val="30091877"/>
          <w:lock w:val="contentLocked"/>
          <w:placeholder>
            <w:docPart w:val="A81F602006EA4C16A9F3206BB0D96450"/>
          </w:placeholder>
          <w:group/>
        </w:sdtPr>
        <w:sdtContent>
          <w:r w:rsidR="00730F0A">
            <w:t>© Copyright by</w:t>
          </w:r>
        </w:sdtContent>
      </w:sdt>
      <w:r w:rsidR="00730F0A">
        <w:t xml:space="preserve"> </w:t>
      </w:r>
      <w:sdt>
        <w:sdtPr>
          <w:alias w:val="Click here to enter your name (must match University records)"/>
          <w:tag w:val="Click here to enter your name (must match University records)"/>
          <w:id w:val="2590303"/>
          <w:lock w:val="sdtLocked"/>
          <w:placeholder>
            <w:docPart w:val="A81F602006EA4C16A9F3206BB0D96450"/>
          </w:placeholder>
        </w:sdtPr>
        <w:sdtEndPr>
          <w:rPr>
            <w:caps/>
          </w:rPr>
        </w:sdtEndPr>
        <w:sdtContent>
          <w:r w:rsidR="00154F90">
            <w:rPr>
              <w:caps/>
            </w:rPr>
            <w:t>yunzhi wang</w:t>
          </w:r>
        </w:sdtContent>
      </w:sdt>
      <w:r w:rsidR="00730F0A">
        <w:t xml:space="preserve"> </w:t>
      </w:r>
      <w:sdt>
        <w:sdtPr>
          <w:alias w:val="Click to enter the year you are depositing thesis"/>
          <w:tag w:val="Click to enter the year you are depositing thesis"/>
          <w:id w:val="2590304"/>
          <w:lock w:val="sdtLocked"/>
          <w:placeholder>
            <w:docPart w:val="A81F602006EA4C16A9F3206BB0D96450"/>
          </w:placeholder>
        </w:sdtPr>
        <w:sdtContent>
          <w:r w:rsidR="00154F90">
            <w:t>2018</w:t>
          </w:r>
        </w:sdtContent>
      </w:sdt>
    </w:p>
    <w:p w14:paraId="0DBD4B77" w14:textId="77777777" w:rsidR="00730F0A" w:rsidRDefault="00730F0A" w:rsidP="00730F0A">
      <w:pPr>
        <w:pStyle w:val="NoSpacing"/>
        <w:jc w:val="center"/>
      </w:pPr>
      <w:r>
        <w:t>All Rights Reserved.</w:t>
      </w:r>
    </w:p>
    <w:p w14:paraId="3204CAB4" w14:textId="77777777" w:rsidR="008E1C26" w:rsidRDefault="006F10CE" w:rsidP="008E1C26">
      <w:pPr>
        <w:sectPr w:rsidR="008E1C26" w:rsidSect="0091387B">
          <w:pgSz w:w="12240" w:h="15840" w:code="1"/>
          <w:pgMar w:top="1440" w:right="1872" w:bottom="1440" w:left="1872" w:header="720" w:footer="720" w:gutter="0"/>
          <w:cols w:space="720"/>
          <w:docGrid w:linePitch="360"/>
        </w:sectPr>
      </w:pPr>
      <w:r>
        <w:br w:type="page"/>
      </w:r>
    </w:p>
    <w:p w14:paraId="7CE13740" w14:textId="77777777" w:rsidR="008E1C26" w:rsidRDefault="00775701" w:rsidP="008B405C">
      <w:pPr>
        <w:pStyle w:val="Heading1"/>
      </w:pPr>
      <w:bookmarkStart w:id="0" w:name="_Toc310579464"/>
      <w:bookmarkStart w:id="1" w:name="_Toc529274985"/>
      <w:r>
        <w:lastRenderedPageBreak/>
        <w:t>Acknowledgements</w:t>
      </w:r>
      <w:bookmarkEnd w:id="0"/>
      <w:bookmarkEnd w:id="1"/>
    </w:p>
    <w:p w14:paraId="6711869D" w14:textId="77777777" w:rsidR="003450B1" w:rsidRDefault="00575756" w:rsidP="00547BF1">
      <w:pPr>
        <w:ind w:firstLine="720"/>
        <w:jc w:val="both"/>
      </w:pPr>
      <w:r>
        <w:t>Firstly, I would like</w:t>
      </w:r>
      <w:r w:rsidR="00EE04F2">
        <w:t xml:space="preserve"> to </w:t>
      </w:r>
      <w:r>
        <w:t>thank my advisor, Dr. Bin Zheng. He provides me with a</w:t>
      </w:r>
      <w:r w:rsidR="00670D6D">
        <w:t xml:space="preserve"> great research environment and spends lots of time discussing and revising my research works. My </w:t>
      </w:r>
      <w:r w:rsidR="0013732F">
        <w:t>dissertation</w:t>
      </w:r>
      <w:r w:rsidR="00670D6D">
        <w:t xml:space="preserve"> would have been unachievable without his support, guidance and suggestions throughout my Ph.D. studies.</w:t>
      </w:r>
    </w:p>
    <w:p w14:paraId="26661253" w14:textId="77777777" w:rsidR="00670D6D" w:rsidRDefault="00670D6D" w:rsidP="00547BF1">
      <w:pPr>
        <w:ind w:firstLine="720"/>
        <w:jc w:val="both"/>
      </w:pPr>
      <w:r>
        <w:t xml:space="preserve">I would like to </w:t>
      </w:r>
      <w:r w:rsidR="002E568F">
        <w:t>thank my committee member</w:t>
      </w:r>
      <w:r w:rsidR="0013732F">
        <w:t>s</w:t>
      </w:r>
      <w:r w:rsidR="002E568F">
        <w:t xml:space="preserve">, Dr. Le Gruenwald, Dr. Hong Liu, Dr. </w:t>
      </w:r>
      <w:r w:rsidR="002E568F" w:rsidRPr="002E568F">
        <w:t>Joseph Havlicek</w:t>
      </w:r>
      <w:r w:rsidR="002E568F">
        <w:t xml:space="preserve"> and Dr. Liangzhong Xiang, for their great helps and suggestions. I would also like to thank my friends and colleagues </w:t>
      </w:r>
      <w:r w:rsidR="00D24F16">
        <w:t>in our research lab</w:t>
      </w:r>
      <w:r w:rsidR="002E568F">
        <w:t xml:space="preserve">, </w:t>
      </w:r>
      <w:r w:rsidR="0013732F">
        <w:t xml:space="preserve">Dr. Maxine Tan, </w:t>
      </w:r>
      <w:r w:rsidR="002E568F">
        <w:t>Faranak, Gopi, Nafiseh, Morteza and Linsheng</w:t>
      </w:r>
      <w:r w:rsidR="003A1DB3">
        <w:t>. Without them it would be more difficult to complete the dissertation.</w:t>
      </w:r>
      <w:r w:rsidR="0013732F">
        <w:t xml:space="preserve"> </w:t>
      </w:r>
    </w:p>
    <w:p w14:paraId="34D9B319" w14:textId="77777777" w:rsidR="0013732F" w:rsidRDefault="0013732F" w:rsidP="00547BF1">
      <w:pPr>
        <w:ind w:firstLine="720"/>
        <w:jc w:val="both"/>
      </w:pPr>
      <w:r>
        <w:t>I would like to thank my mentors and colleagues during my internships, Dr. D</w:t>
      </w:r>
      <w:r w:rsidR="00A02645">
        <w:t>ash</w:t>
      </w:r>
      <w:r>
        <w:t>an Gao, Dr. Jiao Wang, Tianyi Zhao and Haichao Yu from 12 Sigma Technologies and Zhiqiang Hu, Jiahui Li</w:t>
      </w:r>
      <w:r w:rsidR="00A02645">
        <w:t xml:space="preserve"> and Shuang Yang from Sensetime, for their great </w:t>
      </w:r>
      <w:r w:rsidR="00EA29B7">
        <w:t xml:space="preserve">guidance and </w:t>
      </w:r>
      <w:r w:rsidR="00A02645">
        <w:t xml:space="preserve">collaborations. </w:t>
      </w:r>
    </w:p>
    <w:p w14:paraId="1EB8A1B9" w14:textId="77777777" w:rsidR="00A02645" w:rsidRDefault="00A02645" w:rsidP="00547BF1">
      <w:pPr>
        <w:ind w:firstLine="720"/>
        <w:jc w:val="both"/>
      </w:pPr>
      <w:r>
        <w:t xml:space="preserve">I would like to thank my wife Mandy </w:t>
      </w:r>
      <w:r w:rsidR="003A1DB3">
        <w:t xml:space="preserve">for her accompanies and encouragements throughout the </w:t>
      </w:r>
      <w:r w:rsidR="00EE04F2">
        <w:t>past five years and in the future. I also thank my lovely cats Yuanxiao and Yuanbao. They provide me with a warm family here.</w:t>
      </w:r>
    </w:p>
    <w:p w14:paraId="2C20EF4E" w14:textId="77777777" w:rsidR="00EE04F2" w:rsidRDefault="00EE04F2" w:rsidP="00547BF1">
      <w:pPr>
        <w:ind w:firstLine="720"/>
        <w:jc w:val="both"/>
      </w:pPr>
      <w:r>
        <w:t xml:space="preserve">Finally, I would like to express my deepest gratitude to my parents for their unconditional love and support. </w:t>
      </w:r>
      <w:r w:rsidR="00E27662">
        <w:t xml:space="preserve">They are the reason I work hard every day to </w:t>
      </w:r>
      <w:r w:rsidR="00E12B20">
        <w:t>become better</w:t>
      </w:r>
      <w:r w:rsidR="00E27662">
        <w:t xml:space="preserve">. </w:t>
      </w:r>
    </w:p>
    <w:p w14:paraId="0689468D" w14:textId="77777777" w:rsidR="0013732F" w:rsidRDefault="0013732F" w:rsidP="00575756">
      <w:pPr>
        <w:ind w:firstLine="720"/>
      </w:pPr>
    </w:p>
    <w:p w14:paraId="5B644013" w14:textId="77777777" w:rsidR="004A7222" w:rsidRPr="0078679A" w:rsidRDefault="00775701" w:rsidP="008B405C">
      <w:pPr>
        <w:pStyle w:val="Title"/>
      </w:pPr>
      <w:r>
        <w:br w:type="page"/>
      </w:r>
      <w:r>
        <w:lastRenderedPageBreak/>
        <w:t xml:space="preserve">Table of </w:t>
      </w:r>
      <w:r w:rsidRPr="00775701">
        <w:t>Contents</w:t>
      </w:r>
    </w:p>
    <w:p w14:paraId="7673AC9E" w14:textId="537E9299" w:rsidR="008818AB" w:rsidRDefault="00F7122D">
      <w:pPr>
        <w:pStyle w:val="TOC1"/>
        <w:rPr>
          <w:rFonts w:eastAsiaTheme="minorEastAsia" w:cstheme="minorBidi"/>
          <w:noProof/>
          <w:sz w:val="22"/>
          <w:szCs w:val="22"/>
          <w:lang w:eastAsia="zh-CN" w:bidi="ar-SA"/>
        </w:rPr>
      </w:pPr>
      <w:r>
        <w:fldChar w:fldCharType="begin"/>
      </w:r>
      <w:r w:rsidR="000F56FF">
        <w:instrText xml:space="preserve"> TOC \o "3-3" \h \z \t "Heading 1,1,Heading 2,2,Chapter,1" </w:instrText>
      </w:r>
      <w:r>
        <w:fldChar w:fldCharType="separate"/>
      </w:r>
      <w:hyperlink w:anchor="_Toc529274985" w:history="1">
        <w:r w:rsidR="008818AB" w:rsidRPr="00CF5BD2">
          <w:rPr>
            <w:rStyle w:val="Hyperlink"/>
            <w:noProof/>
          </w:rPr>
          <w:t>Acknowledgements</w:t>
        </w:r>
        <w:r w:rsidR="008818AB">
          <w:rPr>
            <w:noProof/>
            <w:webHidden/>
          </w:rPr>
          <w:tab/>
        </w:r>
        <w:r w:rsidR="008818AB">
          <w:rPr>
            <w:noProof/>
            <w:webHidden/>
          </w:rPr>
          <w:fldChar w:fldCharType="begin"/>
        </w:r>
        <w:r w:rsidR="008818AB">
          <w:rPr>
            <w:noProof/>
            <w:webHidden/>
          </w:rPr>
          <w:instrText xml:space="preserve"> PAGEREF _Toc529274985 \h </w:instrText>
        </w:r>
        <w:r w:rsidR="008818AB">
          <w:rPr>
            <w:noProof/>
            <w:webHidden/>
          </w:rPr>
        </w:r>
        <w:r w:rsidR="008818AB">
          <w:rPr>
            <w:noProof/>
            <w:webHidden/>
          </w:rPr>
          <w:fldChar w:fldCharType="separate"/>
        </w:r>
        <w:r w:rsidR="00005571">
          <w:rPr>
            <w:noProof/>
            <w:webHidden/>
          </w:rPr>
          <w:t>iv</w:t>
        </w:r>
        <w:r w:rsidR="008818AB">
          <w:rPr>
            <w:noProof/>
            <w:webHidden/>
          </w:rPr>
          <w:fldChar w:fldCharType="end"/>
        </w:r>
      </w:hyperlink>
    </w:p>
    <w:p w14:paraId="4EB232D1" w14:textId="7EF697A1" w:rsidR="008818AB" w:rsidRDefault="00E63048">
      <w:pPr>
        <w:pStyle w:val="TOC1"/>
        <w:rPr>
          <w:rFonts w:eastAsiaTheme="minorEastAsia" w:cstheme="minorBidi"/>
          <w:noProof/>
          <w:sz w:val="22"/>
          <w:szCs w:val="22"/>
          <w:lang w:eastAsia="zh-CN" w:bidi="ar-SA"/>
        </w:rPr>
      </w:pPr>
      <w:hyperlink w:anchor="_Toc529274986" w:history="1">
        <w:r w:rsidR="008818AB" w:rsidRPr="00CF5BD2">
          <w:rPr>
            <w:rStyle w:val="Hyperlink"/>
            <w:noProof/>
          </w:rPr>
          <w:t>List of Tables</w:t>
        </w:r>
        <w:r w:rsidR="008818AB">
          <w:rPr>
            <w:noProof/>
            <w:webHidden/>
          </w:rPr>
          <w:tab/>
        </w:r>
        <w:r w:rsidR="008818AB">
          <w:rPr>
            <w:noProof/>
            <w:webHidden/>
          </w:rPr>
          <w:fldChar w:fldCharType="begin"/>
        </w:r>
        <w:r w:rsidR="008818AB">
          <w:rPr>
            <w:noProof/>
            <w:webHidden/>
          </w:rPr>
          <w:instrText xml:space="preserve"> PAGEREF _Toc529274986 \h </w:instrText>
        </w:r>
        <w:r w:rsidR="008818AB">
          <w:rPr>
            <w:noProof/>
            <w:webHidden/>
          </w:rPr>
        </w:r>
        <w:r w:rsidR="008818AB">
          <w:rPr>
            <w:noProof/>
            <w:webHidden/>
          </w:rPr>
          <w:fldChar w:fldCharType="separate"/>
        </w:r>
        <w:r w:rsidR="00005571">
          <w:rPr>
            <w:noProof/>
            <w:webHidden/>
          </w:rPr>
          <w:t>ix</w:t>
        </w:r>
        <w:r w:rsidR="008818AB">
          <w:rPr>
            <w:noProof/>
            <w:webHidden/>
          </w:rPr>
          <w:fldChar w:fldCharType="end"/>
        </w:r>
      </w:hyperlink>
    </w:p>
    <w:p w14:paraId="25545ADD" w14:textId="5EDAB9E0" w:rsidR="008818AB" w:rsidRDefault="00E63048">
      <w:pPr>
        <w:pStyle w:val="TOC1"/>
        <w:rPr>
          <w:rFonts w:eastAsiaTheme="minorEastAsia" w:cstheme="minorBidi"/>
          <w:noProof/>
          <w:sz w:val="22"/>
          <w:szCs w:val="22"/>
          <w:lang w:eastAsia="zh-CN" w:bidi="ar-SA"/>
        </w:rPr>
      </w:pPr>
      <w:hyperlink w:anchor="_Toc529274987" w:history="1">
        <w:r w:rsidR="008818AB" w:rsidRPr="00CF5BD2">
          <w:rPr>
            <w:rStyle w:val="Hyperlink"/>
            <w:noProof/>
          </w:rPr>
          <w:t>List of Figures</w:t>
        </w:r>
        <w:r w:rsidR="008818AB">
          <w:rPr>
            <w:noProof/>
            <w:webHidden/>
          </w:rPr>
          <w:tab/>
        </w:r>
        <w:r w:rsidR="008818AB">
          <w:rPr>
            <w:noProof/>
            <w:webHidden/>
          </w:rPr>
          <w:fldChar w:fldCharType="begin"/>
        </w:r>
        <w:r w:rsidR="008818AB">
          <w:rPr>
            <w:noProof/>
            <w:webHidden/>
          </w:rPr>
          <w:instrText xml:space="preserve"> PAGEREF _Toc529274987 \h </w:instrText>
        </w:r>
        <w:r w:rsidR="008818AB">
          <w:rPr>
            <w:noProof/>
            <w:webHidden/>
          </w:rPr>
        </w:r>
        <w:r w:rsidR="008818AB">
          <w:rPr>
            <w:noProof/>
            <w:webHidden/>
          </w:rPr>
          <w:fldChar w:fldCharType="separate"/>
        </w:r>
        <w:r w:rsidR="00005571">
          <w:rPr>
            <w:noProof/>
            <w:webHidden/>
          </w:rPr>
          <w:t>x</w:t>
        </w:r>
        <w:r w:rsidR="008818AB">
          <w:rPr>
            <w:noProof/>
            <w:webHidden/>
          </w:rPr>
          <w:fldChar w:fldCharType="end"/>
        </w:r>
      </w:hyperlink>
    </w:p>
    <w:p w14:paraId="302E8915" w14:textId="59B9D470" w:rsidR="008818AB" w:rsidRDefault="00E63048">
      <w:pPr>
        <w:pStyle w:val="TOC1"/>
        <w:rPr>
          <w:rFonts w:eastAsiaTheme="minorEastAsia" w:cstheme="minorBidi"/>
          <w:noProof/>
          <w:sz w:val="22"/>
          <w:szCs w:val="22"/>
          <w:lang w:eastAsia="zh-CN" w:bidi="ar-SA"/>
        </w:rPr>
      </w:pPr>
      <w:hyperlink w:anchor="_Toc529274988" w:history="1">
        <w:r w:rsidR="008818AB" w:rsidRPr="00CF5BD2">
          <w:rPr>
            <w:rStyle w:val="Hyperlink"/>
            <w:noProof/>
          </w:rPr>
          <w:t>Abstract</w:t>
        </w:r>
        <w:r w:rsidR="008818AB">
          <w:rPr>
            <w:noProof/>
            <w:webHidden/>
          </w:rPr>
          <w:tab/>
        </w:r>
        <w:r w:rsidR="008818AB">
          <w:rPr>
            <w:noProof/>
            <w:webHidden/>
          </w:rPr>
          <w:fldChar w:fldCharType="begin"/>
        </w:r>
        <w:r w:rsidR="008818AB">
          <w:rPr>
            <w:noProof/>
            <w:webHidden/>
          </w:rPr>
          <w:instrText xml:space="preserve"> PAGEREF _Toc529274988 \h </w:instrText>
        </w:r>
        <w:r w:rsidR="008818AB">
          <w:rPr>
            <w:noProof/>
            <w:webHidden/>
          </w:rPr>
        </w:r>
        <w:r w:rsidR="008818AB">
          <w:rPr>
            <w:noProof/>
            <w:webHidden/>
          </w:rPr>
          <w:fldChar w:fldCharType="separate"/>
        </w:r>
        <w:r w:rsidR="00005571">
          <w:rPr>
            <w:noProof/>
            <w:webHidden/>
          </w:rPr>
          <w:t>xii</w:t>
        </w:r>
        <w:r w:rsidR="008818AB">
          <w:rPr>
            <w:noProof/>
            <w:webHidden/>
          </w:rPr>
          <w:fldChar w:fldCharType="end"/>
        </w:r>
      </w:hyperlink>
    </w:p>
    <w:p w14:paraId="044DB855" w14:textId="2B25BD2C" w:rsidR="008818AB" w:rsidRDefault="00E63048">
      <w:pPr>
        <w:pStyle w:val="TOC1"/>
        <w:rPr>
          <w:rFonts w:eastAsiaTheme="minorEastAsia" w:cstheme="minorBidi"/>
          <w:noProof/>
          <w:sz w:val="22"/>
          <w:szCs w:val="22"/>
          <w:lang w:eastAsia="zh-CN" w:bidi="ar-SA"/>
        </w:rPr>
      </w:pPr>
      <w:hyperlink w:anchor="_Toc529274989" w:history="1">
        <w:r w:rsidR="008818AB" w:rsidRPr="00CF5BD2">
          <w:rPr>
            <w:rStyle w:val="Hyperlink"/>
            <w:noProof/>
          </w:rPr>
          <w:t>Chapter 1. Introduction</w:t>
        </w:r>
        <w:r w:rsidR="008818AB">
          <w:rPr>
            <w:noProof/>
            <w:webHidden/>
          </w:rPr>
          <w:tab/>
        </w:r>
        <w:r w:rsidR="008818AB">
          <w:rPr>
            <w:noProof/>
            <w:webHidden/>
          </w:rPr>
          <w:fldChar w:fldCharType="begin"/>
        </w:r>
        <w:r w:rsidR="008818AB">
          <w:rPr>
            <w:noProof/>
            <w:webHidden/>
          </w:rPr>
          <w:instrText xml:space="preserve"> PAGEREF _Toc529274989 \h </w:instrText>
        </w:r>
        <w:r w:rsidR="008818AB">
          <w:rPr>
            <w:noProof/>
            <w:webHidden/>
          </w:rPr>
        </w:r>
        <w:r w:rsidR="008818AB">
          <w:rPr>
            <w:noProof/>
            <w:webHidden/>
          </w:rPr>
          <w:fldChar w:fldCharType="separate"/>
        </w:r>
        <w:r w:rsidR="00005571">
          <w:rPr>
            <w:noProof/>
            <w:webHidden/>
          </w:rPr>
          <w:t>1</w:t>
        </w:r>
        <w:r w:rsidR="008818AB">
          <w:rPr>
            <w:noProof/>
            <w:webHidden/>
          </w:rPr>
          <w:fldChar w:fldCharType="end"/>
        </w:r>
      </w:hyperlink>
    </w:p>
    <w:p w14:paraId="34A55638" w14:textId="14580063" w:rsidR="008818AB" w:rsidRDefault="00E63048">
      <w:pPr>
        <w:pStyle w:val="TOC2"/>
        <w:tabs>
          <w:tab w:val="right" w:leader="dot" w:pos="8486"/>
        </w:tabs>
        <w:rPr>
          <w:rFonts w:eastAsiaTheme="minorEastAsia" w:cstheme="minorBidi"/>
          <w:noProof/>
          <w:sz w:val="22"/>
          <w:szCs w:val="22"/>
          <w:lang w:eastAsia="zh-CN" w:bidi="ar-SA"/>
        </w:rPr>
      </w:pPr>
      <w:hyperlink w:anchor="_Toc529274990" w:history="1">
        <w:r w:rsidR="008818AB" w:rsidRPr="00CF5BD2">
          <w:rPr>
            <w:rStyle w:val="Hyperlink"/>
            <w:noProof/>
          </w:rPr>
          <w:t>1.1 Background</w:t>
        </w:r>
        <w:r w:rsidR="008818AB">
          <w:rPr>
            <w:noProof/>
            <w:webHidden/>
          </w:rPr>
          <w:tab/>
        </w:r>
        <w:r w:rsidR="008818AB">
          <w:rPr>
            <w:noProof/>
            <w:webHidden/>
          </w:rPr>
          <w:fldChar w:fldCharType="begin"/>
        </w:r>
        <w:r w:rsidR="008818AB">
          <w:rPr>
            <w:noProof/>
            <w:webHidden/>
          </w:rPr>
          <w:instrText xml:space="preserve"> PAGEREF _Toc529274990 \h </w:instrText>
        </w:r>
        <w:r w:rsidR="008818AB">
          <w:rPr>
            <w:noProof/>
            <w:webHidden/>
          </w:rPr>
        </w:r>
        <w:r w:rsidR="008818AB">
          <w:rPr>
            <w:noProof/>
            <w:webHidden/>
          </w:rPr>
          <w:fldChar w:fldCharType="separate"/>
        </w:r>
        <w:r w:rsidR="00005571">
          <w:rPr>
            <w:noProof/>
            <w:webHidden/>
          </w:rPr>
          <w:t>1</w:t>
        </w:r>
        <w:r w:rsidR="008818AB">
          <w:rPr>
            <w:noProof/>
            <w:webHidden/>
          </w:rPr>
          <w:fldChar w:fldCharType="end"/>
        </w:r>
      </w:hyperlink>
    </w:p>
    <w:p w14:paraId="45E964CE" w14:textId="7DB74CC2" w:rsidR="008818AB" w:rsidRDefault="00E63048">
      <w:pPr>
        <w:pStyle w:val="TOC2"/>
        <w:tabs>
          <w:tab w:val="right" w:leader="dot" w:pos="8486"/>
        </w:tabs>
        <w:rPr>
          <w:rFonts w:eastAsiaTheme="minorEastAsia" w:cstheme="minorBidi"/>
          <w:noProof/>
          <w:sz w:val="22"/>
          <w:szCs w:val="22"/>
          <w:lang w:eastAsia="zh-CN" w:bidi="ar-SA"/>
        </w:rPr>
      </w:pPr>
      <w:hyperlink w:anchor="_Toc529274991" w:history="1">
        <w:r w:rsidR="008818AB" w:rsidRPr="00CF5BD2">
          <w:rPr>
            <w:rStyle w:val="Hyperlink"/>
            <w:noProof/>
          </w:rPr>
          <w:t>1.2 Introduction to deep learning</w:t>
        </w:r>
        <w:r w:rsidR="008818AB">
          <w:rPr>
            <w:noProof/>
            <w:webHidden/>
          </w:rPr>
          <w:tab/>
        </w:r>
        <w:r w:rsidR="008818AB">
          <w:rPr>
            <w:noProof/>
            <w:webHidden/>
          </w:rPr>
          <w:fldChar w:fldCharType="begin"/>
        </w:r>
        <w:r w:rsidR="008818AB">
          <w:rPr>
            <w:noProof/>
            <w:webHidden/>
          </w:rPr>
          <w:instrText xml:space="preserve"> PAGEREF _Toc529274991 \h </w:instrText>
        </w:r>
        <w:r w:rsidR="008818AB">
          <w:rPr>
            <w:noProof/>
            <w:webHidden/>
          </w:rPr>
        </w:r>
        <w:r w:rsidR="008818AB">
          <w:rPr>
            <w:noProof/>
            <w:webHidden/>
          </w:rPr>
          <w:fldChar w:fldCharType="separate"/>
        </w:r>
        <w:r w:rsidR="00005571">
          <w:rPr>
            <w:noProof/>
            <w:webHidden/>
          </w:rPr>
          <w:t>3</w:t>
        </w:r>
        <w:r w:rsidR="008818AB">
          <w:rPr>
            <w:noProof/>
            <w:webHidden/>
          </w:rPr>
          <w:fldChar w:fldCharType="end"/>
        </w:r>
      </w:hyperlink>
    </w:p>
    <w:p w14:paraId="25CD1119" w14:textId="759AAA17" w:rsidR="008818AB" w:rsidRDefault="00E63048">
      <w:pPr>
        <w:pStyle w:val="TOC3"/>
        <w:tabs>
          <w:tab w:val="right" w:leader="dot" w:pos="8486"/>
        </w:tabs>
        <w:rPr>
          <w:rFonts w:eastAsiaTheme="minorEastAsia" w:cstheme="minorBidi"/>
          <w:noProof/>
          <w:sz w:val="22"/>
          <w:szCs w:val="22"/>
          <w:lang w:eastAsia="zh-CN" w:bidi="ar-SA"/>
        </w:rPr>
      </w:pPr>
      <w:hyperlink w:anchor="_Toc529274992" w:history="1">
        <w:r w:rsidR="008818AB" w:rsidRPr="00CF5BD2">
          <w:rPr>
            <w:rStyle w:val="Hyperlink"/>
            <w:noProof/>
          </w:rPr>
          <w:t>1.2.1 Logistic Regression and Artificial Neural Networks</w:t>
        </w:r>
        <w:r w:rsidR="008818AB">
          <w:rPr>
            <w:noProof/>
            <w:webHidden/>
          </w:rPr>
          <w:tab/>
        </w:r>
        <w:r w:rsidR="008818AB">
          <w:rPr>
            <w:noProof/>
            <w:webHidden/>
          </w:rPr>
          <w:fldChar w:fldCharType="begin"/>
        </w:r>
        <w:r w:rsidR="008818AB">
          <w:rPr>
            <w:noProof/>
            <w:webHidden/>
          </w:rPr>
          <w:instrText xml:space="preserve"> PAGEREF _Toc529274992 \h </w:instrText>
        </w:r>
        <w:r w:rsidR="008818AB">
          <w:rPr>
            <w:noProof/>
            <w:webHidden/>
          </w:rPr>
        </w:r>
        <w:r w:rsidR="008818AB">
          <w:rPr>
            <w:noProof/>
            <w:webHidden/>
          </w:rPr>
          <w:fldChar w:fldCharType="separate"/>
        </w:r>
        <w:r w:rsidR="00005571">
          <w:rPr>
            <w:noProof/>
            <w:webHidden/>
          </w:rPr>
          <w:t>3</w:t>
        </w:r>
        <w:r w:rsidR="008818AB">
          <w:rPr>
            <w:noProof/>
            <w:webHidden/>
          </w:rPr>
          <w:fldChar w:fldCharType="end"/>
        </w:r>
      </w:hyperlink>
    </w:p>
    <w:p w14:paraId="4715B2E4" w14:textId="38D7534A" w:rsidR="008818AB" w:rsidRDefault="00E63048">
      <w:pPr>
        <w:pStyle w:val="TOC3"/>
        <w:tabs>
          <w:tab w:val="right" w:leader="dot" w:pos="8486"/>
        </w:tabs>
        <w:rPr>
          <w:rFonts w:eastAsiaTheme="minorEastAsia" w:cstheme="minorBidi"/>
          <w:noProof/>
          <w:sz w:val="22"/>
          <w:szCs w:val="22"/>
          <w:lang w:eastAsia="zh-CN" w:bidi="ar-SA"/>
        </w:rPr>
      </w:pPr>
      <w:hyperlink w:anchor="_Toc529274993" w:history="1">
        <w:r w:rsidR="008818AB" w:rsidRPr="00CF5BD2">
          <w:rPr>
            <w:rStyle w:val="Hyperlink"/>
            <w:noProof/>
          </w:rPr>
          <w:t>1.2.2 Convolutional Neural Network</w:t>
        </w:r>
        <w:r w:rsidR="008818AB">
          <w:rPr>
            <w:noProof/>
            <w:webHidden/>
          </w:rPr>
          <w:tab/>
        </w:r>
        <w:r w:rsidR="008818AB">
          <w:rPr>
            <w:noProof/>
            <w:webHidden/>
          </w:rPr>
          <w:fldChar w:fldCharType="begin"/>
        </w:r>
        <w:r w:rsidR="008818AB">
          <w:rPr>
            <w:noProof/>
            <w:webHidden/>
          </w:rPr>
          <w:instrText xml:space="preserve"> PAGEREF _Toc529274993 \h </w:instrText>
        </w:r>
        <w:r w:rsidR="008818AB">
          <w:rPr>
            <w:noProof/>
            <w:webHidden/>
          </w:rPr>
        </w:r>
        <w:r w:rsidR="008818AB">
          <w:rPr>
            <w:noProof/>
            <w:webHidden/>
          </w:rPr>
          <w:fldChar w:fldCharType="separate"/>
        </w:r>
        <w:r w:rsidR="00005571">
          <w:rPr>
            <w:noProof/>
            <w:webHidden/>
          </w:rPr>
          <w:t>5</w:t>
        </w:r>
        <w:r w:rsidR="008818AB">
          <w:rPr>
            <w:noProof/>
            <w:webHidden/>
          </w:rPr>
          <w:fldChar w:fldCharType="end"/>
        </w:r>
      </w:hyperlink>
    </w:p>
    <w:p w14:paraId="267CA142" w14:textId="051A19AB" w:rsidR="008818AB" w:rsidRDefault="00E63048">
      <w:pPr>
        <w:pStyle w:val="TOC3"/>
        <w:tabs>
          <w:tab w:val="right" w:leader="dot" w:pos="8486"/>
        </w:tabs>
        <w:rPr>
          <w:rFonts w:eastAsiaTheme="minorEastAsia" w:cstheme="minorBidi"/>
          <w:noProof/>
          <w:sz w:val="22"/>
          <w:szCs w:val="22"/>
          <w:lang w:eastAsia="zh-CN" w:bidi="ar-SA"/>
        </w:rPr>
      </w:pPr>
      <w:hyperlink w:anchor="_Toc529274994" w:history="1">
        <w:r w:rsidR="008818AB" w:rsidRPr="00CF5BD2">
          <w:rPr>
            <w:rStyle w:val="Hyperlink"/>
            <w:noProof/>
          </w:rPr>
          <w:t>1.2.3 Transfer Learning</w:t>
        </w:r>
        <w:r w:rsidR="008818AB">
          <w:rPr>
            <w:noProof/>
            <w:webHidden/>
          </w:rPr>
          <w:tab/>
        </w:r>
        <w:r w:rsidR="008818AB">
          <w:rPr>
            <w:noProof/>
            <w:webHidden/>
          </w:rPr>
          <w:fldChar w:fldCharType="begin"/>
        </w:r>
        <w:r w:rsidR="008818AB">
          <w:rPr>
            <w:noProof/>
            <w:webHidden/>
          </w:rPr>
          <w:instrText xml:space="preserve"> PAGEREF _Toc529274994 \h </w:instrText>
        </w:r>
        <w:r w:rsidR="008818AB">
          <w:rPr>
            <w:noProof/>
            <w:webHidden/>
          </w:rPr>
        </w:r>
        <w:r w:rsidR="008818AB">
          <w:rPr>
            <w:noProof/>
            <w:webHidden/>
          </w:rPr>
          <w:fldChar w:fldCharType="separate"/>
        </w:r>
        <w:r w:rsidR="00005571">
          <w:rPr>
            <w:noProof/>
            <w:webHidden/>
          </w:rPr>
          <w:t>6</w:t>
        </w:r>
        <w:r w:rsidR="008818AB">
          <w:rPr>
            <w:noProof/>
            <w:webHidden/>
          </w:rPr>
          <w:fldChar w:fldCharType="end"/>
        </w:r>
      </w:hyperlink>
    </w:p>
    <w:p w14:paraId="16431EF2" w14:textId="17C44B31" w:rsidR="008818AB" w:rsidRDefault="00E63048">
      <w:pPr>
        <w:pStyle w:val="TOC2"/>
        <w:tabs>
          <w:tab w:val="right" w:leader="dot" w:pos="8486"/>
        </w:tabs>
        <w:rPr>
          <w:rFonts w:eastAsiaTheme="minorEastAsia" w:cstheme="minorBidi"/>
          <w:noProof/>
          <w:sz w:val="22"/>
          <w:szCs w:val="22"/>
          <w:lang w:eastAsia="zh-CN" w:bidi="ar-SA"/>
        </w:rPr>
      </w:pPr>
      <w:hyperlink w:anchor="_Toc529274995" w:history="1">
        <w:r w:rsidR="008818AB" w:rsidRPr="00CF5BD2">
          <w:rPr>
            <w:rStyle w:val="Hyperlink"/>
            <w:noProof/>
          </w:rPr>
          <w:t>1.3 Objective</w:t>
        </w:r>
        <w:r w:rsidR="008818AB">
          <w:rPr>
            <w:noProof/>
            <w:webHidden/>
          </w:rPr>
          <w:tab/>
        </w:r>
        <w:r w:rsidR="008818AB">
          <w:rPr>
            <w:noProof/>
            <w:webHidden/>
          </w:rPr>
          <w:fldChar w:fldCharType="begin"/>
        </w:r>
        <w:r w:rsidR="008818AB">
          <w:rPr>
            <w:noProof/>
            <w:webHidden/>
          </w:rPr>
          <w:instrText xml:space="preserve"> PAGEREF _Toc529274995 \h </w:instrText>
        </w:r>
        <w:r w:rsidR="008818AB">
          <w:rPr>
            <w:noProof/>
            <w:webHidden/>
          </w:rPr>
        </w:r>
        <w:r w:rsidR="008818AB">
          <w:rPr>
            <w:noProof/>
            <w:webHidden/>
          </w:rPr>
          <w:fldChar w:fldCharType="separate"/>
        </w:r>
        <w:r w:rsidR="00005571">
          <w:rPr>
            <w:noProof/>
            <w:webHidden/>
          </w:rPr>
          <w:t>7</w:t>
        </w:r>
        <w:r w:rsidR="008818AB">
          <w:rPr>
            <w:noProof/>
            <w:webHidden/>
          </w:rPr>
          <w:fldChar w:fldCharType="end"/>
        </w:r>
      </w:hyperlink>
    </w:p>
    <w:p w14:paraId="2806E5B5" w14:textId="7864CA96" w:rsidR="008818AB" w:rsidRDefault="00E63048">
      <w:pPr>
        <w:pStyle w:val="TOC2"/>
        <w:tabs>
          <w:tab w:val="right" w:leader="dot" w:pos="8486"/>
        </w:tabs>
        <w:rPr>
          <w:rFonts w:eastAsiaTheme="minorEastAsia" w:cstheme="minorBidi"/>
          <w:noProof/>
          <w:sz w:val="22"/>
          <w:szCs w:val="22"/>
          <w:lang w:eastAsia="zh-CN" w:bidi="ar-SA"/>
        </w:rPr>
      </w:pPr>
      <w:hyperlink w:anchor="_Toc529274996" w:history="1">
        <w:r w:rsidR="008818AB" w:rsidRPr="00CF5BD2">
          <w:rPr>
            <w:rStyle w:val="Hyperlink"/>
            <w:noProof/>
          </w:rPr>
          <w:t>1.4 Organization of Dissertation</w:t>
        </w:r>
        <w:r w:rsidR="008818AB">
          <w:rPr>
            <w:noProof/>
            <w:webHidden/>
          </w:rPr>
          <w:tab/>
        </w:r>
        <w:r w:rsidR="008818AB">
          <w:rPr>
            <w:noProof/>
            <w:webHidden/>
          </w:rPr>
          <w:fldChar w:fldCharType="begin"/>
        </w:r>
        <w:r w:rsidR="008818AB">
          <w:rPr>
            <w:noProof/>
            <w:webHidden/>
          </w:rPr>
          <w:instrText xml:space="preserve"> PAGEREF _Toc529274996 \h </w:instrText>
        </w:r>
        <w:r w:rsidR="008818AB">
          <w:rPr>
            <w:noProof/>
            <w:webHidden/>
          </w:rPr>
        </w:r>
        <w:r w:rsidR="008818AB">
          <w:rPr>
            <w:noProof/>
            <w:webHidden/>
          </w:rPr>
          <w:fldChar w:fldCharType="separate"/>
        </w:r>
        <w:r w:rsidR="00005571">
          <w:rPr>
            <w:noProof/>
            <w:webHidden/>
          </w:rPr>
          <w:t>8</w:t>
        </w:r>
        <w:r w:rsidR="008818AB">
          <w:rPr>
            <w:noProof/>
            <w:webHidden/>
          </w:rPr>
          <w:fldChar w:fldCharType="end"/>
        </w:r>
      </w:hyperlink>
    </w:p>
    <w:p w14:paraId="2BA728A5" w14:textId="5FC4DD58" w:rsidR="008818AB" w:rsidRDefault="00E63048">
      <w:pPr>
        <w:pStyle w:val="TOC1"/>
        <w:rPr>
          <w:rFonts w:eastAsiaTheme="minorEastAsia" w:cstheme="minorBidi"/>
          <w:noProof/>
          <w:sz w:val="22"/>
          <w:szCs w:val="22"/>
          <w:lang w:eastAsia="zh-CN" w:bidi="ar-SA"/>
        </w:rPr>
      </w:pPr>
      <w:hyperlink w:anchor="_Toc529274997" w:history="1">
        <w:r w:rsidR="008818AB" w:rsidRPr="00CF5BD2">
          <w:rPr>
            <w:rStyle w:val="Hyperlink"/>
            <w:noProof/>
          </w:rPr>
          <w:t>Chapter 2. A two-step Convolutional Neural Network based Computer-aided detection scheme for automatically segmenting adipose tissue volume depicting on CT images</w:t>
        </w:r>
        <w:r w:rsidR="008818AB">
          <w:rPr>
            <w:noProof/>
            <w:webHidden/>
          </w:rPr>
          <w:tab/>
        </w:r>
        <w:r w:rsidR="008818AB">
          <w:rPr>
            <w:noProof/>
            <w:webHidden/>
          </w:rPr>
          <w:fldChar w:fldCharType="begin"/>
        </w:r>
        <w:r w:rsidR="008818AB">
          <w:rPr>
            <w:noProof/>
            <w:webHidden/>
          </w:rPr>
          <w:instrText xml:space="preserve"> PAGEREF _Toc529274997 \h </w:instrText>
        </w:r>
        <w:r w:rsidR="008818AB">
          <w:rPr>
            <w:noProof/>
            <w:webHidden/>
          </w:rPr>
        </w:r>
        <w:r w:rsidR="008818AB">
          <w:rPr>
            <w:noProof/>
            <w:webHidden/>
          </w:rPr>
          <w:fldChar w:fldCharType="separate"/>
        </w:r>
        <w:r w:rsidR="00005571">
          <w:rPr>
            <w:noProof/>
            <w:webHidden/>
          </w:rPr>
          <w:t>9</w:t>
        </w:r>
        <w:r w:rsidR="008818AB">
          <w:rPr>
            <w:noProof/>
            <w:webHidden/>
          </w:rPr>
          <w:fldChar w:fldCharType="end"/>
        </w:r>
      </w:hyperlink>
    </w:p>
    <w:p w14:paraId="46CF1E41" w14:textId="412C8D45" w:rsidR="008818AB" w:rsidRDefault="00E63048">
      <w:pPr>
        <w:pStyle w:val="TOC2"/>
        <w:tabs>
          <w:tab w:val="right" w:leader="dot" w:pos="8486"/>
        </w:tabs>
        <w:rPr>
          <w:rFonts w:eastAsiaTheme="minorEastAsia" w:cstheme="minorBidi"/>
          <w:noProof/>
          <w:sz w:val="22"/>
          <w:szCs w:val="22"/>
          <w:lang w:eastAsia="zh-CN" w:bidi="ar-SA"/>
        </w:rPr>
      </w:pPr>
      <w:hyperlink w:anchor="_Toc529274998" w:history="1">
        <w:r w:rsidR="008818AB" w:rsidRPr="00CF5BD2">
          <w:rPr>
            <w:rStyle w:val="Hyperlink"/>
            <w:noProof/>
          </w:rPr>
          <w:t>2.1 Introduction</w:t>
        </w:r>
        <w:r w:rsidR="008818AB">
          <w:rPr>
            <w:noProof/>
            <w:webHidden/>
          </w:rPr>
          <w:tab/>
        </w:r>
        <w:r w:rsidR="008818AB">
          <w:rPr>
            <w:noProof/>
            <w:webHidden/>
          </w:rPr>
          <w:fldChar w:fldCharType="begin"/>
        </w:r>
        <w:r w:rsidR="008818AB">
          <w:rPr>
            <w:noProof/>
            <w:webHidden/>
          </w:rPr>
          <w:instrText xml:space="preserve"> PAGEREF _Toc529274998 \h </w:instrText>
        </w:r>
        <w:r w:rsidR="008818AB">
          <w:rPr>
            <w:noProof/>
            <w:webHidden/>
          </w:rPr>
        </w:r>
        <w:r w:rsidR="008818AB">
          <w:rPr>
            <w:noProof/>
            <w:webHidden/>
          </w:rPr>
          <w:fldChar w:fldCharType="separate"/>
        </w:r>
        <w:r w:rsidR="00005571">
          <w:rPr>
            <w:noProof/>
            <w:webHidden/>
          </w:rPr>
          <w:t>9</w:t>
        </w:r>
        <w:r w:rsidR="008818AB">
          <w:rPr>
            <w:noProof/>
            <w:webHidden/>
          </w:rPr>
          <w:fldChar w:fldCharType="end"/>
        </w:r>
      </w:hyperlink>
    </w:p>
    <w:p w14:paraId="12C87510" w14:textId="278A928C" w:rsidR="008818AB" w:rsidRDefault="00E63048">
      <w:pPr>
        <w:pStyle w:val="TOC2"/>
        <w:tabs>
          <w:tab w:val="right" w:leader="dot" w:pos="8486"/>
        </w:tabs>
        <w:rPr>
          <w:rFonts w:eastAsiaTheme="minorEastAsia" w:cstheme="minorBidi"/>
          <w:noProof/>
          <w:sz w:val="22"/>
          <w:szCs w:val="22"/>
          <w:lang w:eastAsia="zh-CN" w:bidi="ar-SA"/>
        </w:rPr>
      </w:pPr>
      <w:hyperlink w:anchor="_Toc529274999" w:history="1">
        <w:r w:rsidR="008818AB" w:rsidRPr="00CF5BD2">
          <w:rPr>
            <w:rStyle w:val="Hyperlink"/>
            <w:noProof/>
          </w:rPr>
          <w:t>2.2 Materials and Methods</w:t>
        </w:r>
        <w:r w:rsidR="008818AB">
          <w:rPr>
            <w:noProof/>
            <w:webHidden/>
          </w:rPr>
          <w:tab/>
        </w:r>
        <w:r w:rsidR="008818AB">
          <w:rPr>
            <w:noProof/>
            <w:webHidden/>
          </w:rPr>
          <w:fldChar w:fldCharType="begin"/>
        </w:r>
        <w:r w:rsidR="008818AB">
          <w:rPr>
            <w:noProof/>
            <w:webHidden/>
          </w:rPr>
          <w:instrText xml:space="preserve"> PAGEREF _Toc529274999 \h </w:instrText>
        </w:r>
        <w:r w:rsidR="008818AB">
          <w:rPr>
            <w:noProof/>
            <w:webHidden/>
          </w:rPr>
        </w:r>
        <w:r w:rsidR="008818AB">
          <w:rPr>
            <w:noProof/>
            <w:webHidden/>
          </w:rPr>
          <w:fldChar w:fldCharType="separate"/>
        </w:r>
        <w:r w:rsidR="00005571">
          <w:rPr>
            <w:noProof/>
            <w:webHidden/>
          </w:rPr>
          <w:t>11</w:t>
        </w:r>
        <w:r w:rsidR="008818AB">
          <w:rPr>
            <w:noProof/>
            <w:webHidden/>
          </w:rPr>
          <w:fldChar w:fldCharType="end"/>
        </w:r>
      </w:hyperlink>
    </w:p>
    <w:p w14:paraId="2F3FAB4C" w14:textId="4388EA50" w:rsidR="008818AB" w:rsidRDefault="00E63048">
      <w:pPr>
        <w:pStyle w:val="TOC3"/>
        <w:tabs>
          <w:tab w:val="right" w:leader="dot" w:pos="8486"/>
        </w:tabs>
        <w:rPr>
          <w:rFonts w:eastAsiaTheme="minorEastAsia" w:cstheme="minorBidi"/>
          <w:noProof/>
          <w:sz w:val="22"/>
          <w:szCs w:val="22"/>
          <w:lang w:eastAsia="zh-CN" w:bidi="ar-SA"/>
        </w:rPr>
      </w:pPr>
      <w:hyperlink w:anchor="_Toc529275000" w:history="1">
        <w:r w:rsidR="008818AB" w:rsidRPr="00CF5BD2">
          <w:rPr>
            <w:rStyle w:val="Hyperlink"/>
            <w:noProof/>
          </w:rPr>
          <w:t>2.2.1 Overview of the CAD framework</w:t>
        </w:r>
        <w:r w:rsidR="008818AB">
          <w:rPr>
            <w:noProof/>
            <w:webHidden/>
          </w:rPr>
          <w:tab/>
        </w:r>
        <w:r w:rsidR="008818AB">
          <w:rPr>
            <w:noProof/>
            <w:webHidden/>
          </w:rPr>
          <w:fldChar w:fldCharType="begin"/>
        </w:r>
        <w:r w:rsidR="008818AB">
          <w:rPr>
            <w:noProof/>
            <w:webHidden/>
          </w:rPr>
          <w:instrText xml:space="preserve"> PAGEREF _Toc529275000 \h </w:instrText>
        </w:r>
        <w:r w:rsidR="008818AB">
          <w:rPr>
            <w:noProof/>
            <w:webHidden/>
          </w:rPr>
        </w:r>
        <w:r w:rsidR="008818AB">
          <w:rPr>
            <w:noProof/>
            <w:webHidden/>
          </w:rPr>
          <w:fldChar w:fldCharType="separate"/>
        </w:r>
        <w:r w:rsidR="00005571">
          <w:rPr>
            <w:noProof/>
            <w:webHidden/>
          </w:rPr>
          <w:t>11</w:t>
        </w:r>
        <w:r w:rsidR="008818AB">
          <w:rPr>
            <w:noProof/>
            <w:webHidden/>
          </w:rPr>
          <w:fldChar w:fldCharType="end"/>
        </w:r>
      </w:hyperlink>
    </w:p>
    <w:p w14:paraId="389B5D33" w14:textId="524F5DB4" w:rsidR="008818AB" w:rsidRDefault="00E63048">
      <w:pPr>
        <w:pStyle w:val="TOC3"/>
        <w:tabs>
          <w:tab w:val="right" w:leader="dot" w:pos="8486"/>
        </w:tabs>
        <w:rPr>
          <w:rFonts w:eastAsiaTheme="minorEastAsia" w:cstheme="minorBidi"/>
          <w:noProof/>
          <w:sz w:val="22"/>
          <w:szCs w:val="22"/>
          <w:lang w:eastAsia="zh-CN" w:bidi="ar-SA"/>
        </w:rPr>
      </w:pPr>
      <w:hyperlink w:anchor="_Toc529275001" w:history="1">
        <w:r w:rsidR="008818AB" w:rsidRPr="00CF5BD2">
          <w:rPr>
            <w:rStyle w:val="Hyperlink"/>
            <w:noProof/>
          </w:rPr>
          <w:t>2.2.2 A CT image dataset</w:t>
        </w:r>
        <w:r w:rsidR="008818AB">
          <w:rPr>
            <w:noProof/>
            <w:webHidden/>
          </w:rPr>
          <w:tab/>
        </w:r>
        <w:r w:rsidR="008818AB">
          <w:rPr>
            <w:noProof/>
            <w:webHidden/>
          </w:rPr>
          <w:fldChar w:fldCharType="begin"/>
        </w:r>
        <w:r w:rsidR="008818AB">
          <w:rPr>
            <w:noProof/>
            <w:webHidden/>
          </w:rPr>
          <w:instrText xml:space="preserve"> PAGEREF _Toc529275001 \h </w:instrText>
        </w:r>
        <w:r w:rsidR="008818AB">
          <w:rPr>
            <w:noProof/>
            <w:webHidden/>
          </w:rPr>
        </w:r>
        <w:r w:rsidR="008818AB">
          <w:rPr>
            <w:noProof/>
            <w:webHidden/>
          </w:rPr>
          <w:fldChar w:fldCharType="separate"/>
        </w:r>
        <w:r w:rsidR="00005571">
          <w:rPr>
            <w:noProof/>
            <w:webHidden/>
          </w:rPr>
          <w:t>12</w:t>
        </w:r>
        <w:r w:rsidR="008818AB">
          <w:rPr>
            <w:noProof/>
            <w:webHidden/>
          </w:rPr>
          <w:fldChar w:fldCharType="end"/>
        </w:r>
      </w:hyperlink>
    </w:p>
    <w:p w14:paraId="3B533828" w14:textId="7EE93D4E" w:rsidR="008818AB" w:rsidRDefault="00E63048">
      <w:pPr>
        <w:pStyle w:val="TOC3"/>
        <w:tabs>
          <w:tab w:val="right" w:leader="dot" w:pos="8486"/>
        </w:tabs>
        <w:rPr>
          <w:rFonts w:eastAsiaTheme="minorEastAsia" w:cstheme="minorBidi"/>
          <w:noProof/>
          <w:sz w:val="22"/>
          <w:szCs w:val="22"/>
          <w:lang w:eastAsia="zh-CN" w:bidi="ar-SA"/>
        </w:rPr>
      </w:pPr>
      <w:hyperlink w:anchor="_Toc529275002" w:history="1">
        <w:r w:rsidR="008818AB" w:rsidRPr="00CF5BD2">
          <w:rPr>
            <w:rStyle w:val="Hyperlink"/>
            <w:noProof/>
          </w:rPr>
          <w:t>2.2.3 Training and testing dataset for Selection-CNN</w:t>
        </w:r>
        <w:r w:rsidR="008818AB">
          <w:rPr>
            <w:noProof/>
            <w:webHidden/>
          </w:rPr>
          <w:tab/>
        </w:r>
        <w:r w:rsidR="008818AB">
          <w:rPr>
            <w:noProof/>
            <w:webHidden/>
          </w:rPr>
          <w:fldChar w:fldCharType="begin"/>
        </w:r>
        <w:r w:rsidR="008818AB">
          <w:rPr>
            <w:noProof/>
            <w:webHidden/>
          </w:rPr>
          <w:instrText xml:space="preserve"> PAGEREF _Toc529275002 \h </w:instrText>
        </w:r>
        <w:r w:rsidR="008818AB">
          <w:rPr>
            <w:noProof/>
            <w:webHidden/>
          </w:rPr>
        </w:r>
        <w:r w:rsidR="008818AB">
          <w:rPr>
            <w:noProof/>
            <w:webHidden/>
          </w:rPr>
          <w:fldChar w:fldCharType="separate"/>
        </w:r>
        <w:r w:rsidR="00005571">
          <w:rPr>
            <w:noProof/>
            <w:webHidden/>
          </w:rPr>
          <w:t>13</w:t>
        </w:r>
        <w:r w:rsidR="008818AB">
          <w:rPr>
            <w:noProof/>
            <w:webHidden/>
          </w:rPr>
          <w:fldChar w:fldCharType="end"/>
        </w:r>
      </w:hyperlink>
    </w:p>
    <w:p w14:paraId="029E2D14" w14:textId="78AB0622" w:rsidR="008818AB" w:rsidRDefault="00E63048">
      <w:pPr>
        <w:pStyle w:val="TOC3"/>
        <w:tabs>
          <w:tab w:val="right" w:leader="dot" w:pos="8486"/>
        </w:tabs>
        <w:rPr>
          <w:rFonts w:eastAsiaTheme="minorEastAsia" w:cstheme="minorBidi"/>
          <w:noProof/>
          <w:sz w:val="22"/>
          <w:szCs w:val="22"/>
          <w:lang w:eastAsia="zh-CN" w:bidi="ar-SA"/>
        </w:rPr>
      </w:pPr>
      <w:hyperlink w:anchor="_Toc529275003" w:history="1">
        <w:r w:rsidR="008818AB" w:rsidRPr="00CF5BD2">
          <w:rPr>
            <w:rStyle w:val="Hyperlink"/>
            <w:noProof/>
          </w:rPr>
          <w:t>2.2.4 Training and testing dataset for Segmentation-CNN</w:t>
        </w:r>
        <w:r w:rsidR="008818AB">
          <w:rPr>
            <w:noProof/>
            <w:webHidden/>
          </w:rPr>
          <w:tab/>
        </w:r>
        <w:r w:rsidR="008818AB">
          <w:rPr>
            <w:noProof/>
            <w:webHidden/>
          </w:rPr>
          <w:fldChar w:fldCharType="begin"/>
        </w:r>
        <w:r w:rsidR="008818AB">
          <w:rPr>
            <w:noProof/>
            <w:webHidden/>
          </w:rPr>
          <w:instrText xml:space="preserve"> PAGEREF _Toc529275003 \h </w:instrText>
        </w:r>
        <w:r w:rsidR="008818AB">
          <w:rPr>
            <w:noProof/>
            <w:webHidden/>
          </w:rPr>
        </w:r>
        <w:r w:rsidR="008818AB">
          <w:rPr>
            <w:noProof/>
            <w:webHidden/>
          </w:rPr>
          <w:fldChar w:fldCharType="separate"/>
        </w:r>
        <w:r w:rsidR="00005571">
          <w:rPr>
            <w:noProof/>
            <w:webHidden/>
          </w:rPr>
          <w:t>14</w:t>
        </w:r>
        <w:r w:rsidR="008818AB">
          <w:rPr>
            <w:noProof/>
            <w:webHidden/>
          </w:rPr>
          <w:fldChar w:fldCharType="end"/>
        </w:r>
      </w:hyperlink>
    </w:p>
    <w:p w14:paraId="093403E1" w14:textId="1B8A6C4E" w:rsidR="008818AB" w:rsidRDefault="00E63048">
      <w:pPr>
        <w:pStyle w:val="TOC3"/>
        <w:tabs>
          <w:tab w:val="right" w:leader="dot" w:pos="8486"/>
        </w:tabs>
        <w:rPr>
          <w:rFonts w:eastAsiaTheme="minorEastAsia" w:cstheme="minorBidi"/>
          <w:noProof/>
          <w:sz w:val="22"/>
          <w:szCs w:val="22"/>
          <w:lang w:eastAsia="zh-CN" w:bidi="ar-SA"/>
        </w:rPr>
      </w:pPr>
      <w:hyperlink w:anchor="_Toc529275004" w:history="1">
        <w:r w:rsidR="008818AB" w:rsidRPr="00CF5BD2">
          <w:rPr>
            <w:rStyle w:val="Hyperlink"/>
            <w:noProof/>
          </w:rPr>
          <w:t>2.2.5 Selection-CNN</w:t>
        </w:r>
        <w:r w:rsidR="008818AB">
          <w:rPr>
            <w:noProof/>
            <w:webHidden/>
          </w:rPr>
          <w:tab/>
        </w:r>
        <w:r w:rsidR="008818AB">
          <w:rPr>
            <w:noProof/>
            <w:webHidden/>
          </w:rPr>
          <w:fldChar w:fldCharType="begin"/>
        </w:r>
        <w:r w:rsidR="008818AB">
          <w:rPr>
            <w:noProof/>
            <w:webHidden/>
          </w:rPr>
          <w:instrText xml:space="preserve"> PAGEREF _Toc529275004 \h </w:instrText>
        </w:r>
        <w:r w:rsidR="008818AB">
          <w:rPr>
            <w:noProof/>
            <w:webHidden/>
          </w:rPr>
        </w:r>
        <w:r w:rsidR="008818AB">
          <w:rPr>
            <w:noProof/>
            <w:webHidden/>
          </w:rPr>
          <w:fldChar w:fldCharType="separate"/>
        </w:r>
        <w:r w:rsidR="00005571">
          <w:rPr>
            <w:noProof/>
            <w:webHidden/>
          </w:rPr>
          <w:t>16</w:t>
        </w:r>
        <w:r w:rsidR="008818AB">
          <w:rPr>
            <w:noProof/>
            <w:webHidden/>
          </w:rPr>
          <w:fldChar w:fldCharType="end"/>
        </w:r>
      </w:hyperlink>
    </w:p>
    <w:p w14:paraId="2B857747" w14:textId="782A5476" w:rsidR="008818AB" w:rsidRDefault="00E63048">
      <w:pPr>
        <w:pStyle w:val="TOC3"/>
        <w:tabs>
          <w:tab w:val="right" w:leader="dot" w:pos="8486"/>
        </w:tabs>
        <w:rPr>
          <w:rFonts w:eastAsiaTheme="minorEastAsia" w:cstheme="minorBidi"/>
          <w:noProof/>
          <w:sz w:val="22"/>
          <w:szCs w:val="22"/>
          <w:lang w:eastAsia="zh-CN" w:bidi="ar-SA"/>
        </w:rPr>
      </w:pPr>
      <w:hyperlink w:anchor="_Toc529275005" w:history="1">
        <w:r w:rsidR="008818AB" w:rsidRPr="00CF5BD2">
          <w:rPr>
            <w:rStyle w:val="Hyperlink"/>
            <w:noProof/>
          </w:rPr>
          <w:t>2.2.6 Segmentation-CNN</w:t>
        </w:r>
        <w:r w:rsidR="008818AB">
          <w:rPr>
            <w:noProof/>
            <w:webHidden/>
          </w:rPr>
          <w:tab/>
        </w:r>
        <w:r w:rsidR="008818AB">
          <w:rPr>
            <w:noProof/>
            <w:webHidden/>
          </w:rPr>
          <w:fldChar w:fldCharType="begin"/>
        </w:r>
        <w:r w:rsidR="008818AB">
          <w:rPr>
            <w:noProof/>
            <w:webHidden/>
          </w:rPr>
          <w:instrText xml:space="preserve"> PAGEREF _Toc529275005 \h </w:instrText>
        </w:r>
        <w:r w:rsidR="008818AB">
          <w:rPr>
            <w:noProof/>
            <w:webHidden/>
          </w:rPr>
        </w:r>
        <w:r w:rsidR="008818AB">
          <w:rPr>
            <w:noProof/>
            <w:webHidden/>
          </w:rPr>
          <w:fldChar w:fldCharType="separate"/>
        </w:r>
        <w:r w:rsidR="00005571">
          <w:rPr>
            <w:noProof/>
            <w:webHidden/>
          </w:rPr>
          <w:t>18</w:t>
        </w:r>
        <w:r w:rsidR="008818AB">
          <w:rPr>
            <w:noProof/>
            <w:webHidden/>
          </w:rPr>
          <w:fldChar w:fldCharType="end"/>
        </w:r>
      </w:hyperlink>
    </w:p>
    <w:p w14:paraId="3A3DB387" w14:textId="49A85D1D" w:rsidR="008818AB" w:rsidRDefault="00E63048">
      <w:pPr>
        <w:pStyle w:val="TOC2"/>
        <w:tabs>
          <w:tab w:val="right" w:leader="dot" w:pos="8486"/>
        </w:tabs>
        <w:rPr>
          <w:rFonts w:eastAsiaTheme="minorEastAsia" w:cstheme="minorBidi"/>
          <w:noProof/>
          <w:sz w:val="22"/>
          <w:szCs w:val="22"/>
          <w:lang w:eastAsia="zh-CN" w:bidi="ar-SA"/>
        </w:rPr>
      </w:pPr>
      <w:hyperlink w:anchor="_Toc529275006" w:history="1">
        <w:r w:rsidR="008818AB" w:rsidRPr="00CF5BD2">
          <w:rPr>
            <w:rStyle w:val="Hyperlink"/>
            <w:noProof/>
          </w:rPr>
          <w:t>2.3 Experiments and evaluation</w:t>
        </w:r>
        <w:r w:rsidR="008818AB">
          <w:rPr>
            <w:noProof/>
            <w:webHidden/>
          </w:rPr>
          <w:tab/>
        </w:r>
        <w:r w:rsidR="008818AB">
          <w:rPr>
            <w:noProof/>
            <w:webHidden/>
          </w:rPr>
          <w:fldChar w:fldCharType="begin"/>
        </w:r>
        <w:r w:rsidR="008818AB">
          <w:rPr>
            <w:noProof/>
            <w:webHidden/>
          </w:rPr>
          <w:instrText xml:space="preserve"> PAGEREF _Toc529275006 \h </w:instrText>
        </w:r>
        <w:r w:rsidR="008818AB">
          <w:rPr>
            <w:noProof/>
            <w:webHidden/>
          </w:rPr>
        </w:r>
        <w:r w:rsidR="008818AB">
          <w:rPr>
            <w:noProof/>
            <w:webHidden/>
          </w:rPr>
          <w:fldChar w:fldCharType="separate"/>
        </w:r>
        <w:r w:rsidR="00005571">
          <w:rPr>
            <w:noProof/>
            <w:webHidden/>
          </w:rPr>
          <w:t>21</w:t>
        </w:r>
        <w:r w:rsidR="008818AB">
          <w:rPr>
            <w:noProof/>
            <w:webHidden/>
          </w:rPr>
          <w:fldChar w:fldCharType="end"/>
        </w:r>
      </w:hyperlink>
    </w:p>
    <w:p w14:paraId="6C1D1D57" w14:textId="043B710F" w:rsidR="008818AB" w:rsidRDefault="00E63048">
      <w:pPr>
        <w:pStyle w:val="TOC3"/>
        <w:tabs>
          <w:tab w:val="right" w:leader="dot" w:pos="8486"/>
        </w:tabs>
        <w:rPr>
          <w:rFonts w:eastAsiaTheme="minorEastAsia" w:cstheme="minorBidi"/>
          <w:noProof/>
          <w:sz w:val="22"/>
          <w:szCs w:val="22"/>
          <w:lang w:eastAsia="zh-CN" w:bidi="ar-SA"/>
        </w:rPr>
      </w:pPr>
      <w:hyperlink w:anchor="_Toc529275007" w:history="1">
        <w:r w:rsidR="008818AB" w:rsidRPr="00CF5BD2">
          <w:rPr>
            <w:rStyle w:val="Hyperlink"/>
            <w:noProof/>
          </w:rPr>
          <w:t>2.3.1 Evaluation of Selection-CNN</w:t>
        </w:r>
        <w:r w:rsidR="008818AB">
          <w:rPr>
            <w:noProof/>
            <w:webHidden/>
          </w:rPr>
          <w:tab/>
        </w:r>
        <w:r w:rsidR="008818AB">
          <w:rPr>
            <w:noProof/>
            <w:webHidden/>
          </w:rPr>
          <w:fldChar w:fldCharType="begin"/>
        </w:r>
        <w:r w:rsidR="008818AB">
          <w:rPr>
            <w:noProof/>
            <w:webHidden/>
          </w:rPr>
          <w:instrText xml:space="preserve"> PAGEREF _Toc529275007 \h </w:instrText>
        </w:r>
        <w:r w:rsidR="008818AB">
          <w:rPr>
            <w:noProof/>
            <w:webHidden/>
          </w:rPr>
        </w:r>
        <w:r w:rsidR="008818AB">
          <w:rPr>
            <w:noProof/>
            <w:webHidden/>
          </w:rPr>
          <w:fldChar w:fldCharType="separate"/>
        </w:r>
        <w:r w:rsidR="00005571">
          <w:rPr>
            <w:noProof/>
            <w:webHidden/>
          </w:rPr>
          <w:t>21</w:t>
        </w:r>
        <w:r w:rsidR="008818AB">
          <w:rPr>
            <w:noProof/>
            <w:webHidden/>
          </w:rPr>
          <w:fldChar w:fldCharType="end"/>
        </w:r>
      </w:hyperlink>
    </w:p>
    <w:p w14:paraId="33FB8C4A" w14:textId="297DF179" w:rsidR="008818AB" w:rsidRDefault="00E63048">
      <w:pPr>
        <w:pStyle w:val="TOC3"/>
        <w:tabs>
          <w:tab w:val="right" w:leader="dot" w:pos="8486"/>
        </w:tabs>
        <w:rPr>
          <w:rFonts w:eastAsiaTheme="minorEastAsia" w:cstheme="minorBidi"/>
          <w:noProof/>
          <w:sz w:val="22"/>
          <w:szCs w:val="22"/>
          <w:lang w:eastAsia="zh-CN" w:bidi="ar-SA"/>
        </w:rPr>
      </w:pPr>
      <w:hyperlink w:anchor="_Toc529275008" w:history="1">
        <w:r w:rsidR="008818AB" w:rsidRPr="00CF5BD2">
          <w:rPr>
            <w:rStyle w:val="Hyperlink"/>
            <w:noProof/>
          </w:rPr>
          <w:t>2.3.2 Evaluation of Segmentation-CNN</w:t>
        </w:r>
        <w:r w:rsidR="008818AB">
          <w:rPr>
            <w:noProof/>
            <w:webHidden/>
          </w:rPr>
          <w:tab/>
        </w:r>
        <w:r w:rsidR="008818AB">
          <w:rPr>
            <w:noProof/>
            <w:webHidden/>
          </w:rPr>
          <w:fldChar w:fldCharType="begin"/>
        </w:r>
        <w:r w:rsidR="008818AB">
          <w:rPr>
            <w:noProof/>
            <w:webHidden/>
          </w:rPr>
          <w:instrText xml:space="preserve"> PAGEREF _Toc529275008 \h </w:instrText>
        </w:r>
        <w:r w:rsidR="008818AB">
          <w:rPr>
            <w:noProof/>
            <w:webHidden/>
          </w:rPr>
        </w:r>
        <w:r w:rsidR="008818AB">
          <w:rPr>
            <w:noProof/>
            <w:webHidden/>
          </w:rPr>
          <w:fldChar w:fldCharType="separate"/>
        </w:r>
        <w:r w:rsidR="00005571">
          <w:rPr>
            <w:noProof/>
            <w:webHidden/>
          </w:rPr>
          <w:t>22</w:t>
        </w:r>
        <w:r w:rsidR="008818AB">
          <w:rPr>
            <w:noProof/>
            <w:webHidden/>
          </w:rPr>
          <w:fldChar w:fldCharType="end"/>
        </w:r>
      </w:hyperlink>
    </w:p>
    <w:p w14:paraId="5441CC1F" w14:textId="69A96C5E" w:rsidR="008818AB" w:rsidRDefault="00E63048">
      <w:pPr>
        <w:pStyle w:val="TOC2"/>
        <w:tabs>
          <w:tab w:val="right" w:leader="dot" w:pos="8486"/>
        </w:tabs>
        <w:rPr>
          <w:rFonts w:eastAsiaTheme="minorEastAsia" w:cstheme="minorBidi"/>
          <w:noProof/>
          <w:sz w:val="22"/>
          <w:szCs w:val="22"/>
          <w:lang w:eastAsia="zh-CN" w:bidi="ar-SA"/>
        </w:rPr>
      </w:pPr>
      <w:hyperlink w:anchor="_Toc529275009" w:history="1">
        <w:r w:rsidR="008818AB" w:rsidRPr="00CF5BD2">
          <w:rPr>
            <w:rStyle w:val="Hyperlink"/>
            <w:noProof/>
          </w:rPr>
          <w:t>2.4 Results</w:t>
        </w:r>
        <w:r w:rsidR="008818AB">
          <w:rPr>
            <w:noProof/>
            <w:webHidden/>
          </w:rPr>
          <w:tab/>
        </w:r>
        <w:r w:rsidR="008818AB">
          <w:rPr>
            <w:noProof/>
            <w:webHidden/>
          </w:rPr>
          <w:fldChar w:fldCharType="begin"/>
        </w:r>
        <w:r w:rsidR="008818AB">
          <w:rPr>
            <w:noProof/>
            <w:webHidden/>
          </w:rPr>
          <w:instrText xml:space="preserve"> PAGEREF _Toc529275009 \h </w:instrText>
        </w:r>
        <w:r w:rsidR="008818AB">
          <w:rPr>
            <w:noProof/>
            <w:webHidden/>
          </w:rPr>
        </w:r>
        <w:r w:rsidR="008818AB">
          <w:rPr>
            <w:noProof/>
            <w:webHidden/>
          </w:rPr>
          <w:fldChar w:fldCharType="separate"/>
        </w:r>
        <w:r w:rsidR="00005571">
          <w:rPr>
            <w:noProof/>
            <w:webHidden/>
          </w:rPr>
          <w:t>23</w:t>
        </w:r>
        <w:r w:rsidR="008818AB">
          <w:rPr>
            <w:noProof/>
            <w:webHidden/>
          </w:rPr>
          <w:fldChar w:fldCharType="end"/>
        </w:r>
      </w:hyperlink>
    </w:p>
    <w:p w14:paraId="7B40A7E9" w14:textId="184D547D" w:rsidR="008818AB" w:rsidRDefault="00E63048">
      <w:pPr>
        <w:pStyle w:val="TOC2"/>
        <w:tabs>
          <w:tab w:val="right" w:leader="dot" w:pos="8486"/>
        </w:tabs>
        <w:rPr>
          <w:rFonts w:eastAsiaTheme="minorEastAsia" w:cstheme="minorBidi"/>
          <w:noProof/>
          <w:sz w:val="22"/>
          <w:szCs w:val="22"/>
          <w:lang w:eastAsia="zh-CN" w:bidi="ar-SA"/>
        </w:rPr>
      </w:pPr>
      <w:hyperlink w:anchor="_Toc529275010" w:history="1">
        <w:r w:rsidR="008818AB" w:rsidRPr="00CF5BD2">
          <w:rPr>
            <w:rStyle w:val="Hyperlink"/>
            <w:noProof/>
          </w:rPr>
          <w:t>2.5 Discussion</w:t>
        </w:r>
        <w:r w:rsidR="008818AB">
          <w:rPr>
            <w:noProof/>
            <w:webHidden/>
          </w:rPr>
          <w:tab/>
        </w:r>
        <w:r w:rsidR="008818AB">
          <w:rPr>
            <w:noProof/>
            <w:webHidden/>
          </w:rPr>
          <w:fldChar w:fldCharType="begin"/>
        </w:r>
        <w:r w:rsidR="008818AB">
          <w:rPr>
            <w:noProof/>
            <w:webHidden/>
          </w:rPr>
          <w:instrText xml:space="preserve"> PAGEREF _Toc529275010 \h </w:instrText>
        </w:r>
        <w:r w:rsidR="008818AB">
          <w:rPr>
            <w:noProof/>
            <w:webHidden/>
          </w:rPr>
        </w:r>
        <w:r w:rsidR="008818AB">
          <w:rPr>
            <w:noProof/>
            <w:webHidden/>
          </w:rPr>
          <w:fldChar w:fldCharType="separate"/>
        </w:r>
        <w:r w:rsidR="00005571">
          <w:rPr>
            <w:noProof/>
            <w:webHidden/>
          </w:rPr>
          <w:t>27</w:t>
        </w:r>
        <w:r w:rsidR="008818AB">
          <w:rPr>
            <w:noProof/>
            <w:webHidden/>
          </w:rPr>
          <w:fldChar w:fldCharType="end"/>
        </w:r>
      </w:hyperlink>
    </w:p>
    <w:p w14:paraId="7A769000" w14:textId="7C0F8D70" w:rsidR="008818AB" w:rsidRDefault="00E63048">
      <w:pPr>
        <w:pStyle w:val="TOC1"/>
        <w:rPr>
          <w:rFonts w:eastAsiaTheme="minorEastAsia" w:cstheme="minorBidi"/>
          <w:noProof/>
          <w:sz w:val="22"/>
          <w:szCs w:val="22"/>
          <w:lang w:eastAsia="zh-CN" w:bidi="ar-SA"/>
        </w:rPr>
      </w:pPr>
      <w:hyperlink w:anchor="_Toc529275011" w:history="1">
        <w:r w:rsidR="008818AB" w:rsidRPr="00CF5BD2">
          <w:rPr>
            <w:rStyle w:val="Hyperlink"/>
            <w:noProof/>
          </w:rPr>
          <w:t>Chapter 3. Combining Transfer Learning and Hand-crafted Features for Breast Mass Classification from Mammograms</w:t>
        </w:r>
        <w:r w:rsidR="008818AB">
          <w:rPr>
            <w:noProof/>
            <w:webHidden/>
          </w:rPr>
          <w:tab/>
        </w:r>
        <w:r w:rsidR="008818AB">
          <w:rPr>
            <w:noProof/>
            <w:webHidden/>
          </w:rPr>
          <w:fldChar w:fldCharType="begin"/>
        </w:r>
        <w:r w:rsidR="008818AB">
          <w:rPr>
            <w:noProof/>
            <w:webHidden/>
          </w:rPr>
          <w:instrText xml:space="preserve"> PAGEREF _Toc529275011 \h </w:instrText>
        </w:r>
        <w:r w:rsidR="008818AB">
          <w:rPr>
            <w:noProof/>
            <w:webHidden/>
          </w:rPr>
        </w:r>
        <w:r w:rsidR="008818AB">
          <w:rPr>
            <w:noProof/>
            <w:webHidden/>
          </w:rPr>
          <w:fldChar w:fldCharType="separate"/>
        </w:r>
        <w:r w:rsidR="00005571">
          <w:rPr>
            <w:noProof/>
            <w:webHidden/>
          </w:rPr>
          <w:t>31</w:t>
        </w:r>
        <w:r w:rsidR="008818AB">
          <w:rPr>
            <w:noProof/>
            <w:webHidden/>
          </w:rPr>
          <w:fldChar w:fldCharType="end"/>
        </w:r>
      </w:hyperlink>
    </w:p>
    <w:p w14:paraId="317F41AB" w14:textId="764D2197" w:rsidR="008818AB" w:rsidRDefault="00E63048">
      <w:pPr>
        <w:pStyle w:val="TOC2"/>
        <w:tabs>
          <w:tab w:val="right" w:leader="dot" w:pos="8486"/>
        </w:tabs>
        <w:rPr>
          <w:rFonts w:eastAsiaTheme="minorEastAsia" w:cstheme="minorBidi"/>
          <w:noProof/>
          <w:sz w:val="22"/>
          <w:szCs w:val="22"/>
          <w:lang w:eastAsia="zh-CN" w:bidi="ar-SA"/>
        </w:rPr>
      </w:pPr>
      <w:hyperlink w:anchor="_Toc529275012" w:history="1">
        <w:r w:rsidR="008818AB" w:rsidRPr="00CF5BD2">
          <w:rPr>
            <w:rStyle w:val="Hyperlink"/>
            <w:noProof/>
          </w:rPr>
          <w:t>3.1 Introduction</w:t>
        </w:r>
        <w:r w:rsidR="008818AB">
          <w:rPr>
            <w:noProof/>
            <w:webHidden/>
          </w:rPr>
          <w:tab/>
        </w:r>
        <w:r w:rsidR="008818AB">
          <w:rPr>
            <w:noProof/>
            <w:webHidden/>
          </w:rPr>
          <w:fldChar w:fldCharType="begin"/>
        </w:r>
        <w:r w:rsidR="008818AB">
          <w:rPr>
            <w:noProof/>
            <w:webHidden/>
          </w:rPr>
          <w:instrText xml:space="preserve"> PAGEREF _Toc529275012 \h </w:instrText>
        </w:r>
        <w:r w:rsidR="008818AB">
          <w:rPr>
            <w:noProof/>
            <w:webHidden/>
          </w:rPr>
        </w:r>
        <w:r w:rsidR="008818AB">
          <w:rPr>
            <w:noProof/>
            <w:webHidden/>
          </w:rPr>
          <w:fldChar w:fldCharType="separate"/>
        </w:r>
        <w:r w:rsidR="00005571">
          <w:rPr>
            <w:noProof/>
            <w:webHidden/>
          </w:rPr>
          <w:t>31</w:t>
        </w:r>
        <w:r w:rsidR="008818AB">
          <w:rPr>
            <w:noProof/>
            <w:webHidden/>
          </w:rPr>
          <w:fldChar w:fldCharType="end"/>
        </w:r>
      </w:hyperlink>
    </w:p>
    <w:p w14:paraId="7A0705B9" w14:textId="32DB4252" w:rsidR="008818AB" w:rsidRDefault="00E63048">
      <w:pPr>
        <w:pStyle w:val="TOC2"/>
        <w:tabs>
          <w:tab w:val="right" w:leader="dot" w:pos="8486"/>
        </w:tabs>
        <w:rPr>
          <w:rFonts w:eastAsiaTheme="minorEastAsia" w:cstheme="minorBidi"/>
          <w:noProof/>
          <w:sz w:val="22"/>
          <w:szCs w:val="22"/>
          <w:lang w:eastAsia="zh-CN" w:bidi="ar-SA"/>
        </w:rPr>
      </w:pPr>
      <w:hyperlink w:anchor="_Toc529275013" w:history="1">
        <w:r w:rsidR="008818AB" w:rsidRPr="00CF5BD2">
          <w:rPr>
            <w:rStyle w:val="Hyperlink"/>
            <w:noProof/>
          </w:rPr>
          <w:t>3.2 A patient dataset</w:t>
        </w:r>
        <w:r w:rsidR="008818AB">
          <w:rPr>
            <w:noProof/>
            <w:webHidden/>
          </w:rPr>
          <w:tab/>
        </w:r>
        <w:r w:rsidR="008818AB">
          <w:rPr>
            <w:noProof/>
            <w:webHidden/>
          </w:rPr>
          <w:fldChar w:fldCharType="begin"/>
        </w:r>
        <w:r w:rsidR="008818AB">
          <w:rPr>
            <w:noProof/>
            <w:webHidden/>
          </w:rPr>
          <w:instrText xml:space="preserve"> PAGEREF _Toc529275013 \h </w:instrText>
        </w:r>
        <w:r w:rsidR="008818AB">
          <w:rPr>
            <w:noProof/>
            <w:webHidden/>
          </w:rPr>
        </w:r>
        <w:r w:rsidR="008818AB">
          <w:rPr>
            <w:noProof/>
            <w:webHidden/>
          </w:rPr>
          <w:fldChar w:fldCharType="separate"/>
        </w:r>
        <w:r w:rsidR="00005571">
          <w:rPr>
            <w:noProof/>
            <w:webHidden/>
          </w:rPr>
          <w:t>35</w:t>
        </w:r>
        <w:r w:rsidR="008818AB">
          <w:rPr>
            <w:noProof/>
            <w:webHidden/>
          </w:rPr>
          <w:fldChar w:fldCharType="end"/>
        </w:r>
      </w:hyperlink>
    </w:p>
    <w:p w14:paraId="7A738AC8" w14:textId="36F28259" w:rsidR="008818AB" w:rsidRDefault="00E63048">
      <w:pPr>
        <w:pStyle w:val="TOC2"/>
        <w:tabs>
          <w:tab w:val="right" w:leader="dot" w:pos="8486"/>
        </w:tabs>
        <w:rPr>
          <w:rFonts w:eastAsiaTheme="minorEastAsia" w:cstheme="minorBidi"/>
          <w:noProof/>
          <w:sz w:val="22"/>
          <w:szCs w:val="22"/>
          <w:lang w:eastAsia="zh-CN" w:bidi="ar-SA"/>
        </w:rPr>
      </w:pPr>
      <w:hyperlink w:anchor="_Toc529275014" w:history="1">
        <w:r w:rsidR="008818AB" w:rsidRPr="00CF5BD2">
          <w:rPr>
            <w:rStyle w:val="Hyperlink"/>
            <w:noProof/>
          </w:rPr>
          <w:t>3.3 A transfer learning based CAD system</w:t>
        </w:r>
        <w:r w:rsidR="008818AB">
          <w:rPr>
            <w:noProof/>
            <w:webHidden/>
          </w:rPr>
          <w:tab/>
        </w:r>
        <w:r w:rsidR="008818AB">
          <w:rPr>
            <w:noProof/>
            <w:webHidden/>
          </w:rPr>
          <w:fldChar w:fldCharType="begin"/>
        </w:r>
        <w:r w:rsidR="008818AB">
          <w:rPr>
            <w:noProof/>
            <w:webHidden/>
          </w:rPr>
          <w:instrText xml:space="preserve"> PAGEREF _Toc529275014 \h </w:instrText>
        </w:r>
        <w:r w:rsidR="008818AB">
          <w:rPr>
            <w:noProof/>
            <w:webHidden/>
          </w:rPr>
        </w:r>
        <w:r w:rsidR="008818AB">
          <w:rPr>
            <w:noProof/>
            <w:webHidden/>
          </w:rPr>
          <w:fldChar w:fldCharType="separate"/>
        </w:r>
        <w:r w:rsidR="00005571">
          <w:rPr>
            <w:noProof/>
            <w:webHidden/>
          </w:rPr>
          <w:t>36</w:t>
        </w:r>
        <w:r w:rsidR="008818AB">
          <w:rPr>
            <w:noProof/>
            <w:webHidden/>
          </w:rPr>
          <w:fldChar w:fldCharType="end"/>
        </w:r>
      </w:hyperlink>
    </w:p>
    <w:p w14:paraId="3DA00F2C" w14:textId="006FAA50" w:rsidR="008818AB" w:rsidRDefault="00E63048">
      <w:pPr>
        <w:pStyle w:val="TOC3"/>
        <w:tabs>
          <w:tab w:val="right" w:leader="dot" w:pos="8486"/>
        </w:tabs>
        <w:rPr>
          <w:rFonts w:eastAsiaTheme="minorEastAsia" w:cstheme="minorBidi"/>
          <w:noProof/>
          <w:sz w:val="22"/>
          <w:szCs w:val="22"/>
          <w:lang w:eastAsia="zh-CN" w:bidi="ar-SA"/>
        </w:rPr>
      </w:pPr>
      <w:hyperlink w:anchor="_Toc529275015" w:history="1">
        <w:r w:rsidR="008818AB" w:rsidRPr="00CF5BD2">
          <w:rPr>
            <w:rStyle w:val="Hyperlink"/>
            <w:noProof/>
          </w:rPr>
          <w:t>3.3.1 Generation of three-channel pseudo-color ROIs</w:t>
        </w:r>
        <w:r w:rsidR="008818AB">
          <w:rPr>
            <w:noProof/>
            <w:webHidden/>
          </w:rPr>
          <w:tab/>
        </w:r>
        <w:r w:rsidR="008818AB">
          <w:rPr>
            <w:noProof/>
            <w:webHidden/>
          </w:rPr>
          <w:fldChar w:fldCharType="begin"/>
        </w:r>
        <w:r w:rsidR="008818AB">
          <w:rPr>
            <w:noProof/>
            <w:webHidden/>
          </w:rPr>
          <w:instrText xml:space="preserve"> PAGEREF _Toc529275015 \h </w:instrText>
        </w:r>
        <w:r w:rsidR="008818AB">
          <w:rPr>
            <w:noProof/>
            <w:webHidden/>
          </w:rPr>
        </w:r>
        <w:r w:rsidR="008818AB">
          <w:rPr>
            <w:noProof/>
            <w:webHidden/>
          </w:rPr>
          <w:fldChar w:fldCharType="separate"/>
        </w:r>
        <w:r w:rsidR="00005571">
          <w:rPr>
            <w:noProof/>
            <w:webHidden/>
          </w:rPr>
          <w:t>36</w:t>
        </w:r>
        <w:r w:rsidR="008818AB">
          <w:rPr>
            <w:noProof/>
            <w:webHidden/>
          </w:rPr>
          <w:fldChar w:fldCharType="end"/>
        </w:r>
      </w:hyperlink>
    </w:p>
    <w:p w14:paraId="4072CFD8" w14:textId="383A6E68" w:rsidR="008818AB" w:rsidRDefault="00E63048">
      <w:pPr>
        <w:pStyle w:val="TOC3"/>
        <w:tabs>
          <w:tab w:val="right" w:leader="dot" w:pos="8486"/>
        </w:tabs>
        <w:rPr>
          <w:rFonts w:eastAsiaTheme="minorEastAsia" w:cstheme="minorBidi"/>
          <w:noProof/>
          <w:sz w:val="22"/>
          <w:szCs w:val="22"/>
          <w:lang w:eastAsia="zh-CN" w:bidi="ar-SA"/>
        </w:rPr>
      </w:pPr>
      <w:hyperlink w:anchor="_Toc529275016" w:history="1">
        <w:r w:rsidR="008818AB" w:rsidRPr="00CF5BD2">
          <w:rPr>
            <w:rStyle w:val="Hyperlink"/>
            <w:noProof/>
          </w:rPr>
          <w:t>3.3.2 Deep CNN architecture</w:t>
        </w:r>
        <w:r w:rsidR="008818AB">
          <w:rPr>
            <w:noProof/>
            <w:webHidden/>
          </w:rPr>
          <w:tab/>
        </w:r>
        <w:r w:rsidR="008818AB">
          <w:rPr>
            <w:noProof/>
            <w:webHidden/>
          </w:rPr>
          <w:fldChar w:fldCharType="begin"/>
        </w:r>
        <w:r w:rsidR="008818AB">
          <w:rPr>
            <w:noProof/>
            <w:webHidden/>
          </w:rPr>
          <w:instrText xml:space="preserve"> PAGEREF _Toc529275016 \h </w:instrText>
        </w:r>
        <w:r w:rsidR="008818AB">
          <w:rPr>
            <w:noProof/>
            <w:webHidden/>
          </w:rPr>
        </w:r>
        <w:r w:rsidR="008818AB">
          <w:rPr>
            <w:noProof/>
            <w:webHidden/>
          </w:rPr>
          <w:fldChar w:fldCharType="separate"/>
        </w:r>
        <w:r w:rsidR="00005571">
          <w:rPr>
            <w:noProof/>
            <w:webHidden/>
          </w:rPr>
          <w:t>39</w:t>
        </w:r>
        <w:r w:rsidR="008818AB">
          <w:rPr>
            <w:noProof/>
            <w:webHidden/>
          </w:rPr>
          <w:fldChar w:fldCharType="end"/>
        </w:r>
      </w:hyperlink>
    </w:p>
    <w:p w14:paraId="0F9C688A" w14:textId="063D6B21" w:rsidR="008818AB" w:rsidRDefault="00E63048">
      <w:pPr>
        <w:pStyle w:val="TOC3"/>
        <w:tabs>
          <w:tab w:val="right" w:leader="dot" w:pos="8486"/>
        </w:tabs>
        <w:rPr>
          <w:rFonts w:eastAsiaTheme="minorEastAsia" w:cstheme="minorBidi"/>
          <w:noProof/>
          <w:sz w:val="22"/>
          <w:szCs w:val="22"/>
          <w:lang w:eastAsia="zh-CN" w:bidi="ar-SA"/>
        </w:rPr>
      </w:pPr>
      <w:hyperlink w:anchor="_Toc529275017" w:history="1">
        <w:r w:rsidR="008818AB" w:rsidRPr="00CF5BD2">
          <w:rPr>
            <w:rStyle w:val="Hyperlink"/>
            <w:noProof/>
          </w:rPr>
          <w:t>3.3.3 Dimensionality reduction</w:t>
        </w:r>
        <w:r w:rsidR="008818AB">
          <w:rPr>
            <w:noProof/>
            <w:webHidden/>
          </w:rPr>
          <w:tab/>
        </w:r>
        <w:r w:rsidR="008818AB">
          <w:rPr>
            <w:noProof/>
            <w:webHidden/>
          </w:rPr>
          <w:fldChar w:fldCharType="begin"/>
        </w:r>
        <w:r w:rsidR="008818AB">
          <w:rPr>
            <w:noProof/>
            <w:webHidden/>
          </w:rPr>
          <w:instrText xml:space="preserve"> PAGEREF _Toc529275017 \h </w:instrText>
        </w:r>
        <w:r w:rsidR="008818AB">
          <w:rPr>
            <w:noProof/>
            <w:webHidden/>
          </w:rPr>
        </w:r>
        <w:r w:rsidR="008818AB">
          <w:rPr>
            <w:noProof/>
            <w:webHidden/>
          </w:rPr>
          <w:fldChar w:fldCharType="separate"/>
        </w:r>
        <w:r w:rsidR="00005571">
          <w:rPr>
            <w:noProof/>
            <w:webHidden/>
          </w:rPr>
          <w:t>41</w:t>
        </w:r>
        <w:r w:rsidR="008818AB">
          <w:rPr>
            <w:noProof/>
            <w:webHidden/>
          </w:rPr>
          <w:fldChar w:fldCharType="end"/>
        </w:r>
      </w:hyperlink>
    </w:p>
    <w:p w14:paraId="7E632C27" w14:textId="23404F44" w:rsidR="008818AB" w:rsidRDefault="00E63048">
      <w:pPr>
        <w:pStyle w:val="TOC3"/>
        <w:tabs>
          <w:tab w:val="right" w:leader="dot" w:pos="8486"/>
        </w:tabs>
        <w:rPr>
          <w:rFonts w:eastAsiaTheme="minorEastAsia" w:cstheme="minorBidi"/>
          <w:noProof/>
          <w:sz w:val="22"/>
          <w:szCs w:val="22"/>
          <w:lang w:eastAsia="zh-CN" w:bidi="ar-SA"/>
        </w:rPr>
      </w:pPr>
      <w:hyperlink w:anchor="_Toc529275018" w:history="1">
        <w:r w:rsidR="008818AB" w:rsidRPr="00CF5BD2">
          <w:rPr>
            <w:rStyle w:val="Hyperlink"/>
            <w:noProof/>
          </w:rPr>
          <w:t>3.3.4 Training and evaluation</w:t>
        </w:r>
        <w:r w:rsidR="008818AB">
          <w:rPr>
            <w:noProof/>
            <w:webHidden/>
          </w:rPr>
          <w:tab/>
        </w:r>
        <w:r w:rsidR="008818AB">
          <w:rPr>
            <w:noProof/>
            <w:webHidden/>
          </w:rPr>
          <w:fldChar w:fldCharType="begin"/>
        </w:r>
        <w:r w:rsidR="008818AB">
          <w:rPr>
            <w:noProof/>
            <w:webHidden/>
          </w:rPr>
          <w:instrText xml:space="preserve"> PAGEREF _Toc529275018 \h </w:instrText>
        </w:r>
        <w:r w:rsidR="008818AB">
          <w:rPr>
            <w:noProof/>
            <w:webHidden/>
          </w:rPr>
        </w:r>
        <w:r w:rsidR="008818AB">
          <w:rPr>
            <w:noProof/>
            <w:webHidden/>
          </w:rPr>
          <w:fldChar w:fldCharType="separate"/>
        </w:r>
        <w:r w:rsidR="00005571">
          <w:rPr>
            <w:noProof/>
            <w:webHidden/>
          </w:rPr>
          <w:t>42</w:t>
        </w:r>
        <w:r w:rsidR="008818AB">
          <w:rPr>
            <w:noProof/>
            <w:webHidden/>
          </w:rPr>
          <w:fldChar w:fldCharType="end"/>
        </w:r>
      </w:hyperlink>
    </w:p>
    <w:p w14:paraId="3DA1D2F2" w14:textId="72E4FC2C" w:rsidR="008818AB" w:rsidRDefault="00E63048">
      <w:pPr>
        <w:pStyle w:val="TOC2"/>
        <w:tabs>
          <w:tab w:val="right" w:leader="dot" w:pos="8486"/>
        </w:tabs>
        <w:rPr>
          <w:rFonts w:eastAsiaTheme="minorEastAsia" w:cstheme="minorBidi"/>
          <w:noProof/>
          <w:sz w:val="22"/>
          <w:szCs w:val="22"/>
          <w:lang w:eastAsia="zh-CN" w:bidi="ar-SA"/>
        </w:rPr>
      </w:pPr>
      <w:hyperlink w:anchor="_Toc529275019" w:history="1">
        <w:r w:rsidR="008818AB" w:rsidRPr="00CF5BD2">
          <w:rPr>
            <w:rStyle w:val="Hyperlink"/>
            <w:noProof/>
          </w:rPr>
          <w:t>3.4 A Traditional machine learning CAD scheme</w:t>
        </w:r>
        <w:r w:rsidR="008818AB">
          <w:rPr>
            <w:noProof/>
            <w:webHidden/>
          </w:rPr>
          <w:tab/>
        </w:r>
        <w:r w:rsidR="008818AB">
          <w:rPr>
            <w:noProof/>
            <w:webHidden/>
          </w:rPr>
          <w:fldChar w:fldCharType="begin"/>
        </w:r>
        <w:r w:rsidR="008818AB">
          <w:rPr>
            <w:noProof/>
            <w:webHidden/>
          </w:rPr>
          <w:instrText xml:space="preserve"> PAGEREF _Toc529275019 \h </w:instrText>
        </w:r>
        <w:r w:rsidR="008818AB">
          <w:rPr>
            <w:noProof/>
            <w:webHidden/>
          </w:rPr>
        </w:r>
        <w:r w:rsidR="008818AB">
          <w:rPr>
            <w:noProof/>
            <w:webHidden/>
          </w:rPr>
          <w:fldChar w:fldCharType="separate"/>
        </w:r>
        <w:r w:rsidR="00005571">
          <w:rPr>
            <w:noProof/>
            <w:webHidden/>
          </w:rPr>
          <w:t>42</w:t>
        </w:r>
        <w:r w:rsidR="008818AB">
          <w:rPr>
            <w:noProof/>
            <w:webHidden/>
          </w:rPr>
          <w:fldChar w:fldCharType="end"/>
        </w:r>
      </w:hyperlink>
    </w:p>
    <w:p w14:paraId="042674A5" w14:textId="1E004092" w:rsidR="008818AB" w:rsidRDefault="00E63048">
      <w:pPr>
        <w:pStyle w:val="TOC3"/>
        <w:tabs>
          <w:tab w:val="right" w:leader="dot" w:pos="8486"/>
        </w:tabs>
        <w:rPr>
          <w:rFonts w:eastAsiaTheme="minorEastAsia" w:cstheme="minorBidi"/>
          <w:noProof/>
          <w:sz w:val="22"/>
          <w:szCs w:val="22"/>
          <w:lang w:eastAsia="zh-CN" w:bidi="ar-SA"/>
        </w:rPr>
      </w:pPr>
      <w:hyperlink w:anchor="_Toc529275020" w:history="1">
        <w:r w:rsidR="008818AB" w:rsidRPr="00CF5BD2">
          <w:rPr>
            <w:rStyle w:val="Hyperlink"/>
            <w:noProof/>
          </w:rPr>
          <w:t>3.4.1 Hand-crafted feature extraction</w:t>
        </w:r>
        <w:r w:rsidR="008818AB">
          <w:rPr>
            <w:noProof/>
            <w:webHidden/>
          </w:rPr>
          <w:tab/>
        </w:r>
        <w:r w:rsidR="008818AB">
          <w:rPr>
            <w:noProof/>
            <w:webHidden/>
          </w:rPr>
          <w:fldChar w:fldCharType="begin"/>
        </w:r>
        <w:r w:rsidR="008818AB">
          <w:rPr>
            <w:noProof/>
            <w:webHidden/>
          </w:rPr>
          <w:instrText xml:space="preserve"> PAGEREF _Toc529275020 \h </w:instrText>
        </w:r>
        <w:r w:rsidR="008818AB">
          <w:rPr>
            <w:noProof/>
            <w:webHidden/>
          </w:rPr>
        </w:r>
        <w:r w:rsidR="008818AB">
          <w:rPr>
            <w:noProof/>
            <w:webHidden/>
          </w:rPr>
          <w:fldChar w:fldCharType="separate"/>
        </w:r>
        <w:r w:rsidR="00005571">
          <w:rPr>
            <w:noProof/>
            <w:webHidden/>
          </w:rPr>
          <w:t>42</w:t>
        </w:r>
        <w:r w:rsidR="008818AB">
          <w:rPr>
            <w:noProof/>
            <w:webHidden/>
          </w:rPr>
          <w:fldChar w:fldCharType="end"/>
        </w:r>
      </w:hyperlink>
    </w:p>
    <w:p w14:paraId="5255928A" w14:textId="193C998C" w:rsidR="008818AB" w:rsidRDefault="00E63048">
      <w:pPr>
        <w:pStyle w:val="TOC2"/>
        <w:tabs>
          <w:tab w:val="right" w:leader="dot" w:pos="8486"/>
        </w:tabs>
        <w:rPr>
          <w:rFonts w:eastAsiaTheme="minorEastAsia" w:cstheme="minorBidi"/>
          <w:noProof/>
          <w:sz w:val="22"/>
          <w:szCs w:val="22"/>
          <w:lang w:eastAsia="zh-CN" w:bidi="ar-SA"/>
        </w:rPr>
      </w:pPr>
      <w:hyperlink w:anchor="_Toc529275021" w:history="1">
        <w:r w:rsidR="008818AB" w:rsidRPr="00CF5BD2">
          <w:rPr>
            <w:rStyle w:val="Hyperlink"/>
            <w:noProof/>
          </w:rPr>
          <w:t>3.5 Results</w:t>
        </w:r>
        <w:r w:rsidR="008818AB">
          <w:rPr>
            <w:noProof/>
            <w:webHidden/>
          </w:rPr>
          <w:tab/>
        </w:r>
        <w:r w:rsidR="008818AB">
          <w:rPr>
            <w:noProof/>
            <w:webHidden/>
          </w:rPr>
          <w:fldChar w:fldCharType="begin"/>
        </w:r>
        <w:r w:rsidR="008818AB">
          <w:rPr>
            <w:noProof/>
            <w:webHidden/>
          </w:rPr>
          <w:instrText xml:space="preserve"> PAGEREF _Toc529275021 \h </w:instrText>
        </w:r>
        <w:r w:rsidR="008818AB">
          <w:rPr>
            <w:noProof/>
            <w:webHidden/>
          </w:rPr>
        </w:r>
        <w:r w:rsidR="008818AB">
          <w:rPr>
            <w:noProof/>
            <w:webHidden/>
          </w:rPr>
          <w:fldChar w:fldCharType="separate"/>
        </w:r>
        <w:r w:rsidR="00005571">
          <w:rPr>
            <w:noProof/>
            <w:webHidden/>
          </w:rPr>
          <w:t>48</w:t>
        </w:r>
        <w:r w:rsidR="008818AB">
          <w:rPr>
            <w:noProof/>
            <w:webHidden/>
          </w:rPr>
          <w:fldChar w:fldCharType="end"/>
        </w:r>
      </w:hyperlink>
    </w:p>
    <w:p w14:paraId="37E3A59B" w14:textId="2ACCEAC0" w:rsidR="008818AB" w:rsidRDefault="00E63048">
      <w:pPr>
        <w:pStyle w:val="TOC3"/>
        <w:tabs>
          <w:tab w:val="right" w:leader="dot" w:pos="8486"/>
        </w:tabs>
        <w:rPr>
          <w:rFonts w:eastAsiaTheme="minorEastAsia" w:cstheme="minorBidi"/>
          <w:noProof/>
          <w:sz w:val="22"/>
          <w:szCs w:val="22"/>
          <w:lang w:eastAsia="zh-CN" w:bidi="ar-SA"/>
        </w:rPr>
      </w:pPr>
      <w:hyperlink w:anchor="_Toc529275022" w:history="1">
        <w:r w:rsidR="008818AB" w:rsidRPr="00CF5BD2">
          <w:rPr>
            <w:rStyle w:val="Hyperlink"/>
            <w:noProof/>
          </w:rPr>
          <w:t>3.5.1 Gray-scale ROIs vs. pseudo-color ROIs</w:t>
        </w:r>
        <w:r w:rsidR="008818AB">
          <w:rPr>
            <w:noProof/>
            <w:webHidden/>
          </w:rPr>
          <w:tab/>
        </w:r>
        <w:r w:rsidR="008818AB">
          <w:rPr>
            <w:noProof/>
            <w:webHidden/>
          </w:rPr>
          <w:fldChar w:fldCharType="begin"/>
        </w:r>
        <w:r w:rsidR="008818AB">
          <w:rPr>
            <w:noProof/>
            <w:webHidden/>
          </w:rPr>
          <w:instrText xml:space="preserve"> PAGEREF _Toc529275022 \h </w:instrText>
        </w:r>
        <w:r w:rsidR="008818AB">
          <w:rPr>
            <w:noProof/>
            <w:webHidden/>
          </w:rPr>
        </w:r>
        <w:r w:rsidR="008818AB">
          <w:rPr>
            <w:noProof/>
            <w:webHidden/>
          </w:rPr>
          <w:fldChar w:fldCharType="separate"/>
        </w:r>
        <w:r w:rsidR="00005571">
          <w:rPr>
            <w:noProof/>
            <w:webHidden/>
          </w:rPr>
          <w:t>48</w:t>
        </w:r>
        <w:r w:rsidR="008818AB">
          <w:rPr>
            <w:noProof/>
            <w:webHidden/>
          </w:rPr>
          <w:fldChar w:fldCharType="end"/>
        </w:r>
      </w:hyperlink>
    </w:p>
    <w:p w14:paraId="3354ED3F" w14:textId="20A18E1B" w:rsidR="008818AB" w:rsidRDefault="00E63048">
      <w:pPr>
        <w:pStyle w:val="TOC3"/>
        <w:tabs>
          <w:tab w:val="right" w:leader="dot" w:pos="8486"/>
        </w:tabs>
        <w:rPr>
          <w:rFonts w:eastAsiaTheme="minorEastAsia" w:cstheme="minorBidi"/>
          <w:noProof/>
          <w:sz w:val="22"/>
          <w:szCs w:val="22"/>
          <w:lang w:eastAsia="zh-CN" w:bidi="ar-SA"/>
        </w:rPr>
      </w:pPr>
      <w:hyperlink w:anchor="_Toc529275023" w:history="1">
        <w:r w:rsidR="008818AB" w:rsidRPr="00CF5BD2">
          <w:rPr>
            <w:rStyle w:val="Hyperlink"/>
            <w:noProof/>
          </w:rPr>
          <w:t>3.5.2 Effects of dimensionality reduction</w:t>
        </w:r>
        <w:r w:rsidR="008818AB">
          <w:rPr>
            <w:noProof/>
            <w:webHidden/>
          </w:rPr>
          <w:tab/>
        </w:r>
        <w:r w:rsidR="008818AB">
          <w:rPr>
            <w:noProof/>
            <w:webHidden/>
          </w:rPr>
          <w:fldChar w:fldCharType="begin"/>
        </w:r>
        <w:r w:rsidR="008818AB">
          <w:rPr>
            <w:noProof/>
            <w:webHidden/>
          </w:rPr>
          <w:instrText xml:space="preserve"> PAGEREF _Toc529275023 \h </w:instrText>
        </w:r>
        <w:r w:rsidR="008818AB">
          <w:rPr>
            <w:noProof/>
            <w:webHidden/>
          </w:rPr>
        </w:r>
        <w:r w:rsidR="008818AB">
          <w:rPr>
            <w:noProof/>
            <w:webHidden/>
          </w:rPr>
          <w:fldChar w:fldCharType="separate"/>
        </w:r>
        <w:r w:rsidR="00005571">
          <w:rPr>
            <w:noProof/>
            <w:webHidden/>
          </w:rPr>
          <w:t>49</w:t>
        </w:r>
        <w:r w:rsidR="008818AB">
          <w:rPr>
            <w:noProof/>
            <w:webHidden/>
          </w:rPr>
          <w:fldChar w:fldCharType="end"/>
        </w:r>
      </w:hyperlink>
    </w:p>
    <w:p w14:paraId="5C1E5DBB" w14:textId="47D8CDC8" w:rsidR="008818AB" w:rsidRDefault="00E63048">
      <w:pPr>
        <w:pStyle w:val="TOC3"/>
        <w:tabs>
          <w:tab w:val="right" w:leader="dot" w:pos="8486"/>
        </w:tabs>
        <w:rPr>
          <w:rFonts w:eastAsiaTheme="minorEastAsia" w:cstheme="minorBidi"/>
          <w:noProof/>
          <w:sz w:val="22"/>
          <w:szCs w:val="22"/>
          <w:lang w:eastAsia="zh-CN" w:bidi="ar-SA"/>
        </w:rPr>
      </w:pPr>
      <w:hyperlink w:anchor="_Toc529275024" w:history="1">
        <w:r w:rsidR="008818AB" w:rsidRPr="00CF5BD2">
          <w:rPr>
            <w:rStyle w:val="Hyperlink"/>
            <w:noProof/>
          </w:rPr>
          <w:t>3.5.3 Comparison with hand-crafted features based CAD system</w:t>
        </w:r>
        <w:r w:rsidR="008818AB">
          <w:rPr>
            <w:noProof/>
            <w:webHidden/>
          </w:rPr>
          <w:tab/>
        </w:r>
        <w:r w:rsidR="008818AB">
          <w:rPr>
            <w:noProof/>
            <w:webHidden/>
          </w:rPr>
          <w:fldChar w:fldCharType="begin"/>
        </w:r>
        <w:r w:rsidR="008818AB">
          <w:rPr>
            <w:noProof/>
            <w:webHidden/>
          </w:rPr>
          <w:instrText xml:space="preserve"> PAGEREF _Toc529275024 \h </w:instrText>
        </w:r>
        <w:r w:rsidR="008818AB">
          <w:rPr>
            <w:noProof/>
            <w:webHidden/>
          </w:rPr>
        </w:r>
        <w:r w:rsidR="008818AB">
          <w:rPr>
            <w:noProof/>
            <w:webHidden/>
          </w:rPr>
          <w:fldChar w:fldCharType="separate"/>
        </w:r>
        <w:r w:rsidR="00005571">
          <w:rPr>
            <w:noProof/>
            <w:webHidden/>
          </w:rPr>
          <w:t>51</w:t>
        </w:r>
        <w:r w:rsidR="008818AB">
          <w:rPr>
            <w:noProof/>
            <w:webHidden/>
          </w:rPr>
          <w:fldChar w:fldCharType="end"/>
        </w:r>
      </w:hyperlink>
    </w:p>
    <w:p w14:paraId="13FEB297" w14:textId="3E4431A4" w:rsidR="008818AB" w:rsidRDefault="00E63048">
      <w:pPr>
        <w:pStyle w:val="TOC2"/>
        <w:tabs>
          <w:tab w:val="right" w:leader="dot" w:pos="8486"/>
        </w:tabs>
        <w:rPr>
          <w:rFonts w:eastAsiaTheme="minorEastAsia" w:cstheme="minorBidi"/>
          <w:noProof/>
          <w:sz w:val="22"/>
          <w:szCs w:val="22"/>
          <w:lang w:eastAsia="zh-CN" w:bidi="ar-SA"/>
        </w:rPr>
      </w:pPr>
      <w:hyperlink w:anchor="_Toc529275025" w:history="1">
        <w:r w:rsidR="008818AB" w:rsidRPr="00CF5BD2">
          <w:rPr>
            <w:rStyle w:val="Hyperlink"/>
            <w:noProof/>
          </w:rPr>
          <w:t>3.6 Discussions</w:t>
        </w:r>
        <w:r w:rsidR="008818AB">
          <w:rPr>
            <w:noProof/>
            <w:webHidden/>
          </w:rPr>
          <w:tab/>
        </w:r>
        <w:r w:rsidR="008818AB">
          <w:rPr>
            <w:noProof/>
            <w:webHidden/>
          </w:rPr>
          <w:fldChar w:fldCharType="begin"/>
        </w:r>
        <w:r w:rsidR="008818AB">
          <w:rPr>
            <w:noProof/>
            <w:webHidden/>
          </w:rPr>
          <w:instrText xml:space="preserve"> PAGEREF _Toc529275025 \h </w:instrText>
        </w:r>
        <w:r w:rsidR="008818AB">
          <w:rPr>
            <w:noProof/>
            <w:webHidden/>
          </w:rPr>
        </w:r>
        <w:r w:rsidR="008818AB">
          <w:rPr>
            <w:noProof/>
            <w:webHidden/>
          </w:rPr>
          <w:fldChar w:fldCharType="separate"/>
        </w:r>
        <w:r w:rsidR="00005571">
          <w:rPr>
            <w:noProof/>
            <w:webHidden/>
          </w:rPr>
          <w:t>53</w:t>
        </w:r>
        <w:r w:rsidR="008818AB">
          <w:rPr>
            <w:noProof/>
            <w:webHidden/>
          </w:rPr>
          <w:fldChar w:fldCharType="end"/>
        </w:r>
      </w:hyperlink>
    </w:p>
    <w:p w14:paraId="2D1614A9" w14:textId="4E61C626" w:rsidR="008818AB" w:rsidRDefault="00E63048">
      <w:pPr>
        <w:pStyle w:val="TOC1"/>
        <w:rPr>
          <w:rFonts w:eastAsiaTheme="minorEastAsia" w:cstheme="minorBidi"/>
          <w:noProof/>
          <w:sz w:val="22"/>
          <w:szCs w:val="22"/>
          <w:lang w:eastAsia="zh-CN" w:bidi="ar-SA"/>
        </w:rPr>
      </w:pPr>
      <w:hyperlink w:anchor="_Toc529275026" w:history="1">
        <w:r w:rsidR="008818AB" w:rsidRPr="00CF5BD2">
          <w:rPr>
            <w:rStyle w:val="Hyperlink"/>
            <w:noProof/>
          </w:rPr>
          <w:t>Chapter 4: Automated prostate segmentation in MR images using 3D Fully Convolutional Network with a coarse-to-fine residual module</w:t>
        </w:r>
        <w:r w:rsidR="008818AB">
          <w:rPr>
            <w:noProof/>
            <w:webHidden/>
          </w:rPr>
          <w:tab/>
        </w:r>
        <w:r w:rsidR="008818AB">
          <w:rPr>
            <w:noProof/>
            <w:webHidden/>
          </w:rPr>
          <w:fldChar w:fldCharType="begin"/>
        </w:r>
        <w:r w:rsidR="008818AB">
          <w:rPr>
            <w:noProof/>
            <w:webHidden/>
          </w:rPr>
          <w:instrText xml:space="preserve"> PAGEREF _Toc529275026 \h </w:instrText>
        </w:r>
        <w:r w:rsidR="008818AB">
          <w:rPr>
            <w:noProof/>
            <w:webHidden/>
          </w:rPr>
        </w:r>
        <w:r w:rsidR="008818AB">
          <w:rPr>
            <w:noProof/>
            <w:webHidden/>
          </w:rPr>
          <w:fldChar w:fldCharType="separate"/>
        </w:r>
        <w:r w:rsidR="00005571">
          <w:rPr>
            <w:noProof/>
            <w:webHidden/>
          </w:rPr>
          <w:t>56</w:t>
        </w:r>
        <w:r w:rsidR="008818AB">
          <w:rPr>
            <w:noProof/>
            <w:webHidden/>
          </w:rPr>
          <w:fldChar w:fldCharType="end"/>
        </w:r>
      </w:hyperlink>
    </w:p>
    <w:p w14:paraId="43236E03" w14:textId="26F1EF8B" w:rsidR="008818AB" w:rsidRDefault="00E63048">
      <w:pPr>
        <w:pStyle w:val="TOC2"/>
        <w:tabs>
          <w:tab w:val="right" w:leader="dot" w:pos="8486"/>
        </w:tabs>
        <w:rPr>
          <w:rFonts w:eastAsiaTheme="minorEastAsia" w:cstheme="minorBidi"/>
          <w:noProof/>
          <w:sz w:val="22"/>
          <w:szCs w:val="22"/>
          <w:lang w:eastAsia="zh-CN" w:bidi="ar-SA"/>
        </w:rPr>
      </w:pPr>
      <w:hyperlink w:anchor="_Toc529275027" w:history="1">
        <w:r w:rsidR="008818AB" w:rsidRPr="00CF5BD2">
          <w:rPr>
            <w:rStyle w:val="Hyperlink"/>
            <w:noProof/>
          </w:rPr>
          <w:t>4.1 Introduction</w:t>
        </w:r>
        <w:r w:rsidR="008818AB">
          <w:rPr>
            <w:noProof/>
            <w:webHidden/>
          </w:rPr>
          <w:tab/>
        </w:r>
        <w:r w:rsidR="008818AB">
          <w:rPr>
            <w:noProof/>
            <w:webHidden/>
          </w:rPr>
          <w:fldChar w:fldCharType="begin"/>
        </w:r>
        <w:r w:rsidR="008818AB">
          <w:rPr>
            <w:noProof/>
            <w:webHidden/>
          </w:rPr>
          <w:instrText xml:space="preserve"> PAGEREF _Toc529275027 \h </w:instrText>
        </w:r>
        <w:r w:rsidR="008818AB">
          <w:rPr>
            <w:noProof/>
            <w:webHidden/>
          </w:rPr>
        </w:r>
        <w:r w:rsidR="008818AB">
          <w:rPr>
            <w:noProof/>
            <w:webHidden/>
          </w:rPr>
          <w:fldChar w:fldCharType="separate"/>
        </w:r>
        <w:r w:rsidR="00005571">
          <w:rPr>
            <w:noProof/>
            <w:webHidden/>
          </w:rPr>
          <w:t>56</w:t>
        </w:r>
        <w:r w:rsidR="008818AB">
          <w:rPr>
            <w:noProof/>
            <w:webHidden/>
          </w:rPr>
          <w:fldChar w:fldCharType="end"/>
        </w:r>
      </w:hyperlink>
    </w:p>
    <w:p w14:paraId="41404208" w14:textId="7777DE96" w:rsidR="008818AB" w:rsidRDefault="00E63048">
      <w:pPr>
        <w:pStyle w:val="TOC2"/>
        <w:tabs>
          <w:tab w:val="right" w:leader="dot" w:pos="8486"/>
        </w:tabs>
        <w:rPr>
          <w:rFonts w:eastAsiaTheme="minorEastAsia" w:cstheme="minorBidi"/>
          <w:noProof/>
          <w:sz w:val="22"/>
          <w:szCs w:val="22"/>
          <w:lang w:eastAsia="zh-CN" w:bidi="ar-SA"/>
        </w:rPr>
      </w:pPr>
      <w:hyperlink w:anchor="_Toc529275028" w:history="1">
        <w:r w:rsidR="008818AB" w:rsidRPr="00CF5BD2">
          <w:rPr>
            <w:rStyle w:val="Hyperlink"/>
            <w:noProof/>
          </w:rPr>
          <w:t>4.2 Related works</w:t>
        </w:r>
        <w:r w:rsidR="008818AB">
          <w:rPr>
            <w:noProof/>
            <w:webHidden/>
          </w:rPr>
          <w:tab/>
        </w:r>
        <w:r w:rsidR="008818AB">
          <w:rPr>
            <w:noProof/>
            <w:webHidden/>
          </w:rPr>
          <w:fldChar w:fldCharType="begin"/>
        </w:r>
        <w:r w:rsidR="008818AB">
          <w:rPr>
            <w:noProof/>
            <w:webHidden/>
          </w:rPr>
          <w:instrText xml:space="preserve"> PAGEREF _Toc529275028 \h </w:instrText>
        </w:r>
        <w:r w:rsidR="008818AB">
          <w:rPr>
            <w:noProof/>
            <w:webHidden/>
          </w:rPr>
        </w:r>
        <w:r w:rsidR="008818AB">
          <w:rPr>
            <w:noProof/>
            <w:webHidden/>
          </w:rPr>
          <w:fldChar w:fldCharType="separate"/>
        </w:r>
        <w:r w:rsidR="00005571">
          <w:rPr>
            <w:noProof/>
            <w:webHidden/>
          </w:rPr>
          <w:t>57</w:t>
        </w:r>
        <w:r w:rsidR="008818AB">
          <w:rPr>
            <w:noProof/>
            <w:webHidden/>
          </w:rPr>
          <w:fldChar w:fldCharType="end"/>
        </w:r>
      </w:hyperlink>
    </w:p>
    <w:p w14:paraId="5931F7AF" w14:textId="26613E7C" w:rsidR="008818AB" w:rsidRDefault="00E63048">
      <w:pPr>
        <w:pStyle w:val="TOC3"/>
        <w:tabs>
          <w:tab w:val="right" w:leader="dot" w:pos="8486"/>
        </w:tabs>
        <w:rPr>
          <w:rFonts w:eastAsiaTheme="minorEastAsia" w:cstheme="minorBidi"/>
          <w:noProof/>
          <w:sz w:val="22"/>
          <w:szCs w:val="22"/>
          <w:lang w:eastAsia="zh-CN" w:bidi="ar-SA"/>
        </w:rPr>
      </w:pPr>
      <w:hyperlink w:anchor="_Toc529275029" w:history="1">
        <w:r w:rsidR="008818AB" w:rsidRPr="00CF5BD2">
          <w:rPr>
            <w:rStyle w:val="Hyperlink"/>
            <w:noProof/>
          </w:rPr>
          <w:t>4.2.1 CNN for medical image segmentation</w:t>
        </w:r>
        <w:r w:rsidR="008818AB">
          <w:rPr>
            <w:noProof/>
            <w:webHidden/>
          </w:rPr>
          <w:tab/>
        </w:r>
        <w:r w:rsidR="008818AB">
          <w:rPr>
            <w:noProof/>
            <w:webHidden/>
          </w:rPr>
          <w:fldChar w:fldCharType="begin"/>
        </w:r>
        <w:r w:rsidR="008818AB">
          <w:rPr>
            <w:noProof/>
            <w:webHidden/>
          </w:rPr>
          <w:instrText xml:space="preserve"> PAGEREF _Toc529275029 \h </w:instrText>
        </w:r>
        <w:r w:rsidR="008818AB">
          <w:rPr>
            <w:noProof/>
            <w:webHidden/>
          </w:rPr>
        </w:r>
        <w:r w:rsidR="008818AB">
          <w:rPr>
            <w:noProof/>
            <w:webHidden/>
          </w:rPr>
          <w:fldChar w:fldCharType="separate"/>
        </w:r>
        <w:r w:rsidR="00005571">
          <w:rPr>
            <w:noProof/>
            <w:webHidden/>
          </w:rPr>
          <w:t>57</w:t>
        </w:r>
        <w:r w:rsidR="008818AB">
          <w:rPr>
            <w:noProof/>
            <w:webHidden/>
          </w:rPr>
          <w:fldChar w:fldCharType="end"/>
        </w:r>
      </w:hyperlink>
    </w:p>
    <w:p w14:paraId="6CF7D90D" w14:textId="4DF6A6AE" w:rsidR="008818AB" w:rsidRDefault="00E63048">
      <w:pPr>
        <w:pStyle w:val="TOC3"/>
        <w:tabs>
          <w:tab w:val="right" w:leader="dot" w:pos="8486"/>
        </w:tabs>
        <w:rPr>
          <w:rFonts w:eastAsiaTheme="minorEastAsia" w:cstheme="minorBidi"/>
          <w:noProof/>
          <w:sz w:val="22"/>
          <w:szCs w:val="22"/>
          <w:lang w:eastAsia="zh-CN" w:bidi="ar-SA"/>
        </w:rPr>
      </w:pPr>
      <w:hyperlink w:anchor="_Toc529275030" w:history="1">
        <w:r w:rsidR="008818AB" w:rsidRPr="00CF5BD2">
          <w:rPr>
            <w:rStyle w:val="Hyperlink"/>
            <w:noProof/>
          </w:rPr>
          <w:t>4.2.2 Prostate segmentation</w:t>
        </w:r>
        <w:r w:rsidR="008818AB">
          <w:rPr>
            <w:noProof/>
            <w:webHidden/>
          </w:rPr>
          <w:tab/>
        </w:r>
        <w:r w:rsidR="008818AB">
          <w:rPr>
            <w:noProof/>
            <w:webHidden/>
          </w:rPr>
          <w:fldChar w:fldCharType="begin"/>
        </w:r>
        <w:r w:rsidR="008818AB">
          <w:rPr>
            <w:noProof/>
            <w:webHidden/>
          </w:rPr>
          <w:instrText xml:space="preserve"> PAGEREF _Toc529275030 \h </w:instrText>
        </w:r>
        <w:r w:rsidR="008818AB">
          <w:rPr>
            <w:noProof/>
            <w:webHidden/>
          </w:rPr>
        </w:r>
        <w:r w:rsidR="008818AB">
          <w:rPr>
            <w:noProof/>
            <w:webHidden/>
          </w:rPr>
          <w:fldChar w:fldCharType="separate"/>
        </w:r>
        <w:r w:rsidR="00005571">
          <w:rPr>
            <w:noProof/>
            <w:webHidden/>
          </w:rPr>
          <w:t>58</w:t>
        </w:r>
        <w:r w:rsidR="008818AB">
          <w:rPr>
            <w:noProof/>
            <w:webHidden/>
          </w:rPr>
          <w:fldChar w:fldCharType="end"/>
        </w:r>
      </w:hyperlink>
    </w:p>
    <w:p w14:paraId="7B4EB7D0" w14:textId="6AF2D83C" w:rsidR="008818AB" w:rsidRDefault="00E63048">
      <w:pPr>
        <w:pStyle w:val="TOC2"/>
        <w:tabs>
          <w:tab w:val="right" w:leader="dot" w:pos="8486"/>
        </w:tabs>
        <w:rPr>
          <w:rFonts w:eastAsiaTheme="minorEastAsia" w:cstheme="minorBidi"/>
          <w:noProof/>
          <w:sz w:val="22"/>
          <w:szCs w:val="22"/>
          <w:lang w:eastAsia="zh-CN" w:bidi="ar-SA"/>
        </w:rPr>
      </w:pPr>
      <w:hyperlink w:anchor="_Toc529275031" w:history="1">
        <w:r w:rsidR="008818AB" w:rsidRPr="00CF5BD2">
          <w:rPr>
            <w:rStyle w:val="Hyperlink"/>
            <w:noProof/>
          </w:rPr>
          <w:t>4.3 Materials and Methods</w:t>
        </w:r>
        <w:r w:rsidR="008818AB">
          <w:rPr>
            <w:noProof/>
            <w:webHidden/>
          </w:rPr>
          <w:tab/>
        </w:r>
        <w:r w:rsidR="008818AB">
          <w:rPr>
            <w:noProof/>
            <w:webHidden/>
          </w:rPr>
          <w:fldChar w:fldCharType="begin"/>
        </w:r>
        <w:r w:rsidR="008818AB">
          <w:rPr>
            <w:noProof/>
            <w:webHidden/>
          </w:rPr>
          <w:instrText xml:space="preserve"> PAGEREF _Toc529275031 \h </w:instrText>
        </w:r>
        <w:r w:rsidR="008818AB">
          <w:rPr>
            <w:noProof/>
            <w:webHidden/>
          </w:rPr>
        </w:r>
        <w:r w:rsidR="008818AB">
          <w:rPr>
            <w:noProof/>
            <w:webHidden/>
          </w:rPr>
          <w:fldChar w:fldCharType="separate"/>
        </w:r>
        <w:r w:rsidR="00005571">
          <w:rPr>
            <w:noProof/>
            <w:webHidden/>
          </w:rPr>
          <w:t>59</w:t>
        </w:r>
        <w:r w:rsidR="008818AB">
          <w:rPr>
            <w:noProof/>
            <w:webHidden/>
          </w:rPr>
          <w:fldChar w:fldCharType="end"/>
        </w:r>
      </w:hyperlink>
    </w:p>
    <w:p w14:paraId="15EE9C94" w14:textId="1C9A5583" w:rsidR="008818AB" w:rsidRDefault="00E63048">
      <w:pPr>
        <w:pStyle w:val="TOC3"/>
        <w:tabs>
          <w:tab w:val="right" w:leader="dot" w:pos="8486"/>
        </w:tabs>
        <w:rPr>
          <w:rFonts w:eastAsiaTheme="minorEastAsia" w:cstheme="minorBidi"/>
          <w:noProof/>
          <w:sz w:val="22"/>
          <w:szCs w:val="22"/>
          <w:lang w:eastAsia="zh-CN" w:bidi="ar-SA"/>
        </w:rPr>
      </w:pPr>
      <w:hyperlink w:anchor="_Toc529275032" w:history="1">
        <w:r w:rsidR="008818AB" w:rsidRPr="00CF5BD2">
          <w:rPr>
            <w:rStyle w:val="Hyperlink"/>
            <w:noProof/>
          </w:rPr>
          <w:t>4.3.1 Dataset and pre-processing</w:t>
        </w:r>
        <w:r w:rsidR="008818AB">
          <w:rPr>
            <w:noProof/>
            <w:webHidden/>
          </w:rPr>
          <w:tab/>
        </w:r>
        <w:r w:rsidR="008818AB">
          <w:rPr>
            <w:noProof/>
            <w:webHidden/>
          </w:rPr>
          <w:fldChar w:fldCharType="begin"/>
        </w:r>
        <w:r w:rsidR="008818AB">
          <w:rPr>
            <w:noProof/>
            <w:webHidden/>
          </w:rPr>
          <w:instrText xml:space="preserve"> PAGEREF _Toc529275032 \h </w:instrText>
        </w:r>
        <w:r w:rsidR="008818AB">
          <w:rPr>
            <w:noProof/>
            <w:webHidden/>
          </w:rPr>
        </w:r>
        <w:r w:rsidR="008818AB">
          <w:rPr>
            <w:noProof/>
            <w:webHidden/>
          </w:rPr>
          <w:fldChar w:fldCharType="separate"/>
        </w:r>
        <w:r w:rsidR="00005571">
          <w:rPr>
            <w:noProof/>
            <w:webHidden/>
          </w:rPr>
          <w:t>59</w:t>
        </w:r>
        <w:r w:rsidR="008818AB">
          <w:rPr>
            <w:noProof/>
            <w:webHidden/>
          </w:rPr>
          <w:fldChar w:fldCharType="end"/>
        </w:r>
      </w:hyperlink>
    </w:p>
    <w:p w14:paraId="7DF99089" w14:textId="167083CA" w:rsidR="008818AB" w:rsidRDefault="00E63048">
      <w:pPr>
        <w:pStyle w:val="TOC3"/>
        <w:tabs>
          <w:tab w:val="right" w:leader="dot" w:pos="8486"/>
        </w:tabs>
        <w:rPr>
          <w:rFonts w:eastAsiaTheme="minorEastAsia" w:cstheme="minorBidi"/>
          <w:noProof/>
          <w:sz w:val="22"/>
          <w:szCs w:val="22"/>
          <w:lang w:eastAsia="zh-CN" w:bidi="ar-SA"/>
        </w:rPr>
      </w:pPr>
      <w:hyperlink w:anchor="_Toc529275033" w:history="1">
        <w:r w:rsidR="008818AB" w:rsidRPr="00CF5BD2">
          <w:rPr>
            <w:rStyle w:val="Hyperlink"/>
            <w:noProof/>
          </w:rPr>
          <w:t>4.3.2 The proposed network</w:t>
        </w:r>
        <w:r w:rsidR="008818AB">
          <w:rPr>
            <w:noProof/>
            <w:webHidden/>
          </w:rPr>
          <w:tab/>
        </w:r>
        <w:r w:rsidR="008818AB">
          <w:rPr>
            <w:noProof/>
            <w:webHidden/>
          </w:rPr>
          <w:fldChar w:fldCharType="begin"/>
        </w:r>
        <w:r w:rsidR="008818AB">
          <w:rPr>
            <w:noProof/>
            <w:webHidden/>
          </w:rPr>
          <w:instrText xml:space="preserve"> PAGEREF _Toc529275033 \h </w:instrText>
        </w:r>
        <w:r w:rsidR="008818AB">
          <w:rPr>
            <w:noProof/>
            <w:webHidden/>
          </w:rPr>
        </w:r>
        <w:r w:rsidR="008818AB">
          <w:rPr>
            <w:noProof/>
            <w:webHidden/>
          </w:rPr>
          <w:fldChar w:fldCharType="separate"/>
        </w:r>
        <w:r w:rsidR="00005571">
          <w:rPr>
            <w:noProof/>
            <w:webHidden/>
          </w:rPr>
          <w:t>60</w:t>
        </w:r>
        <w:r w:rsidR="008818AB">
          <w:rPr>
            <w:noProof/>
            <w:webHidden/>
          </w:rPr>
          <w:fldChar w:fldCharType="end"/>
        </w:r>
      </w:hyperlink>
    </w:p>
    <w:p w14:paraId="6A2ACF81" w14:textId="45ADA7D8" w:rsidR="008818AB" w:rsidRDefault="00E63048">
      <w:pPr>
        <w:pStyle w:val="TOC3"/>
        <w:tabs>
          <w:tab w:val="right" w:leader="dot" w:pos="8486"/>
        </w:tabs>
        <w:rPr>
          <w:rFonts w:eastAsiaTheme="minorEastAsia" w:cstheme="minorBidi"/>
          <w:noProof/>
          <w:sz w:val="22"/>
          <w:szCs w:val="22"/>
          <w:lang w:eastAsia="zh-CN" w:bidi="ar-SA"/>
        </w:rPr>
      </w:pPr>
      <w:hyperlink w:anchor="_Toc529275034" w:history="1">
        <w:r w:rsidR="008818AB" w:rsidRPr="00CF5BD2">
          <w:rPr>
            <w:rStyle w:val="Hyperlink"/>
            <w:noProof/>
          </w:rPr>
          <w:t>4.3.3 3D U-Net</w:t>
        </w:r>
        <w:r w:rsidR="008818AB">
          <w:rPr>
            <w:noProof/>
            <w:webHidden/>
          </w:rPr>
          <w:tab/>
        </w:r>
        <w:r w:rsidR="008818AB">
          <w:rPr>
            <w:noProof/>
            <w:webHidden/>
          </w:rPr>
          <w:fldChar w:fldCharType="begin"/>
        </w:r>
        <w:r w:rsidR="008818AB">
          <w:rPr>
            <w:noProof/>
            <w:webHidden/>
          </w:rPr>
          <w:instrText xml:space="preserve"> PAGEREF _Toc529275034 \h </w:instrText>
        </w:r>
        <w:r w:rsidR="008818AB">
          <w:rPr>
            <w:noProof/>
            <w:webHidden/>
          </w:rPr>
        </w:r>
        <w:r w:rsidR="008818AB">
          <w:rPr>
            <w:noProof/>
            <w:webHidden/>
          </w:rPr>
          <w:fldChar w:fldCharType="separate"/>
        </w:r>
        <w:r w:rsidR="00005571">
          <w:rPr>
            <w:noProof/>
            <w:webHidden/>
          </w:rPr>
          <w:t>60</w:t>
        </w:r>
        <w:r w:rsidR="008818AB">
          <w:rPr>
            <w:noProof/>
            <w:webHidden/>
          </w:rPr>
          <w:fldChar w:fldCharType="end"/>
        </w:r>
      </w:hyperlink>
    </w:p>
    <w:p w14:paraId="07676BE5" w14:textId="35678921" w:rsidR="008818AB" w:rsidRDefault="00E63048">
      <w:pPr>
        <w:pStyle w:val="TOC3"/>
        <w:tabs>
          <w:tab w:val="right" w:leader="dot" w:pos="8486"/>
        </w:tabs>
        <w:rPr>
          <w:rFonts w:eastAsiaTheme="minorEastAsia" w:cstheme="minorBidi"/>
          <w:noProof/>
          <w:sz w:val="22"/>
          <w:szCs w:val="22"/>
          <w:lang w:eastAsia="zh-CN" w:bidi="ar-SA"/>
        </w:rPr>
      </w:pPr>
      <w:hyperlink w:anchor="_Toc529275035" w:history="1">
        <w:r w:rsidR="008818AB" w:rsidRPr="00CF5BD2">
          <w:rPr>
            <w:rStyle w:val="Hyperlink"/>
            <w:noProof/>
          </w:rPr>
          <w:t>4.3.4 Deep supervision and residual module</w:t>
        </w:r>
        <w:r w:rsidR="008818AB">
          <w:rPr>
            <w:noProof/>
            <w:webHidden/>
          </w:rPr>
          <w:tab/>
        </w:r>
        <w:r w:rsidR="008818AB">
          <w:rPr>
            <w:noProof/>
            <w:webHidden/>
          </w:rPr>
          <w:fldChar w:fldCharType="begin"/>
        </w:r>
        <w:r w:rsidR="008818AB">
          <w:rPr>
            <w:noProof/>
            <w:webHidden/>
          </w:rPr>
          <w:instrText xml:space="preserve"> PAGEREF _Toc529275035 \h </w:instrText>
        </w:r>
        <w:r w:rsidR="008818AB">
          <w:rPr>
            <w:noProof/>
            <w:webHidden/>
          </w:rPr>
        </w:r>
        <w:r w:rsidR="008818AB">
          <w:rPr>
            <w:noProof/>
            <w:webHidden/>
          </w:rPr>
          <w:fldChar w:fldCharType="separate"/>
        </w:r>
        <w:r w:rsidR="00005571">
          <w:rPr>
            <w:noProof/>
            <w:webHidden/>
          </w:rPr>
          <w:t>62</w:t>
        </w:r>
        <w:r w:rsidR="008818AB">
          <w:rPr>
            <w:noProof/>
            <w:webHidden/>
          </w:rPr>
          <w:fldChar w:fldCharType="end"/>
        </w:r>
      </w:hyperlink>
    </w:p>
    <w:p w14:paraId="25A2F67A" w14:textId="27664705" w:rsidR="008818AB" w:rsidRDefault="00E63048">
      <w:pPr>
        <w:pStyle w:val="TOC3"/>
        <w:tabs>
          <w:tab w:val="right" w:leader="dot" w:pos="8486"/>
        </w:tabs>
        <w:rPr>
          <w:rFonts w:eastAsiaTheme="minorEastAsia" w:cstheme="minorBidi"/>
          <w:noProof/>
          <w:sz w:val="22"/>
          <w:szCs w:val="22"/>
          <w:lang w:eastAsia="zh-CN" w:bidi="ar-SA"/>
        </w:rPr>
      </w:pPr>
      <w:hyperlink w:anchor="_Toc529275036" w:history="1">
        <w:r w:rsidR="008818AB" w:rsidRPr="00CF5BD2">
          <w:rPr>
            <w:rStyle w:val="Hyperlink"/>
            <w:noProof/>
          </w:rPr>
          <w:t>4.3.5 Auto-context refinement</w:t>
        </w:r>
        <w:r w:rsidR="008818AB">
          <w:rPr>
            <w:noProof/>
            <w:webHidden/>
          </w:rPr>
          <w:tab/>
        </w:r>
        <w:r w:rsidR="008818AB">
          <w:rPr>
            <w:noProof/>
            <w:webHidden/>
          </w:rPr>
          <w:fldChar w:fldCharType="begin"/>
        </w:r>
        <w:r w:rsidR="008818AB">
          <w:rPr>
            <w:noProof/>
            <w:webHidden/>
          </w:rPr>
          <w:instrText xml:space="preserve"> PAGEREF _Toc529275036 \h </w:instrText>
        </w:r>
        <w:r w:rsidR="008818AB">
          <w:rPr>
            <w:noProof/>
            <w:webHidden/>
          </w:rPr>
        </w:r>
        <w:r w:rsidR="008818AB">
          <w:rPr>
            <w:noProof/>
            <w:webHidden/>
          </w:rPr>
          <w:fldChar w:fldCharType="separate"/>
        </w:r>
        <w:r w:rsidR="00005571">
          <w:rPr>
            <w:noProof/>
            <w:webHidden/>
          </w:rPr>
          <w:t>64</w:t>
        </w:r>
        <w:r w:rsidR="008818AB">
          <w:rPr>
            <w:noProof/>
            <w:webHidden/>
          </w:rPr>
          <w:fldChar w:fldCharType="end"/>
        </w:r>
      </w:hyperlink>
    </w:p>
    <w:p w14:paraId="77D66854" w14:textId="5D9F5D0C" w:rsidR="008818AB" w:rsidRDefault="00E63048">
      <w:pPr>
        <w:pStyle w:val="TOC3"/>
        <w:tabs>
          <w:tab w:val="right" w:leader="dot" w:pos="8486"/>
        </w:tabs>
        <w:rPr>
          <w:rFonts w:eastAsiaTheme="minorEastAsia" w:cstheme="minorBidi"/>
          <w:noProof/>
          <w:sz w:val="22"/>
          <w:szCs w:val="22"/>
          <w:lang w:eastAsia="zh-CN" w:bidi="ar-SA"/>
        </w:rPr>
      </w:pPr>
      <w:hyperlink w:anchor="_Toc529275037" w:history="1">
        <w:r w:rsidR="008818AB" w:rsidRPr="00CF5BD2">
          <w:rPr>
            <w:rStyle w:val="Hyperlink"/>
            <w:noProof/>
          </w:rPr>
          <w:t>4.3.6 Implementation</w:t>
        </w:r>
        <w:r w:rsidR="008818AB">
          <w:rPr>
            <w:noProof/>
            <w:webHidden/>
          </w:rPr>
          <w:tab/>
        </w:r>
        <w:r w:rsidR="008818AB">
          <w:rPr>
            <w:noProof/>
            <w:webHidden/>
          </w:rPr>
          <w:fldChar w:fldCharType="begin"/>
        </w:r>
        <w:r w:rsidR="008818AB">
          <w:rPr>
            <w:noProof/>
            <w:webHidden/>
          </w:rPr>
          <w:instrText xml:space="preserve"> PAGEREF _Toc529275037 \h </w:instrText>
        </w:r>
        <w:r w:rsidR="008818AB">
          <w:rPr>
            <w:noProof/>
            <w:webHidden/>
          </w:rPr>
        </w:r>
        <w:r w:rsidR="008818AB">
          <w:rPr>
            <w:noProof/>
            <w:webHidden/>
          </w:rPr>
          <w:fldChar w:fldCharType="separate"/>
        </w:r>
        <w:r w:rsidR="00005571">
          <w:rPr>
            <w:noProof/>
            <w:webHidden/>
          </w:rPr>
          <w:t>66</w:t>
        </w:r>
        <w:r w:rsidR="008818AB">
          <w:rPr>
            <w:noProof/>
            <w:webHidden/>
          </w:rPr>
          <w:fldChar w:fldCharType="end"/>
        </w:r>
      </w:hyperlink>
    </w:p>
    <w:p w14:paraId="776D5FB0" w14:textId="2C2C62A9" w:rsidR="008818AB" w:rsidRDefault="00E63048">
      <w:pPr>
        <w:pStyle w:val="TOC2"/>
        <w:tabs>
          <w:tab w:val="right" w:leader="dot" w:pos="8486"/>
        </w:tabs>
        <w:rPr>
          <w:rFonts w:eastAsiaTheme="minorEastAsia" w:cstheme="minorBidi"/>
          <w:noProof/>
          <w:sz w:val="22"/>
          <w:szCs w:val="22"/>
          <w:lang w:eastAsia="zh-CN" w:bidi="ar-SA"/>
        </w:rPr>
      </w:pPr>
      <w:hyperlink w:anchor="_Toc529275038" w:history="1">
        <w:r w:rsidR="008818AB" w:rsidRPr="00CF5BD2">
          <w:rPr>
            <w:rStyle w:val="Hyperlink"/>
            <w:noProof/>
          </w:rPr>
          <w:t>4.4 Results</w:t>
        </w:r>
        <w:r w:rsidR="008818AB">
          <w:rPr>
            <w:noProof/>
            <w:webHidden/>
          </w:rPr>
          <w:tab/>
        </w:r>
        <w:r w:rsidR="008818AB">
          <w:rPr>
            <w:noProof/>
            <w:webHidden/>
          </w:rPr>
          <w:fldChar w:fldCharType="begin"/>
        </w:r>
        <w:r w:rsidR="008818AB">
          <w:rPr>
            <w:noProof/>
            <w:webHidden/>
          </w:rPr>
          <w:instrText xml:space="preserve"> PAGEREF _Toc529275038 \h </w:instrText>
        </w:r>
        <w:r w:rsidR="008818AB">
          <w:rPr>
            <w:noProof/>
            <w:webHidden/>
          </w:rPr>
        </w:r>
        <w:r w:rsidR="008818AB">
          <w:rPr>
            <w:noProof/>
            <w:webHidden/>
          </w:rPr>
          <w:fldChar w:fldCharType="separate"/>
        </w:r>
        <w:r w:rsidR="00005571">
          <w:rPr>
            <w:noProof/>
            <w:webHidden/>
          </w:rPr>
          <w:t>67</w:t>
        </w:r>
        <w:r w:rsidR="008818AB">
          <w:rPr>
            <w:noProof/>
            <w:webHidden/>
          </w:rPr>
          <w:fldChar w:fldCharType="end"/>
        </w:r>
      </w:hyperlink>
    </w:p>
    <w:p w14:paraId="39FCE8D6" w14:textId="33B29C06" w:rsidR="008818AB" w:rsidRDefault="00E63048">
      <w:pPr>
        <w:pStyle w:val="TOC2"/>
        <w:tabs>
          <w:tab w:val="right" w:leader="dot" w:pos="8486"/>
        </w:tabs>
        <w:rPr>
          <w:rFonts w:eastAsiaTheme="minorEastAsia" w:cstheme="minorBidi"/>
          <w:noProof/>
          <w:sz w:val="22"/>
          <w:szCs w:val="22"/>
          <w:lang w:eastAsia="zh-CN" w:bidi="ar-SA"/>
        </w:rPr>
      </w:pPr>
      <w:hyperlink w:anchor="_Toc529275039" w:history="1">
        <w:r w:rsidR="008818AB" w:rsidRPr="00CF5BD2">
          <w:rPr>
            <w:rStyle w:val="Hyperlink"/>
            <w:noProof/>
          </w:rPr>
          <w:t>4.5 Discussions</w:t>
        </w:r>
        <w:r w:rsidR="008818AB">
          <w:rPr>
            <w:noProof/>
            <w:webHidden/>
          </w:rPr>
          <w:tab/>
        </w:r>
        <w:r w:rsidR="008818AB">
          <w:rPr>
            <w:noProof/>
            <w:webHidden/>
          </w:rPr>
          <w:fldChar w:fldCharType="begin"/>
        </w:r>
        <w:r w:rsidR="008818AB">
          <w:rPr>
            <w:noProof/>
            <w:webHidden/>
          </w:rPr>
          <w:instrText xml:space="preserve"> PAGEREF _Toc529275039 \h </w:instrText>
        </w:r>
        <w:r w:rsidR="008818AB">
          <w:rPr>
            <w:noProof/>
            <w:webHidden/>
          </w:rPr>
        </w:r>
        <w:r w:rsidR="008818AB">
          <w:rPr>
            <w:noProof/>
            <w:webHidden/>
          </w:rPr>
          <w:fldChar w:fldCharType="separate"/>
        </w:r>
        <w:r w:rsidR="00005571">
          <w:rPr>
            <w:noProof/>
            <w:webHidden/>
          </w:rPr>
          <w:t>70</w:t>
        </w:r>
        <w:r w:rsidR="008818AB">
          <w:rPr>
            <w:noProof/>
            <w:webHidden/>
          </w:rPr>
          <w:fldChar w:fldCharType="end"/>
        </w:r>
      </w:hyperlink>
    </w:p>
    <w:p w14:paraId="367D23FF" w14:textId="4DCD3D57" w:rsidR="008818AB" w:rsidRDefault="00E63048">
      <w:pPr>
        <w:pStyle w:val="TOC1"/>
        <w:rPr>
          <w:rFonts w:eastAsiaTheme="minorEastAsia" w:cstheme="minorBidi"/>
          <w:noProof/>
          <w:sz w:val="22"/>
          <w:szCs w:val="22"/>
          <w:lang w:eastAsia="zh-CN" w:bidi="ar-SA"/>
        </w:rPr>
      </w:pPr>
      <w:hyperlink w:anchor="_Toc529275040" w:history="1">
        <w:r w:rsidR="008818AB" w:rsidRPr="00CF5BD2">
          <w:rPr>
            <w:rStyle w:val="Hyperlink"/>
            <w:noProof/>
          </w:rPr>
          <w:t>Chapter 5. Applying a fully convolutional neural network for prostate segmentation and cancer detection using multi-parametric magnetic resonance images: an initial investigation</w:t>
        </w:r>
        <w:r w:rsidR="008818AB">
          <w:rPr>
            <w:noProof/>
            <w:webHidden/>
          </w:rPr>
          <w:tab/>
        </w:r>
        <w:r w:rsidR="008818AB">
          <w:rPr>
            <w:noProof/>
            <w:webHidden/>
          </w:rPr>
          <w:fldChar w:fldCharType="begin"/>
        </w:r>
        <w:r w:rsidR="008818AB">
          <w:rPr>
            <w:noProof/>
            <w:webHidden/>
          </w:rPr>
          <w:instrText xml:space="preserve"> PAGEREF _Toc529275040 \h </w:instrText>
        </w:r>
        <w:r w:rsidR="008818AB">
          <w:rPr>
            <w:noProof/>
            <w:webHidden/>
          </w:rPr>
        </w:r>
        <w:r w:rsidR="008818AB">
          <w:rPr>
            <w:noProof/>
            <w:webHidden/>
          </w:rPr>
          <w:fldChar w:fldCharType="separate"/>
        </w:r>
        <w:r w:rsidR="00005571">
          <w:rPr>
            <w:noProof/>
            <w:webHidden/>
          </w:rPr>
          <w:t>73</w:t>
        </w:r>
        <w:r w:rsidR="008818AB">
          <w:rPr>
            <w:noProof/>
            <w:webHidden/>
          </w:rPr>
          <w:fldChar w:fldCharType="end"/>
        </w:r>
      </w:hyperlink>
    </w:p>
    <w:p w14:paraId="79DAC7B3" w14:textId="68DE54AC" w:rsidR="008818AB" w:rsidRDefault="00E63048">
      <w:pPr>
        <w:pStyle w:val="TOC2"/>
        <w:tabs>
          <w:tab w:val="right" w:leader="dot" w:pos="8486"/>
        </w:tabs>
        <w:rPr>
          <w:rFonts w:eastAsiaTheme="minorEastAsia" w:cstheme="minorBidi"/>
          <w:noProof/>
          <w:sz w:val="22"/>
          <w:szCs w:val="22"/>
          <w:lang w:eastAsia="zh-CN" w:bidi="ar-SA"/>
        </w:rPr>
      </w:pPr>
      <w:hyperlink w:anchor="_Toc529275041" w:history="1">
        <w:r w:rsidR="008818AB" w:rsidRPr="00CF5BD2">
          <w:rPr>
            <w:rStyle w:val="Hyperlink"/>
            <w:noProof/>
          </w:rPr>
          <w:t>5.1 Introduction</w:t>
        </w:r>
        <w:r w:rsidR="008818AB">
          <w:rPr>
            <w:noProof/>
            <w:webHidden/>
          </w:rPr>
          <w:tab/>
        </w:r>
        <w:r w:rsidR="008818AB">
          <w:rPr>
            <w:noProof/>
            <w:webHidden/>
          </w:rPr>
          <w:fldChar w:fldCharType="begin"/>
        </w:r>
        <w:r w:rsidR="008818AB">
          <w:rPr>
            <w:noProof/>
            <w:webHidden/>
          </w:rPr>
          <w:instrText xml:space="preserve"> PAGEREF _Toc529275041 \h </w:instrText>
        </w:r>
        <w:r w:rsidR="008818AB">
          <w:rPr>
            <w:noProof/>
            <w:webHidden/>
          </w:rPr>
        </w:r>
        <w:r w:rsidR="008818AB">
          <w:rPr>
            <w:noProof/>
            <w:webHidden/>
          </w:rPr>
          <w:fldChar w:fldCharType="separate"/>
        </w:r>
        <w:r w:rsidR="00005571">
          <w:rPr>
            <w:noProof/>
            <w:webHidden/>
          </w:rPr>
          <w:t>73</w:t>
        </w:r>
        <w:r w:rsidR="008818AB">
          <w:rPr>
            <w:noProof/>
            <w:webHidden/>
          </w:rPr>
          <w:fldChar w:fldCharType="end"/>
        </w:r>
      </w:hyperlink>
    </w:p>
    <w:p w14:paraId="592C049A" w14:textId="5DE4EE40" w:rsidR="008818AB" w:rsidRDefault="00E63048">
      <w:pPr>
        <w:pStyle w:val="TOC2"/>
        <w:tabs>
          <w:tab w:val="right" w:leader="dot" w:pos="8486"/>
        </w:tabs>
        <w:rPr>
          <w:rFonts w:eastAsiaTheme="minorEastAsia" w:cstheme="minorBidi"/>
          <w:noProof/>
          <w:sz w:val="22"/>
          <w:szCs w:val="22"/>
          <w:lang w:eastAsia="zh-CN" w:bidi="ar-SA"/>
        </w:rPr>
      </w:pPr>
      <w:hyperlink w:anchor="_Toc529275042" w:history="1">
        <w:r w:rsidR="008818AB" w:rsidRPr="00CF5BD2">
          <w:rPr>
            <w:rStyle w:val="Hyperlink"/>
            <w:noProof/>
          </w:rPr>
          <w:t>5.2 MpMRI based Prostate segmentation</w:t>
        </w:r>
        <w:r w:rsidR="008818AB">
          <w:rPr>
            <w:noProof/>
            <w:webHidden/>
          </w:rPr>
          <w:tab/>
        </w:r>
        <w:r w:rsidR="008818AB">
          <w:rPr>
            <w:noProof/>
            <w:webHidden/>
          </w:rPr>
          <w:fldChar w:fldCharType="begin"/>
        </w:r>
        <w:r w:rsidR="008818AB">
          <w:rPr>
            <w:noProof/>
            <w:webHidden/>
          </w:rPr>
          <w:instrText xml:space="preserve"> PAGEREF _Toc529275042 \h </w:instrText>
        </w:r>
        <w:r w:rsidR="008818AB">
          <w:rPr>
            <w:noProof/>
            <w:webHidden/>
          </w:rPr>
        </w:r>
        <w:r w:rsidR="008818AB">
          <w:rPr>
            <w:noProof/>
            <w:webHidden/>
          </w:rPr>
          <w:fldChar w:fldCharType="separate"/>
        </w:r>
        <w:r w:rsidR="00005571">
          <w:rPr>
            <w:noProof/>
            <w:webHidden/>
          </w:rPr>
          <w:t>75</w:t>
        </w:r>
        <w:r w:rsidR="008818AB">
          <w:rPr>
            <w:noProof/>
            <w:webHidden/>
          </w:rPr>
          <w:fldChar w:fldCharType="end"/>
        </w:r>
      </w:hyperlink>
    </w:p>
    <w:p w14:paraId="08B97B6A" w14:textId="161EA745" w:rsidR="008818AB" w:rsidRDefault="00E63048">
      <w:pPr>
        <w:pStyle w:val="TOC3"/>
        <w:tabs>
          <w:tab w:val="right" w:leader="dot" w:pos="8486"/>
        </w:tabs>
        <w:rPr>
          <w:rFonts w:eastAsiaTheme="minorEastAsia" w:cstheme="minorBidi"/>
          <w:noProof/>
          <w:sz w:val="22"/>
          <w:szCs w:val="22"/>
          <w:lang w:eastAsia="zh-CN" w:bidi="ar-SA"/>
        </w:rPr>
      </w:pPr>
      <w:hyperlink w:anchor="_Toc529275043" w:history="1">
        <w:r w:rsidR="008818AB" w:rsidRPr="00CF5BD2">
          <w:rPr>
            <w:rStyle w:val="Hyperlink"/>
            <w:noProof/>
          </w:rPr>
          <w:t>5.2.1 Dataset and pre-processing</w:t>
        </w:r>
        <w:r w:rsidR="008818AB">
          <w:rPr>
            <w:noProof/>
            <w:webHidden/>
          </w:rPr>
          <w:tab/>
        </w:r>
        <w:r w:rsidR="008818AB">
          <w:rPr>
            <w:noProof/>
            <w:webHidden/>
          </w:rPr>
          <w:fldChar w:fldCharType="begin"/>
        </w:r>
        <w:r w:rsidR="008818AB">
          <w:rPr>
            <w:noProof/>
            <w:webHidden/>
          </w:rPr>
          <w:instrText xml:space="preserve"> PAGEREF _Toc529275043 \h </w:instrText>
        </w:r>
        <w:r w:rsidR="008818AB">
          <w:rPr>
            <w:noProof/>
            <w:webHidden/>
          </w:rPr>
        </w:r>
        <w:r w:rsidR="008818AB">
          <w:rPr>
            <w:noProof/>
            <w:webHidden/>
          </w:rPr>
          <w:fldChar w:fldCharType="separate"/>
        </w:r>
        <w:r w:rsidR="00005571">
          <w:rPr>
            <w:noProof/>
            <w:webHidden/>
          </w:rPr>
          <w:t>75</w:t>
        </w:r>
        <w:r w:rsidR="008818AB">
          <w:rPr>
            <w:noProof/>
            <w:webHidden/>
          </w:rPr>
          <w:fldChar w:fldCharType="end"/>
        </w:r>
      </w:hyperlink>
    </w:p>
    <w:p w14:paraId="4EC04176" w14:textId="79778336" w:rsidR="008818AB" w:rsidRDefault="00E63048">
      <w:pPr>
        <w:pStyle w:val="TOC3"/>
        <w:tabs>
          <w:tab w:val="right" w:leader="dot" w:pos="8486"/>
        </w:tabs>
        <w:rPr>
          <w:rFonts w:eastAsiaTheme="minorEastAsia" w:cstheme="minorBidi"/>
          <w:noProof/>
          <w:sz w:val="22"/>
          <w:szCs w:val="22"/>
          <w:lang w:eastAsia="zh-CN" w:bidi="ar-SA"/>
        </w:rPr>
      </w:pPr>
      <w:hyperlink w:anchor="_Toc529275044" w:history="1">
        <w:r w:rsidR="008818AB" w:rsidRPr="00CF5BD2">
          <w:rPr>
            <w:rStyle w:val="Hyperlink"/>
            <w:noProof/>
          </w:rPr>
          <w:t>5.2.2 Network architecture</w:t>
        </w:r>
        <w:r w:rsidR="008818AB">
          <w:rPr>
            <w:noProof/>
            <w:webHidden/>
          </w:rPr>
          <w:tab/>
        </w:r>
        <w:r w:rsidR="008818AB">
          <w:rPr>
            <w:noProof/>
            <w:webHidden/>
          </w:rPr>
          <w:fldChar w:fldCharType="begin"/>
        </w:r>
        <w:r w:rsidR="008818AB">
          <w:rPr>
            <w:noProof/>
            <w:webHidden/>
          </w:rPr>
          <w:instrText xml:space="preserve"> PAGEREF _Toc529275044 \h </w:instrText>
        </w:r>
        <w:r w:rsidR="008818AB">
          <w:rPr>
            <w:noProof/>
            <w:webHidden/>
          </w:rPr>
        </w:r>
        <w:r w:rsidR="008818AB">
          <w:rPr>
            <w:noProof/>
            <w:webHidden/>
          </w:rPr>
          <w:fldChar w:fldCharType="separate"/>
        </w:r>
        <w:r w:rsidR="00005571">
          <w:rPr>
            <w:noProof/>
            <w:webHidden/>
          </w:rPr>
          <w:t>76</w:t>
        </w:r>
        <w:r w:rsidR="008818AB">
          <w:rPr>
            <w:noProof/>
            <w:webHidden/>
          </w:rPr>
          <w:fldChar w:fldCharType="end"/>
        </w:r>
      </w:hyperlink>
    </w:p>
    <w:p w14:paraId="409C2F4C" w14:textId="6B8477C2" w:rsidR="008818AB" w:rsidRDefault="00E63048">
      <w:pPr>
        <w:pStyle w:val="TOC3"/>
        <w:tabs>
          <w:tab w:val="right" w:leader="dot" w:pos="8486"/>
        </w:tabs>
        <w:rPr>
          <w:rFonts w:eastAsiaTheme="minorEastAsia" w:cstheme="minorBidi"/>
          <w:noProof/>
          <w:sz w:val="22"/>
          <w:szCs w:val="22"/>
          <w:lang w:eastAsia="zh-CN" w:bidi="ar-SA"/>
        </w:rPr>
      </w:pPr>
      <w:hyperlink w:anchor="_Toc529275045" w:history="1">
        <w:r w:rsidR="008818AB" w:rsidRPr="00CF5BD2">
          <w:rPr>
            <w:rStyle w:val="Hyperlink"/>
            <w:noProof/>
          </w:rPr>
          <w:t>5.2.3 Implementation and evaluation</w:t>
        </w:r>
        <w:r w:rsidR="008818AB">
          <w:rPr>
            <w:noProof/>
            <w:webHidden/>
          </w:rPr>
          <w:tab/>
        </w:r>
        <w:r w:rsidR="008818AB">
          <w:rPr>
            <w:noProof/>
            <w:webHidden/>
          </w:rPr>
          <w:fldChar w:fldCharType="begin"/>
        </w:r>
        <w:r w:rsidR="008818AB">
          <w:rPr>
            <w:noProof/>
            <w:webHidden/>
          </w:rPr>
          <w:instrText xml:space="preserve"> PAGEREF _Toc529275045 \h </w:instrText>
        </w:r>
        <w:r w:rsidR="008818AB">
          <w:rPr>
            <w:noProof/>
            <w:webHidden/>
          </w:rPr>
        </w:r>
        <w:r w:rsidR="008818AB">
          <w:rPr>
            <w:noProof/>
            <w:webHidden/>
          </w:rPr>
          <w:fldChar w:fldCharType="separate"/>
        </w:r>
        <w:r w:rsidR="00005571">
          <w:rPr>
            <w:noProof/>
            <w:webHidden/>
          </w:rPr>
          <w:t>77</w:t>
        </w:r>
        <w:r w:rsidR="008818AB">
          <w:rPr>
            <w:noProof/>
            <w:webHidden/>
          </w:rPr>
          <w:fldChar w:fldCharType="end"/>
        </w:r>
      </w:hyperlink>
    </w:p>
    <w:p w14:paraId="42CF51DF" w14:textId="33ED0C84" w:rsidR="008818AB" w:rsidRDefault="00E63048">
      <w:pPr>
        <w:pStyle w:val="TOC2"/>
        <w:tabs>
          <w:tab w:val="right" w:leader="dot" w:pos="8486"/>
        </w:tabs>
        <w:rPr>
          <w:rFonts w:eastAsiaTheme="minorEastAsia" w:cstheme="minorBidi"/>
          <w:noProof/>
          <w:sz w:val="22"/>
          <w:szCs w:val="22"/>
          <w:lang w:eastAsia="zh-CN" w:bidi="ar-SA"/>
        </w:rPr>
      </w:pPr>
      <w:hyperlink w:anchor="_Toc529275046" w:history="1">
        <w:r w:rsidR="008818AB" w:rsidRPr="00CF5BD2">
          <w:rPr>
            <w:rStyle w:val="Hyperlink"/>
            <w:noProof/>
          </w:rPr>
          <w:t>5.3 Tumor detection</w:t>
        </w:r>
        <w:r w:rsidR="008818AB">
          <w:rPr>
            <w:noProof/>
            <w:webHidden/>
          </w:rPr>
          <w:tab/>
        </w:r>
        <w:r w:rsidR="008818AB">
          <w:rPr>
            <w:noProof/>
            <w:webHidden/>
          </w:rPr>
          <w:fldChar w:fldCharType="begin"/>
        </w:r>
        <w:r w:rsidR="008818AB">
          <w:rPr>
            <w:noProof/>
            <w:webHidden/>
          </w:rPr>
          <w:instrText xml:space="preserve"> PAGEREF _Toc529275046 \h </w:instrText>
        </w:r>
        <w:r w:rsidR="008818AB">
          <w:rPr>
            <w:noProof/>
            <w:webHidden/>
          </w:rPr>
        </w:r>
        <w:r w:rsidR="008818AB">
          <w:rPr>
            <w:noProof/>
            <w:webHidden/>
          </w:rPr>
          <w:fldChar w:fldCharType="separate"/>
        </w:r>
        <w:r w:rsidR="00005571">
          <w:rPr>
            <w:noProof/>
            <w:webHidden/>
          </w:rPr>
          <w:t>78</w:t>
        </w:r>
        <w:r w:rsidR="008818AB">
          <w:rPr>
            <w:noProof/>
            <w:webHidden/>
          </w:rPr>
          <w:fldChar w:fldCharType="end"/>
        </w:r>
      </w:hyperlink>
    </w:p>
    <w:p w14:paraId="2684BAFE" w14:textId="07FD50E6" w:rsidR="008818AB" w:rsidRDefault="00E63048">
      <w:pPr>
        <w:pStyle w:val="TOC3"/>
        <w:tabs>
          <w:tab w:val="right" w:leader="dot" w:pos="8486"/>
        </w:tabs>
        <w:rPr>
          <w:rFonts w:eastAsiaTheme="minorEastAsia" w:cstheme="minorBidi"/>
          <w:noProof/>
          <w:sz w:val="22"/>
          <w:szCs w:val="22"/>
          <w:lang w:eastAsia="zh-CN" w:bidi="ar-SA"/>
        </w:rPr>
      </w:pPr>
      <w:hyperlink w:anchor="_Toc529275047" w:history="1">
        <w:r w:rsidR="008818AB" w:rsidRPr="00CF5BD2">
          <w:rPr>
            <w:rStyle w:val="Hyperlink"/>
            <w:noProof/>
          </w:rPr>
          <w:t>5.3.1 Dataset and pre-processing</w:t>
        </w:r>
        <w:r w:rsidR="008818AB">
          <w:rPr>
            <w:noProof/>
            <w:webHidden/>
          </w:rPr>
          <w:tab/>
        </w:r>
        <w:r w:rsidR="008818AB">
          <w:rPr>
            <w:noProof/>
            <w:webHidden/>
          </w:rPr>
          <w:fldChar w:fldCharType="begin"/>
        </w:r>
        <w:r w:rsidR="008818AB">
          <w:rPr>
            <w:noProof/>
            <w:webHidden/>
          </w:rPr>
          <w:instrText xml:space="preserve"> PAGEREF _Toc529275047 \h </w:instrText>
        </w:r>
        <w:r w:rsidR="008818AB">
          <w:rPr>
            <w:noProof/>
            <w:webHidden/>
          </w:rPr>
        </w:r>
        <w:r w:rsidR="008818AB">
          <w:rPr>
            <w:noProof/>
            <w:webHidden/>
          </w:rPr>
          <w:fldChar w:fldCharType="separate"/>
        </w:r>
        <w:r w:rsidR="00005571">
          <w:rPr>
            <w:noProof/>
            <w:webHidden/>
          </w:rPr>
          <w:t>78</w:t>
        </w:r>
        <w:r w:rsidR="008818AB">
          <w:rPr>
            <w:noProof/>
            <w:webHidden/>
          </w:rPr>
          <w:fldChar w:fldCharType="end"/>
        </w:r>
      </w:hyperlink>
    </w:p>
    <w:p w14:paraId="4D067A17" w14:textId="73BD6823" w:rsidR="008818AB" w:rsidRDefault="00E63048">
      <w:pPr>
        <w:pStyle w:val="TOC3"/>
        <w:tabs>
          <w:tab w:val="right" w:leader="dot" w:pos="8486"/>
        </w:tabs>
        <w:rPr>
          <w:rFonts w:eastAsiaTheme="minorEastAsia" w:cstheme="minorBidi"/>
          <w:noProof/>
          <w:sz w:val="22"/>
          <w:szCs w:val="22"/>
          <w:lang w:eastAsia="zh-CN" w:bidi="ar-SA"/>
        </w:rPr>
      </w:pPr>
      <w:hyperlink w:anchor="_Toc529275048" w:history="1">
        <w:r w:rsidR="008818AB" w:rsidRPr="00CF5BD2">
          <w:rPr>
            <w:rStyle w:val="Hyperlink"/>
            <w:noProof/>
          </w:rPr>
          <w:t>5.3.2 Network architecture</w:t>
        </w:r>
        <w:r w:rsidR="008818AB">
          <w:rPr>
            <w:noProof/>
            <w:webHidden/>
          </w:rPr>
          <w:tab/>
        </w:r>
        <w:r w:rsidR="008818AB">
          <w:rPr>
            <w:noProof/>
            <w:webHidden/>
          </w:rPr>
          <w:fldChar w:fldCharType="begin"/>
        </w:r>
        <w:r w:rsidR="008818AB">
          <w:rPr>
            <w:noProof/>
            <w:webHidden/>
          </w:rPr>
          <w:instrText xml:space="preserve"> PAGEREF _Toc529275048 \h </w:instrText>
        </w:r>
        <w:r w:rsidR="008818AB">
          <w:rPr>
            <w:noProof/>
            <w:webHidden/>
          </w:rPr>
        </w:r>
        <w:r w:rsidR="008818AB">
          <w:rPr>
            <w:noProof/>
            <w:webHidden/>
          </w:rPr>
          <w:fldChar w:fldCharType="separate"/>
        </w:r>
        <w:r w:rsidR="00005571">
          <w:rPr>
            <w:noProof/>
            <w:webHidden/>
          </w:rPr>
          <w:t>78</w:t>
        </w:r>
        <w:r w:rsidR="008818AB">
          <w:rPr>
            <w:noProof/>
            <w:webHidden/>
          </w:rPr>
          <w:fldChar w:fldCharType="end"/>
        </w:r>
      </w:hyperlink>
    </w:p>
    <w:p w14:paraId="0C8699B4" w14:textId="73E7D2AA" w:rsidR="008818AB" w:rsidRDefault="00E63048">
      <w:pPr>
        <w:pStyle w:val="TOC3"/>
        <w:tabs>
          <w:tab w:val="right" w:leader="dot" w:pos="8486"/>
        </w:tabs>
        <w:rPr>
          <w:rFonts w:eastAsiaTheme="minorEastAsia" w:cstheme="minorBidi"/>
          <w:noProof/>
          <w:sz w:val="22"/>
          <w:szCs w:val="22"/>
          <w:lang w:eastAsia="zh-CN" w:bidi="ar-SA"/>
        </w:rPr>
      </w:pPr>
      <w:hyperlink w:anchor="_Toc529275049" w:history="1">
        <w:r w:rsidR="008818AB" w:rsidRPr="00CF5BD2">
          <w:rPr>
            <w:rStyle w:val="Hyperlink"/>
            <w:noProof/>
          </w:rPr>
          <w:t>5.3.3 Implementation and evaluation</w:t>
        </w:r>
        <w:r w:rsidR="008818AB">
          <w:rPr>
            <w:noProof/>
            <w:webHidden/>
          </w:rPr>
          <w:tab/>
        </w:r>
        <w:r w:rsidR="008818AB">
          <w:rPr>
            <w:noProof/>
            <w:webHidden/>
          </w:rPr>
          <w:fldChar w:fldCharType="begin"/>
        </w:r>
        <w:r w:rsidR="008818AB">
          <w:rPr>
            <w:noProof/>
            <w:webHidden/>
          </w:rPr>
          <w:instrText xml:space="preserve"> PAGEREF _Toc529275049 \h </w:instrText>
        </w:r>
        <w:r w:rsidR="008818AB">
          <w:rPr>
            <w:noProof/>
            <w:webHidden/>
          </w:rPr>
        </w:r>
        <w:r w:rsidR="008818AB">
          <w:rPr>
            <w:noProof/>
            <w:webHidden/>
          </w:rPr>
          <w:fldChar w:fldCharType="separate"/>
        </w:r>
        <w:r w:rsidR="00005571">
          <w:rPr>
            <w:noProof/>
            <w:webHidden/>
          </w:rPr>
          <w:t>79</w:t>
        </w:r>
        <w:r w:rsidR="008818AB">
          <w:rPr>
            <w:noProof/>
            <w:webHidden/>
          </w:rPr>
          <w:fldChar w:fldCharType="end"/>
        </w:r>
      </w:hyperlink>
    </w:p>
    <w:p w14:paraId="22C33D99" w14:textId="00D6C139" w:rsidR="008818AB" w:rsidRDefault="00E63048">
      <w:pPr>
        <w:pStyle w:val="TOC2"/>
        <w:tabs>
          <w:tab w:val="right" w:leader="dot" w:pos="8486"/>
        </w:tabs>
        <w:rPr>
          <w:rFonts w:eastAsiaTheme="minorEastAsia" w:cstheme="minorBidi"/>
          <w:noProof/>
          <w:sz w:val="22"/>
          <w:szCs w:val="22"/>
          <w:lang w:eastAsia="zh-CN" w:bidi="ar-SA"/>
        </w:rPr>
      </w:pPr>
      <w:hyperlink w:anchor="_Toc529275050" w:history="1">
        <w:r w:rsidR="008818AB" w:rsidRPr="00CF5BD2">
          <w:rPr>
            <w:rStyle w:val="Hyperlink"/>
            <w:noProof/>
          </w:rPr>
          <w:t>5.4 Results</w:t>
        </w:r>
        <w:r w:rsidR="008818AB">
          <w:rPr>
            <w:noProof/>
            <w:webHidden/>
          </w:rPr>
          <w:tab/>
        </w:r>
        <w:r w:rsidR="008818AB">
          <w:rPr>
            <w:noProof/>
            <w:webHidden/>
          </w:rPr>
          <w:fldChar w:fldCharType="begin"/>
        </w:r>
        <w:r w:rsidR="008818AB">
          <w:rPr>
            <w:noProof/>
            <w:webHidden/>
          </w:rPr>
          <w:instrText xml:space="preserve"> PAGEREF _Toc529275050 \h </w:instrText>
        </w:r>
        <w:r w:rsidR="008818AB">
          <w:rPr>
            <w:noProof/>
            <w:webHidden/>
          </w:rPr>
        </w:r>
        <w:r w:rsidR="008818AB">
          <w:rPr>
            <w:noProof/>
            <w:webHidden/>
          </w:rPr>
          <w:fldChar w:fldCharType="separate"/>
        </w:r>
        <w:r w:rsidR="00005571">
          <w:rPr>
            <w:noProof/>
            <w:webHidden/>
          </w:rPr>
          <w:t>80</w:t>
        </w:r>
        <w:r w:rsidR="008818AB">
          <w:rPr>
            <w:noProof/>
            <w:webHidden/>
          </w:rPr>
          <w:fldChar w:fldCharType="end"/>
        </w:r>
      </w:hyperlink>
    </w:p>
    <w:p w14:paraId="371EDAB1" w14:textId="4BF798CF" w:rsidR="008818AB" w:rsidRDefault="00E63048">
      <w:pPr>
        <w:pStyle w:val="TOC3"/>
        <w:tabs>
          <w:tab w:val="right" w:leader="dot" w:pos="8486"/>
        </w:tabs>
        <w:rPr>
          <w:rFonts w:eastAsiaTheme="minorEastAsia" w:cstheme="minorBidi"/>
          <w:noProof/>
          <w:sz w:val="22"/>
          <w:szCs w:val="22"/>
          <w:lang w:eastAsia="zh-CN" w:bidi="ar-SA"/>
        </w:rPr>
      </w:pPr>
      <w:hyperlink w:anchor="_Toc529275051" w:history="1">
        <w:r w:rsidR="008818AB" w:rsidRPr="00CF5BD2">
          <w:rPr>
            <w:rStyle w:val="Hyperlink"/>
            <w:noProof/>
          </w:rPr>
          <w:t>5.4.1 Segmentation</w:t>
        </w:r>
        <w:r w:rsidR="008818AB">
          <w:rPr>
            <w:noProof/>
            <w:webHidden/>
          </w:rPr>
          <w:tab/>
        </w:r>
        <w:r w:rsidR="008818AB">
          <w:rPr>
            <w:noProof/>
            <w:webHidden/>
          </w:rPr>
          <w:fldChar w:fldCharType="begin"/>
        </w:r>
        <w:r w:rsidR="008818AB">
          <w:rPr>
            <w:noProof/>
            <w:webHidden/>
          </w:rPr>
          <w:instrText xml:space="preserve"> PAGEREF _Toc529275051 \h </w:instrText>
        </w:r>
        <w:r w:rsidR="008818AB">
          <w:rPr>
            <w:noProof/>
            <w:webHidden/>
          </w:rPr>
        </w:r>
        <w:r w:rsidR="008818AB">
          <w:rPr>
            <w:noProof/>
            <w:webHidden/>
          </w:rPr>
          <w:fldChar w:fldCharType="separate"/>
        </w:r>
        <w:r w:rsidR="00005571">
          <w:rPr>
            <w:noProof/>
            <w:webHidden/>
          </w:rPr>
          <w:t>80</w:t>
        </w:r>
        <w:r w:rsidR="008818AB">
          <w:rPr>
            <w:noProof/>
            <w:webHidden/>
          </w:rPr>
          <w:fldChar w:fldCharType="end"/>
        </w:r>
      </w:hyperlink>
    </w:p>
    <w:p w14:paraId="35B89669" w14:textId="567FE340" w:rsidR="008818AB" w:rsidRDefault="00E63048">
      <w:pPr>
        <w:pStyle w:val="TOC3"/>
        <w:tabs>
          <w:tab w:val="right" w:leader="dot" w:pos="8486"/>
        </w:tabs>
        <w:rPr>
          <w:rFonts w:eastAsiaTheme="minorEastAsia" w:cstheme="minorBidi"/>
          <w:noProof/>
          <w:sz w:val="22"/>
          <w:szCs w:val="22"/>
          <w:lang w:eastAsia="zh-CN" w:bidi="ar-SA"/>
        </w:rPr>
      </w:pPr>
      <w:hyperlink w:anchor="_Toc529275052" w:history="1">
        <w:r w:rsidR="008818AB" w:rsidRPr="00CF5BD2">
          <w:rPr>
            <w:rStyle w:val="Hyperlink"/>
            <w:noProof/>
          </w:rPr>
          <w:t>5.4.2 Tumor detection</w:t>
        </w:r>
        <w:r w:rsidR="008818AB">
          <w:rPr>
            <w:noProof/>
            <w:webHidden/>
          </w:rPr>
          <w:tab/>
        </w:r>
        <w:r w:rsidR="008818AB">
          <w:rPr>
            <w:noProof/>
            <w:webHidden/>
          </w:rPr>
          <w:fldChar w:fldCharType="begin"/>
        </w:r>
        <w:r w:rsidR="008818AB">
          <w:rPr>
            <w:noProof/>
            <w:webHidden/>
          </w:rPr>
          <w:instrText xml:space="preserve"> PAGEREF _Toc529275052 \h </w:instrText>
        </w:r>
        <w:r w:rsidR="008818AB">
          <w:rPr>
            <w:noProof/>
            <w:webHidden/>
          </w:rPr>
        </w:r>
        <w:r w:rsidR="008818AB">
          <w:rPr>
            <w:noProof/>
            <w:webHidden/>
          </w:rPr>
          <w:fldChar w:fldCharType="separate"/>
        </w:r>
        <w:r w:rsidR="00005571">
          <w:rPr>
            <w:noProof/>
            <w:webHidden/>
          </w:rPr>
          <w:t>81</w:t>
        </w:r>
        <w:r w:rsidR="008818AB">
          <w:rPr>
            <w:noProof/>
            <w:webHidden/>
          </w:rPr>
          <w:fldChar w:fldCharType="end"/>
        </w:r>
      </w:hyperlink>
    </w:p>
    <w:p w14:paraId="056F1962" w14:textId="7BAF6CFC" w:rsidR="008818AB" w:rsidRDefault="00E63048">
      <w:pPr>
        <w:pStyle w:val="TOC2"/>
        <w:tabs>
          <w:tab w:val="right" w:leader="dot" w:pos="8486"/>
        </w:tabs>
        <w:rPr>
          <w:rFonts w:eastAsiaTheme="minorEastAsia" w:cstheme="minorBidi"/>
          <w:noProof/>
          <w:sz w:val="22"/>
          <w:szCs w:val="22"/>
          <w:lang w:eastAsia="zh-CN" w:bidi="ar-SA"/>
        </w:rPr>
      </w:pPr>
      <w:hyperlink w:anchor="_Toc529275053" w:history="1">
        <w:r w:rsidR="008818AB" w:rsidRPr="00CF5BD2">
          <w:rPr>
            <w:rStyle w:val="Hyperlink"/>
            <w:noProof/>
          </w:rPr>
          <w:t>5.5 Conclusions</w:t>
        </w:r>
        <w:r w:rsidR="008818AB">
          <w:rPr>
            <w:noProof/>
            <w:webHidden/>
          </w:rPr>
          <w:tab/>
        </w:r>
        <w:r w:rsidR="008818AB">
          <w:rPr>
            <w:noProof/>
            <w:webHidden/>
          </w:rPr>
          <w:fldChar w:fldCharType="begin"/>
        </w:r>
        <w:r w:rsidR="008818AB">
          <w:rPr>
            <w:noProof/>
            <w:webHidden/>
          </w:rPr>
          <w:instrText xml:space="preserve"> PAGEREF _Toc529275053 \h </w:instrText>
        </w:r>
        <w:r w:rsidR="008818AB">
          <w:rPr>
            <w:noProof/>
            <w:webHidden/>
          </w:rPr>
        </w:r>
        <w:r w:rsidR="008818AB">
          <w:rPr>
            <w:noProof/>
            <w:webHidden/>
          </w:rPr>
          <w:fldChar w:fldCharType="separate"/>
        </w:r>
        <w:r w:rsidR="00005571">
          <w:rPr>
            <w:noProof/>
            <w:webHidden/>
          </w:rPr>
          <w:t>82</w:t>
        </w:r>
        <w:r w:rsidR="008818AB">
          <w:rPr>
            <w:noProof/>
            <w:webHidden/>
          </w:rPr>
          <w:fldChar w:fldCharType="end"/>
        </w:r>
      </w:hyperlink>
    </w:p>
    <w:p w14:paraId="122D72E9" w14:textId="3A3503B8" w:rsidR="008818AB" w:rsidRDefault="00E63048">
      <w:pPr>
        <w:pStyle w:val="TOC1"/>
        <w:rPr>
          <w:rFonts w:eastAsiaTheme="minorEastAsia" w:cstheme="minorBidi"/>
          <w:noProof/>
          <w:sz w:val="22"/>
          <w:szCs w:val="22"/>
          <w:lang w:eastAsia="zh-CN" w:bidi="ar-SA"/>
        </w:rPr>
      </w:pPr>
      <w:hyperlink w:anchor="_Toc529275054" w:history="1">
        <w:r w:rsidR="008818AB" w:rsidRPr="00CF5BD2">
          <w:rPr>
            <w:rStyle w:val="Hyperlink"/>
            <w:noProof/>
          </w:rPr>
          <w:t>Chapter 6: Cascaded fully convolutional network for nuclear segmentation from histology images</w:t>
        </w:r>
        <w:r w:rsidR="008818AB">
          <w:rPr>
            <w:noProof/>
            <w:webHidden/>
          </w:rPr>
          <w:tab/>
        </w:r>
        <w:r w:rsidR="008818AB">
          <w:rPr>
            <w:noProof/>
            <w:webHidden/>
          </w:rPr>
          <w:fldChar w:fldCharType="begin"/>
        </w:r>
        <w:r w:rsidR="008818AB">
          <w:rPr>
            <w:noProof/>
            <w:webHidden/>
          </w:rPr>
          <w:instrText xml:space="preserve"> PAGEREF _Toc529275054 \h </w:instrText>
        </w:r>
        <w:r w:rsidR="008818AB">
          <w:rPr>
            <w:noProof/>
            <w:webHidden/>
          </w:rPr>
        </w:r>
        <w:r w:rsidR="008818AB">
          <w:rPr>
            <w:noProof/>
            <w:webHidden/>
          </w:rPr>
          <w:fldChar w:fldCharType="separate"/>
        </w:r>
        <w:r w:rsidR="00005571">
          <w:rPr>
            <w:noProof/>
            <w:webHidden/>
          </w:rPr>
          <w:t>84</w:t>
        </w:r>
        <w:r w:rsidR="008818AB">
          <w:rPr>
            <w:noProof/>
            <w:webHidden/>
          </w:rPr>
          <w:fldChar w:fldCharType="end"/>
        </w:r>
      </w:hyperlink>
    </w:p>
    <w:p w14:paraId="749E11DC" w14:textId="090E6C48" w:rsidR="008818AB" w:rsidRDefault="00E63048">
      <w:pPr>
        <w:pStyle w:val="TOC2"/>
        <w:tabs>
          <w:tab w:val="right" w:leader="dot" w:pos="8486"/>
        </w:tabs>
        <w:rPr>
          <w:rFonts w:eastAsiaTheme="minorEastAsia" w:cstheme="minorBidi"/>
          <w:noProof/>
          <w:sz w:val="22"/>
          <w:szCs w:val="22"/>
          <w:lang w:eastAsia="zh-CN" w:bidi="ar-SA"/>
        </w:rPr>
      </w:pPr>
      <w:hyperlink w:anchor="_Toc529275055" w:history="1">
        <w:r w:rsidR="008818AB" w:rsidRPr="00CF5BD2">
          <w:rPr>
            <w:rStyle w:val="Hyperlink"/>
            <w:noProof/>
          </w:rPr>
          <w:t>6.1 Introduction</w:t>
        </w:r>
        <w:r w:rsidR="008818AB">
          <w:rPr>
            <w:noProof/>
            <w:webHidden/>
          </w:rPr>
          <w:tab/>
        </w:r>
        <w:r w:rsidR="008818AB">
          <w:rPr>
            <w:noProof/>
            <w:webHidden/>
          </w:rPr>
          <w:fldChar w:fldCharType="begin"/>
        </w:r>
        <w:r w:rsidR="008818AB">
          <w:rPr>
            <w:noProof/>
            <w:webHidden/>
          </w:rPr>
          <w:instrText xml:space="preserve"> PAGEREF _Toc529275055 \h </w:instrText>
        </w:r>
        <w:r w:rsidR="008818AB">
          <w:rPr>
            <w:noProof/>
            <w:webHidden/>
          </w:rPr>
        </w:r>
        <w:r w:rsidR="008818AB">
          <w:rPr>
            <w:noProof/>
            <w:webHidden/>
          </w:rPr>
          <w:fldChar w:fldCharType="separate"/>
        </w:r>
        <w:r w:rsidR="00005571">
          <w:rPr>
            <w:noProof/>
            <w:webHidden/>
          </w:rPr>
          <w:t>84</w:t>
        </w:r>
        <w:r w:rsidR="008818AB">
          <w:rPr>
            <w:noProof/>
            <w:webHidden/>
          </w:rPr>
          <w:fldChar w:fldCharType="end"/>
        </w:r>
      </w:hyperlink>
    </w:p>
    <w:p w14:paraId="6F200E1E" w14:textId="44B7B41E" w:rsidR="008818AB" w:rsidRDefault="00E63048">
      <w:pPr>
        <w:pStyle w:val="TOC3"/>
        <w:tabs>
          <w:tab w:val="right" w:leader="dot" w:pos="8486"/>
        </w:tabs>
        <w:rPr>
          <w:rFonts w:eastAsiaTheme="minorEastAsia" w:cstheme="minorBidi"/>
          <w:noProof/>
          <w:sz w:val="22"/>
          <w:szCs w:val="22"/>
          <w:lang w:eastAsia="zh-CN" w:bidi="ar-SA"/>
        </w:rPr>
      </w:pPr>
      <w:hyperlink w:anchor="_Toc529275056" w:history="1">
        <w:r w:rsidR="008818AB" w:rsidRPr="00CF5BD2">
          <w:rPr>
            <w:rStyle w:val="Hyperlink"/>
            <w:noProof/>
          </w:rPr>
          <w:t>6.1.1 Background</w:t>
        </w:r>
        <w:r w:rsidR="008818AB">
          <w:rPr>
            <w:noProof/>
            <w:webHidden/>
          </w:rPr>
          <w:tab/>
        </w:r>
        <w:r w:rsidR="008818AB">
          <w:rPr>
            <w:noProof/>
            <w:webHidden/>
          </w:rPr>
          <w:fldChar w:fldCharType="begin"/>
        </w:r>
        <w:r w:rsidR="008818AB">
          <w:rPr>
            <w:noProof/>
            <w:webHidden/>
          </w:rPr>
          <w:instrText xml:space="preserve"> PAGEREF _Toc529275056 \h </w:instrText>
        </w:r>
        <w:r w:rsidR="008818AB">
          <w:rPr>
            <w:noProof/>
            <w:webHidden/>
          </w:rPr>
        </w:r>
        <w:r w:rsidR="008818AB">
          <w:rPr>
            <w:noProof/>
            <w:webHidden/>
          </w:rPr>
          <w:fldChar w:fldCharType="separate"/>
        </w:r>
        <w:r w:rsidR="00005571">
          <w:rPr>
            <w:noProof/>
            <w:webHidden/>
          </w:rPr>
          <w:t>84</w:t>
        </w:r>
        <w:r w:rsidR="008818AB">
          <w:rPr>
            <w:noProof/>
            <w:webHidden/>
          </w:rPr>
          <w:fldChar w:fldCharType="end"/>
        </w:r>
      </w:hyperlink>
    </w:p>
    <w:p w14:paraId="3BCA9600" w14:textId="6655716C" w:rsidR="008818AB" w:rsidRDefault="00E63048">
      <w:pPr>
        <w:pStyle w:val="TOC3"/>
        <w:tabs>
          <w:tab w:val="right" w:leader="dot" w:pos="8486"/>
        </w:tabs>
        <w:rPr>
          <w:rFonts w:eastAsiaTheme="minorEastAsia" w:cstheme="minorBidi"/>
          <w:noProof/>
          <w:sz w:val="22"/>
          <w:szCs w:val="22"/>
          <w:lang w:eastAsia="zh-CN" w:bidi="ar-SA"/>
        </w:rPr>
      </w:pPr>
      <w:hyperlink w:anchor="_Toc529275057" w:history="1">
        <w:r w:rsidR="008818AB" w:rsidRPr="00CF5BD2">
          <w:rPr>
            <w:rStyle w:val="Hyperlink"/>
            <w:noProof/>
          </w:rPr>
          <w:t>6.1.2 Related work</w:t>
        </w:r>
        <w:r w:rsidR="008818AB">
          <w:rPr>
            <w:noProof/>
            <w:webHidden/>
          </w:rPr>
          <w:tab/>
        </w:r>
        <w:r w:rsidR="008818AB">
          <w:rPr>
            <w:noProof/>
            <w:webHidden/>
          </w:rPr>
          <w:fldChar w:fldCharType="begin"/>
        </w:r>
        <w:r w:rsidR="008818AB">
          <w:rPr>
            <w:noProof/>
            <w:webHidden/>
          </w:rPr>
          <w:instrText xml:space="preserve"> PAGEREF _Toc529275057 \h </w:instrText>
        </w:r>
        <w:r w:rsidR="008818AB">
          <w:rPr>
            <w:noProof/>
            <w:webHidden/>
          </w:rPr>
        </w:r>
        <w:r w:rsidR="008818AB">
          <w:rPr>
            <w:noProof/>
            <w:webHidden/>
          </w:rPr>
          <w:fldChar w:fldCharType="separate"/>
        </w:r>
        <w:r w:rsidR="00005571">
          <w:rPr>
            <w:noProof/>
            <w:webHidden/>
          </w:rPr>
          <w:t>85</w:t>
        </w:r>
        <w:r w:rsidR="008818AB">
          <w:rPr>
            <w:noProof/>
            <w:webHidden/>
          </w:rPr>
          <w:fldChar w:fldCharType="end"/>
        </w:r>
      </w:hyperlink>
    </w:p>
    <w:p w14:paraId="65E956A3" w14:textId="024373C2" w:rsidR="008818AB" w:rsidRDefault="00E63048">
      <w:pPr>
        <w:pStyle w:val="TOC3"/>
        <w:tabs>
          <w:tab w:val="right" w:leader="dot" w:pos="8486"/>
        </w:tabs>
        <w:rPr>
          <w:rFonts w:eastAsiaTheme="minorEastAsia" w:cstheme="minorBidi"/>
          <w:noProof/>
          <w:sz w:val="22"/>
          <w:szCs w:val="22"/>
          <w:lang w:eastAsia="zh-CN" w:bidi="ar-SA"/>
        </w:rPr>
      </w:pPr>
      <w:hyperlink w:anchor="_Toc529275058" w:history="1">
        <w:r w:rsidR="008818AB" w:rsidRPr="00CF5BD2">
          <w:rPr>
            <w:rStyle w:val="Hyperlink"/>
            <w:noProof/>
          </w:rPr>
          <w:t>6.1.3 Objective</w:t>
        </w:r>
        <w:r w:rsidR="008818AB">
          <w:rPr>
            <w:noProof/>
            <w:webHidden/>
          </w:rPr>
          <w:tab/>
        </w:r>
        <w:r w:rsidR="008818AB">
          <w:rPr>
            <w:noProof/>
            <w:webHidden/>
          </w:rPr>
          <w:fldChar w:fldCharType="begin"/>
        </w:r>
        <w:r w:rsidR="008818AB">
          <w:rPr>
            <w:noProof/>
            <w:webHidden/>
          </w:rPr>
          <w:instrText xml:space="preserve"> PAGEREF _Toc529275058 \h </w:instrText>
        </w:r>
        <w:r w:rsidR="008818AB">
          <w:rPr>
            <w:noProof/>
            <w:webHidden/>
          </w:rPr>
        </w:r>
        <w:r w:rsidR="008818AB">
          <w:rPr>
            <w:noProof/>
            <w:webHidden/>
          </w:rPr>
          <w:fldChar w:fldCharType="separate"/>
        </w:r>
        <w:r w:rsidR="00005571">
          <w:rPr>
            <w:noProof/>
            <w:webHidden/>
          </w:rPr>
          <w:t>86</w:t>
        </w:r>
        <w:r w:rsidR="008818AB">
          <w:rPr>
            <w:noProof/>
            <w:webHidden/>
          </w:rPr>
          <w:fldChar w:fldCharType="end"/>
        </w:r>
      </w:hyperlink>
    </w:p>
    <w:p w14:paraId="43ADA6D9" w14:textId="0AB7D27E" w:rsidR="008818AB" w:rsidRDefault="00E63048">
      <w:pPr>
        <w:pStyle w:val="TOC2"/>
        <w:tabs>
          <w:tab w:val="right" w:leader="dot" w:pos="8486"/>
        </w:tabs>
        <w:rPr>
          <w:rFonts w:eastAsiaTheme="minorEastAsia" w:cstheme="minorBidi"/>
          <w:noProof/>
          <w:sz w:val="22"/>
          <w:szCs w:val="22"/>
          <w:lang w:eastAsia="zh-CN" w:bidi="ar-SA"/>
        </w:rPr>
      </w:pPr>
      <w:hyperlink w:anchor="_Toc529275059" w:history="1">
        <w:r w:rsidR="008818AB" w:rsidRPr="00CF5BD2">
          <w:rPr>
            <w:rStyle w:val="Hyperlink"/>
            <w:noProof/>
          </w:rPr>
          <w:t>6.2 Dataset and pre-processing</w:t>
        </w:r>
        <w:r w:rsidR="008818AB">
          <w:rPr>
            <w:noProof/>
            <w:webHidden/>
          </w:rPr>
          <w:tab/>
        </w:r>
        <w:r w:rsidR="008818AB">
          <w:rPr>
            <w:noProof/>
            <w:webHidden/>
          </w:rPr>
          <w:fldChar w:fldCharType="begin"/>
        </w:r>
        <w:r w:rsidR="008818AB">
          <w:rPr>
            <w:noProof/>
            <w:webHidden/>
          </w:rPr>
          <w:instrText xml:space="preserve"> PAGEREF _Toc529275059 \h </w:instrText>
        </w:r>
        <w:r w:rsidR="008818AB">
          <w:rPr>
            <w:noProof/>
            <w:webHidden/>
          </w:rPr>
        </w:r>
        <w:r w:rsidR="008818AB">
          <w:rPr>
            <w:noProof/>
            <w:webHidden/>
          </w:rPr>
          <w:fldChar w:fldCharType="separate"/>
        </w:r>
        <w:r w:rsidR="00005571">
          <w:rPr>
            <w:noProof/>
            <w:webHidden/>
          </w:rPr>
          <w:t>87</w:t>
        </w:r>
        <w:r w:rsidR="008818AB">
          <w:rPr>
            <w:noProof/>
            <w:webHidden/>
          </w:rPr>
          <w:fldChar w:fldCharType="end"/>
        </w:r>
      </w:hyperlink>
    </w:p>
    <w:p w14:paraId="77E6A16E" w14:textId="760B14E6" w:rsidR="008818AB" w:rsidRDefault="00E63048">
      <w:pPr>
        <w:pStyle w:val="TOC2"/>
        <w:tabs>
          <w:tab w:val="right" w:leader="dot" w:pos="8486"/>
        </w:tabs>
        <w:rPr>
          <w:rFonts w:eastAsiaTheme="minorEastAsia" w:cstheme="minorBidi"/>
          <w:noProof/>
          <w:sz w:val="22"/>
          <w:szCs w:val="22"/>
          <w:lang w:eastAsia="zh-CN" w:bidi="ar-SA"/>
        </w:rPr>
      </w:pPr>
      <w:hyperlink w:anchor="_Toc529275060" w:history="1">
        <w:r w:rsidR="008818AB" w:rsidRPr="00CF5BD2">
          <w:rPr>
            <w:rStyle w:val="Hyperlink"/>
            <w:noProof/>
          </w:rPr>
          <w:t>6.3 The proposed two-stage FCN</w:t>
        </w:r>
        <w:r w:rsidR="008818AB">
          <w:rPr>
            <w:noProof/>
            <w:webHidden/>
          </w:rPr>
          <w:tab/>
        </w:r>
        <w:r w:rsidR="008818AB">
          <w:rPr>
            <w:noProof/>
            <w:webHidden/>
          </w:rPr>
          <w:fldChar w:fldCharType="begin"/>
        </w:r>
        <w:r w:rsidR="008818AB">
          <w:rPr>
            <w:noProof/>
            <w:webHidden/>
          </w:rPr>
          <w:instrText xml:space="preserve"> PAGEREF _Toc529275060 \h </w:instrText>
        </w:r>
        <w:r w:rsidR="008818AB">
          <w:rPr>
            <w:noProof/>
            <w:webHidden/>
          </w:rPr>
        </w:r>
        <w:r w:rsidR="008818AB">
          <w:rPr>
            <w:noProof/>
            <w:webHidden/>
          </w:rPr>
          <w:fldChar w:fldCharType="separate"/>
        </w:r>
        <w:r w:rsidR="00005571">
          <w:rPr>
            <w:noProof/>
            <w:webHidden/>
          </w:rPr>
          <w:t>88</w:t>
        </w:r>
        <w:r w:rsidR="008818AB">
          <w:rPr>
            <w:noProof/>
            <w:webHidden/>
          </w:rPr>
          <w:fldChar w:fldCharType="end"/>
        </w:r>
      </w:hyperlink>
    </w:p>
    <w:p w14:paraId="65CBE78E" w14:textId="4EC55C04" w:rsidR="008818AB" w:rsidRDefault="00E63048">
      <w:pPr>
        <w:pStyle w:val="TOC3"/>
        <w:tabs>
          <w:tab w:val="right" w:leader="dot" w:pos="8486"/>
        </w:tabs>
        <w:rPr>
          <w:rFonts w:eastAsiaTheme="minorEastAsia" w:cstheme="minorBidi"/>
          <w:noProof/>
          <w:sz w:val="22"/>
          <w:szCs w:val="22"/>
          <w:lang w:eastAsia="zh-CN" w:bidi="ar-SA"/>
        </w:rPr>
      </w:pPr>
      <w:hyperlink w:anchor="_Toc529275061" w:history="1">
        <w:r w:rsidR="008818AB" w:rsidRPr="00CF5BD2">
          <w:rPr>
            <w:rStyle w:val="Hyperlink"/>
            <w:noProof/>
          </w:rPr>
          <w:t>6.3.1 Stage-1 FCN</w:t>
        </w:r>
        <w:r w:rsidR="008818AB">
          <w:rPr>
            <w:noProof/>
            <w:webHidden/>
          </w:rPr>
          <w:tab/>
        </w:r>
        <w:r w:rsidR="008818AB">
          <w:rPr>
            <w:noProof/>
            <w:webHidden/>
          </w:rPr>
          <w:fldChar w:fldCharType="begin"/>
        </w:r>
        <w:r w:rsidR="008818AB">
          <w:rPr>
            <w:noProof/>
            <w:webHidden/>
          </w:rPr>
          <w:instrText xml:space="preserve"> PAGEREF _Toc529275061 \h </w:instrText>
        </w:r>
        <w:r w:rsidR="008818AB">
          <w:rPr>
            <w:noProof/>
            <w:webHidden/>
          </w:rPr>
        </w:r>
        <w:r w:rsidR="008818AB">
          <w:rPr>
            <w:noProof/>
            <w:webHidden/>
          </w:rPr>
          <w:fldChar w:fldCharType="separate"/>
        </w:r>
        <w:r w:rsidR="00005571">
          <w:rPr>
            <w:noProof/>
            <w:webHidden/>
          </w:rPr>
          <w:t>90</w:t>
        </w:r>
        <w:r w:rsidR="008818AB">
          <w:rPr>
            <w:noProof/>
            <w:webHidden/>
          </w:rPr>
          <w:fldChar w:fldCharType="end"/>
        </w:r>
      </w:hyperlink>
    </w:p>
    <w:p w14:paraId="5A7F1052" w14:textId="22A8927E" w:rsidR="008818AB" w:rsidRDefault="00E63048">
      <w:pPr>
        <w:pStyle w:val="TOC3"/>
        <w:tabs>
          <w:tab w:val="right" w:leader="dot" w:pos="8486"/>
        </w:tabs>
        <w:rPr>
          <w:rFonts w:eastAsiaTheme="minorEastAsia" w:cstheme="minorBidi"/>
          <w:noProof/>
          <w:sz w:val="22"/>
          <w:szCs w:val="22"/>
          <w:lang w:eastAsia="zh-CN" w:bidi="ar-SA"/>
        </w:rPr>
      </w:pPr>
      <w:hyperlink w:anchor="_Toc529275062" w:history="1">
        <w:r w:rsidR="008818AB" w:rsidRPr="00CF5BD2">
          <w:rPr>
            <w:rStyle w:val="Hyperlink"/>
            <w:noProof/>
          </w:rPr>
          <w:t>6.3.2 Stage-2 FCN</w:t>
        </w:r>
        <w:r w:rsidR="008818AB">
          <w:rPr>
            <w:noProof/>
            <w:webHidden/>
          </w:rPr>
          <w:tab/>
        </w:r>
        <w:r w:rsidR="008818AB">
          <w:rPr>
            <w:noProof/>
            <w:webHidden/>
          </w:rPr>
          <w:fldChar w:fldCharType="begin"/>
        </w:r>
        <w:r w:rsidR="008818AB">
          <w:rPr>
            <w:noProof/>
            <w:webHidden/>
          </w:rPr>
          <w:instrText xml:space="preserve"> PAGEREF _Toc529275062 \h </w:instrText>
        </w:r>
        <w:r w:rsidR="008818AB">
          <w:rPr>
            <w:noProof/>
            <w:webHidden/>
          </w:rPr>
        </w:r>
        <w:r w:rsidR="008818AB">
          <w:rPr>
            <w:noProof/>
            <w:webHidden/>
          </w:rPr>
          <w:fldChar w:fldCharType="separate"/>
        </w:r>
        <w:r w:rsidR="00005571">
          <w:rPr>
            <w:noProof/>
            <w:webHidden/>
          </w:rPr>
          <w:t>93</w:t>
        </w:r>
        <w:r w:rsidR="008818AB">
          <w:rPr>
            <w:noProof/>
            <w:webHidden/>
          </w:rPr>
          <w:fldChar w:fldCharType="end"/>
        </w:r>
      </w:hyperlink>
    </w:p>
    <w:p w14:paraId="57A1FC8B" w14:textId="42E85156" w:rsidR="008818AB" w:rsidRDefault="00E63048">
      <w:pPr>
        <w:pStyle w:val="TOC3"/>
        <w:tabs>
          <w:tab w:val="right" w:leader="dot" w:pos="8486"/>
        </w:tabs>
        <w:rPr>
          <w:rFonts w:eastAsiaTheme="minorEastAsia" w:cstheme="minorBidi"/>
          <w:noProof/>
          <w:sz w:val="22"/>
          <w:szCs w:val="22"/>
          <w:lang w:eastAsia="zh-CN" w:bidi="ar-SA"/>
        </w:rPr>
      </w:pPr>
      <w:hyperlink w:anchor="_Toc529275063" w:history="1">
        <w:r w:rsidR="008818AB" w:rsidRPr="00CF5BD2">
          <w:rPr>
            <w:rStyle w:val="Hyperlink"/>
            <w:noProof/>
          </w:rPr>
          <w:t>6.3.3 Implementation</w:t>
        </w:r>
        <w:r w:rsidR="008818AB">
          <w:rPr>
            <w:noProof/>
            <w:webHidden/>
          </w:rPr>
          <w:tab/>
        </w:r>
        <w:r w:rsidR="008818AB">
          <w:rPr>
            <w:noProof/>
            <w:webHidden/>
          </w:rPr>
          <w:fldChar w:fldCharType="begin"/>
        </w:r>
        <w:r w:rsidR="008818AB">
          <w:rPr>
            <w:noProof/>
            <w:webHidden/>
          </w:rPr>
          <w:instrText xml:space="preserve"> PAGEREF _Toc529275063 \h </w:instrText>
        </w:r>
        <w:r w:rsidR="008818AB">
          <w:rPr>
            <w:noProof/>
            <w:webHidden/>
          </w:rPr>
        </w:r>
        <w:r w:rsidR="008818AB">
          <w:rPr>
            <w:noProof/>
            <w:webHidden/>
          </w:rPr>
          <w:fldChar w:fldCharType="separate"/>
        </w:r>
        <w:r w:rsidR="00005571">
          <w:rPr>
            <w:noProof/>
            <w:webHidden/>
          </w:rPr>
          <w:t>94</w:t>
        </w:r>
        <w:r w:rsidR="008818AB">
          <w:rPr>
            <w:noProof/>
            <w:webHidden/>
          </w:rPr>
          <w:fldChar w:fldCharType="end"/>
        </w:r>
      </w:hyperlink>
    </w:p>
    <w:p w14:paraId="7C6249C4" w14:textId="428C43B4" w:rsidR="008818AB" w:rsidRDefault="00E63048">
      <w:pPr>
        <w:pStyle w:val="TOC3"/>
        <w:tabs>
          <w:tab w:val="right" w:leader="dot" w:pos="8486"/>
        </w:tabs>
        <w:rPr>
          <w:rFonts w:eastAsiaTheme="minorEastAsia" w:cstheme="minorBidi"/>
          <w:noProof/>
          <w:sz w:val="22"/>
          <w:szCs w:val="22"/>
          <w:lang w:eastAsia="zh-CN" w:bidi="ar-SA"/>
        </w:rPr>
      </w:pPr>
      <w:hyperlink w:anchor="_Toc529275064" w:history="1">
        <w:r w:rsidR="008818AB" w:rsidRPr="00CF5BD2">
          <w:rPr>
            <w:rStyle w:val="Hyperlink"/>
            <w:noProof/>
          </w:rPr>
          <w:t>6.3.4 Post-processing</w:t>
        </w:r>
        <w:r w:rsidR="008818AB">
          <w:rPr>
            <w:noProof/>
            <w:webHidden/>
          </w:rPr>
          <w:tab/>
        </w:r>
        <w:r w:rsidR="008818AB">
          <w:rPr>
            <w:noProof/>
            <w:webHidden/>
          </w:rPr>
          <w:fldChar w:fldCharType="begin"/>
        </w:r>
        <w:r w:rsidR="008818AB">
          <w:rPr>
            <w:noProof/>
            <w:webHidden/>
          </w:rPr>
          <w:instrText xml:space="preserve"> PAGEREF _Toc529275064 \h </w:instrText>
        </w:r>
        <w:r w:rsidR="008818AB">
          <w:rPr>
            <w:noProof/>
            <w:webHidden/>
          </w:rPr>
        </w:r>
        <w:r w:rsidR="008818AB">
          <w:rPr>
            <w:noProof/>
            <w:webHidden/>
          </w:rPr>
          <w:fldChar w:fldCharType="separate"/>
        </w:r>
        <w:r w:rsidR="00005571">
          <w:rPr>
            <w:noProof/>
            <w:webHidden/>
          </w:rPr>
          <w:t>94</w:t>
        </w:r>
        <w:r w:rsidR="008818AB">
          <w:rPr>
            <w:noProof/>
            <w:webHidden/>
          </w:rPr>
          <w:fldChar w:fldCharType="end"/>
        </w:r>
      </w:hyperlink>
    </w:p>
    <w:p w14:paraId="61B4EC45" w14:textId="2CBEC7E0" w:rsidR="008818AB" w:rsidRDefault="00E63048">
      <w:pPr>
        <w:pStyle w:val="TOC2"/>
        <w:tabs>
          <w:tab w:val="right" w:leader="dot" w:pos="8486"/>
        </w:tabs>
        <w:rPr>
          <w:rFonts w:eastAsiaTheme="minorEastAsia" w:cstheme="minorBidi"/>
          <w:noProof/>
          <w:sz w:val="22"/>
          <w:szCs w:val="22"/>
          <w:lang w:eastAsia="zh-CN" w:bidi="ar-SA"/>
        </w:rPr>
      </w:pPr>
      <w:hyperlink w:anchor="_Toc529275065" w:history="1">
        <w:r w:rsidR="008818AB" w:rsidRPr="00CF5BD2">
          <w:rPr>
            <w:rStyle w:val="Hyperlink"/>
            <w:noProof/>
          </w:rPr>
          <w:t>6.4 Experiments and Results</w:t>
        </w:r>
        <w:r w:rsidR="008818AB">
          <w:rPr>
            <w:noProof/>
            <w:webHidden/>
          </w:rPr>
          <w:tab/>
        </w:r>
        <w:r w:rsidR="008818AB">
          <w:rPr>
            <w:noProof/>
            <w:webHidden/>
          </w:rPr>
          <w:fldChar w:fldCharType="begin"/>
        </w:r>
        <w:r w:rsidR="008818AB">
          <w:rPr>
            <w:noProof/>
            <w:webHidden/>
          </w:rPr>
          <w:instrText xml:space="preserve"> PAGEREF _Toc529275065 \h </w:instrText>
        </w:r>
        <w:r w:rsidR="008818AB">
          <w:rPr>
            <w:noProof/>
            <w:webHidden/>
          </w:rPr>
        </w:r>
        <w:r w:rsidR="008818AB">
          <w:rPr>
            <w:noProof/>
            <w:webHidden/>
          </w:rPr>
          <w:fldChar w:fldCharType="separate"/>
        </w:r>
        <w:r w:rsidR="00005571">
          <w:rPr>
            <w:noProof/>
            <w:webHidden/>
          </w:rPr>
          <w:t>96</w:t>
        </w:r>
        <w:r w:rsidR="008818AB">
          <w:rPr>
            <w:noProof/>
            <w:webHidden/>
          </w:rPr>
          <w:fldChar w:fldCharType="end"/>
        </w:r>
      </w:hyperlink>
    </w:p>
    <w:p w14:paraId="74D90DDF" w14:textId="4E86FBD2" w:rsidR="008818AB" w:rsidRDefault="00E63048">
      <w:pPr>
        <w:pStyle w:val="TOC2"/>
        <w:tabs>
          <w:tab w:val="right" w:leader="dot" w:pos="8486"/>
        </w:tabs>
        <w:rPr>
          <w:rFonts w:eastAsiaTheme="minorEastAsia" w:cstheme="minorBidi"/>
          <w:noProof/>
          <w:sz w:val="22"/>
          <w:szCs w:val="22"/>
          <w:lang w:eastAsia="zh-CN" w:bidi="ar-SA"/>
        </w:rPr>
      </w:pPr>
      <w:hyperlink w:anchor="_Toc529275066" w:history="1">
        <w:r w:rsidR="008818AB" w:rsidRPr="00CF5BD2">
          <w:rPr>
            <w:rStyle w:val="Hyperlink"/>
            <w:noProof/>
          </w:rPr>
          <w:t>6.5 Conclusion</w:t>
        </w:r>
        <w:r w:rsidR="008818AB">
          <w:rPr>
            <w:noProof/>
            <w:webHidden/>
          </w:rPr>
          <w:tab/>
        </w:r>
        <w:r w:rsidR="008818AB">
          <w:rPr>
            <w:noProof/>
            <w:webHidden/>
          </w:rPr>
          <w:fldChar w:fldCharType="begin"/>
        </w:r>
        <w:r w:rsidR="008818AB">
          <w:rPr>
            <w:noProof/>
            <w:webHidden/>
          </w:rPr>
          <w:instrText xml:space="preserve"> PAGEREF _Toc529275066 \h </w:instrText>
        </w:r>
        <w:r w:rsidR="008818AB">
          <w:rPr>
            <w:noProof/>
            <w:webHidden/>
          </w:rPr>
        </w:r>
        <w:r w:rsidR="008818AB">
          <w:rPr>
            <w:noProof/>
            <w:webHidden/>
          </w:rPr>
          <w:fldChar w:fldCharType="separate"/>
        </w:r>
        <w:r w:rsidR="00005571">
          <w:rPr>
            <w:noProof/>
            <w:webHidden/>
          </w:rPr>
          <w:t>99</w:t>
        </w:r>
        <w:r w:rsidR="008818AB">
          <w:rPr>
            <w:noProof/>
            <w:webHidden/>
          </w:rPr>
          <w:fldChar w:fldCharType="end"/>
        </w:r>
      </w:hyperlink>
    </w:p>
    <w:p w14:paraId="45F6190D" w14:textId="2492EA4A" w:rsidR="008818AB" w:rsidRDefault="00E63048">
      <w:pPr>
        <w:pStyle w:val="TOC1"/>
        <w:rPr>
          <w:rFonts w:eastAsiaTheme="minorEastAsia" w:cstheme="minorBidi"/>
          <w:noProof/>
          <w:sz w:val="22"/>
          <w:szCs w:val="22"/>
          <w:lang w:eastAsia="zh-CN" w:bidi="ar-SA"/>
        </w:rPr>
      </w:pPr>
      <w:hyperlink w:anchor="_Toc529275067" w:history="1">
        <w:r w:rsidR="008818AB" w:rsidRPr="00CF5BD2">
          <w:rPr>
            <w:rStyle w:val="Hyperlink"/>
            <w:noProof/>
          </w:rPr>
          <w:t>Chapter 7. Conclusions and future works</w:t>
        </w:r>
        <w:r w:rsidR="008818AB">
          <w:rPr>
            <w:noProof/>
            <w:webHidden/>
          </w:rPr>
          <w:tab/>
        </w:r>
        <w:r w:rsidR="008818AB">
          <w:rPr>
            <w:noProof/>
            <w:webHidden/>
          </w:rPr>
          <w:fldChar w:fldCharType="begin"/>
        </w:r>
        <w:r w:rsidR="008818AB">
          <w:rPr>
            <w:noProof/>
            <w:webHidden/>
          </w:rPr>
          <w:instrText xml:space="preserve"> PAGEREF _Toc529275067 \h </w:instrText>
        </w:r>
        <w:r w:rsidR="008818AB">
          <w:rPr>
            <w:noProof/>
            <w:webHidden/>
          </w:rPr>
        </w:r>
        <w:r w:rsidR="008818AB">
          <w:rPr>
            <w:noProof/>
            <w:webHidden/>
          </w:rPr>
          <w:fldChar w:fldCharType="separate"/>
        </w:r>
        <w:r w:rsidR="00005571">
          <w:rPr>
            <w:noProof/>
            <w:webHidden/>
          </w:rPr>
          <w:t>100</w:t>
        </w:r>
        <w:r w:rsidR="008818AB">
          <w:rPr>
            <w:noProof/>
            <w:webHidden/>
          </w:rPr>
          <w:fldChar w:fldCharType="end"/>
        </w:r>
      </w:hyperlink>
    </w:p>
    <w:p w14:paraId="0D2BD713" w14:textId="4129BC53" w:rsidR="008818AB" w:rsidRDefault="00E63048">
      <w:pPr>
        <w:pStyle w:val="TOC2"/>
        <w:tabs>
          <w:tab w:val="right" w:leader="dot" w:pos="8486"/>
        </w:tabs>
        <w:rPr>
          <w:rFonts w:eastAsiaTheme="minorEastAsia" w:cstheme="minorBidi"/>
          <w:noProof/>
          <w:sz w:val="22"/>
          <w:szCs w:val="22"/>
          <w:lang w:eastAsia="zh-CN" w:bidi="ar-SA"/>
        </w:rPr>
      </w:pPr>
      <w:hyperlink w:anchor="_Toc529275068" w:history="1">
        <w:r w:rsidR="008818AB" w:rsidRPr="00CF5BD2">
          <w:rPr>
            <w:rStyle w:val="Hyperlink"/>
            <w:noProof/>
          </w:rPr>
          <w:t>7.1 Conclusions</w:t>
        </w:r>
        <w:r w:rsidR="008818AB">
          <w:rPr>
            <w:noProof/>
            <w:webHidden/>
          </w:rPr>
          <w:tab/>
        </w:r>
        <w:r w:rsidR="008818AB">
          <w:rPr>
            <w:noProof/>
            <w:webHidden/>
          </w:rPr>
          <w:fldChar w:fldCharType="begin"/>
        </w:r>
        <w:r w:rsidR="008818AB">
          <w:rPr>
            <w:noProof/>
            <w:webHidden/>
          </w:rPr>
          <w:instrText xml:space="preserve"> PAGEREF _Toc529275068 \h </w:instrText>
        </w:r>
        <w:r w:rsidR="008818AB">
          <w:rPr>
            <w:noProof/>
            <w:webHidden/>
          </w:rPr>
        </w:r>
        <w:r w:rsidR="008818AB">
          <w:rPr>
            <w:noProof/>
            <w:webHidden/>
          </w:rPr>
          <w:fldChar w:fldCharType="separate"/>
        </w:r>
        <w:r w:rsidR="00005571">
          <w:rPr>
            <w:noProof/>
            <w:webHidden/>
          </w:rPr>
          <w:t>100</w:t>
        </w:r>
        <w:r w:rsidR="008818AB">
          <w:rPr>
            <w:noProof/>
            <w:webHidden/>
          </w:rPr>
          <w:fldChar w:fldCharType="end"/>
        </w:r>
      </w:hyperlink>
    </w:p>
    <w:p w14:paraId="65E6B517" w14:textId="705BF35E" w:rsidR="008818AB" w:rsidRDefault="00E63048">
      <w:pPr>
        <w:pStyle w:val="TOC2"/>
        <w:tabs>
          <w:tab w:val="right" w:leader="dot" w:pos="8486"/>
        </w:tabs>
        <w:rPr>
          <w:rFonts w:eastAsiaTheme="minorEastAsia" w:cstheme="minorBidi"/>
          <w:noProof/>
          <w:sz w:val="22"/>
          <w:szCs w:val="22"/>
          <w:lang w:eastAsia="zh-CN" w:bidi="ar-SA"/>
        </w:rPr>
      </w:pPr>
      <w:hyperlink w:anchor="_Toc529275069" w:history="1">
        <w:r w:rsidR="008818AB" w:rsidRPr="00CF5BD2">
          <w:rPr>
            <w:rStyle w:val="Hyperlink"/>
            <w:noProof/>
          </w:rPr>
          <w:t>7.2 Future works</w:t>
        </w:r>
        <w:r w:rsidR="008818AB">
          <w:rPr>
            <w:noProof/>
            <w:webHidden/>
          </w:rPr>
          <w:tab/>
        </w:r>
        <w:r w:rsidR="008818AB">
          <w:rPr>
            <w:noProof/>
            <w:webHidden/>
          </w:rPr>
          <w:fldChar w:fldCharType="begin"/>
        </w:r>
        <w:r w:rsidR="008818AB">
          <w:rPr>
            <w:noProof/>
            <w:webHidden/>
          </w:rPr>
          <w:instrText xml:space="preserve"> PAGEREF _Toc529275069 \h </w:instrText>
        </w:r>
        <w:r w:rsidR="008818AB">
          <w:rPr>
            <w:noProof/>
            <w:webHidden/>
          </w:rPr>
        </w:r>
        <w:r w:rsidR="008818AB">
          <w:rPr>
            <w:noProof/>
            <w:webHidden/>
          </w:rPr>
          <w:fldChar w:fldCharType="separate"/>
        </w:r>
        <w:r w:rsidR="00005571">
          <w:rPr>
            <w:noProof/>
            <w:webHidden/>
          </w:rPr>
          <w:t>102</w:t>
        </w:r>
        <w:r w:rsidR="008818AB">
          <w:rPr>
            <w:noProof/>
            <w:webHidden/>
          </w:rPr>
          <w:fldChar w:fldCharType="end"/>
        </w:r>
      </w:hyperlink>
    </w:p>
    <w:p w14:paraId="5EBE0E3E" w14:textId="5EB1AFC1" w:rsidR="008818AB" w:rsidRDefault="00E63048">
      <w:pPr>
        <w:pStyle w:val="TOC1"/>
        <w:rPr>
          <w:rFonts w:eastAsiaTheme="minorEastAsia" w:cstheme="minorBidi"/>
          <w:noProof/>
          <w:sz w:val="22"/>
          <w:szCs w:val="22"/>
          <w:lang w:eastAsia="zh-CN" w:bidi="ar-SA"/>
        </w:rPr>
      </w:pPr>
      <w:hyperlink w:anchor="_Toc529275070" w:history="1">
        <w:r w:rsidR="008818AB" w:rsidRPr="00CF5BD2">
          <w:rPr>
            <w:rStyle w:val="Hyperlink"/>
            <w:noProof/>
          </w:rPr>
          <w:t>References</w:t>
        </w:r>
        <w:r w:rsidR="008818AB">
          <w:rPr>
            <w:noProof/>
            <w:webHidden/>
          </w:rPr>
          <w:tab/>
        </w:r>
        <w:r w:rsidR="008818AB">
          <w:rPr>
            <w:noProof/>
            <w:webHidden/>
          </w:rPr>
          <w:fldChar w:fldCharType="begin"/>
        </w:r>
        <w:r w:rsidR="008818AB">
          <w:rPr>
            <w:noProof/>
            <w:webHidden/>
          </w:rPr>
          <w:instrText xml:space="preserve"> PAGEREF _Toc529275070 \h </w:instrText>
        </w:r>
        <w:r w:rsidR="008818AB">
          <w:rPr>
            <w:noProof/>
            <w:webHidden/>
          </w:rPr>
        </w:r>
        <w:r w:rsidR="008818AB">
          <w:rPr>
            <w:noProof/>
            <w:webHidden/>
          </w:rPr>
          <w:fldChar w:fldCharType="separate"/>
        </w:r>
        <w:r w:rsidR="00005571">
          <w:rPr>
            <w:noProof/>
            <w:webHidden/>
          </w:rPr>
          <w:t>104</w:t>
        </w:r>
        <w:r w:rsidR="008818AB">
          <w:rPr>
            <w:noProof/>
            <w:webHidden/>
          </w:rPr>
          <w:fldChar w:fldCharType="end"/>
        </w:r>
      </w:hyperlink>
    </w:p>
    <w:p w14:paraId="3511BF4F" w14:textId="55B406BF" w:rsidR="00DA1971" w:rsidRDefault="00F7122D" w:rsidP="00DA1971">
      <w:r>
        <w:fldChar w:fldCharType="end"/>
      </w:r>
      <w:r w:rsidR="00C92079">
        <w:t xml:space="preserve"> </w:t>
      </w:r>
    </w:p>
    <w:p w14:paraId="04E509CD" w14:textId="77777777" w:rsidR="004A7222" w:rsidRDefault="00DA1971" w:rsidP="008B405C">
      <w:pPr>
        <w:pStyle w:val="Heading1"/>
      </w:pPr>
      <w:r>
        <w:br w:type="page"/>
      </w:r>
      <w:bookmarkStart w:id="2" w:name="_Toc310579465"/>
      <w:bookmarkStart w:id="3" w:name="_Toc529274986"/>
      <w:r>
        <w:lastRenderedPageBreak/>
        <w:t>List of Tables</w:t>
      </w:r>
      <w:bookmarkEnd w:id="2"/>
      <w:bookmarkEnd w:id="3"/>
    </w:p>
    <w:p w14:paraId="61B5B79E" w14:textId="1B7C5E67" w:rsidR="002A1AC6" w:rsidRDefault="00F7122D" w:rsidP="002A1AC6">
      <w:pPr>
        <w:pStyle w:val="TableofFigures"/>
        <w:tabs>
          <w:tab w:val="right" w:leader="dot" w:pos="8486"/>
        </w:tabs>
        <w:spacing w:after="240" w:line="240" w:lineRule="auto"/>
        <w:ind w:left="900" w:hanging="900"/>
        <w:rPr>
          <w:rFonts w:eastAsiaTheme="minorEastAsia" w:cstheme="minorBidi"/>
          <w:noProof/>
          <w:sz w:val="22"/>
          <w:szCs w:val="22"/>
          <w:lang w:eastAsia="zh-CN" w:bidi="ar-SA"/>
        </w:rPr>
      </w:pPr>
      <w:r>
        <w:fldChar w:fldCharType="begin"/>
      </w:r>
      <w:r w:rsidR="00CC7E26">
        <w:instrText xml:space="preserve"> TOC \h \z \c "Table" </w:instrText>
      </w:r>
      <w:r>
        <w:fldChar w:fldCharType="separate"/>
      </w:r>
      <w:hyperlink w:anchor="_Toc525847821" w:history="1">
        <w:r w:rsidR="002A1AC6" w:rsidRPr="00131050">
          <w:rPr>
            <w:rStyle w:val="Hyperlink"/>
            <w:noProof/>
          </w:rPr>
          <w:t>Table 1: Summarization of quantitative performance evaluation of Selection-CNN without and with post-processing</w:t>
        </w:r>
        <w:r w:rsidR="002A1AC6">
          <w:rPr>
            <w:noProof/>
            <w:webHidden/>
          </w:rPr>
          <w:tab/>
        </w:r>
        <w:r w:rsidR="002A1AC6">
          <w:rPr>
            <w:noProof/>
            <w:webHidden/>
          </w:rPr>
          <w:fldChar w:fldCharType="begin"/>
        </w:r>
        <w:r w:rsidR="002A1AC6">
          <w:rPr>
            <w:noProof/>
            <w:webHidden/>
          </w:rPr>
          <w:instrText xml:space="preserve"> PAGEREF _Toc525847821 \h </w:instrText>
        </w:r>
        <w:r w:rsidR="002A1AC6">
          <w:rPr>
            <w:noProof/>
            <w:webHidden/>
          </w:rPr>
        </w:r>
        <w:r w:rsidR="002A1AC6">
          <w:rPr>
            <w:noProof/>
            <w:webHidden/>
          </w:rPr>
          <w:fldChar w:fldCharType="separate"/>
        </w:r>
        <w:r w:rsidR="00005571">
          <w:rPr>
            <w:noProof/>
            <w:webHidden/>
          </w:rPr>
          <w:t>24</w:t>
        </w:r>
        <w:r w:rsidR="002A1AC6">
          <w:rPr>
            <w:noProof/>
            <w:webHidden/>
          </w:rPr>
          <w:fldChar w:fldCharType="end"/>
        </w:r>
      </w:hyperlink>
    </w:p>
    <w:p w14:paraId="13520071" w14:textId="2B4E160B" w:rsidR="002A1AC6" w:rsidRDefault="00E63048" w:rsidP="002A1AC6">
      <w:pPr>
        <w:pStyle w:val="TableofFigures"/>
        <w:tabs>
          <w:tab w:val="right" w:leader="dot" w:pos="8486"/>
        </w:tabs>
        <w:spacing w:after="240" w:line="240" w:lineRule="auto"/>
        <w:ind w:left="900" w:hanging="900"/>
        <w:rPr>
          <w:rFonts w:eastAsiaTheme="minorEastAsia" w:cstheme="minorBidi"/>
          <w:noProof/>
          <w:sz w:val="22"/>
          <w:szCs w:val="22"/>
          <w:lang w:eastAsia="zh-CN" w:bidi="ar-SA"/>
        </w:rPr>
      </w:pPr>
      <w:hyperlink w:anchor="_Toc525847822" w:history="1">
        <w:r w:rsidR="002A1AC6" w:rsidRPr="00131050">
          <w:rPr>
            <w:rStyle w:val="Hyperlink"/>
            <w:noProof/>
          </w:rPr>
          <w:t>Table 2: Summarization of quantitative performance evaluation of baseline CNN and Segmentation-CNN</w:t>
        </w:r>
        <w:r w:rsidR="002A1AC6">
          <w:rPr>
            <w:noProof/>
            <w:webHidden/>
          </w:rPr>
          <w:tab/>
        </w:r>
        <w:r w:rsidR="002A1AC6">
          <w:rPr>
            <w:noProof/>
            <w:webHidden/>
          </w:rPr>
          <w:fldChar w:fldCharType="begin"/>
        </w:r>
        <w:r w:rsidR="002A1AC6">
          <w:rPr>
            <w:noProof/>
            <w:webHidden/>
          </w:rPr>
          <w:instrText xml:space="preserve"> PAGEREF _Toc525847822 \h </w:instrText>
        </w:r>
        <w:r w:rsidR="002A1AC6">
          <w:rPr>
            <w:noProof/>
            <w:webHidden/>
          </w:rPr>
        </w:r>
        <w:r w:rsidR="002A1AC6">
          <w:rPr>
            <w:noProof/>
            <w:webHidden/>
          </w:rPr>
          <w:fldChar w:fldCharType="separate"/>
        </w:r>
        <w:r w:rsidR="00005571">
          <w:rPr>
            <w:noProof/>
            <w:webHidden/>
          </w:rPr>
          <w:t>25</w:t>
        </w:r>
        <w:r w:rsidR="002A1AC6">
          <w:rPr>
            <w:noProof/>
            <w:webHidden/>
          </w:rPr>
          <w:fldChar w:fldCharType="end"/>
        </w:r>
      </w:hyperlink>
    </w:p>
    <w:p w14:paraId="4BE7B2EF" w14:textId="251500B8" w:rsidR="002A1AC6" w:rsidRDefault="00E63048" w:rsidP="002A1AC6">
      <w:pPr>
        <w:pStyle w:val="TableofFigures"/>
        <w:tabs>
          <w:tab w:val="right" w:leader="dot" w:pos="8486"/>
        </w:tabs>
        <w:spacing w:after="240" w:line="240" w:lineRule="auto"/>
        <w:ind w:left="900" w:hanging="900"/>
        <w:rPr>
          <w:rFonts w:eastAsiaTheme="minorEastAsia" w:cstheme="minorBidi"/>
          <w:noProof/>
          <w:sz w:val="22"/>
          <w:szCs w:val="22"/>
          <w:lang w:eastAsia="zh-CN" w:bidi="ar-SA"/>
        </w:rPr>
      </w:pPr>
      <w:hyperlink w:anchor="_Toc525847823" w:history="1">
        <w:r w:rsidR="002A1AC6" w:rsidRPr="00131050">
          <w:rPr>
            <w:rStyle w:val="Hyperlink"/>
            <w:noProof/>
          </w:rPr>
          <w:t>Table 3: Performance of the transfer learning based classification system with different dimensionality reduction methods</w:t>
        </w:r>
        <w:r w:rsidR="002A1AC6">
          <w:rPr>
            <w:noProof/>
            <w:webHidden/>
          </w:rPr>
          <w:tab/>
        </w:r>
        <w:r w:rsidR="002A1AC6">
          <w:rPr>
            <w:noProof/>
            <w:webHidden/>
          </w:rPr>
          <w:fldChar w:fldCharType="begin"/>
        </w:r>
        <w:r w:rsidR="002A1AC6">
          <w:rPr>
            <w:noProof/>
            <w:webHidden/>
          </w:rPr>
          <w:instrText xml:space="preserve"> PAGEREF _Toc525847823 \h </w:instrText>
        </w:r>
        <w:r w:rsidR="002A1AC6">
          <w:rPr>
            <w:noProof/>
            <w:webHidden/>
          </w:rPr>
        </w:r>
        <w:r w:rsidR="002A1AC6">
          <w:rPr>
            <w:noProof/>
            <w:webHidden/>
          </w:rPr>
          <w:fldChar w:fldCharType="separate"/>
        </w:r>
        <w:r w:rsidR="00005571">
          <w:rPr>
            <w:noProof/>
            <w:webHidden/>
          </w:rPr>
          <w:t>50</w:t>
        </w:r>
        <w:r w:rsidR="002A1AC6">
          <w:rPr>
            <w:noProof/>
            <w:webHidden/>
          </w:rPr>
          <w:fldChar w:fldCharType="end"/>
        </w:r>
      </w:hyperlink>
    </w:p>
    <w:p w14:paraId="12C86A65" w14:textId="168690D2" w:rsidR="002A1AC6" w:rsidRDefault="00E63048" w:rsidP="002A1AC6">
      <w:pPr>
        <w:pStyle w:val="TableofFigures"/>
        <w:tabs>
          <w:tab w:val="right" w:leader="dot" w:pos="8486"/>
        </w:tabs>
        <w:spacing w:after="240" w:line="240" w:lineRule="auto"/>
        <w:ind w:left="900" w:hanging="900"/>
        <w:rPr>
          <w:rFonts w:eastAsiaTheme="minorEastAsia" w:cstheme="minorBidi"/>
          <w:noProof/>
          <w:sz w:val="22"/>
          <w:szCs w:val="22"/>
          <w:lang w:eastAsia="zh-CN" w:bidi="ar-SA"/>
        </w:rPr>
      </w:pPr>
      <w:hyperlink w:anchor="_Toc525847824" w:history="1">
        <w:r w:rsidR="002A1AC6" w:rsidRPr="00131050">
          <w:rPr>
            <w:rStyle w:val="Hyperlink"/>
            <w:noProof/>
          </w:rPr>
          <w:t>Table 4: Performance assessment of the transfer learning based classifier, hand-crafted features based classifier and the ensemble classifier.</w:t>
        </w:r>
        <w:r w:rsidR="002A1AC6">
          <w:rPr>
            <w:noProof/>
            <w:webHidden/>
          </w:rPr>
          <w:tab/>
        </w:r>
        <w:r w:rsidR="002A1AC6">
          <w:rPr>
            <w:noProof/>
            <w:webHidden/>
          </w:rPr>
          <w:fldChar w:fldCharType="begin"/>
        </w:r>
        <w:r w:rsidR="002A1AC6">
          <w:rPr>
            <w:noProof/>
            <w:webHidden/>
          </w:rPr>
          <w:instrText xml:space="preserve"> PAGEREF _Toc525847824 \h </w:instrText>
        </w:r>
        <w:r w:rsidR="002A1AC6">
          <w:rPr>
            <w:noProof/>
            <w:webHidden/>
          </w:rPr>
        </w:r>
        <w:r w:rsidR="002A1AC6">
          <w:rPr>
            <w:noProof/>
            <w:webHidden/>
          </w:rPr>
          <w:fldChar w:fldCharType="separate"/>
        </w:r>
        <w:r w:rsidR="00005571">
          <w:rPr>
            <w:noProof/>
            <w:webHidden/>
          </w:rPr>
          <w:t>52</w:t>
        </w:r>
        <w:r w:rsidR="002A1AC6">
          <w:rPr>
            <w:noProof/>
            <w:webHidden/>
          </w:rPr>
          <w:fldChar w:fldCharType="end"/>
        </w:r>
      </w:hyperlink>
    </w:p>
    <w:p w14:paraId="2DA669ED" w14:textId="0032E405" w:rsidR="002A1AC6" w:rsidRDefault="00E63048" w:rsidP="002A1AC6">
      <w:pPr>
        <w:pStyle w:val="TableofFigures"/>
        <w:tabs>
          <w:tab w:val="right" w:leader="dot" w:pos="8486"/>
        </w:tabs>
        <w:spacing w:after="240" w:line="240" w:lineRule="auto"/>
        <w:ind w:left="900" w:hanging="900"/>
        <w:rPr>
          <w:rFonts w:eastAsiaTheme="minorEastAsia" w:cstheme="minorBidi"/>
          <w:noProof/>
          <w:sz w:val="22"/>
          <w:szCs w:val="22"/>
          <w:lang w:eastAsia="zh-CN" w:bidi="ar-SA"/>
        </w:rPr>
      </w:pPr>
      <w:hyperlink w:anchor="_Toc525847825" w:history="1">
        <w:r w:rsidR="002A1AC6" w:rsidRPr="00131050">
          <w:rPr>
            <w:rStyle w:val="Hyperlink"/>
            <w:noProof/>
          </w:rPr>
          <w:t>Table 5: Dice coefficients of different network components</w:t>
        </w:r>
        <w:r w:rsidR="002A1AC6">
          <w:rPr>
            <w:noProof/>
            <w:webHidden/>
          </w:rPr>
          <w:tab/>
        </w:r>
        <w:r w:rsidR="002A1AC6">
          <w:rPr>
            <w:noProof/>
            <w:webHidden/>
          </w:rPr>
          <w:fldChar w:fldCharType="begin"/>
        </w:r>
        <w:r w:rsidR="002A1AC6">
          <w:rPr>
            <w:noProof/>
            <w:webHidden/>
          </w:rPr>
          <w:instrText xml:space="preserve"> PAGEREF _Toc525847825 \h </w:instrText>
        </w:r>
        <w:r w:rsidR="002A1AC6">
          <w:rPr>
            <w:noProof/>
            <w:webHidden/>
          </w:rPr>
        </w:r>
        <w:r w:rsidR="002A1AC6">
          <w:rPr>
            <w:noProof/>
            <w:webHidden/>
          </w:rPr>
          <w:fldChar w:fldCharType="separate"/>
        </w:r>
        <w:r w:rsidR="00005571">
          <w:rPr>
            <w:noProof/>
            <w:webHidden/>
          </w:rPr>
          <w:t>68</w:t>
        </w:r>
        <w:r w:rsidR="002A1AC6">
          <w:rPr>
            <w:noProof/>
            <w:webHidden/>
          </w:rPr>
          <w:fldChar w:fldCharType="end"/>
        </w:r>
      </w:hyperlink>
    </w:p>
    <w:p w14:paraId="643A7CA4" w14:textId="4108BFF1" w:rsidR="002A1AC6" w:rsidRDefault="00E63048" w:rsidP="002A1AC6">
      <w:pPr>
        <w:pStyle w:val="TableofFigures"/>
        <w:tabs>
          <w:tab w:val="right" w:leader="dot" w:pos="8486"/>
        </w:tabs>
        <w:spacing w:after="240" w:line="240" w:lineRule="auto"/>
        <w:ind w:left="900" w:hanging="900"/>
        <w:rPr>
          <w:rFonts w:eastAsiaTheme="minorEastAsia" w:cstheme="minorBidi"/>
          <w:noProof/>
          <w:sz w:val="22"/>
          <w:szCs w:val="22"/>
          <w:lang w:eastAsia="zh-CN" w:bidi="ar-SA"/>
        </w:rPr>
      </w:pPr>
      <w:hyperlink w:anchor="_Toc525847826" w:history="1">
        <w:r w:rsidR="002A1AC6" w:rsidRPr="00131050">
          <w:rPr>
            <w:rStyle w:val="Hyperlink"/>
            <w:noProof/>
          </w:rPr>
          <w:t>Table 6: Segmentation performance of different network structures</w:t>
        </w:r>
        <w:r w:rsidR="002A1AC6">
          <w:rPr>
            <w:noProof/>
            <w:webHidden/>
          </w:rPr>
          <w:tab/>
        </w:r>
        <w:r w:rsidR="002A1AC6">
          <w:rPr>
            <w:noProof/>
            <w:webHidden/>
          </w:rPr>
          <w:fldChar w:fldCharType="begin"/>
        </w:r>
        <w:r w:rsidR="002A1AC6">
          <w:rPr>
            <w:noProof/>
            <w:webHidden/>
          </w:rPr>
          <w:instrText xml:space="preserve"> PAGEREF _Toc525847826 \h </w:instrText>
        </w:r>
        <w:r w:rsidR="002A1AC6">
          <w:rPr>
            <w:noProof/>
            <w:webHidden/>
          </w:rPr>
        </w:r>
        <w:r w:rsidR="002A1AC6">
          <w:rPr>
            <w:noProof/>
            <w:webHidden/>
          </w:rPr>
          <w:fldChar w:fldCharType="separate"/>
        </w:r>
        <w:r w:rsidR="00005571">
          <w:rPr>
            <w:noProof/>
            <w:webHidden/>
          </w:rPr>
          <w:t>70</w:t>
        </w:r>
        <w:r w:rsidR="002A1AC6">
          <w:rPr>
            <w:noProof/>
            <w:webHidden/>
          </w:rPr>
          <w:fldChar w:fldCharType="end"/>
        </w:r>
      </w:hyperlink>
    </w:p>
    <w:p w14:paraId="32CC8DB9" w14:textId="4620039F" w:rsidR="002A1AC6" w:rsidRDefault="00E63048" w:rsidP="002A1AC6">
      <w:pPr>
        <w:pStyle w:val="TableofFigures"/>
        <w:tabs>
          <w:tab w:val="right" w:leader="dot" w:pos="8486"/>
        </w:tabs>
        <w:spacing w:after="240" w:line="240" w:lineRule="auto"/>
        <w:ind w:left="900" w:hanging="900"/>
        <w:rPr>
          <w:rFonts w:eastAsiaTheme="minorEastAsia" w:cstheme="minorBidi"/>
          <w:noProof/>
          <w:sz w:val="22"/>
          <w:szCs w:val="22"/>
          <w:lang w:eastAsia="zh-CN" w:bidi="ar-SA"/>
        </w:rPr>
      </w:pPr>
      <w:hyperlink w:anchor="_Toc525847827" w:history="1">
        <w:r w:rsidR="002A1AC6" w:rsidRPr="00131050">
          <w:rPr>
            <w:rStyle w:val="Hyperlink"/>
            <w:noProof/>
          </w:rPr>
          <w:t>Table 7: Segmentation performance of T2W and mpMRI based FCN</w:t>
        </w:r>
        <w:r w:rsidR="002A1AC6">
          <w:rPr>
            <w:noProof/>
            <w:webHidden/>
          </w:rPr>
          <w:tab/>
        </w:r>
        <w:r w:rsidR="002A1AC6">
          <w:rPr>
            <w:noProof/>
            <w:webHidden/>
          </w:rPr>
          <w:fldChar w:fldCharType="begin"/>
        </w:r>
        <w:r w:rsidR="002A1AC6">
          <w:rPr>
            <w:noProof/>
            <w:webHidden/>
          </w:rPr>
          <w:instrText xml:space="preserve"> PAGEREF _Toc525847827 \h </w:instrText>
        </w:r>
        <w:r w:rsidR="002A1AC6">
          <w:rPr>
            <w:noProof/>
            <w:webHidden/>
          </w:rPr>
        </w:r>
        <w:r w:rsidR="002A1AC6">
          <w:rPr>
            <w:noProof/>
            <w:webHidden/>
          </w:rPr>
          <w:fldChar w:fldCharType="separate"/>
        </w:r>
        <w:r w:rsidR="00005571">
          <w:rPr>
            <w:noProof/>
            <w:webHidden/>
          </w:rPr>
          <w:t>80</w:t>
        </w:r>
        <w:r w:rsidR="002A1AC6">
          <w:rPr>
            <w:noProof/>
            <w:webHidden/>
          </w:rPr>
          <w:fldChar w:fldCharType="end"/>
        </w:r>
      </w:hyperlink>
    </w:p>
    <w:p w14:paraId="6C65CC7E" w14:textId="577859E0" w:rsidR="002A1AC6" w:rsidRDefault="00E63048" w:rsidP="002A1AC6">
      <w:pPr>
        <w:pStyle w:val="TableofFigures"/>
        <w:tabs>
          <w:tab w:val="right" w:leader="dot" w:pos="8486"/>
        </w:tabs>
        <w:spacing w:after="240" w:line="240" w:lineRule="auto"/>
        <w:ind w:left="900" w:hanging="900"/>
        <w:rPr>
          <w:rFonts w:eastAsiaTheme="minorEastAsia" w:cstheme="minorBidi"/>
          <w:noProof/>
          <w:sz w:val="22"/>
          <w:szCs w:val="22"/>
          <w:lang w:eastAsia="zh-CN" w:bidi="ar-SA"/>
        </w:rPr>
      </w:pPr>
      <w:hyperlink w:anchor="_Toc525847828" w:history="1">
        <w:r w:rsidR="002A1AC6" w:rsidRPr="00131050">
          <w:rPr>
            <w:rStyle w:val="Hyperlink"/>
            <w:noProof/>
          </w:rPr>
          <w:t>Table 8: Comparison of different methods for nuclear segmentation</w:t>
        </w:r>
        <w:r w:rsidR="002A1AC6">
          <w:rPr>
            <w:noProof/>
            <w:webHidden/>
          </w:rPr>
          <w:tab/>
        </w:r>
        <w:r w:rsidR="002A1AC6">
          <w:rPr>
            <w:noProof/>
            <w:webHidden/>
          </w:rPr>
          <w:fldChar w:fldCharType="begin"/>
        </w:r>
        <w:r w:rsidR="002A1AC6">
          <w:rPr>
            <w:noProof/>
            <w:webHidden/>
          </w:rPr>
          <w:instrText xml:space="preserve"> PAGEREF _Toc525847828 \h </w:instrText>
        </w:r>
        <w:r w:rsidR="002A1AC6">
          <w:rPr>
            <w:noProof/>
            <w:webHidden/>
          </w:rPr>
        </w:r>
        <w:r w:rsidR="002A1AC6">
          <w:rPr>
            <w:noProof/>
            <w:webHidden/>
          </w:rPr>
          <w:fldChar w:fldCharType="separate"/>
        </w:r>
        <w:r w:rsidR="00005571">
          <w:rPr>
            <w:noProof/>
            <w:webHidden/>
          </w:rPr>
          <w:t>97</w:t>
        </w:r>
        <w:r w:rsidR="002A1AC6">
          <w:rPr>
            <w:noProof/>
            <w:webHidden/>
          </w:rPr>
          <w:fldChar w:fldCharType="end"/>
        </w:r>
      </w:hyperlink>
    </w:p>
    <w:p w14:paraId="1862F942" w14:textId="77777777" w:rsidR="00DE1EF7" w:rsidRDefault="00F7122D" w:rsidP="002A1AC6">
      <w:pPr>
        <w:spacing w:after="240" w:line="240" w:lineRule="auto"/>
        <w:ind w:left="900" w:hanging="900"/>
      </w:pPr>
      <w:r>
        <w:fldChar w:fldCharType="end"/>
      </w:r>
    </w:p>
    <w:p w14:paraId="280119A4" w14:textId="77777777" w:rsidR="00AE4367" w:rsidRDefault="00AE4367" w:rsidP="008B405C">
      <w:pPr>
        <w:pStyle w:val="Heading1"/>
      </w:pPr>
    </w:p>
    <w:p w14:paraId="4D41790D" w14:textId="77777777" w:rsidR="00AE4367" w:rsidRPr="00AE4367" w:rsidRDefault="00AE4367" w:rsidP="00AE4367"/>
    <w:p w14:paraId="63CDC4B5" w14:textId="77777777" w:rsidR="00AE4367" w:rsidRDefault="00AE4367" w:rsidP="008B405C">
      <w:pPr>
        <w:pStyle w:val="Heading1"/>
      </w:pPr>
      <w:r>
        <w:tab/>
      </w:r>
    </w:p>
    <w:p w14:paraId="68003D8D" w14:textId="4100331F" w:rsidR="00E0295C" w:rsidRDefault="00E0295C" w:rsidP="008B405C">
      <w:pPr>
        <w:pStyle w:val="Heading1"/>
      </w:pPr>
    </w:p>
    <w:p w14:paraId="3FB60A99" w14:textId="631ADBBA" w:rsidR="00E0295C" w:rsidRDefault="00E0295C" w:rsidP="00E0295C">
      <w:pPr>
        <w:pStyle w:val="Heading1"/>
        <w:tabs>
          <w:tab w:val="left" w:pos="6612"/>
        </w:tabs>
        <w:jc w:val="left"/>
      </w:pPr>
      <w:r>
        <w:tab/>
      </w:r>
    </w:p>
    <w:p w14:paraId="466AEFE1" w14:textId="77777777" w:rsidR="004A7222" w:rsidRPr="00EE3EDB" w:rsidRDefault="00DA1971" w:rsidP="008B405C">
      <w:pPr>
        <w:pStyle w:val="Heading1"/>
      </w:pPr>
      <w:r w:rsidRPr="00E0295C">
        <w:br w:type="page"/>
      </w:r>
      <w:bookmarkStart w:id="4" w:name="_Toc310579466"/>
      <w:bookmarkStart w:id="5" w:name="_Toc529274987"/>
      <w:sdt>
        <w:sdtPr>
          <w:alias w:val="List of Figures/Illustrations"/>
          <w:tag w:val="List of Figures/Illustrations"/>
          <w:id w:val="30091882"/>
          <w:placeholder>
            <w:docPart w:val="759BC30D3C1F4056B5956C77E5F08E9F"/>
          </w:placeholder>
          <w:dropDownList>
            <w:listItem w:displayText="List of Figures" w:value="List of Figures"/>
            <w:listItem w:displayText="List of Illustrations" w:value="List of Illustrations"/>
          </w:dropDownList>
        </w:sdtPr>
        <w:sdtContent>
          <w:r w:rsidR="001B12EF">
            <w:t>List of Figures</w:t>
          </w:r>
        </w:sdtContent>
      </w:sdt>
      <w:bookmarkEnd w:id="4"/>
      <w:bookmarkEnd w:id="5"/>
    </w:p>
    <w:p w14:paraId="1C788DDD" w14:textId="603D89C3" w:rsidR="008818AB" w:rsidRDefault="00F7122D" w:rsidP="00E0295C">
      <w:pPr>
        <w:pStyle w:val="TableofFigures"/>
        <w:tabs>
          <w:tab w:val="right" w:leader="dot" w:pos="8486"/>
        </w:tabs>
        <w:spacing w:after="240" w:line="240" w:lineRule="auto"/>
        <w:ind w:left="990" w:hanging="990"/>
        <w:rPr>
          <w:rFonts w:eastAsiaTheme="minorEastAsia" w:cstheme="minorBidi"/>
          <w:noProof/>
          <w:sz w:val="22"/>
          <w:szCs w:val="22"/>
          <w:lang w:eastAsia="zh-CN" w:bidi="ar-SA"/>
        </w:rPr>
      </w:pPr>
      <w:r>
        <w:fldChar w:fldCharType="begin"/>
      </w:r>
      <w:r w:rsidR="00CC7E26">
        <w:instrText xml:space="preserve"> TOC \h \z \c "Figure" </w:instrText>
      </w:r>
      <w:r>
        <w:fldChar w:fldCharType="separate"/>
      </w:r>
      <w:hyperlink w:anchor="_Toc529275108" w:history="1">
        <w:r w:rsidR="008818AB" w:rsidRPr="003C346E">
          <w:rPr>
            <w:rStyle w:val="Hyperlink"/>
            <w:noProof/>
          </w:rPr>
          <w:t xml:space="preserve">Figure 1: Overview of the two-step CNN based CAD scheme for adipose tissue </w:t>
        </w:r>
        <w:r w:rsidR="008818AB">
          <w:rPr>
            <w:rStyle w:val="Hyperlink"/>
            <w:noProof/>
          </w:rPr>
          <w:t xml:space="preserve"> </w:t>
        </w:r>
        <w:r w:rsidR="008818AB" w:rsidRPr="003C346E">
          <w:rPr>
            <w:rStyle w:val="Hyperlink"/>
            <w:noProof/>
          </w:rPr>
          <w:t>quantification</w:t>
        </w:r>
        <w:r w:rsidR="008818AB">
          <w:rPr>
            <w:noProof/>
            <w:webHidden/>
          </w:rPr>
          <w:tab/>
        </w:r>
        <w:r w:rsidR="008818AB">
          <w:rPr>
            <w:noProof/>
            <w:webHidden/>
          </w:rPr>
          <w:fldChar w:fldCharType="begin"/>
        </w:r>
        <w:r w:rsidR="008818AB">
          <w:rPr>
            <w:noProof/>
            <w:webHidden/>
          </w:rPr>
          <w:instrText xml:space="preserve"> PAGEREF _Toc529275108 \h </w:instrText>
        </w:r>
        <w:r w:rsidR="008818AB">
          <w:rPr>
            <w:noProof/>
            <w:webHidden/>
          </w:rPr>
        </w:r>
        <w:r w:rsidR="008818AB">
          <w:rPr>
            <w:noProof/>
            <w:webHidden/>
          </w:rPr>
          <w:fldChar w:fldCharType="separate"/>
        </w:r>
        <w:r w:rsidR="00005571">
          <w:rPr>
            <w:noProof/>
            <w:webHidden/>
          </w:rPr>
          <w:t>12</w:t>
        </w:r>
        <w:r w:rsidR="008818AB">
          <w:rPr>
            <w:noProof/>
            <w:webHidden/>
          </w:rPr>
          <w:fldChar w:fldCharType="end"/>
        </w:r>
      </w:hyperlink>
    </w:p>
    <w:p w14:paraId="57E7134D" w14:textId="6E0F7A31" w:rsidR="008818AB" w:rsidRDefault="00E63048" w:rsidP="00E0295C">
      <w:pPr>
        <w:pStyle w:val="TableofFigures"/>
        <w:tabs>
          <w:tab w:val="right" w:leader="dot" w:pos="8486"/>
        </w:tabs>
        <w:spacing w:after="240" w:line="240" w:lineRule="auto"/>
        <w:ind w:left="990" w:hanging="990"/>
        <w:rPr>
          <w:rFonts w:eastAsiaTheme="minorEastAsia" w:cstheme="minorBidi"/>
          <w:noProof/>
          <w:sz w:val="22"/>
          <w:szCs w:val="22"/>
          <w:lang w:eastAsia="zh-CN" w:bidi="ar-SA"/>
        </w:rPr>
      </w:pPr>
      <w:hyperlink w:anchor="_Toc529275109" w:history="1">
        <w:r w:rsidR="008818AB" w:rsidRPr="003C346E">
          <w:rPr>
            <w:rStyle w:val="Hyperlink"/>
            <w:noProof/>
          </w:rPr>
          <w:t>Figure 2: Demonstration of the Matlab GUI program for implementation of image pre-processing and manual segmentation process</w:t>
        </w:r>
        <w:r w:rsidR="008818AB">
          <w:rPr>
            <w:noProof/>
            <w:webHidden/>
          </w:rPr>
          <w:tab/>
        </w:r>
        <w:r w:rsidR="008818AB">
          <w:rPr>
            <w:noProof/>
            <w:webHidden/>
          </w:rPr>
          <w:fldChar w:fldCharType="begin"/>
        </w:r>
        <w:r w:rsidR="008818AB">
          <w:rPr>
            <w:noProof/>
            <w:webHidden/>
          </w:rPr>
          <w:instrText xml:space="preserve"> PAGEREF _Toc529275109 \h </w:instrText>
        </w:r>
        <w:r w:rsidR="008818AB">
          <w:rPr>
            <w:noProof/>
            <w:webHidden/>
          </w:rPr>
        </w:r>
        <w:r w:rsidR="008818AB">
          <w:rPr>
            <w:noProof/>
            <w:webHidden/>
          </w:rPr>
          <w:fldChar w:fldCharType="separate"/>
        </w:r>
        <w:r w:rsidR="00005571">
          <w:rPr>
            <w:noProof/>
            <w:webHidden/>
          </w:rPr>
          <w:t>15</w:t>
        </w:r>
        <w:r w:rsidR="008818AB">
          <w:rPr>
            <w:noProof/>
            <w:webHidden/>
          </w:rPr>
          <w:fldChar w:fldCharType="end"/>
        </w:r>
      </w:hyperlink>
    </w:p>
    <w:p w14:paraId="56DC5DC4" w14:textId="4F7B2AFF" w:rsidR="008818AB" w:rsidRDefault="00E63048" w:rsidP="00E0295C">
      <w:pPr>
        <w:pStyle w:val="TableofFigures"/>
        <w:tabs>
          <w:tab w:val="right" w:leader="dot" w:pos="8486"/>
        </w:tabs>
        <w:spacing w:after="240" w:line="240" w:lineRule="auto"/>
        <w:ind w:left="990" w:hanging="990"/>
        <w:rPr>
          <w:rFonts w:eastAsiaTheme="minorEastAsia" w:cstheme="minorBidi"/>
          <w:noProof/>
          <w:sz w:val="22"/>
          <w:szCs w:val="22"/>
          <w:lang w:eastAsia="zh-CN" w:bidi="ar-SA"/>
        </w:rPr>
      </w:pPr>
      <w:hyperlink w:anchor="_Toc529275110" w:history="1">
        <w:r w:rsidR="008818AB" w:rsidRPr="003C346E">
          <w:rPr>
            <w:rStyle w:val="Hyperlink"/>
            <w:noProof/>
          </w:rPr>
          <w:t>Figure 3: Architecture of Selection-CNN</w:t>
        </w:r>
        <w:r w:rsidR="008818AB">
          <w:rPr>
            <w:noProof/>
            <w:webHidden/>
          </w:rPr>
          <w:tab/>
        </w:r>
        <w:r w:rsidR="008818AB">
          <w:rPr>
            <w:noProof/>
            <w:webHidden/>
          </w:rPr>
          <w:fldChar w:fldCharType="begin"/>
        </w:r>
        <w:r w:rsidR="008818AB">
          <w:rPr>
            <w:noProof/>
            <w:webHidden/>
          </w:rPr>
          <w:instrText xml:space="preserve"> PAGEREF _Toc529275110 \h </w:instrText>
        </w:r>
        <w:r w:rsidR="008818AB">
          <w:rPr>
            <w:noProof/>
            <w:webHidden/>
          </w:rPr>
        </w:r>
        <w:r w:rsidR="008818AB">
          <w:rPr>
            <w:noProof/>
            <w:webHidden/>
          </w:rPr>
          <w:fldChar w:fldCharType="separate"/>
        </w:r>
        <w:r w:rsidR="00005571">
          <w:rPr>
            <w:noProof/>
            <w:webHidden/>
          </w:rPr>
          <w:t>16</w:t>
        </w:r>
        <w:r w:rsidR="008818AB">
          <w:rPr>
            <w:noProof/>
            <w:webHidden/>
          </w:rPr>
          <w:fldChar w:fldCharType="end"/>
        </w:r>
      </w:hyperlink>
    </w:p>
    <w:p w14:paraId="5F061E83" w14:textId="3B7752DD" w:rsidR="008818AB" w:rsidRDefault="00E63048" w:rsidP="00E0295C">
      <w:pPr>
        <w:pStyle w:val="TableofFigures"/>
        <w:tabs>
          <w:tab w:val="right" w:leader="dot" w:pos="8486"/>
        </w:tabs>
        <w:spacing w:after="240" w:line="240" w:lineRule="auto"/>
        <w:ind w:left="990" w:hanging="990"/>
        <w:rPr>
          <w:rFonts w:eastAsiaTheme="minorEastAsia" w:cstheme="minorBidi"/>
          <w:noProof/>
          <w:sz w:val="22"/>
          <w:szCs w:val="22"/>
          <w:lang w:eastAsia="zh-CN" w:bidi="ar-SA"/>
        </w:rPr>
      </w:pPr>
      <w:hyperlink w:anchor="_Toc529275111" w:history="1">
        <w:r w:rsidR="008818AB" w:rsidRPr="003C346E">
          <w:rPr>
            <w:rStyle w:val="Hyperlink"/>
            <w:noProof/>
          </w:rPr>
          <w:t>Figure 4: Architecture of Segmentation-CNN</w:t>
        </w:r>
        <w:r w:rsidR="008818AB">
          <w:rPr>
            <w:noProof/>
            <w:webHidden/>
          </w:rPr>
          <w:tab/>
        </w:r>
        <w:r w:rsidR="008818AB">
          <w:rPr>
            <w:noProof/>
            <w:webHidden/>
          </w:rPr>
          <w:fldChar w:fldCharType="begin"/>
        </w:r>
        <w:r w:rsidR="008818AB">
          <w:rPr>
            <w:noProof/>
            <w:webHidden/>
          </w:rPr>
          <w:instrText xml:space="preserve"> PAGEREF _Toc529275111 \h </w:instrText>
        </w:r>
        <w:r w:rsidR="008818AB">
          <w:rPr>
            <w:noProof/>
            <w:webHidden/>
          </w:rPr>
        </w:r>
        <w:r w:rsidR="008818AB">
          <w:rPr>
            <w:noProof/>
            <w:webHidden/>
          </w:rPr>
          <w:fldChar w:fldCharType="separate"/>
        </w:r>
        <w:r w:rsidR="00005571">
          <w:rPr>
            <w:noProof/>
            <w:webHidden/>
          </w:rPr>
          <w:t>19</w:t>
        </w:r>
        <w:r w:rsidR="008818AB">
          <w:rPr>
            <w:noProof/>
            <w:webHidden/>
          </w:rPr>
          <w:fldChar w:fldCharType="end"/>
        </w:r>
      </w:hyperlink>
    </w:p>
    <w:p w14:paraId="08CD8087" w14:textId="45C520AA" w:rsidR="008818AB" w:rsidRDefault="00E63048" w:rsidP="00E0295C">
      <w:pPr>
        <w:pStyle w:val="TableofFigures"/>
        <w:tabs>
          <w:tab w:val="right" w:leader="dot" w:pos="8486"/>
        </w:tabs>
        <w:spacing w:after="240" w:line="240" w:lineRule="auto"/>
        <w:ind w:left="990" w:hanging="990"/>
        <w:rPr>
          <w:rFonts w:eastAsiaTheme="minorEastAsia" w:cstheme="minorBidi"/>
          <w:noProof/>
          <w:sz w:val="22"/>
          <w:szCs w:val="22"/>
          <w:lang w:eastAsia="zh-CN" w:bidi="ar-SA"/>
        </w:rPr>
      </w:pPr>
      <w:hyperlink w:anchor="_Toc529275112" w:history="1">
        <w:r w:rsidR="008818AB" w:rsidRPr="003C346E">
          <w:rPr>
            <w:rStyle w:val="Hyperlink"/>
            <w:noProof/>
          </w:rPr>
          <w:t>Figure 5: Examples of abdomen area selected by Selection-CNN. (a) A patient CT scan from vertical view. (b) Comparison of abdomen area selected by an observer (blue line) and by optimized Selection-CNN (red line)</w:t>
        </w:r>
        <w:r w:rsidR="008818AB">
          <w:rPr>
            <w:noProof/>
            <w:webHidden/>
          </w:rPr>
          <w:tab/>
        </w:r>
        <w:r w:rsidR="008818AB">
          <w:rPr>
            <w:noProof/>
            <w:webHidden/>
          </w:rPr>
          <w:fldChar w:fldCharType="begin"/>
        </w:r>
        <w:r w:rsidR="008818AB">
          <w:rPr>
            <w:noProof/>
            <w:webHidden/>
          </w:rPr>
          <w:instrText xml:space="preserve"> PAGEREF _Toc529275112 \h </w:instrText>
        </w:r>
        <w:r w:rsidR="008818AB">
          <w:rPr>
            <w:noProof/>
            <w:webHidden/>
          </w:rPr>
        </w:r>
        <w:r w:rsidR="008818AB">
          <w:rPr>
            <w:noProof/>
            <w:webHidden/>
          </w:rPr>
          <w:fldChar w:fldCharType="separate"/>
        </w:r>
        <w:r w:rsidR="00005571">
          <w:rPr>
            <w:noProof/>
            <w:webHidden/>
          </w:rPr>
          <w:t>24</w:t>
        </w:r>
        <w:r w:rsidR="008818AB">
          <w:rPr>
            <w:noProof/>
            <w:webHidden/>
          </w:rPr>
          <w:fldChar w:fldCharType="end"/>
        </w:r>
      </w:hyperlink>
    </w:p>
    <w:p w14:paraId="4EC874F6" w14:textId="59E1B994" w:rsidR="008818AB" w:rsidRDefault="00E63048" w:rsidP="00E0295C">
      <w:pPr>
        <w:pStyle w:val="TableofFigures"/>
        <w:tabs>
          <w:tab w:val="right" w:leader="dot" w:pos="8486"/>
        </w:tabs>
        <w:spacing w:after="240" w:line="240" w:lineRule="auto"/>
        <w:ind w:left="990" w:hanging="990"/>
        <w:rPr>
          <w:rFonts w:eastAsiaTheme="minorEastAsia" w:cstheme="minorBidi"/>
          <w:noProof/>
          <w:sz w:val="22"/>
          <w:szCs w:val="22"/>
          <w:lang w:eastAsia="zh-CN" w:bidi="ar-SA"/>
        </w:rPr>
      </w:pPr>
      <w:hyperlink w:anchor="_Toc529275113" w:history="1">
        <w:r w:rsidR="008818AB" w:rsidRPr="003C346E">
          <w:rPr>
            <w:rStyle w:val="Hyperlink"/>
            <w:noProof/>
          </w:rPr>
          <w:t>Figure 6: Examples showing the segmentation of VFA and SFA generated by Segmentation-CNN in two CT image slices. In these two images, SFA is shown in green color and VFA is represented by red color.</w:t>
        </w:r>
        <w:r w:rsidR="008818AB">
          <w:rPr>
            <w:noProof/>
            <w:webHidden/>
          </w:rPr>
          <w:tab/>
        </w:r>
        <w:r w:rsidR="008818AB">
          <w:rPr>
            <w:noProof/>
            <w:webHidden/>
          </w:rPr>
          <w:fldChar w:fldCharType="begin"/>
        </w:r>
        <w:r w:rsidR="008818AB">
          <w:rPr>
            <w:noProof/>
            <w:webHidden/>
          </w:rPr>
          <w:instrText xml:space="preserve"> PAGEREF _Toc529275113 \h </w:instrText>
        </w:r>
        <w:r w:rsidR="008818AB">
          <w:rPr>
            <w:noProof/>
            <w:webHidden/>
          </w:rPr>
        </w:r>
        <w:r w:rsidR="008818AB">
          <w:rPr>
            <w:noProof/>
            <w:webHidden/>
          </w:rPr>
          <w:fldChar w:fldCharType="separate"/>
        </w:r>
        <w:r w:rsidR="00005571">
          <w:rPr>
            <w:noProof/>
            <w:webHidden/>
          </w:rPr>
          <w:t>25</w:t>
        </w:r>
        <w:r w:rsidR="008818AB">
          <w:rPr>
            <w:noProof/>
            <w:webHidden/>
          </w:rPr>
          <w:fldChar w:fldCharType="end"/>
        </w:r>
      </w:hyperlink>
    </w:p>
    <w:p w14:paraId="7B3BEADD" w14:textId="6B5D3975" w:rsidR="008818AB" w:rsidRDefault="00E63048" w:rsidP="00E0295C">
      <w:pPr>
        <w:pStyle w:val="TableofFigures"/>
        <w:tabs>
          <w:tab w:val="right" w:leader="dot" w:pos="8486"/>
        </w:tabs>
        <w:spacing w:after="240" w:line="240" w:lineRule="auto"/>
        <w:ind w:left="990" w:hanging="990"/>
        <w:rPr>
          <w:rFonts w:eastAsiaTheme="minorEastAsia" w:cstheme="minorBidi"/>
          <w:noProof/>
          <w:sz w:val="22"/>
          <w:szCs w:val="22"/>
          <w:lang w:eastAsia="zh-CN" w:bidi="ar-SA"/>
        </w:rPr>
      </w:pPr>
      <w:hyperlink w:anchor="_Toc529275114" w:history="1">
        <w:r w:rsidR="008818AB" w:rsidRPr="003C346E">
          <w:rPr>
            <w:rStyle w:val="Hyperlink"/>
            <w:noProof/>
          </w:rPr>
          <w:t>Figure 7: The scatter plots of the manually and automatically (i.e. by Segmentation-CNN) measured (a) SFA and (b) VFA volume.</w:t>
        </w:r>
        <w:r w:rsidR="008818AB">
          <w:rPr>
            <w:noProof/>
            <w:webHidden/>
          </w:rPr>
          <w:tab/>
        </w:r>
        <w:r w:rsidR="008818AB">
          <w:rPr>
            <w:noProof/>
            <w:webHidden/>
          </w:rPr>
          <w:fldChar w:fldCharType="begin"/>
        </w:r>
        <w:r w:rsidR="008818AB">
          <w:rPr>
            <w:noProof/>
            <w:webHidden/>
          </w:rPr>
          <w:instrText xml:space="preserve"> PAGEREF _Toc529275114 \h </w:instrText>
        </w:r>
        <w:r w:rsidR="008818AB">
          <w:rPr>
            <w:noProof/>
            <w:webHidden/>
          </w:rPr>
        </w:r>
        <w:r w:rsidR="008818AB">
          <w:rPr>
            <w:noProof/>
            <w:webHidden/>
          </w:rPr>
          <w:fldChar w:fldCharType="separate"/>
        </w:r>
        <w:r w:rsidR="00005571">
          <w:rPr>
            <w:noProof/>
            <w:webHidden/>
          </w:rPr>
          <w:t>26</w:t>
        </w:r>
        <w:r w:rsidR="008818AB">
          <w:rPr>
            <w:noProof/>
            <w:webHidden/>
          </w:rPr>
          <w:fldChar w:fldCharType="end"/>
        </w:r>
      </w:hyperlink>
    </w:p>
    <w:p w14:paraId="44AE16E6" w14:textId="219F728F" w:rsidR="008818AB" w:rsidRDefault="00E63048" w:rsidP="00E0295C">
      <w:pPr>
        <w:pStyle w:val="TableofFigures"/>
        <w:tabs>
          <w:tab w:val="right" w:leader="dot" w:pos="8486"/>
        </w:tabs>
        <w:spacing w:after="240" w:line="240" w:lineRule="auto"/>
        <w:ind w:left="990" w:hanging="990"/>
        <w:rPr>
          <w:rFonts w:eastAsiaTheme="minorEastAsia" w:cstheme="minorBidi"/>
          <w:noProof/>
          <w:sz w:val="22"/>
          <w:szCs w:val="22"/>
          <w:lang w:eastAsia="zh-CN" w:bidi="ar-SA"/>
        </w:rPr>
      </w:pPr>
      <w:hyperlink w:anchor="_Toc529275115" w:history="1">
        <w:r w:rsidR="008818AB" w:rsidRPr="003C346E">
          <w:rPr>
            <w:rStyle w:val="Hyperlink"/>
            <w:noProof/>
          </w:rPr>
          <w:t>Figure 8: An example of: (a) Original ROI, (b) Segmentation ROI, (c) Texture ROI and (d) Combined pseudo-color ROI</w:t>
        </w:r>
        <w:r w:rsidR="008818AB">
          <w:rPr>
            <w:noProof/>
            <w:webHidden/>
          </w:rPr>
          <w:tab/>
        </w:r>
        <w:r w:rsidR="008818AB">
          <w:rPr>
            <w:noProof/>
            <w:webHidden/>
          </w:rPr>
          <w:fldChar w:fldCharType="begin"/>
        </w:r>
        <w:r w:rsidR="008818AB">
          <w:rPr>
            <w:noProof/>
            <w:webHidden/>
          </w:rPr>
          <w:instrText xml:space="preserve"> PAGEREF _Toc529275115 \h </w:instrText>
        </w:r>
        <w:r w:rsidR="008818AB">
          <w:rPr>
            <w:noProof/>
            <w:webHidden/>
          </w:rPr>
        </w:r>
        <w:r w:rsidR="008818AB">
          <w:rPr>
            <w:noProof/>
            <w:webHidden/>
          </w:rPr>
          <w:fldChar w:fldCharType="separate"/>
        </w:r>
        <w:r w:rsidR="00005571">
          <w:rPr>
            <w:noProof/>
            <w:webHidden/>
          </w:rPr>
          <w:t>38</w:t>
        </w:r>
        <w:r w:rsidR="008818AB">
          <w:rPr>
            <w:noProof/>
            <w:webHidden/>
          </w:rPr>
          <w:fldChar w:fldCharType="end"/>
        </w:r>
      </w:hyperlink>
    </w:p>
    <w:p w14:paraId="65B13DB5" w14:textId="33A3DC2F" w:rsidR="008818AB" w:rsidRDefault="00E63048" w:rsidP="00E0295C">
      <w:pPr>
        <w:pStyle w:val="TableofFigures"/>
        <w:tabs>
          <w:tab w:val="right" w:leader="dot" w:pos="8486"/>
        </w:tabs>
        <w:spacing w:after="240" w:line="240" w:lineRule="auto"/>
        <w:ind w:left="990" w:hanging="990"/>
        <w:rPr>
          <w:rFonts w:eastAsiaTheme="minorEastAsia" w:cstheme="minorBidi"/>
          <w:noProof/>
          <w:sz w:val="22"/>
          <w:szCs w:val="22"/>
          <w:lang w:eastAsia="zh-CN" w:bidi="ar-SA"/>
        </w:rPr>
      </w:pPr>
      <w:hyperlink w:anchor="_Toc529275116" w:history="1">
        <w:r w:rsidR="008818AB" w:rsidRPr="003C346E">
          <w:rPr>
            <w:rStyle w:val="Hyperlink"/>
            <w:noProof/>
          </w:rPr>
          <w:t>Figure 9: Architecture of Alex-Net</w:t>
        </w:r>
        <w:r w:rsidR="008818AB">
          <w:rPr>
            <w:noProof/>
            <w:webHidden/>
          </w:rPr>
          <w:tab/>
        </w:r>
        <w:r w:rsidR="008818AB">
          <w:rPr>
            <w:noProof/>
            <w:webHidden/>
          </w:rPr>
          <w:fldChar w:fldCharType="begin"/>
        </w:r>
        <w:r w:rsidR="008818AB">
          <w:rPr>
            <w:noProof/>
            <w:webHidden/>
          </w:rPr>
          <w:instrText xml:space="preserve"> PAGEREF _Toc529275116 \h </w:instrText>
        </w:r>
        <w:r w:rsidR="008818AB">
          <w:rPr>
            <w:noProof/>
            <w:webHidden/>
          </w:rPr>
        </w:r>
        <w:r w:rsidR="008818AB">
          <w:rPr>
            <w:noProof/>
            <w:webHidden/>
          </w:rPr>
          <w:fldChar w:fldCharType="separate"/>
        </w:r>
        <w:r w:rsidR="00005571">
          <w:rPr>
            <w:noProof/>
            <w:webHidden/>
          </w:rPr>
          <w:t>40</w:t>
        </w:r>
        <w:r w:rsidR="008818AB">
          <w:rPr>
            <w:noProof/>
            <w:webHidden/>
          </w:rPr>
          <w:fldChar w:fldCharType="end"/>
        </w:r>
      </w:hyperlink>
    </w:p>
    <w:p w14:paraId="5B9945E2" w14:textId="0C168C8C" w:rsidR="008818AB" w:rsidRDefault="00E63048" w:rsidP="00E0295C">
      <w:pPr>
        <w:pStyle w:val="TableofFigures"/>
        <w:tabs>
          <w:tab w:val="right" w:leader="dot" w:pos="8486"/>
        </w:tabs>
        <w:spacing w:after="240" w:line="240" w:lineRule="auto"/>
        <w:ind w:left="990" w:hanging="990"/>
        <w:rPr>
          <w:rFonts w:eastAsiaTheme="minorEastAsia" w:cstheme="minorBidi"/>
          <w:noProof/>
          <w:sz w:val="22"/>
          <w:szCs w:val="22"/>
          <w:lang w:eastAsia="zh-CN" w:bidi="ar-SA"/>
        </w:rPr>
      </w:pPr>
      <w:hyperlink w:anchor="_Toc529275117" w:history="1">
        <w:r w:rsidR="008818AB" w:rsidRPr="003C346E">
          <w:rPr>
            <w:rStyle w:val="Hyperlink"/>
            <w:noProof/>
          </w:rPr>
          <w:t>Figure 10: An example of a suspicious mass (a) and computed mass outside surrounding area (b), where the gray area is the outside surrounding area and the white area is the segmented mass area.</w:t>
        </w:r>
        <w:r w:rsidR="008818AB">
          <w:rPr>
            <w:noProof/>
            <w:webHidden/>
          </w:rPr>
          <w:tab/>
        </w:r>
        <w:r w:rsidR="008818AB">
          <w:rPr>
            <w:noProof/>
            <w:webHidden/>
          </w:rPr>
          <w:fldChar w:fldCharType="begin"/>
        </w:r>
        <w:r w:rsidR="008818AB">
          <w:rPr>
            <w:noProof/>
            <w:webHidden/>
          </w:rPr>
          <w:instrText xml:space="preserve"> PAGEREF _Toc529275117 \h </w:instrText>
        </w:r>
        <w:r w:rsidR="008818AB">
          <w:rPr>
            <w:noProof/>
            <w:webHidden/>
          </w:rPr>
        </w:r>
        <w:r w:rsidR="008818AB">
          <w:rPr>
            <w:noProof/>
            <w:webHidden/>
          </w:rPr>
          <w:fldChar w:fldCharType="separate"/>
        </w:r>
        <w:r w:rsidR="00005571">
          <w:rPr>
            <w:noProof/>
            <w:webHidden/>
          </w:rPr>
          <w:t>45</w:t>
        </w:r>
        <w:r w:rsidR="008818AB">
          <w:rPr>
            <w:noProof/>
            <w:webHidden/>
          </w:rPr>
          <w:fldChar w:fldCharType="end"/>
        </w:r>
      </w:hyperlink>
    </w:p>
    <w:p w14:paraId="221AD5FB" w14:textId="0FF1779F" w:rsidR="008818AB" w:rsidRDefault="00E63048" w:rsidP="00E0295C">
      <w:pPr>
        <w:pStyle w:val="TableofFigures"/>
        <w:tabs>
          <w:tab w:val="right" w:leader="dot" w:pos="8486"/>
        </w:tabs>
        <w:spacing w:after="240" w:line="240" w:lineRule="auto"/>
        <w:ind w:left="990" w:hanging="990"/>
        <w:rPr>
          <w:rFonts w:eastAsiaTheme="minorEastAsia" w:cstheme="minorBidi"/>
          <w:noProof/>
          <w:sz w:val="22"/>
          <w:szCs w:val="22"/>
          <w:lang w:eastAsia="zh-CN" w:bidi="ar-SA"/>
        </w:rPr>
      </w:pPr>
      <w:hyperlink w:anchor="_Toc529275118" w:history="1">
        <w:r w:rsidR="008818AB" w:rsidRPr="003C346E">
          <w:rPr>
            <w:rStyle w:val="Hyperlink"/>
            <w:noProof/>
          </w:rPr>
          <w:t>Figure 11: Example of radial angle histogram of two mammographic masses where (a) shows a less-spiculated mass with its radial angle histogram (b); while (c) shows a spiculated mass with its radial angle histogram (d).</w:t>
        </w:r>
        <w:r w:rsidR="008818AB">
          <w:rPr>
            <w:noProof/>
            <w:webHidden/>
          </w:rPr>
          <w:tab/>
        </w:r>
        <w:r w:rsidR="008818AB">
          <w:rPr>
            <w:noProof/>
            <w:webHidden/>
          </w:rPr>
          <w:fldChar w:fldCharType="begin"/>
        </w:r>
        <w:r w:rsidR="008818AB">
          <w:rPr>
            <w:noProof/>
            <w:webHidden/>
          </w:rPr>
          <w:instrText xml:space="preserve"> PAGEREF _Toc529275118 \h </w:instrText>
        </w:r>
        <w:r w:rsidR="008818AB">
          <w:rPr>
            <w:noProof/>
            <w:webHidden/>
          </w:rPr>
        </w:r>
        <w:r w:rsidR="008818AB">
          <w:rPr>
            <w:noProof/>
            <w:webHidden/>
          </w:rPr>
          <w:fldChar w:fldCharType="separate"/>
        </w:r>
        <w:r w:rsidR="00005571">
          <w:rPr>
            <w:noProof/>
            <w:webHidden/>
          </w:rPr>
          <w:t>47</w:t>
        </w:r>
        <w:r w:rsidR="008818AB">
          <w:rPr>
            <w:noProof/>
            <w:webHidden/>
          </w:rPr>
          <w:fldChar w:fldCharType="end"/>
        </w:r>
      </w:hyperlink>
    </w:p>
    <w:p w14:paraId="7A8FC0B7" w14:textId="75CAF059" w:rsidR="008818AB" w:rsidRDefault="00E63048" w:rsidP="00E0295C">
      <w:pPr>
        <w:pStyle w:val="TableofFigures"/>
        <w:tabs>
          <w:tab w:val="right" w:leader="dot" w:pos="8486"/>
        </w:tabs>
        <w:spacing w:after="240" w:line="240" w:lineRule="auto"/>
        <w:ind w:left="990" w:hanging="990"/>
        <w:rPr>
          <w:rFonts w:eastAsiaTheme="minorEastAsia" w:cstheme="minorBidi"/>
          <w:noProof/>
          <w:sz w:val="22"/>
          <w:szCs w:val="22"/>
          <w:lang w:eastAsia="zh-CN" w:bidi="ar-SA"/>
        </w:rPr>
      </w:pPr>
      <w:hyperlink w:anchor="_Toc529275119" w:history="1">
        <w:r w:rsidR="008818AB" w:rsidRPr="003C346E">
          <w:rPr>
            <w:rStyle w:val="Hyperlink"/>
            <w:noProof/>
          </w:rPr>
          <w:t>Figure 12: (a) AUC values and (b) Predication accuracies of using gray-scale ROIs and pseudo-color ROIs with features extracted from different layers of Alex-Net.</w:t>
        </w:r>
        <w:r w:rsidR="008818AB">
          <w:rPr>
            <w:noProof/>
            <w:webHidden/>
          </w:rPr>
          <w:tab/>
        </w:r>
        <w:r w:rsidR="008818AB">
          <w:rPr>
            <w:noProof/>
            <w:webHidden/>
          </w:rPr>
          <w:fldChar w:fldCharType="begin"/>
        </w:r>
        <w:r w:rsidR="008818AB">
          <w:rPr>
            <w:noProof/>
            <w:webHidden/>
          </w:rPr>
          <w:instrText xml:space="preserve"> PAGEREF _Toc529275119 \h </w:instrText>
        </w:r>
        <w:r w:rsidR="008818AB">
          <w:rPr>
            <w:noProof/>
            <w:webHidden/>
          </w:rPr>
        </w:r>
        <w:r w:rsidR="008818AB">
          <w:rPr>
            <w:noProof/>
            <w:webHidden/>
          </w:rPr>
          <w:fldChar w:fldCharType="separate"/>
        </w:r>
        <w:r w:rsidR="00005571">
          <w:rPr>
            <w:noProof/>
            <w:webHidden/>
          </w:rPr>
          <w:t>49</w:t>
        </w:r>
        <w:r w:rsidR="008818AB">
          <w:rPr>
            <w:noProof/>
            <w:webHidden/>
          </w:rPr>
          <w:fldChar w:fldCharType="end"/>
        </w:r>
      </w:hyperlink>
    </w:p>
    <w:p w14:paraId="77E13812" w14:textId="38A46E0E" w:rsidR="008818AB" w:rsidRDefault="00E63048" w:rsidP="00E0295C">
      <w:pPr>
        <w:pStyle w:val="TableofFigures"/>
        <w:tabs>
          <w:tab w:val="right" w:leader="dot" w:pos="8486"/>
        </w:tabs>
        <w:spacing w:after="240" w:line="240" w:lineRule="auto"/>
        <w:ind w:left="990" w:hanging="990"/>
        <w:rPr>
          <w:rFonts w:eastAsiaTheme="minorEastAsia" w:cstheme="minorBidi"/>
          <w:noProof/>
          <w:sz w:val="22"/>
          <w:szCs w:val="22"/>
          <w:lang w:eastAsia="zh-CN" w:bidi="ar-SA"/>
        </w:rPr>
      </w:pPr>
      <w:hyperlink w:anchor="_Toc529275120" w:history="1">
        <w:r w:rsidR="008818AB" w:rsidRPr="003C346E">
          <w:rPr>
            <w:rStyle w:val="Hyperlink"/>
            <w:noProof/>
          </w:rPr>
          <w:t>Figure 13: Distribution of the transferred features according to the number of non-zero activations over the 301 cases</w:t>
        </w:r>
        <w:r w:rsidR="008818AB">
          <w:rPr>
            <w:noProof/>
            <w:webHidden/>
          </w:rPr>
          <w:tab/>
        </w:r>
        <w:r w:rsidR="008818AB">
          <w:rPr>
            <w:noProof/>
            <w:webHidden/>
          </w:rPr>
          <w:fldChar w:fldCharType="begin"/>
        </w:r>
        <w:r w:rsidR="008818AB">
          <w:rPr>
            <w:noProof/>
            <w:webHidden/>
          </w:rPr>
          <w:instrText xml:space="preserve"> PAGEREF _Toc529275120 \h </w:instrText>
        </w:r>
        <w:r w:rsidR="008818AB">
          <w:rPr>
            <w:noProof/>
            <w:webHidden/>
          </w:rPr>
        </w:r>
        <w:r w:rsidR="008818AB">
          <w:rPr>
            <w:noProof/>
            <w:webHidden/>
          </w:rPr>
          <w:fldChar w:fldCharType="separate"/>
        </w:r>
        <w:r w:rsidR="00005571">
          <w:rPr>
            <w:noProof/>
            <w:webHidden/>
          </w:rPr>
          <w:t>51</w:t>
        </w:r>
        <w:r w:rsidR="008818AB">
          <w:rPr>
            <w:noProof/>
            <w:webHidden/>
          </w:rPr>
          <w:fldChar w:fldCharType="end"/>
        </w:r>
      </w:hyperlink>
    </w:p>
    <w:p w14:paraId="1630F3AB" w14:textId="18E5F1BF" w:rsidR="008818AB" w:rsidRDefault="00E63048" w:rsidP="00E0295C">
      <w:pPr>
        <w:pStyle w:val="TableofFigures"/>
        <w:tabs>
          <w:tab w:val="right" w:leader="dot" w:pos="8486"/>
        </w:tabs>
        <w:spacing w:after="240" w:line="240" w:lineRule="auto"/>
        <w:ind w:left="990" w:hanging="990"/>
        <w:rPr>
          <w:rFonts w:eastAsiaTheme="minorEastAsia" w:cstheme="minorBidi"/>
          <w:noProof/>
          <w:sz w:val="22"/>
          <w:szCs w:val="22"/>
          <w:lang w:eastAsia="zh-CN" w:bidi="ar-SA"/>
        </w:rPr>
      </w:pPr>
      <w:hyperlink w:anchor="_Toc529275121" w:history="1">
        <w:r w:rsidR="008818AB" w:rsidRPr="003C346E">
          <w:rPr>
            <w:rStyle w:val="Hyperlink"/>
            <w:noProof/>
          </w:rPr>
          <w:t>Figure 14: ROC curves of the transfer learning based classifier, hand-crafted features based classifier and the ensemble classifier.</w:t>
        </w:r>
        <w:r w:rsidR="008818AB">
          <w:rPr>
            <w:noProof/>
            <w:webHidden/>
          </w:rPr>
          <w:tab/>
        </w:r>
        <w:r w:rsidR="008818AB">
          <w:rPr>
            <w:noProof/>
            <w:webHidden/>
          </w:rPr>
          <w:fldChar w:fldCharType="begin"/>
        </w:r>
        <w:r w:rsidR="008818AB">
          <w:rPr>
            <w:noProof/>
            <w:webHidden/>
          </w:rPr>
          <w:instrText xml:space="preserve"> PAGEREF _Toc529275121 \h </w:instrText>
        </w:r>
        <w:r w:rsidR="008818AB">
          <w:rPr>
            <w:noProof/>
            <w:webHidden/>
          </w:rPr>
        </w:r>
        <w:r w:rsidR="008818AB">
          <w:rPr>
            <w:noProof/>
            <w:webHidden/>
          </w:rPr>
          <w:fldChar w:fldCharType="separate"/>
        </w:r>
        <w:r w:rsidR="00005571">
          <w:rPr>
            <w:noProof/>
            <w:webHidden/>
          </w:rPr>
          <w:t>52</w:t>
        </w:r>
        <w:r w:rsidR="008818AB">
          <w:rPr>
            <w:noProof/>
            <w:webHidden/>
          </w:rPr>
          <w:fldChar w:fldCharType="end"/>
        </w:r>
      </w:hyperlink>
    </w:p>
    <w:p w14:paraId="6F00949A" w14:textId="39D11316" w:rsidR="008818AB" w:rsidRDefault="00E63048" w:rsidP="00E0295C">
      <w:pPr>
        <w:pStyle w:val="TableofFigures"/>
        <w:tabs>
          <w:tab w:val="right" w:leader="dot" w:pos="8486"/>
        </w:tabs>
        <w:spacing w:after="240" w:line="240" w:lineRule="auto"/>
        <w:ind w:left="990" w:hanging="990"/>
        <w:rPr>
          <w:rFonts w:eastAsiaTheme="minorEastAsia" w:cstheme="minorBidi"/>
          <w:noProof/>
          <w:sz w:val="22"/>
          <w:szCs w:val="22"/>
          <w:lang w:eastAsia="zh-CN" w:bidi="ar-SA"/>
        </w:rPr>
      </w:pPr>
      <w:hyperlink w:anchor="_Toc529275122" w:history="1">
        <w:r w:rsidR="008818AB" w:rsidRPr="003C346E">
          <w:rPr>
            <w:rStyle w:val="Hyperlink"/>
            <w:noProof/>
          </w:rPr>
          <w:t>Figure 15: U-Net architecture</w:t>
        </w:r>
        <w:r w:rsidR="008818AB">
          <w:rPr>
            <w:noProof/>
            <w:webHidden/>
          </w:rPr>
          <w:tab/>
        </w:r>
        <w:r w:rsidR="008818AB">
          <w:rPr>
            <w:noProof/>
            <w:webHidden/>
          </w:rPr>
          <w:fldChar w:fldCharType="begin"/>
        </w:r>
        <w:r w:rsidR="008818AB">
          <w:rPr>
            <w:noProof/>
            <w:webHidden/>
          </w:rPr>
          <w:instrText xml:space="preserve"> PAGEREF _Toc529275122 \h </w:instrText>
        </w:r>
        <w:r w:rsidR="008818AB">
          <w:rPr>
            <w:noProof/>
            <w:webHidden/>
          </w:rPr>
        </w:r>
        <w:r w:rsidR="008818AB">
          <w:rPr>
            <w:noProof/>
            <w:webHidden/>
          </w:rPr>
          <w:fldChar w:fldCharType="separate"/>
        </w:r>
        <w:r w:rsidR="00005571">
          <w:rPr>
            <w:noProof/>
            <w:webHidden/>
          </w:rPr>
          <w:t>62</w:t>
        </w:r>
        <w:r w:rsidR="008818AB">
          <w:rPr>
            <w:noProof/>
            <w:webHidden/>
          </w:rPr>
          <w:fldChar w:fldCharType="end"/>
        </w:r>
      </w:hyperlink>
    </w:p>
    <w:p w14:paraId="0451BB9B" w14:textId="4343F2B7" w:rsidR="008818AB" w:rsidRDefault="00E63048" w:rsidP="00E0295C">
      <w:pPr>
        <w:pStyle w:val="TableofFigures"/>
        <w:tabs>
          <w:tab w:val="right" w:leader="dot" w:pos="8486"/>
        </w:tabs>
        <w:spacing w:after="240" w:line="240" w:lineRule="auto"/>
        <w:ind w:left="990" w:hanging="990"/>
        <w:rPr>
          <w:rFonts w:eastAsiaTheme="minorEastAsia" w:cstheme="minorBidi"/>
          <w:noProof/>
          <w:sz w:val="22"/>
          <w:szCs w:val="22"/>
          <w:lang w:eastAsia="zh-CN" w:bidi="ar-SA"/>
        </w:rPr>
      </w:pPr>
      <w:hyperlink w:anchor="_Toc529275123" w:history="1">
        <w:r w:rsidR="008818AB" w:rsidRPr="003C346E">
          <w:rPr>
            <w:rStyle w:val="Hyperlink"/>
            <w:noProof/>
          </w:rPr>
          <w:t>Figure 16: Proposed FCN architecture. Stage-1 is a 3D U-Net with deep supervision and coarse-to-fine residual module; stage-2 is a densely connected convolutional module for refinement.</w:t>
        </w:r>
        <w:r w:rsidR="008818AB">
          <w:rPr>
            <w:noProof/>
            <w:webHidden/>
          </w:rPr>
          <w:tab/>
        </w:r>
        <w:r w:rsidR="008818AB">
          <w:rPr>
            <w:noProof/>
            <w:webHidden/>
          </w:rPr>
          <w:fldChar w:fldCharType="begin"/>
        </w:r>
        <w:r w:rsidR="008818AB">
          <w:rPr>
            <w:noProof/>
            <w:webHidden/>
          </w:rPr>
          <w:instrText xml:space="preserve"> PAGEREF _Toc529275123 \h </w:instrText>
        </w:r>
        <w:r w:rsidR="008818AB">
          <w:rPr>
            <w:noProof/>
            <w:webHidden/>
          </w:rPr>
        </w:r>
        <w:r w:rsidR="008818AB">
          <w:rPr>
            <w:noProof/>
            <w:webHidden/>
          </w:rPr>
          <w:fldChar w:fldCharType="separate"/>
        </w:r>
        <w:r w:rsidR="00005571">
          <w:rPr>
            <w:noProof/>
            <w:webHidden/>
          </w:rPr>
          <w:t>64</w:t>
        </w:r>
        <w:r w:rsidR="008818AB">
          <w:rPr>
            <w:noProof/>
            <w:webHidden/>
          </w:rPr>
          <w:fldChar w:fldCharType="end"/>
        </w:r>
      </w:hyperlink>
    </w:p>
    <w:p w14:paraId="4E96CCE6" w14:textId="798C3DB1" w:rsidR="008818AB" w:rsidRDefault="00E63048" w:rsidP="00E0295C">
      <w:pPr>
        <w:pStyle w:val="TableofFigures"/>
        <w:tabs>
          <w:tab w:val="right" w:leader="dot" w:pos="8486"/>
        </w:tabs>
        <w:spacing w:after="240" w:line="240" w:lineRule="auto"/>
        <w:ind w:left="990" w:hanging="990"/>
        <w:rPr>
          <w:rFonts w:eastAsiaTheme="minorEastAsia" w:cstheme="minorBidi"/>
          <w:noProof/>
          <w:sz w:val="22"/>
          <w:szCs w:val="22"/>
          <w:lang w:eastAsia="zh-CN" w:bidi="ar-SA"/>
        </w:rPr>
      </w:pPr>
      <w:hyperlink w:anchor="_Toc529275124" w:history="1">
        <w:r w:rsidR="008818AB" w:rsidRPr="003C346E">
          <w:rPr>
            <w:rStyle w:val="Hyperlink"/>
            <w:noProof/>
          </w:rPr>
          <w:t>Figure 17: Architecture of densely connected convolutional (DenseConv) module for refinement</w:t>
        </w:r>
        <w:r w:rsidR="008818AB">
          <w:rPr>
            <w:noProof/>
            <w:webHidden/>
          </w:rPr>
          <w:tab/>
        </w:r>
        <w:r w:rsidR="008818AB">
          <w:rPr>
            <w:noProof/>
            <w:webHidden/>
          </w:rPr>
          <w:fldChar w:fldCharType="begin"/>
        </w:r>
        <w:r w:rsidR="008818AB">
          <w:rPr>
            <w:noProof/>
            <w:webHidden/>
          </w:rPr>
          <w:instrText xml:space="preserve"> PAGEREF _Toc529275124 \h </w:instrText>
        </w:r>
        <w:r w:rsidR="008818AB">
          <w:rPr>
            <w:noProof/>
            <w:webHidden/>
          </w:rPr>
        </w:r>
        <w:r w:rsidR="008818AB">
          <w:rPr>
            <w:noProof/>
            <w:webHidden/>
          </w:rPr>
          <w:fldChar w:fldCharType="separate"/>
        </w:r>
        <w:r w:rsidR="00005571">
          <w:rPr>
            <w:noProof/>
            <w:webHidden/>
          </w:rPr>
          <w:t>65</w:t>
        </w:r>
        <w:r w:rsidR="008818AB">
          <w:rPr>
            <w:noProof/>
            <w:webHidden/>
          </w:rPr>
          <w:fldChar w:fldCharType="end"/>
        </w:r>
      </w:hyperlink>
    </w:p>
    <w:p w14:paraId="0A3F781D" w14:textId="524B109C" w:rsidR="008818AB" w:rsidRDefault="00E63048" w:rsidP="00E0295C">
      <w:pPr>
        <w:pStyle w:val="TableofFigures"/>
        <w:tabs>
          <w:tab w:val="right" w:leader="dot" w:pos="8486"/>
        </w:tabs>
        <w:spacing w:after="240" w:line="240" w:lineRule="auto"/>
        <w:ind w:left="990" w:hanging="990"/>
        <w:rPr>
          <w:rFonts w:eastAsiaTheme="minorEastAsia" w:cstheme="minorBidi"/>
          <w:noProof/>
          <w:sz w:val="22"/>
          <w:szCs w:val="22"/>
          <w:lang w:eastAsia="zh-CN" w:bidi="ar-SA"/>
        </w:rPr>
      </w:pPr>
      <w:hyperlink w:anchor="_Toc529275125" w:history="1">
        <w:r w:rsidR="008818AB" w:rsidRPr="003C346E">
          <w:rPr>
            <w:rStyle w:val="Hyperlink"/>
            <w:noProof/>
          </w:rPr>
          <w:t>Figure 18: Testing loss of 3D U-Net and our proposed Stage-1 network with deep supervision and residual module</w:t>
        </w:r>
        <w:r w:rsidR="008818AB">
          <w:rPr>
            <w:noProof/>
            <w:webHidden/>
          </w:rPr>
          <w:tab/>
        </w:r>
        <w:r w:rsidR="008818AB">
          <w:rPr>
            <w:noProof/>
            <w:webHidden/>
          </w:rPr>
          <w:fldChar w:fldCharType="begin"/>
        </w:r>
        <w:r w:rsidR="008818AB">
          <w:rPr>
            <w:noProof/>
            <w:webHidden/>
          </w:rPr>
          <w:instrText xml:space="preserve"> PAGEREF _Toc529275125 \h </w:instrText>
        </w:r>
        <w:r w:rsidR="008818AB">
          <w:rPr>
            <w:noProof/>
            <w:webHidden/>
          </w:rPr>
        </w:r>
        <w:r w:rsidR="008818AB">
          <w:rPr>
            <w:noProof/>
            <w:webHidden/>
          </w:rPr>
          <w:fldChar w:fldCharType="separate"/>
        </w:r>
        <w:r w:rsidR="00005571">
          <w:rPr>
            <w:noProof/>
            <w:webHidden/>
          </w:rPr>
          <w:t>68</w:t>
        </w:r>
        <w:r w:rsidR="008818AB">
          <w:rPr>
            <w:noProof/>
            <w:webHidden/>
          </w:rPr>
          <w:fldChar w:fldCharType="end"/>
        </w:r>
      </w:hyperlink>
    </w:p>
    <w:p w14:paraId="3FEF9ADF" w14:textId="52F50F1C" w:rsidR="008818AB" w:rsidRDefault="00E63048" w:rsidP="00E0295C">
      <w:pPr>
        <w:pStyle w:val="TableofFigures"/>
        <w:tabs>
          <w:tab w:val="right" w:leader="dot" w:pos="8486"/>
        </w:tabs>
        <w:spacing w:after="240" w:line="240" w:lineRule="auto"/>
        <w:ind w:left="990" w:hanging="990"/>
        <w:rPr>
          <w:rFonts w:eastAsiaTheme="minorEastAsia" w:cstheme="minorBidi"/>
          <w:noProof/>
          <w:sz w:val="22"/>
          <w:szCs w:val="22"/>
          <w:lang w:eastAsia="zh-CN" w:bidi="ar-SA"/>
        </w:rPr>
      </w:pPr>
      <w:hyperlink w:anchor="_Toc529275126" w:history="1">
        <w:r w:rsidR="008818AB" w:rsidRPr="003C346E">
          <w:rPr>
            <w:rStyle w:val="Hyperlink"/>
            <w:noProof/>
          </w:rPr>
          <w:t>Figure 19: Three examples showing the segmentation of prostate area obtained by radiologists (top, green) and by the proposed two-stage network (bottom, red)</w:t>
        </w:r>
        <w:r w:rsidR="008818AB">
          <w:rPr>
            <w:noProof/>
            <w:webHidden/>
          </w:rPr>
          <w:tab/>
        </w:r>
        <w:r w:rsidR="008818AB">
          <w:rPr>
            <w:noProof/>
            <w:webHidden/>
          </w:rPr>
          <w:fldChar w:fldCharType="begin"/>
        </w:r>
        <w:r w:rsidR="008818AB">
          <w:rPr>
            <w:noProof/>
            <w:webHidden/>
          </w:rPr>
          <w:instrText xml:space="preserve"> PAGEREF _Toc529275126 \h </w:instrText>
        </w:r>
        <w:r w:rsidR="008818AB">
          <w:rPr>
            <w:noProof/>
            <w:webHidden/>
          </w:rPr>
        </w:r>
        <w:r w:rsidR="008818AB">
          <w:rPr>
            <w:noProof/>
            <w:webHidden/>
          </w:rPr>
          <w:fldChar w:fldCharType="separate"/>
        </w:r>
        <w:r w:rsidR="00005571">
          <w:rPr>
            <w:noProof/>
            <w:webHidden/>
          </w:rPr>
          <w:t>69</w:t>
        </w:r>
        <w:r w:rsidR="008818AB">
          <w:rPr>
            <w:noProof/>
            <w:webHidden/>
          </w:rPr>
          <w:fldChar w:fldCharType="end"/>
        </w:r>
      </w:hyperlink>
    </w:p>
    <w:p w14:paraId="6615288A" w14:textId="393A33FA" w:rsidR="008818AB" w:rsidRDefault="00E63048" w:rsidP="00E0295C">
      <w:pPr>
        <w:pStyle w:val="TableofFigures"/>
        <w:tabs>
          <w:tab w:val="right" w:leader="dot" w:pos="8486"/>
        </w:tabs>
        <w:spacing w:after="240" w:line="240" w:lineRule="auto"/>
        <w:ind w:left="990" w:hanging="990"/>
        <w:rPr>
          <w:rFonts w:eastAsiaTheme="minorEastAsia" w:cstheme="minorBidi"/>
          <w:noProof/>
          <w:sz w:val="22"/>
          <w:szCs w:val="22"/>
          <w:lang w:eastAsia="zh-CN" w:bidi="ar-SA"/>
        </w:rPr>
      </w:pPr>
      <w:hyperlink w:anchor="_Toc529275127" w:history="1">
        <w:r w:rsidR="008818AB" w:rsidRPr="003C346E">
          <w:rPr>
            <w:rStyle w:val="Hyperlink"/>
            <w:noProof/>
          </w:rPr>
          <w:t>Figure 20: The FCN architecture applied for mpMRI based prostate segmentation</w:t>
        </w:r>
        <w:r w:rsidR="008818AB">
          <w:rPr>
            <w:noProof/>
            <w:webHidden/>
          </w:rPr>
          <w:tab/>
        </w:r>
        <w:r w:rsidR="008818AB">
          <w:rPr>
            <w:noProof/>
            <w:webHidden/>
          </w:rPr>
          <w:fldChar w:fldCharType="begin"/>
        </w:r>
        <w:r w:rsidR="008818AB">
          <w:rPr>
            <w:noProof/>
            <w:webHidden/>
          </w:rPr>
          <w:instrText xml:space="preserve"> PAGEREF _Toc529275127 \h </w:instrText>
        </w:r>
        <w:r w:rsidR="008818AB">
          <w:rPr>
            <w:noProof/>
            <w:webHidden/>
          </w:rPr>
        </w:r>
        <w:r w:rsidR="008818AB">
          <w:rPr>
            <w:noProof/>
            <w:webHidden/>
          </w:rPr>
          <w:fldChar w:fldCharType="separate"/>
        </w:r>
        <w:r w:rsidR="00005571">
          <w:rPr>
            <w:noProof/>
            <w:webHidden/>
          </w:rPr>
          <w:t>77</w:t>
        </w:r>
        <w:r w:rsidR="008818AB">
          <w:rPr>
            <w:noProof/>
            <w:webHidden/>
          </w:rPr>
          <w:fldChar w:fldCharType="end"/>
        </w:r>
      </w:hyperlink>
    </w:p>
    <w:p w14:paraId="54C11391" w14:textId="6513FDAE" w:rsidR="008818AB" w:rsidRDefault="00E63048" w:rsidP="00E0295C">
      <w:pPr>
        <w:pStyle w:val="TableofFigures"/>
        <w:tabs>
          <w:tab w:val="right" w:leader="dot" w:pos="8486"/>
        </w:tabs>
        <w:spacing w:after="240" w:line="240" w:lineRule="auto"/>
        <w:ind w:left="990" w:hanging="990"/>
        <w:rPr>
          <w:rFonts w:eastAsiaTheme="minorEastAsia" w:cstheme="minorBidi"/>
          <w:noProof/>
          <w:sz w:val="22"/>
          <w:szCs w:val="22"/>
          <w:lang w:eastAsia="zh-CN" w:bidi="ar-SA"/>
        </w:rPr>
      </w:pPr>
      <w:hyperlink w:anchor="_Toc529275128" w:history="1">
        <w:r w:rsidR="008818AB" w:rsidRPr="003C346E">
          <w:rPr>
            <w:rStyle w:val="Hyperlink"/>
            <w:noProof/>
          </w:rPr>
          <w:t>Figure 21: The FCN architecture applied for mpMRI based tumor detection</w:t>
        </w:r>
        <w:r w:rsidR="008818AB">
          <w:rPr>
            <w:noProof/>
            <w:webHidden/>
          </w:rPr>
          <w:tab/>
        </w:r>
        <w:r w:rsidR="008818AB">
          <w:rPr>
            <w:noProof/>
            <w:webHidden/>
          </w:rPr>
          <w:fldChar w:fldCharType="begin"/>
        </w:r>
        <w:r w:rsidR="008818AB">
          <w:rPr>
            <w:noProof/>
            <w:webHidden/>
          </w:rPr>
          <w:instrText xml:space="preserve"> PAGEREF _Toc529275128 \h </w:instrText>
        </w:r>
        <w:r w:rsidR="008818AB">
          <w:rPr>
            <w:noProof/>
            <w:webHidden/>
          </w:rPr>
        </w:r>
        <w:r w:rsidR="008818AB">
          <w:rPr>
            <w:noProof/>
            <w:webHidden/>
          </w:rPr>
          <w:fldChar w:fldCharType="separate"/>
        </w:r>
        <w:r w:rsidR="00005571">
          <w:rPr>
            <w:noProof/>
            <w:webHidden/>
          </w:rPr>
          <w:t>79</w:t>
        </w:r>
        <w:r w:rsidR="008818AB">
          <w:rPr>
            <w:noProof/>
            <w:webHidden/>
          </w:rPr>
          <w:fldChar w:fldCharType="end"/>
        </w:r>
      </w:hyperlink>
    </w:p>
    <w:p w14:paraId="0E188EED" w14:textId="243CBB78" w:rsidR="008818AB" w:rsidRDefault="00E63048" w:rsidP="00E0295C">
      <w:pPr>
        <w:pStyle w:val="TableofFigures"/>
        <w:tabs>
          <w:tab w:val="right" w:leader="dot" w:pos="8486"/>
        </w:tabs>
        <w:spacing w:after="240" w:line="240" w:lineRule="auto"/>
        <w:ind w:left="990" w:hanging="990"/>
        <w:rPr>
          <w:rFonts w:eastAsiaTheme="minorEastAsia" w:cstheme="minorBidi"/>
          <w:noProof/>
          <w:sz w:val="22"/>
          <w:szCs w:val="22"/>
          <w:lang w:eastAsia="zh-CN" w:bidi="ar-SA"/>
        </w:rPr>
      </w:pPr>
      <w:hyperlink w:anchor="_Toc529275129" w:history="1">
        <w:r w:rsidR="008818AB" w:rsidRPr="003C346E">
          <w:rPr>
            <w:rStyle w:val="Hyperlink"/>
            <w:noProof/>
          </w:rPr>
          <w:t>Figure 22: Performance curves of the proposed FCN. Red line represents the single-stage training and blue line represents the cascaded training strategy</w:t>
        </w:r>
        <w:r w:rsidR="008818AB">
          <w:rPr>
            <w:noProof/>
            <w:webHidden/>
          </w:rPr>
          <w:tab/>
        </w:r>
        <w:r w:rsidR="008818AB">
          <w:rPr>
            <w:noProof/>
            <w:webHidden/>
          </w:rPr>
          <w:fldChar w:fldCharType="begin"/>
        </w:r>
        <w:r w:rsidR="008818AB">
          <w:rPr>
            <w:noProof/>
            <w:webHidden/>
          </w:rPr>
          <w:instrText xml:space="preserve"> PAGEREF _Toc529275129 \h </w:instrText>
        </w:r>
        <w:r w:rsidR="008818AB">
          <w:rPr>
            <w:noProof/>
            <w:webHidden/>
          </w:rPr>
        </w:r>
        <w:r w:rsidR="008818AB">
          <w:rPr>
            <w:noProof/>
            <w:webHidden/>
          </w:rPr>
          <w:fldChar w:fldCharType="separate"/>
        </w:r>
        <w:r w:rsidR="00005571">
          <w:rPr>
            <w:noProof/>
            <w:webHidden/>
          </w:rPr>
          <w:t>81</w:t>
        </w:r>
        <w:r w:rsidR="008818AB">
          <w:rPr>
            <w:noProof/>
            <w:webHidden/>
          </w:rPr>
          <w:fldChar w:fldCharType="end"/>
        </w:r>
      </w:hyperlink>
    </w:p>
    <w:p w14:paraId="5F2FC721" w14:textId="55AFDEE3" w:rsidR="008818AB" w:rsidRDefault="00E63048" w:rsidP="00E0295C">
      <w:pPr>
        <w:pStyle w:val="TableofFigures"/>
        <w:tabs>
          <w:tab w:val="right" w:leader="dot" w:pos="8486"/>
        </w:tabs>
        <w:spacing w:after="240" w:line="240" w:lineRule="auto"/>
        <w:ind w:left="990" w:hanging="990"/>
        <w:rPr>
          <w:rFonts w:eastAsiaTheme="minorEastAsia" w:cstheme="minorBidi"/>
          <w:noProof/>
          <w:sz w:val="22"/>
          <w:szCs w:val="22"/>
          <w:lang w:eastAsia="zh-CN" w:bidi="ar-SA"/>
        </w:rPr>
      </w:pPr>
      <w:hyperlink w:anchor="_Toc529275130" w:history="1">
        <w:r w:rsidR="008818AB" w:rsidRPr="003C346E">
          <w:rPr>
            <w:rStyle w:val="Hyperlink"/>
            <w:noProof/>
          </w:rPr>
          <w:t>Figure 23: Two examples of detection results generated by the FCN with cascaded training. The upper example demonstrates two successful detections, while the lower one demonstrated one successful detection, one false-positive and one undetected tumor</w:t>
        </w:r>
        <w:r w:rsidR="008818AB">
          <w:rPr>
            <w:noProof/>
            <w:webHidden/>
          </w:rPr>
          <w:tab/>
        </w:r>
        <w:r w:rsidR="008818AB">
          <w:rPr>
            <w:noProof/>
            <w:webHidden/>
          </w:rPr>
          <w:fldChar w:fldCharType="begin"/>
        </w:r>
        <w:r w:rsidR="008818AB">
          <w:rPr>
            <w:noProof/>
            <w:webHidden/>
          </w:rPr>
          <w:instrText xml:space="preserve"> PAGEREF _Toc529275130 \h </w:instrText>
        </w:r>
        <w:r w:rsidR="008818AB">
          <w:rPr>
            <w:noProof/>
            <w:webHidden/>
          </w:rPr>
        </w:r>
        <w:r w:rsidR="008818AB">
          <w:rPr>
            <w:noProof/>
            <w:webHidden/>
          </w:rPr>
          <w:fldChar w:fldCharType="separate"/>
        </w:r>
        <w:r w:rsidR="00005571">
          <w:rPr>
            <w:noProof/>
            <w:webHidden/>
          </w:rPr>
          <w:t>82</w:t>
        </w:r>
        <w:r w:rsidR="008818AB">
          <w:rPr>
            <w:noProof/>
            <w:webHidden/>
          </w:rPr>
          <w:fldChar w:fldCharType="end"/>
        </w:r>
      </w:hyperlink>
    </w:p>
    <w:p w14:paraId="46F71D32" w14:textId="301155E1" w:rsidR="008818AB" w:rsidRDefault="00E63048" w:rsidP="00E0295C">
      <w:pPr>
        <w:pStyle w:val="TableofFigures"/>
        <w:tabs>
          <w:tab w:val="right" w:leader="dot" w:pos="8486"/>
        </w:tabs>
        <w:spacing w:after="240" w:line="240" w:lineRule="auto"/>
        <w:ind w:left="990" w:hanging="990"/>
        <w:rPr>
          <w:rFonts w:eastAsiaTheme="minorEastAsia" w:cstheme="minorBidi"/>
          <w:noProof/>
          <w:sz w:val="22"/>
          <w:szCs w:val="22"/>
          <w:lang w:eastAsia="zh-CN" w:bidi="ar-SA"/>
        </w:rPr>
      </w:pPr>
      <w:hyperlink w:anchor="_Toc529275131" w:history="1">
        <w:r w:rsidR="008818AB" w:rsidRPr="003C346E">
          <w:rPr>
            <w:rStyle w:val="Hyperlink"/>
            <w:noProof/>
          </w:rPr>
          <w:t>Figure 24: An example of an original image patch (up-left image) and its augmented images.</w:t>
        </w:r>
        <w:r w:rsidR="008818AB">
          <w:rPr>
            <w:noProof/>
            <w:webHidden/>
          </w:rPr>
          <w:tab/>
        </w:r>
        <w:r w:rsidR="008818AB">
          <w:rPr>
            <w:noProof/>
            <w:webHidden/>
          </w:rPr>
          <w:fldChar w:fldCharType="begin"/>
        </w:r>
        <w:r w:rsidR="008818AB">
          <w:rPr>
            <w:noProof/>
            <w:webHidden/>
          </w:rPr>
          <w:instrText xml:space="preserve"> PAGEREF _Toc529275131 \h </w:instrText>
        </w:r>
        <w:r w:rsidR="008818AB">
          <w:rPr>
            <w:noProof/>
            <w:webHidden/>
          </w:rPr>
        </w:r>
        <w:r w:rsidR="008818AB">
          <w:rPr>
            <w:noProof/>
            <w:webHidden/>
          </w:rPr>
          <w:fldChar w:fldCharType="separate"/>
        </w:r>
        <w:r w:rsidR="00005571">
          <w:rPr>
            <w:noProof/>
            <w:webHidden/>
          </w:rPr>
          <w:t>88</w:t>
        </w:r>
        <w:r w:rsidR="008818AB">
          <w:rPr>
            <w:noProof/>
            <w:webHidden/>
          </w:rPr>
          <w:fldChar w:fldCharType="end"/>
        </w:r>
      </w:hyperlink>
    </w:p>
    <w:p w14:paraId="1127E9B3" w14:textId="58411153" w:rsidR="008818AB" w:rsidRDefault="00E63048" w:rsidP="00E0295C">
      <w:pPr>
        <w:pStyle w:val="TableofFigures"/>
        <w:tabs>
          <w:tab w:val="right" w:leader="dot" w:pos="8486"/>
        </w:tabs>
        <w:spacing w:after="240" w:line="240" w:lineRule="auto"/>
        <w:ind w:left="990" w:hanging="990"/>
        <w:rPr>
          <w:rFonts w:eastAsiaTheme="minorEastAsia" w:cstheme="minorBidi"/>
          <w:noProof/>
          <w:sz w:val="22"/>
          <w:szCs w:val="22"/>
          <w:lang w:eastAsia="zh-CN" w:bidi="ar-SA"/>
        </w:rPr>
      </w:pPr>
      <w:hyperlink w:anchor="_Toc529275132" w:history="1">
        <w:r w:rsidR="008818AB" w:rsidRPr="003C346E">
          <w:rPr>
            <w:rStyle w:val="Hyperlink"/>
            <w:noProof/>
          </w:rPr>
          <w:t>Figure 25: An example of (a) original image patch, (b) nuclei area, (c) nuclei contour and (d) boundary between adjacent nuclei</w:t>
        </w:r>
        <w:r w:rsidR="008818AB">
          <w:rPr>
            <w:noProof/>
            <w:webHidden/>
          </w:rPr>
          <w:tab/>
        </w:r>
        <w:r w:rsidR="008818AB">
          <w:rPr>
            <w:noProof/>
            <w:webHidden/>
          </w:rPr>
          <w:fldChar w:fldCharType="begin"/>
        </w:r>
        <w:r w:rsidR="008818AB">
          <w:rPr>
            <w:noProof/>
            <w:webHidden/>
          </w:rPr>
          <w:instrText xml:space="preserve"> PAGEREF _Toc529275132 \h </w:instrText>
        </w:r>
        <w:r w:rsidR="008818AB">
          <w:rPr>
            <w:noProof/>
            <w:webHidden/>
          </w:rPr>
        </w:r>
        <w:r w:rsidR="008818AB">
          <w:rPr>
            <w:noProof/>
            <w:webHidden/>
          </w:rPr>
          <w:fldChar w:fldCharType="separate"/>
        </w:r>
        <w:r w:rsidR="00005571">
          <w:rPr>
            <w:noProof/>
            <w:webHidden/>
          </w:rPr>
          <w:t>89</w:t>
        </w:r>
        <w:r w:rsidR="008818AB">
          <w:rPr>
            <w:noProof/>
            <w:webHidden/>
          </w:rPr>
          <w:fldChar w:fldCharType="end"/>
        </w:r>
      </w:hyperlink>
    </w:p>
    <w:p w14:paraId="433D2609" w14:textId="3AF7FC1F" w:rsidR="008818AB" w:rsidRDefault="00E63048" w:rsidP="00E0295C">
      <w:pPr>
        <w:pStyle w:val="TableofFigures"/>
        <w:tabs>
          <w:tab w:val="right" w:leader="dot" w:pos="8486"/>
        </w:tabs>
        <w:spacing w:after="240" w:line="240" w:lineRule="auto"/>
        <w:ind w:left="990" w:hanging="990"/>
        <w:rPr>
          <w:rFonts w:eastAsiaTheme="minorEastAsia" w:cstheme="minorBidi"/>
          <w:noProof/>
          <w:sz w:val="22"/>
          <w:szCs w:val="22"/>
          <w:lang w:eastAsia="zh-CN" w:bidi="ar-SA"/>
        </w:rPr>
      </w:pPr>
      <w:hyperlink w:anchor="_Toc529275133" w:history="1">
        <w:r w:rsidR="008818AB" w:rsidRPr="003C346E">
          <w:rPr>
            <w:rStyle w:val="Hyperlink"/>
            <w:noProof/>
          </w:rPr>
          <w:t>Figure 26: Our proposed cascaded FCN architecture. Blue blocks are general convolution blocks; yellow blocks are aggregation nodes; orange blocks are prediction layers and green block are copying nodes.</w:t>
        </w:r>
        <w:r w:rsidR="008818AB">
          <w:rPr>
            <w:noProof/>
            <w:webHidden/>
          </w:rPr>
          <w:tab/>
        </w:r>
        <w:r w:rsidR="008818AB">
          <w:rPr>
            <w:noProof/>
            <w:webHidden/>
          </w:rPr>
          <w:fldChar w:fldCharType="begin"/>
        </w:r>
        <w:r w:rsidR="008818AB">
          <w:rPr>
            <w:noProof/>
            <w:webHidden/>
          </w:rPr>
          <w:instrText xml:space="preserve"> PAGEREF _Toc529275133 \h </w:instrText>
        </w:r>
        <w:r w:rsidR="008818AB">
          <w:rPr>
            <w:noProof/>
            <w:webHidden/>
          </w:rPr>
        </w:r>
        <w:r w:rsidR="008818AB">
          <w:rPr>
            <w:noProof/>
            <w:webHidden/>
          </w:rPr>
          <w:fldChar w:fldCharType="separate"/>
        </w:r>
        <w:r w:rsidR="00005571">
          <w:rPr>
            <w:noProof/>
            <w:webHidden/>
          </w:rPr>
          <w:t>90</w:t>
        </w:r>
        <w:r w:rsidR="008818AB">
          <w:rPr>
            <w:noProof/>
            <w:webHidden/>
          </w:rPr>
          <w:fldChar w:fldCharType="end"/>
        </w:r>
      </w:hyperlink>
    </w:p>
    <w:p w14:paraId="1BE8EEFA" w14:textId="705CC6BA" w:rsidR="008818AB" w:rsidRDefault="00E63048" w:rsidP="00E0295C">
      <w:pPr>
        <w:pStyle w:val="TableofFigures"/>
        <w:tabs>
          <w:tab w:val="right" w:leader="dot" w:pos="8486"/>
        </w:tabs>
        <w:spacing w:after="240" w:line="240" w:lineRule="auto"/>
        <w:ind w:left="990" w:hanging="990"/>
        <w:rPr>
          <w:rFonts w:eastAsiaTheme="minorEastAsia" w:cstheme="minorBidi"/>
          <w:noProof/>
          <w:sz w:val="22"/>
          <w:szCs w:val="22"/>
          <w:lang w:eastAsia="zh-CN" w:bidi="ar-SA"/>
        </w:rPr>
      </w:pPr>
      <w:hyperlink w:anchor="_Toc529275134" w:history="1">
        <w:r w:rsidR="008818AB" w:rsidRPr="003C346E">
          <w:rPr>
            <w:rStyle w:val="Hyperlink"/>
            <w:noProof/>
          </w:rPr>
          <w:t>Figure 27: (a) Architecture of DLA. (b) Comparison of U-Net (left) and fully convolutional DLA (right)</w:t>
        </w:r>
        <w:r w:rsidR="008818AB">
          <w:rPr>
            <w:noProof/>
            <w:webHidden/>
          </w:rPr>
          <w:tab/>
        </w:r>
        <w:r w:rsidR="008818AB">
          <w:rPr>
            <w:noProof/>
            <w:webHidden/>
          </w:rPr>
          <w:fldChar w:fldCharType="begin"/>
        </w:r>
        <w:r w:rsidR="008818AB">
          <w:rPr>
            <w:noProof/>
            <w:webHidden/>
          </w:rPr>
          <w:instrText xml:space="preserve"> PAGEREF _Toc529275134 \h </w:instrText>
        </w:r>
        <w:r w:rsidR="008818AB">
          <w:rPr>
            <w:noProof/>
            <w:webHidden/>
          </w:rPr>
        </w:r>
        <w:r w:rsidR="008818AB">
          <w:rPr>
            <w:noProof/>
            <w:webHidden/>
          </w:rPr>
          <w:fldChar w:fldCharType="separate"/>
        </w:r>
        <w:r w:rsidR="00005571">
          <w:rPr>
            <w:noProof/>
            <w:webHidden/>
          </w:rPr>
          <w:t>92</w:t>
        </w:r>
        <w:r w:rsidR="008818AB">
          <w:rPr>
            <w:noProof/>
            <w:webHidden/>
          </w:rPr>
          <w:fldChar w:fldCharType="end"/>
        </w:r>
      </w:hyperlink>
    </w:p>
    <w:p w14:paraId="5224C024" w14:textId="76910B3C" w:rsidR="008818AB" w:rsidRDefault="00E63048" w:rsidP="00E0295C">
      <w:pPr>
        <w:pStyle w:val="TableofFigures"/>
        <w:tabs>
          <w:tab w:val="right" w:leader="dot" w:pos="8486"/>
        </w:tabs>
        <w:spacing w:after="240" w:line="240" w:lineRule="auto"/>
        <w:ind w:left="990" w:hanging="990"/>
        <w:rPr>
          <w:rFonts w:eastAsiaTheme="minorEastAsia" w:cstheme="minorBidi"/>
          <w:noProof/>
          <w:sz w:val="22"/>
          <w:szCs w:val="22"/>
          <w:lang w:eastAsia="zh-CN" w:bidi="ar-SA"/>
        </w:rPr>
      </w:pPr>
      <w:hyperlink w:anchor="_Toc529275135" w:history="1">
        <w:r w:rsidR="008818AB" w:rsidRPr="003C346E">
          <w:rPr>
            <w:rStyle w:val="Hyperlink"/>
            <w:noProof/>
          </w:rPr>
          <w:t>Figure 28: Illustration of post-processing.  (a) An example of a probability map. (b) Marker mask obtained by subtracting adjacent boundary from the nuclei mask. (c) Normalized distance map. (d) Labelled marker mask by thresholding on normalized distance map.</w:t>
        </w:r>
        <w:r w:rsidR="008818AB">
          <w:rPr>
            <w:noProof/>
            <w:webHidden/>
          </w:rPr>
          <w:tab/>
        </w:r>
        <w:r w:rsidR="008818AB">
          <w:rPr>
            <w:noProof/>
            <w:webHidden/>
          </w:rPr>
          <w:fldChar w:fldCharType="begin"/>
        </w:r>
        <w:r w:rsidR="008818AB">
          <w:rPr>
            <w:noProof/>
            <w:webHidden/>
          </w:rPr>
          <w:instrText xml:space="preserve"> PAGEREF _Toc529275135 \h </w:instrText>
        </w:r>
        <w:r w:rsidR="008818AB">
          <w:rPr>
            <w:noProof/>
            <w:webHidden/>
          </w:rPr>
        </w:r>
        <w:r w:rsidR="008818AB">
          <w:rPr>
            <w:noProof/>
            <w:webHidden/>
          </w:rPr>
          <w:fldChar w:fldCharType="separate"/>
        </w:r>
        <w:r w:rsidR="00005571">
          <w:rPr>
            <w:noProof/>
            <w:webHidden/>
          </w:rPr>
          <w:t>95</w:t>
        </w:r>
        <w:r w:rsidR="008818AB">
          <w:rPr>
            <w:noProof/>
            <w:webHidden/>
          </w:rPr>
          <w:fldChar w:fldCharType="end"/>
        </w:r>
      </w:hyperlink>
    </w:p>
    <w:p w14:paraId="66EBFE51" w14:textId="16126E18" w:rsidR="008818AB" w:rsidRDefault="00E63048" w:rsidP="00E0295C">
      <w:pPr>
        <w:pStyle w:val="TableofFigures"/>
        <w:tabs>
          <w:tab w:val="right" w:leader="dot" w:pos="8486"/>
        </w:tabs>
        <w:spacing w:after="240" w:line="240" w:lineRule="auto"/>
        <w:ind w:left="990" w:hanging="990"/>
        <w:rPr>
          <w:rFonts w:eastAsiaTheme="minorEastAsia" w:cstheme="minorBidi"/>
          <w:noProof/>
          <w:sz w:val="22"/>
          <w:szCs w:val="22"/>
          <w:lang w:eastAsia="zh-CN" w:bidi="ar-SA"/>
        </w:rPr>
      </w:pPr>
      <w:hyperlink w:anchor="_Toc529275136" w:history="1">
        <w:r w:rsidR="008818AB" w:rsidRPr="003C346E">
          <w:rPr>
            <w:rStyle w:val="Hyperlink"/>
            <w:noProof/>
          </w:rPr>
          <w:t>Figure 29: Three examples of the segmentation results. The left figures show the ground truth annotations while the right figures show the nuclei masks predicted by the two-stage FCN.</w:t>
        </w:r>
        <w:r w:rsidR="008818AB">
          <w:rPr>
            <w:noProof/>
            <w:webHidden/>
          </w:rPr>
          <w:tab/>
        </w:r>
        <w:r w:rsidR="008818AB">
          <w:rPr>
            <w:noProof/>
            <w:webHidden/>
          </w:rPr>
          <w:fldChar w:fldCharType="begin"/>
        </w:r>
        <w:r w:rsidR="008818AB">
          <w:rPr>
            <w:noProof/>
            <w:webHidden/>
          </w:rPr>
          <w:instrText xml:space="preserve"> PAGEREF _Toc529275136 \h </w:instrText>
        </w:r>
        <w:r w:rsidR="008818AB">
          <w:rPr>
            <w:noProof/>
            <w:webHidden/>
          </w:rPr>
        </w:r>
        <w:r w:rsidR="008818AB">
          <w:rPr>
            <w:noProof/>
            <w:webHidden/>
          </w:rPr>
          <w:fldChar w:fldCharType="separate"/>
        </w:r>
        <w:r w:rsidR="00005571">
          <w:rPr>
            <w:noProof/>
            <w:webHidden/>
          </w:rPr>
          <w:t>98</w:t>
        </w:r>
        <w:r w:rsidR="008818AB">
          <w:rPr>
            <w:noProof/>
            <w:webHidden/>
          </w:rPr>
          <w:fldChar w:fldCharType="end"/>
        </w:r>
      </w:hyperlink>
    </w:p>
    <w:p w14:paraId="74A24E63" w14:textId="4F6979F5" w:rsidR="00DA1971" w:rsidRPr="00471275" w:rsidRDefault="00F7122D" w:rsidP="008818AB">
      <w:pPr>
        <w:pStyle w:val="Heading1"/>
        <w:spacing w:line="240" w:lineRule="auto"/>
        <w:jc w:val="both"/>
      </w:pPr>
      <w:r>
        <w:fldChar w:fldCharType="end"/>
      </w:r>
      <w:r w:rsidR="00DA1971">
        <w:br w:type="page"/>
      </w:r>
      <w:bookmarkStart w:id="6" w:name="_Toc310579467"/>
      <w:bookmarkStart w:id="7" w:name="_Toc529274988"/>
      <w:r w:rsidR="00DA1971" w:rsidRPr="00471275">
        <w:lastRenderedPageBreak/>
        <w:t>Abstract</w:t>
      </w:r>
      <w:bookmarkEnd w:id="6"/>
      <w:bookmarkEnd w:id="7"/>
    </w:p>
    <w:p w14:paraId="11A62188" w14:textId="44129F85" w:rsidR="0089328A" w:rsidRPr="001B5EE3" w:rsidRDefault="0089328A" w:rsidP="001052AA">
      <w:pPr>
        <w:ind w:firstLine="720"/>
        <w:jc w:val="both"/>
        <w:rPr>
          <w:rFonts w:ascii="Times New Roman" w:hAnsi="Times New Roman"/>
        </w:rPr>
      </w:pPr>
      <w:r>
        <w:rPr>
          <w:rFonts w:ascii="Times New Roman" w:hAnsi="Times New Roman"/>
        </w:rPr>
        <w:t xml:space="preserve">Diagnostic medical imaging is an important non-invasive tool in medicine. It provides doctors </w:t>
      </w:r>
      <w:r w:rsidR="007C03F0">
        <w:rPr>
          <w:rFonts w:ascii="Times New Roman" w:hAnsi="Times New Roman"/>
        </w:rPr>
        <w:t xml:space="preserve">(i.e., radiologists) </w:t>
      </w:r>
      <w:r>
        <w:rPr>
          <w:rFonts w:ascii="Times New Roman" w:hAnsi="Times New Roman"/>
        </w:rPr>
        <w:t xml:space="preserve">with rich diagnostic information in clinical practice. Computer-aided diagnosis (CAD) schemes aim to provide a tool to assist the doctors for reading and interpreting medical images. Traditional CAD schemes are based on hand-crafted features and shallow supervised learning algorithms. They are greatly limited by the difficulties of accurate region segmentation and effective feature extraction. In this dissertation, our motivation is to apply deep learning techniques to address these challenges. We comprehensively investigated the feasibilities of applying deep learning technique to develop medical image segmentation and computer-aided diagnosis schemes for different imaging modalities and different tasks. First, we applied a two-step convolutional neural network architecture for selection of abdomen part and segmentation of subtypes of adipose tissue from abdominal CT images. We demonstrated high agreement between the segmentation generated by human and </w:t>
      </w:r>
      <w:r w:rsidR="003C160B">
        <w:rPr>
          <w:rFonts w:ascii="Times New Roman" w:hAnsi="Times New Roman"/>
        </w:rPr>
        <w:t xml:space="preserve">by </w:t>
      </w:r>
      <w:r>
        <w:rPr>
          <w:rFonts w:ascii="Times New Roman" w:hAnsi="Times New Roman"/>
        </w:rPr>
        <w:t xml:space="preserve">our proposed deep learning models. Second, we explored to combine transfer learning technique with traditional hand-crafted features to improve the accuracy of breast mass classification from digital mammograms. Our results show that the ensemble of hand-crafted features and transferred features yields improvement of prediction performances. Third, we proposed a 3D fully convolutional network architecture with a novel coarse-to-fine residual module for prostate segmentation from MRI. State-of-art </w:t>
      </w:r>
      <w:r w:rsidR="00F1001D">
        <w:rPr>
          <w:rFonts w:ascii="Times New Roman" w:hAnsi="Times New Roman"/>
        </w:rPr>
        <w:t>segmentation accuracy</w:t>
      </w:r>
      <w:r>
        <w:rPr>
          <w:rFonts w:ascii="Times New Roman" w:hAnsi="Times New Roman"/>
        </w:rPr>
        <w:t xml:space="preserve"> was obtained by using this model. We also investigated the feasibilities of applying fully convolutional network for prostate cancer detection based on multi-parametric MRI and obtained promising </w:t>
      </w:r>
      <w:r w:rsidR="001644E2">
        <w:rPr>
          <w:rFonts w:ascii="Times New Roman" w:hAnsi="Times New Roman"/>
        </w:rPr>
        <w:t xml:space="preserve">detection </w:t>
      </w:r>
      <w:r w:rsidR="001D0A69">
        <w:rPr>
          <w:rFonts w:ascii="Times New Roman" w:hAnsi="Times New Roman"/>
        </w:rPr>
        <w:t>accuracy</w:t>
      </w:r>
      <w:r>
        <w:rPr>
          <w:rFonts w:ascii="Times New Roman" w:hAnsi="Times New Roman"/>
        </w:rPr>
        <w:t xml:space="preserve">. Last, we proposed </w:t>
      </w:r>
      <w:r>
        <w:rPr>
          <w:rFonts w:ascii="Times New Roman" w:hAnsi="Times New Roman"/>
        </w:rPr>
        <w:lastRenderedPageBreak/>
        <w:t>a novel cascaded neural network architecture with post-processing steps for nuclear segmentation from histology images. Superiority of the model was demonstrated by experiments.</w:t>
      </w:r>
      <w:r w:rsidR="007C03F0">
        <w:rPr>
          <w:rFonts w:ascii="Times New Roman" w:hAnsi="Times New Roman"/>
        </w:rPr>
        <w:t xml:space="preserve"> In summary, these study results demonstrated that deep learning is a very promising technology to help significantly improve efficacy of developing computer-aided diagnosis schemes of medical images and achieve higher performance. </w:t>
      </w:r>
    </w:p>
    <w:p w14:paraId="2D6111BC" w14:textId="77777777" w:rsidR="00DA1971" w:rsidRDefault="001D234C" w:rsidP="001D234C">
      <w:r>
        <w:t xml:space="preserve"> </w:t>
      </w:r>
      <w:r w:rsidR="00A8797B">
        <w:t xml:space="preserve">      </w:t>
      </w:r>
      <w:r>
        <w:t xml:space="preserve">  </w:t>
      </w:r>
    </w:p>
    <w:p w14:paraId="7FF21D07" w14:textId="77777777" w:rsidR="004D6EB1" w:rsidRDefault="004D6EB1" w:rsidP="001D234C">
      <w:pPr>
        <w:sectPr w:rsidR="004D6EB1" w:rsidSect="0091387B">
          <w:footerReference w:type="default" r:id="rId8"/>
          <w:pgSz w:w="12240" w:h="15840" w:code="1"/>
          <w:pgMar w:top="1440" w:right="1872" w:bottom="1440" w:left="1872" w:header="720" w:footer="720" w:gutter="0"/>
          <w:pgNumType w:fmt="lowerRoman" w:start="4"/>
          <w:cols w:space="720"/>
          <w:docGrid w:linePitch="360"/>
        </w:sectPr>
      </w:pPr>
    </w:p>
    <w:p w14:paraId="06509D8B" w14:textId="77777777" w:rsidR="005B4EB1" w:rsidRPr="008A2987" w:rsidRDefault="005B4EB1" w:rsidP="008B405C">
      <w:pPr>
        <w:pStyle w:val="Heading1"/>
      </w:pPr>
      <w:bookmarkStart w:id="8" w:name="_Toc529274989"/>
      <w:r w:rsidRPr="008A2987">
        <w:lastRenderedPageBreak/>
        <w:t>Chapter 1. Introduction</w:t>
      </w:r>
      <w:bookmarkEnd w:id="8"/>
    </w:p>
    <w:p w14:paraId="5DB884AF" w14:textId="77777777" w:rsidR="005B4EB1" w:rsidRPr="00471275" w:rsidRDefault="005B4EB1" w:rsidP="00F3648E">
      <w:pPr>
        <w:pStyle w:val="Heading2"/>
      </w:pPr>
      <w:bookmarkStart w:id="9" w:name="_Toc529274990"/>
      <w:r w:rsidRPr="00471275">
        <w:t>1.1 Background</w:t>
      </w:r>
      <w:bookmarkEnd w:id="9"/>
    </w:p>
    <w:p w14:paraId="0AC70758" w14:textId="598BE73D" w:rsidR="008D29E4" w:rsidRDefault="005B4EB1" w:rsidP="005B4EB1">
      <w:pPr>
        <w:spacing w:after="120"/>
        <w:ind w:firstLine="720"/>
        <w:jc w:val="both"/>
        <w:rPr>
          <w:rFonts w:ascii="Times New Roman" w:hAnsi="Times New Roman"/>
        </w:rPr>
      </w:pPr>
      <w:r w:rsidRPr="008A2987">
        <w:rPr>
          <w:rFonts w:ascii="Times New Roman" w:hAnsi="Times New Roman"/>
        </w:rPr>
        <w:t xml:space="preserve">Diagnostic medical imaging is an important non-invasive tool in medicine. Imaging techniques including X-ray, ultrasound and magnetic resonance imaging (MRI) etc. provide rich information for radiologists to make diagnosis and/or treatment planning </w:t>
      </w:r>
      <w:r w:rsidRPr="008A2987">
        <w:rPr>
          <w:rFonts w:ascii="Times New Roman" w:hAnsi="Times New Roman"/>
          <w:noProof/>
        </w:rPr>
        <w:t>[1]</w:t>
      </w:r>
      <w:r w:rsidRPr="008A2987">
        <w:rPr>
          <w:rFonts w:ascii="Times New Roman" w:hAnsi="Times New Roman"/>
        </w:rPr>
        <w:t>. Traditionally, most image processing and interpretation processes were performed subjectively by radiologists. However, processing/analysis of medical images by human</w:t>
      </w:r>
      <w:r w:rsidR="007C03F0">
        <w:rPr>
          <w:rFonts w:ascii="Times New Roman" w:hAnsi="Times New Roman"/>
        </w:rPr>
        <w:t xml:space="preserve"> eye</w:t>
      </w:r>
      <w:r w:rsidRPr="008A2987">
        <w:rPr>
          <w:rFonts w:ascii="Times New Roman" w:hAnsi="Times New Roman"/>
        </w:rPr>
        <w:t xml:space="preserve">s </w:t>
      </w:r>
      <w:r w:rsidR="007C03F0">
        <w:rPr>
          <w:rFonts w:ascii="Times New Roman" w:hAnsi="Times New Roman"/>
        </w:rPr>
        <w:t xml:space="preserve">and experience </w:t>
      </w:r>
      <w:r w:rsidRPr="008A2987">
        <w:rPr>
          <w:rFonts w:ascii="Times New Roman" w:hAnsi="Times New Roman"/>
        </w:rPr>
        <w:t xml:space="preserve">has a number of limitations including that (1) manual processes are always time-consuming and therefore cannot deal with current large-scale clinical datasets based data analysis tasks, and (2) the measurement or analysis may not be consistent because of the inter and intra reader variabilities in </w:t>
      </w:r>
      <w:r w:rsidR="007C03F0">
        <w:rPr>
          <w:rFonts w:ascii="Times New Roman" w:hAnsi="Times New Roman"/>
        </w:rPr>
        <w:t>reading</w:t>
      </w:r>
      <w:r w:rsidRPr="008A2987">
        <w:rPr>
          <w:rFonts w:ascii="Times New Roman" w:hAnsi="Times New Roman"/>
        </w:rPr>
        <w:t xml:space="preserve"> </w:t>
      </w:r>
      <w:r w:rsidR="007C03F0">
        <w:rPr>
          <w:rFonts w:ascii="Times New Roman" w:hAnsi="Times New Roman"/>
        </w:rPr>
        <w:t xml:space="preserve">and interpreting </w:t>
      </w:r>
      <w:r w:rsidRPr="008A2987">
        <w:rPr>
          <w:rFonts w:ascii="Times New Roman" w:hAnsi="Times New Roman"/>
        </w:rPr>
        <w:t>medical images. As a result, development of computer-aided diagnosis (CAD) systems ha</w:t>
      </w:r>
      <w:r w:rsidR="007C03F0">
        <w:rPr>
          <w:rFonts w:ascii="Times New Roman" w:hAnsi="Times New Roman"/>
        </w:rPr>
        <w:t>s</w:t>
      </w:r>
      <w:r w:rsidRPr="008A2987">
        <w:rPr>
          <w:rFonts w:ascii="Times New Roman" w:hAnsi="Times New Roman"/>
        </w:rPr>
        <w:t xml:space="preserve"> </w:t>
      </w:r>
      <w:r w:rsidR="007C03F0">
        <w:rPr>
          <w:rFonts w:ascii="Times New Roman" w:hAnsi="Times New Roman"/>
        </w:rPr>
        <w:t xml:space="preserve">been </w:t>
      </w:r>
      <w:r w:rsidRPr="008A2987">
        <w:rPr>
          <w:rFonts w:ascii="Times New Roman" w:hAnsi="Times New Roman"/>
        </w:rPr>
        <w:t>attract</w:t>
      </w:r>
      <w:r w:rsidR="007C03F0">
        <w:rPr>
          <w:rFonts w:ascii="Times New Roman" w:hAnsi="Times New Roman"/>
        </w:rPr>
        <w:t>ing</w:t>
      </w:r>
      <w:r w:rsidRPr="008A2987">
        <w:rPr>
          <w:rFonts w:ascii="Times New Roman" w:hAnsi="Times New Roman"/>
        </w:rPr>
        <w:t xml:space="preserve"> great research interests in the </w:t>
      </w:r>
      <w:r w:rsidR="007C03F0">
        <w:rPr>
          <w:rFonts w:ascii="Times New Roman" w:hAnsi="Times New Roman"/>
        </w:rPr>
        <w:t>last</w:t>
      </w:r>
      <w:r w:rsidRPr="008A2987">
        <w:rPr>
          <w:rFonts w:ascii="Times New Roman" w:hAnsi="Times New Roman"/>
        </w:rPr>
        <w:t xml:space="preserve"> two </w:t>
      </w:r>
      <w:r w:rsidR="007C03F0">
        <w:rPr>
          <w:rFonts w:ascii="Times New Roman" w:hAnsi="Times New Roman"/>
        </w:rPr>
        <w:t xml:space="preserve">to three </w:t>
      </w:r>
      <w:r w:rsidRPr="008A2987">
        <w:rPr>
          <w:rFonts w:ascii="Times New Roman" w:hAnsi="Times New Roman"/>
        </w:rPr>
        <w:t xml:space="preserve">decades. The motivation of </w:t>
      </w:r>
      <w:r w:rsidR="007C03F0">
        <w:rPr>
          <w:rFonts w:ascii="Times New Roman" w:hAnsi="Times New Roman"/>
        </w:rPr>
        <w:t xml:space="preserve">developing </w:t>
      </w:r>
      <w:r w:rsidRPr="008A2987">
        <w:rPr>
          <w:rFonts w:ascii="Times New Roman" w:hAnsi="Times New Roman"/>
        </w:rPr>
        <w:t xml:space="preserve">CAD systems is to apply digital image processing and/or artificial intelligence techniques to assist the radiologists for </w:t>
      </w:r>
      <w:r w:rsidR="007C03F0">
        <w:rPr>
          <w:rFonts w:ascii="Times New Roman" w:hAnsi="Times New Roman"/>
        </w:rPr>
        <w:t>more accurately and consistently</w:t>
      </w:r>
      <w:r w:rsidRPr="008A2987">
        <w:rPr>
          <w:rFonts w:ascii="Times New Roman" w:hAnsi="Times New Roman"/>
        </w:rPr>
        <w:t xml:space="preserve"> </w:t>
      </w:r>
      <w:r w:rsidR="007C03F0">
        <w:rPr>
          <w:rFonts w:ascii="Times New Roman" w:hAnsi="Times New Roman"/>
        </w:rPr>
        <w:t>reading,</w:t>
      </w:r>
      <w:r w:rsidRPr="008A2987">
        <w:rPr>
          <w:rFonts w:ascii="Times New Roman" w:hAnsi="Times New Roman"/>
        </w:rPr>
        <w:t xml:space="preserve"> analyzing </w:t>
      </w:r>
      <w:r w:rsidR="007C03F0">
        <w:rPr>
          <w:rFonts w:ascii="Times New Roman" w:hAnsi="Times New Roman"/>
        </w:rPr>
        <w:t xml:space="preserve">and interpreting </w:t>
      </w:r>
      <w:r w:rsidRPr="008A2987">
        <w:rPr>
          <w:rFonts w:ascii="Times New Roman" w:hAnsi="Times New Roman"/>
        </w:rPr>
        <w:t>the diagnostic images. CAD has been applied for a wide range of imaging modalities and diseases</w:t>
      </w:r>
      <w:r w:rsidR="007C03F0">
        <w:rPr>
          <w:rFonts w:ascii="Times New Roman" w:hAnsi="Times New Roman"/>
        </w:rPr>
        <w:t xml:space="preserve">, as well as </w:t>
      </w:r>
      <w:r w:rsidR="008D29E4">
        <w:rPr>
          <w:rFonts w:ascii="Times New Roman" w:hAnsi="Times New Roman"/>
        </w:rPr>
        <w:t>for conducting of variety of tasks (i.e., segmentation of regions of interest, detection of abnormalities, diagnosis of diseases or classification of malignant and benign lesions, and assessment of disease treatment results)</w:t>
      </w:r>
      <w:r w:rsidRPr="008A2987">
        <w:rPr>
          <w:rFonts w:ascii="Times New Roman" w:hAnsi="Times New Roman"/>
        </w:rPr>
        <w:t xml:space="preserve"> </w:t>
      </w:r>
      <w:r w:rsidRPr="008A2987">
        <w:rPr>
          <w:rFonts w:ascii="Times New Roman" w:hAnsi="Times New Roman"/>
          <w:noProof/>
        </w:rPr>
        <w:t>[2]</w:t>
      </w:r>
      <w:r w:rsidRPr="008A2987">
        <w:rPr>
          <w:rFonts w:ascii="Times New Roman" w:hAnsi="Times New Roman"/>
        </w:rPr>
        <w:t xml:space="preserve">. </w:t>
      </w:r>
    </w:p>
    <w:p w14:paraId="10715F50" w14:textId="30AA7811" w:rsidR="005B4EB1" w:rsidRPr="008A2987" w:rsidRDefault="005B4EB1" w:rsidP="005B4EB1">
      <w:pPr>
        <w:spacing w:after="120"/>
        <w:ind w:firstLine="720"/>
        <w:jc w:val="both"/>
        <w:rPr>
          <w:rFonts w:ascii="Times New Roman" w:hAnsi="Times New Roman"/>
        </w:rPr>
      </w:pPr>
      <w:r w:rsidRPr="008A2987">
        <w:rPr>
          <w:rFonts w:ascii="Times New Roman" w:hAnsi="Times New Roman"/>
        </w:rPr>
        <w:t xml:space="preserve">For example, Lee et al. employed </w:t>
      </w:r>
      <w:r w:rsidR="008D29E4">
        <w:rPr>
          <w:rFonts w:ascii="Times New Roman" w:hAnsi="Times New Roman"/>
        </w:rPr>
        <w:t xml:space="preserve">a CAD scheme embedded with a </w:t>
      </w:r>
      <w:r w:rsidRPr="008A2987">
        <w:rPr>
          <w:rFonts w:ascii="Times New Roman" w:hAnsi="Times New Roman"/>
        </w:rPr>
        <w:t xml:space="preserve">Support Vector Machine (SVM) classifier for brain tumor segmentation </w:t>
      </w:r>
      <w:r w:rsidRPr="008A2987">
        <w:rPr>
          <w:rFonts w:ascii="Times New Roman" w:hAnsi="Times New Roman"/>
          <w:noProof/>
        </w:rPr>
        <w:t>[3]</w:t>
      </w:r>
      <w:r w:rsidRPr="008A2987">
        <w:rPr>
          <w:rFonts w:ascii="Times New Roman" w:hAnsi="Times New Roman"/>
        </w:rPr>
        <w:t xml:space="preserve">; Pal et al. developed </w:t>
      </w:r>
      <w:r w:rsidRPr="008A2987">
        <w:rPr>
          <w:rFonts w:ascii="Times New Roman" w:hAnsi="Times New Roman"/>
        </w:rPr>
        <w:lastRenderedPageBreak/>
        <w:t xml:space="preserve">a multi-stage Artificial Neural Network (ANN) based </w:t>
      </w:r>
      <w:r w:rsidR="008D29E4">
        <w:rPr>
          <w:rFonts w:ascii="Times New Roman" w:hAnsi="Times New Roman"/>
        </w:rPr>
        <w:t xml:space="preserve">CAD </w:t>
      </w:r>
      <w:r w:rsidRPr="008A2987">
        <w:rPr>
          <w:rFonts w:ascii="Times New Roman" w:hAnsi="Times New Roman"/>
        </w:rPr>
        <w:t xml:space="preserve">system for micro-calcification detection from digitalized mammograms </w:t>
      </w:r>
      <w:r w:rsidRPr="008A2987">
        <w:rPr>
          <w:rFonts w:ascii="Times New Roman" w:hAnsi="Times New Roman"/>
          <w:noProof/>
        </w:rPr>
        <w:t>[4]</w:t>
      </w:r>
      <w:r w:rsidRPr="008A2987">
        <w:rPr>
          <w:rFonts w:ascii="Times New Roman" w:hAnsi="Times New Roman"/>
        </w:rPr>
        <w:t xml:space="preserve">; Gray et al. investigated the feasibility of using </w:t>
      </w:r>
      <w:r w:rsidR="008D29E4">
        <w:rPr>
          <w:rFonts w:ascii="Times New Roman" w:hAnsi="Times New Roman"/>
        </w:rPr>
        <w:t xml:space="preserve">a CAD scheme with </w:t>
      </w:r>
      <w:r w:rsidRPr="008A2987">
        <w:rPr>
          <w:rFonts w:ascii="Times New Roman" w:hAnsi="Times New Roman"/>
        </w:rPr>
        <w:t xml:space="preserve">Random Forest based similarity measures for classification of Alzheimer’s disease </w:t>
      </w:r>
      <w:r w:rsidRPr="008A2987">
        <w:rPr>
          <w:rFonts w:ascii="Times New Roman" w:hAnsi="Times New Roman"/>
          <w:noProof/>
        </w:rPr>
        <w:t>[5]</w:t>
      </w:r>
      <w:r w:rsidRPr="008A2987">
        <w:rPr>
          <w:rFonts w:ascii="Times New Roman" w:hAnsi="Times New Roman"/>
        </w:rPr>
        <w:t xml:space="preserve">; etc. In these </w:t>
      </w:r>
      <w:r w:rsidR="008D29E4">
        <w:rPr>
          <w:rFonts w:ascii="Times New Roman" w:hAnsi="Times New Roman"/>
        </w:rPr>
        <w:t xml:space="preserve">CAD </w:t>
      </w:r>
      <w:r w:rsidRPr="008A2987">
        <w:rPr>
          <w:rFonts w:ascii="Times New Roman" w:hAnsi="Times New Roman"/>
        </w:rPr>
        <w:t>systems</w:t>
      </w:r>
      <w:r w:rsidR="008D29E4">
        <w:rPr>
          <w:rFonts w:ascii="Times New Roman" w:hAnsi="Times New Roman"/>
        </w:rPr>
        <w:t xml:space="preserve"> of medical images</w:t>
      </w:r>
      <w:r w:rsidRPr="008A2987">
        <w:rPr>
          <w:rFonts w:ascii="Times New Roman" w:hAnsi="Times New Roman"/>
        </w:rPr>
        <w:t xml:space="preserve">, machine learning, especially supervised learning method, is one of the key computerized technologies and has been extensively applied in </w:t>
      </w:r>
      <w:r w:rsidR="008D29E4">
        <w:rPr>
          <w:rFonts w:ascii="Times New Roman" w:hAnsi="Times New Roman"/>
        </w:rPr>
        <w:t>assisting detection and/or diagnosis of different human diseases</w:t>
      </w:r>
      <w:r w:rsidRPr="008A2987">
        <w:rPr>
          <w:rFonts w:ascii="Times New Roman" w:hAnsi="Times New Roman"/>
        </w:rPr>
        <w:t>.</w:t>
      </w:r>
    </w:p>
    <w:p w14:paraId="68623735" w14:textId="06413828" w:rsidR="005B4EB1" w:rsidRPr="008A2987" w:rsidRDefault="005B4EB1" w:rsidP="005B4EB1">
      <w:pPr>
        <w:spacing w:after="120"/>
        <w:jc w:val="both"/>
        <w:rPr>
          <w:rFonts w:ascii="Times New Roman" w:hAnsi="Times New Roman"/>
        </w:rPr>
      </w:pPr>
      <w:r w:rsidRPr="008A2987">
        <w:rPr>
          <w:rFonts w:ascii="Times New Roman" w:hAnsi="Times New Roman"/>
        </w:rPr>
        <w:tab/>
        <w:t xml:space="preserve">Traditional supervised learning based CAD systems usually consists of a few steps. The first step is region of interest (ROI) segmentation and common segmentation methods include region-growing, graph-cut and level-set etc. The second step is hand-crafted feature extraction, while the commonly used features include shape and texture features. Since the extracted features might be either redundant or unrelated to the classification task, the next step is to apply feature reduction method (e.g. principle component analysis (PCA) and recursive feature elimination (RFE)) to reduce the data dimensionality. The last step is to train a supervised learning model (e.g. </w:t>
      </w:r>
      <w:r>
        <w:rPr>
          <w:rFonts w:ascii="Times New Roman" w:hAnsi="Times New Roman"/>
        </w:rPr>
        <w:t xml:space="preserve">SVM </w:t>
      </w:r>
      <w:r w:rsidRPr="008A2987">
        <w:rPr>
          <w:rFonts w:ascii="Times New Roman" w:hAnsi="Times New Roman"/>
        </w:rPr>
        <w:t xml:space="preserve">and </w:t>
      </w:r>
      <w:r w:rsidR="00133652">
        <w:rPr>
          <w:rFonts w:ascii="Times New Roman" w:hAnsi="Times New Roman"/>
        </w:rPr>
        <w:t>ANN</w:t>
      </w:r>
      <w:r>
        <w:rPr>
          <w:rFonts w:ascii="Times New Roman" w:hAnsi="Times New Roman"/>
        </w:rPr>
        <w:t>)</w:t>
      </w:r>
      <w:r w:rsidRPr="008A2987">
        <w:rPr>
          <w:rFonts w:ascii="Times New Roman" w:hAnsi="Times New Roman"/>
        </w:rPr>
        <w:t xml:space="preserve"> to discriminate different classes. Although significant research efforts have been focused on the development of such CAD systems, the performance is greatly limited by the difficulties of (1) accurate ROI segmentation and (2) how to design effective features to discriminate different classes. </w:t>
      </w:r>
    </w:p>
    <w:p w14:paraId="1AECE078" w14:textId="77777777" w:rsidR="005B4EB1" w:rsidRPr="008A2987" w:rsidRDefault="005B4EB1" w:rsidP="005B4EB1">
      <w:pPr>
        <w:spacing w:after="120"/>
        <w:jc w:val="both"/>
        <w:rPr>
          <w:rFonts w:ascii="Times New Roman" w:hAnsi="Times New Roman"/>
        </w:rPr>
      </w:pPr>
      <w:r w:rsidRPr="008A2987">
        <w:rPr>
          <w:rFonts w:ascii="Times New Roman" w:hAnsi="Times New Roman"/>
        </w:rPr>
        <w:tab/>
        <w:t xml:space="preserve">Recently, deep learning </w:t>
      </w:r>
      <w:r w:rsidRPr="008A2987">
        <w:rPr>
          <w:rFonts w:ascii="Times New Roman" w:hAnsi="Times New Roman"/>
          <w:noProof/>
        </w:rPr>
        <w:t>[6]</w:t>
      </w:r>
      <w:r w:rsidRPr="008A2987">
        <w:rPr>
          <w:rFonts w:ascii="Times New Roman" w:hAnsi="Times New Roman"/>
        </w:rPr>
        <w:t xml:space="preserve"> technology has gained tremendous research efforts. The availability of large-scale data set and affordable high-speed computation resources (i.e. Graphics Processing Units (GPUs)) have greatly accelerated the development of deep learning methods in the last ten years. Compared to conventional machine learning </w:t>
      </w:r>
      <w:r w:rsidRPr="008A2987">
        <w:rPr>
          <w:rFonts w:ascii="Times New Roman" w:hAnsi="Times New Roman"/>
        </w:rPr>
        <w:lastRenderedPageBreak/>
        <w:t xml:space="preserve">models, deep learning techniques provide a classification scheme that can automatically extract hierarchical feature representations from raw input data without knowledge of feature engineering </w:t>
      </w:r>
      <w:r w:rsidRPr="008A2987">
        <w:rPr>
          <w:rFonts w:ascii="Times New Roman" w:hAnsi="Times New Roman"/>
          <w:noProof/>
        </w:rPr>
        <w:t>[7]</w:t>
      </w:r>
      <w:r w:rsidRPr="008A2987">
        <w:rPr>
          <w:rFonts w:ascii="Times New Roman" w:hAnsi="Times New Roman"/>
        </w:rPr>
        <w:t xml:space="preserve">. Therefore, the difficulties of designing/selecting useful features can be avoided in </w:t>
      </w:r>
      <w:r w:rsidR="00133652">
        <w:rPr>
          <w:rFonts w:ascii="Times New Roman" w:hAnsi="Times New Roman"/>
        </w:rPr>
        <w:t xml:space="preserve">developing </w:t>
      </w:r>
      <w:r w:rsidRPr="008A2987">
        <w:rPr>
          <w:rFonts w:ascii="Times New Roman" w:hAnsi="Times New Roman"/>
        </w:rPr>
        <w:t xml:space="preserve">deep learning based CAD systems. In computer vision area, deep learning has been proven to out-perform other conventional machine learning tools for ImageNet classification </w:t>
      </w:r>
      <w:r w:rsidRPr="008A2987">
        <w:rPr>
          <w:rFonts w:ascii="Times New Roman" w:hAnsi="Times New Roman"/>
          <w:noProof/>
        </w:rPr>
        <w:t>[8, 9]</w:t>
      </w:r>
      <w:r w:rsidRPr="008A2987">
        <w:rPr>
          <w:rFonts w:ascii="Times New Roman" w:hAnsi="Times New Roman"/>
        </w:rPr>
        <w:t xml:space="preserve"> and object detection </w:t>
      </w:r>
      <w:r w:rsidRPr="008A2987">
        <w:rPr>
          <w:rFonts w:ascii="Times New Roman" w:hAnsi="Times New Roman"/>
          <w:noProof/>
        </w:rPr>
        <w:t>[10, 11]</w:t>
      </w:r>
      <w:r w:rsidRPr="008A2987">
        <w:rPr>
          <w:rFonts w:ascii="Times New Roman" w:hAnsi="Times New Roman"/>
        </w:rPr>
        <w:t xml:space="preserve"> etc. Following the great success in computer vision area, deep learning is expected to be a promising tool for solving </w:t>
      </w:r>
      <w:r w:rsidR="00133652">
        <w:rPr>
          <w:rFonts w:ascii="Times New Roman" w:hAnsi="Times New Roman"/>
        </w:rPr>
        <w:t xml:space="preserve">many difficult </w:t>
      </w:r>
      <w:r w:rsidRPr="008A2987">
        <w:rPr>
          <w:rFonts w:ascii="Times New Roman" w:hAnsi="Times New Roman"/>
        </w:rPr>
        <w:t>medical imaging problems</w:t>
      </w:r>
      <w:r w:rsidR="00133652">
        <w:rPr>
          <w:rFonts w:ascii="Times New Roman" w:hAnsi="Times New Roman"/>
        </w:rPr>
        <w:t>,</w:t>
      </w:r>
      <w:r w:rsidRPr="008A2987">
        <w:rPr>
          <w:rFonts w:ascii="Times New Roman" w:hAnsi="Times New Roman"/>
        </w:rPr>
        <w:t xml:space="preserve"> such as image segmentation, computer-aided diagnosis and image retrieval</w:t>
      </w:r>
      <w:r w:rsidR="00133652">
        <w:rPr>
          <w:rFonts w:ascii="Times New Roman" w:hAnsi="Times New Roman"/>
        </w:rPr>
        <w:t>, and</w:t>
      </w:r>
      <w:r w:rsidRPr="008A2987">
        <w:rPr>
          <w:rFonts w:ascii="Times New Roman" w:hAnsi="Times New Roman"/>
        </w:rPr>
        <w:t xml:space="preserve"> etc.</w:t>
      </w:r>
    </w:p>
    <w:p w14:paraId="0C6C2ADF" w14:textId="77777777" w:rsidR="005B4EB1" w:rsidRPr="008A2987" w:rsidRDefault="005B4EB1" w:rsidP="00F3648E">
      <w:pPr>
        <w:pStyle w:val="Heading2"/>
      </w:pPr>
      <w:bookmarkStart w:id="10" w:name="_Toc529274991"/>
      <w:r w:rsidRPr="008A2987">
        <w:t>1.2 Introduction to deep learning</w:t>
      </w:r>
      <w:bookmarkEnd w:id="10"/>
    </w:p>
    <w:p w14:paraId="2CB5673C" w14:textId="77777777" w:rsidR="005B4EB1" w:rsidRPr="00471275" w:rsidRDefault="005B4EB1" w:rsidP="00F3648E">
      <w:pPr>
        <w:pStyle w:val="Heading3"/>
      </w:pPr>
      <w:bookmarkStart w:id="11" w:name="_Toc529274992"/>
      <w:r w:rsidRPr="00471275">
        <w:t>1.2.1 Logistic Regression and Artificial Neural Networks</w:t>
      </w:r>
      <w:bookmarkEnd w:id="11"/>
    </w:p>
    <w:p w14:paraId="46462171" w14:textId="77777777" w:rsidR="005B4EB1" w:rsidRPr="008A2987" w:rsidRDefault="005B4EB1" w:rsidP="005B4EB1">
      <w:pPr>
        <w:spacing w:after="120"/>
        <w:jc w:val="both"/>
        <w:rPr>
          <w:rFonts w:ascii="Times New Roman" w:hAnsi="Times New Roman"/>
        </w:rPr>
      </w:pPr>
      <w:r w:rsidRPr="008A2987">
        <w:rPr>
          <w:rFonts w:ascii="Times New Roman" w:hAnsi="Times New Roman"/>
        </w:rPr>
        <w:tab/>
        <w:t xml:space="preserve">Logistic Regression classifier is the simplest Neural Networks which contains only one single neuron. The concept </w:t>
      </w:r>
      <w:r w:rsidR="00133652">
        <w:rPr>
          <w:rFonts w:ascii="Times New Roman" w:hAnsi="Times New Roman"/>
        </w:rPr>
        <w:t xml:space="preserve">of </w:t>
      </w:r>
      <w:r w:rsidRPr="008A2987">
        <w:rPr>
          <w:rFonts w:ascii="Times New Roman" w:hAnsi="Times New Roman"/>
        </w:rPr>
        <w:t>“</w:t>
      </w:r>
      <w:r w:rsidR="00133652">
        <w:rPr>
          <w:rFonts w:ascii="Times New Roman" w:hAnsi="Times New Roman"/>
        </w:rPr>
        <w:t xml:space="preserve">a computational </w:t>
      </w:r>
      <w:r w:rsidRPr="008A2987">
        <w:rPr>
          <w:rFonts w:ascii="Times New Roman" w:hAnsi="Times New Roman"/>
        </w:rPr>
        <w:t>neuron” is a computation unit that takes the weighted summation of inputs and generate</w:t>
      </w:r>
      <w:r w:rsidR="00133652">
        <w:rPr>
          <w:rFonts w:ascii="Times New Roman" w:hAnsi="Times New Roman"/>
        </w:rPr>
        <w:t>s</w:t>
      </w:r>
      <w:r w:rsidRPr="008A2987">
        <w:rPr>
          <w:rFonts w:ascii="Times New Roman" w:hAnsi="Times New Roman"/>
        </w:rPr>
        <w:t xml:space="preserve"> an output through a non-linear activation function. Logistic Regression was proposed as a supervised learning model</w:t>
      </w:r>
      <w:r w:rsidR="00133652">
        <w:rPr>
          <w:rFonts w:ascii="Times New Roman" w:hAnsi="Times New Roman"/>
        </w:rPr>
        <w:t>,</w:t>
      </w:r>
      <w:r w:rsidRPr="008A2987">
        <w:rPr>
          <w:rFonts w:ascii="Times New Roman" w:hAnsi="Times New Roman"/>
        </w:rPr>
        <w:t xml:space="preserve"> which aims to solve classification problems with discrete outputs (i.e. labels). By using a single </w:t>
      </w:r>
      <w:r w:rsidR="00133652">
        <w:rPr>
          <w:rFonts w:ascii="Times New Roman" w:hAnsi="Times New Roman"/>
        </w:rPr>
        <w:t xml:space="preserve">layer of </w:t>
      </w:r>
      <w:r w:rsidRPr="008A2987">
        <w:rPr>
          <w:rFonts w:ascii="Times New Roman" w:hAnsi="Times New Roman"/>
        </w:rPr>
        <w:t>neuron</w:t>
      </w:r>
      <w:r w:rsidR="00133652">
        <w:rPr>
          <w:rFonts w:ascii="Times New Roman" w:hAnsi="Times New Roman"/>
        </w:rPr>
        <w:t>s</w:t>
      </w:r>
      <w:r w:rsidRPr="008A2987">
        <w:rPr>
          <w:rFonts w:ascii="Times New Roman" w:hAnsi="Times New Roman"/>
        </w:rPr>
        <w:t xml:space="preserve"> with </w:t>
      </w:r>
      <w:r w:rsidR="00133652">
        <w:rPr>
          <w:rFonts w:ascii="Times New Roman" w:hAnsi="Times New Roman"/>
        </w:rPr>
        <w:t xml:space="preserve">a </w:t>
      </w:r>
      <w:r w:rsidRPr="008A2987">
        <w:rPr>
          <w:rFonts w:ascii="Times New Roman" w:hAnsi="Times New Roman"/>
        </w:rPr>
        <w:t xml:space="preserve">sigmoid activation function, the logistic regression model can map an input feature vector to a continuous output vector with values </w:t>
      </w:r>
      <w:r w:rsidR="00133652">
        <w:rPr>
          <w:rFonts w:ascii="Times New Roman" w:hAnsi="Times New Roman"/>
        </w:rPr>
        <w:t xml:space="preserve">in the range of </w:t>
      </w:r>
      <w:r w:rsidRPr="008A2987">
        <w:rPr>
          <w:rFonts w:ascii="Times New Roman" w:hAnsi="Times New Roman"/>
        </w:rPr>
        <w:t>[0,</w:t>
      </w:r>
      <w:r w:rsidR="00133652">
        <w:rPr>
          <w:rFonts w:ascii="Times New Roman" w:hAnsi="Times New Roman"/>
        </w:rPr>
        <w:t xml:space="preserve"> </w:t>
      </w:r>
      <w:r w:rsidRPr="008A2987">
        <w:rPr>
          <w:rFonts w:ascii="Times New Roman" w:hAnsi="Times New Roman"/>
        </w:rPr>
        <w:t>1], indicating the probability of the input belonging to each class. The formula for a two-class Logistic Regression model can be written as:</w:t>
      </w:r>
    </w:p>
    <w:p w14:paraId="0B7DD22E" w14:textId="77777777" w:rsidR="005B4EB1" w:rsidRPr="008A2987" w:rsidRDefault="005B4EB1" w:rsidP="005B4EB1">
      <w:pPr>
        <w:tabs>
          <w:tab w:val="center" w:pos="4140"/>
          <w:tab w:val="right" w:pos="8460"/>
        </w:tabs>
        <w:spacing w:after="120"/>
        <w:jc w:val="both"/>
        <w:rPr>
          <w:rFonts w:ascii="Times New Roman" w:hAnsi="Times New Roman"/>
        </w:rPr>
      </w:pPr>
      <w:r w:rsidRPr="008A2987">
        <w:rPr>
          <w:rFonts w:ascii="Times New Roman" w:hAnsi="Times New Roman"/>
        </w:rPr>
        <w:tab/>
      </w:r>
      <m:oMath>
        <m:r>
          <w:rPr>
            <w:rFonts w:ascii="Cambria Math" w:hAnsi="Cambria Math"/>
          </w:rPr>
          <m:t>f</m:t>
        </m:r>
        <m:d>
          <m:dPr>
            <m:ctrlPr>
              <w:rPr>
                <w:rFonts w:ascii="Cambria Math" w:hAnsi="Cambria Math"/>
                <w:i/>
              </w:rPr>
            </m:ctrlPr>
          </m:dPr>
          <m:e>
            <m:r>
              <w:rPr>
                <w:rFonts w:ascii="Cambria Math" w:hAnsi="Cambria Math"/>
              </w:rPr>
              <m:t>x</m:t>
            </m:r>
          </m:e>
        </m:d>
        <m:r>
          <w:rPr>
            <w:rFonts w:ascii="Cambria Math" w:hAnsi="Cambria Math"/>
          </w:rPr>
          <m:t>=sigmoid</m:t>
        </m:r>
        <m:d>
          <m:dPr>
            <m:ctrlPr>
              <w:rPr>
                <w:rFonts w:ascii="Cambria Math" w:hAnsi="Cambria Math"/>
                <w:i/>
              </w:rPr>
            </m:ctrlPr>
          </m:dPr>
          <m:e>
            <m:sSup>
              <m:sSupPr>
                <m:ctrlPr>
                  <w:rPr>
                    <w:rFonts w:ascii="Cambria Math" w:hAnsi="Cambria Math"/>
                    <w:i/>
                  </w:rPr>
                </m:ctrlPr>
              </m:sSupPr>
              <m:e>
                <m:r>
                  <w:rPr>
                    <w:rFonts w:ascii="Cambria Math" w:hAnsi="Cambria Math"/>
                  </w:rPr>
                  <m:t>W</m:t>
                </m:r>
              </m:e>
              <m:sup>
                <m:r>
                  <w:rPr>
                    <w:rFonts w:ascii="Cambria Math" w:hAnsi="Cambria Math"/>
                  </w:rPr>
                  <m:t>T</m:t>
                </m:r>
              </m:sup>
            </m:sSup>
            <m:r>
              <w:rPr>
                <w:rFonts w:ascii="Cambria Math" w:hAnsi="Cambria Math"/>
              </w:rPr>
              <m:t>x+b</m:t>
            </m:r>
          </m:e>
        </m:d>
        <m:r>
          <w:rPr>
            <w:rFonts w:ascii="Cambria Math" w:hAnsi="Cambria Math"/>
          </w:rPr>
          <m:t>=</m:t>
        </m:r>
        <m:f>
          <m:fPr>
            <m:ctrlPr>
              <w:rPr>
                <w:rFonts w:ascii="Cambria Math" w:hAnsi="Cambria Math"/>
                <w:i/>
              </w:rPr>
            </m:ctrlPr>
          </m:fPr>
          <m:num>
            <m:r>
              <w:rPr>
                <w:rFonts w:ascii="Cambria Math" w:hAnsi="Cambria Math"/>
              </w:rPr>
              <m:t>1</m:t>
            </m:r>
          </m:num>
          <m:den>
            <m:r>
              <w:rPr>
                <w:rFonts w:ascii="Cambria Math" w:hAnsi="Cambria Math"/>
              </w:rPr>
              <m:t>1+</m:t>
            </m:r>
            <m:r>
              <m:rPr>
                <m:sty m:val="p"/>
              </m:rPr>
              <w:rPr>
                <w:rFonts w:ascii="Cambria Math" w:hAnsi="Cambria Math"/>
              </w:rPr>
              <m:t>exp⁡</m:t>
            </m:r>
            <m:r>
              <w:rPr>
                <w:rFonts w:ascii="Cambria Math" w:hAnsi="Cambria Math"/>
              </w:rPr>
              <m:t>(</m:t>
            </m:r>
            <m:sSup>
              <m:sSupPr>
                <m:ctrlPr>
                  <w:rPr>
                    <w:rFonts w:ascii="Cambria Math" w:hAnsi="Cambria Math"/>
                    <w:i/>
                  </w:rPr>
                </m:ctrlPr>
              </m:sSupPr>
              <m:e>
                <m:r>
                  <w:rPr>
                    <w:rFonts w:ascii="Cambria Math" w:hAnsi="Cambria Math"/>
                  </w:rPr>
                  <m:t>W</m:t>
                </m:r>
              </m:e>
              <m:sup>
                <m:r>
                  <w:rPr>
                    <w:rFonts w:ascii="Cambria Math" w:hAnsi="Cambria Math"/>
                  </w:rPr>
                  <m:t>T</m:t>
                </m:r>
              </m:sup>
            </m:sSup>
            <m:r>
              <w:rPr>
                <w:rFonts w:ascii="Cambria Math" w:hAnsi="Cambria Math"/>
              </w:rPr>
              <m:t>x+b)</m:t>
            </m:r>
          </m:den>
        </m:f>
      </m:oMath>
      <w:r w:rsidR="00596F5B">
        <w:rPr>
          <w:rFonts w:ascii="Times New Roman" w:hAnsi="Times New Roman"/>
        </w:rPr>
        <w:tab/>
        <w:t>(</w:t>
      </w:r>
      <w:r w:rsidRPr="008A2987">
        <w:rPr>
          <w:rFonts w:ascii="Times New Roman" w:hAnsi="Times New Roman"/>
        </w:rPr>
        <w:t>1)</w:t>
      </w:r>
    </w:p>
    <w:p w14:paraId="74F4F84A" w14:textId="77777777" w:rsidR="005B4EB1" w:rsidRPr="008A2987" w:rsidRDefault="005B4EB1" w:rsidP="005B4EB1">
      <w:pPr>
        <w:spacing w:after="120"/>
        <w:jc w:val="both"/>
        <w:rPr>
          <w:rFonts w:ascii="Times New Roman" w:hAnsi="Times New Roman"/>
        </w:rPr>
      </w:pPr>
      <w:r w:rsidRPr="008A2987">
        <w:rPr>
          <w:rFonts w:ascii="Times New Roman" w:hAnsi="Times New Roman"/>
        </w:rPr>
        <w:lastRenderedPageBreak/>
        <w:t xml:space="preserve">Where </w:t>
      </w:r>
      <w:r w:rsidRPr="008A2987">
        <w:rPr>
          <w:rFonts w:ascii="Times New Roman" w:hAnsi="Times New Roman"/>
          <w:i/>
        </w:rPr>
        <w:t>W</w:t>
      </w:r>
      <w:r w:rsidRPr="008A2987">
        <w:rPr>
          <w:rFonts w:ascii="Times New Roman" w:hAnsi="Times New Roman"/>
        </w:rPr>
        <w:t xml:space="preserve"> is the weight vector which has the same size with the feature vector </w:t>
      </w:r>
      <w:r w:rsidRPr="008A2987">
        <w:rPr>
          <w:rFonts w:ascii="Times New Roman" w:hAnsi="Times New Roman"/>
          <w:i/>
        </w:rPr>
        <w:t>x</w:t>
      </w:r>
      <w:r w:rsidRPr="008A2987">
        <w:rPr>
          <w:rFonts w:ascii="Times New Roman" w:hAnsi="Times New Roman"/>
        </w:rPr>
        <w:t xml:space="preserve">, and </w:t>
      </w:r>
      <w:r w:rsidRPr="008A2987">
        <w:rPr>
          <w:rFonts w:ascii="Times New Roman" w:hAnsi="Times New Roman"/>
          <w:i/>
        </w:rPr>
        <w:t>b</w:t>
      </w:r>
      <w:r w:rsidRPr="008A2987">
        <w:rPr>
          <w:rFonts w:ascii="Times New Roman" w:hAnsi="Times New Roman"/>
        </w:rPr>
        <w:t xml:space="preserve"> is the bias. The values of </w:t>
      </w:r>
      <w:r w:rsidRPr="008A2987">
        <w:rPr>
          <w:rFonts w:ascii="Times New Roman" w:hAnsi="Times New Roman"/>
          <w:i/>
        </w:rPr>
        <w:t>W</w:t>
      </w:r>
      <w:r w:rsidRPr="008A2987">
        <w:rPr>
          <w:rFonts w:ascii="Times New Roman" w:hAnsi="Times New Roman"/>
        </w:rPr>
        <w:t xml:space="preserve"> and </w:t>
      </w:r>
      <w:r w:rsidRPr="008A2987">
        <w:rPr>
          <w:rFonts w:ascii="Times New Roman" w:hAnsi="Times New Roman"/>
          <w:i/>
        </w:rPr>
        <w:t>b</w:t>
      </w:r>
      <w:r w:rsidRPr="008A2987">
        <w:rPr>
          <w:rFonts w:ascii="Times New Roman" w:hAnsi="Times New Roman"/>
        </w:rPr>
        <w:t xml:space="preserve"> are randomly initialized and then optimized by minimizing a cost function (e.g. negative log-likelihood) using gradient descent or stochastic gradient descent (SGD) methods. The model with optimized parameters can be applied to predict future inputs with unknown labels. </w:t>
      </w:r>
    </w:p>
    <w:p w14:paraId="74E616F5" w14:textId="77777777" w:rsidR="005B4EB1" w:rsidRPr="008A2987" w:rsidRDefault="005B4EB1" w:rsidP="005B4EB1">
      <w:pPr>
        <w:spacing w:after="120"/>
        <w:jc w:val="both"/>
        <w:rPr>
          <w:rFonts w:ascii="Times New Roman" w:hAnsi="Times New Roman"/>
        </w:rPr>
      </w:pPr>
      <w:r w:rsidRPr="008A2987">
        <w:rPr>
          <w:rFonts w:ascii="Times New Roman" w:hAnsi="Times New Roman"/>
        </w:rPr>
        <w:tab/>
        <w:t xml:space="preserve">Logistic Regression is a “linear” classifier, which divided the input feature spaces into half-spaces and made predictions based on the linear combination of input features. Although linear classifiers have the advantages of low computational complexity and </w:t>
      </w:r>
      <w:r w:rsidR="00133652">
        <w:rPr>
          <w:rFonts w:ascii="Times New Roman" w:hAnsi="Times New Roman"/>
        </w:rPr>
        <w:t xml:space="preserve">high </w:t>
      </w:r>
      <w:r w:rsidRPr="008A2987">
        <w:rPr>
          <w:rFonts w:ascii="Times New Roman" w:hAnsi="Times New Roman"/>
        </w:rPr>
        <w:t xml:space="preserve">robustness to over-fitting issues, they require sophisticatedly designed features that are linearly separable in the feature space, which is </w:t>
      </w:r>
      <w:r w:rsidR="00133652">
        <w:rPr>
          <w:rFonts w:ascii="Times New Roman" w:hAnsi="Times New Roman"/>
        </w:rPr>
        <w:t xml:space="preserve">often quite </w:t>
      </w:r>
      <w:r w:rsidRPr="008A2987">
        <w:rPr>
          <w:rFonts w:ascii="Times New Roman" w:hAnsi="Times New Roman"/>
        </w:rPr>
        <w:t>difficult in many applications including medical imaging.</w:t>
      </w:r>
    </w:p>
    <w:p w14:paraId="3A0B9A62" w14:textId="77777777" w:rsidR="005B4EB1" w:rsidRPr="008A2987" w:rsidRDefault="005B4EB1" w:rsidP="005B4EB1">
      <w:pPr>
        <w:spacing w:after="120"/>
        <w:jc w:val="both"/>
        <w:rPr>
          <w:rFonts w:ascii="Times New Roman" w:hAnsi="Times New Roman"/>
        </w:rPr>
      </w:pPr>
      <w:r w:rsidRPr="008A2987">
        <w:rPr>
          <w:rFonts w:ascii="Times New Roman" w:hAnsi="Times New Roman"/>
        </w:rPr>
        <w:tab/>
        <w:t xml:space="preserve">Alternatively, a non-linear classifier can be established by combining a number of simple neurons to form a Multiple Layer Perceptron (MLP) </w:t>
      </w:r>
      <w:r w:rsidRPr="008A2987">
        <w:rPr>
          <w:rFonts w:ascii="Times New Roman" w:hAnsi="Times New Roman"/>
          <w:noProof/>
        </w:rPr>
        <w:t>[12]</w:t>
      </w:r>
      <w:r w:rsidRPr="008A2987">
        <w:rPr>
          <w:rFonts w:ascii="Times New Roman" w:hAnsi="Times New Roman"/>
        </w:rPr>
        <w:t xml:space="preserve">. Due to the limitations of hardware and computerized techniques, traditional MLPs only have three layers. The first layer of the network is the input layer representing the input feature vectors. The second layer is called hidden layer since its values are not observable in the training set. Neurons in the input layer are fully connected to neurons in the hidden layer and the neurons in the hidden layer are connected to an output neuron with sigmoid activation function. The purpose of introducing a hidden layer is to non-linearly map from the input feature space to a hidden feature space, with the hope that the optimized hidden features are linearly separable. The formula of a two-layer MLP can be written as </w:t>
      </w:r>
      <w:r w:rsidRPr="008A2987">
        <w:rPr>
          <w:rFonts w:ascii="Times New Roman" w:hAnsi="Times New Roman"/>
          <w:noProof/>
        </w:rPr>
        <w:t>[13]</w:t>
      </w:r>
      <w:r w:rsidRPr="008A2987">
        <w:rPr>
          <w:rFonts w:ascii="Times New Roman" w:hAnsi="Times New Roman"/>
        </w:rPr>
        <w:t>:</w:t>
      </w:r>
    </w:p>
    <w:p w14:paraId="6A2E724C" w14:textId="77777777" w:rsidR="005B4EB1" w:rsidRPr="008A2987" w:rsidRDefault="005B4EB1" w:rsidP="005B4EB1">
      <w:pPr>
        <w:tabs>
          <w:tab w:val="center" w:pos="4140"/>
          <w:tab w:val="right" w:pos="8460"/>
        </w:tabs>
        <w:spacing w:after="120"/>
        <w:jc w:val="both"/>
        <w:rPr>
          <w:rFonts w:ascii="Times New Roman" w:hAnsi="Times New Roman"/>
        </w:rPr>
      </w:pPr>
      <w:r w:rsidRPr="008A2987">
        <w:rPr>
          <w:rFonts w:ascii="Times New Roman" w:hAnsi="Times New Roman"/>
        </w:rPr>
        <w:tab/>
      </w:r>
      <m:oMath>
        <m:r>
          <w:rPr>
            <w:rFonts w:ascii="Cambria Math" w:hAnsi="Cambria Math"/>
          </w:rPr>
          <m:t>f</m:t>
        </m:r>
        <m:d>
          <m:dPr>
            <m:ctrlPr>
              <w:rPr>
                <w:rFonts w:ascii="Cambria Math" w:hAnsi="Cambria Math"/>
                <w:i/>
              </w:rPr>
            </m:ctrlPr>
          </m:dPr>
          <m:e>
            <m:r>
              <w:rPr>
                <w:rFonts w:ascii="Cambria Math" w:hAnsi="Cambria Math"/>
              </w:rPr>
              <m:t>x</m:t>
            </m:r>
          </m:e>
        </m:d>
        <m:r>
          <w:rPr>
            <w:rFonts w:ascii="Cambria Math" w:hAnsi="Cambria Math"/>
          </w:rPr>
          <m:t>=G(</m:t>
        </m:r>
        <m:sSup>
          <m:sSupPr>
            <m:ctrlPr>
              <w:rPr>
                <w:rFonts w:ascii="Cambria Math" w:hAnsi="Cambria Math"/>
                <w:i/>
              </w:rPr>
            </m:ctrlPr>
          </m:sSupPr>
          <m:e>
            <m:r>
              <w:rPr>
                <w:rFonts w:ascii="Cambria Math" w:hAnsi="Cambria Math"/>
              </w:rPr>
              <m:t>b</m:t>
            </m:r>
          </m:e>
          <m:sup>
            <m:d>
              <m:dPr>
                <m:ctrlPr>
                  <w:rPr>
                    <w:rFonts w:ascii="Cambria Math" w:hAnsi="Cambria Math"/>
                    <w:i/>
                  </w:rPr>
                </m:ctrlPr>
              </m:dPr>
              <m:e>
                <m:r>
                  <w:rPr>
                    <w:rFonts w:ascii="Cambria Math" w:hAnsi="Cambria Math"/>
                  </w:rPr>
                  <m:t>2</m:t>
                </m:r>
              </m:e>
            </m:d>
          </m:sup>
        </m:sSup>
        <m:r>
          <w:rPr>
            <w:rFonts w:ascii="Cambria Math" w:hAnsi="Cambria Math"/>
          </w:rPr>
          <m:t>+</m:t>
        </m:r>
        <m:sSup>
          <m:sSupPr>
            <m:ctrlPr>
              <w:rPr>
                <w:rFonts w:ascii="Cambria Math" w:hAnsi="Cambria Math"/>
                <w:i/>
              </w:rPr>
            </m:ctrlPr>
          </m:sSupPr>
          <m:e>
            <m:r>
              <w:rPr>
                <w:rFonts w:ascii="Cambria Math" w:hAnsi="Cambria Math"/>
              </w:rPr>
              <m:t>W</m:t>
            </m:r>
          </m:e>
          <m:sup>
            <m:d>
              <m:dPr>
                <m:ctrlPr>
                  <w:rPr>
                    <w:rFonts w:ascii="Cambria Math" w:hAnsi="Cambria Math"/>
                    <w:i/>
                  </w:rPr>
                </m:ctrlPr>
              </m:dPr>
              <m:e>
                <m:r>
                  <w:rPr>
                    <w:rFonts w:ascii="Cambria Math" w:hAnsi="Cambria Math"/>
                  </w:rPr>
                  <m:t>2</m:t>
                </m:r>
              </m:e>
            </m:d>
            <m:r>
              <w:rPr>
                <w:rFonts w:ascii="Cambria Math" w:hAnsi="Cambria Math"/>
              </w:rPr>
              <m:t>T</m:t>
            </m:r>
          </m:sup>
        </m:sSup>
        <m:r>
          <w:rPr>
            <w:rFonts w:ascii="Cambria Math" w:hAnsi="Cambria Math"/>
          </w:rPr>
          <m:t>(s(</m:t>
        </m:r>
        <m:sSup>
          <m:sSupPr>
            <m:ctrlPr>
              <w:rPr>
                <w:rFonts w:ascii="Cambria Math" w:hAnsi="Cambria Math"/>
                <w:i/>
              </w:rPr>
            </m:ctrlPr>
          </m:sSupPr>
          <m:e>
            <m:r>
              <w:rPr>
                <w:rFonts w:ascii="Cambria Math" w:hAnsi="Cambria Math"/>
              </w:rPr>
              <m:t>b</m:t>
            </m:r>
          </m:e>
          <m:sup>
            <m:d>
              <m:dPr>
                <m:ctrlPr>
                  <w:rPr>
                    <w:rFonts w:ascii="Cambria Math" w:hAnsi="Cambria Math"/>
                    <w:i/>
                  </w:rPr>
                </m:ctrlPr>
              </m:dPr>
              <m:e>
                <m:r>
                  <w:rPr>
                    <w:rFonts w:ascii="Cambria Math" w:hAnsi="Cambria Math"/>
                  </w:rPr>
                  <m:t>1</m:t>
                </m:r>
              </m:e>
            </m:d>
          </m:sup>
        </m:sSup>
        <m:r>
          <w:rPr>
            <w:rFonts w:ascii="Cambria Math" w:hAnsi="Cambria Math"/>
          </w:rPr>
          <m:t>+</m:t>
        </m:r>
        <m:sSup>
          <m:sSupPr>
            <m:ctrlPr>
              <w:rPr>
                <w:rFonts w:ascii="Cambria Math" w:hAnsi="Cambria Math"/>
                <w:i/>
              </w:rPr>
            </m:ctrlPr>
          </m:sSupPr>
          <m:e>
            <m:r>
              <w:rPr>
                <w:rFonts w:ascii="Cambria Math" w:hAnsi="Cambria Math"/>
              </w:rPr>
              <m:t>W</m:t>
            </m:r>
          </m:e>
          <m:sup>
            <m:d>
              <m:dPr>
                <m:ctrlPr>
                  <w:rPr>
                    <w:rFonts w:ascii="Cambria Math" w:hAnsi="Cambria Math"/>
                    <w:i/>
                  </w:rPr>
                </m:ctrlPr>
              </m:dPr>
              <m:e>
                <m:r>
                  <w:rPr>
                    <w:rFonts w:ascii="Cambria Math" w:hAnsi="Cambria Math"/>
                  </w:rPr>
                  <m:t>1</m:t>
                </m:r>
              </m:e>
            </m:d>
            <m:r>
              <w:rPr>
                <w:rFonts w:ascii="Cambria Math" w:hAnsi="Cambria Math"/>
              </w:rPr>
              <m:t>T</m:t>
            </m:r>
          </m:sup>
        </m:sSup>
        <m:r>
          <w:rPr>
            <w:rFonts w:ascii="Cambria Math" w:hAnsi="Cambria Math"/>
          </w:rPr>
          <m:t>x)))</m:t>
        </m:r>
      </m:oMath>
      <w:r w:rsidRPr="008A2987">
        <w:rPr>
          <w:rFonts w:ascii="Times New Roman" w:hAnsi="Times New Roman"/>
        </w:rPr>
        <w:tab/>
        <w:t>(2)</w:t>
      </w:r>
    </w:p>
    <w:p w14:paraId="12E3BF81" w14:textId="77777777" w:rsidR="00471275" w:rsidRDefault="005B4EB1" w:rsidP="005B4EB1">
      <w:pPr>
        <w:spacing w:after="120"/>
        <w:jc w:val="both"/>
        <w:rPr>
          <w:rFonts w:ascii="Times New Roman" w:hAnsi="Times New Roman"/>
        </w:rPr>
      </w:pPr>
      <w:r w:rsidRPr="008A2987">
        <w:rPr>
          <w:rFonts w:ascii="Times New Roman" w:hAnsi="Times New Roman"/>
        </w:rPr>
        <w:lastRenderedPageBreak/>
        <w:t xml:space="preserve">Where </w:t>
      </w:r>
      <w:r w:rsidRPr="008A2987">
        <w:rPr>
          <w:rFonts w:ascii="Times New Roman" w:hAnsi="Times New Roman"/>
          <w:i/>
        </w:rPr>
        <w:t>b(1)</w:t>
      </w:r>
      <w:r w:rsidRPr="008A2987">
        <w:rPr>
          <w:rFonts w:ascii="Times New Roman" w:hAnsi="Times New Roman"/>
        </w:rPr>
        <w:t xml:space="preserve">, </w:t>
      </w:r>
      <w:r w:rsidRPr="008A2987">
        <w:rPr>
          <w:rFonts w:ascii="Times New Roman" w:hAnsi="Times New Roman"/>
          <w:i/>
        </w:rPr>
        <w:t>W(1)</w:t>
      </w:r>
      <w:r w:rsidRPr="008A2987">
        <w:rPr>
          <w:rFonts w:ascii="Times New Roman" w:hAnsi="Times New Roman"/>
        </w:rPr>
        <w:t xml:space="preserve">, </w:t>
      </w:r>
      <w:r w:rsidRPr="008A2987">
        <w:rPr>
          <w:rFonts w:ascii="Times New Roman" w:hAnsi="Times New Roman"/>
          <w:i/>
        </w:rPr>
        <w:t>b(2)</w:t>
      </w:r>
      <w:r w:rsidRPr="008A2987">
        <w:rPr>
          <w:rFonts w:ascii="Times New Roman" w:hAnsi="Times New Roman"/>
        </w:rPr>
        <w:t xml:space="preserve">, and </w:t>
      </w:r>
      <w:r w:rsidRPr="008A2987">
        <w:rPr>
          <w:rFonts w:ascii="Times New Roman" w:hAnsi="Times New Roman"/>
          <w:i/>
        </w:rPr>
        <w:t>W(2)</w:t>
      </w:r>
      <w:r w:rsidRPr="008A2987">
        <w:rPr>
          <w:rFonts w:ascii="Times New Roman" w:hAnsi="Times New Roman"/>
        </w:rPr>
        <w:t xml:space="preserve"> are the bias and weight matrix of the first layer and second layer respectively; G is the activation function of the output layer, which is usually a sigmoid function and s is the activation function of the hidden layer. Typical choices for s include tanh, sigmoid or rectified linear unit (ReLU). The set of parameters are optimized by minimizing the cost function (e.g. log-likelihood) through back-propagation algorithm and SGD, where back-propagation is a special form of chain-rule derivation.</w:t>
      </w:r>
    </w:p>
    <w:p w14:paraId="19EAE9F0" w14:textId="77777777" w:rsidR="005B4EB1" w:rsidRPr="008A2987" w:rsidRDefault="005B4EB1" w:rsidP="00F3648E">
      <w:pPr>
        <w:pStyle w:val="Heading3"/>
      </w:pPr>
      <w:bookmarkStart w:id="12" w:name="_Toc529274993"/>
      <w:r w:rsidRPr="008A2987">
        <w:t>1.2.2 Convolutional Neural Network</w:t>
      </w:r>
      <w:bookmarkEnd w:id="12"/>
    </w:p>
    <w:p w14:paraId="641D5608" w14:textId="5DF5FA69" w:rsidR="005B4EB1" w:rsidRPr="008A2987" w:rsidRDefault="005B4EB1" w:rsidP="005B4EB1">
      <w:pPr>
        <w:spacing w:after="120"/>
        <w:jc w:val="both"/>
        <w:rPr>
          <w:rFonts w:ascii="Times New Roman" w:hAnsi="Times New Roman"/>
        </w:rPr>
      </w:pPr>
      <w:r w:rsidRPr="008A2987">
        <w:rPr>
          <w:rFonts w:ascii="Times New Roman" w:hAnsi="Times New Roman"/>
        </w:rPr>
        <w:tab/>
        <w:t xml:space="preserve">In a regular MLP architecture, the units in the input layer </w:t>
      </w:r>
      <w:r w:rsidR="00133652">
        <w:rPr>
          <w:rFonts w:ascii="Times New Roman" w:hAnsi="Times New Roman"/>
        </w:rPr>
        <w:t>are</w:t>
      </w:r>
      <w:r w:rsidRPr="008A2987">
        <w:rPr>
          <w:rFonts w:ascii="Times New Roman" w:hAnsi="Times New Roman"/>
        </w:rPr>
        <w:t xml:space="preserve"> fully connected to units in the hidden layer. When using relatively large images (e.g. with size 96×96 pixels) as the inputs of network, there is a lot of parameters in the fully connected neural networks. The computation of </w:t>
      </w:r>
      <w:r w:rsidR="00133652">
        <w:rPr>
          <w:rFonts w:ascii="Times New Roman" w:hAnsi="Times New Roman"/>
        </w:rPr>
        <w:t xml:space="preserve">a </w:t>
      </w:r>
      <w:r w:rsidRPr="008A2987">
        <w:rPr>
          <w:rFonts w:ascii="Times New Roman" w:hAnsi="Times New Roman"/>
        </w:rPr>
        <w:t xml:space="preserve">back-propagation algorithm for learning such large amount of parameters is </w:t>
      </w:r>
      <w:r w:rsidR="00133652">
        <w:rPr>
          <w:rFonts w:ascii="Times New Roman" w:hAnsi="Times New Roman"/>
        </w:rPr>
        <w:t xml:space="preserve">computationally </w:t>
      </w:r>
      <w:r w:rsidRPr="008A2987">
        <w:rPr>
          <w:rFonts w:ascii="Times New Roman" w:hAnsi="Times New Roman"/>
        </w:rPr>
        <w:t>expensive and over-fitting may occur due to the relatively small training set</w:t>
      </w:r>
      <w:r w:rsidR="00133652">
        <w:rPr>
          <w:rFonts w:ascii="Times New Roman" w:hAnsi="Times New Roman"/>
        </w:rPr>
        <w:t xml:space="preserve"> in particular in the medical imaging field</w:t>
      </w:r>
      <w:r w:rsidRPr="008A2987">
        <w:rPr>
          <w:rFonts w:ascii="Times New Roman" w:hAnsi="Times New Roman"/>
        </w:rPr>
        <w:t xml:space="preserve">. </w:t>
      </w:r>
    </w:p>
    <w:p w14:paraId="547A5370" w14:textId="77777777" w:rsidR="005B4EB1" w:rsidRPr="008A2987" w:rsidRDefault="005B4EB1" w:rsidP="005B4EB1">
      <w:pPr>
        <w:spacing w:after="120"/>
        <w:jc w:val="both"/>
        <w:rPr>
          <w:rFonts w:ascii="Times New Roman" w:hAnsi="Times New Roman"/>
        </w:rPr>
      </w:pPr>
      <w:r w:rsidRPr="008A2987">
        <w:rPr>
          <w:rFonts w:ascii="Times New Roman" w:hAnsi="Times New Roman"/>
        </w:rPr>
        <w:tab/>
        <w:t xml:space="preserve">Inspired by cat’s visual cortex that contains neurons with localized receptive fields </w:t>
      </w:r>
      <w:r w:rsidRPr="008A2987">
        <w:rPr>
          <w:rFonts w:ascii="Times New Roman" w:hAnsi="Times New Roman"/>
          <w:noProof/>
        </w:rPr>
        <w:t>[14]</w:t>
      </w:r>
      <w:r w:rsidRPr="008A2987">
        <w:rPr>
          <w:rFonts w:ascii="Times New Roman" w:hAnsi="Times New Roman"/>
        </w:rPr>
        <w:t xml:space="preserve">, Convolutional Neural Network (CNN) was proposed as a variant version of standard MLP. Specifically, each hidden unit is only connected to a small sub-region of the previous layer (e.g. an 8×8 patch) instead of being fully connected to all the neurons in the previous layer. The “filters” corresponding to the local weight matrices are convolved with feature maps in the previous layer to obtain a new feature map representing feature activations at local positions in each image </w:t>
      </w:r>
      <w:r w:rsidRPr="008A2987">
        <w:rPr>
          <w:rFonts w:ascii="Times New Roman" w:hAnsi="Times New Roman"/>
          <w:noProof/>
        </w:rPr>
        <w:t>[12]</w:t>
      </w:r>
      <w:r w:rsidRPr="008A2987">
        <w:rPr>
          <w:rFonts w:ascii="Times New Roman" w:hAnsi="Times New Roman"/>
        </w:rPr>
        <w:t xml:space="preserve">.  A standard CNN architecture consists of three types of layers including convolutional layer, pooling layer and fully connected layer. Convolutional layers are the core part of CNN. A number of </w:t>
      </w:r>
      <w:r w:rsidRPr="008A2987">
        <w:rPr>
          <w:rFonts w:ascii="Times New Roman" w:hAnsi="Times New Roman"/>
        </w:rPr>
        <w:lastRenderedPageBreak/>
        <w:t xml:space="preserve">rectangular convolutional filters (i.e. weight matrices) are randomly initialized and learnable during the training process. The filters can be interpreted as local feature extractors that are automatically optimized from training data. Convolutional layer performs convolution operations between the input maps and the filters followed by a non-linear transformation to obtain output feature maps. The second type of layer is pooling layer, where max-pooling is most commonly used. Max-pooling operation takes the maximum values over sub-rectangular regions of features maps to form smaller feature maps. The spatial redundancy and number of parameters are greatly reduced by applying pooling layers. Several Convolutional-Pooling layer pairs are stacked to extract high level feature representations; these features are fed to standard MLP classifiers to generate prediction results. Different CNN architectures have been proposed such as LeNet 5 </w:t>
      </w:r>
      <w:r w:rsidRPr="008A2987">
        <w:rPr>
          <w:rFonts w:ascii="Times New Roman" w:hAnsi="Times New Roman"/>
          <w:noProof/>
        </w:rPr>
        <w:t>[15]</w:t>
      </w:r>
      <w:r w:rsidRPr="008A2987">
        <w:rPr>
          <w:rFonts w:ascii="Times New Roman" w:hAnsi="Times New Roman"/>
        </w:rPr>
        <w:t xml:space="preserve">, Alex Net </w:t>
      </w:r>
      <w:r w:rsidRPr="008A2987">
        <w:rPr>
          <w:rFonts w:ascii="Times New Roman" w:hAnsi="Times New Roman"/>
          <w:noProof/>
        </w:rPr>
        <w:t>[8]</w:t>
      </w:r>
      <w:r w:rsidRPr="008A2987">
        <w:rPr>
          <w:rFonts w:ascii="Times New Roman" w:hAnsi="Times New Roman"/>
        </w:rPr>
        <w:t xml:space="preserve"> and Google Net </w:t>
      </w:r>
      <w:r w:rsidRPr="008A2987">
        <w:rPr>
          <w:rFonts w:ascii="Times New Roman" w:hAnsi="Times New Roman"/>
          <w:noProof/>
        </w:rPr>
        <w:t>[16]</w:t>
      </w:r>
      <w:r w:rsidRPr="008A2987">
        <w:rPr>
          <w:rFonts w:ascii="Times New Roman" w:hAnsi="Times New Roman"/>
        </w:rPr>
        <w:t xml:space="preserve"> etc. Standard back-propagation methods can be applied for training CNNs.</w:t>
      </w:r>
    </w:p>
    <w:p w14:paraId="73DFC40E" w14:textId="77777777" w:rsidR="005B4EB1" w:rsidRPr="008A2987" w:rsidRDefault="005B4EB1" w:rsidP="00F3648E">
      <w:pPr>
        <w:pStyle w:val="Heading3"/>
      </w:pPr>
      <w:bookmarkStart w:id="13" w:name="_Toc529274994"/>
      <w:r w:rsidRPr="008A2987">
        <w:t>1.2.3 Transfer Learning</w:t>
      </w:r>
      <w:bookmarkEnd w:id="13"/>
    </w:p>
    <w:p w14:paraId="6A713B27" w14:textId="6140E149" w:rsidR="00DE4B03" w:rsidRDefault="005B4EB1" w:rsidP="005B4EB1">
      <w:pPr>
        <w:spacing w:after="120"/>
        <w:jc w:val="both"/>
        <w:rPr>
          <w:rFonts w:ascii="Times New Roman" w:hAnsi="Times New Roman"/>
        </w:rPr>
      </w:pPr>
      <w:r w:rsidRPr="008A2987">
        <w:rPr>
          <w:rFonts w:ascii="Times New Roman" w:hAnsi="Times New Roman"/>
        </w:rPr>
        <w:tab/>
        <w:t>Training deep neural networks with many layers requires large scale training sets. However, in many real world applications including medical imaging, it is rare to have training set with sufficient</w:t>
      </w:r>
      <w:r w:rsidR="00DE4B03">
        <w:rPr>
          <w:rFonts w:ascii="Times New Roman" w:hAnsi="Times New Roman"/>
        </w:rPr>
        <w:t>ly large</w:t>
      </w:r>
      <w:r w:rsidRPr="008A2987">
        <w:rPr>
          <w:rFonts w:ascii="Times New Roman" w:hAnsi="Times New Roman"/>
        </w:rPr>
        <w:t xml:space="preserve"> size. The concept of transfer learning was proposed to overcome this limitation. Specifically, transfer learning consists of two steps including a “pre-training” step followed by a “fine-tuning” process. </w:t>
      </w:r>
      <w:r w:rsidR="00FA2067">
        <w:rPr>
          <w:rFonts w:ascii="Times New Roman" w:hAnsi="Times New Roman"/>
        </w:rPr>
        <w:t>In the f</w:t>
      </w:r>
      <w:r w:rsidRPr="008A2987">
        <w:rPr>
          <w:rFonts w:ascii="Times New Roman" w:hAnsi="Times New Roman"/>
        </w:rPr>
        <w:t>irst</w:t>
      </w:r>
      <w:r w:rsidR="00FA2067">
        <w:rPr>
          <w:rFonts w:ascii="Times New Roman" w:hAnsi="Times New Roman"/>
        </w:rPr>
        <w:t xml:space="preserve"> step</w:t>
      </w:r>
      <w:r w:rsidRPr="008A2987">
        <w:rPr>
          <w:rFonts w:ascii="Times New Roman" w:hAnsi="Times New Roman"/>
        </w:rPr>
        <w:t xml:space="preserve">, the deep network was pre-trained using a large dataset with sufficient size but not necessarily similar to the target dataset (with limited size).  The network for classifying target dataset was initialized with the parameters of the pre-trained network. Standard </w:t>
      </w:r>
      <w:r w:rsidRPr="008A2987">
        <w:rPr>
          <w:rFonts w:ascii="Times New Roman" w:hAnsi="Times New Roman"/>
        </w:rPr>
        <w:lastRenderedPageBreak/>
        <w:t xml:space="preserve">back-propagation algorithm was performed on the network to fine-tune the parameters in high-level layers. </w:t>
      </w:r>
    </w:p>
    <w:p w14:paraId="14F740EE" w14:textId="17C9FBEC" w:rsidR="005B4EB1" w:rsidRPr="008A2987" w:rsidRDefault="005B4EB1" w:rsidP="00DE4B03">
      <w:pPr>
        <w:spacing w:after="120"/>
        <w:ind w:firstLine="720"/>
        <w:jc w:val="both"/>
        <w:rPr>
          <w:rFonts w:ascii="Times New Roman" w:hAnsi="Times New Roman"/>
        </w:rPr>
      </w:pPr>
      <w:r w:rsidRPr="008A2987">
        <w:rPr>
          <w:rFonts w:ascii="Times New Roman" w:hAnsi="Times New Roman"/>
        </w:rPr>
        <w:t xml:space="preserve">Transfer learning is motivated by the observation that low-level features at earlier layers of the network always contain generic features (e.g. edges or boundary in images) no matter how different the tasks are, while high-level features in the latter layers are more related to the specific task. By pre-training the network using large dataset, the parameters in earlier layers get sufficiently trained and can be transferred to new tasks without any changes. </w:t>
      </w:r>
      <w:r w:rsidR="00FA2067">
        <w:rPr>
          <w:rFonts w:ascii="Times New Roman" w:hAnsi="Times New Roman"/>
        </w:rPr>
        <w:t>In the second step to</w:t>
      </w:r>
      <w:r w:rsidRPr="008A2987">
        <w:rPr>
          <w:rFonts w:ascii="Times New Roman" w:hAnsi="Times New Roman"/>
        </w:rPr>
        <w:t xml:space="preserve"> fine-tun</w:t>
      </w:r>
      <w:r w:rsidR="00FA2067">
        <w:rPr>
          <w:rFonts w:ascii="Times New Roman" w:hAnsi="Times New Roman"/>
        </w:rPr>
        <w:t>e</w:t>
      </w:r>
      <w:r w:rsidRPr="008A2987">
        <w:rPr>
          <w:rFonts w:ascii="Times New Roman" w:hAnsi="Times New Roman"/>
        </w:rPr>
        <w:t xml:space="preserve"> the network supervisingly, the parameters in later layers get to figure out how to integrate lower-level features effectively for the specific task. During fine-tuning process, the first several layers are always fixed. As a result, the size of parameters is smaller and risk of over-fitting issues can be reduced. Transfer learning has been extensively applied in many different area including natural language processing </w:t>
      </w:r>
      <w:r w:rsidRPr="008A2987">
        <w:rPr>
          <w:rFonts w:ascii="Times New Roman" w:hAnsi="Times New Roman"/>
          <w:noProof/>
        </w:rPr>
        <w:t>[17]</w:t>
      </w:r>
      <w:r w:rsidRPr="008A2987">
        <w:rPr>
          <w:rFonts w:ascii="Times New Roman" w:hAnsi="Times New Roman"/>
        </w:rPr>
        <w:t xml:space="preserve">, visual recognition </w:t>
      </w:r>
      <w:r w:rsidRPr="008A2987">
        <w:rPr>
          <w:rFonts w:ascii="Times New Roman" w:hAnsi="Times New Roman"/>
          <w:noProof/>
        </w:rPr>
        <w:t>[18, 19]</w:t>
      </w:r>
      <w:r w:rsidRPr="008A2987">
        <w:rPr>
          <w:rFonts w:ascii="Times New Roman" w:hAnsi="Times New Roman"/>
        </w:rPr>
        <w:t xml:space="preserve"> and medical image analysis </w:t>
      </w:r>
      <w:r w:rsidRPr="008A2987">
        <w:rPr>
          <w:rFonts w:ascii="Times New Roman" w:hAnsi="Times New Roman"/>
          <w:noProof/>
        </w:rPr>
        <w:t>[20]</w:t>
      </w:r>
      <w:r w:rsidRPr="008A2987">
        <w:rPr>
          <w:rFonts w:ascii="Times New Roman" w:hAnsi="Times New Roman"/>
        </w:rPr>
        <w:t xml:space="preserve">, </w:t>
      </w:r>
      <w:r w:rsidR="00DE4B03">
        <w:rPr>
          <w:rFonts w:ascii="Times New Roman" w:hAnsi="Times New Roman"/>
        </w:rPr>
        <w:t xml:space="preserve">and </w:t>
      </w:r>
      <w:r w:rsidRPr="008A2987">
        <w:rPr>
          <w:rFonts w:ascii="Times New Roman" w:hAnsi="Times New Roman"/>
        </w:rPr>
        <w:t>etc.</w:t>
      </w:r>
    </w:p>
    <w:p w14:paraId="6C82A44E" w14:textId="77777777" w:rsidR="005B4EB1" w:rsidRDefault="005B4EB1" w:rsidP="00F3648E">
      <w:pPr>
        <w:pStyle w:val="Heading2"/>
      </w:pPr>
      <w:bookmarkStart w:id="14" w:name="_Toc529274995"/>
      <w:r w:rsidRPr="008A2987">
        <w:t>1.3 Objective</w:t>
      </w:r>
      <w:bookmarkEnd w:id="14"/>
    </w:p>
    <w:p w14:paraId="6AE626DD" w14:textId="77777777" w:rsidR="005B4EB1" w:rsidRPr="008A2987" w:rsidRDefault="005B4EB1" w:rsidP="005B4EB1">
      <w:pPr>
        <w:spacing w:after="120"/>
        <w:jc w:val="both"/>
        <w:rPr>
          <w:rFonts w:ascii="Times New Roman" w:hAnsi="Times New Roman"/>
        </w:rPr>
      </w:pPr>
      <w:r w:rsidRPr="008A2987">
        <w:rPr>
          <w:rFonts w:ascii="Times New Roman" w:hAnsi="Times New Roman"/>
        </w:rPr>
        <w:tab/>
        <w:t>As stated previously, traditional CAD systems are limited by the challenges of accurate ROI segmentation and effective feature designing</w:t>
      </w:r>
      <w:r w:rsidR="00DE4B03">
        <w:rPr>
          <w:rFonts w:ascii="Times New Roman" w:hAnsi="Times New Roman"/>
        </w:rPr>
        <w:t xml:space="preserve"> and selection</w:t>
      </w:r>
      <w:r w:rsidRPr="008A2987">
        <w:rPr>
          <w:rFonts w:ascii="Times New Roman" w:hAnsi="Times New Roman"/>
        </w:rPr>
        <w:t>. In order to overcome the</w:t>
      </w:r>
      <w:r w:rsidR="00DE4B03">
        <w:rPr>
          <w:rFonts w:ascii="Times New Roman" w:hAnsi="Times New Roman"/>
        </w:rPr>
        <w:t>se</w:t>
      </w:r>
      <w:r w:rsidRPr="008A2987">
        <w:rPr>
          <w:rFonts w:ascii="Times New Roman" w:hAnsi="Times New Roman"/>
        </w:rPr>
        <w:t xml:space="preserve"> limitations, the goal of this dissertation is to comprehensively investigate the feasibility of applying deep learning technology to develop medical image segmentation and computer-aided diagnosis systems for different imaging modalities</w:t>
      </w:r>
      <w:r>
        <w:rPr>
          <w:rFonts w:ascii="Times New Roman" w:hAnsi="Times New Roman"/>
        </w:rPr>
        <w:t xml:space="preserve"> and diseases/cancers</w:t>
      </w:r>
      <w:r w:rsidRPr="008A2987">
        <w:rPr>
          <w:rFonts w:ascii="Times New Roman" w:hAnsi="Times New Roman"/>
        </w:rPr>
        <w:t xml:space="preserve">. Several state-of-art deep learning architectures were adopted for building the CAD systems and we further improved the </w:t>
      </w:r>
      <w:r w:rsidR="00DE4B03">
        <w:rPr>
          <w:rFonts w:ascii="Times New Roman" w:hAnsi="Times New Roman"/>
        </w:rPr>
        <w:t xml:space="preserve">CAD </w:t>
      </w:r>
      <w:r w:rsidRPr="008A2987">
        <w:rPr>
          <w:rFonts w:ascii="Times New Roman" w:hAnsi="Times New Roman"/>
        </w:rPr>
        <w:t xml:space="preserve">performance by proposing </w:t>
      </w:r>
      <w:r w:rsidR="00DE4B03">
        <w:rPr>
          <w:rFonts w:ascii="Times New Roman" w:hAnsi="Times New Roman"/>
        </w:rPr>
        <w:t xml:space="preserve">and testing </w:t>
      </w:r>
      <w:r w:rsidRPr="008A2987">
        <w:rPr>
          <w:rFonts w:ascii="Times New Roman" w:hAnsi="Times New Roman"/>
        </w:rPr>
        <w:t xml:space="preserve">novel network structures.  </w:t>
      </w:r>
    </w:p>
    <w:p w14:paraId="1A6DE718" w14:textId="77777777" w:rsidR="005B4EB1" w:rsidRDefault="005B4EB1" w:rsidP="00F3648E">
      <w:pPr>
        <w:pStyle w:val="Heading2"/>
      </w:pPr>
      <w:bookmarkStart w:id="15" w:name="_Toc529274996"/>
      <w:r w:rsidRPr="008A2987">
        <w:lastRenderedPageBreak/>
        <w:t>1.4 Organization of Dissertation</w:t>
      </w:r>
      <w:bookmarkEnd w:id="15"/>
    </w:p>
    <w:p w14:paraId="05475279" w14:textId="19710B5E" w:rsidR="005B4EB1" w:rsidRPr="000858BB" w:rsidRDefault="005B4EB1" w:rsidP="005B4EB1">
      <w:pPr>
        <w:spacing w:after="120"/>
        <w:jc w:val="both"/>
        <w:rPr>
          <w:rFonts w:ascii="Times New Roman" w:hAnsi="Times New Roman"/>
        </w:rPr>
      </w:pPr>
      <w:r>
        <w:rPr>
          <w:rFonts w:ascii="Times New Roman" w:hAnsi="Times New Roman"/>
          <w:b/>
        </w:rPr>
        <w:tab/>
      </w:r>
      <w:r>
        <w:rPr>
          <w:rFonts w:ascii="Times New Roman" w:hAnsi="Times New Roman"/>
        </w:rPr>
        <w:t xml:space="preserve">In this dissertation, we present five applications of </w:t>
      </w:r>
      <w:r w:rsidR="00DE4B03">
        <w:rPr>
          <w:rFonts w:ascii="Times New Roman" w:hAnsi="Times New Roman"/>
        </w:rPr>
        <w:t xml:space="preserve">applying </w:t>
      </w:r>
      <w:r>
        <w:rPr>
          <w:rFonts w:ascii="Times New Roman" w:hAnsi="Times New Roman"/>
        </w:rPr>
        <w:t xml:space="preserve">deep learning </w:t>
      </w:r>
      <w:r w:rsidR="00DE4B03">
        <w:rPr>
          <w:rFonts w:ascii="Times New Roman" w:hAnsi="Times New Roman"/>
        </w:rPr>
        <w:t xml:space="preserve">technology </w:t>
      </w:r>
      <w:r>
        <w:rPr>
          <w:rFonts w:ascii="Times New Roman" w:hAnsi="Times New Roman"/>
        </w:rPr>
        <w:t xml:space="preserve">for different medical image analysis tasks (e.g. semantic segmentation, instance segmentation and classification) and different imaging modalities (e.g. CT, MRI, mammography and pathology images). In </w:t>
      </w:r>
      <w:r w:rsidR="00DE4B03">
        <w:rPr>
          <w:rFonts w:ascii="Times New Roman" w:hAnsi="Times New Roman"/>
        </w:rPr>
        <w:t>C</w:t>
      </w:r>
      <w:r>
        <w:rPr>
          <w:rFonts w:ascii="Times New Roman" w:hAnsi="Times New Roman"/>
        </w:rPr>
        <w:t xml:space="preserve">hapter 2, a two-step convolutional neural network architecture was developed for selection of abdomen part and segmentation of subtypes of adipose tissues from abdominal CT images. In </w:t>
      </w:r>
      <w:r w:rsidR="00DE4B03">
        <w:rPr>
          <w:rFonts w:ascii="Times New Roman" w:hAnsi="Times New Roman"/>
        </w:rPr>
        <w:t>C</w:t>
      </w:r>
      <w:r>
        <w:rPr>
          <w:rFonts w:ascii="Times New Roman" w:hAnsi="Times New Roman"/>
        </w:rPr>
        <w:t xml:space="preserve">hapter 3, we combined deep transfer learning technique with traditional hand-crafted features based method for improving the accuracy of mammographic mass classification. In </w:t>
      </w:r>
      <w:r w:rsidR="00DE4B03">
        <w:rPr>
          <w:rFonts w:ascii="Times New Roman" w:hAnsi="Times New Roman"/>
        </w:rPr>
        <w:t>C</w:t>
      </w:r>
      <w:r>
        <w:rPr>
          <w:rFonts w:ascii="Times New Roman" w:hAnsi="Times New Roman"/>
        </w:rPr>
        <w:t xml:space="preserve">hapter 4, we proposed a novel 3D fully convolutional network architecture with coarse-to-fine residual module for prostate segmentation from MRI. In </w:t>
      </w:r>
      <w:r w:rsidR="00DE4B03">
        <w:rPr>
          <w:rFonts w:ascii="Times New Roman" w:hAnsi="Times New Roman"/>
        </w:rPr>
        <w:t>C</w:t>
      </w:r>
      <w:r>
        <w:rPr>
          <w:rFonts w:ascii="Times New Roman" w:hAnsi="Times New Roman"/>
        </w:rPr>
        <w:t xml:space="preserve">hapter 5, we investigated the feasibilities of applying fully convolutional network for prostate cancer detection based on multi-parametric MRI. In </w:t>
      </w:r>
      <w:r w:rsidR="00DE4B03">
        <w:rPr>
          <w:rFonts w:ascii="Times New Roman" w:hAnsi="Times New Roman"/>
        </w:rPr>
        <w:t>C</w:t>
      </w:r>
      <w:r>
        <w:rPr>
          <w:rFonts w:ascii="Times New Roman" w:hAnsi="Times New Roman"/>
        </w:rPr>
        <w:t xml:space="preserve">hapter 6, we proposed a novel cascaded neural network architecture with post-processing steps for nuclear segmentation from </w:t>
      </w:r>
      <w:r w:rsidR="00DE4B03">
        <w:rPr>
          <w:rFonts w:ascii="Times New Roman" w:hAnsi="Times New Roman"/>
        </w:rPr>
        <w:t xml:space="preserve">digital </w:t>
      </w:r>
      <w:r>
        <w:rPr>
          <w:rFonts w:ascii="Times New Roman" w:hAnsi="Times New Roman"/>
        </w:rPr>
        <w:t xml:space="preserve">histology images. </w:t>
      </w:r>
      <w:r w:rsidR="00DE4B03">
        <w:rPr>
          <w:rFonts w:ascii="Times New Roman" w:hAnsi="Times New Roman"/>
        </w:rPr>
        <w:t xml:space="preserve">Last, in </w:t>
      </w:r>
      <w:r>
        <w:rPr>
          <w:rFonts w:ascii="Times New Roman" w:hAnsi="Times New Roman"/>
        </w:rPr>
        <w:t>Chapter 7</w:t>
      </w:r>
      <w:r w:rsidR="00DE4B03">
        <w:rPr>
          <w:rFonts w:ascii="Times New Roman" w:hAnsi="Times New Roman"/>
        </w:rPr>
        <w:t xml:space="preserve">, we summarized these </w:t>
      </w:r>
      <w:r w:rsidR="00D248B4">
        <w:rPr>
          <w:rFonts w:ascii="Times New Roman" w:hAnsi="Times New Roman"/>
        </w:rPr>
        <w:t>development and application studies to</w:t>
      </w:r>
      <w:r>
        <w:rPr>
          <w:rFonts w:ascii="Times New Roman" w:hAnsi="Times New Roman"/>
        </w:rPr>
        <w:t xml:space="preserve"> present a conclusion of the whole work in this dissertation.</w:t>
      </w:r>
    </w:p>
    <w:p w14:paraId="1C339BC4" w14:textId="77777777" w:rsidR="005B4EB1" w:rsidRPr="008A2987" w:rsidRDefault="005B4EB1" w:rsidP="005B4EB1">
      <w:pPr>
        <w:spacing w:after="120"/>
        <w:rPr>
          <w:rFonts w:ascii="Times New Roman" w:hAnsi="Times New Roman"/>
        </w:rPr>
      </w:pPr>
      <w:r w:rsidRPr="008A2987">
        <w:rPr>
          <w:rFonts w:ascii="Times New Roman" w:hAnsi="Times New Roman"/>
        </w:rPr>
        <w:br w:type="page"/>
      </w:r>
    </w:p>
    <w:p w14:paraId="02EB5D56" w14:textId="77777777" w:rsidR="005B4EB1" w:rsidRPr="0039560C" w:rsidRDefault="005B4EB1" w:rsidP="008B405C">
      <w:pPr>
        <w:pStyle w:val="Heading1"/>
      </w:pPr>
      <w:bookmarkStart w:id="16" w:name="_Toc529274997"/>
      <w:r w:rsidRPr="0039560C">
        <w:lastRenderedPageBreak/>
        <w:t>Chapter 2. A two-step Convolutional Neural Network based Computer-aided detection scheme for automatically segmenting adipose tissue volume depicting on CT images</w:t>
      </w:r>
      <w:bookmarkEnd w:id="16"/>
    </w:p>
    <w:p w14:paraId="1A686963" w14:textId="77777777" w:rsidR="005B4EB1" w:rsidRPr="008A2987" w:rsidRDefault="005B4EB1" w:rsidP="00F3648E">
      <w:pPr>
        <w:pStyle w:val="Heading2"/>
      </w:pPr>
      <w:bookmarkStart w:id="17" w:name="_Toc529274998"/>
      <w:r w:rsidRPr="008A2987">
        <w:t>2.1 Introduction</w:t>
      </w:r>
      <w:bookmarkEnd w:id="17"/>
    </w:p>
    <w:p w14:paraId="329FB6D6" w14:textId="77777777" w:rsidR="005B4EB1" w:rsidRPr="008A2987" w:rsidRDefault="005B4EB1" w:rsidP="005B4EB1">
      <w:pPr>
        <w:spacing w:after="120"/>
        <w:ind w:firstLine="720"/>
        <w:jc w:val="both"/>
        <w:rPr>
          <w:rFonts w:ascii="Times New Roman" w:hAnsi="Times New Roman"/>
        </w:rPr>
      </w:pPr>
      <w:r w:rsidRPr="008A2987">
        <w:rPr>
          <w:rFonts w:ascii="Times New Roman" w:hAnsi="Times New Roman"/>
        </w:rPr>
        <w:t xml:space="preserve">Abdominal obesity is one of the most prevalent public health problems and over one third of adults were obese in the United States in recent years </w:t>
      </w:r>
      <w:r w:rsidRPr="008A2987">
        <w:rPr>
          <w:rFonts w:ascii="Times New Roman" w:hAnsi="Times New Roman"/>
          <w:noProof/>
        </w:rPr>
        <w:t>[21]</w:t>
      </w:r>
      <w:r w:rsidRPr="008A2987">
        <w:rPr>
          <w:rFonts w:ascii="Times New Roman" w:hAnsi="Times New Roman"/>
        </w:rPr>
        <w:t xml:space="preserve">. Obesity is strongly associated with many different diseases such as heart diseases, metabolic disorders, type 2 diabetes and certain types of cancers </w:t>
      </w:r>
      <w:r w:rsidRPr="008A2987">
        <w:rPr>
          <w:rFonts w:ascii="Times New Roman" w:hAnsi="Times New Roman"/>
          <w:noProof/>
        </w:rPr>
        <w:t>[21-23]</w:t>
      </w:r>
      <w:r w:rsidRPr="008A2987">
        <w:rPr>
          <w:rFonts w:ascii="Times New Roman" w:hAnsi="Times New Roman"/>
        </w:rPr>
        <w:t xml:space="preserve">. </w:t>
      </w:r>
      <w:r w:rsidRPr="008A2987" w:rsidDel="009A4822">
        <w:rPr>
          <w:rFonts w:ascii="Times New Roman" w:hAnsi="Times New Roman"/>
        </w:rPr>
        <w:t xml:space="preserve"> </w:t>
      </w:r>
      <w:r w:rsidRPr="008A2987">
        <w:rPr>
          <w:rFonts w:ascii="Times New Roman" w:hAnsi="Times New Roman"/>
        </w:rPr>
        <w:t xml:space="preserve">Inside a human body, there are subcutaneous fat areas (SFA) and visceral fat areas (VFA), which both contribute to the abdominal obesity. Studies have shown that in the clinical practice separate measurement or quantification of subtypes of adipose tissue in SFA and VFA is crucial for obesity assessment since visceral fat is more closely related to risk factors for hypertension, coronary artery disease, metabolic syndrome, and etc. </w:t>
      </w:r>
      <w:r w:rsidRPr="008A2987">
        <w:rPr>
          <w:rFonts w:ascii="Times New Roman" w:hAnsi="Times New Roman"/>
          <w:noProof/>
        </w:rPr>
        <w:t>[24, 25]</w:t>
      </w:r>
      <w:r w:rsidRPr="008A2987">
        <w:rPr>
          <w:rFonts w:ascii="Times New Roman" w:hAnsi="Times New Roman"/>
        </w:rPr>
        <w:t xml:space="preserve">. Other studies have also found that measurement of the total fat volume and/or the ratio between the VFA and SFA could generate useful clinical markers to assess response of cancer patients to the chemotherapies, in particular </w:t>
      </w:r>
      <w:r w:rsidR="00D248B4">
        <w:rPr>
          <w:rFonts w:ascii="Times New Roman" w:hAnsi="Times New Roman"/>
        </w:rPr>
        <w:t xml:space="preserve">to </w:t>
      </w:r>
      <w:r w:rsidRPr="008A2987">
        <w:rPr>
          <w:rFonts w:ascii="Times New Roman" w:hAnsi="Times New Roman"/>
        </w:rPr>
        <w:t xml:space="preserve">many antiangiogenic therapies </w:t>
      </w:r>
      <w:r w:rsidRPr="008A2987">
        <w:rPr>
          <w:rFonts w:ascii="Times New Roman" w:hAnsi="Times New Roman"/>
          <w:noProof/>
        </w:rPr>
        <w:t>[26-28]</w:t>
      </w:r>
      <w:r w:rsidRPr="008A2987" w:rsidDel="009A4822">
        <w:rPr>
          <w:rFonts w:ascii="Times New Roman" w:hAnsi="Times New Roman"/>
        </w:rPr>
        <w:t>.</w:t>
      </w:r>
      <w:r w:rsidRPr="008A2987">
        <w:rPr>
          <w:rFonts w:ascii="Times New Roman" w:hAnsi="Times New Roman"/>
        </w:rPr>
        <w:t xml:space="preserve"> </w:t>
      </w:r>
    </w:p>
    <w:p w14:paraId="3435FF3E" w14:textId="77777777" w:rsidR="005B4EB1" w:rsidRPr="008A2987" w:rsidRDefault="005B4EB1" w:rsidP="005B4EB1">
      <w:pPr>
        <w:spacing w:after="120"/>
        <w:jc w:val="both"/>
        <w:rPr>
          <w:rFonts w:ascii="Times New Roman" w:hAnsi="Times New Roman"/>
        </w:rPr>
      </w:pPr>
      <w:r w:rsidRPr="008A2987">
        <w:rPr>
          <w:rFonts w:ascii="Times New Roman" w:hAnsi="Times New Roman"/>
        </w:rPr>
        <w:tab/>
        <w:t xml:space="preserve">Among different imaging techniques for adiposity tissue detection and measurement, computed tomography (CT) has been most widely adopted because of its higher accuracy and reproducibility </w:t>
      </w:r>
      <w:r w:rsidRPr="008A2987">
        <w:rPr>
          <w:rFonts w:ascii="Times New Roman" w:hAnsi="Times New Roman"/>
          <w:noProof/>
        </w:rPr>
        <w:t>[29]</w:t>
      </w:r>
      <w:r w:rsidRPr="008A2987">
        <w:rPr>
          <w:rFonts w:ascii="Times New Roman" w:hAnsi="Times New Roman"/>
        </w:rPr>
        <w:t xml:space="preserve">. Accurate segmentation and quantification of SFA and VFA from CT slices is important for clinical diagnosis and prediction of disease (or cancer) treatment efficacy. Currently, manual or semi-automated </w:t>
      </w:r>
      <w:r w:rsidRPr="008A2987">
        <w:rPr>
          <w:rFonts w:ascii="Times New Roman" w:hAnsi="Times New Roman"/>
        </w:rPr>
        <w:lastRenderedPageBreak/>
        <w:t xml:space="preserve">segmentation of SFA and VFA in a single subjectively chosen CT image slice has been adopted to determine fat areas and measure adiposity related features as demonstrated in the previous studies </w:t>
      </w:r>
      <w:r w:rsidRPr="008A2987">
        <w:rPr>
          <w:rFonts w:ascii="Times New Roman" w:hAnsi="Times New Roman"/>
          <w:noProof/>
        </w:rPr>
        <w:t>[27, 30]</w:t>
      </w:r>
      <w:r w:rsidRPr="008A2987">
        <w:rPr>
          <w:rFonts w:ascii="Times New Roman" w:hAnsi="Times New Roman"/>
        </w:rPr>
        <w:t xml:space="preserve">. However, this approach has a number of limitations including that 1) manual manipulations are time-consuming and cannot deal with large amount of data; 2) fat area measured from a single CT slice may not accurately correlate to the total fat volume of a human body; 3) measurement may also not be consistent due to the inter and intra reader variability in selecting CT slice and segmenting SFA and/or VFA areas. Therefore, developing a computer-aided detection (CAD) scheme for fully automated segmentation and quantification of SFA and VFA is necessary [10].   </w:t>
      </w:r>
    </w:p>
    <w:p w14:paraId="168DBCA7" w14:textId="77777777" w:rsidR="005B4EB1" w:rsidRPr="008A2987" w:rsidRDefault="005B4EB1" w:rsidP="005B4EB1">
      <w:pPr>
        <w:spacing w:after="120"/>
        <w:jc w:val="both"/>
        <w:rPr>
          <w:rFonts w:ascii="Times New Roman" w:hAnsi="Times New Roman"/>
        </w:rPr>
      </w:pPr>
      <w:r w:rsidRPr="008A2987">
        <w:rPr>
          <w:rFonts w:ascii="Times New Roman" w:hAnsi="Times New Roman"/>
        </w:rPr>
        <w:tab/>
        <w:t xml:space="preserve">Recently, deep learning methods, especially deep convolutional neural networks (CNN), have gained extensive research interests and proven to be the state of art in a number of computer vision applications </w:t>
      </w:r>
      <w:r w:rsidRPr="008A2987">
        <w:rPr>
          <w:rFonts w:ascii="Times New Roman" w:hAnsi="Times New Roman"/>
          <w:noProof/>
        </w:rPr>
        <w:t>[7, 8, 15, 31, 32]</w:t>
      </w:r>
      <w:r w:rsidRPr="008A2987">
        <w:rPr>
          <w:rFonts w:ascii="Times New Roman" w:hAnsi="Times New Roman"/>
        </w:rPr>
        <w:t xml:space="preserve">. Following the tremendous applications of deep learning in computer vision area, there are a couple of previous works that successfully employed CNN methods to solve medical image analysis and CAD related problems </w:t>
      </w:r>
      <w:r w:rsidRPr="008A2987">
        <w:rPr>
          <w:rFonts w:ascii="Times New Roman" w:hAnsi="Times New Roman"/>
          <w:noProof/>
        </w:rPr>
        <w:t>[20, 33-39]</w:t>
      </w:r>
      <w:r w:rsidRPr="008A2987">
        <w:rPr>
          <w:rFonts w:ascii="Times New Roman" w:hAnsi="Times New Roman"/>
        </w:rPr>
        <w:t xml:space="preserve">. For example, Roth et al </w:t>
      </w:r>
      <w:r w:rsidRPr="008A2987">
        <w:rPr>
          <w:rFonts w:ascii="Times New Roman" w:hAnsi="Times New Roman"/>
          <w:noProof/>
        </w:rPr>
        <w:t>[38]</w:t>
      </w:r>
      <w:r w:rsidRPr="008A2987">
        <w:rPr>
          <w:rFonts w:ascii="Times New Roman" w:hAnsi="Times New Roman"/>
        </w:rPr>
        <w:t xml:space="preserve"> developed a multi-level deep CNN model for automated pancreas segmentation from CT scans; Brebisson et al </w:t>
      </w:r>
      <w:r w:rsidRPr="008A2987">
        <w:rPr>
          <w:rFonts w:ascii="Times New Roman" w:hAnsi="Times New Roman"/>
          <w:noProof/>
        </w:rPr>
        <w:t>[33]</w:t>
      </w:r>
      <w:r w:rsidRPr="008A2987">
        <w:rPr>
          <w:rFonts w:ascii="Times New Roman" w:hAnsi="Times New Roman"/>
        </w:rPr>
        <w:t xml:space="preserve"> used a combination of 2D and 3D patches as the input of CNN for brain segmentation; Yan et al </w:t>
      </w:r>
      <w:r w:rsidRPr="008A2987">
        <w:rPr>
          <w:rFonts w:ascii="Times New Roman" w:hAnsi="Times New Roman"/>
          <w:noProof/>
        </w:rPr>
        <w:t>[39]</w:t>
      </w:r>
      <w:r w:rsidRPr="008A2987">
        <w:rPr>
          <w:rFonts w:ascii="Times New Roman" w:hAnsi="Times New Roman"/>
        </w:rPr>
        <w:t xml:space="preserve"> applied a multi-instance deep learning framework to discover discriminative local anatomies for body</w:t>
      </w:r>
      <w:r w:rsidR="00D248B4">
        <w:rPr>
          <w:rFonts w:ascii="Times New Roman" w:hAnsi="Times New Roman"/>
        </w:rPr>
        <w:t xml:space="preserve"> </w:t>
      </w:r>
      <w:r w:rsidRPr="008A2987">
        <w:rPr>
          <w:rFonts w:ascii="Times New Roman" w:hAnsi="Times New Roman"/>
        </w:rPr>
        <w:t xml:space="preserve">part recognition; etc. </w:t>
      </w:r>
    </w:p>
    <w:p w14:paraId="568AFEF3" w14:textId="77777777" w:rsidR="005B4EB1" w:rsidRPr="008A2987" w:rsidRDefault="005B4EB1" w:rsidP="005B4EB1">
      <w:pPr>
        <w:spacing w:after="120"/>
        <w:jc w:val="both"/>
        <w:rPr>
          <w:rFonts w:ascii="Times New Roman" w:hAnsi="Times New Roman"/>
        </w:rPr>
      </w:pPr>
      <w:r w:rsidRPr="008A2987">
        <w:rPr>
          <w:rFonts w:ascii="Times New Roman" w:hAnsi="Times New Roman"/>
        </w:rPr>
        <w:tab/>
        <w:t xml:space="preserve">In this study, we developed a two-step CNN based CAD scheme for automated segmentation and quantification of SFA and VFA from abdominal CT scans. The new CAD scheme consists of two different CNNs, while the first one is used to </w:t>
      </w:r>
      <w:r w:rsidRPr="008A2987">
        <w:rPr>
          <w:rFonts w:ascii="Times New Roman" w:hAnsi="Times New Roman"/>
        </w:rPr>
        <w:lastRenderedPageBreak/>
        <w:t xml:space="preserve">automatically select and collect CT slices belonging to abdomen area from the whole CT scan series (i.e., the perfusion CT images acquired from ovarian cancer patients, which are scanned from lung to pelvis crossing the entire abdomen region), and the second CNN is used for automated segmentation of SFA and VFA in each single CT slice. While there has been a number of previously published studies that focused on automated quantification of visceral and subcutaneous adipose tissue by using combinations of traditional image processing techniques (e.g. </w:t>
      </w:r>
      <w:r w:rsidR="00D248B4">
        <w:rPr>
          <w:rFonts w:ascii="Times New Roman" w:hAnsi="Times New Roman"/>
        </w:rPr>
        <w:t xml:space="preserve">thresholding, </w:t>
      </w:r>
      <w:r w:rsidRPr="008A2987">
        <w:rPr>
          <w:rFonts w:ascii="Times New Roman" w:hAnsi="Times New Roman"/>
        </w:rPr>
        <w:t xml:space="preserve">labelling and morphological operation) </w:t>
      </w:r>
      <w:r w:rsidRPr="008A2987">
        <w:rPr>
          <w:rFonts w:ascii="Times New Roman" w:hAnsi="Times New Roman"/>
          <w:noProof/>
        </w:rPr>
        <w:t>[25, 28, 40-45]</w:t>
      </w:r>
      <w:r w:rsidRPr="008A2987">
        <w:rPr>
          <w:rFonts w:ascii="Times New Roman" w:hAnsi="Times New Roman"/>
        </w:rPr>
        <w:t>, previous works have a number of limitations including that: 1) the selection of CT slice range of interest (i.e. abdomen area in this study) is either manually processed or not mentioned; 2) the optimal values of some parameters (e.g. morphological operation kernel size) in some of these models may not be consistent for different patients and thus human intervention might be necessary for tuning these parameters. Our proposed CNN based CAD scheme aims to overcome these limitations and achieve fully automated segmentation since (1) the first CNN was developed for automated selection of CT slices belonging to abdomen area, and (2) there is no parameters needed to be tuned in our CAD scheme after the two CNNs are sufficiently trained. The details of this study including the development of CAD scheme and performance evaluation are presented in the following sections.</w:t>
      </w:r>
    </w:p>
    <w:p w14:paraId="2D639788" w14:textId="77777777" w:rsidR="005B4EB1" w:rsidRPr="008A2987" w:rsidRDefault="005B4EB1" w:rsidP="00F3648E">
      <w:pPr>
        <w:pStyle w:val="Heading2"/>
      </w:pPr>
      <w:bookmarkStart w:id="18" w:name="_Toc529274999"/>
      <w:r w:rsidRPr="008A2987">
        <w:t>2.2 Materials and Methods</w:t>
      </w:r>
      <w:bookmarkEnd w:id="18"/>
    </w:p>
    <w:p w14:paraId="60B8FB6B" w14:textId="77777777" w:rsidR="005B4EB1" w:rsidRPr="008A2987" w:rsidRDefault="005B4EB1" w:rsidP="00F3648E">
      <w:pPr>
        <w:pStyle w:val="Heading3"/>
      </w:pPr>
      <w:bookmarkStart w:id="19" w:name="_Toc529275000"/>
      <w:r w:rsidRPr="008A2987">
        <w:t>2.2.1 Overview of the CAD framework</w:t>
      </w:r>
      <w:bookmarkEnd w:id="19"/>
    </w:p>
    <w:p w14:paraId="33922EDC" w14:textId="5EFA4FDC" w:rsidR="005B4EB1" w:rsidRPr="008A2987" w:rsidRDefault="005B4EB1" w:rsidP="005B4EB1">
      <w:pPr>
        <w:spacing w:after="120"/>
        <w:jc w:val="both"/>
        <w:rPr>
          <w:rFonts w:ascii="Times New Roman" w:hAnsi="Times New Roman"/>
        </w:rPr>
      </w:pPr>
      <w:r w:rsidRPr="008A2987">
        <w:rPr>
          <w:rFonts w:ascii="Times New Roman" w:hAnsi="Times New Roman"/>
        </w:rPr>
        <w:tab/>
        <w:t>Our proposed CAD framework consist</w:t>
      </w:r>
      <w:r w:rsidR="007C590C">
        <w:rPr>
          <w:rFonts w:ascii="Times New Roman" w:hAnsi="Times New Roman"/>
        </w:rPr>
        <w:t>s</w:t>
      </w:r>
      <w:r w:rsidRPr="008A2987">
        <w:rPr>
          <w:rFonts w:ascii="Times New Roman" w:hAnsi="Times New Roman"/>
        </w:rPr>
        <w:t xml:space="preserve"> of two steps with two CNNs, namely the Selection-CNN and Segmentation-CNN. The flowchart for demonstrating the whole process of this system is shown in Figure 1. The first Selection-CNN is applied to </w:t>
      </w:r>
      <w:r w:rsidRPr="008A2987">
        <w:rPr>
          <w:rFonts w:ascii="Times New Roman" w:hAnsi="Times New Roman"/>
        </w:rPr>
        <w:lastRenderedPageBreak/>
        <w:t>automatically select and collect CT slices of interest (i.e. abdomen area in this study) for each patient. The selected slices will then be used as the input of the second Segmentation-CNN for automated segmentation of SFA and VFA. The SFA and VFA volumes segmented from all CT slices of interest will be combined to compute and measure the adiposity characteristics of the particular patient at the very end step. The proposed CAD system is fully automated and no human intervention is needed. In the next two sections we will discuss the details of the CNN architectures, training process and evaluation methods for the two CNNs</w:t>
      </w:r>
      <w:r w:rsidR="00D248B4">
        <w:rPr>
          <w:rFonts w:ascii="Times New Roman" w:hAnsi="Times New Roman"/>
        </w:rPr>
        <w:t>,</w:t>
      </w:r>
      <w:r w:rsidRPr="008A2987">
        <w:rPr>
          <w:rFonts w:ascii="Times New Roman" w:hAnsi="Times New Roman"/>
        </w:rPr>
        <w:t xml:space="preserve"> respectively.</w:t>
      </w:r>
    </w:p>
    <w:p w14:paraId="0A1C727C" w14:textId="77777777" w:rsidR="005B4EB1" w:rsidRPr="008A2987" w:rsidRDefault="005B4EB1" w:rsidP="00FD0D2E">
      <w:pPr>
        <w:spacing w:after="120"/>
        <w:jc w:val="center"/>
        <w:rPr>
          <w:rFonts w:ascii="Times New Roman" w:hAnsi="Times New Roman"/>
        </w:rPr>
      </w:pPr>
      <w:r w:rsidRPr="008A2987">
        <w:rPr>
          <w:noProof/>
          <w:lang w:eastAsia="zh-CN" w:bidi="ar-SA"/>
        </w:rPr>
        <w:drawing>
          <wp:inline distT="0" distB="0" distL="0" distR="0" wp14:anchorId="01BC49D4" wp14:editId="3AC2853E">
            <wp:extent cx="5340096" cy="1963566"/>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5344826" cy="1965305"/>
                    </a:xfrm>
                    <a:prstGeom prst="rect">
                      <a:avLst/>
                    </a:prstGeom>
                  </pic:spPr>
                </pic:pic>
              </a:graphicData>
            </a:graphic>
          </wp:inline>
        </w:drawing>
      </w:r>
    </w:p>
    <w:p w14:paraId="0060BA3F" w14:textId="4916EBAF" w:rsidR="00B651A8" w:rsidRDefault="00E2311C" w:rsidP="00E2311C">
      <w:pPr>
        <w:pStyle w:val="Caption"/>
        <w:jc w:val="center"/>
      </w:pPr>
      <w:bookmarkStart w:id="20" w:name="_Toc529275108"/>
      <w:r>
        <w:t xml:space="preserve">Figure </w:t>
      </w:r>
      <w:fldSimple w:instr=" SEQ Figure \* ARABIC ">
        <w:r w:rsidR="00005571">
          <w:rPr>
            <w:noProof/>
          </w:rPr>
          <w:t>1</w:t>
        </w:r>
      </w:fldSimple>
      <w:r>
        <w:t xml:space="preserve">: </w:t>
      </w:r>
      <w:r w:rsidRPr="00E2311C">
        <w:rPr>
          <w:b w:val="0"/>
        </w:rPr>
        <w:t>Overview of the two-step CNN based CAD scheme for adipose tissue quantification</w:t>
      </w:r>
      <w:bookmarkEnd w:id="20"/>
    </w:p>
    <w:p w14:paraId="19D5A309" w14:textId="77777777" w:rsidR="00E2311C" w:rsidRPr="00E2311C" w:rsidRDefault="00E2311C" w:rsidP="00E2311C"/>
    <w:p w14:paraId="33DC40D3" w14:textId="77777777" w:rsidR="005B4EB1" w:rsidRPr="008A2987" w:rsidRDefault="005B4EB1" w:rsidP="00F3648E">
      <w:pPr>
        <w:pStyle w:val="Heading3"/>
      </w:pPr>
      <w:bookmarkStart w:id="21" w:name="_Toc529275001"/>
      <w:r w:rsidRPr="008A2987">
        <w:t>2.2.2 A CT image dataset</w:t>
      </w:r>
      <w:bookmarkEnd w:id="21"/>
    </w:p>
    <w:p w14:paraId="23AFBB79" w14:textId="3462E81F" w:rsidR="005B4EB1" w:rsidRPr="008A2987" w:rsidRDefault="005B4EB1" w:rsidP="005B4EB1">
      <w:pPr>
        <w:spacing w:after="120"/>
        <w:jc w:val="both"/>
        <w:rPr>
          <w:rFonts w:ascii="Times New Roman" w:hAnsi="Times New Roman"/>
        </w:rPr>
      </w:pPr>
      <w:r w:rsidRPr="008A2987">
        <w:rPr>
          <w:rFonts w:ascii="Times New Roman" w:hAnsi="Times New Roman"/>
        </w:rPr>
        <w:tab/>
      </w:r>
      <w:r w:rsidR="00FE7A2A">
        <w:rPr>
          <w:rFonts w:ascii="Times New Roman" w:hAnsi="Times New Roman"/>
        </w:rPr>
        <w:t>In this study</w:t>
      </w:r>
      <w:r w:rsidRPr="008A2987">
        <w:rPr>
          <w:rFonts w:ascii="Times New Roman" w:hAnsi="Times New Roman"/>
        </w:rPr>
        <w:t xml:space="preserve">, we randomly assemble an image dataset, which consists of CT images acquired from 40 ovarian cancer patients who underwent cancer </w:t>
      </w:r>
      <w:r w:rsidR="00D248B4">
        <w:rPr>
          <w:rFonts w:ascii="Times New Roman" w:hAnsi="Times New Roman"/>
        </w:rPr>
        <w:t xml:space="preserve">chemotherapy </w:t>
      </w:r>
      <w:r w:rsidRPr="008A2987">
        <w:rPr>
          <w:rFonts w:ascii="Times New Roman" w:hAnsi="Times New Roman"/>
        </w:rPr>
        <w:t xml:space="preserve">treatment in the Health Science Center of our University. The detailed image acquisition protocol has been reported in our previous publication </w:t>
      </w:r>
      <w:r w:rsidRPr="008A2987">
        <w:rPr>
          <w:rFonts w:ascii="Times New Roman" w:hAnsi="Times New Roman"/>
          <w:noProof/>
        </w:rPr>
        <w:t>[27, 28]</w:t>
      </w:r>
      <w:r w:rsidRPr="008A2987">
        <w:rPr>
          <w:rFonts w:ascii="Times New Roman" w:hAnsi="Times New Roman"/>
        </w:rPr>
        <w:t xml:space="preserve">. In brief, all CT scans were done using either a GE LightSpeed VCT 64-detector or a GE Discovery 600 16-detector CT machine. The X-ray power output was set at 120 kVp and a variable </w:t>
      </w:r>
      <w:r w:rsidRPr="008A2987">
        <w:rPr>
          <w:rFonts w:ascii="Times New Roman" w:hAnsi="Times New Roman"/>
        </w:rPr>
        <w:lastRenderedPageBreak/>
        <w:t>range from 100 to 600mA depending on patient body size. CT image slice thickness or spacing is 5mm and the images were reconstructed using a GE “Standard” image reconstruction kernel. Next, these 40 patients were randomly and equally divided into two groups namely, a training patient group and a testing patient group. CT image data from training patient group were used to train two CNNs used in the CAD scheme and the data from the testing patient group were used to evaluate the performance of the trained CAD scheme.</w:t>
      </w:r>
    </w:p>
    <w:p w14:paraId="27B7CE53" w14:textId="77777777" w:rsidR="005B4EB1" w:rsidRPr="008A2987" w:rsidRDefault="005B4EB1" w:rsidP="00F3648E">
      <w:pPr>
        <w:pStyle w:val="Heading3"/>
      </w:pPr>
      <w:bookmarkStart w:id="22" w:name="_Toc529275002"/>
      <w:r w:rsidRPr="008A2987">
        <w:t>2.2.3 Training and testing dataset for Selection-CNN</w:t>
      </w:r>
      <w:bookmarkEnd w:id="22"/>
    </w:p>
    <w:p w14:paraId="517316ED" w14:textId="77777777" w:rsidR="002A4104" w:rsidRDefault="005B4EB1" w:rsidP="005B4EB1">
      <w:pPr>
        <w:spacing w:after="120"/>
        <w:jc w:val="both"/>
        <w:rPr>
          <w:rFonts w:ascii="Times New Roman" w:hAnsi="Times New Roman"/>
        </w:rPr>
      </w:pPr>
      <w:r w:rsidRPr="008A2987">
        <w:rPr>
          <w:rFonts w:ascii="Times New Roman" w:hAnsi="Times New Roman"/>
          <w:b/>
        </w:rPr>
        <w:tab/>
      </w:r>
      <w:r w:rsidRPr="008A2987">
        <w:rPr>
          <w:rFonts w:ascii="Times New Roman" w:hAnsi="Times New Roman"/>
        </w:rPr>
        <w:t xml:space="preserve">In order to train Selection-CNN model to “learn” how to discriminate CT slices as belonging to abdomen area or not, an observer manually identified </w:t>
      </w:r>
      <w:r w:rsidR="002A4104">
        <w:rPr>
          <w:rFonts w:ascii="Times New Roman" w:hAnsi="Times New Roman"/>
        </w:rPr>
        <w:t xml:space="preserve">CT slices that belong to </w:t>
      </w:r>
      <w:r w:rsidRPr="008A2987">
        <w:rPr>
          <w:rFonts w:ascii="Times New Roman" w:hAnsi="Times New Roman"/>
        </w:rPr>
        <w:t xml:space="preserve">the abdomen area for each of the twenty patients in the training patient group. Specifically, an upper bound was subjectively placed just below the lung area and a lower bound was placed at the umbilicus level. All CT slices between the two bounds were labeled as positive (i.e. belong to slices of interest) and other </w:t>
      </w:r>
      <w:r w:rsidR="002A4104">
        <w:rPr>
          <w:rFonts w:ascii="Times New Roman" w:hAnsi="Times New Roman"/>
        </w:rPr>
        <w:t xml:space="preserve">CT </w:t>
      </w:r>
      <w:r w:rsidRPr="008A2987">
        <w:rPr>
          <w:rFonts w:ascii="Times New Roman" w:hAnsi="Times New Roman"/>
        </w:rPr>
        <w:t xml:space="preserve">slices were labeled as negative (i.e. not belong to slices of interest). By doing this, we can collect a sample of 2,240 CT slices as the training set of Selection-CNN. Among them, 757 are “positive slices” located inside the abdominal region and 1,483 are “negative slices” located outside the abdominal region. </w:t>
      </w:r>
    </w:p>
    <w:p w14:paraId="47435498" w14:textId="77777777" w:rsidR="005B4EB1" w:rsidRPr="008A2987" w:rsidRDefault="005B4EB1" w:rsidP="002A4104">
      <w:pPr>
        <w:spacing w:after="120"/>
        <w:ind w:firstLine="720"/>
        <w:jc w:val="both"/>
        <w:rPr>
          <w:rFonts w:ascii="Times New Roman" w:hAnsi="Times New Roman"/>
        </w:rPr>
      </w:pPr>
      <w:r w:rsidRPr="008A2987">
        <w:rPr>
          <w:rFonts w:ascii="Times New Roman" w:hAnsi="Times New Roman"/>
        </w:rPr>
        <w:t xml:space="preserve">Although in order to optimally train a machine learning classifier, many previous studies chose to use “balanced” training datasets with the equal number of sample cases in two classes, the “balanced” approach has a limitation of potential sampling bias in selecting and removing part of sampling cases from the class with more samples. Thus, to maintain the diversity of all image slices, we used all 2,240 </w:t>
      </w:r>
      <w:r w:rsidRPr="008A2987">
        <w:rPr>
          <w:rFonts w:ascii="Times New Roman" w:hAnsi="Times New Roman"/>
        </w:rPr>
        <w:lastRenderedPageBreak/>
        <w:t xml:space="preserve">image slices in the training dataset although the number of “positive” and “negative” slices was different (or not balanced).  Next, to verify the advantage of using all available training samples, we also conducted experiments to compare the classification accuracy between using “balanced” and “non-balanced” training datasets with 50 repeated training and validation tests in each training condition. </w:t>
      </w:r>
    </w:p>
    <w:p w14:paraId="7D112488" w14:textId="77777777" w:rsidR="005B4EB1" w:rsidRPr="008A2987" w:rsidRDefault="005B4EB1" w:rsidP="00F3648E">
      <w:pPr>
        <w:pStyle w:val="Heading3"/>
      </w:pPr>
      <w:bookmarkStart w:id="23" w:name="_Toc529275003"/>
      <w:r w:rsidRPr="008A2987">
        <w:t>2.2.4 Training and testing dataset for Segmentation-CNN</w:t>
      </w:r>
      <w:bookmarkEnd w:id="23"/>
    </w:p>
    <w:p w14:paraId="15B36307" w14:textId="77777777" w:rsidR="005B4EB1" w:rsidRPr="008A2987" w:rsidRDefault="005B4EB1" w:rsidP="005B4EB1">
      <w:pPr>
        <w:spacing w:after="120"/>
        <w:jc w:val="both"/>
        <w:rPr>
          <w:rFonts w:ascii="Times New Roman" w:hAnsi="Times New Roman"/>
        </w:rPr>
      </w:pPr>
      <w:r w:rsidRPr="008A2987">
        <w:rPr>
          <w:rFonts w:ascii="Times New Roman" w:hAnsi="Times New Roman"/>
        </w:rPr>
        <w:tab/>
        <w:t xml:space="preserve">Similar to Selection-CNN, Segmentation-CNN also needs some subjectively processed images as the training samples to train the classifier. For each of the twenty patients in the training patient group, 6 CT slices from the abdomen area were randomly selected for the training purpose (totally 120 CT images). A previously developed and tested CT image segmentation method was applied to remove the background (e.g. air and CT bed) and generate a body trunk mask. All the pixels inside the body trunk mask with CT number between the threshold -40 HU and -140 HU were defined as adipose tissue pixels </w:t>
      </w:r>
      <w:r w:rsidRPr="008A2987">
        <w:rPr>
          <w:rFonts w:ascii="Times New Roman" w:hAnsi="Times New Roman"/>
          <w:noProof/>
        </w:rPr>
        <w:t>[30]</w:t>
      </w:r>
      <w:r w:rsidRPr="008A2987">
        <w:rPr>
          <w:rFonts w:ascii="Times New Roman" w:hAnsi="Times New Roman"/>
        </w:rPr>
        <w:t>. An observer manually drew a boundary that contains the entire visceral area. The adipose tissue pixels inside the visceral area were labeled as VFA pixels</w:t>
      </w:r>
      <w:r w:rsidR="002A4104">
        <w:rPr>
          <w:rFonts w:ascii="Times New Roman" w:hAnsi="Times New Roman"/>
        </w:rPr>
        <w:t>,</w:t>
      </w:r>
      <w:r w:rsidRPr="008A2987">
        <w:rPr>
          <w:rFonts w:ascii="Times New Roman" w:hAnsi="Times New Roman"/>
        </w:rPr>
        <w:t xml:space="preserve"> whereas the adipose tissue pixels outside the visceral area were labeled as SFA pixels. </w:t>
      </w:r>
    </w:p>
    <w:p w14:paraId="1DEAD37E" w14:textId="152A7489" w:rsidR="005B4EB1" w:rsidRPr="008A2987" w:rsidRDefault="005B4EB1" w:rsidP="005B4EB1">
      <w:pPr>
        <w:spacing w:after="120"/>
        <w:ind w:firstLine="720"/>
        <w:jc w:val="both"/>
        <w:rPr>
          <w:rFonts w:ascii="Times New Roman" w:hAnsi="Times New Roman"/>
        </w:rPr>
      </w:pPr>
      <w:r w:rsidRPr="008A2987">
        <w:rPr>
          <w:rFonts w:ascii="Times New Roman" w:hAnsi="Times New Roman"/>
        </w:rPr>
        <w:t xml:space="preserve">A Matlab based graphic </w:t>
      </w:r>
      <w:r w:rsidR="00A02358">
        <w:rPr>
          <w:rFonts w:ascii="Times New Roman" w:hAnsi="Times New Roman"/>
        </w:rPr>
        <w:t>user interface (GUI) program is</w:t>
      </w:r>
      <w:r w:rsidRPr="008A2987">
        <w:rPr>
          <w:rFonts w:ascii="Times New Roman" w:hAnsi="Times New Roman"/>
        </w:rPr>
        <w:t xml:space="preserve"> developed for implementation of image pre-processing step and manual</w:t>
      </w:r>
      <w:r w:rsidR="000D3E79">
        <w:rPr>
          <w:rFonts w:ascii="Times New Roman" w:hAnsi="Times New Roman"/>
        </w:rPr>
        <w:t xml:space="preserve"> segmentation process. Figure </w:t>
      </w:r>
      <w:r w:rsidRPr="008A2987">
        <w:rPr>
          <w:rFonts w:ascii="Times New Roman" w:hAnsi="Times New Roman"/>
        </w:rPr>
        <w:t xml:space="preserve">2 shows an example of the working procedure of the GUI. After loading a CT image from the local hard drive, the original image is shown in the left figure of the program. The “Body Seg” button has been designed to implement the body trunk segmentation algorithm and display the body trunk image in the middle figure of the program. Then, </w:t>
      </w:r>
      <w:r w:rsidRPr="008A2987">
        <w:rPr>
          <w:rFonts w:ascii="Times New Roman" w:hAnsi="Times New Roman"/>
        </w:rPr>
        <w:lastRenderedPageBreak/>
        <w:t>an observer can draw a boundary (the blue line in the middle image) that contains the entire visceral area. The segmented SFA/VFA result is then shown in the right figure of the GUI window.</w:t>
      </w:r>
    </w:p>
    <w:p w14:paraId="54C05B58" w14:textId="77777777" w:rsidR="005B4EB1" w:rsidRPr="008A2987" w:rsidRDefault="005B4EB1" w:rsidP="00FD0D2E">
      <w:pPr>
        <w:spacing w:after="120"/>
        <w:jc w:val="center"/>
        <w:rPr>
          <w:rFonts w:ascii="Times New Roman" w:hAnsi="Times New Roman"/>
        </w:rPr>
      </w:pPr>
      <w:r w:rsidRPr="008A2987">
        <w:rPr>
          <w:noProof/>
          <w:lang w:eastAsia="zh-CN" w:bidi="ar-SA"/>
        </w:rPr>
        <w:drawing>
          <wp:inline distT="0" distB="0" distL="0" distR="0" wp14:anchorId="68A3CA06" wp14:editId="5A7F74F4">
            <wp:extent cx="5239063" cy="2772461"/>
            <wp:effectExtent l="0" t="0" r="0" b="889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5242843" cy="2774461"/>
                    </a:xfrm>
                    <a:prstGeom prst="rect">
                      <a:avLst/>
                    </a:prstGeom>
                  </pic:spPr>
                </pic:pic>
              </a:graphicData>
            </a:graphic>
          </wp:inline>
        </w:drawing>
      </w:r>
    </w:p>
    <w:p w14:paraId="727D1F40" w14:textId="162108F3" w:rsidR="005B4EB1" w:rsidRDefault="00A6673C" w:rsidP="00A6673C">
      <w:pPr>
        <w:pStyle w:val="Caption"/>
        <w:jc w:val="center"/>
      </w:pPr>
      <w:bookmarkStart w:id="24" w:name="_Toc529275109"/>
      <w:r>
        <w:t xml:space="preserve">Figure </w:t>
      </w:r>
      <w:fldSimple w:instr=" SEQ Figure \* ARABIC ">
        <w:r w:rsidR="00005571">
          <w:rPr>
            <w:noProof/>
          </w:rPr>
          <w:t>2</w:t>
        </w:r>
      </w:fldSimple>
      <w:r>
        <w:t xml:space="preserve">: </w:t>
      </w:r>
      <w:r w:rsidRPr="000D3E79">
        <w:rPr>
          <w:b w:val="0"/>
        </w:rPr>
        <w:t>Demonstration of the Matlab GUI program for implementation of image pre-processing and manual segmentation process</w:t>
      </w:r>
      <w:bookmarkEnd w:id="24"/>
    </w:p>
    <w:p w14:paraId="4524C3C0" w14:textId="77777777" w:rsidR="00A6673C" w:rsidRPr="00A6673C" w:rsidRDefault="00A6673C" w:rsidP="00A6673C"/>
    <w:p w14:paraId="2E766D00" w14:textId="2C78E715" w:rsidR="00B651A8" w:rsidRPr="008A2987" w:rsidRDefault="005B4EB1" w:rsidP="00064E3D">
      <w:pPr>
        <w:spacing w:after="120"/>
        <w:ind w:firstLine="720"/>
        <w:jc w:val="both"/>
        <w:rPr>
          <w:rFonts w:ascii="Times New Roman" w:hAnsi="Times New Roman"/>
        </w:rPr>
      </w:pPr>
      <w:r w:rsidRPr="008A2987">
        <w:rPr>
          <w:rFonts w:ascii="Times New Roman" w:hAnsi="Times New Roman"/>
        </w:rPr>
        <w:t xml:space="preserve">Subsequently, 700 adipose tissue pixels (belonging to either VFA or SFA pixel class) were randomly selected from each of the 120 CT images for training Segmentation-CNN. By doing this, we can collect a sample of 84,000 adipose tissue pixels as the training set. Among them, 64,691 are labeled as SFA pixels and 19,309 are VFA pixels. The goal is to train the Segmentation-CNN to recognize or distinguish pixels with the CT number between -40 HU and -140 HU into SFA or VFA areas. By using the same segmentation criterion, 120 CT images from the 20 patients in the testing patient group were randomly selected and manually labelled for </w:t>
      </w:r>
      <w:r w:rsidR="002A4104">
        <w:rPr>
          <w:rFonts w:ascii="Times New Roman" w:hAnsi="Times New Roman"/>
        </w:rPr>
        <w:t xml:space="preserve">the purpose of </w:t>
      </w:r>
      <w:r w:rsidRPr="008A2987">
        <w:rPr>
          <w:rFonts w:ascii="Times New Roman" w:hAnsi="Times New Roman"/>
        </w:rPr>
        <w:t>evaluati</w:t>
      </w:r>
      <w:r w:rsidR="002A4104">
        <w:rPr>
          <w:rFonts w:ascii="Times New Roman" w:hAnsi="Times New Roman"/>
        </w:rPr>
        <w:t>ng performance of this segmentation-CNN</w:t>
      </w:r>
      <w:r w:rsidRPr="008A2987">
        <w:rPr>
          <w:rFonts w:ascii="Times New Roman" w:hAnsi="Times New Roman"/>
        </w:rPr>
        <w:t>.</w:t>
      </w:r>
    </w:p>
    <w:p w14:paraId="10406116" w14:textId="77777777" w:rsidR="005B4EB1" w:rsidRPr="008A2987" w:rsidRDefault="005B4EB1" w:rsidP="00F3648E">
      <w:pPr>
        <w:pStyle w:val="Heading3"/>
      </w:pPr>
      <w:bookmarkStart w:id="25" w:name="_Toc529275004"/>
      <w:r w:rsidRPr="008A2987">
        <w:lastRenderedPageBreak/>
        <w:t>2.2.5 Selection-CNN</w:t>
      </w:r>
      <w:bookmarkEnd w:id="25"/>
    </w:p>
    <w:p w14:paraId="10D9326E" w14:textId="72BCA98B" w:rsidR="005B4EB1" w:rsidRPr="008A2987" w:rsidRDefault="005B4EB1" w:rsidP="005B4EB1">
      <w:pPr>
        <w:spacing w:after="120"/>
        <w:jc w:val="both"/>
        <w:rPr>
          <w:rFonts w:ascii="Times New Roman" w:hAnsi="Times New Roman"/>
        </w:rPr>
      </w:pPr>
      <w:r w:rsidRPr="008A2987">
        <w:rPr>
          <w:rFonts w:ascii="Times New Roman" w:hAnsi="Times New Roman"/>
          <w:b/>
        </w:rPr>
        <w:tab/>
      </w:r>
      <w:r w:rsidR="002A4104">
        <w:rPr>
          <w:rFonts w:ascii="Times New Roman" w:hAnsi="Times New Roman"/>
        </w:rPr>
        <w:t xml:space="preserve">In the first step, </w:t>
      </w:r>
      <w:r w:rsidRPr="008A2987">
        <w:rPr>
          <w:rFonts w:ascii="Times New Roman" w:hAnsi="Times New Roman"/>
        </w:rPr>
        <w:t xml:space="preserve">Selection-CNN is </w:t>
      </w:r>
      <w:r w:rsidR="002A4104">
        <w:rPr>
          <w:rFonts w:ascii="Times New Roman" w:hAnsi="Times New Roman"/>
        </w:rPr>
        <w:t xml:space="preserve">developed and used </w:t>
      </w:r>
      <w:r w:rsidRPr="008A2987">
        <w:rPr>
          <w:rFonts w:ascii="Times New Roman" w:hAnsi="Times New Roman"/>
        </w:rPr>
        <w:t>to select the CT slices belonging to abdomen area, which will be collected for the computation of adipose tissue vo</w:t>
      </w:r>
      <w:r w:rsidR="00024CEC">
        <w:rPr>
          <w:rFonts w:ascii="Times New Roman" w:hAnsi="Times New Roman"/>
        </w:rPr>
        <w:t>lume and features. We formulate</w:t>
      </w:r>
      <w:r w:rsidRPr="008A2987">
        <w:rPr>
          <w:rFonts w:ascii="Times New Roman" w:hAnsi="Times New Roman"/>
        </w:rPr>
        <w:t xml:space="preserve"> this task as a binary classificatio</w:t>
      </w:r>
      <w:r w:rsidR="00D57993">
        <w:rPr>
          <w:rFonts w:ascii="Times New Roman" w:hAnsi="Times New Roman"/>
        </w:rPr>
        <w:t>n problem. Specifically, we use</w:t>
      </w:r>
      <w:r w:rsidRPr="008A2987">
        <w:rPr>
          <w:rFonts w:ascii="Times New Roman" w:hAnsi="Times New Roman"/>
        </w:rPr>
        <w:t xml:space="preserve"> each single CT slice image as the input of a classifier (Selection-CNN) and determine whether the CT slice belongs to the abdomen area or not. In this way, each CT slice </w:t>
      </w:r>
      <w:r w:rsidR="009C2CA9">
        <w:rPr>
          <w:rFonts w:ascii="Times New Roman" w:hAnsi="Times New Roman"/>
        </w:rPr>
        <w:t>is</w:t>
      </w:r>
      <w:r w:rsidRPr="008A2987">
        <w:rPr>
          <w:rFonts w:ascii="Times New Roman" w:hAnsi="Times New Roman"/>
        </w:rPr>
        <w:t xml:space="preserve"> processed independently; the location and spatial consistency </w:t>
      </w:r>
      <w:r w:rsidR="00DE013C">
        <w:rPr>
          <w:rFonts w:ascii="Times New Roman" w:hAnsi="Times New Roman"/>
        </w:rPr>
        <w:t>are</w:t>
      </w:r>
      <w:r w:rsidRPr="008A2987">
        <w:rPr>
          <w:rFonts w:ascii="Times New Roman" w:hAnsi="Times New Roman"/>
        </w:rPr>
        <w:t xml:space="preserve"> not considered. In order to overcome this limitation, a simple post-processing step </w:t>
      </w:r>
      <w:r w:rsidR="0047452F">
        <w:rPr>
          <w:rFonts w:ascii="Times New Roman" w:hAnsi="Times New Roman"/>
        </w:rPr>
        <w:t>is</w:t>
      </w:r>
      <w:r w:rsidRPr="008A2987">
        <w:rPr>
          <w:rFonts w:ascii="Times New Roman" w:hAnsi="Times New Roman"/>
        </w:rPr>
        <w:t xml:space="preserve"> performed to ensure the spatial consistency and dependence after obtaining the raw Selection-CNN output.</w:t>
      </w:r>
    </w:p>
    <w:p w14:paraId="77706A98" w14:textId="77777777" w:rsidR="005B4EB1" w:rsidRPr="008A2987" w:rsidRDefault="005B4EB1" w:rsidP="00FD0D2E">
      <w:pPr>
        <w:spacing w:after="120"/>
        <w:jc w:val="center"/>
        <w:rPr>
          <w:rFonts w:ascii="Times New Roman" w:hAnsi="Times New Roman"/>
        </w:rPr>
      </w:pPr>
      <w:r w:rsidRPr="008A2987">
        <w:rPr>
          <w:noProof/>
          <w:lang w:eastAsia="zh-CN" w:bidi="ar-SA"/>
        </w:rPr>
        <w:drawing>
          <wp:inline distT="0" distB="0" distL="0" distR="0" wp14:anchorId="49443211" wp14:editId="3C07C724">
            <wp:extent cx="5259628" cy="1800259"/>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5269200" cy="1803535"/>
                    </a:xfrm>
                    <a:prstGeom prst="rect">
                      <a:avLst/>
                    </a:prstGeom>
                  </pic:spPr>
                </pic:pic>
              </a:graphicData>
            </a:graphic>
          </wp:inline>
        </w:drawing>
      </w:r>
    </w:p>
    <w:p w14:paraId="2EB631BF" w14:textId="0A606BC3" w:rsidR="009F48EC" w:rsidRDefault="009F48EC" w:rsidP="009F48EC">
      <w:pPr>
        <w:pStyle w:val="Caption"/>
        <w:jc w:val="center"/>
      </w:pPr>
      <w:bookmarkStart w:id="26" w:name="_Toc529275110"/>
      <w:r>
        <w:t xml:space="preserve">Figure </w:t>
      </w:r>
      <w:fldSimple w:instr=" SEQ Figure \* ARABIC ">
        <w:r w:rsidR="00005571">
          <w:rPr>
            <w:noProof/>
          </w:rPr>
          <w:t>3</w:t>
        </w:r>
      </w:fldSimple>
      <w:r>
        <w:t xml:space="preserve">: </w:t>
      </w:r>
      <w:r w:rsidRPr="009F48EC">
        <w:rPr>
          <w:b w:val="0"/>
        </w:rPr>
        <w:t>Architecture of Selection-CNN</w:t>
      </w:r>
      <w:bookmarkEnd w:id="26"/>
    </w:p>
    <w:p w14:paraId="1E9F2EDA" w14:textId="77777777" w:rsidR="009F48EC" w:rsidRPr="009F48EC" w:rsidRDefault="009F48EC" w:rsidP="009F48EC"/>
    <w:p w14:paraId="5BD51917" w14:textId="4FEC2836" w:rsidR="005B4EB1" w:rsidRPr="008A2987" w:rsidRDefault="005B4EB1" w:rsidP="005B4EB1">
      <w:pPr>
        <w:spacing w:after="120"/>
        <w:jc w:val="both"/>
        <w:rPr>
          <w:rFonts w:ascii="Times New Roman" w:hAnsi="Times New Roman"/>
        </w:rPr>
      </w:pPr>
      <w:r w:rsidRPr="008A2987">
        <w:rPr>
          <w:rFonts w:ascii="Times New Roman" w:hAnsi="Times New Roman"/>
        </w:rPr>
        <w:tab/>
        <w:t>The architecture of Se</w:t>
      </w:r>
      <w:r>
        <w:rPr>
          <w:rFonts w:ascii="Times New Roman" w:hAnsi="Times New Roman"/>
        </w:rPr>
        <w:t>lection-CNN is shown in Figure 2</w:t>
      </w:r>
      <w:r w:rsidRPr="008A2987">
        <w:rPr>
          <w:rFonts w:ascii="Times New Roman" w:hAnsi="Times New Roman"/>
        </w:rPr>
        <w:t xml:space="preserve">.3 and it was developed based on LeNet, which was designed by LeCun et al. for image recognition </w:t>
      </w:r>
      <w:r w:rsidRPr="008A2987">
        <w:rPr>
          <w:rFonts w:ascii="Times New Roman" w:hAnsi="Times New Roman"/>
          <w:noProof/>
        </w:rPr>
        <w:t>[15]</w:t>
      </w:r>
      <w:r w:rsidRPr="008A2987">
        <w:rPr>
          <w:rFonts w:ascii="Times New Roman" w:hAnsi="Times New Roman"/>
        </w:rPr>
        <w:t xml:space="preserve">. First, the original 512×512 CT images </w:t>
      </w:r>
      <w:r w:rsidR="009D53D5">
        <w:rPr>
          <w:rFonts w:ascii="Times New Roman" w:hAnsi="Times New Roman"/>
        </w:rPr>
        <w:t>are</w:t>
      </w:r>
      <w:r w:rsidRPr="008A2987">
        <w:rPr>
          <w:rFonts w:ascii="Times New Roman" w:hAnsi="Times New Roman"/>
        </w:rPr>
        <w:t xml:space="preserve"> resized to 64×64 using an 8×8 averaging kernel. This step can be interpreted as either a down-sampling based image pre-processing step or a “pooling” layer in CNN architecture. By doing this, the input size and number of parameters of Selection-CNN </w:t>
      </w:r>
      <w:r w:rsidR="00A164C8">
        <w:rPr>
          <w:rFonts w:ascii="Times New Roman" w:hAnsi="Times New Roman"/>
        </w:rPr>
        <w:t>is</w:t>
      </w:r>
      <w:r w:rsidRPr="008A2987">
        <w:rPr>
          <w:rFonts w:ascii="Times New Roman" w:hAnsi="Times New Roman"/>
        </w:rPr>
        <w:t xml:space="preserve"> greatly reduced, which can potentially improve the </w:t>
      </w:r>
      <w:r w:rsidRPr="008A2987">
        <w:rPr>
          <w:rFonts w:ascii="Times New Roman" w:hAnsi="Times New Roman"/>
        </w:rPr>
        <w:lastRenderedPageBreak/>
        <w:t xml:space="preserve">training efficiency and reduce the risk of over-fitting. The down-sampled CT images </w:t>
      </w:r>
      <w:r w:rsidR="00A164C8">
        <w:rPr>
          <w:rFonts w:ascii="Times New Roman" w:hAnsi="Times New Roman"/>
        </w:rPr>
        <w:t>are</w:t>
      </w:r>
      <w:r w:rsidRPr="008A2987">
        <w:rPr>
          <w:rFonts w:ascii="Times New Roman" w:hAnsi="Times New Roman"/>
        </w:rPr>
        <w:t xml:space="preserve"> then used as input into a standard CNN architecture consisting of three convolutional-pooling layers, one fully connected layer, and one soft-max layer. Convolutional layers are the core part of CNN architecture. They consist of a number of rectangular convolutional filters; the parameters of these filters are randomly initialized and learnable during the training process. Each convolutional layer performs two-dimensional convolutional operations between the input image maps and the convolutional filters followed by a non-linear transformation. The convolutional layers can be interpreted as automatic feature extractors that are optimized from training data, and thus the outputs of convolutional layers are referred as “feature maps”. </w:t>
      </w:r>
    </w:p>
    <w:p w14:paraId="19307487" w14:textId="67CCEAEE" w:rsidR="005B4EB1" w:rsidRPr="008A2987" w:rsidRDefault="005B4EB1" w:rsidP="005B4EB1">
      <w:pPr>
        <w:spacing w:after="120"/>
        <w:ind w:firstLine="720"/>
        <w:jc w:val="both"/>
        <w:rPr>
          <w:rFonts w:ascii="Times New Roman" w:hAnsi="Times New Roman"/>
        </w:rPr>
      </w:pPr>
      <w:r w:rsidRPr="008A2987">
        <w:rPr>
          <w:rFonts w:ascii="Times New Roman" w:hAnsi="Times New Roman"/>
        </w:rPr>
        <w:t xml:space="preserve">Following convolutional layers, max-pooling layers </w:t>
      </w:r>
      <w:r w:rsidR="00365250">
        <w:rPr>
          <w:rFonts w:ascii="Times New Roman" w:hAnsi="Times New Roman"/>
        </w:rPr>
        <w:t>are</w:t>
      </w:r>
      <w:r w:rsidRPr="008A2987">
        <w:rPr>
          <w:rFonts w:ascii="Times New Roman" w:hAnsi="Times New Roman"/>
        </w:rPr>
        <w:t xml:space="preserve"> commonly performed in a number of CNN architectures </w:t>
      </w:r>
      <w:r w:rsidRPr="008A2987">
        <w:rPr>
          <w:rFonts w:ascii="Times New Roman" w:hAnsi="Times New Roman"/>
          <w:noProof/>
        </w:rPr>
        <w:t>[7, 8, 15]</w:t>
      </w:r>
      <w:r w:rsidRPr="008A2987">
        <w:rPr>
          <w:rFonts w:ascii="Times New Roman" w:hAnsi="Times New Roman"/>
        </w:rPr>
        <w:t xml:space="preserve">. The operation of max-pooling layer is to take the maximum values over sub-windows of feature maps, which can greatly reduce the spatial redundancy and the number of parameters. Several convolutional-pooling layer pairs can be stacked to get high-level feature representations. These features </w:t>
      </w:r>
      <w:r w:rsidR="00057974">
        <w:rPr>
          <w:rFonts w:ascii="Times New Roman" w:hAnsi="Times New Roman"/>
        </w:rPr>
        <w:t>are</w:t>
      </w:r>
      <w:r w:rsidRPr="008A2987">
        <w:rPr>
          <w:rFonts w:ascii="Times New Roman" w:hAnsi="Times New Roman"/>
        </w:rPr>
        <w:t xml:space="preserve"> then used as input into a standard Multi-Layer Perceptron (MLP) classifier, which consists of a fully connected hidden layer and a soft-max layer. The Selection-CNN d</w:t>
      </w:r>
      <w:r w:rsidR="00057974">
        <w:rPr>
          <w:rFonts w:ascii="Times New Roman" w:hAnsi="Times New Roman"/>
        </w:rPr>
        <w:t>eveloped in this study contains</w:t>
      </w:r>
      <w:r w:rsidRPr="008A2987">
        <w:rPr>
          <w:rFonts w:ascii="Times New Roman" w:hAnsi="Times New Roman"/>
        </w:rPr>
        <w:t xml:space="preserve"> three convolutional-pooling layers. The numbers of feature maps </w:t>
      </w:r>
      <w:r w:rsidR="001C473A">
        <w:rPr>
          <w:rFonts w:ascii="Times New Roman" w:hAnsi="Times New Roman"/>
        </w:rPr>
        <w:t>are</w:t>
      </w:r>
      <w:r w:rsidRPr="008A2987">
        <w:rPr>
          <w:rFonts w:ascii="Times New Roman" w:hAnsi="Times New Roman"/>
        </w:rPr>
        <w:t xml:space="preserve"> 15 for all the three layers and the filter sizes </w:t>
      </w:r>
      <w:r w:rsidR="00241322">
        <w:rPr>
          <w:rFonts w:ascii="Times New Roman" w:hAnsi="Times New Roman"/>
        </w:rPr>
        <w:t>are</w:t>
      </w:r>
      <w:r w:rsidRPr="008A2987">
        <w:rPr>
          <w:rFonts w:ascii="Times New Roman" w:hAnsi="Times New Roman"/>
        </w:rPr>
        <w:t xml:space="preserve"> 9×9, 5×5 and 5×5, respectively. A tanh function </w:t>
      </w:r>
      <w:r w:rsidR="0048099A">
        <w:rPr>
          <w:rFonts w:ascii="Times New Roman" w:hAnsi="Times New Roman"/>
        </w:rPr>
        <w:t>i</w:t>
      </w:r>
      <w:r w:rsidRPr="008A2987">
        <w:rPr>
          <w:rFonts w:ascii="Times New Roman" w:hAnsi="Times New Roman"/>
        </w:rPr>
        <w:t xml:space="preserve">s applied for non-linear transformation. The size of max-pooling </w:t>
      </w:r>
      <w:r w:rsidR="0048099A">
        <w:rPr>
          <w:rFonts w:ascii="Times New Roman" w:hAnsi="Times New Roman"/>
        </w:rPr>
        <w:t>i</w:t>
      </w:r>
      <w:r w:rsidRPr="008A2987">
        <w:rPr>
          <w:rFonts w:ascii="Times New Roman" w:hAnsi="Times New Roman"/>
        </w:rPr>
        <w:t>s 2×2 for all layers. The fully connected layer contain</w:t>
      </w:r>
      <w:r w:rsidR="0048099A">
        <w:rPr>
          <w:rFonts w:ascii="Times New Roman" w:hAnsi="Times New Roman"/>
        </w:rPr>
        <w:t>s</w:t>
      </w:r>
      <w:r w:rsidRPr="008A2987">
        <w:rPr>
          <w:rFonts w:ascii="Times New Roman" w:hAnsi="Times New Roman"/>
        </w:rPr>
        <w:t xml:space="preserve"> 80 hidden neurons and the soft-max layer contain</w:t>
      </w:r>
      <w:r w:rsidR="0048099A">
        <w:rPr>
          <w:rFonts w:ascii="Times New Roman" w:hAnsi="Times New Roman"/>
        </w:rPr>
        <w:t>s</w:t>
      </w:r>
      <w:r w:rsidRPr="008A2987">
        <w:rPr>
          <w:rFonts w:ascii="Times New Roman" w:hAnsi="Times New Roman"/>
        </w:rPr>
        <w:t xml:space="preserve"> 2 output neurons (i.e. positive or negative). </w:t>
      </w:r>
    </w:p>
    <w:p w14:paraId="72F32B78" w14:textId="107852F0" w:rsidR="005B4EB1" w:rsidRPr="008A2987" w:rsidRDefault="005B4EB1" w:rsidP="005B4EB1">
      <w:pPr>
        <w:spacing w:after="120"/>
        <w:ind w:firstLine="720"/>
        <w:jc w:val="both"/>
        <w:rPr>
          <w:rFonts w:ascii="Times New Roman" w:hAnsi="Times New Roman"/>
        </w:rPr>
      </w:pPr>
      <w:r w:rsidRPr="008A2987">
        <w:rPr>
          <w:rFonts w:ascii="Times New Roman" w:hAnsi="Times New Roman"/>
        </w:rPr>
        <w:lastRenderedPageBreak/>
        <w:t>As a result, the Selection-CNN architecture map</w:t>
      </w:r>
      <w:r w:rsidR="00EC53FA">
        <w:rPr>
          <w:rFonts w:ascii="Times New Roman" w:hAnsi="Times New Roman"/>
        </w:rPr>
        <w:t>s</w:t>
      </w:r>
      <w:r w:rsidRPr="008A2987">
        <w:rPr>
          <w:rFonts w:ascii="Times New Roman" w:hAnsi="Times New Roman"/>
        </w:rPr>
        <w:t xml:space="preserve"> each 512×512 CT image slice to a vector of two continuous number</w:t>
      </w:r>
      <w:r w:rsidR="002A4104">
        <w:rPr>
          <w:rFonts w:ascii="Times New Roman" w:hAnsi="Times New Roman"/>
        </w:rPr>
        <w:t>s</w:t>
      </w:r>
      <w:r w:rsidRPr="008A2987">
        <w:rPr>
          <w:rFonts w:ascii="Times New Roman" w:hAnsi="Times New Roman"/>
        </w:rPr>
        <w:t xml:space="preserve"> between 0 and 1, indicating the probabilities of the input image belonging to positive or negative classes. Considering that the size of training set of Selection-CNN is relatively small compared to many of other computer vision datasets using deep learning (e.g. MNIST and ImageNet), we t</w:t>
      </w:r>
      <w:r w:rsidR="00912E2B">
        <w:rPr>
          <w:rFonts w:ascii="Times New Roman" w:hAnsi="Times New Roman"/>
        </w:rPr>
        <w:t>ake</w:t>
      </w:r>
      <w:r w:rsidRPr="008A2987">
        <w:rPr>
          <w:rFonts w:ascii="Times New Roman" w:hAnsi="Times New Roman"/>
        </w:rPr>
        <w:t xml:space="preserve"> following measures to avoid the potential over-fitting problem, which include that (1) the numbers of filters for each convolutional layer and hidden layer </w:t>
      </w:r>
      <w:r w:rsidR="00912E2B">
        <w:rPr>
          <w:rFonts w:ascii="Times New Roman" w:hAnsi="Times New Roman"/>
        </w:rPr>
        <w:t>are</w:t>
      </w:r>
      <w:r w:rsidRPr="008A2987">
        <w:rPr>
          <w:rFonts w:ascii="Times New Roman" w:hAnsi="Times New Roman"/>
        </w:rPr>
        <w:t xml:space="preserve"> set to be smaller than the commonly used CNNs, and (2) an L2 regularization term </w:t>
      </w:r>
      <w:r w:rsidR="00912E2B">
        <w:rPr>
          <w:rFonts w:ascii="Times New Roman" w:hAnsi="Times New Roman"/>
        </w:rPr>
        <w:t>i</w:t>
      </w:r>
      <w:r w:rsidRPr="008A2987">
        <w:rPr>
          <w:rFonts w:ascii="Times New Roman" w:hAnsi="Times New Roman"/>
        </w:rPr>
        <w:t xml:space="preserve">s adopted as a part of loss function. </w:t>
      </w:r>
    </w:p>
    <w:p w14:paraId="75D77EEB" w14:textId="77777777" w:rsidR="005B4EB1" w:rsidRPr="008A2987" w:rsidRDefault="005B4EB1" w:rsidP="00F3648E">
      <w:pPr>
        <w:pStyle w:val="Heading3"/>
      </w:pPr>
      <w:bookmarkStart w:id="27" w:name="_Toc529275005"/>
      <w:r w:rsidRPr="008A2987">
        <w:t>2.2.6 Segmentation-CNN</w:t>
      </w:r>
      <w:bookmarkEnd w:id="27"/>
    </w:p>
    <w:p w14:paraId="672D05F7" w14:textId="62896A40" w:rsidR="005B4EB1" w:rsidRPr="008A2987" w:rsidRDefault="005B4EB1" w:rsidP="005B4EB1">
      <w:pPr>
        <w:spacing w:after="120"/>
        <w:jc w:val="both"/>
        <w:rPr>
          <w:rFonts w:ascii="Times New Roman" w:hAnsi="Times New Roman"/>
        </w:rPr>
      </w:pPr>
      <w:r w:rsidRPr="008A2987">
        <w:rPr>
          <w:rFonts w:ascii="Times New Roman" w:hAnsi="Times New Roman"/>
        </w:rPr>
        <w:tab/>
        <w:t xml:space="preserve">After CT slices belonging to abdomen area </w:t>
      </w:r>
      <w:r w:rsidR="00A932FA">
        <w:rPr>
          <w:rFonts w:ascii="Times New Roman" w:hAnsi="Times New Roman"/>
        </w:rPr>
        <w:t>are</w:t>
      </w:r>
      <w:r w:rsidRPr="008A2987">
        <w:rPr>
          <w:rFonts w:ascii="Times New Roman" w:hAnsi="Times New Roman"/>
        </w:rPr>
        <w:t xml:space="preserve"> selected, </w:t>
      </w:r>
      <w:r w:rsidR="002A4104">
        <w:rPr>
          <w:rFonts w:ascii="Times New Roman" w:hAnsi="Times New Roman"/>
        </w:rPr>
        <w:t xml:space="preserve">the second step </w:t>
      </w:r>
      <w:r w:rsidR="00D061A9">
        <w:rPr>
          <w:rFonts w:ascii="Times New Roman" w:hAnsi="Times New Roman"/>
        </w:rPr>
        <w:t>is</w:t>
      </w:r>
      <w:r w:rsidR="002A4104">
        <w:rPr>
          <w:rFonts w:ascii="Times New Roman" w:hAnsi="Times New Roman"/>
        </w:rPr>
        <w:t xml:space="preserve"> to develop and apply </w:t>
      </w:r>
      <w:r w:rsidRPr="008A2987">
        <w:rPr>
          <w:rFonts w:ascii="Times New Roman" w:hAnsi="Times New Roman"/>
        </w:rPr>
        <w:t xml:space="preserve">a Segmentation-CNN based scheme to segment SFA and VFA depicted on each single CT slice. This task </w:t>
      </w:r>
      <w:r w:rsidR="00A932FA">
        <w:rPr>
          <w:rFonts w:ascii="Times New Roman" w:hAnsi="Times New Roman"/>
        </w:rPr>
        <w:t>i</w:t>
      </w:r>
      <w:r w:rsidRPr="008A2987">
        <w:rPr>
          <w:rFonts w:ascii="Times New Roman" w:hAnsi="Times New Roman"/>
        </w:rPr>
        <w:t xml:space="preserve">s also formulated as a binary classification problem. Specifically, an image pre-processing step including a previously developed body trunk segmentation scheme </w:t>
      </w:r>
      <w:r w:rsidRPr="008A2987">
        <w:rPr>
          <w:rFonts w:ascii="Times New Roman" w:hAnsi="Times New Roman"/>
          <w:noProof/>
        </w:rPr>
        <w:t>[46]</w:t>
      </w:r>
      <w:r w:rsidRPr="008A2987">
        <w:rPr>
          <w:rFonts w:ascii="Times New Roman" w:hAnsi="Times New Roman"/>
        </w:rPr>
        <w:t xml:space="preserve"> and a well-defined thresholding process for adipose tissue identification </w:t>
      </w:r>
      <w:r w:rsidRPr="008A2987">
        <w:rPr>
          <w:rFonts w:ascii="Times New Roman" w:hAnsi="Times New Roman"/>
          <w:noProof/>
        </w:rPr>
        <w:t>[30]</w:t>
      </w:r>
      <w:r w:rsidRPr="008A2987">
        <w:rPr>
          <w:rFonts w:ascii="Times New Roman" w:hAnsi="Times New Roman"/>
        </w:rPr>
        <w:t xml:space="preserve"> </w:t>
      </w:r>
      <w:r w:rsidR="00A932FA">
        <w:rPr>
          <w:rFonts w:ascii="Times New Roman" w:hAnsi="Times New Roman"/>
        </w:rPr>
        <w:t>i</w:t>
      </w:r>
      <w:r w:rsidRPr="008A2987">
        <w:rPr>
          <w:rFonts w:ascii="Times New Roman" w:hAnsi="Times New Roman"/>
        </w:rPr>
        <w:t xml:space="preserve">s applied to identify all the pixels belonging to the fat area (namely adipose tissue pixels) in each CT image; a classifier (Segmentation-CNN in this study) </w:t>
      </w:r>
      <w:r w:rsidR="00A932FA">
        <w:rPr>
          <w:rFonts w:ascii="Times New Roman" w:hAnsi="Times New Roman"/>
        </w:rPr>
        <w:t>i</w:t>
      </w:r>
      <w:r w:rsidRPr="008A2987">
        <w:rPr>
          <w:rFonts w:ascii="Times New Roman" w:hAnsi="Times New Roman"/>
        </w:rPr>
        <w:t xml:space="preserve">s then trained and applied to classify each adipose tissue pixel as belonging to SFA or VFA by using their neighborhood pixels and location information as input. </w:t>
      </w:r>
    </w:p>
    <w:p w14:paraId="454AB3AA" w14:textId="3C302297" w:rsidR="005B4EB1" w:rsidRPr="008A2987" w:rsidRDefault="005B4EB1" w:rsidP="005B4EB1">
      <w:pPr>
        <w:spacing w:after="120"/>
        <w:jc w:val="both"/>
        <w:rPr>
          <w:rFonts w:ascii="Times New Roman" w:hAnsi="Times New Roman"/>
        </w:rPr>
      </w:pPr>
      <w:r w:rsidRPr="008A2987">
        <w:rPr>
          <w:rFonts w:ascii="Times New Roman" w:hAnsi="Times New Roman"/>
        </w:rPr>
        <w:tab/>
        <w:t xml:space="preserve">There have been a couple of previous works that applied CNN methods for medical image segmentation tasks </w:t>
      </w:r>
      <w:r w:rsidRPr="008A2987">
        <w:rPr>
          <w:rFonts w:ascii="Times New Roman" w:hAnsi="Times New Roman"/>
          <w:noProof/>
        </w:rPr>
        <w:t>[33, 34, 36-38]</w:t>
      </w:r>
      <w:r w:rsidRPr="008A2987">
        <w:rPr>
          <w:rFonts w:ascii="Times New Roman" w:hAnsi="Times New Roman"/>
        </w:rPr>
        <w:t xml:space="preserve">. The basic method is a patch-wise classification process. Specifically, in order to classify each single pixel into its correct </w:t>
      </w:r>
      <w:r w:rsidRPr="008A2987">
        <w:rPr>
          <w:rFonts w:ascii="Times New Roman" w:hAnsi="Times New Roman"/>
        </w:rPr>
        <w:lastRenderedPageBreak/>
        <w:t xml:space="preserve">class, a 2-D rectangle patch </w:t>
      </w:r>
      <w:r w:rsidR="002F6A5F">
        <w:rPr>
          <w:rFonts w:ascii="Times New Roman" w:hAnsi="Times New Roman"/>
        </w:rPr>
        <w:t>centered at the specific pixel i</w:t>
      </w:r>
      <w:r w:rsidRPr="008A2987">
        <w:rPr>
          <w:rFonts w:ascii="Times New Roman" w:hAnsi="Times New Roman"/>
        </w:rPr>
        <w:t>s extracted, resized and used as the input of a CNN classifi</w:t>
      </w:r>
      <w:r w:rsidR="002F6A5F">
        <w:rPr>
          <w:rFonts w:ascii="Times New Roman" w:hAnsi="Times New Roman"/>
        </w:rPr>
        <w:t>er. The outputs of CNN indicates</w:t>
      </w:r>
      <w:r w:rsidRPr="008A2987">
        <w:rPr>
          <w:rFonts w:ascii="Times New Roman" w:hAnsi="Times New Roman"/>
        </w:rPr>
        <w:t xml:space="preserve"> the probability of the center pixels belonging to each class. The advantage of patch-wise classification is that by extracting separate and possible overlapping image patches, we can collect a training set that is large enough for the requirement of deep CNN architectures. However, spatial consistency and pixel location information are lost to some degree in this basic method. Many approaches have been applied to overcome this limitation, including post-processing, increasing the size of image patches and using location information as part of the input of CNN, etc. </w:t>
      </w:r>
      <w:r w:rsidRPr="008A2987">
        <w:rPr>
          <w:rFonts w:ascii="Times New Roman" w:hAnsi="Times New Roman"/>
          <w:noProof/>
        </w:rPr>
        <w:t>[33, 34, 37, 38]</w:t>
      </w:r>
      <w:r w:rsidRPr="008A2987">
        <w:rPr>
          <w:rFonts w:ascii="Times New Roman" w:hAnsi="Times New Roman"/>
        </w:rPr>
        <w:t>.</w:t>
      </w:r>
    </w:p>
    <w:p w14:paraId="5DDB5FEA" w14:textId="322E0C74" w:rsidR="005B4EB1" w:rsidRPr="008A2987" w:rsidRDefault="00AF718F" w:rsidP="00FD0D2E">
      <w:pPr>
        <w:spacing w:after="120"/>
        <w:jc w:val="center"/>
        <w:rPr>
          <w:rFonts w:ascii="Times New Roman" w:hAnsi="Times New Roman"/>
        </w:rPr>
      </w:pPr>
      <w:r>
        <w:rPr>
          <w:noProof/>
          <w:lang w:eastAsia="zh-CN" w:bidi="ar-SA"/>
        </w:rPr>
        <w:drawing>
          <wp:inline distT="0" distB="0" distL="0" distR="0" wp14:anchorId="2BA0980E" wp14:editId="69542ECE">
            <wp:extent cx="5279689" cy="2465222"/>
            <wp:effectExtent l="0" t="0" r="0" b="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5287976" cy="2469091"/>
                    </a:xfrm>
                    <a:prstGeom prst="rect">
                      <a:avLst/>
                    </a:prstGeom>
                  </pic:spPr>
                </pic:pic>
              </a:graphicData>
            </a:graphic>
          </wp:inline>
        </w:drawing>
      </w:r>
    </w:p>
    <w:p w14:paraId="43FB8812" w14:textId="373EEA35" w:rsidR="005B4EB1" w:rsidRPr="008A2987" w:rsidRDefault="00475365" w:rsidP="00475365">
      <w:pPr>
        <w:pStyle w:val="Caption"/>
        <w:jc w:val="center"/>
        <w:rPr>
          <w:rFonts w:ascii="Times New Roman" w:hAnsi="Times New Roman"/>
        </w:rPr>
      </w:pPr>
      <w:bookmarkStart w:id="28" w:name="_Toc529275111"/>
      <w:r>
        <w:t xml:space="preserve">Figure </w:t>
      </w:r>
      <w:fldSimple w:instr=" SEQ Figure \* ARABIC ">
        <w:r w:rsidR="00005571">
          <w:rPr>
            <w:noProof/>
          </w:rPr>
          <w:t>4</w:t>
        </w:r>
      </w:fldSimple>
      <w:r>
        <w:t xml:space="preserve">: </w:t>
      </w:r>
      <w:r w:rsidRPr="00475365">
        <w:rPr>
          <w:b w:val="0"/>
        </w:rPr>
        <w:t>Architecture of Segmentation-CNN</w:t>
      </w:r>
      <w:bookmarkEnd w:id="28"/>
    </w:p>
    <w:p w14:paraId="23A0023E" w14:textId="77777777" w:rsidR="005B4EB1" w:rsidRPr="008A2987" w:rsidRDefault="005B4EB1" w:rsidP="005B4EB1">
      <w:pPr>
        <w:spacing w:after="120"/>
        <w:jc w:val="both"/>
        <w:rPr>
          <w:rFonts w:ascii="Times New Roman" w:hAnsi="Times New Roman"/>
        </w:rPr>
      </w:pPr>
    </w:p>
    <w:p w14:paraId="4C82C6FC" w14:textId="724D5FC5" w:rsidR="005B4EB1" w:rsidRPr="008A2987" w:rsidRDefault="00735FCF" w:rsidP="005B4EB1">
      <w:pPr>
        <w:spacing w:after="120"/>
        <w:ind w:firstLine="720"/>
        <w:jc w:val="both"/>
        <w:rPr>
          <w:rFonts w:ascii="Times New Roman" w:hAnsi="Times New Roman"/>
        </w:rPr>
      </w:pPr>
      <w:r>
        <w:rPr>
          <w:rFonts w:ascii="Times New Roman" w:hAnsi="Times New Roman"/>
        </w:rPr>
        <w:t>In this study, we develop</w:t>
      </w:r>
      <w:r w:rsidR="002520B6">
        <w:rPr>
          <w:rFonts w:ascii="Times New Roman" w:hAnsi="Times New Roman"/>
        </w:rPr>
        <w:t>ed</w:t>
      </w:r>
      <w:r w:rsidR="005B4EB1" w:rsidRPr="008A2987">
        <w:rPr>
          <w:rFonts w:ascii="Times New Roman" w:hAnsi="Times New Roman"/>
        </w:rPr>
        <w:t xml:space="preserve"> the Segmentation-CNN ar</w:t>
      </w:r>
      <w:r w:rsidR="00475365">
        <w:rPr>
          <w:rFonts w:ascii="Times New Roman" w:hAnsi="Times New Roman"/>
        </w:rPr>
        <w:t xml:space="preserve">chitecture as shown in Figure </w:t>
      </w:r>
      <w:r w:rsidR="005B4EB1" w:rsidRPr="008A2987">
        <w:rPr>
          <w:rFonts w:ascii="Times New Roman" w:hAnsi="Times New Roman"/>
        </w:rPr>
        <w:t xml:space="preserve">4. The objective of Segmentation-CNN is to classify an adipose tissue pixel as belonging to </w:t>
      </w:r>
      <w:r w:rsidR="00D061A9">
        <w:rPr>
          <w:rFonts w:ascii="Times New Roman" w:hAnsi="Times New Roman"/>
        </w:rPr>
        <w:t xml:space="preserve">either </w:t>
      </w:r>
      <w:r w:rsidR="005B4EB1" w:rsidRPr="008A2987">
        <w:rPr>
          <w:rFonts w:ascii="Times New Roman" w:hAnsi="Times New Roman"/>
        </w:rPr>
        <w:t xml:space="preserve">SFA or VFA. It is a 2-scale CNN architecture where the patches with smaller size are used to represent fine details around the target pixel and patches with larger size are used to maintain global consistency. The patch sizes of 64×64 and </w:t>
      </w:r>
      <w:r w:rsidR="005B4EB1" w:rsidRPr="008A2987">
        <w:rPr>
          <w:rFonts w:ascii="Times New Roman" w:hAnsi="Times New Roman"/>
        </w:rPr>
        <w:lastRenderedPageBreak/>
        <w:t xml:space="preserve">128×128 </w:t>
      </w:r>
      <w:r w:rsidR="002520B6">
        <w:rPr>
          <w:rFonts w:ascii="Times New Roman" w:hAnsi="Times New Roman"/>
        </w:rPr>
        <w:t>are</w:t>
      </w:r>
      <w:r w:rsidR="005B4EB1" w:rsidRPr="008A2987">
        <w:rPr>
          <w:rFonts w:ascii="Times New Roman" w:hAnsi="Times New Roman"/>
        </w:rPr>
        <w:t xml:space="preserve"> used because </w:t>
      </w:r>
      <w:r w:rsidR="00D061A9">
        <w:rPr>
          <w:rFonts w:ascii="Times New Roman" w:hAnsi="Times New Roman"/>
        </w:rPr>
        <w:t xml:space="preserve">experimental results indicated that using </w:t>
      </w:r>
      <w:r w:rsidR="005B4EB1" w:rsidRPr="008A2987">
        <w:rPr>
          <w:rFonts w:ascii="Times New Roman" w:hAnsi="Times New Roman"/>
        </w:rPr>
        <w:t>the</w:t>
      </w:r>
      <w:r w:rsidR="00D061A9">
        <w:rPr>
          <w:rFonts w:ascii="Times New Roman" w:hAnsi="Times New Roman"/>
        </w:rPr>
        <w:t>se</w:t>
      </w:r>
      <w:r w:rsidR="005B4EB1" w:rsidRPr="008A2987">
        <w:rPr>
          <w:rFonts w:ascii="Times New Roman" w:hAnsi="Times New Roman"/>
        </w:rPr>
        <w:t xml:space="preserve"> </w:t>
      </w:r>
      <w:r w:rsidR="00D061A9">
        <w:rPr>
          <w:rFonts w:ascii="Times New Roman" w:hAnsi="Times New Roman"/>
        </w:rPr>
        <w:t xml:space="preserve">two patch sizes </w:t>
      </w:r>
      <w:r w:rsidR="005B4EB1" w:rsidRPr="008A2987">
        <w:rPr>
          <w:rFonts w:ascii="Times New Roman" w:hAnsi="Times New Roman"/>
        </w:rPr>
        <w:t xml:space="preserve">yield better results than others. Multi-scale CNN architecture </w:t>
      </w:r>
      <w:r w:rsidR="00272266">
        <w:rPr>
          <w:rFonts w:ascii="Times New Roman" w:hAnsi="Times New Roman"/>
        </w:rPr>
        <w:t>i</w:t>
      </w:r>
      <w:r w:rsidR="005B4EB1" w:rsidRPr="008A2987">
        <w:rPr>
          <w:rFonts w:ascii="Times New Roman" w:hAnsi="Times New Roman"/>
        </w:rPr>
        <w:t xml:space="preserve">s not considered because it will generate larger network and take longer time to train and execute. In addition, it may also suffer from the over-fitting problems. </w:t>
      </w:r>
    </w:p>
    <w:p w14:paraId="50188FCE" w14:textId="4DBF2A05" w:rsidR="005B4EB1" w:rsidRPr="008A2987" w:rsidRDefault="005B4EB1" w:rsidP="005B4EB1">
      <w:pPr>
        <w:spacing w:after="120"/>
        <w:ind w:firstLine="720"/>
        <w:jc w:val="both"/>
        <w:rPr>
          <w:rFonts w:ascii="Times New Roman" w:hAnsi="Times New Roman"/>
        </w:rPr>
      </w:pPr>
      <w:r w:rsidRPr="008A2987">
        <w:rPr>
          <w:rFonts w:ascii="Times New Roman" w:hAnsi="Times New Roman"/>
        </w:rPr>
        <w:t xml:space="preserve">The input of Segmentation-CNN consists of three parts. The first part is a 32×32 rectangular patch obtained by down-sampling a 64×64 patch centered at the adipose tissue pixel depicted on the CT slice, which is the representation of fine details around the target adipose tissue pixel. Two convolutional-pooling layer pairs </w:t>
      </w:r>
      <w:r w:rsidR="00272266">
        <w:rPr>
          <w:rFonts w:ascii="Times New Roman" w:hAnsi="Times New Roman"/>
        </w:rPr>
        <w:t>are</w:t>
      </w:r>
      <w:r w:rsidRPr="008A2987">
        <w:rPr>
          <w:rFonts w:ascii="Times New Roman" w:hAnsi="Times New Roman"/>
        </w:rPr>
        <w:t xml:space="preserve"> stacked to get high-level image patch features. The numbers of feature maps </w:t>
      </w:r>
      <w:r w:rsidR="00D935F4">
        <w:rPr>
          <w:rFonts w:ascii="Times New Roman" w:hAnsi="Times New Roman"/>
        </w:rPr>
        <w:t>are</w:t>
      </w:r>
      <w:r w:rsidRPr="008A2987">
        <w:rPr>
          <w:rFonts w:ascii="Times New Roman" w:hAnsi="Times New Roman"/>
        </w:rPr>
        <w:t xml:space="preserve"> 50 for both two layers. The filter sizes </w:t>
      </w:r>
      <w:r w:rsidR="001071BC">
        <w:rPr>
          <w:rFonts w:ascii="Times New Roman" w:hAnsi="Times New Roman"/>
        </w:rPr>
        <w:t>are</w:t>
      </w:r>
      <w:r w:rsidRPr="008A2987">
        <w:rPr>
          <w:rFonts w:ascii="Times New Roman" w:hAnsi="Times New Roman"/>
        </w:rPr>
        <w:t xml:space="preserve"> 5×5 and 3×3, respectively, while the sizes of max-pooling were 2×2. The second part of Segmentation-CNN input is a 32×32 rectangular patch obtained by down-sampling a 192×192 patch centered at the adipose tissue pixel, which </w:t>
      </w:r>
      <w:r w:rsidR="00D06162">
        <w:rPr>
          <w:rFonts w:ascii="Times New Roman" w:hAnsi="Times New Roman"/>
        </w:rPr>
        <w:t>i</w:t>
      </w:r>
      <w:r w:rsidRPr="008A2987">
        <w:rPr>
          <w:rFonts w:ascii="Times New Roman" w:hAnsi="Times New Roman"/>
        </w:rPr>
        <w:t xml:space="preserve">s designed to preserve more spatial consistency. Same convolutional-pooling layer pairs </w:t>
      </w:r>
      <w:r w:rsidR="00D06162">
        <w:rPr>
          <w:rFonts w:ascii="Times New Roman" w:hAnsi="Times New Roman"/>
        </w:rPr>
        <w:t>are</w:t>
      </w:r>
      <w:r w:rsidRPr="008A2987">
        <w:rPr>
          <w:rFonts w:ascii="Times New Roman" w:hAnsi="Times New Roman"/>
        </w:rPr>
        <w:t xml:space="preserve"> employed to get high-level features. The third part is a 3-D vector that contained the normalized and adjusted spatial location coordinates of the adipose tissue pixel. A fully connected layer with 2,000 hidden neurons </w:t>
      </w:r>
      <w:r w:rsidR="00D06162">
        <w:rPr>
          <w:rFonts w:ascii="Times New Roman" w:hAnsi="Times New Roman"/>
        </w:rPr>
        <w:t>i</w:t>
      </w:r>
      <w:r w:rsidRPr="008A2987">
        <w:rPr>
          <w:rFonts w:ascii="Times New Roman" w:hAnsi="Times New Roman"/>
        </w:rPr>
        <w:t xml:space="preserve">s used to fuse the information and high-level features from the three parts of input. The dimension of the input of fully-connected layer is 50 (feature maps) × 6×6 (size of each feature map after two conv-pool layers) × 2 (two convolutional channel) + 3 (location coordinates). A soft-max layer </w:t>
      </w:r>
      <w:r w:rsidR="00D06162">
        <w:rPr>
          <w:rFonts w:ascii="Times New Roman" w:hAnsi="Times New Roman"/>
        </w:rPr>
        <w:t>i</w:t>
      </w:r>
      <w:r w:rsidRPr="008A2987">
        <w:rPr>
          <w:rFonts w:ascii="Times New Roman" w:hAnsi="Times New Roman"/>
        </w:rPr>
        <w:t xml:space="preserve">s finally applied to generate the likelihood based prediction scores. </w:t>
      </w:r>
    </w:p>
    <w:p w14:paraId="5951BF01" w14:textId="38D32707" w:rsidR="00077D27" w:rsidRPr="00064E3D" w:rsidRDefault="005B4EB1" w:rsidP="00064E3D">
      <w:pPr>
        <w:spacing w:after="120"/>
        <w:ind w:firstLine="720"/>
        <w:jc w:val="both"/>
        <w:rPr>
          <w:rFonts w:ascii="Times New Roman" w:hAnsi="Times New Roman"/>
        </w:rPr>
      </w:pPr>
      <w:r w:rsidRPr="008A2987">
        <w:rPr>
          <w:rFonts w:ascii="Times New Roman" w:hAnsi="Times New Roman"/>
        </w:rPr>
        <w:t xml:space="preserve">In addition, we also evaluate the performance of a baseline CNN for comparison. The baseline CNN only consists of one channel which is a resized </w:t>
      </w:r>
      <w:r w:rsidR="00D061A9">
        <w:rPr>
          <w:rFonts w:ascii="Times New Roman" w:hAnsi="Times New Roman"/>
        </w:rPr>
        <w:t xml:space="preserve">to a </w:t>
      </w:r>
      <w:r w:rsidRPr="008A2987">
        <w:rPr>
          <w:rFonts w:ascii="Times New Roman" w:hAnsi="Times New Roman"/>
        </w:rPr>
        <w:t>32×32 rectangular patch obtained from a 64×64 patch in the image. Two convolutional-</w:t>
      </w:r>
      <w:r w:rsidRPr="008A2987">
        <w:rPr>
          <w:rFonts w:ascii="Times New Roman" w:hAnsi="Times New Roman"/>
        </w:rPr>
        <w:lastRenderedPageBreak/>
        <w:t>pooling layer pairs and one fully-connected layer were stacked to build the network. The numbers of feature maps were 50 for both the convolutional layers. The filter sizes were 5×5 and 3×3</w:t>
      </w:r>
      <w:r w:rsidR="00D061A9">
        <w:rPr>
          <w:rFonts w:ascii="Times New Roman" w:hAnsi="Times New Roman"/>
        </w:rPr>
        <w:t>,</w:t>
      </w:r>
      <w:r w:rsidRPr="008A2987">
        <w:rPr>
          <w:rFonts w:ascii="Times New Roman" w:hAnsi="Times New Roman"/>
        </w:rPr>
        <w:t xml:space="preserve"> respectively</w:t>
      </w:r>
      <w:r w:rsidR="00D061A9">
        <w:rPr>
          <w:rFonts w:ascii="Times New Roman" w:hAnsi="Times New Roman"/>
        </w:rPr>
        <w:t>,</w:t>
      </w:r>
      <w:r w:rsidRPr="008A2987">
        <w:rPr>
          <w:rFonts w:ascii="Times New Roman" w:hAnsi="Times New Roman"/>
        </w:rPr>
        <w:t xml:space="preserve"> and the fully-connected layer contained 1,000 hidden neurons.</w:t>
      </w:r>
    </w:p>
    <w:p w14:paraId="30197C28" w14:textId="77777777" w:rsidR="005B4EB1" w:rsidRPr="008A2987" w:rsidRDefault="005B4EB1" w:rsidP="00F3648E">
      <w:pPr>
        <w:pStyle w:val="Heading2"/>
      </w:pPr>
      <w:bookmarkStart w:id="29" w:name="_Toc529275006"/>
      <w:r w:rsidRPr="008A2987">
        <w:t>2.3 Experiments and evaluation</w:t>
      </w:r>
      <w:bookmarkEnd w:id="29"/>
    </w:p>
    <w:p w14:paraId="5CBCC87F" w14:textId="1B8CDCAA" w:rsidR="005B4EB1" w:rsidRPr="008A2987" w:rsidRDefault="005B4EB1" w:rsidP="00F3648E">
      <w:pPr>
        <w:pStyle w:val="Heading3"/>
      </w:pPr>
      <w:bookmarkStart w:id="30" w:name="_Toc529275007"/>
      <w:r w:rsidRPr="008A2987">
        <w:t xml:space="preserve">2.3.1 </w:t>
      </w:r>
      <w:r w:rsidR="00C352F2">
        <w:t xml:space="preserve">Evaluation of </w:t>
      </w:r>
      <w:r w:rsidRPr="008A2987">
        <w:t>Selection-CNN</w:t>
      </w:r>
      <w:bookmarkEnd w:id="30"/>
    </w:p>
    <w:p w14:paraId="5164924B" w14:textId="4C390867" w:rsidR="005B4EB1" w:rsidRPr="008A2987" w:rsidRDefault="005B4EB1" w:rsidP="005B4EB1">
      <w:pPr>
        <w:spacing w:after="120"/>
        <w:jc w:val="both"/>
        <w:rPr>
          <w:rFonts w:ascii="Times New Roman" w:hAnsi="Times New Roman"/>
        </w:rPr>
      </w:pPr>
      <w:r w:rsidRPr="008A2987">
        <w:rPr>
          <w:rFonts w:ascii="Times New Roman" w:hAnsi="Times New Roman"/>
          <w:b/>
        </w:rPr>
        <w:tab/>
      </w:r>
      <w:r w:rsidRPr="008A2987">
        <w:rPr>
          <w:rFonts w:ascii="Times New Roman" w:hAnsi="Times New Roman"/>
        </w:rPr>
        <w:t xml:space="preserve">The loss function of Selection-CNN is set to be the summation of a negative log-likelihood term and a L2 regularization term. Mini-batch stochastic gradient descent (SGD) methods </w:t>
      </w:r>
      <w:r w:rsidR="004465B4">
        <w:rPr>
          <w:rFonts w:ascii="Times New Roman" w:hAnsi="Times New Roman"/>
        </w:rPr>
        <w:t>are</w:t>
      </w:r>
      <w:r w:rsidRPr="008A2987">
        <w:rPr>
          <w:rFonts w:ascii="Times New Roman" w:hAnsi="Times New Roman"/>
        </w:rPr>
        <w:t xml:space="preserve"> applied to minimize the loss function. SGD is one of the most popular and widely used training method</w:t>
      </w:r>
      <w:r w:rsidR="00D061A9">
        <w:rPr>
          <w:rFonts w:ascii="Times New Roman" w:hAnsi="Times New Roman"/>
        </w:rPr>
        <w:t>s</w:t>
      </w:r>
      <w:r w:rsidRPr="008A2987">
        <w:rPr>
          <w:rFonts w:ascii="Times New Roman" w:hAnsi="Times New Roman"/>
        </w:rPr>
        <w:t xml:space="preserve"> in machine learning (especially in deep learning) applications [16]. It is more efficient for large-scale learning problems compared to some other training methods such as </w:t>
      </w:r>
      <w:r w:rsidR="00D061A9">
        <w:rPr>
          <w:rFonts w:ascii="Times New Roman" w:hAnsi="Times New Roman"/>
        </w:rPr>
        <w:t xml:space="preserve">the </w:t>
      </w:r>
      <w:r w:rsidRPr="008A2987">
        <w:rPr>
          <w:rFonts w:ascii="Times New Roman" w:hAnsi="Times New Roman"/>
        </w:rPr>
        <w:t xml:space="preserve">second-order approaches.  Specifically, the training set </w:t>
      </w:r>
      <w:r w:rsidR="004465B4">
        <w:rPr>
          <w:rFonts w:ascii="Times New Roman" w:hAnsi="Times New Roman"/>
        </w:rPr>
        <w:t>i</w:t>
      </w:r>
      <w:r w:rsidRPr="008A2987">
        <w:rPr>
          <w:rFonts w:ascii="Times New Roman" w:hAnsi="Times New Roman"/>
        </w:rPr>
        <w:t>s split into a number of batches; the gradient of loss function was estimated over each batch instead of the whole training set. By using m</w:t>
      </w:r>
      <w:r w:rsidR="004465B4">
        <w:rPr>
          <w:rFonts w:ascii="Times New Roman" w:hAnsi="Times New Roman"/>
        </w:rPr>
        <w:t>ini-batch SGD, the parameters ge</w:t>
      </w:r>
      <w:r w:rsidRPr="008A2987">
        <w:rPr>
          <w:rFonts w:ascii="Times New Roman" w:hAnsi="Times New Roman"/>
        </w:rPr>
        <w:t xml:space="preserve">t more frequent updates and training efficiency </w:t>
      </w:r>
      <w:r w:rsidR="004465B4">
        <w:rPr>
          <w:rFonts w:ascii="Times New Roman" w:hAnsi="Times New Roman"/>
        </w:rPr>
        <w:t>can be</w:t>
      </w:r>
      <w:r w:rsidRPr="008A2987">
        <w:rPr>
          <w:rFonts w:ascii="Times New Roman" w:hAnsi="Times New Roman"/>
        </w:rPr>
        <w:t xml:space="preserve"> greatly improved. </w:t>
      </w:r>
      <w:r w:rsidR="00D061A9">
        <w:rPr>
          <w:rFonts w:ascii="Times New Roman" w:hAnsi="Times New Roman"/>
        </w:rPr>
        <w:t>In this study,</w:t>
      </w:r>
      <w:r w:rsidRPr="008A2987">
        <w:rPr>
          <w:rFonts w:ascii="Times New Roman" w:hAnsi="Times New Roman"/>
        </w:rPr>
        <w:t xml:space="preserve"> we set mini-batch size equal to 50 and iteratively trained the Selection-CNN for 50 epochs </w:t>
      </w:r>
      <w:r w:rsidR="00D061A9">
        <w:rPr>
          <w:rFonts w:ascii="Times New Roman" w:hAnsi="Times New Roman"/>
        </w:rPr>
        <w:t xml:space="preserve">aiming </w:t>
      </w:r>
      <w:r w:rsidRPr="008A2987">
        <w:rPr>
          <w:rFonts w:ascii="Times New Roman" w:hAnsi="Times New Roman"/>
        </w:rPr>
        <w:t xml:space="preserve">to </w:t>
      </w:r>
      <w:r w:rsidR="003D55AF">
        <w:rPr>
          <w:rFonts w:ascii="Times New Roman" w:hAnsi="Times New Roman"/>
        </w:rPr>
        <w:t>obtain</w:t>
      </w:r>
      <w:r w:rsidRPr="008A2987">
        <w:rPr>
          <w:rFonts w:ascii="Times New Roman" w:hAnsi="Times New Roman"/>
        </w:rPr>
        <w:t xml:space="preserve"> the optimal parameters.</w:t>
      </w:r>
    </w:p>
    <w:p w14:paraId="1A4D1F24" w14:textId="1D8A5080" w:rsidR="005B4EB1" w:rsidRPr="008A2987" w:rsidRDefault="005B4EB1" w:rsidP="005B4EB1">
      <w:pPr>
        <w:spacing w:after="120"/>
        <w:jc w:val="both"/>
        <w:rPr>
          <w:rFonts w:ascii="Times New Roman" w:hAnsi="Times New Roman"/>
        </w:rPr>
      </w:pPr>
      <w:r w:rsidRPr="008A2987">
        <w:rPr>
          <w:rFonts w:ascii="Times New Roman" w:hAnsi="Times New Roman"/>
        </w:rPr>
        <w:tab/>
        <w:t>After obtaining the raw Selection-CNN o</w:t>
      </w:r>
      <w:r w:rsidR="004465B4">
        <w:rPr>
          <w:rFonts w:ascii="Times New Roman" w:hAnsi="Times New Roman"/>
        </w:rPr>
        <w:t>utput, a post-processing step i</w:t>
      </w:r>
      <w:r w:rsidRPr="008A2987">
        <w:rPr>
          <w:rFonts w:ascii="Times New Roman" w:hAnsi="Times New Roman"/>
        </w:rPr>
        <w:t xml:space="preserve">s performed to check and ensure the spatial consistency. Specifically, a one-dimensional median filter </w:t>
      </w:r>
      <w:r w:rsidR="0051180F">
        <w:rPr>
          <w:rFonts w:ascii="Times New Roman" w:hAnsi="Times New Roman"/>
        </w:rPr>
        <w:t>i</w:t>
      </w:r>
      <w:r w:rsidRPr="008A2987">
        <w:rPr>
          <w:rFonts w:ascii="Times New Roman" w:hAnsi="Times New Roman"/>
        </w:rPr>
        <w:t xml:space="preserve">s performed to smooth the outputs (i.e. the probabilities of each CT slice belonging to positive or negative class). The longest consecutive CT slices with probabilities of being positive greater than 0.5 </w:t>
      </w:r>
      <w:r w:rsidR="0051180F">
        <w:rPr>
          <w:rFonts w:ascii="Times New Roman" w:hAnsi="Times New Roman"/>
        </w:rPr>
        <w:t>are</w:t>
      </w:r>
      <w:r w:rsidRPr="008A2987">
        <w:rPr>
          <w:rFonts w:ascii="Times New Roman" w:hAnsi="Times New Roman"/>
        </w:rPr>
        <w:t xml:space="preserve"> predicted as positive and the remaining slices were predicted as negative.</w:t>
      </w:r>
    </w:p>
    <w:p w14:paraId="1BB05E07" w14:textId="647142C3" w:rsidR="005B4EB1" w:rsidRPr="008A2987" w:rsidRDefault="005B4EB1" w:rsidP="005B4EB1">
      <w:pPr>
        <w:spacing w:after="120"/>
        <w:jc w:val="both"/>
        <w:rPr>
          <w:rFonts w:ascii="Times New Roman" w:hAnsi="Times New Roman"/>
        </w:rPr>
      </w:pPr>
      <w:r w:rsidRPr="008A2987">
        <w:rPr>
          <w:rFonts w:ascii="Times New Roman" w:hAnsi="Times New Roman"/>
        </w:rPr>
        <w:lastRenderedPageBreak/>
        <w:tab/>
        <w:t xml:space="preserve">For each CT case in the testing group, we compare the manually processed labels and the results generated by Selection-CNN with </w:t>
      </w:r>
      <w:r w:rsidR="003D55AF">
        <w:rPr>
          <w:rFonts w:ascii="Times New Roman" w:hAnsi="Times New Roman"/>
        </w:rPr>
        <w:t xml:space="preserve">the </w:t>
      </w:r>
      <w:r w:rsidRPr="008A2987">
        <w:rPr>
          <w:rFonts w:ascii="Times New Roman" w:hAnsi="Times New Roman"/>
        </w:rPr>
        <w:t>p</w:t>
      </w:r>
      <w:r w:rsidR="0051180F">
        <w:rPr>
          <w:rFonts w:ascii="Times New Roman" w:hAnsi="Times New Roman"/>
        </w:rPr>
        <w:t>ost-processing step. We compute</w:t>
      </w:r>
      <w:r w:rsidRPr="008A2987">
        <w:rPr>
          <w:rFonts w:ascii="Times New Roman" w:hAnsi="Times New Roman"/>
        </w:rPr>
        <w:t xml:space="preserve"> the prediction accuracy, sensitivity and specificity for each testing case and averaged them over all 20 cases in the testing group for </w:t>
      </w:r>
      <w:r w:rsidR="003D55AF">
        <w:rPr>
          <w:rFonts w:ascii="Times New Roman" w:hAnsi="Times New Roman"/>
        </w:rPr>
        <w:t xml:space="preserve">the selection-CNN </w:t>
      </w:r>
      <w:r w:rsidRPr="008A2987">
        <w:rPr>
          <w:rFonts w:ascii="Times New Roman" w:hAnsi="Times New Roman"/>
        </w:rPr>
        <w:t xml:space="preserve">performance evaluation. </w:t>
      </w:r>
    </w:p>
    <w:p w14:paraId="581403FD" w14:textId="02E27C55" w:rsidR="005B4EB1" w:rsidRPr="008A2987" w:rsidRDefault="005B4EB1" w:rsidP="00F3648E">
      <w:pPr>
        <w:pStyle w:val="Heading3"/>
      </w:pPr>
      <w:bookmarkStart w:id="31" w:name="_Toc529275008"/>
      <w:r w:rsidRPr="008A2987">
        <w:t xml:space="preserve">2.3.2 </w:t>
      </w:r>
      <w:r w:rsidR="00C352F2">
        <w:t xml:space="preserve">Evaluation of </w:t>
      </w:r>
      <w:r w:rsidRPr="008A2987">
        <w:t>Segmentation-CNN</w:t>
      </w:r>
      <w:bookmarkEnd w:id="31"/>
    </w:p>
    <w:p w14:paraId="12E9EBC3" w14:textId="1544724F" w:rsidR="005B4EB1" w:rsidRPr="008A2987" w:rsidRDefault="005B4EB1" w:rsidP="005B4EB1">
      <w:pPr>
        <w:spacing w:after="120"/>
        <w:ind w:firstLine="720"/>
        <w:jc w:val="both"/>
        <w:rPr>
          <w:rFonts w:ascii="Times New Roman" w:hAnsi="Times New Roman"/>
        </w:rPr>
      </w:pPr>
      <w:r w:rsidRPr="008A2987">
        <w:rPr>
          <w:rFonts w:ascii="Times New Roman" w:hAnsi="Times New Roman"/>
        </w:rPr>
        <w:t xml:space="preserve">Similar to Selection-CNN, a mini-batch SGD </w:t>
      </w:r>
      <w:r w:rsidR="001D010E">
        <w:rPr>
          <w:rFonts w:ascii="Times New Roman" w:hAnsi="Times New Roman"/>
        </w:rPr>
        <w:t>i</w:t>
      </w:r>
      <w:r w:rsidRPr="008A2987">
        <w:rPr>
          <w:rFonts w:ascii="Times New Roman" w:hAnsi="Times New Roman"/>
        </w:rPr>
        <w:t>s employed to train the Segmentation-CNN network to get optimal parameters. The loss function of Segmentation-CNN is solely a negative log-likelihood function since we have collected enough training samples. The size of mini-batch was set to 500 and the iteration time was set to 400 epochs.</w:t>
      </w:r>
    </w:p>
    <w:p w14:paraId="1DF7660D" w14:textId="5F7D2426" w:rsidR="008D46A5" w:rsidRDefault="005B4EB1" w:rsidP="000909B9">
      <w:pPr>
        <w:tabs>
          <w:tab w:val="center" w:pos="4140"/>
          <w:tab w:val="right" w:pos="8460"/>
          <w:tab w:val="right" w:pos="31680"/>
        </w:tabs>
        <w:spacing w:after="120"/>
        <w:jc w:val="both"/>
        <w:rPr>
          <w:rFonts w:ascii="Times New Roman" w:hAnsi="Times New Roman"/>
        </w:rPr>
      </w:pPr>
      <w:r w:rsidRPr="008A2987">
        <w:rPr>
          <w:rFonts w:ascii="Times New Roman" w:hAnsi="Times New Roman"/>
        </w:rPr>
        <w:t xml:space="preserve">For each input (i.e. a 512×512 CT image) in the testing dataset, CAD scheme </w:t>
      </w:r>
      <w:r w:rsidR="001D010E">
        <w:rPr>
          <w:rFonts w:ascii="Times New Roman" w:hAnsi="Times New Roman"/>
        </w:rPr>
        <w:t>applies</w:t>
      </w:r>
      <w:r w:rsidRPr="008A2987">
        <w:rPr>
          <w:rFonts w:ascii="Times New Roman" w:hAnsi="Times New Roman"/>
        </w:rPr>
        <w:t xml:space="preserve"> the body trunk segmentation algorithm </w:t>
      </w:r>
      <w:r w:rsidRPr="008A2987">
        <w:rPr>
          <w:rFonts w:ascii="Times New Roman" w:hAnsi="Times New Roman"/>
          <w:noProof/>
        </w:rPr>
        <w:t>[46]</w:t>
      </w:r>
      <w:r w:rsidRPr="008A2987">
        <w:rPr>
          <w:rFonts w:ascii="Times New Roman" w:hAnsi="Times New Roman"/>
        </w:rPr>
        <w:t xml:space="preserve"> to remove the background. The pixels inside the body trunk </w:t>
      </w:r>
      <w:r w:rsidR="001D010E">
        <w:rPr>
          <w:rFonts w:ascii="Times New Roman" w:hAnsi="Times New Roman"/>
        </w:rPr>
        <w:t>are</w:t>
      </w:r>
      <w:r w:rsidRPr="008A2987">
        <w:rPr>
          <w:rFonts w:ascii="Times New Roman" w:hAnsi="Times New Roman"/>
        </w:rPr>
        <w:t xml:space="preserve"> scanned one by one. If the pixel has a CT number between the threshold -140 HU and -40 HU, a neighborhood patch and location information </w:t>
      </w:r>
      <w:r w:rsidR="001D010E">
        <w:rPr>
          <w:rFonts w:ascii="Times New Roman" w:hAnsi="Times New Roman"/>
        </w:rPr>
        <w:t>are</w:t>
      </w:r>
      <w:r w:rsidRPr="008A2987">
        <w:rPr>
          <w:rFonts w:ascii="Times New Roman" w:hAnsi="Times New Roman"/>
        </w:rPr>
        <w:t xml:space="preserve"> extracted and used as input of Segmentation-CNN. A likelihood score generated by Segmentation-CNN </w:t>
      </w:r>
      <w:r w:rsidR="001D010E">
        <w:rPr>
          <w:rFonts w:ascii="Times New Roman" w:hAnsi="Times New Roman"/>
        </w:rPr>
        <w:t>i</w:t>
      </w:r>
      <w:r w:rsidRPr="008A2987">
        <w:rPr>
          <w:rFonts w:ascii="Times New Roman" w:hAnsi="Times New Roman"/>
        </w:rPr>
        <w:t xml:space="preserve">s used to label the pixel as belonging to either SFA or VFA. In order to evaluate the performance of this Segmentation-CNN based scheme, 120 CT images from the 20 patients in the testing patient group </w:t>
      </w:r>
      <w:r w:rsidR="001D010E">
        <w:rPr>
          <w:rFonts w:ascii="Times New Roman" w:hAnsi="Times New Roman"/>
        </w:rPr>
        <w:t>are</w:t>
      </w:r>
      <w:r w:rsidRPr="008A2987">
        <w:rPr>
          <w:rFonts w:ascii="Times New Roman" w:hAnsi="Times New Roman"/>
        </w:rPr>
        <w:t xml:space="preserve"> randomly selected and manually labelled. For each CT image, the segmentation result</w:t>
      </w:r>
      <w:r w:rsidR="003D55AF">
        <w:rPr>
          <w:rFonts w:ascii="Times New Roman" w:hAnsi="Times New Roman"/>
        </w:rPr>
        <w:t>s</w:t>
      </w:r>
      <w:r w:rsidRPr="008A2987">
        <w:rPr>
          <w:rFonts w:ascii="Times New Roman" w:hAnsi="Times New Roman"/>
        </w:rPr>
        <w:t xml:space="preserve"> generated subjectively and by Segmentation-CNN based scheme </w:t>
      </w:r>
      <w:r w:rsidR="001D010E">
        <w:rPr>
          <w:rFonts w:ascii="Times New Roman" w:hAnsi="Times New Roman"/>
        </w:rPr>
        <w:t>are</w:t>
      </w:r>
      <w:r w:rsidRPr="008A2987">
        <w:rPr>
          <w:rFonts w:ascii="Times New Roman" w:hAnsi="Times New Roman"/>
        </w:rPr>
        <w:t xml:space="preserve"> compared. Pixel-wise prediction accuracy and dice coefficients (DC) of SFA/VFA </w:t>
      </w:r>
      <w:r w:rsidR="001D010E">
        <w:rPr>
          <w:rFonts w:ascii="Times New Roman" w:hAnsi="Times New Roman"/>
        </w:rPr>
        <w:t>are</w:t>
      </w:r>
      <w:r w:rsidRPr="008A2987">
        <w:rPr>
          <w:rFonts w:ascii="Times New Roman" w:hAnsi="Times New Roman"/>
        </w:rPr>
        <w:t xml:space="preserve"> calculated for each image and averaged over the 120 CT images for performance evaluation. Dice coefficient is a similarity </w:t>
      </w:r>
      <w:r w:rsidRPr="008A2987">
        <w:rPr>
          <w:rFonts w:ascii="Times New Roman" w:hAnsi="Times New Roman"/>
        </w:rPr>
        <w:lastRenderedPageBreak/>
        <w:t xml:space="preserve">measurement index commonly used to evaluate the performance of image segmentation tasks. It calculates the ratio of overlapping volume between two segmented areas. </w:t>
      </w:r>
      <w:r w:rsidR="008D46A5" w:rsidRPr="008D46A5">
        <w:rPr>
          <w:rFonts w:ascii="Times New Roman" w:hAnsi="Times New Roman"/>
        </w:rPr>
        <w:t xml:space="preserve">The formula of DC with respect to two segmentation areas </w:t>
      </w:r>
      <w:r w:rsidR="008D46A5" w:rsidRPr="008D46A5">
        <w:rPr>
          <w:rFonts w:ascii="Times New Roman" w:hAnsi="Times New Roman"/>
          <w:i/>
        </w:rPr>
        <w:t>A</w:t>
      </w:r>
      <w:r w:rsidR="008D46A5" w:rsidRPr="008D46A5">
        <w:rPr>
          <w:rFonts w:ascii="Times New Roman" w:hAnsi="Times New Roman"/>
        </w:rPr>
        <w:t xml:space="preserve"> and </w:t>
      </w:r>
      <w:r w:rsidR="008D46A5" w:rsidRPr="008D46A5">
        <w:rPr>
          <w:rFonts w:ascii="Times New Roman" w:hAnsi="Times New Roman"/>
          <w:i/>
        </w:rPr>
        <w:t>B</w:t>
      </w:r>
      <w:r w:rsidR="008D46A5" w:rsidRPr="008D46A5">
        <w:rPr>
          <w:rFonts w:ascii="Times New Roman" w:hAnsi="Times New Roman"/>
        </w:rPr>
        <w:t xml:space="preserve"> is shown as below</w:t>
      </w:r>
      <w:r w:rsidR="008D46A5">
        <w:rPr>
          <w:rFonts w:ascii="Times New Roman" w:hAnsi="Times New Roman"/>
        </w:rPr>
        <w:t>.</w:t>
      </w:r>
    </w:p>
    <w:p w14:paraId="33064C11" w14:textId="42C03C74" w:rsidR="00B8472F" w:rsidRPr="008A2987" w:rsidRDefault="00695001" w:rsidP="000909B9">
      <w:pPr>
        <w:tabs>
          <w:tab w:val="center" w:pos="4140"/>
          <w:tab w:val="right" w:pos="8460"/>
          <w:tab w:val="right" w:pos="31680"/>
        </w:tabs>
        <w:spacing w:after="120"/>
        <w:jc w:val="both"/>
        <w:rPr>
          <w:rFonts w:ascii="Times New Roman" w:hAnsi="Times New Roman"/>
        </w:rPr>
      </w:pPr>
      <w:r>
        <w:rPr>
          <w:rFonts w:ascii="Times New Roman" w:hAnsi="Times New Roman"/>
        </w:rPr>
        <w:t xml:space="preserve"> </w:t>
      </w:r>
      <w:r w:rsidR="000909B9">
        <w:rPr>
          <w:rFonts w:ascii="Times New Roman" w:hAnsi="Times New Roman"/>
        </w:rPr>
        <w:tab/>
      </w:r>
      <m:oMath>
        <m:r>
          <w:rPr>
            <w:rFonts w:ascii="Cambria Math" w:hAnsi="Cambria Math"/>
          </w:rPr>
          <m:t xml:space="preserve">DC= </m:t>
        </m:r>
        <m:f>
          <m:fPr>
            <m:ctrlPr>
              <w:rPr>
                <w:rFonts w:ascii="Cambria Math" w:hAnsi="Cambria Math"/>
                <w:i/>
              </w:rPr>
            </m:ctrlPr>
          </m:fPr>
          <m:num>
            <m:r>
              <w:rPr>
                <w:rFonts w:ascii="Cambria Math" w:hAnsi="Cambria Math"/>
              </w:rPr>
              <m:t>2</m:t>
            </m:r>
            <m:d>
              <m:dPr>
                <m:begChr m:val="|"/>
                <m:endChr m:val="|"/>
                <m:ctrlPr>
                  <w:rPr>
                    <w:rFonts w:ascii="Cambria Math" w:hAnsi="Cambria Math"/>
                    <w:i/>
                  </w:rPr>
                </m:ctrlPr>
              </m:dPr>
              <m:e>
                <m:r>
                  <w:rPr>
                    <w:rFonts w:ascii="Cambria Math" w:hAnsi="Cambria Math"/>
                  </w:rPr>
                  <m:t>A⋂B</m:t>
                </m:r>
              </m:e>
            </m:d>
          </m:num>
          <m:den>
            <m:d>
              <m:dPr>
                <m:begChr m:val="|"/>
                <m:endChr m:val="|"/>
                <m:ctrlPr>
                  <w:rPr>
                    <w:rFonts w:ascii="Cambria Math" w:hAnsi="Cambria Math"/>
                    <w:i/>
                  </w:rPr>
                </m:ctrlPr>
              </m:dPr>
              <m:e>
                <m:r>
                  <w:rPr>
                    <w:rFonts w:ascii="Cambria Math" w:hAnsi="Cambria Math"/>
                  </w:rPr>
                  <m:t>A</m:t>
                </m:r>
              </m:e>
            </m:d>
            <m:r>
              <w:rPr>
                <w:rFonts w:ascii="Cambria Math" w:hAnsi="Cambria Math"/>
              </w:rPr>
              <m:t>+</m:t>
            </m:r>
            <m:d>
              <m:dPr>
                <m:begChr m:val="|"/>
                <m:endChr m:val="|"/>
                <m:ctrlPr>
                  <w:rPr>
                    <w:rFonts w:ascii="Cambria Math" w:hAnsi="Cambria Math"/>
                    <w:i/>
                  </w:rPr>
                </m:ctrlPr>
              </m:dPr>
              <m:e>
                <m:r>
                  <w:rPr>
                    <w:rFonts w:ascii="Cambria Math" w:hAnsi="Cambria Math"/>
                  </w:rPr>
                  <m:t>B</m:t>
                </m:r>
              </m:e>
            </m:d>
          </m:den>
        </m:f>
      </m:oMath>
      <w:r w:rsidR="003E00CD">
        <w:rPr>
          <w:rFonts w:ascii="Times New Roman" w:hAnsi="Times New Roman"/>
        </w:rPr>
        <w:tab/>
        <w:t>(3</w:t>
      </w:r>
      <w:r w:rsidR="000909B9">
        <w:rPr>
          <w:rFonts w:ascii="Times New Roman" w:hAnsi="Times New Roman"/>
        </w:rPr>
        <w:t>)</w:t>
      </w:r>
    </w:p>
    <w:p w14:paraId="13A0F2CF" w14:textId="77777777" w:rsidR="005B4EB1" w:rsidRPr="008A2987" w:rsidRDefault="005B4EB1" w:rsidP="00F3648E">
      <w:pPr>
        <w:pStyle w:val="Heading2"/>
      </w:pPr>
      <w:bookmarkStart w:id="32" w:name="_Toc529275009"/>
      <w:r w:rsidRPr="008A2987">
        <w:t>2.4 Results</w:t>
      </w:r>
      <w:bookmarkEnd w:id="32"/>
    </w:p>
    <w:p w14:paraId="208F9F61" w14:textId="77777777" w:rsidR="005B4EB1" w:rsidRPr="008A2987" w:rsidRDefault="005B4EB1" w:rsidP="005B4EB1">
      <w:pPr>
        <w:spacing w:after="120"/>
        <w:jc w:val="both"/>
        <w:rPr>
          <w:rFonts w:ascii="Times New Roman" w:hAnsi="Times New Roman"/>
        </w:rPr>
      </w:pPr>
      <w:r w:rsidRPr="008A2987">
        <w:rPr>
          <w:rFonts w:ascii="Times New Roman" w:hAnsi="Times New Roman"/>
          <w:b/>
        </w:rPr>
        <w:tab/>
      </w:r>
      <w:r w:rsidRPr="008A2987">
        <w:rPr>
          <w:rFonts w:ascii="Times New Roman" w:hAnsi="Times New Roman"/>
        </w:rPr>
        <w:t xml:space="preserve">The training and evaluation process of CNNs were performed on a Dell T3610 workstation equipped with a quadcore 3.00GHz processor, 8 Gb RAM and a NVidia Quadro 600 GPU card. The models were implemented in Python using Theano library </w:t>
      </w:r>
      <w:r w:rsidRPr="008A2987">
        <w:rPr>
          <w:rFonts w:ascii="Times New Roman" w:hAnsi="Times New Roman"/>
          <w:noProof/>
        </w:rPr>
        <w:t>[47]</w:t>
      </w:r>
      <w:r w:rsidRPr="008A2987">
        <w:rPr>
          <w:rFonts w:ascii="Times New Roman" w:hAnsi="Times New Roman"/>
        </w:rPr>
        <w:t>. Figure 5 shows an example of the comparison between the abdomen area labelled subjectively by an observer and generated by the optimized Selection-CNN. Table 1 summarized and compared the quantitative performance evaluation results (i.e. accuracy and DC) of Selection-CNN with and without post-processing. Specifically, by using individual CT scans independently as the input of Selection-CNN, we can obtain averaged prediction accuracy and D</w:t>
      </w:r>
      <w:r w:rsidR="003D55AF">
        <w:rPr>
          <w:rFonts w:ascii="Times New Roman" w:hAnsi="Times New Roman"/>
        </w:rPr>
        <w:t xml:space="preserve">ice </w:t>
      </w:r>
      <w:r w:rsidRPr="008A2987">
        <w:rPr>
          <w:rFonts w:ascii="Times New Roman" w:hAnsi="Times New Roman"/>
        </w:rPr>
        <w:t>C</w:t>
      </w:r>
      <w:r w:rsidR="003D55AF">
        <w:rPr>
          <w:rFonts w:ascii="Times New Roman" w:hAnsi="Times New Roman"/>
        </w:rPr>
        <w:t>oefficients</w:t>
      </w:r>
      <w:r w:rsidRPr="008A2987">
        <w:rPr>
          <w:rFonts w:ascii="Times New Roman" w:hAnsi="Times New Roman"/>
        </w:rPr>
        <w:t xml:space="preserve"> over 90%. Adding the post-processing steps enabled to further improve performance by taking the spatial consistence into account. Finally, the study results yielded a mean prediction accuracy equal to 0.9582 with standard deviation 0.0268, mean sensitivity equal to 0.9481 with standard deviation 0.0595 and mean specificity equal to 0.9625 with standard deviation 0.0521, respectively. The improvement is statistically significant by using paired t-tests (</w:t>
      </w:r>
      <w:r w:rsidRPr="008A2987">
        <w:rPr>
          <w:rFonts w:ascii="Times New Roman" w:hAnsi="Times New Roman"/>
          <w:i/>
        </w:rPr>
        <w:t>p</w:t>
      </w:r>
      <w:r w:rsidRPr="008A2987">
        <w:rPr>
          <w:rFonts w:ascii="Times New Roman" w:hAnsi="Times New Roman"/>
        </w:rPr>
        <w:t xml:space="preserve"> &lt; 0.005 for all three evaluation indices).</w:t>
      </w:r>
    </w:p>
    <w:p w14:paraId="40E21E36" w14:textId="77777777" w:rsidR="005B4EB1" w:rsidRPr="008A2987" w:rsidRDefault="005B4EB1" w:rsidP="005B4EB1">
      <w:pPr>
        <w:spacing w:after="120"/>
        <w:jc w:val="center"/>
        <w:rPr>
          <w:rFonts w:ascii="Times New Roman" w:hAnsi="Times New Roman"/>
        </w:rPr>
      </w:pPr>
      <w:r w:rsidRPr="008A2987">
        <w:rPr>
          <w:rFonts w:ascii="Times New Roman" w:hAnsi="Times New Roman"/>
          <w:noProof/>
          <w:lang w:eastAsia="zh-CN" w:bidi="ar-SA"/>
        </w:rPr>
        <w:lastRenderedPageBreak/>
        <w:drawing>
          <wp:inline distT="0" distB="0" distL="0" distR="0" wp14:anchorId="2093CA80" wp14:editId="60CC5E0D">
            <wp:extent cx="3708807" cy="3751599"/>
            <wp:effectExtent l="0" t="0" r="6350" b="127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3708807" cy="3751599"/>
                    </a:xfrm>
                    <a:prstGeom prst="rect">
                      <a:avLst/>
                    </a:prstGeom>
                  </pic:spPr>
                </pic:pic>
              </a:graphicData>
            </a:graphic>
          </wp:inline>
        </w:drawing>
      </w:r>
    </w:p>
    <w:p w14:paraId="3DADCC84" w14:textId="37BC1E23" w:rsidR="005B4EB1" w:rsidRDefault="007336E8" w:rsidP="007336E8">
      <w:pPr>
        <w:pStyle w:val="Caption"/>
        <w:jc w:val="center"/>
      </w:pPr>
      <w:bookmarkStart w:id="33" w:name="_Toc529275112"/>
      <w:r>
        <w:t xml:space="preserve">Figure </w:t>
      </w:r>
      <w:fldSimple w:instr=" SEQ Figure \* ARABIC ">
        <w:r w:rsidR="00005571">
          <w:rPr>
            <w:noProof/>
          </w:rPr>
          <w:t>5</w:t>
        </w:r>
      </w:fldSimple>
      <w:r>
        <w:t xml:space="preserve">: </w:t>
      </w:r>
      <w:r w:rsidRPr="007336E8">
        <w:rPr>
          <w:b w:val="0"/>
        </w:rPr>
        <w:t>Examples of abdomen area selected by Selection-CNN. (a) A patient CT scan from vertical view. (b) Comparison of abdomen area selected by an observer (blue line) and by optimized Selection-CNN (red line)</w:t>
      </w:r>
      <w:bookmarkEnd w:id="33"/>
    </w:p>
    <w:p w14:paraId="4F8BC80F" w14:textId="77777777" w:rsidR="007336E8" w:rsidRPr="007336E8" w:rsidRDefault="007336E8" w:rsidP="007336E8"/>
    <w:p w14:paraId="4086B4B3" w14:textId="0D4DE70C" w:rsidR="00177B94" w:rsidRPr="00177B94" w:rsidRDefault="00177B94" w:rsidP="00177B94">
      <w:pPr>
        <w:pStyle w:val="Caption"/>
        <w:keepNext/>
        <w:spacing w:after="240"/>
        <w:jc w:val="both"/>
      </w:pPr>
      <w:bookmarkStart w:id="34" w:name="_Toc525847821"/>
      <w:r>
        <w:t xml:space="preserve">Table </w:t>
      </w:r>
      <w:fldSimple w:instr=" SEQ Table \* ARABIC ">
        <w:r w:rsidR="00005571">
          <w:rPr>
            <w:noProof/>
          </w:rPr>
          <w:t>1</w:t>
        </w:r>
      </w:fldSimple>
      <w:r>
        <w:t xml:space="preserve">: </w:t>
      </w:r>
      <w:r w:rsidRPr="00177B94">
        <w:rPr>
          <w:b w:val="0"/>
        </w:rPr>
        <w:t>Summarization of quantitative performance evaluation of Selection-CNN without and with post-processing</w:t>
      </w:r>
      <w:bookmarkEnd w:id="34"/>
    </w:p>
    <w:tbl>
      <w:tblPr>
        <w:tblStyle w:val="TableGrid"/>
        <w:tblW w:w="0" w:type="auto"/>
        <w:jc w:val="center"/>
        <w:tblLook w:val="04A0" w:firstRow="1" w:lastRow="0" w:firstColumn="1" w:lastColumn="0" w:noHBand="0" w:noVBand="1"/>
      </w:tblPr>
      <w:tblGrid>
        <w:gridCol w:w="2331"/>
        <w:gridCol w:w="2157"/>
        <w:gridCol w:w="2067"/>
        <w:gridCol w:w="2157"/>
      </w:tblGrid>
      <w:tr w:rsidR="005B4EB1" w:rsidRPr="008A2987" w14:paraId="373F564E" w14:textId="77777777" w:rsidTr="00984842">
        <w:trPr>
          <w:trHeight w:val="404"/>
          <w:jc w:val="center"/>
        </w:trPr>
        <w:tc>
          <w:tcPr>
            <w:tcW w:w="2335" w:type="dxa"/>
            <w:tcBorders>
              <w:tl2br w:val="nil"/>
            </w:tcBorders>
          </w:tcPr>
          <w:p w14:paraId="0ACF1B49" w14:textId="77777777" w:rsidR="005B4EB1" w:rsidRPr="008A2987" w:rsidRDefault="005B4EB1" w:rsidP="00847966">
            <w:pPr>
              <w:tabs>
                <w:tab w:val="right" w:pos="3942"/>
              </w:tabs>
              <w:spacing w:after="120" w:line="240" w:lineRule="auto"/>
              <w:jc w:val="both"/>
              <w:rPr>
                <w:rFonts w:ascii="Times New Roman" w:hAnsi="Times New Roman"/>
              </w:rPr>
            </w:pPr>
            <w:r w:rsidRPr="008A2987">
              <w:rPr>
                <w:rFonts w:ascii="Times New Roman" w:hAnsi="Times New Roman"/>
              </w:rPr>
              <w:t xml:space="preserve">                                               </w:t>
            </w:r>
          </w:p>
        </w:tc>
        <w:tc>
          <w:tcPr>
            <w:tcW w:w="2160" w:type="dxa"/>
          </w:tcPr>
          <w:p w14:paraId="46567458" w14:textId="77777777" w:rsidR="005B4EB1" w:rsidRPr="008A2987" w:rsidRDefault="005B4EB1" w:rsidP="00847966">
            <w:pPr>
              <w:spacing w:after="120" w:line="240" w:lineRule="auto"/>
              <w:jc w:val="center"/>
              <w:rPr>
                <w:rFonts w:ascii="Times New Roman" w:hAnsi="Times New Roman"/>
              </w:rPr>
            </w:pPr>
            <w:r w:rsidRPr="008A2987">
              <w:rPr>
                <w:rFonts w:ascii="Times New Roman" w:hAnsi="Times New Roman"/>
              </w:rPr>
              <w:t>Prediction accuracy</w:t>
            </w:r>
          </w:p>
        </w:tc>
        <w:tc>
          <w:tcPr>
            <w:tcW w:w="2070" w:type="dxa"/>
          </w:tcPr>
          <w:p w14:paraId="7DBA2FFA" w14:textId="77777777" w:rsidR="005B4EB1" w:rsidRPr="008A2987" w:rsidRDefault="005B4EB1" w:rsidP="00847966">
            <w:pPr>
              <w:spacing w:after="120" w:line="240" w:lineRule="auto"/>
              <w:jc w:val="center"/>
              <w:rPr>
                <w:rFonts w:ascii="Times New Roman" w:hAnsi="Times New Roman"/>
              </w:rPr>
            </w:pPr>
            <w:r w:rsidRPr="008A2987">
              <w:rPr>
                <w:rFonts w:ascii="Times New Roman" w:hAnsi="Times New Roman"/>
              </w:rPr>
              <w:t>Sensitivity</w:t>
            </w:r>
          </w:p>
        </w:tc>
        <w:tc>
          <w:tcPr>
            <w:tcW w:w="2160" w:type="dxa"/>
          </w:tcPr>
          <w:p w14:paraId="6ACF8C1E" w14:textId="77777777" w:rsidR="005B4EB1" w:rsidRPr="008A2987" w:rsidRDefault="005B4EB1" w:rsidP="00847966">
            <w:pPr>
              <w:spacing w:after="120" w:line="240" w:lineRule="auto"/>
              <w:jc w:val="center"/>
              <w:rPr>
                <w:rFonts w:ascii="Times New Roman" w:hAnsi="Times New Roman"/>
              </w:rPr>
            </w:pPr>
            <w:r w:rsidRPr="008A2987">
              <w:rPr>
                <w:rFonts w:ascii="Times New Roman" w:hAnsi="Times New Roman"/>
              </w:rPr>
              <w:t>Specificity</w:t>
            </w:r>
          </w:p>
        </w:tc>
      </w:tr>
      <w:tr w:rsidR="005B4EB1" w:rsidRPr="008A2987" w14:paraId="7CA6816E" w14:textId="77777777" w:rsidTr="00984842">
        <w:trPr>
          <w:jc w:val="center"/>
        </w:trPr>
        <w:tc>
          <w:tcPr>
            <w:tcW w:w="2335" w:type="dxa"/>
          </w:tcPr>
          <w:p w14:paraId="13DECE79" w14:textId="77777777" w:rsidR="005B4EB1" w:rsidRPr="008A2987" w:rsidRDefault="005B4EB1" w:rsidP="00847966">
            <w:pPr>
              <w:spacing w:after="120" w:line="240" w:lineRule="auto"/>
              <w:jc w:val="both"/>
              <w:rPr>
                <w:rFonts w:ascii="Times New Roman" w:hAnsi="Times New Roman"/>
              </w:rPr>
            </w:pPr>
            <w:r w:rsidRPr="008A2987">
              <w:rPr>
                <w:rFonts w:ascii="Times New Roman" w:hAnsi="Times New Roman"/>
              </w:rPr>
              <w:t>Selection-CNN</w:t>
            </w:r>
          </w:p>
        </w:tc>
        <w:tc>
          <w:tcPr>
            <w:tcW w:w="2160" w:type="dxa"/>
          </w:tcPr>
          <w:p w14:paraId="65A3AD27" w14:textId="77777777" w:rsidR="005B4EB1" w:rsidRPr="008A2987" w:rsidRDefault="005B4EB1" w:rsidP="00847966">
            <w:pPr>
              <w:spacing w:after="120" w:line="240" w:lineRule="auto"/>
              <w:jc w:val="center"/>
              <w:rPr>
                <w:rFonts w:ascii="Times New Roman" w:hAnsi="Times New Roman"/>
              </w:rPr>
            </w:pPr>
            <w:r w:rsidRPr="008A2987">
              <w:rPr>
                <w:rFonts w:ascii="Times New Roman" w:hAnsi="Times New Roman"/>
              </w:rPr>
              <w:t>0.9352 ± 0.0344</w:t>
            </w:r>
          </w:p>
        </w:tc>
        <w:tc>
          <w:tcPr>
            <w:tcW w:w="2070" w:type="dxa"/>
          </w:tcPr>
          <w:p w14:paraId="5336B005" w14:textId="77777777" w:rsidR="005B4EB1" w:rsidRPr="008A2987" w:rsidRDefault="005B4EB1" w:rsidP="00847966">
            <w:pPr>
              <w:spacing w:after="120" w:line="240" w:lineRule="auto"/>
              <w:jc w:val="center"/>
              <w:rPr>
                <w:rFonts w:ascii="Times New Roman" w:hAnsi="Times New Roman"/>
              </w:rPr>
            </w:pPr>
            <w:r w:rsidRPr="008A2987">
              <w:rPr>
                <w:rFonts w:ascii="Times New Roman" w:hAnsi="Times New Roman"/>
              </w:rPr>
              <w:t>0.9287 ± 0.0690</w:t>
            </w:r>
          </w:p>
        </w:tc>
        <w:tc>
          <w:tcPr>
            <w:tcW w:w="2160" w:type="dxa"/>
          </w:tcPr>
          <w:p w14:paraId="740B9D82" w14:textId="77777777" w:rsidR="005B4EB1" w:rsidRPr="008A2987" w:rsidRDefault="005B4EB1" w:rsidP="00847966">
            <w:pPr>
              <w:spacing w:after="120" w:line="240" w:lineRule="auto"/>
              <w:jc w:val="center"/>
              <w:rPr>
                <w:rFonts w:ascii="Times New Roman" w:hAnsi="Times New Roman"/>
              </w:rPr>
            </w:pPr>
            <w:r w:rsidRPr="008A2987">
              <w:rPr>
                <w:rFonts w:ascii="Times New Roman" w:hAnsi="Times New Roman"/>
              </w:rPr>
              <w:t>0.9362 ± 0.0722</w:t>
            </w:r>
          </w:p>
        </w:tc>
      </w:tr>
      <w:tr w:rsidR="005B4EB1" w:rsidRPr="008A2987" w14:paraId="377C0A28" w14:textId="77777777" w:rsidTr="00984842">
        <w:trPr>
          <w:jc w:val="center"/>
        </w:trPr>
        <w:tc>
          <w:tcPr>
            <w:tcW w:w="2335" w:type="dxa"/>
          </w:tcPr>
          <w:p w14:paraId="1AC046E2" w14:textId="77777777" w:rsidR="005B4EB1" w:rsidRPr="008A2987" w:rsidRDefault="005B4EB1" w:rsidP="00847966">
            <w:pPr>
              <w:spacing w:after="120" w:line="240" w:lineRule="auto"/>
              <w:rPr>
                <w:rFonts w:ascii="Times New Roman" w:hAnsi="Times New Roman"/>
              </w:rPr>
            </w:pPr>
            <w:r w:rsidRPr="008A2987">
              <w:rPr>
                <w:rFonts w:ascii="Times New Roman" w:hAnsi="Times New Roman"/>
              </w:rPr>
              <w:t>Selection-CNN with post-processing</w:t>
            </w:r>
          </w:p>
        </w:tc>
        <w:tc>
          <w:tcPr>
            <w:tcW w:w="2160" w:type="dxa"/>
          </w:tcPr>
          <w:p w14:paraId="5D6C118F" w14:textId="77777777" w:rsidR="005B4EB1" w:rsidRPr="008A2987" w:rsidRDefault="005B4EB1" w:rsidP="00847966">
            <w:pPr>
              <w:spacing w:after="120" w:line="240" w:lineRule="auto"/>
              <w:jc w:val="center"/>
              <w:rPr>
                <w:rFonts w:ascii="Times New Roman" w:hAnsi="Times New Roman"/>
              </w:rPr>
            </w:pPr>
            <w:r w:rsidRPr="008A2987">
              <w:rPr>
                <w:rFonts w:ascii="Times New Roman" w:hAnsi="Times New Roman"/>
              </w:rPr>
              <w:t>0.9582 ± 0.0268</w:t>
            </w:r>
          </w:p>
        </w:tc>
        <w:tc>
          <w:tcPr>
            <w:tcW w:w="2070" w:type="dxa"/>
          </w:tcPr>
          <w:p w14:paraId="15EA8367" w14:textId="77777777" w:rsidR="005B4EB1" w:rsidRPr="008A2987" w:rsidRDefault="005B4EB1" w:rsidP="00847966">
            <w:pPr>
              <w:spacing w:after="120" w:line="240" w:lineRule="auto"/>
              <w:jc w:val="center"/>
              <w:rPr>
                <w:rFonts w:ascii="Times New Roman" w:hAnsi="Times New Roman"/>
              </w:rPr>
            </w:pPr>
            <w:r w:rsidRPr="008A2987">
              <w:rPr>
                <w:rFonts w:ascii="Times New Roman" w:hAnsi="Times New Roman"/>
              </w:rPr>
              <w:t>0.9481 ± 0.0595</w:t>
            </w:r>
          </w:p>
        </w:tc>
        <w:tc>
          <w:tcPr>
            <w:tcW w:w="2160" w:type="dxa"/>
          </w:tcPr>
          <w:p w14:paraId="60BFC1D6" w14:textId="77777777" w:rsidR="005B4EB1" w:rsidRPr="008A2987" w:rsidRDefault="005B4EB1" w:rsidP="00847966">
            <w:pPr>
              <w:spacing w:after="120" w:line="240" w:lineRule="auto"/>
              <w:jc w:val="center"/>
              <w:rPr>
                <w:rFonts w:ascii="Times New Roman" w:hAnsi="Times New Roman"/>
              </w:rPr>
            </w:pPr>
            <w:r w:rsidRPr="008A2987">
              <w:rPr>
                <w:rFonts w:ascii="Times New Roman" w:hAnsi="Times New Roman"/>
              </w:rPr>
              <w:t>0.9625 ± 0.0521</w:t>
            </w:r>
          </w:p>
        </w:tc>
      </w:tr>
    </w:tbl>
    <w:p w14:paraId="2C9E6B16" w14:textId="77777777" w:rsidR="005B4EB1" w:rsidRPr="008A2987" w:rsidRDefault="005B4EB1" w:rsidP="005B4EB1">
      <w:pPr>
        <w:spacing w:after="120"/>
        <w:jc w:val="both"/>
        <w:rPr>
          <w:rFonts w:ascii="Times New Roman" w:hAnsi="Times New Roman"/>
        </w:rPr>
      </w:pPr>
    </w:p>
    <w:p w14:paraId="547EFA91" w14:textId="77777777" w:rsidR="00847966" w:rsidRPr="008A2987" w:rsidRDefault="005B4EB1" w:rsidP="005B4EB1">
      <w:pPr>
        <w:spacing w:after="120"/>
        <w:jc w:val="both"/>
        <w:rPr>
          <w:rFonts w:ascii="Times New Roman" w:hAnsi="Times New Roman"/>
        </w:rPr>
      </w:pPr>
      <w:r w:rsidRPr="008A2987">
        <w:rPr>
          <w:rFonts w:ascii="Times New Roman" w:hAnsi="Times New Roman"/>
        </w:rPr>
        <w:tab/>
        <w:t>Table 2 summarized and compared the performance evaluation results of the proposed Segmentation-CNN and a baseline CNN architecture which only used the 64×64 neighborhood patches as input. It shows that the performance of Segmentation-CNN is statistically significantly better than the baseline CNN (</w:t>
      </w:r>
      <w:r w:rsidRPr="008A2987">
        <w:rPr>
          <w:rFonts w:ascii="Times New Roman" w:hAnsi="Times New Roman"/>
          <w:i/>
        </w:rPr>
        <w:t>p</w:t>
      </w:r>
      <w:r w:rsidRPr="008A2987">
        <w:rPr>
          <w:rFonts w:ascii="Times New Roman" w:hAnsi="Times New Roman"/>
        </w:rPr>
        <w:t xml:space="preserve"> &lt; 0.005 for all the </w:t>
      </w:r>
      <w:r w:rsidRPr="008A2987">
        <w:rPr>
          <w:rFonts w:ascii="Times New Roman" w:hAnsi="Times New Roman"/>
        </w:rPr>
        <w:lastRenderedPageBreak/>
        <w:t>three evaluation methods). Figure 6 shows two examples of segmentation results generated by Segmentation-CNN for segmenting SFA and VFA depicting on CT image slices. Figure 7 shows two scatter plots of the volumes of manually labelled SFA/VFA and CAD measured SFA/VFA among all the 120 testing CT images. The correlation coefficients are 0.9980 with 95% confidence interval (CI) (0.9972, 0.9986) for SFA and 0.9799 with 95% CI (0.9712,</w:t>
      </w:r>
      <w:r w:rsidR="00B651A8">
        <w:rPr>
          <w:rFonts w:ascii="Times New Roman" w:hAnsi="Times New Roman"/>
        </w:rPr>
        <w:t xml:space="preserve"> 0.9859) for VFA respectively. </w:t>
      </w:r>
    </w:p>
    <w:p w14:paraId="265F62C5" w14:textId="4337DFD2" w:rsidR="00051A83" w:rsidRDefault="00051A83" w:rsidP="00051A83">
      <w:pPr>
        <w:pStyle w:val="Caption"/>
        <w:keepNext/>
        <w:jc w:val="both"/>
      </w:pPr>
      <w:bookmarkStart w:id="35" w:name="_Toc525847822"/>
      <w:r>
        <w:t xml:space="preserve">Table </w:t>
      </w:r>
      <w:fldSimple w:instr=" SEQ Table \* ARABIC ">
        <w:r w:rsidR="00005571">
          <w:rPr>
            <w:noProof/>
          </w:rPr>
          <w:t>2</w:t>
        </w:r>
      </w:fldSimple>
      <w:r>
        <w:t xml:space="preserve">: </w:t>
      </w:r>
      <w:r w:rsidRPr="00051A83">
        <w:rPr>
          <w:b w:val="0"/>
        </w:rPr>
        <w:t>Summarization of quantitative performance evaluation of baseline CNN and Segmentation-CNN</w:t>
      </w:r>
      <w:bookmarkEnd w:id="35"/>
    </w:p>
    <w:p w14:paraId="345CEE18" w14:textId="77777777" w:rsidR="005B4EB1" w:rsidRPr="008A2987" w:rsidRDefault="005B4EB1" w:rsidP="00B651A8">
      <w:pPr>
        <w:spacing w:after="120" w:line="360" w:lineRule="auto"/>
        <w:jc w:val="both"/>
        <w:rPr>
          <w:rFonts w:ascii="Times New Roman" w:hAnsi="Times New Roman"/>
        </w:rPr>
      </w:pPr>
    </w:p>
    <w:tbl>
      <w:tblPr>
        <w:tblStyle w:val="TableGrid"/>
        <w:tblW w:w="0" w:type="auto"/>
        <w:jc w:val="center"/>
        <w:tblLook w:val="04A0" w:firstRow="1" w:lastRow="0" w:firstColumn="1" w:lastColumn="0" w:noHBand="0" w:noVBand="1"/>
      </w:tblPr>
      <w:tblGrid>
        <w:gridCol w:w="2489"/>
        <w:gridCol w:w="1958"/>
        <w:gridCol w:w="2113"/>
        <w:gridCol w:w="2127"/>
      </w:tblGrid>
      <w:tr w:rsidR="005B4EB1" w:rsidRPr="009D2D73" w14:paraId="33F4EC3A" w14:textId="77777777" w:rsidTr="00FD0D2E">
        <w:trPr>
          <w:trHeight w:val="963"/>
          <w:jc w:val="center"/>
        </w:trPr>
        <w:tc>
          <w:tcPr>
            <w:tcW w:w="2489" w:type="dxa"/>
            <w:tcBorders>
              <w:tl2br w:val="single" w:sz="4" w:space="0" w:color="auto"/>
            </w:tcBorders>
          </w:tcPr>
          <w:p w14:paraId="6C26CFFB" w14:textId="0C7AC101" w:rsidR="005B4EB1" w:rsidRPr="009D2D73" w:rsidRDefault="005B4EB1" w:rsidP="00FD0D2E">
            <w:pPr>
              <w:tabs>
                <w:tab w:val="right" w:pos="3942"/>
              </w:tabs>
              <w:spacing w:after="120" w:line="240" w:lineRule="auto"/>
              <w:jc w:val="center"/>
              <w:rPr>
                <w:rFonts w:ascii="Times New Roman" w:hAnsi="Times New Roman"/>
              </w:rPr>
            </w:pPr>
          </w:p>
          <w:p w14:paraId="2805B20B" w14:textId="77777777" w:rsidR="005B4EB1" w:rsidRPr="009D2D73" w:rsidRDefault="005B4EB1" w:rsidP="00847966">
            <w:pPr>
              <w:spacing w:after="120" w:line="240" w:lineRule="auto"/>
              <w:jc w:val="both"/>
              <w:rPr>
                <w:rFonts w:ascii="Times New Roman" w:hAnsi="Times New Roman"/>
              </w:rPr>
            </w:pPr>
          </w:p>
        </w:tc>
        <w:tc>
          <w:tcPr>
            <w:tcW w:w="1958" w:type="dxa"/>
          </w:tcPr>
          <w:p w14:paraId="7D8C0C29" w14:textId="77777777" w:rsidR="005B4EB1" w:rsidRPr="009D2D73" w:rsidRDefault="005B4EB1" w:rsidP="00847966">
            <w:pPr>
              <w:spacing w:afterLines="50" w:after="120" w:line="240" w:lineRule="auto"/>
              <w:jc w:val="center"/>
              <w:rPr>
                <w:rFonts w:ascii="Times New Roman" w:hAnsi="Times New Roman"/>
              </w:rPr>
            </w:pPr>
            <w:r w:rsidRPr="009D2D73">
              <w:rPr>
                <w:rFonts w:ascii="Times New Roman" w:hAnsi="Times New Roman"/>
              </w:rPr>
              <w:t>Pixel-wise prediction accuracy</w:t>
            </w:r>
          </w:p>
        </w:tc>
        <w:tc>
          <w:tcPr>
            <w:tcW w:w="2113" w:type="dxa"/>
          </w:tcPr>
          <w:p w14:paraId="00BB7BA2" w14:textId="77777777" w:rsidR="005B4EB1" w:rsidRPr="009D2D73" w:rsidRDefault="005B4EB1" w:rsidP="00847966">
            <w:pPr>
              <w:spacing w:after="120" w:line="240" w:lineRule="auto"/>
              <w:jc w:val="center"/>
              <w:rPr>
                <w:rFonts w:ascii="Times New Roman" w:hAnsi="Times New Roman"/>
              </w:rPr>
            </w:pPr>
            <w:r w:rsidRPr="009D2D73">
              <w:rPr>
                <w:rFonts w:ascii="Times New Roman" w:hAnsi="Times New Roman"/>
              </w:rPr>
              <w:t>SFA Dice coefficient</w:t>
            </w:r>
          </w:p>
        </w:tc>
        <w:tc>
          <w:tcPr>
            <w:tcW w:w="2127" w:type="dxa"/>
          </w:tcPr>
          <w:p w14:paraId="33829758" w14:textId="77777777" w:rsidR="005B4EB1" w:rsidRPr="009D2D73" w:rsidRDefault="005B4EB1" w:rsidP="00847966">
            <w:pPr>
              <w:spacing w:afterLines="50" w:after="120" w:line="240" w:lineRule="auto"/>
              <w:jc w:val="center"/>
              <w:rPr>
                <w:rFonts w:ascii="Times New Roman" w:hAnsi="Times New Roman"/>
              </w:rPr>
            </w:pPr>
            <w:r w:rsidRPr="009D2D73">
              <w:rPr>
                <w:rFonts w:ascii="Times New Roman" w:hAnsi="Times New Roman"/>
              </w:rPr>
              <w:t>VFA Dice coefficient</w:t>
            </w:r>
          </w:p>
        </w:tc>
      </w:tr>
      <w:tr w:rsidR="005B4EB1" w:rsidRPr="009D2D73" w14:paraId="24A79A94" w14:textId="77777777" w:rsidTr="00FD0D2E">
        <w:trPr>
          <w:trHeight w:val="399"/>
          <w:jc w:val="center"/>
        </w:trPr>
        <w:tc>
          <w:tcPr>
            <w:tcW w:w="2489" w:type="dxa"/>
          </w:tcPr>
          <w:p w14:paraId="56174991" w14:textId="77777777" w:rsidR="005B4EB1" w:rsidRPr="009D2D73" w:rsidRDefault="005B4EB1" w:rsidP="00847966">
            <w:pPr>
              <w:spacing w:afterLines="50" w:after="120" w:line="240" w:lineRule="auto"/>
              <w:jc w:val="both"/>
              <w:rPr>
                <w:rFonts w:ascii="Times New Roman" w:hAnsi="Times New Roman"/>
              </w:rPr>
            </w:pPr>
            <w:r w:rsidRPr="009D2D73">
              <w:rPr>
                <w:rFonts w:ascii="Times New Roman" w:hAnsi="Times New Roman"/>
              </w:rPr>
              <w:t>A baseline CNN</w:t>
            </w:r>
          </w:p>
        </w:tc>
        <w:tc>
          <w:tcPr>
            <w:tcW w:w="1958" w:type="dxa"/>
          </w:tcPr>
          <w:p w14:paraId="566E35B9" w14:textId="77777777" w:rsidR="005B4EB1" w:rsidRPr="009D2D73" w:rsidRDefault="005B4EB1" w:rsidP="00847966">
            <w:pPr>
              <w:spacing w:afterLines="50" w:after="120" w:line="240" w:lineRule="auto"/>
              <w:jc w:val="center"/>
              <w:rPr>
                <w:rFonts w:ascii="Times New Roman" w:hAnsi="Times New Roman"/>
              </w:rPr>
            </w:pPr>
            <w:r w:rsidRPr="009D2D73">
              <w:rPr>
                <w:rFonts w:ascii="Times New Roman" w:hAnsi="Times New Roman"/>
              </w:rPr>
              <w:t>0.9535 ± 0.0253</w:t>
            </w:r>
          </w:p>
        </w:tc>
        <w:tc>
          <w:tcPr>
            <w:tcW w:w="2113" w:type="dxa"/>
          </w:tcPr>
          <w:p w14:paraId="5D0FEDE5" w14:textId="77777777" w:rsidR="005B4EB1" w:rsidRPr="009D2D73" w:rsidRDefault="005B4EB1" w:rsidP="00847966">
            <w:pPr>
              <w:spacing w:afterLines="50" w:after="120" w:line="240" w:lineRule="auto"/>
              <w:jc w:val="center"/>
              <w:rPr>
                <w:rFonts w:ascii="Times New Roman" w:hAnsi="Times New Roman"/>
              </w:rPr>
            </w:pPr>
            <w:r w:rsidRPr="009D2D73">
              <w:rPr>
                <w:rFonts w:ascii="Times New Roman" w:hAnsi="Times New Roman"/>
              </w:rPr>
              <w:t>0.9696 ± 0.0175</w:t>
            </w:r>
          </w:p>
        </w:tc>
        <w:tc>
          <w:tcPr>
            <w:tcW w:w="2127" w:type="dxa"/>
          </w:tcPr>
          <w:p w14:paraId="4726556A" w14:textId="77777777" w:rsidR="005B4EB1" w:rsidRPr="009D2D73" w:rsidRDefault="005B4EB1" w:rsidP="00847966">
            <w:pPr>
              <w:spacing w:afterLines="50" w:after="120" w:line="240" w:lineRule="auto"/>
              <w:jc w:val="center"/>
              <w:rPr>
                <w:rFonts w:ascii="Times New Roman" w:hAnsi="Times New Roman"/>
              </w:rPr>
            </w:pPr>
            <w:r w:rsidRPr="009D2D73">
              <w:rPr>
                <w:rFonts w:ascii="Times New Roman" w:hAnsi="Times New Roman"/>
              </w:rPr>
              <w:t>0.8890 ± 0.0563</w:t>
            </w:r>
          </w:p>
        </w:tc>
      </w:tr>
      <w:tr w:rsidR="005B4EB1" w:rsidRPr="009D2D73" w14:paraId="78CC50DC" w14:textId="77777777" w:rsidTr="00FD0D2E">
        <w:trPr>
          <w:trHeight w:val="410"/>
          <w:jc w:val="center"/>
        </w:trPr>
        <w:tc>
          <w:tcPr>
            <w:tcW w:w="2489" w:type="dxa"/>
          </w:tcPr>
          <w:p w14:paraId="4CE1D5CA" w14:textId="77777777" w:rsidR="005B4EB1" w:rsidRPr="009D2D73" w:rsidRDefault="005B4EB1" w:rsidP="00847966">
            <w:pPr>
              <w:spacing w:afterLines="50" w:after="120" w:line="240" w:lineRule="auto"/>
              <w:jc w:val="both"/>
              <w:rPr>
                <w:rFonts w:ascii="Times New Roman" w:hAnsi="Times New Roman"/>
              </w:rPr>
            </w:pPr>
            <w:r w:rsidRPr="009D2D73">
              <w:rPr>
                <w:rFonts w:ascii="Times New Roman" w:hAnsi="Times New Roman"/>
              </w:rPr>
              <w:t>Segmentation-CNN</w:t>
            </w:r>
          </w:p>
        </w:tc>
        <w:tc>
          <w:tcPr>
            <w:tcW w:w="1958" w:type="dxa"/>
          </w:tcPr>
          <w:p w14:paraId="0ED37ECD" w14:textId="77777777" w:rsidR="005B4EB1" w:rsidRPr="009D2D73" w:rsidRDefault="005B4EB1" w:rsidP="00847966">
            <w:pPr>
              <w:spacing w:afterLines="50" w:after="120" w:line="240" w:lineRule="auto"/>
              <w:jc w:val="center"/>
              <w:rPr>
                <w:rFonts w:ascii="Times New Roman" w:hAnsi="Times New Roman"/>
              </w:rPr>
            </w:pPr>
            <w:r w:rsidRPr="009D2D73">
              <w:rPr>
                <w:rFonts w:ascii="Times New Roman" w:hAnsi="Times New Roman"/>
              </w:rPr>
              <w:t>0.9682 ± 0.0218</w:t>
            </w:r>
          </w:p>
        </w:tc>
        <w:tc>
          <w:tcPr>
            <w:tcW w:w="2113" w:type="dxa"/>
          </w:tcPr>
          <w:p w14:paraId="62B43ED6" w14:textId="77777777" w:rsidR="005B4EB1" w:rsidRPr="009D2D73" w:rsidRDefault="005B4EB1" w:rsidP="00847966">
            <w:pPr>
              <w:spacing w:afterLines="50" w:after="120" w:line="240" w:lineRule="auto"/>
              <w:jc w:val="center"/>
              <w:rPr>
                <w:rFonts w:ascii="Times New Roman" w:hAnsi="Times New Roman"/>
              </w:rPr>
            </w:pPr>
            <w:r w:rsidRPr="009D2D73">
              <w:rPr>
                <w:rFonts w:ascii="Times New Roman" w:hAnsi="Times New Roman"/>
              </w:rPr>
              <w:t>0.9797 ± 0.0145</w:t>
            </w:r>
          </w:p>
        </w:tc>
        <w:tc>
          <w:tcPr>
            <w:tcW w:w="2127" w:type="dxa"/>
          </w:tcPr>
          <w:p w14:paraId="37DB72B5" w14:textId="77777777" w:rsidR="005B4EB1" w:rsidRPr="009D2D73" w:rsidRDefault="005B4EB1" w:rsidP="00847966">
            <w:pPr>
              <w:spacing w:afterLines="50" w:after="120" w:line="240" w:lineRule="auto"/>
              <w:jc w:val="center"/>
              <w:rPr>
                <w:rFonts w:ascii="Times New Roman" w:hAnsi="Times New Roman"/>
              </w:rPr>
            </w:pPr>
            <w:r w:rsidRPr="009D2D73">
              <w:rPr>
                <w:rFonts w:ascii="Times New Roman" w:hAnsi="Times New Roman"/>
              </w:rPr>
              <w:t>0.9150 ± 0.0624</w:t>
            </w:r>
          </w:p>
        </w:tc>
      </w:tr>
    </w:tbl>
    <w:p w14:paraId="5146F039" w14:textId="77777777" w:rsidR="00847966" w:rsidRPr="008A2987" w:rsidRDefault="00847966" w:rsidP="005B4EB1">
      <w:pPr>
        <w:spacing w:after="120"/>
        <w:jc w:val="both"/>
        <w:rPr>
          <w:rFonts w:ascii="Times New Roman" w:hAnsi="Times New Roman"/>
        </w:rPr>
      </w:pPr>
    </w:p>
    <w:p w14:paraId="297A8E8E" w14:textId="77777777" w:rsidR="005B4EB1" w:rsidRPr="008A2987" w:rsidRDefault="005B4EB1" w:rsidP="005B4EB1">
      <w:pPr>
        <w:spacing w:after="120"/>
        <w:jc w:val="center"/>
        <w:rPr>
          <w:rFonts w:ascii="Times New Roman" w:hAnsi="Times New Roman"/>
        </w:rPr>
      </w:pPr>
      <w:r w:rsidRPr="008A2987">
        <w:rPr>
          <w:rFonts w:ascii="Times New Roman" w:hAnsi="Times New Roman"/>
          <w:noProof/>
          <w:lang w:eastAsia="zh-CN" w:bidi="ar-SA"/>
        </w:rPr>
        <w:drawing>
          <wp:inline distT="0" distB="0" distL="0" distR="0" wp14:anchorId="1B40F27D" wp14:editId="25A3701E">
            <wp:extent cx="5073020" cy="2703443"/>
            <wp:effectExtent l="0" t="0" r="0" b="190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5112218" cy="2724332"/>
                    </a:xfrm>
                    <a:prstGeom prst="rect">
                      <a:avLst/>
                    </a:prstGeom>
                  </pic:spPr>
                </pic:pic>
              </a:graphicData>
            </a:graphic>
          </wp:inline>
        </w:drawing>
      </w:r>
    </w:p>
    <w:p w14:paraId="5DBB9AE0" w14:textId="32137BC1" w:rsidR="007336E8" w:rsidRDefault="007336E8" w:rsidP="007336E8">
      <w:pPr>
        <w:pStyle w:val="Caption"/>
        <w:jc w:val="center"/>
      </w:pPr>
      <w:bookmarkStart w:id="36" w:name="_Toc529275113"/>
      <w:r>
        <w:t xml:space="preserve">Figure </w:t>
      </w:r>
      <w:fldSimple w:instr=" SEQ Figure \* ARABIC ">
        <w:r w:rsidR="00005571">
          <w:rPr>
            <w:noProof/>
          </w:rPr>
          <w:t>6</w:t>
        </w:r>
      </w:fldSimple>
      <w:r>
        <w:t xml:space="preserve">: </w:t>
      </w:r>
      <w:r w:rsidRPr="007336E8">
        <w:rPr>
          <w:b w:val="0"/>
        </w:rPr>
        <w:t>Examples showing the segmentation of VFA and SFA generated by Segmentation-CNN in two CT image slices. In these two images, SFA is shown in green color and VFA is represented by red color.</w:t>
      </w:r>
      <w:bookmarkEnd w:id="36"/>
    </w:p>
    <w:p w14:paraId="0131738C" w14:textId="77777777" w:rsidR="007336E8" w:rsidRPr="007336E8" w:rsidRDefault="007336E8" w:rsidP="007336E8"/>
    <w:p w14:paraId="612A721D" w14:textId="77777777" w:rsidR="005B4EB1" w:rsidRPr="008A2987" w:rsidRDefault="005B4EB1" w:rsidP="005B4EB1">
      <w:pPr>
        <w:spacing w:after="120"/>
        <w:jc w:val="both"/>
        <w:rPr>
          <w:rFonts w:ascii="Times New Roman" w:hAnsi="Times New Roman"/>
          <w:vertAlign w:val="superscript"/>
        </w:rPr>
      </w:pPr>
      <w:r w:rsidRPr="008A2987">
        <w:rPr>
          <w:rFonts w:ascii="Times New Roman" w:hAnsi="Times New Roman"/>
          <w:noProof/>
          <w:lang w:eastAsia="zh-CN" w:bidi="ar-SA"/>
        </w:rPr>
        <w:lastRenderedPageBreak/>
        <w:drawing>
          <wp:inline distT="0" distB="0" distL="0" distR="0" wp14:anchorId="0A10E60D" wp14:editId="45562836">
            <wp:extent cx="5247861" cy="2755127"/>
            <wp:effectExtent l="0" t="0" r="0" b="762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5261069" cy="2762061"/>
                    </a:xfrm>
                    <a:prstGeom prst="rect">
                      <a:avLst/>
                    </a:prstGeom>
                  </pic:spPr>
                </pic:pic>
              </a:graphicData>
            </a:graphic>
          </wp:inline>
        </w:drawing>
      </w:r>
    </w:p>
    <w:p w14:paraId="34689B7A" w14:textId="240B312B" w:rsidR="007336E8" w:rsidRDefault="007336E8" w:rsidP="007336E8">
      <w:pPr>
        <w:pStyle w:val="Caption"/>
        <w:jc w:val="center"/>
      </w:pPr>
      <w:bookmarkStart w:id="37" w:name="_Toc529275114"/>
      <w:r>
        <w:t xml:space="preserve">Figure </w:t>
      </w:r>
      <w:fldSimple w:instr=" SEQ Figure \* ARABIC ">
        <w:r w:rsidR="00005571">
          <w:rPr>
            <w:noProof/>
          </w:rPr>
          <w:t>7</w:t>
        </w:r>
      </w:fldSimple>
      <w:r>
        <w:t>:</w:t>
      </w:r>
      <w:r w:rsidRPr="007336E8">
        <w:rPr>
          <w:b w:val="0"/>
        </w:rPr>
        <w:t xml:space="preserve"> The scatter plots of the manually and automatically (i.e. by Segmentation-CNN) measured (a) SFA and (b) VFA volume.</w:t>
      </w:r>
      <w:bookmarkEnd w:id="37"/>
    </w:p>
    <w:p w14:paraId="2C216D90" w14:textId="77777777" w:rsidR="007336E8" w:rsidRPr="007336E8" w:rsidRDefault="007336E8" w:rsidP="007336E8"/>
    <w:p w14:paraId="197509C7" w14:textId="140987DC" w:rsidR="005B4EB1" w:rsidRDefault="005B4EB1" w:rsidP="005B4EB1">
      <w:pPr>
        <w:spacing w:after="120"/>
        <w:jc w:val="both"/>
        <w:rPr>
          <w:rFonts w:ascii="Times New Roman" w:hAnsi="Times New Roman"/>
        </w:rPr>
      </w:pPr>
      <w:r w:rsidRPr="008A2987">
        <w:rPr>
          <w:rFonts w:ascii="Times New Roman" w:hAnsi="Times New Roman"/>
          <w:b/>
        </w:rPr>
        <w:tab/>
      </w:r>
      <w:r w:rsidRPr="008A2987">
        <w:rPr>
          <w:rFonts w:ascii="Times New Roman" w:hAnsi="Times New Roman"/>
        </w:rPr>
        <w:t>To evaluate the stability of our CAD scheme, following are the results of our two experiments. First, by repeated training the Selection-CNN with different random initialized weights for 50 times, the Selection-CNNs without post-processing steps yielded a mean prediction accuracy of 0.9324, which is quite similar to the result reported in Table 1 (0.9352). The highest, median and lowest accuracies among the 50 experiments are 0.9456, 0.9328 and 0.9167, respectively. Second, the 50 pairs of repeated experiment that compared the performance of the trained Selection-CNN using balanced versus unbalanced datasets yielded an equal mean prediction accuracy of 0.9324. However, the standard deviations were 0.0119 and 0.0066</w:t>
      </w:r>
      <w:r w:rsidR="003D55AF">
        <w:rPr>
          <w:rFonts w:ascii="Times New Roman" w:hAnsi="Times New Roman"/>
        </w:rPr>
        <w:t>,</w:t>
      </w:r>
      <w:r w:rsidRPr="008A2987">
        <w:rPr>
          <w:rFonts w:ascii="Times New Roman" w:hAnsi="Times New Roman"/>
        </w:rPr>
        <w:t xml:space="preserve"> when using 757 pairs of “balanced” training samples and all available 2,240 “unbalanced” training samples, respectively, which indicates that using all available training samples increase diversity of training dataset and yielded more stable testing results.</w:t>
      </w:r>
    </w:p>
    <w:p w14:paraId="4CADC89B" w14:textId="77777777" w:rsidR="002F3DDE" w:rsidRPr="008A2987" w:rsidRDefault="002F3DDE" w:rsidP="005B4EB1">
      <w:pPr>
        <w:spacing w:after="120"/>
        <w:jc w:val="both"/>
        <w:rPr>
          <w:rFonts w:ascii="Times New Roman" w:hAnsi="Times New Roman"/>
        </w:rPr>
      </w:pPr>
    </w:p>
    <w:p w14:paraId="3A04D050" w14:textId="77777777" w:rsidR="005B4EB1" w:rsidRPr="009D2D73" w:rsidRDefault="005B4EB1" w:rsidP="00F3648E">
      <w:pPr>
        <w:pStyle w:val="Heading2"/>
      </w:pPr>
      <w:bookmarkStart w:id="38" w:name="_Toc529275010"/>
      <w:r>
        <w:lastRenderedPageBreak/>
        <w:t xml:space="preserve">2.5 </w:t>
      </w:r>
      <w:r w:rsidRPr="009D2D73">
        <w:t>Discussion</w:t>
      </w:r>
      <w:bookmarkEnd w:id="38"/>
    </w:p>
    <w:p w14:paraId="65B86FAB" w14:textId="77777777" w:rsidR="005B4EB1" w:rsidRPr="008C54EF" w:rsidRDefault="005B4EB1" w:rsidP="005B4EB1">
      <w:pPr>
        <w:spacing w:afterLines="50" w:after="120"/>
        <w:jc w:val="both"/>
        <w:rPr>
          <w:rFonts w:ascii="Times New Roman" w:hAnsi="Times New Roman"/>
        </w:rPr>
      </w:pPr>
      <w:r w:rsidRPr="009D2D73">
        <w:rPr>
          <w:rFonts w:ascii="Times New Roman" w:hAnsi="Times New Roman"/>
        </w:rPr>
        <w:tab/>
      </w:r>
      <w:r>
        <w:rPr>
          <w:rFonts w:ascii="Times New Roman" w:hAnsi="Times New Roman"/>
        </w:rPr>
        <w:t>In</w:t>
      </w:r>
      <w:r w:rsidRPr="008C54EF">
        <w:rPr>
          <w:rFonts w:ascii="Times New Roman" w:hAnsi="Times New Roman"/>
        </w:rPr>
        <w:t xml:space="preserve"> this study, for the first time we developed a</w:t>
      </w:r>
      <w:r>
        <w:rPr>
          <w:rFonts w:ascii="Times New Roman" w:hAnsi="Times New Roman"/>
        </w:rPr>
        <w:t xml:space="preserve"> deep learning based</w:t>
      </w:r>
      <w:r w:rsidRPr="008C54EF">
        <w:rPr>
          <w:rFonts w:ascii="Times New Roman" w:hAnsi="Times New Roman"/>
        </w:rPr>
        <w:t xml:space="preserve"> fully-automated CAD scheme and demonstrated its feasibility to </w:t>
      </w:r>
      <w:r w:rsidR="005D45FC">
        <w:rPr>
          <w:rFonts w:ascii="Times New Roman" w:hAnsi="Times New Roman"/>
        </w:rPr>
        <w:t xml:space="preserve">automatically </w:t>
      </w:r>
      <w:r w:rsidRPr="008C54EF">
        <w:rPr>
          <w:rFonts w:ascii="Times New Roman" w:hAnsi="Times New Roman"/>
        </w:rPr>
        <w:t>segment volumetric SFA and VFA data without any human intervention. This study and the new CAD scheme have a number of unique characteristics. First, a Selection-CNN with post-processing step was developed for automated selection of CT slices belonging to abdomen areas. This CNN based process can not only overcome the limitation of manual selection in most previous studies</w:t>
      </w:r>
      <w:r w:rsidR="005D45FC">
        <w:rPr>
          <w:rFonts w:ascii="Times New Roman" w:hAnsi="Times New Roman"/>
        </w:rPr>
        <w:t>,</w:t>
      </w:r>
      <w:r w:rsidRPr="008C54EF">
        <w:rPr>
          <w:rFonts w:ascii="Times New Roman" w:hAnsi="Times New Roman"/>
        </w:rPr>
        <w:t xml:space="preserve"> which were quite difficult </w:t>
      </w:r>
      <w:r w:rsidR="005D45FC">
        <w:rPr>
          <w:rFonts w:ascii="Times New Roman" w:hAnsi="Times New Roman"/>
        </w:rPr>
        <w:t xml:space="preserve">and time-consuming </w:t>
      </w:r>
      <w:r w:rsidRPr="008C54EF">
        <w:rPr>
          <w:rFonts w:ascii="Times New Roman" w:hAnsi="Times New Roman"/>
        </w:rPr>
        <w:t>to deal with large-scale datasets, and also generated high segmentation accuracy as compared to manually processed results or “ground-truth” (i.e. yielding a prediction accuracy and DC greater than 0.95). Therefore, the Selection-CNN for automated selection of abdomen CT slices is reliable and can be used to replace manual selection, which provide the capability of managing large-scale dataset based medical data analysis studies with high efficiency.</w:t>
      </w:r>
    </w:p>
    <w:p w14:paraId="6FA0CE75" w14:textId="77777777" w:rsidR="005B4EB1" w:rsidRPr="008C54EF" w:rsidRDefault="005B4EB1" w:rsidP="005B4EB1">
      <w:pPr>
        <w:spacing w:afterLines="50" w:after="120"/>
        <w:ind w:firstLine="720"/>
        <w:jc w:val="both"/>
        <w:rPr>
          <w:rFonts w:ascii="Times New Roman" w:hAnsi="Times New Roman"/>
        </w:rPr>
      </w:pPr>
      <w:r w:rsidRPr="008C54EF">
        <w:rPr>
          <w:rFonts w:ascii="Times New Roman" w:hAnsi="Times New Roman"/>
        </w:rPr>
        <w:t xml:space="preserve">Second, in most of the previously developed schemes, the segmentation of SFA and VFA was obtained by detecting visceral masks or abdomen wall masks using sequences of traditional image processing techniques such as morphological operations, pixel labelling and thresholding </w:t>
      </w:r>
      <w:r w:rsidRPr="008C54EF">
        <w:rPr>
          <w:rFonts w:ascii="Times New Roman" w:hAnsi="Times New Roman"/>
          <w:noProof/>
        </w:rPr>
        <w:t>[25, 28, 40-45]</w:t>
      </w:r>
      <w:r w:rsidRPr="008C54EF">
        <w:rPr>
          <w:rFonts w:ascii="Times New Roman" w:hAnsi="Times New Roman"/>
        </w:rPr>
        <w:t xml:space="preserve">. Therefore, the segmentation results might be sensitive to the selection of parameters (e.g. morphological operation kernels and distance thresholds); these parameters were mostly subjectively determined and the optimal values might be different for different patients. In this study, we developed a Segmentation-CNN based scheme to segment SFA and VFA, which was based on machine learning classifiers and thus provided a more “intelligent” way by considering </w:t>
      </w:r>
      <w:r w:rsidRPr="008C54EF">
        <w:rPr>
          <w:rFonts w:ascii="Times New Roman" w:hAnsi="Times New Roman"/>
        </w:rPr>
        <w:lastRenderedPageBreak/>
        <w:t>the location coordinates and neighborhood information. After sufficiently trained and optimized, the CNN model is free of parameters and no human intervention is required for getting optimal segmentation results. Therefore, the Segmentation-CNN provided a reliable CAD scheme for fully-automated segmentation of SFA and VFA from single CT slices.</w:t>
      </w:r>
    </w:p>
    <w:p w14:paraId="071D4875" w14:textId="77777777" w:rsidR="005B4EB1" w:rsidRPr="008C54EF" w:rsidRDefault="005B4EB1" w:rsidP="005B4EB1">
      <w:pPr>
        <w:spacing w:afterLines="50" w:after="120"/>
        <w:ind w:firstLine="720"/>
        <w:jc w:val="both"/>
        <w:rPr>
          <w:rFonts w:ascii="Times New Roman" w:hAnsi="Times New Roman"/>
        </w:rPr>
      </w:pPr>
      <w:r w:rsidRPr="008C54EF">
        <w:rPr>
          <w:rFonts w:ascii="Times New Roman" w:hAnsi="Times New Roman"/>
        </w:rPr>
        <w:t xml:space="preserve">Third, the two tasks in this study (i.e. selection and segmentation) were both formulated as binary classification problems and Convolutional neural networks were employed as the classifier to solve the problems. In traditional machine learning classifiers (e.g. Support Vector Machines and random forests) based systems, how to design and select effective and discriminative features is a crucial but difficult task. The advantage of convolutional neural network is that it can automatically learn hierarchical feature representations from its raw input images and therefore, no manual feature extraction and selection process is needed </w:t>
      </w:r>
      <w:r w:rsidRPr="008C54EF">
        <w:rPr>
          <w:rFonts w:ascii="Times New Roman" w:hAnsi="Times New Roman"/>
          <w:noProof/>
        </w:rPr>
        <w:t>[7]</w:t>
      </w:r>
      <w:r w:rsidRPr="008C54EF">
        <w:rPr>
          <w:rFonts w:ascii="Times New Roman" w:hAnsi="Times New Roman"/>
        </w:rPr>
        <w:t xml:space="preserve">. Following the success of CNNs in many other computer vision and medical image analysis areas, this study demonstrated that CNN models are effective for recognizing CT slices that belong to abdomen areas and segmenting SFA and VFA from single CT slices. </w:t>
      </w:r>
    </w:p>
    <w:p w14:paraId="09715DFD" w14:textId="77777777" w:rsidR="005B4EB1" w:rsidRPr="008C54EF" w:rsidRDefault="005B4EB1" w:rsidP="005B4EB1">
      <w:pPr>
        <w:spacing w:afterLines="50" w:after="120"/>
        <w:ind w:firstLine="720"/>
        <w:jc w:val="both"/>
        <w:rPr>
          <w:rFonts w:ascii="Times New Roman" w:hAnsi="Times New Roman"/>
        </w:rPr>
      </w:pPr>
      <w:r w:rsidRPr="008C54EF">
        <w:rPr>
          <w:rFonts w:ascii="Times New Roman" w:hAnsi="Times New Roman"/>
        </w:rPr>
        <w:t xml:space="preserve">Fourth, we further investigated and employed new approaches of adding post-processing and a 2-scale network to maintain global consistency and improve prediction accuracy. The study results showed that after using these new approaches CAD scheme enabled to yield significantly higher segmentation accuracy than the raw CNN outputs. Thus, this study provided an example of how to optimally apply CNN with consideration of spatial or location information in developing a deep learning based scheme. The stability of the deep learning based CAD scheme has also been tested and </w:t>
      </w:r>
      <w:r w:rsidRPr="008C54EF">
        <w:rPr>
          <w:rFonts w:ascii="Times New Roman" w:hAnsi="Times New Roman"/>
        </w:rPr>
        <w:lastRenderedPageBreak/>
        <w:t>approved by the experiments using repeated random initializations and different training datasets with balanced and unbalanced training samples in two classes.</w:t>
      </w:r>
    </w:p>
    <w:p w14:paraId="5D2F7033" w14:textId="77777777" w:rsidR="005B4EB1" w:rsidRPr="008C54EF" w:rsidRDefault="005B4EB1" w:rsidP="005B4EB1">
      <w:pPr>
        <w:spacing w:afterLines="50" w:after="120"/>
        <w:ind w:firstLine="720"/>
        <w:jc w:val="both"/>
        <w:rPr>
          <w:rFonts w:ascii="Times New Roman" w:hAnsi="Times New Roman"/>
        </w:rPr>
      </w:pPr>
      <w:r w:rsidRPr="008C54EF">
        <w:rPr>
          <w:rFonts w:ascii="Times New Roman" w:hAnsi="Times New Roman"/>
        </w:rPr>
        <w:t>In addition, based on the experimental results, we also made several observations. For example, (1) although direct comparison of segmentation accuracy between using this new deep learning scheme (3D data) and previous semi-automated schemes (2D data) is difficult, the new automated scheme can achieve high segmentation accuracy as comparing to the general visual segmentation. (2) Unlike the conventional machine learning methods, which should be optimally trained using a balanced dataset with equal number of training samples in two classes, a deep learning based CAD scheme can be optimally trained without such a restriction. Thus, the deep learning scheme may have an advantage to build a more stable classification model using all available training samples with increased diversity.</w:t>
      </w:r>
    </w:p>
    <w:p w14:paraId="7FF044B1" w14:textId="1C7159E5" w:rsidR="005B4EB1" w:rsidRPr="009D2D73" w:rsidRDefault="005B4EB1" w:rsidP="005B4EB1">
      <w:pPr>
        <w:spacing w:afterLines="50" w:after="120"/>
        <w:ind w:firstLine="720"/>
        <w:jc w:val="both"/>
        <w:rPr>
          <w:rFonts w:ascii="Times New Roman" w:hAnsi="Times New Roman"/>
        </w:rPr>
      </w:pPr>
      <w:r w:rsidRPr="008C54EF">
        <w:rPr>
          <w:rFonts w:ascii="Times New Roman" w:hAnsi="Times New Roman"/>
        </w:rPr>
        <w:t>Despite the encouraging results, this is a preliminary technology development study with a numb</w:t>
      </w:r>
      <w:r w:rsidR="00327EE9">
        <w:rPr>
          <w:rFonts w:ascii="Times New Roman" w:hAnsi="Times New Roman"/>
        </w:rPr>
        <w:t>er of limitations. First, we</w:t>
      </w:r>
      <w:r w:rsidRPr="008C54EF">
        <w:rPr>
          <w:rFonts w:ascii="Times New Roman" w:hAnsi="Times New Roman"/>
        </w:rPr>
        <w:t xml:space="preserve"> applied and evaluated a commonly used CNN architecture, activation functions, loss functions and the training methods in this study. The performance of this CAD system can be potentially improved by employing other advanced deep learning models and methodologies. Second, it took a relatively long time (i.e. a few minutes) to segment SFA and VFA in each single CT slice. This is because that each adipose pixel is used as an independent input of the deep network and the CAD scheme needs to scan all the pixels in the image. More research efforts should be devoted to investigate how to improve the computational efficiency of this system. For example, applying an optimal sampling and/or super-pixel concept might be helpful for reducing the amount of pixel-wise classification process in the system. Thus, at </w:t>
      </w:r>
      <w:r w:rsidRPr="008C54EF">
        <w:rPr>
          <w:rFonts w:ascii="Times New Roman" w:hAnsi="Times New Roman"/>
        </w:rPr>
        <w:lastRenderedPageBreak/>
        <w:t>current stage, this deep learning based CAD scheme can only be used offline to process the images and segment SFA and VFA from the images. Last, the clinical potential of this new technology needs to be evaluated in the clinical studies to validate whether using volumetric adiposity-related image features can significantly improve accuracy in predicting disease prognosis (e.g. response of ovarian cancer patients to chemotherapies) as compared to previous manual or semi-automated methods that measured adiposity from one selected single CT slice.</w:t>
      </w:r>
    </w:p>
    <w:p w14:paraId="3F883748" w14:textId="67E9F895" w:rsidR="005B4EB1" w:rsidRDefault="005B4EB1" w:rsidP="005B4EB1">
      <w:pPr>
        <w:spacing w:afterLines="50" w:after="120"/>
        <w:ind w:firstLine="720"/>
        <w:jc w:val="both"/>
        <w:rPr>
          <w:rFonts w:ascii="Times New Roman" w:hAnsi="Times New Roman"/>
        </w:rPr>
      </w:pPr>
      <w:r w:rsidRPr="009D2D73">
        <w:rPr>
          <w:rFonts w:ascii="Times New Roman" w:hAnsi="Times New Roman"/>
        </w:rPr>
        <w:t xml:space="preserve">In summary, in order to overcome the limitation of estimating </w:t>
      </w:r>
      <w:r>
        <w:rPr>
          <w:rFonts w:ascii="Times New Roman" w:hAnsi="Times New Roman"/>
        </w:rPr>
        <w:t>SFA and VFA from one</w:t>
      </w:r>
      <w:r w:rsidRPr="009D2D73">
        <w:rPr>
          <w:rFonts w:ascii="Times New Roman" w:hAnsi="Times New Roman"/>
        </w:rPr>
        <w:t xml:space="preserve"> subjectively selected single CT image slice, we developed and tested a new CAD scheme for adipose tissue segmentation and quantification based on a sequential two-step process including </w:t>
      </w:r>
      <w:r>
        <w:rPr>
          <w:rFonts w:ascii="Times New Roman" w:hAnsi="Times New Roman"/>
        </w:rPr>
        <w:t>(1)</w:t>
      </w:r>
      <w:r w:rsidRPr="009D2D73">
        <w:rPr>
          <w:rFonts w:ascii="Times New Roman" w:hAnsi="Times New Roman"/>
        </w:rPr>
        <w:t xml:space="preserve"> selecting CT slices belonging to abdomen areas and </w:t>
      </w:r>
      <w:r>
        <w:rPr>
          <w:rFonts w:ascii="Times New Roman" w:hAnsi="Times New Roman"/>
        </w:rPr>
        <w:t>(2)</w:t>
      </w:r>
      <w:r w:rsidRPr="009D2D73">
        <w:rPr>
          <w:rFonts w:ascii="Times New Roman" w:hAnsi="Times New Roman"/>
        </w:rPr>
        <w:t xml:space="preserve"> segmenting SFA and VFA from each of the selected CT slices.</w:t>
      </w:r>
      <w:r>
        <w:rPr>
          <w:rFonts w:ascii="Times New Roman" w:hAnsi="Times New Roman"/>
        </w:rPr>
        <w:t xml:space="preserve"> </w:t>
      </w:r>
      <w:r w:rsidRPr="009D2D73">
        <w:rPr>
          <w:rFonts w:ascii="Times New Roman" w:hAnsi="Times New Roman"/>
        </w:rPr>
        <w:t xml:space="preserve">We demonstrated that applying this new deep learning CNN based CAD scheme enabled to recognize specific body parts (abdomen in this study) from </w:t>
      </w:r>
      <w:r>
        <w:rPr>
          <w:rFonts w:ascii="Times New Roman" w:hAnsi="Times New Roman"/>
        </w:rPr>
        <w:t xml:space="preserve">volumetric </w:t>
      </w:r>
      <w:r w:rsidRPr="009D2D73">
        <w:rPr>
          <w:rFonts w:ascii="Times New Roman" w:hAnsi="Times New Roman"/>
        </w:rPr>
        <w:t xml:space="preserve">CT </w:t>
      </w:r>
      <w:r>
        <w:rPr>
          <w:rFonts w:ascii="Times New Roman" w:hAnsi="Times New Roman"/>
        </w:rPr>
        <w:t>image data</w:t>
      </w:r>
      <w:r w:rsidRPr="009D2D73">
        <w:rPr>
          <w:rFonts w:ascii="Times New Roman" w:hAnsi="Times New Roman"/>
        </w:rPr>
        <w:t xml:space="preserve"> and segment SFA and VFA from </w:t>
      </w:r>
      <w:r>
        <w:rPr>
          <w:rFonts w:ascii="Times New Roman" w:hAnsi="Times New Roman"/>
        </w:rPr>
        <w:t xml:space="preserve">each selected </w:t>
      </w:r>
      <w:r w:rsidRPr="009D2D73">
        <w:rPr>
          <w:rFonts w:ascii="Times New Roman" w:hAnsi="Times New Roman"/>
        </w:rPr>
        <w:t>CT slice with high accuracy</w:t>
      </w:r>
      <w:r w:rsidR="00362C44">
        <w:rPr>
          <w:rFonts w:ascii="Times New Roman" w:hAnsi="Times New Roman"/>
        </w:rPr>
        <w:t xml:space="preserve"> (i.e. &gt;90%)</w:t>
      </w:r>
      <w:r w:rsidRPr="009D2D73">
        <w:rPr>
          <w:rFonts w:ascii="Times New Roman" w:hAnsi="Times New Roman"/>
        </w:rPr>
        <w:t xml:space="preserve"> or agreement with manual segmentation results.</w:t>
      </w:r>
      <w:r>
        <w:rPr>
          <w:rFonts w:ascii="Times New Roman" w:hAnsi="Times New Roman"/>
        </w:rPr>
        <w:t xml:space="preserve"> As a result, th</w:t>
      </w:r>
      <w:r w:rsidRPr="009D2D73">
        <w:rPr>
          <w:rFonts w:ascii="Times New Roman" w:hAnsi="Times New Roman"/>
        </w:rPr>
        <w:t xml:space="preserve">is study provided </w:t>
      </w:r>
      <w:r>
        <w:rPr>
          <w:rFonts w:ascii="Times New Roman" w:hAnsi="Times New Roman"/>
        </w:rPr>
        <w:t xml:space="preserve">researchers </w:t>
      </w:r>
      <w:r w:rsidRPr="009D2D73">
        <w:rPr>
          <w:rFonts w:ascii="Times New Roman" w:hAnsi="Times New Roman"/>
        </w:rPr>
        <w:t xml:space="preserve">a </w:t>
      </w:r>
      <w:r>
        <w:rPr>
          <w:rFonts w:ascii="Times New Roman" w:hAnsi="Times New Roman"/>
        </w:rPr>
        <w:t xml:space="preserve">new and reliable CAD tool </w:t>
      </w:r>
      <w:r w:rsidRPr="009D2D73">
        <w:rPr>
          <w:rFonts w:ascii="Times New Roman" w:hAnsi="Times New Roman"/>
        </w:rPr>
        <w:t xml:space="preserve">to </w:t>
      </w:r>
      <w:r>
        <w:rPr>
          <w:rFonts w:ascii="Times New Roman" w:hAnsi="Times New Roman"/>
        </w:rPr>
        <w:t xml:space="preserve">assist </w:t>
      </w:r>
      <w:r w:rsidRPr="009D2D73">
        <w:rPr>
          <w:rFonts w:ascii="Times New Roman" w:hAnsi="Times New Roman"/>
        </w:rPr>
        <w:t>process</w:t>
      </w:r>
      <w:r>
        <w:rPr>
          <w:rFonts w:ascii="Times New Roman" w:hAnsi="Times New Roman"/>
        </w:rPr>
        <w:t>ing</w:t>
      </w:r>
      <w:r w:rsidRPr="009D2D73">
        <w:rPr>
          <w:rFonts w:ascii="Times New Roman" w:hAnsi="Times New Roman"/>
        </w:rPr>
        <w:t xml:space="preserve"> </w:t>
      </w:r>
      <w:r>
        <w:rPr>
          <w:rFonts w:ascii="Times New Roman" w:hAnsi="Times New Roman"/>
        </w:rPr>
        <w:t xml:space="preserve">volumetric CT data </w:t>
      </w:r>
      <w:r w:rsidRPr="009D2D73">
        <w:rPr>
          <w:rFonts w:ascii="Times New Roman" w:hAnsi="Times New Roman"/>
        </w:rPr>
        <w:t xml:space="preserve">and </w:t>
      </w:r>
      <w:r>
        <w:rPr>
          <w:rFonts w:ascii="Times New Roman" w:hAnsi="Times New Roman"/>
        </w:rPr>
        <w:t xml:space="preserve">quantitatively computing a new adiposity related imaging marker </w:t>
      </w:r>
      <w:r w:rsidRPr="009D2D73">
        <w:rPr>
          <w:rFonts w:ascii="Times New Roman" w:hAnsi="Times New Roman"/>
        </w:rPr>
        <w:t xml:space="preserve">in the future clinical </w:t>
      </w:r>
      <w:r>
        <w:rPr>
          <w:rFonts w:ascii="Times New Roman" w:hAnsi="Times New Roman"/>
        </w:rPr>
        <w:t>practice.</w:t>
      </w:r>
    </w:p>
    <w:p w14:paraId="67BD9E18" w14:textId="77777777" w:rsidR="005B4EB1" w:rsidRDefault="005B4EB1" w:rsidP="005B4EB1">
      <w:pPr>
        <w:spacing w:afterLines="50" w:after="120"/>
        <w:jc w:val="both"/>
        <w:rPr>
          <w:rFonts w:ascii="Times New Roman" w:hAnsi="Times New Roman"/>
        </w:rPr>
      </w:pPr>
    </w:p>
    <w:p w14:paraId="7066EFDC" w14:textId="77777777" w:rsidR="005B4EB1" w:rsidRDefault="005B4EB1" w:rsidP="005B4EB1">
      <w:pPr>
        <w:rPr>
          <w:rFonts w:ascii="Times New Roman" w:hAnsi="Times New Roman"/>
        </w:rPr>
      </w:pPr>
      <w:r>
        <w:rPr>
          <w:rFonts w:ascii="Times New Roman" w:hAnsi="Times New Roman"/>
        </w:rPr>
        <w:br w:type="page"/>
      </w:r>
    </w:p>
    <w:p w14:paraId="380CAF67" w14:textId="77777777" w:rsidR="005B4EB1" w:rsidRPr="00410DC4" w:rsidRDefault="005B4EB1" w:rsidP="008B405C">
      <w:pPr>
        <w:pStyle w:val="Heading1"/>
      </w:pPr>
      <w:bookmarkStart w:id="39" w:name="_Toc529275011"/>
      <w:r w:rsidRPr="00410DC4">
        <w:lastRenderedPageBreak/>
        <w:t>Chapter 3. Combining Transfer Learning and Hand-crafted Features for Breast Mass Classification from Mammograms</w:t>
      </w:r>
      <w:bookmarkEnd w:id="39"/>
    </w:p>
    <w:p w14:paraId="59B1CC39" w14:textId="77777777" w:rsidR="005B4EB1" w:rsidRPr="002C5A11" w:rsidRDefault="005B4EB1" w:rsidP="00F3648E">
      <w:pPr>
        <w:pStyle w:val="Heading2"/>
      </w:pPr>
      <w:bookmarkStart w:id="40" w:name="_Toc529275012"/>
      <w:r>
        <w:t xml:space="preserve">3.1 </w:t>
      </w:r>
      <w:r w:rsidRPr="002C5A11">
        <w:t>Introduction</w:t>
      </w:r>
      <w:bookmarkEnd w:id="40"/>
      <w:r w:rsidRPr="002C5A11">
        <w:tab/>
      </w:r>
    </w:p>
    <w:p w14:paraId="14F47D54" w14:textId="7B614019" w:rsidR="005B4EB1" w:rsidRDefault="005B4EB1" w:rsidP="005B4EB1">
      <w:pPr>
        <w:spacing w:after="120"/>
        <w:ind w:firstLine="720"/>
        <w:jc w:val="both"/>
        <w:rPr>
          <w:rFonts w:ascii="Times New Roman" w:hAnsi="Times New Roman"/>
        </w:rPr>
      </w:pPr>
      <w:r w:rsidRPr="00506183">
        <w:rPr>
          <w:rFonts w:ascii="Times New Roman" w:hAnsi="Times New Roman"/>
        </w:rPr>
        <w:t xml:space="preserve">Breast cancer is the most common cancer occurred in women population worldwide with high mortality rates. According to the 2016 cancer statistics provided by American Cancer Society </w:t>
      </w:r>
      <w:r>
        <w:rPr>
          <w:rFonts w:ascii="Times New Roman" w:hAnsi="Times New Roman"/>
          <w:noProof/>
        </w:rPr>
        <w:t>[48]</w:t>
      </w:r>
      <w:r w:rsidRPr="00506183">
        <w:rPr>
          <w:rFonts w:ascii="Times New Roman" w:hAnsi="Times New Roman"/>
        </w:rPr>
        <w:t xml:space="preserve">, breast cancer accounted for 29% of women cancer diagnosis and the death rates were 36% in the United States. </w:t>
      </w:r>
      <w:r w:rsidR="00FA65F2">
        <w:rPr>
          <w:rFonts w:ascii="Times New Roman" w:hAnsi="Times New Roman"/>
        </w:rPr>
        <w:t xml:space="preserve">Scientific evidence has indicated that </w:t>
      </w:r>
      <w:r w:rsidRPr="00506183">
        <w:rPr>
          <w:rFonts w:ascii="Times New Roman" w:hAnsi="Times New Roman"/>
        </w:rPr>
        <w:t>mortality and recurrence rates of breast cancer can be greatly reduced by early cancer detection</w:t>
      </w:r>
      <w:r>
        <w:rPr>
          <w:rFonts w:ascii="Times New Roman" w:hAnsi="Times New Roman"/>
        </w:rPr>
        <w:t xml:space="preserve"> and treatment</w:t>
      </w:r>
      <w:r w:rsidRPr="00506183">
        <w:rPr>
          <w:rFonts w:ascii="Times New Roman" w:hAnsi="Times New Roman"/>
        </w:rPr>
        <w:t xml:space="preserve"> </w:t>
      </w:r>
      <w:r>
        <w:rPr>
          <w:rFonts w:ascii="Times New Roman" w:hAnsi="Times New Roman"/>
          <w:noProof/>
        </w:rPr>
        <w:t>[49]</w:t>
      </w:r>
      <w:r w:rsidRPr="00506183">
        <w:rPr>
          <w:rFonts w:ascii="Times New Roman" w:hAnsi="Times New Roman"/>
        </w:rPr>
        <w:t xml:space="preserve">. Currently, mammography is </w:t>
      </w:r>
      <w:r>
        <w:rPr>
          <w:rFonts w:ascii="Times New Roman" w:hAnsi="Times New Roman"/>
        </w:rPr>
        <w:t>an only clinically accepted population-based breast cancer screening tool aiming to</w:t>
      </w:r>
      <w:r w:rsidRPr="00506183">
        <w:rPr>
          <w:rFonts w:ascii="Times New Roman" w:hAnsi="Times New Roman"/>
        </w:rPr>
        <w:t xml:space="preserve"> early detect</w:t>
      </w:r>
      <w:r>
        <w:rPr>
          <w:rFonts w:ascii="Times New Roman" w:hAnsi="Times New Roman"/>
        </w:rPr>
        <w:t xml:space="preserve"> breast cancer</w:t>
      </w:r>
      <w:r w:rsidRPr="00506183">
        <w:rPr>
          <w:rFonts w:ascii="Times New Roman" w:hAnsi="Times New Roman"/>
        </w:rPr>
        <w:t xml:space="preserve">. </w:t>
      </w:r>
      <w:r>
        <w:rPr>
          <w:rFonts w:ascii="Times New Roman" w:hAnsi="Times New Roman"/>
        </w:rPr>
        <w:t xml:space="preserve">However, reading and interpreting mammograms is a difficult task for radiologists, in particular to accurately classify between benign and malignant lesions, because of the dense fibro-glandular tissues overlapping as well as the large heterogeneity of breast lesions, in particular the mass-like lesions </w:t>
      </w:r>
      <w:r>
        <w:rPr>
          <w:rFonts w:ascii="Times New Roman" w:hAnsi="Times New Roman"/>
          <w:noProof/>
        </w:rPr>
        <w:t>[50]</w:t>
      </w:r>
      <w:r>
        <w:rPr>
          <w:rFonts w:ascii="Times New Roman" w:hAnsi="Times New Roman"/>
        </w:rPr>
        <w:t xml:space="preserve">. As a result, currently the false positive recall rate of screening mammography and the associated negative biopsy rate </w:t>
      </w:r>
      <w:r w:rsidR="00883347">
        <w:rPr>
          <w:rFonts w:ascii="Times New Roman" w:hAnsi="Times New Roman"/>
        </w:rPr>
        <w:t>are high</w:t>
      </w:r>
      <w:r>
        <w:rPr>
          <w:rFonts w:ascii="Times New Roman" w:hAnsi="Times New Roman"/>
        </w:rPr>
        <w:t xml:space="preserve"> in breast cancer screening practice, which generate both physical and psychosocial harms to many cancer-free women participating in </w:t>
      </w:r>
      <w:r w:rsidR="00FA65F2">
        <w:rPr>
          <w:rFonts w:ascii="Times New Roman" w:hAnsi="Times New Roman"/>
        </w:rPr>
        <w:t xml:space="preserve">the </w:t>
      </w:r>
      <w:r>
        <w:rPr>
          <w:rFonts w:ascii="Times New Roman" w:hAnsi="Times New Roman"/>
        </w:rPr>
        <w:t xml:space="preserve">routine mammography screening </w:t>
      </w:r>
      <w:r>
        <w:rPr>
          <w:rFonts w:ascii="Times New Roman" w:hAnsi="Times New Roman"/>
          <w:noProof/>
        </w:rPr>
        <w:t>[51]</w:t>
      </w:r>
      <w:r>
        <w:rPr>
          <w:rFonts w:ascii="Times New Roman" w:hAnsi="Times New Roman"/>
        </w:rPr>
        <w:t>. Hence, how to reduce the false positive rate</w:t>
      </w:r>
      <w:r w:rsidR="00FA65F2">
        <w:rPr>
          <w:rFonts w:ascii="Times New Roman" w:hAnsi="Times New Roman"/>
        </w:rPr>
        <w:t>s</w:t>
      </w:r>
      <w:r>
        <w:rPr>
          <w:rFonts w:ascii="Times New Roman" w:hAnsi="Times New Roman"/>
        </w:rPr>
        <w:t xml:space="preserve"> and improve the efficacy of screening mammography is an important clinical challenge for early </w:t>
      </w:r>
      <w:r w:rsidR="00FA65F2">
        <w:rPr>
          <w:rFonts w:ascii="Times New Roman" w:hAnsi="Times New Roman"/>
        </w:rPr>
        <w:t xml:space="preserve">breast </w:t>
      </w:r>
      <w:r>
        <w:rPr>
          <w:rFonts w:ascii="Times New Roman" w:hAnsi="Times New Roman"/>
        </w:rPr>
        <w:t>cancer detection.</w:t>
      </w:r>
    </w:p>
    <w:p w14:paraId="0278B219" w14:textId="7AB90DD5" w:rsidR="00FA65F2" w:rsidRDefault="005B4EB1" w:rsidP="005B4EB1">
      <w:pPr>
        <w:spacing w:after="120"/>
        <w:jc w:val="both"/>
        <w:rPr>
          <w:rFonts w:ascii="Times New Roman" w:hAnsi="Times New Roman"/>
        </w:rPr>
      </w:pPr>
      <w:r>
        <w:rPr>
          <w:rFonts w:ascii="Times New Roman" w:hAnsi="Times New Roman"/>
        </w:rPr>
        <w:tab/>
        <w:t xml:space="preserve">In the past twenty years, developing machine learning based computer-aided detection and/or diagnosis (CAD) systems of mammograms has gained extensive </w:t>
      </w:r>
      <w:r>
        <w:rPr>
          <w:rFonts w:ascii="Times New Roman" w:hAnsi="Times New Roman"/>
        </w:rPr>
        <w:lastRenderedPageBreak/>
        <w:t xml:space="preserve">research efforts </w:t>
      </w:r>
      <w:r>
        <w:rPr>
          <w:rFonts w:ascii="Times New Roman" w:hAnsi="Times New Roman"/>
          <w:noProof/>
        </w:rPr>
        <w:t>[52]</w:t>
      </w:r>
      <w:r>
        <w:rPr>
          <w:rFonts w:ascii="Times New Roman" w:hAnsi="Times New Roman"/>
        </w:rPr>
        <w:t>. The objective of developing CAD systems is to provide a “second reader” to assist radiologists in their decision making process when reading and interpret</w:t>
      </w:r>
      <w:r w:rsidR="00FA65F2">
        <w:rPr>
          <w:rFonts w:ascii="Times New Roman" w:hAnsi="Times New Roman"/>
        </w:rPr>
        <w:t>ing</w:t>
      </w:r>
      <w:r>
        <w:rPr>
          <w:rFonts w:ascii="Times New Roman" w:hAnsi="Times New Roman"/>
        </w:rPr>
        <w:t xml:space="preserve"> mammograms. CAD schemes for mammographic lesion detection have been commercially available since later 1990s. Such CAD systems aim to detect suspicious areas </w:t>
      </w:r>
      <w:r w:rsidR="00FA65F2">
        <w:rPr>
          <w:rFonts w:ascii="Times New Roman" w:hAnsi="Times New Roman"/>
        </w:rPr>
        <w:t>containing either micro-calcification clusters or mass-like lesions depicting on the</w:t>
      </w:r>
      <w:r>
        <w:rPr>
          <w:rFonts w:ascii="Times New Roman" w:hAnsi="Times New Roman"/>
        </w:rPr>
        <w:t xml:space="preserve"> mammograms</w:t>
      </w:r>
      <w:r w:rsidR="00FA65F2">
        <w:rPr>
          <w:rFonts w:ascii="Times New Roman" w:hAnsi="Times New Roman"/>
        </w:rPr>
        <w:t>. These CAD schemes</w:t>
      </w:r>
      <w:r>
        <w:rPr>
          <w:rFonts w:ascii="Times New Roman" w:hAnsi="Times New Roman"/>
        </w:rPr>
        <w:t xml:space="preserve"> also generate a relatively higher false positive cueing rates. Therefore, developing CAD based classification schemes to distinguish between benign and malignant mammographic masses to reduce false-positive recall rates has also been </w:t>
      </w:r>
      <w:r w:rsidR="00FA65F2">
        <w:rPr>
          <w:rFonts w:ascii="Times New Roman" w:hAnsi="Times New Roman"/>
        </w:rPr>
        <w:t xml:space="preserve">continuously </w:t>
      </w:r>
      <w:r>
        <w:rPr>
          <w:rFonts w:ascii="Times New Roman" w:hAnsi="Times New Roman"/>
        </w:rPr>
        <w:t xml:space="preserve">attracting much research interest during last two decades </w:t>
      </w:r>
      <w:r>
        <w:rPr>
          <w:rFonts w:ascii="Times New Roman" w:hAnsi="Times New Roman"/>
          <w:noProof/>
        </w:rPr>
        <w:t>[53-57]</w:t>
      </w:r>
      <w:r>
        <w:rPr>
          <w:rFonts w:ascii="Times New Roman" w:hAnsi="Times New Roman"/>
        </w:rPr>
        <w:t xml:space="preserve">. Most of the previous CAD based classification schemes rely on hand-crafted feature extraction and traditional machine learning classifiers. </w:t>
      </w:r>
    </w:p>
    <w:p w14:paraId="6B550D7F" w14:textId="77777777" w:rsidR="005B4EB1" w:rsidRDefault="005B4EB1" w:rsidP="00FA65F2">
      <w:pPr>
        <w:spacing w:after="120"/>
        <w:ind w:firstLine="720"/>
        <w:jc w:val="both"/>
        <w:rPr>
          <w:rFonts w:ascii="Times New Roman" w:hAnsi="Times New Roman"/>
        </w:rPr>
      </w:pPr>
      <w:r>
        <w:rPr>
          <w:rFonts w:ascii="Times New Roman" w:hAnsi="Times New Roman"/>
        </w:rPr>
        <w:t xml:space="preserve">Methodologically, the framework of such systems usually consists of four steps namely, lesion segmentation, feature extraction, feature selection and training a supervised machine learning model. First, automated image segmentations algorithms (e.g. region-growing and level-set) are applied to segment the suspicious lesion area from the background. Then hand-crafted features (e.g. morphology and/or texture features), which are subjectively designed with the hope that they can jointly distinguish different classes, are computed and extracted from the segmented area. Feature selection methods are subsequently applied to select the subset of extracted features which are most discriminatory. The selected feature subset is finally used to train a machine learning classifier (e.g. a support vector machine or artificial neural network) to classify suspicious lesions into benign and malignant classes. Despite significant research efforts have been focused on developing traditional machine learning based </w:t>
      </w:r>
      <w:r>
        <w:rPr>
          <w:rFonts w:ascii="Times New Roman" w:hAnsi="Times New Roman"/>
        </w:rPr>
        <w:lastRenderedPageBreak/>
        <w:t>CAD systems, how to design and select effective features to classify benign/malignant lesions still remain</w:t>
      </w:r>
      <w:r w:rsidR="00FA65F2">
        <w:rPr>
          <w:rFonts w:ascii="Times New Roman" w:hAnsi="Times New Roman"/>
        </w:rPr>
        <w:t>s</w:t>
      </w:r>
      <w:r>
        <w:rPr>
          <w:rFonts w:ascii="Times New Roman" w:hAnsi="Times New Roman"/>
        </w:rPr>
        <w:t xml:space="preserve"> great challenge. No computer-aided lesion classification schemes are currently accepted and used in clinical practice. </w:t>
      </w:r>
    </w:p>
    <w:p w14:paraId="38F3A59E" w14:textId="77777777" w:rsidR="00FA65F2" w:rsidRDefault="005B4EB1" w:rsidP="005B4EB1">
      <w:pPr>
        <w:spacing w:after="120"/>
        <w:jc w:val="both"/>
        <w:rPr>
          <w:rFonts w:ascii="Times New Roman" w:hAnsi="Times New Roman"/>
        </w:rPr>
      </w:pPr>
      <w:r>
        <w:rPr>
          <w:rFonts w:ascii="Times New Roman" w:hAnsi="Times New Roman"/>
        </w:rPr>
        <w:tab/>
        <w:t xml:space="preserve">Compared to traditional machine learning classifiers that have “shallow” architectures and cannot process the data in their original form </w:t>
      </w:r>
      <w:r>
        <w:rPr>
          <w:rFonts w:ascii="Times New Roman" w:hAnsi="Times New Roman"/>
          <w:noProof/>
        </w:rPr>
        <w:t>[6]</w:t>
      </w:r>
      <w:r>
        <w:rPr>
          <w:rFonts w:ascii="Times New Roman" w:hAnsi="Times New Roman"/>
        </w:rPr>
        <w:t xml:space="preserve">, deep learning techniques can automatically learn hierarchical feature representations from raw input data. Therefore, deep learning techniques provide a classification scheme that does not require precise lesion segmentation, hand-crafted feature extraction and selection </w:t>
      </w:r>
      <w:r>
        <w:rPr>
          <w:rFonts w:ascii="Times New Roman" w:hAnsi="Times New Roman"/>
          <w:noProof/>
        </w:rPr>
        <w:t>[7]</w:t>
      </w:r>
      <w:r>
        <w:rPr>
          <w:rFonts w:ascii="Times New Roman" w:hAnsi="Times New Roman"/>
        </w:rPr>
        <w:t xml:space="preserve">. One outstanding issue of applying deep learning (e.g. CNN) for medical imaging tasks is that training a deep network usually requires a large dataset to avoid the potential over-fitting issue. For medical image segmentation tasks, the training set can be collected by cropping separate and partially overlapping image patches to satisfy the requirement of deep network architectures </w:t>
      </w:r>
      <w:r>
        <w:rPr>
          <w:rFonts w:ascii="Times New Roman" w:hAnsi="Times New Roman"/>
          <w:noProof/>
        </w:rPr>
        <w:t>[58-61]</w:t>
      </w:r>
      <w:r>
        <w:rPr>
          <w:rFonts w:ascii="Times New Roman" w:hAnsi="Times New Roman"/>
        </w:rPr>
        <w:t xml:space="preserve">. However, for image classification tasks such as mammographic mass-like lesion classification, which is the focus of this article, it is difficult to collect a training set that is large enough to train a </w:t>
      </w:r>
      <w:r w:rsidR="00FA65F2">
        <w:rPr>
          <w:rFonts w:ascii="Times New Roman" w:hAnsi="Times New Roman"/>
        </w:rPr>
        <w:t xml:space="preserve">complete </w:t>
      </w:r>
      <w:r>
        <w:rPr>
          <w:rFonts w:ascii="Times New Roman" w:hAnsi="Times New Roman"/>
        </w:rPr>
        <w:t xml:space="preserve">deep learning network. </w:t>
      </w:r>
    </w:p>
    <w:p w14:paraId="76257F21" w14:textId="77AEC34D" w:rsidR="007728DB" w:rsidRDefault="005B4EB1" w:rsidP="00FA65F2">
      <w:pPr>
        <w:spacing w:after="120"/>
        <w:ind w:firstLine="720"/>
        <w:jc w:val="both"/>
        <w:rPr>
          <w:rFonts w:ascii="Times New Roman" w:hAnsi="Times New Roman"/>
        </w:rPr>
      </w:pPr>
      <w:r>
        <w:rPr>
          <w:rFonts w:ascii="Times New Roman" w:hAnsi="Times New Roman"/>
        </w:rPr>
        <w:t xml:space="preserve">Previous works investigated the feasibility of optimizing a relatively shallow CNN architecture (e.g. contain 2 or 3 Convolutional layers) to classify between benign and malignant masses </w:t>
      </w:r>
      <w:r>
        <w:rPr>
          <w:rFonts w:ascii="Times New Roman" w:hAnsi="Times New Roman"/>
          <w:noProof/>
        </w:rPr>
        <w:t>[62-64]</w:t>
      </w:r>
      <w:r>
        <w:rPr>
          <w:rFonts w:ascii="Times New Roman" w:hAnsi="Times New Roman"/>
        </w:rPr>
        <w:t xml:space="preserve">. Although employing shallow network with </w:t>
      </w:r>
      <w:r w:rsidR="00FA65F2">
        <w:rPr>
          <w:rFonts w:ascii="Times New Roman" w:hAnsi="Times New Roman"/>
        </w:rPr>
        <w:t>few or small number of</w:t>
      </w:r>
      <w:r>
        <w:rPr>
          <w:rFonts w:ascii="Times New Roman" w:hAnsi="Times New Roman"/>
        </w:rPr>
        <w:t xml:space="preserve"> parameters can reduce the risk of over-fitting, it may not be capable of extracting high level representations from the raw images. Instead of training a CNN from scratch, other works applied the concept of “transfer learning” to solve similar tasks. Transfer learning includes a supervised pre-training step </w:t>
      </w:r>
      <w:r w:rsidR="00FA65F2">
        <w:rPr>
          <w:rFonts w:ascii="Times New Roman" w:hAnsi="Times New Roman"/>
        </w:rPr>
        <w:t>that</w:t>
      </w:r>
      <w:r>
        <w:rPr>
          <w:rFonts w:ascii="Times New Roman" w:hAnsi="Times New Roman"/>
        </w:rPr>
        <w:t xml:space="preserve"> optimize</w:t>
      </w:r>
      <w:r w:rsidR="00FA65F2">
        <w:rPr>
          <w:rFonts w:ascii="Times New Roman" w:hAnsi="Times New Roman"/>
        </w:rPr>
        <w:t>s</w:t>
      </w:r>
      <w:r>
        <w:rPr>
          <w:rFonts w:ascii="Times New Roman" w:hAnsi="Times New Roman"/>
        </w:rPr>
        <w:t xml:space="preserve"> the </w:t>
      </w:r>
      <w:r>
        <w:rPr>
          <w:rFonts w:ascii="Times New Roman" w:hAnsi="Times New Roman"/>
        </w:rPr>
        <w:lastRenderedPageBreak/>
        <w:t xml:space="preserve">parameter of a deep CNN with an independent dataset </w:t>
      </w:r>
      <w:r w:rsidR="00164001">
        <w:rPr>
          <w:rFonts w:ascii="Times New Roman" w:hAnsi="Times New Roman"/>
        </w:rPr>
        <w:t>of</w:t>
      </w:r>
      <w:r>
        <w:rPr>
          <w:rFonts w:ascii="Times New Roman" w:hAnsi="Times New Roman"/>
        </w:rPr>
        <w:t xml:space="preserve"> sufficient size (e.g. ImageNet) </w:t>
      </w:r>
      <w:r>
        <w:rPr>
          <w:rFonts w:ascii="Times New Roman" w:hAnsi="Times New Roman"/>
          <w:noProof/>
        </w:rPr>
        <w:t>[65-67]</w:t>
      </w:r>
      <w:r>
        <w:rPr>
          <w:rFonts w:ascii="Times New Roman" w:hAnsi="Times New Roman"/>
        </w:rPr>
        <w:t>. The pre-trained network can either be fine-tuned with the target dataset or fixed as a feature extractor, depending on the size of the specific data in hand. Transfer learning is motivated by the fact that earlier layers in the network usually learn some generic image features (e.g. edge detector)</w:t>
      </w:r>
      <w:r w:rsidR="00164001">
        <w:rPr>
          <w:rFonts w:ascii="Times New Roman" w:hAnsi="Times New Roman"/>
        </w:rPr>
        <w:t>,</w:t>
      </w:r>
      <w:r>
        <w:rPr>
          <w:rFonts w:ascii="Times New Roman" w:hAnsi="Times New Roman"/>
        </w:rPr>
        <w:t xml:space="preserve"> while later layers tend to learn the features that are more related to a specific task. </w:t>
      </w:r>
    </w:p>
    <w:p w14:paraId="178B01F0" w14:textId="12C82177" w:rsidR="005B4EB1" w:rsidRDefault="007728DB" w:rsidP="00FA65F2">
      <w:pPr>
        <w:spacing w:after="120"/>
        <w:ind w:firstLine="720"/>
        <w:jc w:val="both"/>
        <w:rPr>
          <w:rFonts w:ascii="Times New Roman" w:hAnsi="Times New Roman"/>
        </w:rPr>
      </w:pPr>
      <w:r>
        <w:rPr>
          <w:rFonts w:ascii="Times New Roman" w:hAnsi="Times New Roman"/>
        </w:rPr>
        <w:t>Thus, the t</w:t>
      </w:r>
      <w:r w:rsidR="005B4EB1">
        <w:rPr>
          <w:rFonts w:ascii="Times New Roman" w:hAnsi="Times New Roman"/>
        </w:rPr>
        <w:t>ransfer learning based CAD schemes for mass classification have</w:t>
      </w:r>
      <w:r>
        <w:rPr>
          <w:rFonts w:ascii="Times New Roman" w:hAnsi="Times New Roman"/>
        </w:rPr>
        <w:t xml:space="preserve"> also</w:t>
      </w:r>
      <w:r w:rsidR="005B4EB1">
        <w:rPr>
          <w:rFonts w:ascii="Times New Roman" w:hAnsi="Times New Roman"/>
        </w:rPr>
        <w:t xml:space="preserve"> been investigated in several previous studies. For example, Levy et al. compared the performance of training a baseline CNN with three convolutional layers and an Alex-Net </w:t>
      </w:r>
      <w:r w:rsidR="005B4EB1">
        <w:rPr>
          <w:rFonts w:ascii="Times New Roman" w:hAnsi="Times New Roman"/>
          <w:noProof/>
        </w:rPr>
        <w:t>[8]</w:t>
      </w:r>
      <w:r w:rsidR="005B4EB1">
        <w:rPr>
          <w:rFonts w:ascii="Times New Roman" w:hAnsi="Times New Roman"/>
        </w:rPr>
        <w:t xml:space="preserve"> architecture pre-trained on ImageNet dataset </w:t>
      </w:r>
      <w:r w:rsidR="005B4EB1">
        <w:rPr>
          <w:rFonts w:ascii="Times New Roman" w:hAnsi="Times New Roman"/>
          <w:noProof/>
        </w:rPr>
        <w:t>[68]</w:t>
      </w:r>
      <w:r w:rsidR="005B4EB1">
        <w:rPr>
          <w:rFonts w:ascii="Times New Roman" w:hAnsi="Times New Roman"/>
        </w:rPr>
        <w:t xml:space="preserve">. Their results show that the pre-trained Alex-Net can yield significantly higher performance than the baseline CNN with a relatively shallow architecture; Jiao et al. pre-trained a deep learning network with five convolutional layers on the ILSVRC datasets and then fine-tuned the network on mammogram images </w:t>
      </w:r>
      <w:r w:rsidR="005B4EB1">
        <w:rPr>
          <w:rFonts w:ascii="Times New Roman" w:hAnsi="Times New Roman"/>
          <w:noProof/>
        </w:rPr>
        <w:t>[69]</w:t>
      </w:r>
      <w:r w:rsidR="005B4EB1">
        <w:rPr>
          <w:rFonts w:ascii="Times New Roman" w:hAnsi="Times New Roman"/>
        </w:rPr>
        <w:t xml:space="preserve">. In another example, Huynh et al. employed a pre-trained Alex-Net as a fixed feature extractor and trained a support vector machine (SVM) classifier with the transferred CNN features </w:t>
      </w:r>
      <w:r w:rsidR="005B4EB1">
        <w:rPr>
          <w:rFonts w:ascii="Times New Roman" w:hAnsi="Times New Roman"/>
          <w:noProof/>
        </w:rPr>
        <w:t>[70]</w:t>
      </w:r>
      <w:r w:rsidR="005B4EB1">
        <w:rPr>
          <w:rFonts w:ascii="Times New Roman" w:hAnsi="Times New Roman"/>
        </w:rPr>
        <w:t xml:space="preserve">. </w:t>
      </w:r>
    </w:p>
    <w:p w14:paraId="4AD60BDC" w14:textId="77777777" w:rsidR="005B4EB1" w:rsidRDefault="005B4EB1" w:rsidP="005B4EB1">
      <w:pPr>
        <w:spacing w:after="120"/>
        <w:ind w:firstLine="720"/>
        <w:jc w:val="both"/>
        <w:rPr>
          <w:rFonts w:ascii="Times New Roman" w:hAnsi="Times New Roman"/>
        </w:rPr>
      </w:pPr>
      <w:r>
        <w:rPr>
          <w:rFonts w:ascii="Times New Roman" w:hAnsi="Times New Roman"/>
        </w:rPr>
        <w:t xml:space="preserve">Although preliminarily satisfactory results were reported in these studies, we </w:t>
      </w:r>
      <w:r w:rsidR="007728DB">
        <w:rPr>
          <w:rFonts w:ascii="Times New Roman" w:hAnsi="Times New Roman"/>
        </w:rPr>
        <w:t xml:space="preserve">identified and/or </w:t>
      </w:r>
      <w:r>
        <w:rPr>
          <w:rFonts w:ascii="Times New Roman" w:hAnsi="Times New Roman"/>
        </w:rPr>
        <w:t>highlight</w:t>
      </w:r>
      <w:r w:rsidR="007728DB">
        <w:rPr>
          <w:rFonts w:ascii="Times New Roman" w:hAnsi="Times New Roman"/>
        </w:rPr>
        <w:t>ed</w:t>
      </w:r>
      <w:r>
        <w:rPr>
          <w:rFonts w:ascii="Times New Roman" w:hAnsi="Times New Roman"/>
        </w:rPr>
        <w:t xml:space="preserve"> several </w:t>
      </w:r>
      <w:r w:rsidR="007728DB">
        <w:rPr>
          <w:rFonts w:ascii="Times New Roman" w:hAnsi="Times New Roman"/>
        </w:rPr>
        <w:t xml:space="preserve">unsolved </w:t>
      </w:r>
      <w:r>
        <w:rPr>
          <w:rFonts w:ascii="Times New Roman" w:hAnsi="Times New Roman"/>
        </w:rPr>
        <w:t xml:space="preserve">issues of </w:t>
      </w:r>
      <w:r w:rsidR="007728DB">
        <w:rPr>
          <w:rFonts w:ascii="Times New Roman" w:hAnsi="Times New Roman"/>
        </w:rPr>
        <w:t xml:space="preserve">how to optimally </w:t>
      </w:r>
      <w:r>
        <w:rPr>
          <w:rFonts w:ascii="Times New Roman" w:hAnsi="Times New Roman"/>
        </w:rPr>
        <w:t xml:space="preserve">applying transfer learning for mammographic mass classification. First, the natural images (e.g. ImageNet) are color images with three channels (i.e. RGB), while mammograms are gray scale images with only one channel. Although gray scale images can be simply converted to color images by duplicating (as most previous studies did), it may provide redundant information to the pre-trained deep network. Second, large natural image </w:t>
      </w:r>
      <w:r>
        <w:rPr>
          <w:rFonts w:ascii="Times New Roman" w:hAnsi="Times New Roman"/>
        </w:rPr>
        <w:lastRenderedPageBreak/>
        <w:t>datasets (e.g. ImageNet) usually contain hundreds or thousands of image categories. The features learned in the mid-level layers may represent heterogeneous shape and color information, while most of them may not be actually related to mammogram images. Third, the interpretability of transfer learning is still poor for mammographic mass classification application.</w:t>
      </w:r>
    </w:p>
    <w:p w14:paraId="1091CF31" w14:textId="77777777" w:rsidR="005B4EB1" w:rsidRDefault="005B4EB1" w:rsidP="005B4EB1">
      <w:pPr>
        <w:spacing w:after="120"/>
        <w:jc w:val="both"/>
        <w:rPr>
          <w:rFonts w:ascii="Times New Roman" w:hAnsi="Times New Roman"/>
        </w:rPr>
      </w:pPr>
      <w:r>
        <w:rPr>
          <w:rFonts w:ascii="Times New Roman" w:hAnsi="Times New Roman"/>
        </w:rPr>
        <w:tab/>
        <w:t>In this study, we developed a new transfer learning based CAD system for mammographic mass classification. Specifically, we employed a pre-trained Alex-Net architecture as a fixed feature extractor; we generated pseudo-color images by combining the original mammogram images with their morphological and texture variations to incorporate more prior knowledges; we applied additional “filters” to eliminate un-related transferred CNN features in the network. Meanwhile, a traditional machine learning based CAD scheme was also performed in this study for (1) comparing the performance of traditional CAD and transfer learning based CAD systems; (2) investigating whether combination of these two types of classifiers can further improve the performance. The detailed methods and evaluation results of this study are presented as follows in the chapter.</w:t>
      </w:r>
    </w:p>
    <w:p w14:paraId="44C63D3A" w14:textId="77777777" w:rsidR="005B4EB1" w:rsidRPr="00752D25" w:rsidRDefault="005B4EB1" w:rsidP="00F3648E">
      <w:pPr>
        <w:pStyle w:val="Heading2"/>
      </w:pPr>
      <w:bookmarkStart w:id="41" w:name="_Toc529275013"/>
      <w:r>
        <w:t>3.2</w:t>
      </w:r>
      <w:r w:rsidRPr="00752D25">
        <w:t xml:space="preserve"> A patient dataset</w:t>
      </w:r>
      <w:bookmarkEnd w:id="41"/>
    </w:p>
    <w:p w14:paraId="03951328" w14:textId="60F7C544" w:rsidR="00B651A8" w:rsidRDefault="005B4EB1" w:rsidP="005B4EB1">
      <w:pPr>
        <w:spacing w:after="120"/>
        <w:jc w:val="both"/>
        <w:rPr>
          <w:rFonts w:ascii="Times New Roman" w:hAnsi="Times New Roman"/>
        </w:rPr>
      </w:pPr>
      <w:r>
        <w:rPr>
          <w:rFonts w:ascii="Times New Roman" w:hAnsi="Times New Roman"/>
        </w:rPr>
        <w:tab/>
        <w:t xml:space="preserve">In this study, a reference dataset was retrospectively collected from an existing full-field digital mammography (FFDM) database in our laboratory. The detailed information regarding our FFDM image database has been reported in our previous studies (e.g., </w:t>
      </w:r>
      <w:r>
        <w:rPr>
          <w:rFonts w:ascii="Times New Roman" w:hAnsi="Times New Roman"/>
          <w:noProof/>
        </w:rPr>
        <w:t>[56, 57]</w:t>
      </w:r>
      <w:r>
        <w:rPr>
          <w:rFonts w:ascii="Times New Roman" w:hAnsi="Times New Roman"/>
        </w:rPr>
        <w:t xml:space="preserve">). Mammogram images acquired from 301 women participated in mammography screening were included in the dataset. All of these women were previously recalled by radiologists because suspicious soft tissue masses were detected </w:t>
      </w:r>
      <w:r>
        <w:rPr>
          <w:rFonts w:ascii="Times New Roman" w:hAnsi="Times New Roman"/>
        </w:rPr>
        <w:lastRenderedPageBreak/>
        <w:t>in their mammograms. According to the biopsy and pathological diagnosis, 149 of them were negative (i.e. benign masses) and 152 cases were positive (i.e. malignant masses). The cranio-caudal (CC) view mammograms of these cases were used in this study and the center of each mass has been identified by the radiologist</w:t>
      </w:r>
      <w:r w:rsidR="00883347">
        <w:rPr>
          <w:rFonts w:ascii="Times New Roman" w:hAnsi="Times New Roman"/>
        </w:rPr>
        <w:t>s.</w:t>
      </w:r>
    </w:p>
    <w:p w14:paraId="090C8827" w14:textId="046B72AC" w:rsidR="005B4EB1" w:rsidRPr="00752D25" w:rsidRDefault="005B4EB1" w:rsidP="00F3648E">
      <w:pPr>
        <w:pStyle w:val="Heading2"/>
      </w:pPr>
      <w:bookmarkStart w:id="42" w:name="_Toc529275014"/>
      <w:r>
        <w:t>3</w:t>
      </w:r>
      <w:r w:rsidRPr="00752D25">
        <w:t>.</w:t>
      </w:r>
      <w:r>
        <w:t>3</w:t>
      </w:r>
      <w:r w:rsidRPr="00752D25">
        <w:t xml:space="preserve"> </w:t>
      </w:r>
      <w:r w:rsidR="007728DB">
        <w:t>A t</w:t>
      </w:r>
      <w:r w:rsidRPr="00752D25">
        <w:t xml:space="preserve">ransfer </w:t>
      </w:r>
      <w:r w:rsidR="007728DB">
        <w:t>l</w:t>
      </w:r>
      <w:r w:rsidRPr="00752D25">
        <w:t>earning based CAD system</w:t>
      </w:r>
      <w:bookmarkEnd w:id="42"/>
    </w:p>
    <w:p w14:paraId="40CFF07F" w14:textId="7D666B3F" w:rsidR="005B4EB1" w:rsidRDefault="005B4EB1" w:rsidP="005B4EB1">
      <w:pPr>
        <w:spacing w:after="120"/>
        <w:jc w:val="both"/>
        <w:rPr>
          <w:rFonts w:ascii="Times New Roman" w:hAnsi="Times New Roman"/>
        </w:rPr>
      </w:pPr>
      <w:r>
        <w:rPr>
          <w:rFonts w:ascii="Times New Roman" w:hAnsi="Times New Roman"/>
        </w:rPr>
        <w:tab/>
        <w:t xml:space="preserve">In this study, we independently developed a transfer learning based mass classification system and a hand-crafted feature engineering based system for comparison purpose. The transfer learning based CAD system is introduced in this section. Building and running this system consists of four steps. First, Regions of Interest (ROIs) </w:t>
      </w:r>
      <w:r w:rsidR="00883347">
        <w:rPr>
          <w:rFonts w:ascii="Times New Roman" w:hAnsi="Times New Roman"/>
        </w:rPr>
        <w:t>are</w:t>
      </w:r>
      <w:r>
        <w:rPr>
          <w:rFonts w:ascii="Times New Roman" w:hAnsi="Times New Roman"/>
        </w:rPr>
        <w:t xml:space="preserve"> extracted from the CC view mammogram images and pseudo-color ROIs with three channels </w:t>
      </w:r>
      <w:r w:rsidR="00883347">
        <w:rPr>
          <w:rFonts w:ascii="Times New Roman" w:hAnsi="Times New Roman"/>
        </w:rPr>
        <w:t>are</w:t>
      </w:r>
      <w:r>
        <w:rPr>
          <w:rFonts w:ascii="Times New Roman" w:hAnsi="Times New Roman"/>
        </w:rPr>
        <w:t xml:space="preserve"> generated from the original gray-scale ROIs. Second, an Alex-Net which was pre-trained on the ImageNet dataset </w:t>
      </w:r>
      <w:r w:rsidR="00883347">
        <w:rPr>
          <w:rFonts w:ascii="Times New Roman" w:hAnsi="Times New Roman"/>
        </w:rPr>
        <w:t>i</w:t>
      </w:r>
      <w:r>
        <w:rPr>
          <w:rFonts w:ascii="Times New Roman" w:hAnsi="Times New Roman"/>
        </w:rPr>
        <w:t xml:space="preserve">s employed and fixed as a feature extractor. Transferred CNN features </w:t>
      </w:r>
      <w:r w:rsidR="00883347">
        <w:rPr>
          <w:rFonts w:ascii="Times New Roman" w:hAnsi="Times New Roman"/>
        </w:rPr>
        <w:t>are</w:t>
      </w:r>
      <w:r>
        <w:rPr>
          <w:rFonts w:ascii="Times New Roman" w:hAnsi="Times New Roman"/>
        </w:rPr>
        <w:t xml:space="preserve"> obtained by feeding the pseudo-color ROIs into the pre-trained Alex-Net. Third, dimensionality reduction methods </w:t>
      </w:r>
      <w:r w:rsidR="000673FE">
        <w:rPr>
          <w:rFonts w:ascii="Times New Roman" w:hAnsi="Times New Roman"/>
        </w:rPr>
        <w:t>are</w:t>
      </w:r>
      <w:r>
        <w:rPr>
          <w:rFonts w:ascii="Times New Roman" w:hAnsi="Times New Roman"/>
        </w:rPr>
        <w:t xml:space="preserve"> performed to eliminate the un-related transferred features and improve the system robustness. Last, a linear SVM </w:t>
      </w:r>
      <w:r w:rsidR="00B252C8">
        <w:rPr>
          <w:rFonts w:ascii="Times New Roman" w:hAnsi="Times New Roman"/>
        </w:rPr>
        <w:t>i</w:t>
      </w:r>
      <w:r>
        <w:rPr>
          <w:rFonts w:ascii="Times New Roman" w:hAnsi="Times New Roman"/>
        </w:rPr>
        <w:t xml:space="preserve">s trained with the surviving features to discriminate between benign and malignant cases. Each of the four steps is further discussed accordingly in the following sections. </w:t>
      </w:r>
    </w:p>
    <w:p w14:paraId="044A180D" w14:textId="77777777" w:rsidR="005B4EB1" w:rsidRPr="00752D25" w:rsidRDefault="005B4EB1" w:rsidP="00F3648E">
      <w:pPr>
        <w:pStyle w:val="Heading3"/>
      </w:pPr>
      <w:bookmarkStart w:id="43" w:name="_Toc529275015"/>
      <w:r>
        <w:t>3.3</w:t>
      </w:r>
      <w:r w:rsidRPr="00752D25">
        <w:t>.1 Generation of three-channel pseudo-color ROIs</w:t>
      </w:r>
      <w:bookmarkEnd w:id="43"/>
    </w:p>
    <w:p w14:paraId="29894B05" w14:textId="33DAB1E7" w:rsidR="005B4EB1" w:rsidRDefault="005B4EB1" w:rsidP="005B4EB1">
      <w:pPr>
        <w:spacing w:after="120"/>
        <w:jc w:val="both"/>
        <w:rPr>
          <w:rFonts w:ascii="Times New Roman" w:hAnsi="Times New Roman"/>
        </w:rPr>
      </w:pPr>
      <w:r>
        <w:rPr>
          <w:rFonts w:ascii="Times New Roman" w:hAnsi="Times New Roman"/>
        </w:rPr>
        <w:tab/>
        <w:t xml:space="preserve">For each </w:t>
      </w:r>
      <w:r w:rsidR="007728DB">
        <w:rPr>
          <w:rFonts w:ascii="Times New Roman" w:hAnsi="Times New Roman"/>
        </w:rPr>
        <w:t>digital mammogram (image)</w:t>
      </w:r>
      <w:r>
        <w:rPr>
          <w:rFonts w:ascii="Times New Roman" w:hAnsi="Times New Roman"/>
        </w:rPr>
        <w:t xml:space="preserve">, a 64×64 patch centered at the point that was previously marked by the radiologists </w:t>
      </w:r>
      <w:r w:rsidR="007728DB">
        <w:rPr>
          <w:rFonts w:ascii="Times New Roman" w:hAnsi="Times New Roman"/>
        </w:rPr>
        <w:t xml:space="preserve">on the image </w:t>
      </w:r>
      <w:r w:rsidR="00750F18">
        <w:rPr>
          <w:rFonts w:ascii="Times New Roman" w:hAnsi="Times New Roman"/>
        </w:rPr>
        <w:t>i</w:t>
      </w:r>
      <w:r>
        <w:rPr>
          <w:rFonts w:ascii="Times New Roman" w:hAnsi="Times New Roman"/>
        </w:rPr>
        <w:t xml:space="preserve">s extracted as an ROI. However, Alex-Net takes color images with RGB channels as the input while the ROIs extracted from mammograms only have one channel. Two approaches </w:t>
      </w:r>
      <w:r w:rsidR="00AB70E3">
        <w:rPr>
          <w:rFonts w:ascii="Times New Roman" w:hAnsi="Times New Roman"/>
        </w:rPr>
        <w:t>are</w:t>
      </w:r>
      <w:r>
        <w:rPr>
          <w:rFonts w:ascii="Times New Roman" w:hAnsi="Times New Roman"/>
        </w:rPr>
        <w:t xml:space="preserve"> commonly </w:t>
      </w:r>
      <w:r>
        <w:rPr>
          <w:rFonts w:ascii="Times New Roman" w:hAnsi="Times New Roman"/>
        </w:rPr>
        <w:lastRenderedPageBreak/>
        <w:t xml:space="preserve">employed in order to overcome this issue in previous transfer learning based mass classification schemes. For the first approach, the gray-scale ROIs were duplicated and fed into the three channels simultaneously to obtain a three-channel image </w:t>
      </w:r>
      <w:r>
        <w:rPr>
          <w:rFonts w:ascii="Times New Roman" w:hAnsi="Times New Roman"/>
          <w:noProof/>
        </w:rPr>
        <w:t>[70]</w:t>
      </w:r>
      <w:r>
        <w:rPr>
          <w:rFonts w:ascii="Times New Roman" w:hAnsi="Times New Roman"/>
        </w:rPr>
        <w:t xml:space="preserve">. While for the second one, the natural images were transferred to gray-scale images and the Alex-Net was pre-trained with the transferred natural images </w:t>
      </w:r>
      <w:r>
        <w:rPr>
          <w:rFonts w:ascii="Times New Roman" w:hAnsi="Times New Roman"/>
          <w:noProof/>
        </w:rPr>
        <w:t>[69]</w:t>
      </w:r>
      <w:r>
        <w:rPr>
          <w:rFonts w:ascii="Times New Roman" w:hAnsi="Times New Roman"/>
        </w:rPr>
        <w:t xml:space="preserve">. Although these approaches can successfully fit the gray-scale ROIs to the Alex-Net architecture, the prediction power of Alex-Net </w:t>
      </w:r>
      <w:r w:rsidR="007C1B2A">
        <w:rPr>
          <w:rFonts w:ascii="Times New Roman" w:hAnsi="Times New Roman"/>
        </w:rPr>
        <w:t>i</w:t>
      </w:r>
      <w:r>
        <w:rPr>
          <w:rFonts w:ascii="Times New Roman" w:hAnsi="Times New Roman"/>
        </w:rPr>
        <w:t>s significantly reduced due to the information redundancy or parameter redu</w:t>
      </w:r>
      <w:r w:rsidR="0026655E">
        <w:rPr>
          <w:rFonts w:ascii="Times New Roman" w:hAnsi="Times New Roman"/>
        </w:rPr>
        <w:t>cing. Alternatively, we propose</w:t>
      </w:r>
      <w:r>
        <w:rPr>
          <w:rFonts w:ascii="Times New Roman" w:hAnsi="Times New Roman"/>
        </w:rPr>
        <w:t xml:space="preserve"> an approach to generate pseudo-color ROIs by combining the original gray-scale ROIs with their variations. Similar approaches </w:t>
      </w:r>
      <w:r w:rsidR="0026655E">
        <w:rPr>
          <w:rFonts w:ascii="Times New Roman" w:hAnsi="Times New Roman"/>
        </w:rPr>
        <w:t>were</w:t>
      </w:r>
      <w:r>
        <w:rPr>
          <w:rFonts w:ascii="Times New Roman" w:hAnsi="Times New Roman"/>
        </w:rPr>
        <w:t xml:space="preserve"> previously applied for lung cancer diagnosis </w:t>
      </w:r>
      <w:r>
        <w:rPr>
          <w:rFonts w:ascii="Times New Roman" w:hAnsi="Times New Roman"/>
          <w:noProof/>
        </w:rPr>
        <w:t>[71]</w:t>
      </w:r>
      <w:r>
        <w:rPr>
          <w:rFonts w:ascii="Times New Roman" w:hAnsi="Times New Roman"/>
        </w:rPr>
        <w:t xml:space="preserve">. The advantages of using pseudo-color ROIs include (1) pseudo-color ROIs can fit the Alex-Net architecture without providing redundant information or reducing the number of parameters in the model; (2) prior knowledges or additional information can be leaked to the deep network by designing different ROI variations. </w:t>
      </w:r>
    </w:p>
    <w:p w14:paraId="130FBD4F" w14:textId="54D1F274" w:rsidR="005B4EB1" w:rsidRDefault="005B4EB1" w:rsidP="005B4EB1">
      <w:pPr>
        <w:spacing w:after="120"/>
        <w:jc w:val="both"/>
        <w:rPr>
          <w:rFonts w:ascii="Times New Roman" w:hAnsi="Times New Roman"/>
        </w:rPr>
      </w:pPr>
      <w:r>
        <w:rPr>
          <w:rFonts w:ascii="Times New Roman" w:hAnsi="Times New Roman"/>
        </w:rPr>
        <w:tab/>
        <w:t xml:space="preserve">Specifically, </w:t>
      </w:r>
      <w:r w:rsidR="007C33BD">
        <w:rPr>
          <w:rFonts w:ascii="Times New Roman" w:hAnsi="Times New Roman"/>
        </w:rPr>
        <w:t>for each ROI, we first generate</w:t>
      </w:r>
      <w:r>
        <w:rPr>
          <w:rFonts w:ascii="Times New Roman" w:hAnsi="Times New Roman"/>
        </w:rPr>
        <w:t xml:space="preserve"> a binary image to indicate the segmented mass area</w:t>
      </w:r>
      <w:r w:rsidR="007728DB">
        <w:rPr>
          <w:rFonts w:ascii="Times New Roman" w:hAnsi="Times New Roman"/>
        </w:rPr>
        <w:t xml:space="preserve"> by</w:t>
      </w:r>
      <w:r>
        <w:rPr>
          <w:rFonts w:ascii="Times New Roman" w:hAnsi="Times New Roman"/>
        </w:rPr>
        <w:t xml:space="preserve"> using a previously developed region-growing based mass segmentation scheme </w:t>
      </w:r>
      <w:r>
        <w:rPr>
          <w:rFonts w:ascii="Times New Roman" w:hAnsi="Times New Roman"/>
          <w:noProof/>
        </w:rPr>
        <w:t>[57]</w:t>
      </w:r>
      <w:r>
        <w:rPr>
          <w:rFonts w:ascii="Times New Roman" w:hAnsi="Times New Roman"/>
        </w:rPr>
        <w:t>. The segmentation scheme applie</w:t>
      </w:r>
      <w:r w:rsidR="007C33BD">
        <w:rPr>
          <w:rFonts w:ascii="Times New Roman" w:hAnsi="Times New Roman"/>
        </w:rPr>
        <w:t>s</w:t>
      </w:r>
      <w:r>
        <w:rPr>
          <w:rFonts w:ascii="Times New Roman" w:hAnsi="Times New Roman"/>
        </w:rPr>
        <w:t xml:space="preserve"> a basic region-growing algorithm on a Gaussian-constraint image and calculated circularity and sharpness of the segmented area for parameter selection (Please refer to </w:t>
      </w:r>
      <w:r>
        <w:rPr>
          <w:rFonts w:ascii="Times New Roman" w:hAnsi="Times New Roman"/>
          <w:noProof/>
        </w:rPr>
        <w:t>[57]</w:t>
      </w:r>
      <w:r>
        <w:rPr>
          <w:rFonts w:ascii="Times New Roman" w:hAnsi="Times New Roman"/>
        </w:rPr>
        <w:t xml:space="preserve"> for further details). Then, a texture image </w:t>
      </w:r>
      <w:r w:rsidR="007C33BD">
        <w:rPr>
          <w:rFonts w:ascii="Times New Roman" w:hAnsi="Times New Roman"/>
        </w:rPr>
        <w:t>i</w:t>
      </w:r>
      <w:r>
        <w:rPr>
          <w:rFonts w:ascii="Times New Roman" w:hAnsi="Times New Roman"/>
        </w:rPr>
        <w:t xml:space="preserve">s </w:t>
      </w:r>
      <w:r w:rsidR="003A7BC9">
        <w:rPr>
          <w:rFonts w:ascii="Times New Roman" w:hAnsi="Times New Roman"/>
        </w:rPr>
        <w:t>generated</w:t>
      </w:r>
      <w:r>
        <w:rPr>
          <w:rFonts w:ascii="Times New Roman" w:hAnsi="Times New Roman"/>
        </w:rPr>
        <w:t xml:space="preserve"> using </w:t>
      </w:r>
      <w:r w:rsidR="003A7BC9">
        <w:rPr>
          <w:rFonts w:ascii="Times New Roman" w:hAnsi="Times New Roman"/>
        </w:rPr>
        <w:t xml:space="preserve">a </w:t>
      </w:r>
      <w:r>
        <w:rPr>
          <w:rFonts w:ascii="Times New Roman" w:hAnsi="Times New Roman"/>
        </w:rPr>
        <w:t xml:space="preserve">local standard deviation filter, where each pixel in the texture image contains the standard deviation of a 3×3 local patch centered at the corresponding pixel in the original ROI. The original ROI, segmentation ROI and texture ROI </w:t>
      </w:r>
      <w:r w:rsidR="007C33BD">
        <w:rPr>
          <w:rFonts w:ascii="Times New Roman" w:hAnsi="Times New Roman"/>
        </w:rPr>
        <w:t>are</w:t>
      </w:r>
      <w:r>
        <w:rPr>
          <w:rFonts w:ascii="Times New Roman" w:hAnsi="Times New Roman"/>
        </w:rPr>
        <w:t xml:space="preserve"> fed into RGB channels</w:t>
      </w:r>
      <w:r w:rsidR="003A7BC9">
        <w:rPr>
          <w:rFonts w:ascii="Times New Roman" w:hAnsi="Times New Roman"/>
        </w:rPr>
        <w:t>,</w:t>
      </w:r>
      <w:r>
        <w:rPr>
          <w:rFonts w:ascii="Times New Roman" w:hAnsi="Times New Roman"/>
        </w:rPr>
        <w:t xml:space="preserve"> respectively</w:t>
      </w:r>
      <w:r w:rsidR="003A7BC9">
        <w:rPr>
          <w:rFonts w:ascii="Times New Roman" w:hAnsi="Times New Roman"/>
        </w:rPr>
        <w:t>,</w:t>
      </w:r>
      <w:r>
        <w:rPr>
          <w:rFonts w:ascii="Times New Roman" w:hAnsi="Times New Roman"/>
        </w:rPr>
        <w:t xml:space="preserve"> to generate </w:t>
      </w:r>
      <w:r w:rsidR="00FE3846">
        <w:rPr>
          <w:rFonts w:ascii="Times New Roman" w:hAnsi="Times New Roman"/>
        </w:rPr>
        <w:t xml:space="preserve">a pseudo-color image. </w:t>
      </w:r>
      <w:r w:rsidR="00FE3846">
        <w:rPr>
          <w:rFonts w:ascii="Times New Roman" w:hAnsi="Times New Roman"/>
        </w:rPr>
        <w:lastRenderedPageBreak/>
        <w:t>Figure 8</w:t>
      </w:r>
      <w:r>
        <w:rPr>
          <w:rFonts w:ascii="Times New Roman" w:hAnsi="Times New Roman"/>
        </w:rPr>
        <w:t xml:space="preserve"> shows an example of the three </w:t>
      </w:r>
      <w:r w:rsidR="003A7BC9">
        <w:rPr>
          <w:rFonts w:ascii="Times New Roman" w:hAnsi="Times New Roman"/>
        </w:rPr>
        <w:t xml:space="preserve">input </w:t>
      </w:r>
      <w:r>
        <w:rPr>
          <w:rFonts w:ascii="Times New Roman" w:hAnsi="Times New Roman"/>
        </w:rPr>
        <w:t xml:space="preserve">ROIs and the </w:t>
      </w:r>
      <w:r w:rsidR="003A7BC9">
        <w:rPr>
          <w:rFonts w:ascii="Times New Roman" w:hAnsi="Times New Roman"/>
        </w:rPr>
        <w:t xml:space="preserve">finally </w:t>
      </w:r>
      <w:r>
        <w:rPr>
          <w:rFonts w:ascii="Times New Roman" w:hAnsi="Times New Roman"/>
        </w:rPr>
        <w:t xml:space="preserve">combined pseudo-color ROI. It should be noted that the segmentation ROI contains the information of the size and shape of the masses, while the texture ROI highlights the homogeneity and contrast characteristics of the masses. Therefore, by feeding the pseudo-color ROIs into </w:t>
      </w:r>
      <w:r w:rsidR="003A7BC9">
        <w:rPr>
          <w:rFonts w:ascii="Times New Roman" w:hAnsi="Times New Roman"/>
        </w:rPr>
        <w:t xml:space="preserve">the </w:t>
      </w:r>
      <w:r>
        <w:rPr>
          <w:rFonts w:ascii="Times New Roman" w:hAnsi="Times New Roman"/>
        </w:rPr>
        <w:t>deep CNN network, we can provide additional information about the suspicious masses</w:t>
      </w:r>
      <w:r w:rsidR="003A7BC9">
        <w:rPr>
          <w:rFonts w:ascii="Times New Roman" w:hAnsi="Times New Roman"/>
        </w:rPr>
        <w:t>,</w:t>
      </w:r>
      <w:r>
        <w:rPr>
          <w:rFonts w:ascii="Times New Roman" w:hAnsi="Times New Roman"/>
        </w:rPr>
        <w:t xml:space="preserve"> which may potentially improve the performance of the transfer learning based system.</w:t>
      </w:r>
    </w:p>
    <w:p w14:paraId="5DDE45E8" w14:textId="77777777" w:rsidR="005B4EB1" w:rsidRDefault="005B4EB1" w:rsidP="005B4EB1">
      <w:pPr>
        <w:spacing w:after="120"/>
        <w:jc w:val="center"/>
        <w:rPr>
          <w:rFonts w:ascii="Times New Roman" w:hAnsi="Times New Roman"/>
        </w:rPr>
      </w:pPr>
      <w:r>
        <w:rPr>
          <w:noProof/>
          <w:lang w:eastAsia="zh-CN" w:bidi="ar-SA"/>
        </w:rPr>
        <w:drawing>
          <wp:inline distT="0" distB="0" distL="0" distR="0" wp14:anchorId="15516EE5" wp14:editId="70180168">
            <wp:extent cx="4473847" cy="4492487"/>
            <wp:effectExtent l="0" t="0" r="3175" b="381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4500057" cy="4518806"/>
                    </a:xfrm>
                    <a:prstGeom prst="rect">
                      <a:avLst/>
                    </a:prstGeom>
                  </pic:spPr>
                </pic:pic>
              </a:graphicData>
            </a:graphic>
          </wp:inline>
        </w:drawing>
      </w:r>
    </w:p>
    <w:p w14:paraId="332CB6B0" w14:textId="3C72AF3F" w:rsidR="00FE3846" w:rsidRPr="00FE3846" w:rsidRDefault="00FE3846" w:rsidP="00FE3846">
      <w:pPr>
        <w:pStyle w:val="Caption"/>
        <w:jc w:val="center"/>
        <w:rPr>
          <w:b w:val="0"/>
        </w:rPr>
      </w:pPr>
      <w:bookmarkStart w:id="44" w:name="_Toc529275115"/>
      <w:r>
        <w:t xml:space="preserve">Figure </w:t>
      </w:r>
      <w:fldSimple w:instr=" SEQ Figure \* ARABIC ">
        <w:r w:rsidR="00005571">
          <w:rPr>
            <w:noProof/>
          </w:rPr>
          <w:t>8</w:t>
        </w:r>
      </w:fldSimple>
      <w:r>
        <w:t xml:space="preserve">: </w:t>
      </w:r>
      <w:r w:rsidRPr="00FE3846">
        <w:rPr>
          <w:b w:val="0"/>
        </w:rPr>
        <w:t>An example of: (a) Original ROI, (b) Segmentation ROI, (c) Texture ROI and (d) Combined pseudo-color ROI</w:t>
      </w:r>
      <w:bookmarkEnd w:id="44"/>
    </w:p>
    <w:p w14:paraId="55695CDF" w14:textId="09D30624" w:rsidR="00FE3846" w:rsidRDefault="00FE3846" w:rsidP="00FE3846"/>
    <w:p w14:paraId="7F9F4846" w14:textId="77777777" w:rsidR="00AB17B6" w:rsidRPr="00FE3846" w:rsidRDefault="00AB17B6" w:rsidP="00FE3846"/>
    <w:p w14:paraId="461CB62C" w14:textId="77777777" w:rsidR="005B4EB1" w:rsidRPr="00A4285F" w:rsidRDefault="005B4EB1" w:rsidP="00F3648E">
      <w:pPr>
        <w:pStyle w:val="Heading3"/>
      </w:pPr>
      <w:bookmarkStart w:id="45" w:name="_Toc529275016"/>
      <w:r>
        <w:lastRenderedPageBreak/>
        <w:t>3.3</w:t>
      </w:r>
      <w:r w:rsidRPr="00A4285F">
        <w:t>.2 Deep CNN architecture</w:t>
      </w:r>
      <w:bookmarkEnd w:id="45"/>
    </w:p>
    <w:p w14:paraId="568583AF" w14:textId="298EEBD2" w:rsidR="005B4EB1" w:rsidRDefault="005B4EB1" w:rsidP="005B4EB1">
      <w:pPr>
        <w:spacing w:after="120"/>
        <w:jc w:val="both"/>
        <w:rPr>
          <w:rFonts w:ascii="Times New Roman" w:hAnsi="Times New Roman"/>
        </w:rPr>
      </w:pPr>
      <w:r>
        <w:rPr>
          <w:rFonts w:ascii="Times New Roman" w:hAnsi="Times New Roman"/>
        </w:rPr>
        <w:tab/>
        <w:t xml:space="preserve">The next step of this system is to extract transferred CNN features using a pre-trained Alex-Net. In traditional CAD systems, how to design effective and discriminatory hand-crafted features is a significant issue and great research efforts have been focused on it. Deep learning, especially deep CNN model provides an alternative approach for image classification where the optimal features can be automatically learned from the raw images without the process of feature engineering. Alex-Net is one of the most popular deep CNN architectures. It was originally developed for ImageNet classification and obtained state-of-art performance </w:t>
      </w:r>
      <w:r>
        <w:rPr>
          <w:rFonts w:ascii="Times New Roman" w:hAnsi="Times New Roman"/>
          <w:noProof/>
        </w:rPr>
        <w:t>[8]</w:t>
      </w:r>
      <w:r w:rsidR="00FE3846">
        <w:rPr>
          <w:rFonts w:ascii="Times New Roman" w:hAnsi="Times New Roman"/>
        </w:rPr>
        <w:t>. Figure 9</w:t>
      </w:r>
      <w:r>
        <w:rPr>
          <w:rFonts w:ascii="Times New Roman" w:hAnsi="Times New Roman"/>
        </w:rPr>
        <w:t xml:space="preserve"> shows the architecture of Alex-Net. It includes following steps. First, the Alex-Net takes inputs of color images with RGB channels and size of 227×227. Second, five Convolutional Layers (namely Conv 1-5) with different filter size </w:t>
      </w:r>
      <w:r w:rsidR="007C33BD">
        <w:rPr>
          <w:rFonts w:ascii="Times New Roman" w:hAnsi="Times New Roman"/>
        </w:rPr>
        <w:t>are</w:t>
      </w:r>
      <w:r>
        <w:rPr>
          <w:rFonts w:ascii="Times New Roman" w:hAnsi="Times New Roman"/>
        </w:rPr>
        <w:t xml:space="preserve"> stacked to extract high level local features. Three max pooling layers </w:t>
      </w:r>
      <w:r w:rsidR="007C33BD">
        <w:rPr>
          <w:rFonts w:ascii="Times New Roman" w:hAnsi="Times New Roman"/>
        </w:rPr>
        <w:t>are</w:t>
      </w:r>
      <w:r>
        <w:rPr>
          <w:rFonts w:ascii="Times New Roman" w:hAnsi="Times New Roman"/>
        </w:rPr>
        <w:t xml:space="preserve"> applied after Conv1, Conv2 and Conv5 respectively for redundancy reduction. Third, two fully connected layers (namely FC6 and FC7) with rectified linear units (ReLU) activation </w:t>
      </w:r>
      <w:r w:rsidR="007C33BD">
        <w:rPr>
          <w:rFonts w:ascii="Times New Roman" w:hAnsi="Times New Roman"/>
        </w:rPr>
        <w:t>are</w:t>
      </w:r>
      <w:r>
        <w:rPr>
          <w:rFonts w:ascii="Times New Roman" w:hAnsi="Times New Roman"/>
        </w:rPr>
        <w:t xml:space="preserve"> applied consecutively after the last Convolutional layer (i.e. Conv5) to generate high level global features. Finally, the last layer (i.e. FC8) of Alex-Net contains a soft-max layer with 1000 units, which stand for the 1000 categories in ImageNet dataset. </w:t>
      </w:r>
    </w:p>
    <w:p w14:paraId="6AF9AC2E" w14:textId="77777777" w:rsidR="00AB17B6" w:rsidRDefault="00AB17B6" w:rsidP="005B4EB1">
      <w:pPr>
        <w:spacing w:after="120"/>
        <w:jc w:val="both"/>
        <w:rPr>
          <w:rFonts w:ascii="Times New Roman" w:hAnsi="Times New Roman"/>
        </w:rPr>
      </w:pPr>
    </w:p>
    <w:p w14:paraId="5B19B846" w14:textId="77777777" w:rsidR="005B4EB1" w:rsidRDefault="005B4EB1" w:rsidP="00FD0D2E">
      <w:pPr>
        <w:jc w:val="center"/>
        <w:rPr>
          <w:rFonts w:ascii="Times New Roman" w:hAnsi="Times New Roman"/>
        </w:rPr>
      </w:pPr>
      <w:r>
        <w:rPr>
          <w:noProof/>
          <w:lang w:eastAsia="zh-CN" w:bidi="ar-SA"/>
        </w:rPr>
        <w:lastRenderedPageBreak/>
        <w:drawing>
          <wp:inline distT="0" distB="0" distL="0" distR="0" wp14:anchorId="63FAF827" wp14:editId="2E0ED64C">
            <wp:extent cx="5311471" cy="1736442"/>
            <wp:effectExtent l="0" t="0" r="381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5337017" cy="1744794"/>
                    </a:xfrm>
                    <a:prstGeom prst="rect">
                      <a:avLst/>
                    </a:prstGeom>
                  </pic:spPr>
                </pic:pic>
              </a:graphicData>
            </a:graphic>
          </wp:inline>
        </w:drawing>
      </w:r>
    </w:p>
    <w:p w14:paraId="04BF3E42" w14:textId="562A71D6" w:rsidR="005B4EB1" w:rsidRDefault="00FE3846" w:rsidP="00FE3846">
      <w:pPr>
        <w:pStyle w:val="Caption"/>
        <w:jc w:val="center"/>
        <w:rPr>
          <w:b w:val="0"/>
        </w:rPr>
      </w:pPr>
      <w:bookmarkStart w:id="46" w:name="_Toc529275116"/>
      <w:r>
        <w:t xml:space="preserve">Figure </w:t>
      </w:r>
      <w:fldSimple w:instr=" SEQ Figure \* ARABIC ">
        <w:r w:rsidR="00005571">
          <w:rPr>
            <w:noProof/>
          </w:rPr>
          <w:t>9</w:t>
        </w:r>
      </w:fldSimple>
      <w:r>
        <w:t xml:space="preserve">: </w:t>
      </w:r>
      <w:r w:rsidRPr="00FE3846">
        <w:rPr>
          <w:b w:val="0"/>
        </w:rPr>
        <w:t>Architecture of Alex-Net</w:t>
      </w:r>
      <w:bookmarkEnd w:id="46"/>
    </w:p>
    <w:p w14:paraId="6E560116" w14:textId="77777777" w:rsidR="00AB17B6" w:rsidRPr="00AB17B6" w:rsidRDefault="00AB17B6" w:rsidP="00AB17B6"/>
    <w:p w14:paraId="1054B881" w14:textId="6936227E" w:rsidR="005B4EB1" w:rsidRDefault="005B4EB1" w:rsidP="00706EAD">
      <w:pPr>
        <w:spacing w:after="120"/>
        <w:jc w:val="both"/>
        <w:rPr>
          <w:rFonts w:ascii="Times New Roman" w:hAnsi="Times New Roman"/>
        </w:rPr>
      </w:pPr>
      <w:r>
        <w:rPr>
          <w:rFonts w:ascii="Times New Roman" w:hAnsi="Times New Roman"/>
        </w:rPr>
        <w:tab/>
        <w:t xml:space="preserve">Although Alex-Net has the capability of modelling highly complex non-linear function, it requires a large dataset to train the network to avoid over-fitting issues. In medical imaging background, it is often difficult to collect a dataset that is large enough for training an Alex-Net from scratch. As introduced in earlier part, transfer learning is a commonly used approach for addressing this problem. The early layers in a deep CNN usually represent generic image features and therefore can be transferred between different tasks. In this study, we used the Caffe software tool </w:t>
      </w:r>
      <w:r>
        <w:rPr>
          <w:rFonts w:ascii="Times New Roman" w:hAnsi="Times New Roman"/>
          <w:noProof/>
        </w:rPr>
        <w:t>[72]</w:t>
      </w:r>
      <w:r>
        <w:rPr>
          <w:rFonts w:ascii="Times New Roman" w:hAnsi="Times New Roman"/>
        </w:rPr>
        <w:t xml:space="preserve"> and a publicly available Alex-Net model that is pre-trained on the ImageNet dataset (</w:t>
      </w:r>
      <w:hyperlink r:id="rId18" w:history="1">
        <w:r w:rsidRPr="00CE704C">
          <w:rPr>
            <w:rStyle w:val="Hyperlink"/>
            <w:rFonts w:ascii="Times New Roman" w:hAnsi="Times New Roman"/>
          </w:rPr>
          <w:t>https://github.com/BVLC/caffe/tree/master/models/bvlc_alexnet</w:t>
        </w:r>
      </w:hyperlink>
      <w:r w:rsidR="00706EAD">
        <w:rPr>
          <w:rFonts w:ascii="Times New Roman" w:hAnsi="Times New Roman"/>
        </w:rPr>
        <w:t xml:space="preserve">) as a fixed feature extractor. </w:t>
      </w:r>
      <w:r>
        <w:rPr>
          <w:rFonts w:ascii="Times New Roman" w:hAnsi="Times New Roman"/>
        </w:rPr>
        <w:t xml:space="preserve">Supervised fine-tuning </w:t>
      </w:r>
      <w:r w:rsidR="00706EAD">
        <w:rPr>
          <w:rFonts w:ascii="Times New Roman" w:hAnsi="Times New Roman"/>
        </w:rPr>
        <w:t>i</w:t>
      </w:r>
      <w:r>
        <w:rPr>
          <w:rFonts w:ascii="Times New Roman" w:hAnsi="Times New Roman"/>
        </w:rPr>
        <w:t xml:space="preserve">s not performed here because our mammogram dataset only contains 301 cases and fine-tuning the parameters may lead to over-fitting concerns. Specifically, the pseudo-color ROIs obtained in previous steps </w:t>
      </w:r>
      <w:r w:rsidR="00706EAD">
        <w:rPr>
          <w:rFonts w:ascii="Times New Roman" w:hAnsi="Times New Roman"/>
        </w:rPr>
        <w:t>are</w:t>
      </w:r>
      <w:r>
        <w:rPr>
          <w:rFonts w:ascii="Times New Roman" w:hAnsi="Times New Roman"/>
        </w:rPr>
        <w:t xml:space="preserve"> resized to 224×224 and fed into the pre-trained Alex-Net. The activations of the hidden neurons in the FC6 and FC7 layers </w:t>
      </w:r>
      <w:r w:rsidR="00A0638A">
        <w:rPr>
          <w:rFonts w:ascii="Times New Roman" w:hAnsi="Times New Roman"/>
        </w:rPr>
        <w:t>are</w:t>
      </w:r>
      <w:r>
        <w:rPr>
          <w:rFonts w:ascii="Times New Roman" w:hAnsi="Times New Roman"/>
        </w:rPr>
        <w:t xml:space="preserve"> calculated and extracted as transferred CNN features. We evaluate the performance of using the feature vector extracted from FC6 (i.e. 4096 features), FC7 (i.e. 4096 features) and the combination of them (i.e. 8192 features), respectively. The activations in the Convolutional and pooling layers in Alex-Net </w:t>
      </w:r>
      <w:r w:rsidR="008C1DD9">
        <w:rPr>
          <w:rFonts w:ascii="Times New Roman" w:hAnsi="Times New Roman"/>
        </w:rPr>
        <w:t>are</w:t>
      </w:r>
      <w:r>
        <w:rPr>
          <w:rFonts w:ascii="Times New Roman" w:hAnsi="Times New Roman"/>
        </w:rPr>
        <w:t xml:space="preserve"> </w:t>
      </w:r>
      <w:r>
        <w:rPr>
          <w:rFonts w:ascii="Times New Roman" w:hAnsi="Times New Roman"/>
        </w:rPr>
        <w:lastRenderedPageBreak/>
        <w:t>not considered for feature extraction because they contain relatively low-level local information with relatively high dimensionalities.</w:t>
      </w:r>
    </w:p>
    <w:p w14:paraId="1D36EAD5" w14:textId="77777777" w:rsidR="005B4EB1" w:rsidRPr="007D4E48" w:rsidRDefault="005B4EB1" w:rsidP="00F3648E">
      <w:pPr>
        <w:pStyle w:val="Heading3"/>
      </w:pPr>
      <w:bookmarkStart w:id="47" w:name="_Toc529275017"/>
      <w:r>
        <w:t>3.3</w:t>
      </w:r>
      <w:r w:rsidRPr="007D4E48">
        <w:t>.3 Dimensionality reduction</w:t>
      </w:r>
      <w:bookmarkEnd w:id="47"/>
    </w:p>
    <w:p w14:paraId="5EDBA92C" w14:textId="49EF3AD6" w:rsidR="005B4EB1" w:rsidRDefault="005B4EB1" w:rsidP="005B4EB1">
      <w:pPr>
        <w:spacing w:after="120"/>
        <w:jc w:val="both"/>
        <w:rPr>
          <w:rFonts w:ascii="Times New Roman" w:hAnsi="Times New Roman"/>
        </w:rPr>
      </w:pPr>
      <w:r>
        <w:rPr>
          <w:rFonts w:ascii="Times New Roman" w:hAnsi="Times New Roman"/>
        </w:rPr>
        <w:t xml:space="preserve"> </w:t>
      </w:r>
      <w:r>
        <w:rPr>
          <w:rFonts w:ascii="Times New Roman" w:hAnsi="Times New Roman"/>
        </w:rPr>
        <w:tab/>
        <w:t>ImageNet dataset contains 1000 image categories with significantly different shape, texture and color. The neurons in the hidden layer of the pre-trained network may encode a large heterogeneity of features related to these characteristics. However, mammogram ROIs are relatively homogeneous to each other and therefore, many hidden neurons are actually not “activated” by the inputs of mammogram ROIs. Since ReLU activation function is applied in Alex-Net, we define that a hidden neuron or feature is “activated” if it has a strictly positive value and not activated if it has</w:t>
      </w:r>
      <w:r w:rsidR="0086042B">
        <w:rPr>
          <w:rFonts w:ascii="Times New Roman" w:hAnsi="Times New Roman"/>
        </w:rPr>
        <w:t xml:space="preserve"> a zero value. Thus, we propose</w:t>
      </w:r>
      <w:r>
        <w:rPr>
          <w:rFonts w:ascii="Times New Roman" w:hAnsi="Times New Roman"/>
        </w:rPr>
        <w:t xml:space="preserve"> a simple activation-based feature selection approach for dimensionality reduction of transfer learning applied in CAD scheme. The hypothesis is that the transferred features that are activated by a majority of ROIs in the training set are more effective to describe the main characteristics of the input ROIs. Accordingly, the strategy of the activation-based approach is to eliminate the transferred features that are activated by less than one third of the ROIs in the training set, since these features are considerably un-related to the input ROIs. </w:t>
      </w:r>
    </w:p>
    <w:p w14:paraId="2BF5D4E0" w14:textId="40A28C94" w:rsidR="005B4EB1" w:rsidRDefault="005B4EB1" w:rsidP="005B4EB1">
      <w:pPr>
        <w:spacing w:after="120"/>
        <w:ind w:firstLine="720"/>
        <w:jc w:val="both"/>
        <w:rPr>
          <w:rFonts w:ascii="Times New Roman" w:hAnsi="Times New Roman"/>
        </w:rPr>
      </w:pPr>
      <w:r>
        <w:rPr>
          <w:rFonts w:ascii="Times New Roman" w:hAnsi="Times New Roman"/>
        </w:rPr>
        <w:t xml:space="preserve">As a comparison, traditional univariate feature selection methods were also applied to select most discriminative transferred features based on univariate statistical tests (i.e. Student t-test in this study). </w:t>
      </w:r>
      <w:r w:rsidR="003A7BC9">
        <w:rPr>
          <w:rFonts w:ascii="Times New Roman" w:hAnsi="Times New Roman"/>
        </w:rPr>
        <w:t>It should be emphasized</w:t>
      </w:r>
      <w:r>
        <w:rPr>
          <w:rFonts w:ascii="Times New Roman" w:hAnsi="Times New Roman"/>
        </w:rPr>
        <w:t xml:space="preserve"> that although the transferred features do not substantially follow normal distributions, </w:t>
      </w:r>
      <w:r w:rsidR="003A7BC9">
        <w:rPr>
          <w:rFonts w:ascii="Times New Roman" w:hAnsi="Times New Roman"/>
        </w:rPr>
        <w:t xml:space="preserve">the </w:t>
      </w:r>
      <w:r>
        <w:rPr>
          <w:rFonts w:ascii="Times New Roman" w:hAnsi="Times New Roman"/>
        </w:rPr>
        <w:t xml:space="preserve">t-tests are still </w:t>
      </w:r>
      <w:r w:rsidR="003A7BC9">
        <w:rPr>
          <w:rFonts w:ascii="Times New Roman" w:hAnsi="Times New Roman"/>
        </w:rPr>
        <w:t xml:space="preserve">quite </w:t>
      </w:r>
      <w:r>
        <w:rPr>
          <w:rFonts w:ascii="Times New Roman" w:hAnsi="Times New Roman"/>
        </w:rPr>
        <w:t xml:space="preserve">robust since the sample sizes of the two classes are nearly equal and fairly large (i.e. &gt;30) </w:t>
      </w:r>
      <w:r>
        <w:rPr>
          <w:rFonts w:ascii="Times New Roman" w:hAnsi="Times New Roman"/>
          <w:noProof/>
        </w:rPr>
        <w:t>[73]</w:t>
      </w:r>
      <w:r>
        <w:rPr>
          <w:rFonts w:ascii="Times New Roman" w:hAnsi="Times New Roman"/>
        </w:rPr>
        <w:t xml:space="preserve">. Multi-variate feature selection methods such as Joint Mutual Information </w:t>
      </w:r>
      <w:r>
        <w:rPr>
          <w:rFonts w:ascii="Times New Roman" w:hAnsi="Times New Roman"/>
          <w:noProof/>
        </w:rPr>
        <w:lastRenderedPageBreak/>
        <w:t>[74]</w:t>
      </w:r>
      <w:r>
        <w:rPr>
          <w:rFonts w:ascii="Times New Roman" w:hAnsi="Times New Roman"/>
        </w:rPr>
        <w:t xml:space="preserve"> and Quadratic Programming Feature Selection </w:t>
      </w:r>
      <w:r>
        <w:rPr>
          <w:rFonts w:ascii="Times New Roman" w:hAnsi="Times New Roman"/>
          <w:noProof/>
        </w:rPr>
        <w:t>[75]</w:t>
      </w:r>
      <w:r>
        <w:rPr>
          <w:rFonts w:ascii="Times New Roman" w:hAnsi="Times New Roman"/>
        </w:rPr>
        <w:t xml:space="preserve"> are not applied in this study because it is difficult and time-consuming to model the mutual relationship of feature vectors with over 4000 dimensions.</w:t>
      </w:r>
    </w:p>
    <w:p w14:paraId="10F471B1" w14:textId="77777777" w:rsidR="005B4EB1" w:rsidRPr="00AE2298" w:rsidRDefault="005B4EB1" w:rsidP="00F3648E">
      <w:pPr>
        <w:pStyle w:val="Heading3"/>
      </w:pPr>
      <w:bookmarkStart w:id="48" w:name="_Toc529275018"/>
      <w:r>
        <w:t>3.3</w:t>
      </w:r>
      <w:r w:rsidRPr="00AE2298">
        <w:t>.4 Training and evaluation</w:t>
      </w:r>
      <w:bookmarkEnd w:id="48"/>
    </w:p>
    <w:p w14:paraId="0CBA3E63" w14:textId="657A2756" w:rsidR="005B4EB1" w:rsidRDefault="005B4EB1" w:rsidP="005B4EB1">
      <w:pPr>
        <w:spacing w:after="120"/>
        <w:jc w:val="both"/>
        <w:rPr>
          <w:rFonts w:ascii="Times New Roman" w:hAnsi="Times New Roman"/>
        </w:rPr>
      </w:pPr>
      <w:r>
        <w:rPr>
          <w:rFonts w:ascii="Times New Roman" w:hAnsi="Times New Roman"/>
        </w:rPr>
        <w:tab/>
        <w:t>The last step of the CAD system is to train a machine learning classifier using the selected transferred CNN features. Considering that the feature vectors have a relatively high dimensionality and the size of training set is relatively s</w:t>
      </w:r>
      <w:r w:rsidR="0086042B">
        <w:rPr>
          <w:rFonts w:ascii="Times New Roman" w:hAnsi="Times New Roman"/>
        </w:rPr>
        <w:t>mall, a linear SVM classifier i</w:t>
      </w:r>
      <w:r>
        <w:rPr>
          <w:rFonts w:ascii="Times New Roman" w:hAnsi="Times New Roman"/>
        </w:rPr>
        <w:t>s trained to classify benign and malignant masses. A leave-one-case-out (LOCO)</w:t>
      </w:r>
      <w:r w:rsidR="00191DD4">
        <w:rPr>
          <w:rFonts w:ascii="Times New Roman" w:hAnsi="Times New Roman"/>
        </w:rPr>
        <w:t xml:space="preserve"> training and testing process i</w:t>
      </w:r>
      <w:r>
        <w:rPr>
          <w:rFonts w:ascii="Times New Roman" w:hAnsi="Times New Roman"/>
        </w:rPr>
        <w:t xml:space="preserve">s applied to evaluate the performance of the transfer learning based system. In each LOCO cycle, mammograms from 300 patients </w:t>
      </w:r>
      <w:r w:rsidR="00353D0B">
        <w:rPr>
          <w:rFonts w:ascii="Times New Roman" w:hAnsi="Times New Roman"/>
        </w:rPr>
        <w:t>are</w:t>
      </w:r>
      <w:r>
        <w:rPr>
          <w:rFonts w:ascii="Times New Roman" w:hAnsi="Times New Roman"/>
        </w:rPr>
        <w:t xml:space="preserve"> collected for training the classi</w:t>
      </w:r>
      <w:r w:rsidR="00353D0B">
        <w:rPr>
          <w:rFonts w:ascii="Times New Roman" w:hAnsi="Times New Roman"/>
        </w:rPr>
        <w:t>fier, while the remaining one i</w:t>
      </w:r>
      <w:r>
        <w:rPr>
          <w:rFonts w:ascii="Times New Roman" w:hAnsi="Times New Roman"/>
        </w:rPr>
        <w:t xml:space="preserve">s used for performance evaluation. The processes of pseudo-color ROI generation, transferred CNN feature extraction and activation-based feature selection </w:t>
      </w:r>
      <w:r w:rsidR="000D614A">
        <w:rPr>
          <w:rFonts w:ascii="Times New Roman" w:hAnsi="Times New Roman"/>
        </w:rPr>
        <w:t>are</w:t>
      </w:r>
      <w:r>
        <w:rPr>
          <w:rFonts w:ascii="Times New Roman" w:hAnsi="Times New Roman"/>
        </w:rPr>
        <w:t xml:space="preserve"> performed consecutively over the training set that contains 300 ROIs. A linear SVM </w:t>
      </w:r>
      <w:r w:rsidR="000D614A">
        <w:rPr>
          <w:rFonts w:ascii="Times New Roman" w:hAnsi="Times New Roman"/>
        </w:rPr>
        <w:t>i</w:t>
      </w:r>
      <w:r>
        <w:rPr>
          <w:rFonts w:ascii="Times New Roman" w:hAnsi="Times New Roman"/>
        </w:rPr>
        <w:t>s then trained using the selected pseudo-color ROI based transferred CNN features and applied to the testing ROI to obtain</w:t>
      </w:r>
      <w:r w:rsidR="00DC3997">
        <w:rPr>
          <w:rFonts w:ascii="Times New Roman" w:hAnsi="Times New Roman"/>
        </w:rPr>
        <w:t xml:space="preserve"> a likelihood score. We repeat</w:t>
      </w:r>
      <w:r>
        <w:rPr>
          <w:rFonts w:ascii="Times New Roman" w:hAnsi="Times New Roman"/>
        </w:rPr>
        <w:t xml:space="preserve"> this c</w:t>
      </w:r>
      <w:r w:rsidR="0060238B">
        <w:rPr>
          <w:rFonts w:ascii="Times New Roman" w:hAnsi="Times New Roman"/>
        </w:rPr>
        <w:t>ycle by 301 times and calculate</w:t>
      </w:r>
      <w:r>
        <w:rPr>
          <w:rFonts w:ascii="Times New Roman" w:hAnsi="Times New Roman"/>
        </w:rPr>
        <w:t xml:space="preserve"> the overall predication accuracy and area under </w:t>
      </w:r>
      <w:r w:rsidRPr="00E76D5C">
        <w:rPr>
          <w:rFonts w:ascii="Times New Roman" w:hAnsi="Times New Roman"/>
        </w:rPr>
        <w:t>receiver operating characteristic</w:t>
      </w:r>
      <w:r>
        <w:rPr>
          <w:rFonts w:ascii="Times New Roman" w:hAnsi="Times New Roman"/>
        </w:rPr>
        <w:t xml:space="preserve"> (ROC) curve (AUC) as performance evaluation indices of the system.</w:t>
      </w:r>
    </w:p>
    <w:p w14:paraId="5FF82073" w14:textId="77777777" w:rsidR="005B4EB1" w:rsidRPr="00B651A8" w:rsidRDefault="005B4EB1" w:rsidP="00F3648E">
      <w:pPr>
        <w:pStyle w:val="Heading2"/>
      </w:pPr>
      <w:bookmarkStart w:id="49" w:name="_Toc529275019"/>
      <w:r w:rsidRPr="00B651A8">
        <w:t>3.4 A Traditional machine learning CAD scheme</w:t>
      </w:r>
      <w:bookmarkEnd w:id="49"/>
    </w:p>
    <w:p w14:paraId="4D01B65D" w14:textId="77777777" w:rsidR="005B4EB1" w:rsidRDefault="005B4EB1" w:rsidP="00F3648E">
      <w:pPr>
        <w:pStyle w:val="Heading3"/>
      </w:pPr>
      <w:bookmarkStart w:id="50" w:name="_Toc529275020"/>
      <w:r>
        <w:t>3.4.1 Hand-crafted feature extraction</w:t>
      </w:r>
      <w:bookmarkEnd w:id="50"/>
    </w:p>
    <w:p w14:paraId="55BDFEC7" w14:textId="37C28CAD" w:rsidR="005B4EB1" w:rsidRPr="00AD66C9" w:rsidRDefault="005B4EB1" w:rsidP="003A7BC9">
      <w:pPr>
        <w:ind w:firstLine="720"/>
        <w:jc w:val="both"/>
        <w:rPr>
          <w:rFonts w:ascii="Times New Roman" w:hAnsi="Times New Roman"/>
        </w:rPr>
      </w:pPr>
      <w:r>
        <w:rPr>
          <w:rFonts w:ascii="Times New Roman" w:hAnsi="Times New Roman"/>
        </w:rPr>
        <w:t>A traditional CAD system b</w:t>
      </w:r>
      <w:r w:rsidR="00677CB9">
        <w:rPr>
          <w:rFonts w:ascii="Times New Roman" w:hAnsi="Times New Roman"/>
        </w:rPr>
        <w:t>ased on hand-crafted features i</w:t>
      </w:r>
      <w:r>
        <w:rPr>
          <w:rFonts w:ascii="Times New Roman" w:hAnsi="Times New Roman"/>
        </w:rPr>
        <w:t xml:space="preserve">s also implemented in this study. The system consists of four steps: (1) mass segmentation, (2) feature </w:t>
      </w:r>
      <w:r>
        <w:rPr>
          <w:rFonts w:ascii="Times New Roman" w:hAnsi="Times New Roman"/>
        </w:rPr>
        <w:lastRenderedPageBreak/>
        <w:t xml:space="preserve">extraction, (3) feature selection and (4) classifier optimization. For the first step, a region-growing based segmentation algorithm described in section 3.2.1 and </w:t>
      </w:r>
      <w:r>
        <w:rPr>
          <w:rFonts w:ascii="Times New Roman" w:hAnsi="Times New Roman"/>
          <w:noProof/>
        </w:rPr>
        <w:t>[57]</w:t>
      </w:r>
      <w:r w:rsidR="00C55179">
        <w:rPr>
          <w:rFonts w:ascii="Times New Roman" w:hAnsi="Times New Roman"/>
        </w:rPr>
        <w:t xml:space="preserve"> i</w:t>
      </w:r>
      <w:r>
        <w:rPr>
          <w:rFonts w:ascii="Times New Roman" w:hAnsi="Times New Roman"/>
        </w:rPr>
        <w:t xml:space="preserve">s also applied here to segment the suspicious area from the background. Subsequently, six categories of commonly used hand-crafted features for mass classification </w:t>
      </w:r>
      <w:r w:rsidR="00C55179">
        <w:rPr>
          <w:rFonts w:ascii="Times New Roman" w:hAnsi="Times New Roman"/>
        </w:rPr>
        <w:t>are</w:t>
      </w:r>
      <w:r>
        <w:rPr>
          <w:rFonts w:ascii="Times New Roman" w:hAnsi="Times New Roman"/>
        </w:rPr>
        <w:t xml:space="preserve"> calculated from the segmented area, including shape, contrast, size, spiculation, homogeneity and gray-level co-occurrence (GLCM) texture features. </w:t>
      </w:r>
      <w:r w:rsidRPr="00AD66C9">
        <w:rPr>
          <w:rFonts w:ascii="Times New Roman" w:hAnsi="Times New Roman"/>
        </w:rPr>
        <w:t>The following are brief descriptions of the computed features</w:t>
      </w:r>
      <w:r w:rsidR="008A1B3F">
        <w:rPr>
          <w:rFonts w:ascii="Times New Roman" w:hAnsi="Times New Roman"/>
        </w:rPr>
        <w:t xml:space="preserve"> [57]</w:t>
      </w:r>
      <w:r w:rsidRPr="00AD66C9">
        <w:rPr>
          <w:rFonts w:ascii="Times New Roman" w:hAnsi="Times New Roman"/>
        </w:rPr>
        <w:t xml:space="preserve">. </w:t>
      </w:r>
    </w:p>
    <w:p w14:paraId="74E3EED5" w14:textId="24E5CA77" w:rsidR="005B4EB1" w:rsidRPr="00AD66C9" w:rsidRDefault="005B4EB1" w:rsidP="005B4EB1">
      <w:pPr>
        <w:numPr>
          <w:ilvl w:val="0"/>
          <w:numId w:val="8"/>
        </w:numPr>
        <w:spacing w:after="120"/>
        <w:ind w:left="360"/>
        <w:jc w:val="both"/>
        <w:rPr>
          <w:rFonts w:ascii="Times New Roman" w:hAnsi="Times New Roman"/>
        </w:rPr>
      </w:pPr>
      <w:r w:rsidRPr="00AD66C9">
        <w:rPr>
          <w:rFonts w:ascii="Times New Roman" w:hAnsi="Times New Roman"/>
          <w:u w:val="single"/>
        </w:rPr>
        <w:t>Mass size:</w:t>
      </w:r>
      <w:r w:rsidR="00303808">
        <w:rPr>
          <w:rFonts w:ascii="Times New Roman" w:hAnsi="Times New Roman"/>
        </w:rPr>
        <w:t xml:space="preserve"> We compute</w:t>
      </w:r>
      <w:r w:rsidRPr="00AD66C9">
        <w:rPr>
          <w:rFonts w:ascii="Times New Roman" w:hAnsi="Times New Roman"/>
        </w:rPr>
        <w:t xml:space="preserve"> 3 image features in this category. The first one is the mass area, which is computed by automatically counting the total number of pixels inside the segmented mass region, and then multiplying the pixel size (or spatial resolution of mammogram). In addition, since in clinical practice, radiologists use the radial length of the lesion to measure mass size </w:t>
      </w:r>
      <w:r>
        <w:rPr>
          <w:rFonts w:ascii="Times New Roman" w:hAnsi="Times New Roman"/>
        </w:rPr>
        <w:t xml:space="preserve">(based on RECIST guidelines </w:t>
      </w:r>
      <w:r>
        <w:rPr>
          <w:rFonts w:ascii="Times New Roman" w:hAnsi="Times New Roman"/>
          <w:noProof/>
        </w:rPr>
        <w:t>[76]</w:t>
      </w:r>
      <w:r w:rsidR="00303808">
        <w:rPr>
          <w:rFonts w:ascii="Times New Roman" w:hAnsi="Times New Roman"/>
        </w:rPr>
        <w:t>), we compute</w:t>
      </w:r>
      <w:r w:rsidRPr="00AD66C9">
        <w:rPr>
          <w:rFonts w:ascii="Times New Roman" w:hAnsi="Times New Roman"/>
        </w:rPr>
        <w:t xml:space="preserve"> the second feature that is the normalized mean radiant length computed by the mean radial length divide by the total number of pi</w:t>
      </w:r>
      <w:r>
        <w:rPr>
          <w:rFonts w:ascii="Times New Roman" w:hAnsi="Times New Roman"/>
        </w:rPr>
        <w:t xml:space="preserve">xels inside the mass region </w:t>
      </w:r>
      <w:r>
        <w:rPr>
          <w:rFonts w:ascii="Times New Roman" w:hAnsi="Times New Roman"/>
          <w:noProof/>
        </w:rPr>
        <w:t>[77]</w:t>
      </w:r>
      <w:r w:rsidRPr="00AD66C9">
        <w:rPr>
          <w:rFonts w:ascii="Times New Roman" w:hAnsi="Times New Roman"/>
        </w:rPr>
        <w:t>, and the third feature that is the maximum radial length.</w:t>
      </w:r>
    </w:p>
    <w:p w14:paraId="674E59B6" w14:textId="77777777" w:rsidR="005B4EB1" w:rsidRPr="00AD66C9" w:rsidRDefault="005B4EB1" w:rsidP="005B4EB1">
      <w:pPr>
        <w:numPr>
          <w:ilvl w:val="0"/>
          <w:numId w:val="8"/>
        </w:numPr>
        <w:spacing w:after="120"/>
        <w:ind w:left="360"/>
        <w:jc w:val="both"/>
        <w:rPr>
          <w:rFonts w:ascii="Times New Roman" w:hAnsi="Times New Roman"/>
        </w:rPr>
      </w:pPr>
      <w:r w:rsidRPr="00AD66C9">
        <w:rPr>
          <w:rFonts w:ascii="Times New Roman" w:hAnsi="Times New Roman"/>
          <w:u w:val="single"/>
        </w:rPr>
        <w:t>Mass shape:</w:t>
      </w:r>
      <w:r w:rsidRPr="00AD66C9">
        <w:rPr>
          <w:rFonts w:ascii="Times New Roman" w:hAnsi="Times New Roman"/>
        </w:rPr>
        <w:t xml:space="preserve"> Radiologists typically rate mass shape into round, oval, or irregular. To quantify these ratings, we computed two most commonly </w:t>
      </w:r>
      <w:r>
        <w:rPr>
          <w:rFonts w:ascii="Times New Roman" w:hAnsi="Times New Roman"/>
        </w:rPr>
        <w:t xml:space="preserve">used shape-related features </w:t>
      </w:r>
      <w:r>
        <w:rPr>
          <w:rFonts w:ascii="Times New Roman" w:hAnsi="Times New Roman"/>
          <w:noProof/>
        </w:rPr>
        <w:t>[77]</w:t>
      </w:r>
      <w:r w:rsidRPr="00AD66C9">
        <w:rPr>
          <w:rFonts w:ascii="Times New Roman" w:hAnsi="Times New Roman"/>
        </w:rPr>
        <w:t>. The first one is a shape factor ratio defined as</w:t>
      </w:r>
      <m:oMath>
        <m:r>
          <w:rPr>
            <w:rFonts w:ascii="Cambria Math" w:hAnsi="Cambria Math"/>
          </w:rPr>
          <m:t xml:space="preserve"> </m:t>
        </m:r>
        <m:sSup>
          <m:sSupPr>
            <m:ctrlPr>
              <w:rPr>
                <w:rFonts w:ascii="Cambria Math" w:hAnsi="Cambria Math"/>
                <w:i/>
              </w:rPr>
            </m:ctrlPr>
          </m:sSupPr>
          <m:e>
            <m:r>
              <w:rPr>
                <w:rFonts w:ascii="Cambria Math" w:hAnsi="Cambria Math"/>
              </w:rPr>
              <m:t>P</m:t>
            </m:r>
          </m:e>
          <m:sup>
            <m:r>
              <w:rPr>
                <w:rFonts w:ascii="Cambria Math" w:hAnsi="Cambria Math"/>
              </w:rPr>
              <m:t>2</m:t>
            </m:r>
          </m:sup>
        </m:sSup>
        <m:r>
          <w:rPr>
            <w:rFonts w:ascii="Cambria Math" w:hAnsi="Cambria Math"/>
          </w:rPr>
          <m:t>/A</m:t>
        </m:r>
      </m:oMath>
      <w:r w:rsidRPr="00AD66C9">
        <w:rPr>
          <w:rFonts w:ascii="Times New Roman" w:hAnsi="Times New Roman"/>
        </w:rPr>
        <w:t xml:space="preserve">, where </w:t>
      </w:r>
      <w:r w:rsidRPr="00AD66C9">
        <w:rPr>
          <w:rFonts w:ascii="Times New Roman" w:hAnsi="Times New Roman"/>
          <w:i/>
        </w:rPr>
        <w:t>P</w:t>
      </w:r>
      <w:r w:rsidRPr="00AD66C9">
        <w:rPr>
          <w:rFonts w:ascii="Times New Roman" w:hAnsi="Times New Roman"/>
        </w:rPr>
        <w:t xml:space="preserve"> and </w:t>
      </w:r>
      <w:r w:rsidRPr="00AD66C9">
        <w:rPr>
          <w:rFonts w:ascii="Times New Roman" w:hAnsi="Times New Roman"/>
          <w:i/>
        </w:rPr>
        <w:t>A</w:t>
      </w:r>
      <w:r w:rsidRPr="00AD66C9">
        <w:rPr>
          <w:rFonts w:ascii="Times New Roman" w:hAnsi="Times New Roman"/>
        </w:rPr>
        <w:t xml:space="preserve"> are the perimeter and area of a lesion region, respectively. The second one is a radiant length coefficient of variation. Using the radial length (</w:t>
      </w:r>
      <w:r w:rsidRPr="00AD66C9">
        <w:rPr>
          <w:rFonts w:ascii="Times New Roman" w:hAnsi="Times New Roman"/>
          <w:i/>
        </w:rPr>
        <w:t>r</w:t>
      </w:r>
      <w:r w:rsidRPr="00AD66C9">
        <w:rPr>
          <w:rFonts w:ascii="Times New Roman" w:hAnsi="Times New Roman"/>
          <w:i/>
          <w:vertAlign w:val="subscript"/>
        </w:rPr>
        <w:t>i</w:t>
      </w:r>
      <w:r w:rsidRPr="00AD66C9">
        <w:rPr>
          <w:rFonts w:ascii="Times New Roman" w:hAnsi="Times New Roman"/>
        </w:rPr>
        <w:t>) that is the distance between the mass center and pixel (</w:t>
      </w:r>
      <w:r w:rsidRPr="00AD66C9">
        <w:rPr>
          <w:rFonts w:ascii="Times New Roman" w:hAnsi="Times New Roman"/>
          <w:i/>
        </w:rPr>
        <w:t>i</w:t>
      </w:r>
      <w:r w:rsidRPr="00AD66C9">
        <w:rPr>
          <w:rFonts w:ascii="Times New Roman" w:hAnsi="Times New Roman"/>
        </w:rPr>
        <w:t xml:space="preserve">) located at the mass boundary, this feature is defined as the coefficient of variation of </w:t>
      </w:r>
      <w:r w:rsidRPr="00AD66C9">
        <w:rPr>
          <w:rFonts w:ascii="Times New Roman" w:hAnsi="Times New Roman"/>
          <w:i/>
        </w:rPr>
        <w:t>r</w:t>
      </w:r>
      <w:r w:rsidRPr="00AD66C9">
        <w:rPr>
          <w:rFonts w:ascii="Times New Roman" w:hAnsi="Times New Roman"/>
          <w:i/>
          <w:vertAlign w:val="subscript"/>
        </w:rPr>
        <w:t>i</w:t>
      </w:r>
      <w:r w:rsidRPr="00AD66C9">
        <w:rPr>
          <w:rFonts w:ascii="Times New Roman" w:hAnsi="Times New Roman"/>
        </w:rPr>
        <w:t xml:space="preserve">, which can be computed by standard deviation of </w:t>
      </w:r>
      <w:r w:rsidRPr="00AD66C9">
        <w:rPr>
          <w:rFonts w:ascii="Times New Roman" w:hAnsi="Times New Roman"/>
          <w:i/>
        </w:rPr>
        <w:t>r</w:t>
      </w:r>
      <w:r w:rsidRPr="00AD66C9">
        <w:rPr>
          <w:rFonts w:ascii="Times New Roman" w:hAnsi="Times New Roman"/>
          <w:i/>
          <w:vertAlign w:val="subscript"/>
        </w:rPr>
        <w:t>i</w:t>
      </w:r>
      <w:r w:rsidRPr="00AD66C9">
        <w:rPr>
          <w:rFonts w:ascii="Times New Roman" w:hAnsi="Times New Roman"/>
          <w:i/>
        </w:rPr>
        <w:t xml:space="preserve"> </w:t>
      </w:r>
      <w:r w:rsidRPr="00AD66C9">
        <w:rPr>
          <w:rFonts w:ascii="Times New Roman" w:hAnsi="Times New Roman"/>
        </w:rPr>
        <w:t xml:space="preserve">divided by mean value of </w:t>
      </w:r>
      <w:r w:rsidRPr="00AD66C9">
        <w:rPr>
          <w:rFonts w:ascii="Times New Roman" w:hAnsi="Times New Roman"/>
          <w:i/>
        </w:rPr>
        <w:t>r</w:t>
      </w:r>
      <w:r w:rsidRPr="00AD66C9">
        <w:rPr>
          <w:rFonts w:ascii="Times New Roman" w:hAnsi="Times New Roman"/>
          <w:i/>
          <w:vertAlign w:val="subscript"/>
        </w:rPr>
        <w:t>i</w:t>
      </w:r>
      <w:r w:rsidRPr="00AD66C9">
        <w:rPr>
          <w:rFonts w:ascii="Times New Roman" w:hAnsi="Times New Roman"/>
        </w:rPr>
        <w:t xml:space="preserve">. </w:t>
      </w:r>
    </w:p>
    <w:p w14:paraId="43D49088" w14:textId="2BE464BA" w:rsidR="005B4EB1" w:rsidRPr="00AD66C9" w:rsidRDefault="005B4EB1" w:rsidP="005B4EB1">
      <w:pPr>
        <w:numPr>
          <w:ilvl w:val="0"/>
          <w:numId w:val="8"/>
        </w:numPr>
        <w:ind w:left="360"/>
        <w:jc w:val="both"/>
        <w:rPr>
          <w:rFonts w:ascii="Times New Roman" w:hAnsi="Times New Roman"/>
        </w:rPr>
      </w:pPr>
      <w:r w:rsidRPr="00AD66C9">
        <w:rPr>
          <w:rFonts w:ascii="Times New Roman" w:hAnsi="Times New Roman"/>
          <w:u w:val="single"/>
        </w:rPr>
        <w:lastRenderedPageBreak/>
        <w:t>Mass contrast:</w:t>
      </w:r>
      <w:r w:rsidRPr="00AD66C9">
        <w:rPr>
          <w:rFonts w:ascii="Times New Roman" w:hAnsi="Times New Roman"/>
        </w:rPr>
        <w:t xml:space="preserve"> In order to compute the contrast related features, different types of mass outside surrounding area can be selected, which will have different impact o</w:t>
      </w:r>
      <w:r>
        <w:rPr>
          <w:rFonts w:ascii="Times New Roman" w:hAnsi="Times New Roman"/>
        </w:rPr>
        <w:t xml:space="preserve">n the computational results </w:t>
      </w:r>
      <w:r>
        <w:rPr>
          <w:rFonts w:ascii="Times New Roman" w:hAnsi="Times New Roman"/>
          <w:noProof/>
        </w:rPr>
        <w:t>[78]</w:t>
      </w:r>
      <w:r w:rsidR="00303808">
        <w:rPr>
          <w:rFonts w:ascii="Times New Roman" w:hAnsi="Times New Roman"/>
        </w:rPr>
        <w:t>. In this study, we use</w:t>
      </w:r>
      <w:r w:rsidRPr="00AD66C9">
        <w:rPr>
          <w:rFonts w:ascii="Times New Roman" w:hAnsi="Times New Roman"/>
        </w:rPr>
        <w:t xml:space="preserve"> the method reported by te Brake </w:t>
      </w:r>
      <w:r w:rsidRPr="00AD66C9">
        <w:rPr>
          <w:rFonts w:ascii="Times New Roman" w:hAnsi="Times New Roman"/>
          <w:i/>
        </w:rPr>
        <w:t>et al</w:t>
      </w:r>
      <w:r>
        <w:rPr>
          <w:rFonts w:ascii="Times New Roman" w:hAnsi="Times New Roman"/>
        </w:rPr>
        <w:t xml:space="preserve"> </w:t>
      </w:r>
      <w:r>
        <w:rPr>
          <w:rFonts w:ascii="Times New Roman" w:hAnsi="Times New Roman"/>
          <w:noProof/>
        </w:rPr>
        <w:t>[79]</w:t>
      </w:r>
      <w:r w:rsidRPr="00AD66C9">
        <w:rPr>
          <w:rFonts w:ascii="Times New Roman" w:hAnsi="Times New Roman"/>
        </w:rPr>
        <w:t xml:space="preserve"> to define the mass surrounding area. First, a morphological dilation operation with a spherical kernel of size 0.6</w:t>
      </w:r>
      <w:r w:rsidRPr="00AD66C9">
        <w:rPr>
          <w:rFonts w:ascii="Times New Roman" w:hAnsi="Times New Roman"/>
          <w:i/>
        </w:rPr>
        <w:t>R</w:t>
      </w:r>
      <w:r w:rsidR="00303808">
        <w:rPr>
          <w:rFonts w:ascii="Times New Roman" w:hAnsi="Times New Roman"/>
        </w:rPr>
        <w:t xml:space="preserve"> i</w:t>
      </w:r>
      <w:r w:rsidRPr="00AD66C9">
        <w:rPr>
          <w:rFonts w:ascii="Times New Roman" w:hAnsi="Times New Roman"/>
        </w:rPr>
        <w:t xml:space="preserve">s performed on the segmented mass region, where </w:t>
      </w:r>
      <w:r w:rsidRPr="00AD66C9">
        <w:rPr>
          <w:rFonts w:ascii="Times New Roman" w:hAnsi="Times New Roman"/>
          <w:i/>
        </w:rPr>
        <w:t>R</w:t>
      </w:r>
      <w:r w:rsidRPr="00AD66C9">
        <w:rPr>
          <w:rFonts w:ascii="Times New Roman" w:hAnsi="Times New Roman"/>
        </w:rPr>
        <w:t xml:space="preserve"> is the mean radial length (</w:t>
      </w:r>
      <m:oMath>
        <m:acc>
          <m:accPr>
            <m:chr m:val="̅"/>
            <m:ctrlPr>
              <w:rPr>
                <w:rFonts w:ascii="Cambria Math" w:hAnsi="Cambria Math"/>
                <w:i/>
              </w:rPr>
            </m:ctrlPr>
          </m:accPr>
          <m:e>
            <m:r>
              <w:rPr>
                <w:rFonts w:ascii="Cambria Math" w:hAnsi="Cambria Math"/>
              </w:rPr>
              <m:t>r</m:t>
            </m:r>
          </m:e>
        </m:acc>
      </m:oMath>
      <w:r w:rsidRPr="00AD66C9">
        <w:rPr>
          <w:rFonts w:ascii="Times New Roman" w:hAnsi="Times New Roman"/>
        </w:rPr>
        <w:t xml:space="preserve">) of the mass region. Then the pixels inside the dilated region but outside the mass region </w:t>
      </w:r>
      <w:r w:rsidR="00303808">
        <w:rPr>
          <w:rFonts w:ascii="Times New Roman" w:hAnsi="Times New Roman"/>
        </w:rPr>
        <w:t>are</w:t>
      </w:r>
      <w:r w:rsidRPr="00AD66C9">
        <w:rPr>
          <w:rFonts w:ascii="Times New Roman" w:hAnsi="Times New Roman"/>
        </w:rPr>
        <w:t xml:space="preserve"> labelled as “outside surrounding area.” Figure </w:t>
      </w:r>
      <w:r w:rsidR="00FE3846">
        <w:rPr>
          <w:rFonts w:ascii="Times New Roman" w:hAnsi="Times New Roman"/>
        </w:rPr>
        <w:t>10</w:t>
      </w:r>
      <w:r w:rsidRPr="00AD66C9">
        <w:rPr>
          <w:rFonts w:ascii="Times New Roman" w:hAnsi="Times New Roman"/>
        </w:rPr>
        <w:t xml:space="preserve"> shows an example of the outside surrounding area that was used to compute the contrast features. Next, three contrast related feature</w:t>
      </w:r>
      <w:r>
        <w:rPr>
          <w:rFonts w:ascii="Times New Roman" w:hAnsi="Times New Roman"/>
        </w:rPr>
        <w:t xml:space="preserve">s </w:t>
      </w:r>
      <w:r w:rsidR="0078532A">
        <w:rPr>
          <w:rFonts w:ascii="Times New Roman" w:hAnsi="Times New Roman"/>
        </w:rPr>
        <w:t>are</w:t>
      </w:r>
      <w:r>
        <w:rPr>
          <w:rFonts w:ascii="Times New Roman" w:hAnsi="Times New Roman"/>
        </w:rPr>
        <w:t xml:space="preserve"> defined and computed </w:t>
      </w:r>
      <w:r>
        <w:rPr>
          <w:rFonts w:ascii="Times New Roman" w:hAnsi="Times New Roman"/>
          <w:noProof/>
        </w:rPr>
        <w:t>[79]</w:t>
      </w:r>
      <w:r w:rsidRPr="00AD66C9">
        <w:rPr>
          <w:rFonts w:ascii="Times New Roman" w:hAnsi="Times New Roman"/>
        </w:rPr>
        <w:t>. The first one is computed by the difference between the average pixel values inside the segmented mass region and its surrounding (outside) area. The second one is computed based on a distance measure between the two</w:t>
      </w:r>
      <w:r>
        <w:rPr>
          <w:rFonts w:ascii="Times New Roman" w:hAnsi="Times New Roman"/>
        </w:rPr>
        <w:t xml:space="preserve"> </w:t>
      </w:r>
      <w:r w:rsidRPr="00AD66C9">
        <w:rPr>
          <w:rFonts w:ascii="Times New Roman" w:hAnsi="Times New Roman"/>
        </w:rPr>
        <w:t>pixel intensity histograms, which can be computed as:</w:t>
      </w:r>
    </w:p>
    <w:p w14:paraId="4CB97D15" w14:textId="77CFFBD4" w:rsidR="005B4EB1" w:rsidRPr="00AD66C9" w:rsidRDefault="005B4EB1" w:rsidP="005B4EB1">
      <w:pPr>
        <w:tabs>
          <w:tab w:val="center" w:pos="4140"/>
          <w:tab w:val="right" w:pos="8460"/>
          <w:tab w:val="right" w:pos="10080"/>
        </w:tabs>
        <w:jc w:val="both"/>
        <w:rPr>
          <w:rFonts w:ascii="Times New Roman" w:hAnsi="Times New Roman"/>
        </w:rPr>
      </w:pPr>
      <w:r w:rsidRPr="00AD66C9">
        <w:rPr>
          <w:rFonts w:ascii="Times New Roman" w:hAnsi="Times New Roman"/>
        </w:rPr>
        <w:tab/>
      </w:r>
      <m:oMath>
        <m:r>
          <w:rPr>
            <w:rFonts w:ascii="Cambria Math" w:hAnsi="Cambria Math"/>
          </w:rPr>
          <m:t xml:space="preserve">distance based contrast= </m:t>
        </m:r>
        <m:f>
          <m:fPr>
            <m:ctrlPr>
              <w:rPr>
                <w:rFonts w:ascii="Cambria Math" w:hAnsi="Cambria Math"/>
                <w:i/>
              </w:rPr>
            </m:ctrlPr>
          </m:fPr>
          <m:num>
            <m:sSup>
              <m:sSupPr>
                <m:ctrlPr>
                  <w:rPr>
                    <w:rFonts w:ascii="Cambria Math" w:hAnsi="Cambria Math"/>
                    <w:i/>
                  </w:rPr>
                </m:ctrlPr>
              </m:sSupPr>
              <m:e>
                <m:r>
                  <w:rPr>
                    <w:rFonts w:ascii="Cambria Math" w:hAnsi="Cambria Math"/>
                  </w:rPr>
                  <m:t>(E</m:t>
                </m:r>
                <m:d>
                  <m:dPr>
                    <m:ctrlPr>
                      <w:rPr>
                        <w:rFonts w:ascii="Cambria Math" w:hAnsi="Cambria Math"/>
                        <w:i/>
                      </w:rPr>
                    </m:ctrlPr>
                  </m:dPr>
                  <m:e>
                    <m:r>
                      <w:rPr>
                        <w:rFonts w:ascii="Cambria Math" w:hAnsi="Cambria Math"/>
                      </w:rPr>
                      <m:t>I</m:t>
                    </m:r>
                  </m:e>
                </m:d>
                <m:r>
                  <w:rPr>
                    <w:rFonts w:ascii="Cambria Math" w:hAnsi="Cambria Math"/>
                  </w:rPr>
                  <m:t>-E(O))</m:t>
                </m:r>
              </m:e>
              <m:sup>
                <m:r>
                  <w:rPr>
                    <w:rFonts w:ascii="Cambria Math" w:hAnsi="Cambria Math"/>
                  </w:rPr>
                  <m:t>2</m:t>
                </m:r>
              </m:sup>
            </m:sSup>
          </m:num>
          <m:den>
            <m:r>
              <w:rPr>
                <w:rFonts w:ascii="Cambria Math" w:hAnsi="Cambria Math"/>
              </w:rPr>
              <m:t>Var</m:t>
            </m:r>
            <m:d>
              <m:dPr>
                <m:ctrlPr>
                  <w:rPr>
                    <w:rFonts w:ascii="Cambria Math" w:hAnsi="Cambria Math"/>
                    <w:i/>
                  </w:rPr>
                </m:ctrlPr>
              </m:dPr>
              <m:e>
                <m:r>
                  <w:rPr>
                    <w:rFonts w:ascii="Cambria Math" w:hAnsi="Cambria Math"/>
                  </w:rPr>
                  <m:t>I</m:t>
                </m:r>
              </m:e>
            </m:d>
            <m:r>
              <w:rPr>
                <w:rFonts w:ascii="Cambria Math" w:hAnsi="Cambria Math"/>
              </w:rPr>
              <m:t>+Var(O)</m:t>
            </m:r>
          </m:den>
        </m:f>
      </m:oMath>
      <w:r w:rsidR="00C71011">
        <w:rPr>
          <w:rFonts w:ascii="Times New Roman" w:hAnsi="Times New Roman"/>
        </w:rPr>
        <w:tab/>
        <w:t>(4</w:t>
      </w:r>
      <w:r w:rsidRPr="00AD66C9">
        <w:rPr>
          <w:rFonts w:ascii="Times New Roman" w:hAnsi="Times New Roman"/>
        </w:rPr>
        <w:t>)</w:t>
      </w:r>
    </w:p>
    <w:p w14:paraId="03007A01" w14:textId="77777777" w:rsidR="005B4EB1" w:rsidRPr="00AD66C9" w:rsidRDefault="005B4EB1" w:rsidP="005B4EB1">
      <w:pPr>
        <w:ind w:left="360"/>
        <w:jc w:val="both"/>
        <w:rPr>
          <w:rFonts w:ascii="Times New Roman" w:hAnsi="Times New Roman"/>
        </w:rPr>
      </w:pPr>
      <w:r w:rsidRPr="00AD66C9">
        <w:rPr>
          <w:rFonts w:ascii="Times New Roman" w:hAnsi="Times New Roman"/>
        </w:rPr>
        <w:t xml:space="preserve">Where </w:t>
      </w:r>
      <w:r w:rsidRPr="00AD66C9">
        <w:rPr>
          <w:rFonts w:ascii="Times New Roman" w:hAnsi="Times New Roman"/>
          <w:i/>
        </w:rPr>
        <w:t>I</w:t>
      </w:r>
      <w:r w:rsidRPr="00AD66C9">
        <w:rPr>
          <w:rFonts w:ascii="Times New Roman" w:hAnsi="Times New Roman"/>
        </w:rPr>
        <w:t xml:space="preserve"> is denoted as the set of pixels in the mass region, </w:t>
      </w:r>
      <w:r w:rsidRPr="00AD66C9">
        <w:rPr>
          <w:rFonts w:ascii="Times New Roman" w:hAnsi="Times New Roman"/>
          <w:i/>
        </w:rPr>
        <w:t>O</w:t>
      </w:r>
      <w:r w:rsidRPr="00AD66C9">
        <w:rPr>
          <w:rFonts w:ascii="Times New Roman" w:hAnsi="Times New Roman"/>
        </w:rPr>
        <w:t xml:space="preserve"> is denoted as the set of pixels in the outside surrounding area. The last contrast related feature is computed based on the average gradient vector magnitude of the boundary pixels, which is related to the sharpness of the boundary.</w:t>
      </w:r>
    </w:p>
    <w:p w14:paraId="44553701" w14:textId="77777777" w:rsidR="005B4EB1" w:rsidRPr="00AD66C9" w:rsidRDefault="005B4EB1" w:rsidP="005B4EB1">
      <w:pPr>
        <w:rPr>
          <w:rFonts w:ascii="Times New Roman" w:hAnsi="Times New Roman"/>
        </w:rPr>
      </w:pPr>
    </w:p>
    <w:p w14:paraId="142BF583" w14:textId="77777777" w:rsidR="005B4EB1" w:rsidRPr="00AD66C9" w:rsidRDefault="005B4EB1" w:rsidP="005B4EB1">
      <w:pPr>
        <w:jc w:val="center"/>
        <w:rPr>
          <w:rFonts w:ascii="Times New Roman" w:hAnsi="Times New Roman"/>
        </w:rPr>
      </w:pPr>
      <w:r w:rsidRPr="00AD66C9">
        <w:rPr>
          <w:rFonts w:ascii="Times New Roman" w:hAnsi="Times New Roman"/>
          <w:noProof/>
          <w:lang w:eastAsia="zh-CN" w:bidi="ar-SA"/>
        </w:rPr>
        <w:lastRenderedPageBreak/>
        <w:drawing>
          <wp:inline distT="0" distB="0" distL="0" distR="0" wp14:anchorId="0A3FEB31" wp14:editId="512E7883">
            <wp:extent cx="5008985" cy="2589581"/>
            <wp:effectExtent l="0" t="0" r="1270" b="127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9"/>
                    <a:stretch>
                      <a:fillRect/>
                    </a:stretch>
                  </pic:blipFill>
                  <pic:spPr>
                    <a:xfrm>
                      <a:off x="0" y="0"/>
                      <a:ext cx="5010698" cy="2590467"/>
                    </a:xfrm>
                    <a:prstGeom prst="rect">
                      <a:avLst/>
                    </a:prstGeom>
                  </pic:spPr>
                </pic:pic>
              </a:graphicData>
            </a:graphic>
          </wp:inline>
        </w:drawing>
      </w:r>
    </w:p>
    <w:p w14:paraId="75766C64" w14:textId="0B44A9DD" w:rsidR="005B4EB1" w:rsidRDefault="00FE3846" w:rsidP="00FE3846">
      <w:pPr>
        <w:pStyle w:val="Caption"/>
        <w:jc w:val="center"/>
      </w:pPr>
      <w:bookmarkStart w:id="51" w:name="_Toc529275117"/>
      <w:r>
        <w:t xml:space="preserve">Figure </w:t>
      </w:r>
      <w:fldSimple w:instr=" SEQ Figure \* ARABIC ">
        <w:r w:rsidR="00005571">
          <w:rPr>
            <w:noProof/>
          </w:rPr>
          <w:t>10</w:t>
        </w:r>
      </w:fldSimple>
      <w:r>
        <w:t xml:space="preserve">: </w:t>
      </w:r>
      <w:r w:rsidRPr="00FE3846">
        <w:rPr>
          <w:b w:val="0"/>
        </w:rPr>
        <w:t>An example of a suspicious mass (a) and computed mass outside surrounding area (b), where the gray area is the outside surrounding area and the white area is the segmented mass area.</w:t>
      </w:r>
      <w:bookmarkEnd w:id="51"/>
    </w:p>
    <w:p w14:paraId="5B29354F" w14:textId="77777777" w:rsidR="00FE3846" w:rsidRPr="00FE3846" w:rsidRDefault="00FE3846" w:rsidP="00FE3846"/>
    <w:p w14:paraId="56EEF0A3" w14:textId="5E7B9EDD" w:rsidR="005B4EB1" w:rsidRPr="00AD66C9" w:rsidRDefault="005B4EB1" w:rsidP="005B4EB1">
      <w:pPr>
        <w:numPr>
          <w:ilvl w:val="0"/>
          <w:numId w:val="8"/>
        </w:numPr>
        <w:ind w:left="360"/>
        <w:contextualSpacing/>
        <w:jc w:val="both"/>
        <w:rPr>
          <w:rFonts w:ascii="Times New Roman" w:hAnsi="Times New Roman"/>
          <w:i/>
        </w:rPr>
      </w:pPr>
      <w:r w:rsidRPr="00AD66C9">
        <w:rPr>
          <w:rFonts w:ascii="Times New Roman" w:hAnsi="Times New Roman"/>
          <w:u w:val="single"/>
        </w:rPr>
        <w:t>Mass homogeneity:</w:t>
      </w:r>
      <w:r w:rsidRPr="00AD66C9">
        <w:rPr>
          <w:rFonts w:ascii="Times New Roman" w:hAnsi="Times New Roman"/>
        </w:rPr>
        <w:t xml:space="preserve"> The degree of mass density heterogeneity phenotypes contains biologically important tumor development patterns including the degree of tumor stiffness variation and necrosis. To quantify mass </w:t>
      </w:r>
      <w:r w:rsidR="0078532A">
        <w:rPr>
          <w:rFonts w:ascii="Times New Roman" w:hAnsi="Times New Roman"/>
        </w:rPr>
        <w:t>density homogeneity, we compute</w:t>
      </w:r>
      <w:r w:rsidRPr="00AD66C9">
        <w:rPr>
          <w:rFonts w:ascii="Times New Roman" w:hAnsi="Times New Roman"/>
        </w:rPr>
        <w:t xml:space="preserve"> four features. These are 1) standard deviation of pixel intensities inside the mass region. 2) Kurtosis of pixel intensities inside the mass region. 3) Average local pixel intensity fluctuation in the mass region as de</w:t>
      </w:r>
      <w:r>
        <w:rPr>
          <w:rFonts w:ascii="Times New Roman" w:hAnsi="Times New Roman"/>
        </w:rPr>
        <w:t xml:space="preserve">fined in our previous study </w:t>
      </w:r>
      <w:r>
        <w:rPr>
          <w:rFonts w:ascii="Times New Roman" w:hAnsi="Times New Roman"/>
          <w:noProof/>
        </w:rPr>
        <w:t>[77]</w:t>
      </w:r>
      <w:r w:rsidRPr="00AD66C9">
        <w:rPr>
          <w:rFonts w:ascii="Times New Roman" w:hAnsi="Times New Roman"/>
        </w:rPr>
        <w:t>, where the local pixel intensity fluctuation of a pixel is defined as the maximum absolute difference between the pixel intensity and the intensity of pixels inside a 5×5 square kernel centered at that pixel. 4) Standard deviation of the local pixel intensity fluctuation inside the segmented mass region.</w:t>
      </w:r>
    </w:p>
    <w:p w14:paraId="27928E5C" w14:textId="5A4B8BF3" w:rsidR="005B4EB1" w:rsidRDefault="005B4EB1" w:rsidP="005B4EB1">
      <w:pPr>
        <w:numPr>
          <w:ilvl w:val="0"/>
          <w:numId w:val="8"/>
        </w:numPr>
        <w:ind w:left="360"/>
        <w:contextualSpacing/>
        <w:jc w:val="both"/>
        <w:rPr>
          <w:rFonts w:ascii="Times New Roman" w:hAnsi="Times New Roman"/>
        </w:rPr>
      </w:pPr>
      <w:r w:rsidRPr="00AD66C9">
        <w:rPr>
          <w:rFonts w:ascii="Times New Roman" w:hAnsi="Times New Roman"/>
          <w:u w:val="single"/>
        </w:rPr>
        <w:t>Mass spiculation:</w:t>
      </w:r>
      <w:r w:rsidRPr="00AD66C9">
        <w:rPr>
          <w:rFonts w:ascii="Times New Roman" w:hAnsi="Times New Roman"/>
        </w:rPr>
        <w:t xml:space="preserve"> The degree of mass boundary spiculation is another primary characteristic indicating mass malignancy. In t</w:t>
      </w:r>
      <w:r w:rsidR="0078532A">
        <w:rPr>
          <w:rFonts w:ascii="Times New Roman" w:hAnsi="Times New Roman"/>
        </w:rPr>
        <w:t>his study, we use</w:t>
      </w:r>
      <w:r w:rsidRPr="00AD66C9">
        <w:rPr>
          <w:rFonts w:ascii="Times New Roman" w:hAnsi="Times New Roman"/>
        </w:rPr>
        <w:t xml:space="preserve"> two radial edge-gradi</w:t>
      </w:r>
      <w:r>
        <w:rPr>
          <w:rFonts w:ascii="Times New Roman" w:hAnsi="Times New Roman"/>
        </w:rPr>
        <w:t xml:space="preserve">ent analysis based features </w:t>
      </w:r>
      <w:r>
        <w:rPr>
          <w:rFonts w:ascii="Times New Roman" w:hAnsi="Times New Roman"/>
          <w:noProof/>
        </w:rPr>
        <w:t>[80]</w:t>
      </w:r>
      <w:r w:rsidRPr="00AD66C9">
        <w:rPr>
          <w:rFonts w:ascii="Times New Roman" w:hAnsi="Times New Roman"/>
        </w:rPr>
        <w:t xml:space="preserve"> to measure the spiculation of a segmented </w:t>
      </w:r>
      <w:r w:rsidRPr="00AD66C9">
        <w:rPr>
          <w:rFonts w:ascii="Times New Roman" w:hAnsi="Times New Roman"/>
        </w:rPr>
        <w:lastRenderedPageBreak/>
        <w:t>mass</w:t>
      </w:r>
      <w:r w:rsidR="0078532A">
        <w:rPr>
          <w:rFonts w:ascii="Times New Roman" w:hAnsi="Times New Roman"/>
        </w:rPr>
        <w:t>. First, a 3×3 mean filtering i</w:t>
      </w:r>
      <w:r w:rsidRPr="00AD66C9">
        <w:rPr>
          <w:rFonts w:ascii="Times New Roman" w:hAnsi="Times New Roman"/>
        </w:rPr>
        <w:t>s performed on the mammogram as a preprocessing step. A morphological d</w:t>
      </w:r>
      <w:r w:rsidR="0078532A">
        <w:rPr>
          <w:rFonts w:ascii="Times New Roman" w:hAnsi="Times New Roman"/>
        </w:rPr>
        <w:t>ilation and erosion operation i</w:t>
      </w:r>
      <w:r w:rsidRPr="00AD66C9">
        <w:rPr>
          <w:rFonts w:ascii="Times New Roman" w:hAnsi="Times New Roman"/>
        </w:rPr>
        <w:t>s then applied to the segmented mass region, respectively. The difference between</w:t>
      </w:r>
      <w:r w:rsidR="0078532A">
        <w:rPr>
          <w:rFonts w:ascii="Times New Roman" w:hAnsi="Times New Roman"/>
        </w:rPr>
        <w:t xml:space="preserve"> the dilated and eroded image i</w:t>
      </w:r>
      <w:r w:rsidRPr="00AD66C9">
        <w:rPr>
          <w:rFonts w:ascii="Times New Roman" w:hAnsi="Times New Roman"/>
        </w:rPr>
        <w:t xml:space="preserve">s extracted as the “lesion boundary area.” For each pixel inside the lesion boundary area, the maximum gradient at that pixel and the radial direction from the mass center to the boundary pixel </w:t>
      </w:r>
      <w:r w:rsidR="0078532A">
        <w:rPr>
          <w:rFonts w:ascii="Times New Roman" w:hAnsi="Times New Roman"/>
        </w:rPr>
        <w:t>are</w:t>
      </w:r>
      <w:r w:rsidRPr="00AD66C9">
        <w:rPr>
          <w:rFonts w:ascii="Times New Roman" w:hAnsi="Times New Roman"/>
        </w:rPr>
        <w:t xml:space="preserve"> computed, respectiv</w:t>
      </w:r>
      <w:r w:rsidR="0078532A">
        <w:rPr>
          <w:rFonts w:ascii="Times New Roman" w:hAnsi="Times New Roman"/>
        </w:rPr>
        <w:t>ely. Next, the “radial angle” i</w:t>
      </w:r>
      <w:r w:rsidRPr="00AD66C9">
        <w:rPr>
          <w:rFonts w:ascii="Times New Roman" w:hAnsi="Times New Roman"/>
        </w:rPr>
        <w:t xml:space="preserve">s obtained by the angle between the two vectors (i.e. maximum gradient and radial direction). The radial angles of all pixels in the lesion boundary </w:t>
      </w:r>
      <w:r w:rsidR="0078532A">
        <w:rPr>
          <w:rFonts w:ascii="Times New Roman" w:hAnsi="Times New Roman"/>
        </w:rPr>
        <w:t>are</w:t>
      </w:r>
      <w:r w:rsidRPr="00AD66C9">
        <w:rPr>
          <w:rFonts w:ascii="Times New Roman" w:hAnsi="Times New Roman"/>
        </w:rPr>
        <w:t xml:space="preserve"> collected to form a radial angle histogram. Based on the a priori knowledge that if a mass boundary is not spiculated, the radial angle histogram will tend to be compact and </w:t>
      </w:r>
      <w:r w:rsidR="0078532A">
        <w:rPr>
          <w:rFonts w:ascii="Times New Roman" w:hAnsi="Times New Roman"/>
        </w:rPr>
        <w:t>accumulate near 0°, we extracte</w:t>
      </w:r>
      <w:r w:rsidRPr="00AD66C9">
        <w:rPr>
          <w:rFonts w:ascii="Times New Roman" w:hAnsi="Times New Roman"/>
        </w:rPr>
        <w:t xml:space="preserve"> the kurtosis of the distribution as the first spiculation-related feature. Then the number of pixels whose radial angles </w:t>
      </w:r>
      <w:r w:rsidR="0078532A">
        <w:rPr>
          <w:rFonts w:ascii="Times New Roman" w:hAnsi="Times New Roman"/>
        </w:rPr>
        <w:t>are</w:t>
      </w:r>
      <w:r w:rsidRPr="00AD66C9">
        <w:rPr>
          <w:rFonts w:ascii="Times New Roman" w:hAnsi="Times New Roman"/>
        </w:rPr>
        <w:t xml:space="preserve"> between 60° and 120° or -60° and -120° </w:t>
      </w:r>
      <w:r w:rsidR="0078532A">
        <w:rPr>
          <w:rFonts w:ascii="Times New Roman" w:hAnsi="Times New Roman"/>
        </w:rPr>
        <w:t>are</w:t>
      </w:r>
      <w:r w:rsidRPr="00AD66C9">
        <w:rPr>
          <w:rFonts w:ascii="Times New Roman" w:hAnsi="Times New Roman"/>
        </w:rPr>
        <w:t xml:space="preserve"> counted as “spiculated” pixel number. The spiculated pixel number divided by total pixel number </w:t>
      </w:r>
      <w:r w:rsidR="0078532A">
        <w:rPr>
          <w:rFonts w:ascii="Times New Roman" w:hAnsi="Times New Roman"/>
        </w:rPr>
        <w:t>inside the mass boundary area i</w:t>
      </w:r>
      <w:r w:rsidRPr="00AD66C9">
        <w:rPr>
          <w:rFonts w:ascii="Times New Roman" w:hAnsi="Times New Roman"/>
        </w:rPr>
        <w:t xml:space="preserve">s calculated as the second feature. Figure </w:t>
      </w:r>
      <w:r w:rsidR="00FE3846">
        <w:rPr>
          <w:rFonts w:ascii="Times New Roman" w:hAnsi="Times New Roman"/>
        </w:rPr>
        <w:t>11</w:t>
      </w:r>
      <w:r w:rsidRPr="00AD66C9">
        <w:rPr>
          <w:rFonts w:ascii="Times New Roman" w:hAnsi="Times New Roman"/>
        </w:rPr>
        <w:t xml:space="preserve"> shows two examples of radial angle histograms, where the first one is from a less-spiculated mass and the second one is from a spiculated mass.</w:t>
      </w:r>
    </w:p>
    <w:p w14:paraId="3C6C1D8A" w14:textId="5A94DD0D" w:rsidR="005B4EB1" w:rsidRDefault="00FA7A56" w:rsidP="005B4EB1">
      <w:pPr>
        <w:numPr>
          <w:ilvl w:val="0"/>
          <w:numId w:val="8"/>
        </w:numPr>
        <w:ind w:left="360"/>
        <w:contextualSpacing/>
        <w:jc w:val="both"/>
        <w:rPr>
          <w:rFonts w:ascii="Times New Roman" w:hAnsi="Times New Roman"/>
        </w:rPr>
      </w:pPr>
      <w:r>
        <w:rPr>
          <w:rFonts w:ascii="Times New Roman" w:hAnsi="Times New Roman"/>
          <w:u w:val="single"/>
        </w:rPr>
        <w:t>Texture</w:t>
      </w:r>
      <w:r w:rsidR="005B4EB1">
        <w:rPr>
          <w:rFonts w:ascii="Times New Roman" w:hAnsi="Times New Roman"/>
          <w:u w:val="single"/>
        </w:rPr>
        <w:t>:</w:t>
      </w:r>
      <w:r w:rsidR="005B4EB1">
        <w:rPr>
          <w:rFonts w:ascii="Times New Roman" w:hAnsi="Times New Roman"/>
        </w:rPr>
        <w:t xml:space="preserve"> </w:t>
      </w:r>
      <w:r>
        <w:rPr>
          <w:rFonts w:ascii="Times New Roman" w:hAnsi="Times New Roman"/>
        </w:rPr>
        <w:t xml:space="preserve">GLCM texture features are commonly used for mammographic mass classification. GLCM calculates the frequencies of combinations of pixel intensities co-occurred in the images along different angles. </w:t>
      </w:r>
      <w:r w:rsidR="0021315B">
        <w:rPr>
          <w:rFonts w:ascii="Times New Roman" w:hAnsi="Times New Roman"/>
        </w:rPr>
        <w:t xml:space="preserve">16 GLCM texture features </w:t>
      </w:r>
      <w:r w:rsidR="004F7502">
        <w:rPr>
          <w:rFonts w:ascii="Times New Roman" w:hAnsi="Times New Roman"/>
        </w:rPr>
        <w:t xml:space="preserve">are extracted, </w:t>
      </w:r>
      <w:r w:rsidR="0021315B">
        <w:rPr>
          <w:rFonts w:ascii="Times New Roman" w:hAnsi="Times New Roman"/>
        </w:rPr>
        <w:t>including the</w:t>
      </w:r>
      <w:r w:rsidR="005B4EB1">
        <w:rPr>
          <w:rFonts w:ascii="Times New Roman" w:hAnsi="Times New Roman"/>
        </w:rPr>
        <w:t xml:space="preserve"> contrast, correlation, energy and homogeneity statistics</w:t>
      </w:r>
      <w:r>
        <w:rPr>
          <w:rFonts w:ascii="Times New Roman" w:hAnsi="Times New Roman"/>
        </w:rPr>
        <w:t xml:space="preserve"> of GLCMs</w:t>
      </w:r>
      <w:r w:rsidR="005B4EB1">
        <w:rPr>
          <w:rFonts w:ascii="Times New Roman" w:hAnsi="Times New Roman"/>
        </w:rPr>
        <w:t xml:space="preserve"> along four </w:t>
      </w:r>
      <w:r w:rsidR="00654E4D">
        <w:rPr>
          <w:rFonts w:ascii="Times New Roman" w:hAnsi="Times New Roman"/>
        </w:rPr>
        <w:t xml:space="preserve">different </w:t>
      </w:r>
      <w:r w:rsidR="005B4EB1">
        <w:rPr>
          <w:rFonts w:ascii="Times New Roman" w:hAnsi="Times New Roman"/>
        </w:rPr>
        <w:t>angles</w:t>
      </w:r>
      <w:r w:rsidR="007273D4">
        <w:rPr>
          <w:rFonts w:ascii="Times New Roman" w:hAnsi="Times New Roman"/>
        </w:rPr>
        <w:t xml:space="preserve"> (i.e. 0º, 45º, 90º and 135º)</w:t>
      </w:r>
      <w:r w:rsidR="005B4EB1">
        <w:rPr>
          <w:rFonts w:ascii="Times New Roman" w:hAnsi="Times New Roman"/>
        </w:rPr>
        <w:t xml:space="preserve">. </w:t>
      </w:r>
    </w:p>
    <w:p w14:paraId="1AB600DD" w14:textId="77777777" w:rsidR="005B4EB1" w:rsidRPr="00455063" w:rsidRDefault="005B4EB1" w:rsidP="005B4EB1">
      <w:pPr>
        <w:jc w:val="center"/>
        <w:rPr>
          <w:rFonts w:ascii="Times New Roman" w:hAnsi="Times New Roman"/>
        </w:rPr>
      </w:pPr>
      <w:r w:rsidRPr="00455063">
        <w:rPr>
          <w:rFonts w:ascii="Times New Roman" w:hAnsi="Times New Roman"/>
          <w:noProof/>
          <w:lang w:eastAsia="zh-CN" w:bidi="ar-SA"/>
        </w:rPr>
        <w:lastRenderedPageBreak/>
        <w:drawing>
          <wp:inline distT="0" distB="0" distL="0" distR="0" wp14:anchorId="7ED21EE4" wp14:editId="5DF800D8">
            <wp:extent cx="5261212" cy="4333754"/>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0"/>
                    <a:stretch>
                      <a:fillRect/>
                    </a:stretch>
                  </pic:blipFill>
                  <pic:spPr>
                    <a:xfrm>
                      <a:off x="0" y="0"/>
                      <a:ext cx="5268470" cy="4339732"/>
                    </a:xfrm>
                    <a:prstGeom prst="rect">
                      <a:avLst/>
                    </a:prstGeom>
                  </pic:spPr>
                </pic:pic>
              </a:graphicData>
            </a:graphic>
          </wp:inline>
        </w:drawing>
      </w:r>
    </w:p>
    <w:p w14:paraId="534BEDEF" w14:textId="7F1EDED2" w:rsidR="005B4EB1" w:rsidRDefault="00FE3846" w:rsidP="00FE3846">
      <w:pPr>
        <w:pStyle w:val="Caption"/>
        <w:jc w:val="center"/>
      </w:pPr>
      <w:bookmarkStart w:id="52" w:name="_Toc529275118"/>
      <w:r>
        <w:t xml:space="preserve">Figure </w:t>
      </w:r>
      <w:fldSimple w:instr=" SEQ Figure \* ARABIC ">
        <w:r w:rsidR="00005571">
          <w:rPr>
            <w:noProof/>
          </w:rPr>
          <w:t>11</w:t>
        </w:r>
      </w:fldSimple>
      <w:r>
        <w:t xml:space="preserve">: </w:t>
      </w:r>
      <w:r w:rsidRPr="00FE3846">
        <w:rPr>
          <w:b w:val="0"/>
        </w:rPr>
        <w:t>Example of radial angle histogram of two mammographic masses where (a) shows a less-spiculated mass with its radial angle histogram (b); while (c) shows a spiculated mass with its radial angle histogram (d).</w:t>
      </w:r>
      <w:bookmarkEnd w:id="52"/>
    </w:p>
    <w:p w14:paraId="22F3C6E3" w14:textId="77777777" w:rsidR="00FE3846" w:rsidRPr="00FE3846" w:rsidRDefault="00FE3846" w:rsidP="00FE3846"/>
    <w:p w14:paraId="7D21BCDD" w14:textId="74F13DD6" w:rsidR="005B4EB1" w:rsidRDefault="005B4EB1" w:rsidP="005B4EB1">
      <w:pPr>
        <w:spacing w:after="120"/>
        <w:ind w:firstLine="720"/>
        <w:jc w:val="both"/>
        <w:rPr>
          <w:rFonts w:ascii="Times New Roman" w:hAnsi="Times New Roman"/>
        </w:rPr>
      </w:pPr>
      <w:r>
        <w:rPr>
          <w:rFonts w:ascii="Times New Roman" w:hAnsi="Times New Roman"/>
        </w:rPr>
        <w:t xml:space="preserve">After feature extraction, a joint mutual information (JMI) </w:t>
      </w:r>
      <w:r>
        <w:rPr>
          <w:rFonts w:ascii="Times New Roman" w:hAnsi="Times New Roman"/>
          <w:noProof/>
        </w:rPr>
        <w:t>[74]</w:t>
      </w:r>
      <w:r>
        <w:rPr>
          <w:rFonts w:ascii="Times New Roman" w:hAnsi="Times New Roman"/>
        </w:rPr>
        <w:t xml:space="preserve"> based multi-variat</w:t>
      </w:r>
      <w:r w:rsidR="009729C7">
        <w:rPr>
          <w:rFonts w:ascii="Times New Roman" w:hAnsi="Times New Roman"/>
        </w:rPr>
        <w:t>e feature selection algorithm i</w:t>
      </w:r>
      <w:r>
        <w:rPr>
          <w:rFonts w:ascii="Times New Roman" w:hAnsi="Times New Roman"/>
        </w:rPr>
        <w:t>s applied to eliminate redundant and useless features. The algorithm starts from an empty feature set and iteratively includes new features based on the measurement of conditional mutual information (MI). Similarly to the transfer learning</w:t>
      </w:r>
      <w:r w:rsidR="0082009B">
        <w:rPr>
          <w:rFonts w:ascii="Times New Roman" w:hAnsi="Times New Roman"/>
        </w:rPr>
        <w:t xml:space="preserve"> based system, a LOCO process i</w:t>
      </w:r>
      <w:r>
        <w:rPr>
          <w:rFonts w:ascii="Times New Roman" w:hAnsi="Times New Roman"/>
        </w:rPr>
        <w:t>s performed to evaluate the performance of this traditional CAD scheme. In each training/tes</w:t>
      </w:r>
      <w:r w:rsidR="0082009B">
        <w:rPr>
          <w:rFonts w:ascii="Times New Roman" w:hAnsi="Times New Roman"/>
        </w:rPr>
        <w:t>ting iteration, JMI algorithm i</w:t>
      </w:r>
      <w:r>
        <w:rPr>
          <w:rFonts w:ascii="Times New Roman" w:hAnsi="Times New Roman"/>
        </w:rPr>
        <w:t>s performed for feature selection over the 300</w:t>
      </w:r>
      <w:r w:rsidR="00E04199">
        <w:rPr>
          <w:rFonts w:ascii="Times New Roman" w:hAnsi="Times New Roman"/>
        </w:rPr>
        <w:t xml:space="preserve"> training cases. A linear SVM i</w:t>
      </w:r>
      <w:r>
        <w:rPr>
          <w:rFonts w:ascii="Times New Roman" w:hAnsi="Times New Roman"/>
        </w:rPr>
        <w:t xml:space="preserve">s then optimized using the selected feature subsets and applied to predict the testing </w:t>
      </w:r>
      <w:r>
        <w:rPr>
          <w:rFonts w:ascii="Times New Roman" w:hAnsi="Times New Roman"/>
        </w:rPr>
        <w:lastRenderedPageBreak/>
        <w:t xml:space="preserve">case. Prediction accuracy and AUC value </w:t>
      </w:r>
      <w:r w:rsidR="0057017F">
        <w:rPr>
          <w:rFonts w:ascii="Times New Roman" w:hAnsi="Times New Roman"/>
        </w:rPr>
        <w:t>are</w:t>
      </w:r>
      <w:r>
        <w:rPr>
          <w:rFonts w:ascii="Times New Roman" w:hAnsi="Times New Roman"/>
        </w:rPr>
        <w:t xml:space="preserve"> finally obtained for assessment and comparison.</w:t>
      </w:r>
    </w:p>
    <w:p w14:paraId="125778A7" w14:textId="77777777" w:rsidR="005B4EB1" w:rsidRPr="00797646" w:rsidRDefault="005B4EB1" w:rsidP="00F3648E">
      <w:pPr>
        <w:pStyle w:val="Heading2"/>
      </w:pPr>
      <w:bookmarkStart w:id="53" w:name="_Toc529275021"/>
      <w:r w:rsidRPr="00797646">
        <w:t>3</w:t>
      </w:r>
      <w:r>
        <w:t>.5</w:t>
      </w:r>
      <w:r w:rsidRPr="00797646">
        <w:t xml:space="preserve"> Results</w:t>
      </w:r>
      <w:bookmarkEnd w:id="53"/>
    </w:p>
    <w:p w14:paraId="40BC56A4" w14:textId="77777777" w:rsidR="005B4EB1" w:rsidRPr="00797646" w:rsidRDefault="005B4EB1" w:rsidP="00F3648E">
      <w:pPr>
        <w:pStyle w:val="Heading3"/>
      </w:pPr>
      <w:bookmarkStart w:id="54" w:name="_Toc529275022"/>
      <w:r w:rsidRPr="00797646">
        <w:t>3.</w:t>
      </w:r>
      <w:r>
        <w:t>5.</w:t>
      </w:r>
      <w:r w:rsidRPr="00797646">
        <w:t>1 Gray-scale ROIs vs. pseudo-color ROIs</w:t>
      </w:r>
      <w:bookmarkEnd w:id="54"/>
    </w:p>
    <w:p w14:paraId="14549F5B" w14:textId="77777777" w:rsidR="005B4EB1" w:rsidRDefault="005B4EB1" w:rsidP="005B4EB1">
      <w:pPr>
        <w:spacing w:after="120"/>
        <w:jc w:val="both"/>
        <w:rPr>
          <w:rFonts w:ascii="Times New Roman" w:hAnsi="Times New Roman"/>
        </w:rPr>
      </w:pPr>
      <w:r>
        <w:rPr>
          <w:rFonts w:ascii="Times New Roman" w:hAnsi="Times New Roman"/>
        </w:rPr>
        <w:tab/>
        <w:t>We evaluated and compared the performance of applying the original gray-scale ROIs (i.e. feed the gray-scale ROIs into RGB channels respectively) and pseudo-color ROIs as the inputs of the pre-trained Alex-Net for extracting transferred CNN features. Notably, the dimensionality reduction approaches were not performed to this end. The features extracted from the FC6 layer, FC7 layer of the Alex-Net and their combination were evaluated respectively using linear SVM classifi</w:t>
      </w:r>
      <w:r w:rsidR="0021679C">
        <w:rPr>
          <w:rFonts w:ascii="Times New Roman" w:hAnsi="Times New Roman"/>
        </w:rPr>
        <w:t>ers and LOCO process. Figure 12</w:t>
      </w:r>
      <w:r>
        <w:rPr>
          <w:rFonts w:ascii="Times New Roman" w:hAnsi="Times New Roman"/>
        </w:rPr>
        <w:t xml:space="preserve"> shows the performance assessment of using different ROIs (i.e. gray-scale vs. pseudo-color) and different features (i.e. FC6, FC7 and FC6+FC7). It can be observed that the pseudo-color ROIs based classifiers outperform the gray-scale ROIs based classifiers for both the two assessment indices and the three feature sets. It also shows that the transferred CNN features extracted from the FC6 layer have better prediction performance than the features from FC7 layer. Combining the features from FC6 layer and FC7 layer slightly decreased the performance level as compared to using FC6 layer only. Therefore, we only applied the pseudo-color ROI based CNN features extracted from the FC6 layer for the following analysis and results.</w:t>
      </w:r>
    </w:p>
    <w:p w14:paraId="0D722E5E" w14:textId="77777777" w:rsidR="005B4EB1" w:rsidRDefault="005B4EB1" w:rsidP="00FD0D2E">
      <w:pPr>
        <w:jc w:val="center"/>
        <w:rPr>
          <w:rFonts w:ascii="Times New Roman" w:hAnsi="Times New Roman"/>
        </w:rPr>
      </w:pPr>
      <w:r>
        <w:rPr>
          <w:noProof/>
          <w:lang w:eastAsia="zh-CN" w:bidi="ar-SA"/>
        </w:rPr>
        <w:lastRenderedPageBreak/>
        <w:drawing>
          <wp:inline distT="0" distB="0" distL="0" distR="0" wp14:anchorId="0E454D97" wp14:editId="13BE5BA5">
            <wp:extent cx="5314950" cy="204633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a:off x="0" y="0"/>
                      <a:ext cx="5355322" cy="2061874"/>
                    </a:xfrm>
                    <a:prstGeom prst="rect">
                      <a:avLst/>
                    </a:prstGeom>
                  </pic:spPr>
                </pic:pic>
              </a:graphicData>
            </a:graphic>
          </wp:inline>
        </w:drawing>
      </w:r>
    </w:p>
    <w:p w14:paraId="70698A7C" w14:textId="1453BF86" w:rsidR="005B4EB1" w:rsidRDefault="0021679C" w:rsidP="0021679C">
      <w:pPr>
        <w:pStyle w:val="Caption"/>
        <w:jc w:val="center"/>
      </w:pPr>
      <w:bookmarkStart w:id="55" w:name="_Toc529275119"/>
      <w:r>
        <w:t xml:space="preserve">Figure </w:t>
      </w:r>
      <w:fldSimple w:instr=" SEQ Figure \* ARABIC ">
        <w:r w:rsidR="00005571">
          <w:rPr>
            <w:noProof/>
          </w:rPr>
          <w:t>12</w:t>
        </w:r>
      </w:fldSimple>
      <w:r>
        <w:t xml:space="preserve">: </w:t>
      </w:r>
      <w:r w:rsidRPr="0021679C">
        <w:rPr>
          <w:b w:val="0"/>
        </w:rPr>
        <w:t>(a) AUC values and (b) Predication accuracies of using gray-scale ROIs and pseudo-color ROIs with features extracted from different layers of Alex-Net.</w:t>
      </w:r>
      <w:bookmarkEnd w:id="55"/>
    </w:p>
    <w:p w14:paraId="1BF2BC0C" w14:textId="77777777" w:rsidR="0021679C" w:rsidRPr="0021679C" w:rsidRDefault="0021679C" w:rsidP="0021679C"/>
    <w:p w14:paraId="4A24DBB8" w14:textId="77777777" w:rsidR="005B4EB1" w:rsidRPr="00E735BC" w:rsidRDefault="005B4EB1" w:rsidP="00F3648E">
      <w:pPr>
        <w:pStyle w:val="Heading3"/>
      </w:pPr>
      <w:bookmarkStart w:id="56" w:name="_Toc529275023"/>
      <w:r w:rsidRPr="00E735BC">
        <w:t>3.</w:t>
      </w:r>
      <w:r>
        <w:t>5.</w:t>
      </w:r>
      <w:r w:rsidRPr="00E735BC">
        <w:t>2 Effects of dimensionality reduction</w:t>
      </w:r>
      <w:bookmarkEnd w:id="56"/>
    </w:p>
    <w:p w14:paraId="030E0700" w14:textId="77777777" w:rsidR="005B4EB1" w:rsidRDefault="005B4EB1" w:rsidP="005B4EB1">
      <w:pPr>
        <w:spacing w:after="120"/>
        <w:jc w:val="both"/>
        <w:rPr>
          <w:rFonts w:ascii="Times New Roman" w:hAnsi="Times New Roman"/>
        </w:rPr>
      </w:pPr>
      <w:r>
        <w:rPr>
          <w:rFonts w:ascii="Times New Roman" w:hAnsi="Times New Roman"/>
        </w:rPr>
        <w:tab/>
        <w:t>In this section we evaluate whether dimensionality reduction approaches can improve the performance of the classifiers by removing un-related transferred features. Two methods were implemented and compared including a traditional t-test based univariate feature selection method and a novel a</w:t>
      </w:r>
      <w:r w:rsidR="009352D3">
        <w:rPr>
          <w:rFonts w:ascii="Times New Roman" w:hAnsi="Times New Roman"/>
        </w:rPr>
        <w:t>ctivation based method. Table 3</w:t>
      </w:r>
      <w:r>
        <w:rPr>
          <w:rFonts w:ascii="Times New Roman" w:hAnsi="Times New Roman"/>
        </w:rPr>
        <w:t xml:space="preserve"> summarizes the performance of the classification system without feature selection, using t-test feature selection with different p-value thresholds and using activation-based feature selection respectively. Notably, the features used in this section were extracted from the FC6 layer of the pre-trained Alex-Net that took pseudo-color ROIs as inputs. The results show that the activation-based feature selection method obtained best performance in terms of both AUC and prediction accuracy, while t-test method did not substantially improve the performance of the classifier. Therefore, traditional univariate statistics based methods may not be effective for dimensionality reduction of transfer learning systems. </w:t>
      </w:r>
    </w:p>
    <w:p w14:paraId="4C2F46B8" w14:textId="77777777" w:rsidR="005B4EB1" w:rsidRDefault="005B4EB1" w:rsidP="005B4EB1">
      <w:pPr>
        <w:spacing w:after="120"/>
        <w:jc w:val="both"/>
        <w:rPr>
          <w:rFonts w:ascii="Times New Roman" w:hAnsi="Times New Roman"/>
        </w:rPr>
      </w:pPr>
    </w:p>
    <w:p w14:paraId="4CB8D1C5" w14:textId="6C61B184" w:rsidR="00051A83" w:rsidRDefault="00051A83" w:rsidP="00051A83">
      <w:pPr>
        <w:pStyle w:val="Caption"/>
        <w:keepNext/>
        <w:jc w:val="center"/>
      </w:pPr>
      <w:bookmarkStart w:id="57" w:name="_Toc525847823"/>
      <w:r>
        <w:t xml:space="preserve">Table </w:t>
      </w:r>
      <w:fldSimple w:instr=" SEQ Table \* ARABIC ">
        <w:r w:rsidR="00005571">
          <w:rPr>
            <w:noProof/>
          </w:rPr>
          <w:t>3</w:t>
        </w:r>
      </w:fldSimple>
      <w:r>
        <w:t xml:space="preserve">: </w:t>
      </w:r>
      <w:r w:rsidRPr="00051A83">
        <w:rPr>
          <w:b w:val="0"/>
        </w:rPr>
        <w:t>Performance of the transfer learning based classification system with different dimensionality reduction methods</w:t>
      </w:r>
      <w:bookmarkEnd w:id="57"/>
    </w:p>
    <w:p w14:paraId="695443A3" w14:textId="77777777" w:rsidR="005B4EB1" w:rsidRDefault="005B4EB1" w:rsidP="00B651A8">
      <w:pPr>
        <w:spacing w:after="120" w:line="240" w:lineRule="auto"/>
        <w:jc w:val="center"/>
        <w:rPr>
          <w:rFonts w:ascii="Times New Roman" w:hAnsi="Times New Roman"/>
        </w:rPr>
      </w:pPr>
    </w:p>
    <w:tbl>
      <w:tblPr>
        <w:tblStyle w:val="PlainTable21"/>
        <w:tblW w:w="0" w:type="auto"/>
        <w:jc w:val="center"/>
        <w:tblLook w:val="0620" w:firstRow="1" w:lastRow="0" w:firstColumn="0" w:lastColumn="0" w:noHBand="1" w:noVBand="1"/>
      </w:tblPr>
      <w:tblGrid>
        <w:gridCol w:w="4339"/>
        <w:gridCol w:w="1081"/>
        <w:gridCol w:w="1189"/>
      </w:tblGrid>
      <w:tr w:rsidR="005B4EB1" w14:paraId="02621970" w14:textId="77777777" w:rsidTr="00984842">
        <w:trPr>
          <w:cnfStyle w:val="100000000000" w:firstRow="1" w:lastRow="0" w:firstColumn="0" w:lastColumn="0" w:oddVBand="0" w:evenVBand="0" w:oddHBand="0" w:evenHBand="0" w:firstRowFirstColumn="0" w:firstRowLastColumn="0" w:lastRowFirstColumn="0" w:lastRowLastColumn="0"/>
          <w:jc w:val="center"/>
        </w:trPr>
        <w:tc>
          <w:tcPr>
            <w:tcW w:w="4339" w:type="dxa"/>
          </w:tcPr>
          <w:p w14:paraId="60B3B295" w14:textId="77777777" w:rsidR="005B4EB1" w:rsidRDefault="005B4EB1" w:rsidP="00984842">
            <w:pPr>
              <w:spacing w:line="360" w:lineRule="auto"/>
              <w:jc w:val="both"/>
              <w:rPr>
                <w:rFonts w:ascii="Times New Roman" w:hAnsi="Times New Roman" w:cs="Times New Roman"/>
              </w:rPr>
            </w:pPr>
            <w:r>
              <w:rPr>
                <w:rFonts w:ascii="Times New Roman" w:hAnsi="Times New Roman" w:cs="Times New Roman"/>
              </w:rPr>
              <w:t>Dimensionality reduction method</w:t>
            </w:r>
          </w:p>
        </w:tc>
        <w:tc>
          <w:tcPr>
            <w:tcW w:w="1081" w:type="dxa"/>
          </w:tcPr>
          <w:p w14:paraId="68D6ED52" w14:textId="77777777" w:rsidR="005B4EB1" w:rsidRDefault="005B4EB1" w:rsidP="00984842">
            <w:pPr>
              <w:spacing w:line="360" w:lineRule="auto"/>
              <w:jc w:val="both"/>
              <w:rPr>
                <w:rFonts w:ascii="Times New Roman" w:hAnsi="Times New Roman" w:cs="Times New Roman"/>
              </w:rPr>
            </w:pPr>
            <w:r>
              <w:rPr>
                <w:rFonts w:ascii="Times New Roman" w:hAnsi="Times New Roman" w:cs="Times New Roman"/>
              </w:rPr>
              <w:t>AUC</w:t>
            </w:r>
          </w:p>
        </w:tc>
        <w:tc>
          <w:tcPr>
            <w:tcW w:w="1099" w:type="dxa"/>
          </w:tcPr>
          <w:p w14:paraId="185B51E9" w14:textId="77777777" w:rsidR="005B4EB1" w:rsidRDefault="005B4EB1" w:rsidP="00984842">
            <w:pPr>
              <w:spacing w:line="360" w:lineRule="auto"/>
              <w:jc w:val="both"/>
              <w:rPr>
                <w:rFonts w:ascii="Times New Roman" w:hAnsi="Times New Roman" w:cs="Times New Roman"/>
              </w:rPr>
            </w:pPr>
            <w:r>
              <w:rPr>
                <w:rFonts w:ascii="Times New Roman" w:hAnsi="Times New Roman" w:cs="Times New Roman"/>
              </w:rPr>
              <w:t>Accuracy</w:t>
            </w:r>
          </w:p>
        </w:tc>
      </w:tr>
      <w:tr w:rsidR="005B4EB1" w14:paraId="55ABA7C5" w14:textId="77777777" w:rsidTr="00984842">
        <w:trPr>
          <w:jc w:val="center"/>
        </w:trPr>
        <w:tc>
          <w:tcPr>
            <w:tcW w:w="4339" w:type="dxa"/>
          </w:tcPr>
          <w:p w14:paraId="08767D3C" w14:textId="77777777" w:rsidR="005B4EB1" w:rsidRDefault="005B4EB1" w:rsidP="00984842">
            <w:pPr>
              <w:spacing w:line="360" w:lineRule="auto"/>
              <w:jc w:val="both"/>
              <w:rPr>
                <w:rFonts w:ascii="Times New Roman" w:hAnsi="Times New Roman" w:cs="Times New Roman"/>
              </w:rPr>
            </w:pPr>
            <w:r>
              <w:rPr>
                <w:rFonts w:ascii="Times New Roman" w:hAnsi="Times New Roman" w:cs="Times New Roman"/>
              </w:rPr>
              <w:t>Original feature set (no feature selection)</w:t>
            </w:r>
          </w:p>
        </w:tc>
        <w:tc>
          <w:tcPr>
            <w:tcW w:w="1081" w:type="dxa"/>
          </w:tcPr>
          <w:p w14:paraId="44AF2C55" w14:textId="77777777" w:rsidR="005B4EB1" w:rsidRDefault="005B4EB1" w:rsidP="00984842">
            <w:pPr>
              <w:spacing w:line="360" w:lineRule="auto"/>
              <w:jc w:val="both"/>
              <w:rPr>
                <w:rFonts w:ascii="Times New Roman" w:hAnsi="Times New Roman" w:cs="Times New Roman"/>
              </w:rPr>
            </w:pPr>
            <w:r>
              <w:rPr>
                <w:rFonts w:ascii="Times New Roman" w:hAnsi="Times New Roman" w:cs="Times New Roman"/>
              </w:rPr>
              <w:t>0.784</w:t>
            </w:r>
          </w:p>
        </w:tc>
        <w:tc>
          <w:tcPr>
            <w:tcW w:w="1099" w:type="dxa"/>
          </w:tcPr>
          <w:p w14:paraId="0F4498EE" w14:textId="77777777" w:rsidR="005B4EB1" w:rsidRDefault="005B4EB1" w:rsidP="00984842">
            <w:pPr>
              <w:spacing w:line="360" w:lineRule="auto"/>
              <w:jc w:val="both"/>
              <w:rPr>
                <w:rFonts w:ascii="Times New Roman" w:hAnsi="Times New Roman" w:cs="Times New Roman"/>
              </w:rPr>
            </w:pPr>
            <w:r>
              <w:rPr>
                <w:rFonts w:ascii="Times New Roman" w:hAnsi="Times New Roman" w:cs="Times New Roman"/>
              </w:rPr>
              <w:t>0.694</w:t>
            </w:r>
          </w:p>
        </w:tc>
      </w:tr>
      <w:tr w:rsidR="005B4EB1" w14:paraId="7A458174" w14:textId="77777777" w:rsidTr="00984842">
        <w:trPr>
          <w:jc w:val="center"/>
        </w:trPr>
        <w:tc>
          <w:tcPr>
            <w:tcW w:w="4339" w:type="dxa"/>
          </w:tcPr>
          <w:p w14:paraId="35500B15" w14:textId="77777777" w:rsidR="005B4EB1" w:rsidRDefault="005B4EB1" w:rsidP="00984842">
            <w:pPr>
              <w:spacing w:line="360" w:lineRule="auto"/>
              <w:jc w:val="both"/>
              <w:rPr>
                <w:rFonts w:ascii="Times New Roman" w:hAnsi="Times New Roman" w:cs="Times New Roman"/>
              </w:rPr>
            </w:pPr>
            <w:r>
              <w:rPr>
                <w:rFonts w:ascii="Times New Roman" w:hAnsi="Times New Roman" w:cs="Times New Roman"/>
              </w:rPr>
              <w:t>T-test (p-value threshold = 0.05)</w:t>
            </w:r>
          </w:p>
        </w:tc>
        <w:tc>
          <w:tcPr>
            <w:tcW w:w="1081" w:type="dxa"/>
          </w:tcPr>
          <w:p w14:paraId="5AC5E84A" w14:textId="77777777" w:rsidR="005B4EB1" w:rsidRDefault="005B4EB1" w:rsidP="00984842">
            <w:pPr>
              <w:spacing w:line="360" w:lineRule="auto"/>
              <w:jc w:val="both"/>
              <w:rPr>
                <w:rFonts w:ascii="Times New Roman" w:hAnsi="Times New Roman" w:cs="Times New Roman"/>
              </w:rPr>
            </w:pPr>
            <w:r>
              <w:rPr>
                <w:rFonts w:ascii="Times New Roman" w:hAnsi="Times New Roman" w:cs="Times New Roman"/>
              </w:rPr>
              <w:t>0.765</w:t>
            </w:r>
          </w:p>
        </w:tc>
        <w:tc>
          <w:tcPr>
            <w:tcW w:w="1099" w:type="dxa"/>
          </w:tcPr>
          <w:p w14:paraId="756D398B" w14:textId="77777777" w:rsidR="005B4EB1" w:rsidRDefault="005B4EB1" w:rsidP="00984842">
            <w:pPr>
              <w:spacing w:line="360" w:lineRule="auto"/>
              <w:jc w:val="both"/>
              <w:rPr>
                <w:rFonts w:ascii="Times New Roman" w:hAnsi="Times New Roman" w:cs="Times New Roman"/>
              </w:rPr>
            </w:pPr>
            <w:r>
              <w:rPr>
                <w:rFonts w:ascii="Times New Roman" w:hAnsi="Times New Roman" w:cs="Times New Roman"/>
              </w:rPr>
              <w:t>0.688</w:t>
            </w:r>
          </w:p>
        </w:tc>
      </w:tr>
      <w:tr w:rsidR="005B4EB1" w14:paraId="5DD6EE56" w14:textId="77777777" w:rsidTr="00984842">
        <w:trPr>
          <w:jc w:val="center"/>
        </w:trPr>
        <w:tc>
          <w:tcPr>
            <w:tcW w:w="4339" w:type="dxa"/>
          </w:tcPr>
          <w:p w14:paraId="57843800" w14:textId="77777777" w:rsidR="005B4EB1" w:rsidRDefault="005B4EB1" w:rsidP="00984842">
            <w:pPr>
              <w:spacing w:line="360" w:lineRule="auto"/>
              <w:jc w:val="both"/>
              <w:rPr>
                <w:rFonts w:ascii="Times New Roman" w:hAnsi="Times New Roman" w:cs="Times New Roman"/>
              </w:rPr>
            </w:pPr>
            <w:r>
              <w:rPr>
                <w:rFonts w:ascii="Times New Roman" w:hAnsi="Times New Roman" w:cs="Times New Roman"/>
              </w:rPr>
              <w:t>T-test (p-value threshold = 0.1)</w:t>
            </w:r>
          </w:p>
        </w:tc>
        <w:tc>
          <w:tcPr>
            <w:tcW w:w="1081" w:type="dxa"/>
          </w:tcPr>
          <w:p w14:paraId="06653165" w14:textId="77777777" w:rsidR="005B4EB1" w:rsidRDefault="005B4EB1" w:rsidP="00984842">
            <w:pPr>
              <w:spacing w:line="360" w:lineRule="auto"/>
              <w:jc w:val="both"/>
              <w:rPr>
                <w:rFonts w:ascii="Times New Roman" w:hAnsi="Times New Roman" w:cs="Times New Roman"/>
              </w:rPr>
            </w:pPr>
            <w:r>
              <w:rPr>
                <w:rFonts w:ascii="Times New Roman" w:hAnsi="Times New Roman" w:cs="Times New Roman"/>
              </w:rPr>
              <w:t>0.782</w:t>
            </w:r>
          </w:p>
        </w:tc>
        <w:tc>
          <w:tcPr>
            <w:tcW w:w="1099" w:type="dxa"/>
          </w:tcPr>
          <w:p w14:paraId="7324978D" w14:textId="77777777" w:rsidR="005B4EB1" w:rsidRDefault="005B4EB1" w:rsidP="00984842">
            <w:pPr>
              <w:spacing w:line="360" w:lineRule="auto"/>
              <w:jc w:val="both"/>
              <w:rPr>
                <w:rFonts w:ascii="Times New Roman" w:hAnsi="Times New Roman" w:cs="Times New Roman"/>
              </w:rPr>
            </w:pPr>
            <w:r>
              <w:rPr>
                <w:rFonts w:ascii="Times New Roman" w:hAnsi="Times New Roman" w:cs="Times New Roman"/>
              </w:rPr>
              <w:t>0.704</w:t>
            </w:r>
          </w:p>
        </w:tc>
      </w:tr>
      <w:tr w:rsidR="005B4EB1" w14:paraId="5DB66584" w14:textId="77777777" w:rsidTr="00984842">
        <w:trPr>
          <w:jc w:val="center"/>
        </w:trPr>
        <w:tc>
          <w:tcPr>
            <w:tcW w:w="4339" w:type="dxa"/>
          </w:tcPr>
          <w:p w14:paraId="19824BA9" w14:textId="77777777" w:rsidR="005B4EB1" w:rsidRDefault="005B4EB1" w:rsidP="00984842">
            <w:pPr>
              <w:spacing w:line="360" w:lineRule="auto"/>
              <w:jc w:val="both"/>
              <w:rPr>
                <w:rFonts w:ascii="Times New Roman" w:hAnsi="Times New Roman" w:cs="Times New Roman"/>
              </w:rPr>
            </w:pPr>
            <w:r>
              <w:rPr>
                <w:rFonts w:ascii="Times New Roman" w:hAnsi="Times New Roman" w:cs="Times New Roman"/>
              </w:rPr>
              <w:t>T-test (p-value threshold = 0.2)</w:t>
            </w:r>
          </w:p>
        </w:tc>
        <w:tc>
          <w:tcPr>
            <w:tcW w:w="1081" w:type="dxa"/>
          </w:tcPr>
          <w:p w14:paraId="369D53E2" w14:textId="77777777" w:rsidR="005B4EB1" w:rsidRDefault="005B4EB1" w:rsidP="00984842">
            <w:pPr>
              <w:spacing w:line="360" w:lineRule="auto"/>
              <w:jc w:val="both"/>
              <w:rPr>
                <w:rFonts w:ascii="Times New Roman" w:hAnsi="Times New Roman" w:cs="Times New Roman"/>
              </w:rPr>
            </w:pPr>
            <w:r>
              <w:rPr>
                <w:rFonts w:ascii="Times New Roman" w:hAnsi="Times New Roman" w:cs="Times New Roman"/>
              </w:rPr>
              <w:t>0.761</w:t>
            </w:r>
          </w:p>
        </w:tc>
        <w:tc>
          <w:tcPr>
            <w:tcW w:w="1099" w:type="dxa"/>
          </w:tcPr>
          <w:p w14:paraId="4CA7D580" w14:textId="77777777" w:rsidR="005B4EB1" w:rsidRDefault="005B4EB1" w:rsidP="00984842">
            <w:pPr>
              <w:spacing w:line="360" w:lineRule="auto"/>
              <w:jc w:val="both"/>
              <w:rPr>
                <w:rFonts w:ascii="Times New Roman" w:hAnsi="Times New Roman" w:cs="Times New Roman"/>
              </w:rPr>
            </w:pPr>
            <w:r>
              <w:rPr>
                <w:rFonts w:ascii="Times New Roman" w:hAnsi="Times New Roman" w:cs="Times New Roman"/>
              </w:rPr>
              <w:t>0.681</w:t>
            </w:r>
          </w:p>
        </w:tc>
      </w:tr>
      <w:tr w:rsidR="005B4EB1" w14:paraId="32F767E8" w14:textId="77777777" w:rsidTr="00984842">
        <w:trPr>
          <w:jc w:val="center"/>
        </w:trPr>
        <w:tc>
          <w:tcPr>
            <w:tcW w:w="4339" w:type="dxa"/>
          </w:tcPr>
          <w:p w14:paraId="396166E0" w14:textId="77777777" w:rsidR="005B4EB1" w:rsidRDefault="005B4EB1" w:rsidP="00984842">
            <w:pPr>
              <w:spacing w:line="360" w:lineRule="auto"/>
              <w:jc w:val="both"/>
              <w:rPr>
                <w:rFonts w:ascii="Times New Roman" w:hAnsi="Times New Roman" w:cs="Times New Roman"/>
              </w:rPr>
            </w:pPr>
            <w:r>
              <w:rPr>
                <w:rFonts w:ascii="Times New Roman" w:hAnsi="Times New Roman" w:cs="Times New Roman"/>
              </w:rPr>
              <w:t>Activation-based method</w:t>
            </w:r>
          </w:p>
        </w:tc>
        <w:tc>
          <w:tcPr>
            <w:tcW w:w="1081" w:type="dxa"/>
          </w:tcPr>
          <w:p w14:paraId="68B464C2" w14:textId="77777777" w:rsidR="005B4EB1" w:rsidRPr="00A01F65" w:rsidRDefault="005B4EB1" w:rsidP="00984842">
            <w:pPr>
              <w:spacing w:line="360" w:lineRule="auto"/>
              <w:jc w:val="both"/>
              <w:rPr>
                <w:rFonts w:ascii="Times New Roman" w:hAnsi="Times New Roman" w:cs="Times New Roman"/>
              </w:rPr>
            </w:pPr>
            <w:r w:rsidRPr="00A01F65">
              <w:rPr>
                <w:rFonts w:ascii="Times New Roman" w:hAnsi="Times New Roman" w:cs="Times New Roman"/>
              </w:rPr>
              <w:t>0.792</w:t>
            </w:r>
          </w:p>
        </w:tc>
        <w:tc>
          <w:tcPr>
            <w:tcW w:w="1099" w:type="dxa"/>
          </w:tcPr>
          <w:p w14:paraId="6B8A47F5" w14:textId="77777777" w:rsidR="005B4EB1" w:rsidRPr="00A01F65" w:rsidRDefault="005B4EB1" w:rsidP="00984842">
            <w:pPr>
              <w:spacing w:line="360" w:lineRule="auto"/>
              <w:jc w:val="both"/>
              <w:rPr>
                <w:rFonts w:ascii="Times New Roman" w:hAnsi="Times New Roman" w:cs="Times New Roman"/>
              </w:rPr>
            </w:pPr>
            <w:r>
              <w:rPr>
                <w:rFonts w:ascii="Times New Roman" w:hAnsi="Times New Roman" w:cs="Times New Roman"/>
              </w:rPr>
              <w:t>0.711</w:t>
            </w:r>
          </w:p>
        </w:tc>
      </w:tr>
    </w:tbl>
    <w:p w14:paraId="585A0A51" w14:textId="77777777" w:rsidR="005B4EB1" w:rsidRDefault="005B4EB1" w:rsidP="005B4EB1">
      <w:pPr>
        <w:spacing w:after="120"/>
        <w:jc w:val="both"/>
        <w:rPr>
          <w:rFonts w:ascii="Times New Roman" w:hAnsi="Times New Roman"/>
        </w:rPr>
      </w:pPr>
    </w:p>
    <w:p w14:paraId="114AB9DE" w14:textId="77777777" w:rsidR="005B4EB1" w:rsidRDefault="005B4EB1" w:rsidP="005B4EB1">
      <w:pPr>
        <w:spacing w:after="120"/>
        <w:jc w:val="both"/>
        <w:rPr>
          <w:rFonts w:ascii="Times New Roman" w:hAnsi="Times New Roman"/>
        </w:rPr>
      </w:pPr>
      <w:r>
        <w:rPr>
          <w:rFonts w:ascii="Times New Roman" w:hAnsi="Times New Roman"/>
        </w:rPr>
        <w:tab/>
        <w:t xml:space="preserve">For better visualization, we also plotted the distribution of the transferred features according to the number of non-zero activations over the 301 cases as shown in Figure </w:t>
      </w:r>
      <w:r w:rsidR="0021679C">
        <w:rPr>
          <w:rFonts w:ascii="Times New Roman" w:hAnsi="Times New Roman"/>
        </w:rPr>
        <w:t>13</w:t>
      </w:r>
      <w:r>
        <w:rPr>
          <w:rFonts w:ascii="Times New Roman" w:hAnsi="Times New Roman"/>
        </w:rPr>
        <w:t>. We observed that near three quarters of the transferred features are activated by less than 100 pseudo-color ROIs and about half of the features are activated by less than 40 cases. It demonstrated that only a small fraction of the transferred features is strongly related to the input ROIs and contributes to the classification between benign and malignant masses.</w:t>
      </w:r>
    </w:p>
    <w:p w14:paraId="7AC93776" w14:textId="77777777" w:rsidR="005B4EB1" w:rsidRDefault="005B4EB1" w:rsidP="005B4EB1">
      <w:pPr>
        <w:spacing w:after="120"/>
        <w:jc w:val="center"/>
        <w:rPr>
          <w:rFonts w:ascii="Times New Roman" w:hAnsi="Times New Roman"/>
        </w:rPr>
      </w:pPr>
      <w:r>
        <w:rPr>
          <w:rFonts w:ascii="Times New Roman" w:hAnsi="Times New Roman"/>
          <w:noProof/>
          <w:lang w:eastAsia="zh-CN" w:bidi="ar-SA"/>
        </w:rPr>
        <w:lastRenderedPageBreak/>
        <w:drawing>
          <wp:inline distT="0" distB="0" distL="0" distR="0" wp14:anchorId="08CE8EDA" wp14:editId="774B06BA">
            <wp:extent cx="4547715" cy="3629025"/>
            <wp:effectExtent l="0" t="0" r="5715" b="0"/>
            <wp:docPr id="13" name="Picture 13" descr="D:\7MassClassificationTransferLearning\Alex_feature_classification\Results_folder\figure_4.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7MassClassificationTransferLearning\Alex_feature_classification\Results_folder\figure_4.tif"/>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4574425" cy="3650339"/>
                    </a:xfrm>
                    <a:prstGeom prst="rect">
                      <a:avLst/>
                    </a:prstGeom>
                    <a:noFill/>
                    <a:ln>
                      <a:noFill/>
                    </a:ln>
                  </pic:spPr>
                </pic:pic>
              </a:graphicData>
            </a:graphic>
          </wp:inline>
        </w:drawing>
      </w:r>
    </w:p>
    <w:p w14:paraId="1461A474" w14:textId="6689BF6C" w:rsidR="005B4EB1" w:rsidRDefault="0021679C" w:rsidP="0021679C">
      <w:pPr>
        <w:pStyle w:val="Caption"/>
        <w:jc w:val="center"/>
      </w:pPr>
      <w:bookmarkStart w:id="58" w:name="_Toc529275120"/>
      <w:r>
        <w:t xml:space="preserve">Figure </w:t>
      </w:r>
      <w:fldSimple w:instr=" SEQ Figure \* ARABIC ">
        <w:r w:rsidR="00005571">
          <w:rPr>
            <w:noProof/>
          </w:rPr>
          <w:t>13</w:t>
        </w:r>
      </w:fldSimple>
      <w:r>
        <w:t xml:space="preserve">: </w:t>
      </w:r>
      <w:r w:rsidRPr="0021679C">
        <w:rPr>
          <w:b w:val="0"/>
        </w:rPr>
        <w:t>Distribution of the transferred features according to the number of non-zero activations over the 301 cases</w:t>
      </w:r>
      <w:bookmarkEnd w:id="58"/>
    </w:p>
    <w:p w14:paraId="00EEAFEA" w14:textId="77777777" w:rsidR="0021679C" w:rsidRPr="0021679C" w:rsidRDefault="0021679C" w:rsidP="0021679C"/>
    <w:p w14:paraId="5FDF5935" w14:textId="77777777" w:rsidR="005B4EB1" w:rsidRPr="004B59F1" w:rsidRDefault="005B4EB1" w:rsidP="00F3648E">
      <w:pPr>
        <w:pStyle w:val="Heading3"/>
      </w:pPr>
      <w:bookmarkStart w:id="59" w:name="_Toc529275024"/>
      <w:r w:rsidRPr="004B59F1">
        <w:t>3.</w:t>
      </w:r>
      <w:r>
        <w:t>5.</w:t>
      </w:r>
      <w:r w:rsidRPr="004B59F1">
        <w:t>3 Comparison with hand-crafted features based CAD system</w:t>
      </w:r>
      <w:bookmarkEnd w:id="59"/>
    </w:p>
    <w:p w14:paraId="166E1EC0" w14:textId="54D5B6D9" w:rsidR="005B4EB1" w:rsidRDefault="005B4EB1" w:rsidP="005B4EB1">
      <w:pPr>
        <w:spacing w:after="120"/>
        <w:jc w:val="both"/>
        <w:rPr>
          <w:rFonts w:ascii="Times New Roman" w:hAnsi="Times New Roman"/>
        </w:rPr>
      </w:pPr>
      <w:r>
        <w:rPr>
          <w:rFonts w:ascii="Times New Roman" w:hAnsi="Times New Roman"/>
        </w:rPr>
        <w:tab/>
        <w:t xml:space="preserve">We independently optimized a transfer learning based CAD system and a traditional hand-crafted featurebased CAD system for comparison. An ensemble classifier was also developed by simply averaging the two classification scores generated by the two classifiers. Figure </w:t>
      </w:r>
      <w:r w:rsidR="0021679C">
        <w:rPr>
          <w:rFonts w:ascii="Times New Roman" w:hAnsi="Times New Roman"/>
        </w:rPr>
        <w:t>14</w:t>
      </w:r>
      <w:r>
        <w:rPr>
          <w:rFonts w:ascii="Times New Roman" w:hAnsi="Times New Roman"/>
        </w:rPr>
        <w:t xml:space="preserve"> shows the ROC curves of the two classifiers as well as the ensemble classifier. The AUC values and prediction a</w:t>
      </w:r>
      <w:r w:rsidR="009352D3">
        <w:rPr>
          <w:rFonts w:ascii="Times New Roman" w:hAnsi="Times New Roman"/>
        </w:rPr>
        <w:t>ccuracies are shown in Table 4</w:t>
      </w:r>
      <w:r>
        <w:rPr>
          <w:rFonts w:ascii="Times New Roman" w:hAnsi="Times New Roman"/>
        </w:rPr>
        <w:t xml:space="preserve">. The results indicate that the transfer learning based classification system can yield better results (i.e. higher AUC) than traditional hand-crafted features based classifier. The performance can be further improved by combining the classification scores generated by the two classifiers. The AUC value of the ensemble classifier is </w:t>
      </w:r>
      <w:r>
        <w:rPr>
          <w:rFonts w:ascii="Times New Roman" w:hAnsi="Times New Roman"/>
        </w:rPr>
        <w:lastRenderedPageBreak/>
        <w:t>statistically significantly higher than the AUC value obtained by the traditional classifier (</w:t>
      </w:r>
      <w:r w:rsidRPr="0039305D">
        <w:rPr>
          <w:rFonts w:ascii="Times New Roman" w:hAnsi="Times New Roman"/>
          <w:i/>
        </w:rPr>
        <w:t>p</w:t>
      </w:r>
      <w:r>
        <w:rPr>
          <w:rFonts w:ascii="Times New Roman" w:hAnsi="Times New Roman"/>
        </w:rPr>
        <w:t>&lt;0.02), while the difference between the ensemble classifier and the transfer learning based scheme is not statistically significant (</w:t>
      </w:r>
      <w:r w:rsidRPr="0039305D">
        <w:rPr>
          <w:rFonts w:ascii="Times New Roman" w:hAnsi="Times New Roman"/>
          <w:i/>
        </w:rPr>
        <w:t>p</w:t>
      </w:r>
      <w:r>
        <w:rPr>
          <w:rFonts w:ascii="Times New Roman" w:hAnsi="Times New Roman"/>
        </w:rPr>
        <w:t>&gt;0.05).</w:t>
      </w:r>
    </w:p>
    <w:p w14:paraId="199E582F" w14:textId="77777777" w:rsidR="005B4EB1" w:rsidRDefault="005B4EB1" w:rsidP="005B4EB1">
      <w:pPr>
        <w:spacing w:after="120"/>
        <w:jc w:val="center"/>
        <w:rPr>
          <w:rFonts w:ascii="Times New Roman" w:hAnsi="Times New Roman"/>
        </w:rPr>
      </w:pPr>
      <w:r>
        <w:rPr>
          <w:rFonts w:ascii="Times New Roman" w:hAnsi="Times New Roman"/>
          <w:noProof/>
          <w:lang w:eastAsia="zh-CN" w:bidi="ar-SA"/>
        </w:rPr>
        <w:drawing>
          <wp:inline distT="0" distB="0" distL="0" distR="0" wp14:anchorId="144DFCFE" wp14:editId="0EEF53A6">
            <wp:extent cx="4510983" cy="3619500"/>
            <wp:effectExtent l="0" t="0" r="4445" b="0"/>
            <wp:docPr id="14" name="Picture 14" descr="D:\7MassClassificationTransferLearning\Alex_feature_classification\Results_folder\Figure_3.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7MassClassificationTransferLearning\Alex_feature_classification\Results_folder\Figure_3.tif"/>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4544375" cy="3646293"/>
                    </a:xfrm>
                    <a:prstGeom prst="rect">
                      <a:avLst/>
                    </a:prstGeom>
                    <a:noFill/>
                    <a:ln>
                      <a:noFill/>
                    </a:ln>
                  </pic:spPr>
                </pic:pic>
              </a:graphicData>
            </a:graphic>
          </wp:inline>
        </w:drawing>
      </w:r>
    </w:p>
    <w:p w14:paraId="6AA9D1E6" w14:textId="75687066" w:rsidR="005B4EB1" w:rsidRDefault="0021679C" w:rsidP="0021679C">
      <w:pPr>
        <w:pStyle w:val="Caption"/>
        <w:jc w:val="center"/>
        <w:rPr>
          <w:rFonts w:ascii="Times New Roman" w:hAnsi="Times New Roman"/>
        </w:rPr>
      </w:pPr>
      <w:bookmarkStart w:id="60" w:name="_Toc529275121"/>
      <w:r>
        <w:t xml:space="preserve">Figure </w:t>
      </w:r>
      <w:fldSimple w:instr=" SEQ Figure \* ARABIC ">
        <w:r w:rsidR="00005571">
          <w:rPr>
            <w:noProof/>
          </w:rPr>
          <w:t>14</w:t>
        </w:r>
      </w:fldSimple>
      <w:r>
        <w:t xml:space="preserve">: </w:t>
      </w:r>
      <w:r w:rsidRPr="0021679C">
        <w:rPr>
          <w:b w:val="0"/>
        </w:rPr>
        <w:t>ROC curves of the transfer learning based classifier, hand-crafted features based classifier and the ensemble classifier.</w:t>
      </w:r>
      <w:bookmarkEnd w:id="60"/>
    </w:p>
    <w:p w14:paraId="0FE641B2" w14:textId="77777777" w:rsidR="005B4EB1" w:rsidRDefault="005B4EB1" w:rsidP="005B4EB1">
      <w:pPr>
        <w:spacing w:after="120"/>
        <w:jc w:val="both"/>
        <w:rPr>
          <w:rFonts w:ascii="Times New Roman" w:hAnsi="Times New Roman"/>
        </w:rPr>
      </w:pPr>
    </w:p>
    <w:p w14:paraId="0F72F4AD" w14:textId="5928A181" w:rsidR="009352D3" w:rsidRDefault="009352D3" w:rsidP="009352D3">
      <w:pPr>
        <w:pStyle w:val="Caption"/>
        <w:keepNext/>
        <w:jc w:val="center"/>
      </w:pPr>
      <w:bookmarkStart w:id="61" w:name="_Toc525847824"/>
      <w:r>
        <w:t xml:space="preserve">Table </w:t>
      </w:r>
      <w:fldSimple w:instr=" SEQ Table \* ARABIC ">
        <w:r w:rsidR="00005571">
          <w:rPr>
            <w:noProof/>
          </w:rPr>
          <w:t>4</w:t>
        </w:r>
      </w:fldSimple>
      <w:r>
        <w:t>:</w:t>
      </w:r>
      <w:r w:rsidRPr="009352D3">
        <w:rPr>
          <w:b w:val="0"/>
        </w:rPr>
        <w:t xml:space="preserve"> Performance assessment of the transfer learning based classifier, hand-crafted features based classifier and the ensemble classifier.</w:t>
      </w:r>
      <w:bookmarkEnd w:id="61"/>
    </w:p>
    <w:p w14:paraId="48214E5D" w14:textId="77777777" w:rsidR="005B4EB1" w:rsidRDefault="005B4EB1" w:rsidP="00B651A8">
      <w:pPr>
        <w:spacing w:after="120" w:line="240" w:lineRule="auto"/>
        <w:jc w:val="both"/>
        <w:rPr>
          <w:rFonts w:ascii="Times New Roman" w:hAnsi="Times New Roman"/>
        </w:rPr>
      </w:pPr>
    </w:p>
    <w:tbl>
      <w:tblPr>
        <w:tblStyle w:val="PlainTable21"/>
        <w:tblW w:w="0" w:type="auto"/>
        <w:jc w:val="center"/>
        <w:tblLook w:val="0620" w:firstRow="1" w:lastRow="0" w:firstColumn="0" w:lastColumn="0" w:noHBand="1" w:noVBand="1"/>
      </w:tblPr>
      <w:tblGrid>
        <w:gridCol w:w="3192"/>
        <w:gridCol w:w="1236"/>
        <w:gridCol w:w="1440"/>
      </w:tblGrid>
      <w:tr w:rsidR="005B4EB1" w14:paraId="5A0B36E7" w14:textId="77777777" w:rsidTr="00984842">
        <w:trPr>
          <w:cnfStyle w:val="100000000000" w:firstRow="1" w:lastRow="0" w:firstColumn="0" w:lastColumn="0" w:oddVBand="0" w:evenVBand="0" w:oddHBand="0" w:evenHBand="0" w:firstRowFirstColumn="0" w:firstRowLastColumn="0" w:lastRowFirstColumn="0" w:lastRowLastColumn="0"/>
          <w:jc w:val="center"/>
        </w:trPr>
        <w:tc>
          <w:tcPr>
            <w:tcW w:w="3192" w:type="dxa"/>
          </w:tcPr>
          <w:p w14:paraId="40C8247F" w14:textId="77777777" w:rsidR="005B4EB1" w:rsidRDefault="005B4EB1" w:rsidP="00984842">
            <w:pPr>
              <w:spacing w:line="360" w:lineRule="auto"/>
              <w:jc w:val="both"/>
              <w:rPr>
                <w:rFonts w:ascii="Times New Roman" w:hAnsi="Times New Roman" w:cs="Times New Roman"/>
              </w:rPr>
            </w:pPr>
          </w:p>
        </w:tc>
        <w:tc>
          <w:tcPr>
            <w:tcW w:w="1236" w:type="dxa"/>
          </w:tcPr>
          <w:p w14:paraId="592CE664" w14:textId="77777777" w:rsidR="005B4EB1" w:rsidRDefault="005B4EB1" w:rsidP="00984842">
            <w:pPr>
              <w:spacing w:line="360" w:lineRule="auto"/>
              <w:jc w:val="both"/>
              <w:rPr>
                <w:rFonts w:ascii="Times New Roman" w:hAnsi="Times New Roman" w:cs="Times New Roman"/>
              </w:rPr>
            </w:pPr>
            <w:r>
              <w:rPr>
                <w:rFonts w:ascii="Times New Roman" w:hAnsi="Times New Roman" w:cs="Times New Roman"/>
              </w:rPr>
              <w:t>AUC</w:t>
            </w:r>
          </w:p>
        </w:tc>
        <w:tc>
          <w:tcPr>
            <w:tcW w:w="1440" w:type="dxa"/>
          </w:tcPr>
          <w:p w14:paraId="2A8F6465" w14:textId="77777777" w:rsidR="005B4EB1" w:rsidRDefault="005B4EB1" w:rsidP="00984842">
            <w:pPr>
              <w:spacing w:line="360" w:lineRule="auto"/>
              <w:jc w:val="both"/>
              <w:rPr>
                <w:rFonts w:ascii="Times New Roman" w:hAnsi="Times New Roman" w:cs="Times New Roman"/>
              </w:rPr>
            </w:pPr>
            <w:r>
              <w:rPr>
                <w:rFonts w:ascii="Times New Roman" w:hAnsi="Times New Roman" w:cs="Times New Roman"/>
              </w:rPr>
              <w:t>Accuracy</w:t>
            </w:r>
          </w:p>
        </w:tc>
      </w:tr>
      <w:tr w:rsidR="005B4EB1" w14:paraId="6B1AED67" w14:textId="77777777" w:rsidTr="00984842">
        <w:trPr>
          <w:jc w:val="center"/>
        </w:trPr>
        <w:tc>
          <w:tcPr>
            <w:tcW w:w="3192" w:type="dxa"/>
          </w:tcPr>
          <w:p w14:paraId="7B462F4E" w14:textId="77777777" w:rsidR="005B4EB1" w:rsidRDefault="005B4EB1" w:rsidP="00984842">
            <w:pPr>
              <w:spacing w:line="360" w:lineRule="auto"/>
              <w:jc w:val="both"/>
              <w:rPr>
                <w:rFonts w:ascii="Times New Roman" w:hAnsi="Times New Roman" w:cs="Times New Roman"/>
              </w:rPr>
            </w:pPr>
            <w:r>
              <w:rPr>
                <w:rFonts w:ascii="Times New Roman" w:hAnsi="Times New Roman" w:cs="Times New Roman"/>
              </w:rPr>
              <w:t>Transfer learning</w:t>
            </w:r>
          </w:p>
        </w:tc>
        <w:tc>
          <w:tcPr>
            <w:tcW w:w="1236" w:type="dxa"/>
          </w:tcPr>
          <w:p w14:paraId="4E91B90C" w14:textId="77777777" w:rsidR="005B4EB1" w:rsidRDefault="005B4EB1" w:rsidP="00984842">
            <w:pPr>
              <w:spacing w:line="360" w:lineRule="auto"/>
              <w:jc w:val="both"/>
              <w:rPr>
                <w:rFonts w:ascii="Times New Roman" w:hAnsi="Times New Roman" w:cs="Times New Roman"/>
              </w:rPr>
            </w:pPr>
            <w:r>
              <w:rPr>
                <w:rFonts w:ascii="Times New Roman" w:hAnsi="Times New Roman" w:cs="Times New Roman"/>
              </w:rPr>
              <w:t>0.792</w:t>
            </w:r>
          </w:p>
        </w:tc>
        <w:tc>
          <w:tcPr>
            <w:tcW w:w="1440" w:type="dxa"/>
          </w:tcPr>
          <w:p w14:paraId="4774E8FC" w14:textId="77777777" w:rsidR="005B4EB1" w:rsidRDefault="005B4EB1" w:rsidP="00984842">
            <w:pPr>
              <w:spacing w:line="360" w:lineRule="auto"/>
              <w:jc w:val="both"/>
              <w:rPr>
                <w:rFonts w:ascii="Times New Roman" w:hAnsi="Times New Roman" w:cs="Times New Roman"/>
              </w:rPr>
            </w:pPr>
            <w:r>
              <w:rPr>
                <w:rFonts w:ascii="Times New Roman" w:hAnsi="Times New Roman" w:cs="Times New Roman"/>
              </w:rPr>
              <w:t>0.711</w:t>
            </w:r>
          </w:p>
        </w:tc>
      </w:tr>
      <w:tr w:rsidR="005B4EB1" w14:paraId="3CF4EEF9" w14:textId="77777777" w:rsidTr="00984842">
        <w:trPr>
          <w:jc w:val="center"/>
        </w:trPr>
        <w:tc>
          <w:tcPr>
            <w:tcW w:w="3192" w:type="dxa"/>
          </w:tcPr>
          <w:p w14:paraId="03126ACE" w14:textId="77777777" w:rsidR="005B4EB1" w:rsidRDefault="005B4EB1" w:rsidP="00984842">
            <w:pPr>
              <w:spacing w:line="360" w:lineRule="auto"/>
              <w:jc w:val="both"/>
              <w:rPr>
                <w:rFonts w:ascii="Times New Roman" w:hAnsi="Times New Roman" w:cs="Times New Roman"/>
              </w:rPr>
            </w:pPr>
            <w:r>
              <w:rPr>
                <w:rFonts w:ascii="Times New Roman" w:hAnsi="Times New Roman" w:cs="Times New Roman"/>
              </w:rPr>
              <w:t>Hand-crafted features</w:t>
            </w:r>
          </w:p>
        </w:tc>
        <w:tc>
          <w:tcPr>
            <w:tcW w:w="1236" w:type="dxa"/>
          </w:tcPr>
          <w:p w14:paraId="749800FA" w14:textId="77777777" w:rsidR="005B4EB1" w:rsidRDefault="005B4EB1" w:rsidP="00984842">
            <w:pPr>
              <w:spacing w:line="360" w:lineRule="auto"/>
              <w:jc w:val="both"/>
              <w:rPr>
                <w:rFonts w:ascii="Times New Roman" w:hAnsi="Times New Roman" w:cs="Times New Roman"/>
              </w:rPr>
            </w:pPr>
            <w:r>
              <w:rPr>
                <w:rFonts w:ascii="Times New Roman" w:hAnsi="Times New Roman" w:cs="Times New Roman"/>
              </w:rPr>
              <w:t>0.762</w:t>
            </w:r>
          </w:p>
        </w:tc>
        <w:tc>
          <w:tcPr>
            <w:tcW w:w="1440" w:type="dxa"/>
          </w:tcPr>
          <w:p w14:paraId="066A741B" w14:textId="77777777" w:rsidR="005B4EB1" w:rsidRDefault="005B4EB1" w:rsidP="00984842">
            <w:pPr>
              <w:spacing w:line="360" w:lineRule="auto"/>
              <w:jc w:val="both"/>
              <w:rPr>
                <w:rFonts w:ascii="Times New Roman" w:hAnsi="Times New Roman" w:cs="Times New Roman"/>
              </w:rPr>
            </w:pPr>
            <w:r>
              <w:rPr>
                <w:rFonts w:ascii="Times New Roman" w:hAnsi="Times New Roman" w:cs="Times New Roman"/>
              </w:rPr>
              <w:t>0.718</w:t>
            </w:r>
          </w:p>
        </w:tc>
      </w:tr>
      <w:tr w:rsidR="005B4EB1" w14:paraId="5B5779DC" w14:textId="77777777" w:rsidTr="00984842">
        <w:trPr>
          <w:jc w:val="center"/>
        </w:trPr>
        <w:tc>
          <w:tcPr>
            <w:tcW w:w="3192" w:type="dxa"/>
          </w:tcPr>
          <w:p w14:paraId="1B80A505" w14:textId="77777777" w:rsidR="005B4EB1" w:rsidRDefault="005B4EB1" w:rsidP="00984842">
            <w:pPr>
              <w:spacing w:line="360" w:lineRule="auto"/>
              <w:jc w:val="both"/>
              <w:rPr>
                <w:rFonts w:ascii="Times New Roman" w:hAnsi="Times New Roman" w:cs="Times New Roman"/>
              </w:rPr>
            </w:pPr>
            <w:r>
              <w:rPr>
                <w:rFonts w:ascii="Times New Roman" w:hAnsi="Times New Roman" w:cs="Times New Roman"/>
              </w:rPr>
              <w:t>Ensemble</w:t>
            </w:r>
          </w:p>
        </w:tc>
        <w:tc>
          <w:tcPr>
            <w:tcW w:w="1236" w:type="dxa"/>
          </w:tcPr>
          <w:p w14:paraId="31476D23" w14:textId="77777777" w:rsidR="005B4EB1" w:rsidRDefault="005B4EB1" w:rsidP="00984842">
            <w:pPr>
              <w:spacing w:line="360" w:lineRule="auto"/>
              <w:jc w:val="both"/>
              <w:rPr>
                <w:rFonts w:ascii="Times New Roman" w:hAnsi="Times New Roman" w:cs="Times New Roman"/>
              </w:rPr>
            </w:pPr>
            <w:r>
              <w:rPr>
                <w:rFonts w:ascii="Times New Roman" w:hAnsi="Times New Roman" w:cs="Times New Roman"/>
              </w:rPr>
              <w:t>0.813</w:t>
            </w:r>
          </w:p>
        </w:tc>
        <w:tc>
          <w:tcPr>
            <w:tcW w:w="1440" w:type="dxa"/>
          </w:tcPr>
          <w:p w14:paraId="1C3293A9" w14:textId="77777777" w:rsidR="005B4EB1" w:rsidRDefault="005B4EB1" w:rsidP="00984842">
            <w:pPr>
              <w:spacing w:line="360" w:lineRule="auto"/>
              <w:jc w:val="both"/>
              <w:rPr>
                <w:rFonts w:ascii="Times New Roman" w:hAnsi="Times New Roman" w:cs="Times New Roman"/>
              </w:rPr>
            </w:pPr>
            <w:r>
              <w:rPr>
                <w:rFonts w:ascii="Times New Roman" w:hAnsi="Times New Roman" w:cs="Times New Roman"/>
              </w:rPr>
              <w:t>0.718</w:t>
            </w:r>
          </w:p>
        </w:tc>
      </w:tr>
    </w:tbl>
    <w:p w14:paraId="45EAC0FE" w14:textId="77777777" w:rsidR="005B4EB1" w:rsidRDefault="005B4EB1" w:rsidP="005B4EB1">
      <w:pPr>
        <w:spacing w:after="120"/>
        <w:jc w:val="both"/>
        <w:rPr>
          <w:rFonts w:ascii="Times New Roman" w:hAnsi="Times New Roman"/>
          <w:b/>
        </w:rPr>
      </w:pPr>
    </w:p>
    <w:p w14:paraId="59FAA278" w14:textId="77777777" w:rsidR="00B651A8" w:rsidRPr="000359ED" w:rsidRDefault="00B651A8" w:rsidP="005B4EB1">
      <w:pPr>
        <w:spacing w:after="120"/>
        <w:jc w:val="both"/>
        <w:rPr>
          <w:rFonts w:ascii="Times New Roman" w:hAnsi="Times New Roman"/>
          <w:b/>
        </w:rPr>
      </w:pPr>
    </w:p>
    <w:p w14:paraId="7F37B965" w14:textId="77777777" w:rsidR="005B4EB1" w:rsidRPr="00736AF0" w:rsidRDefault="005B4EB1" w:rsidP="00F3648E">
      <w:pPr>
        <w:pStyle w:val="Heading2"/>
      </w:pPr>
      <w:bookmarkStart w:id="62" w:name="_Toc529275025"/>
      <w:r>
        <w:lastRenderedPageBreak/>
        <w:t>3.6</w:t>
      </w:r>
      <w:r w:rsidRPr="00736AF0">
        <w:t xml:space="preserve"> Discussions</w:t>
      </w:r>
      <w:bookmarkEnd w:id="62"/>
    </w:p>
    <w:p w14:paraId="17D055CC" w14:textId="77777777" w:rsidR="005B4EB1" w:rsidRDefault="005B4EB1" w:rsidP="005B4EB1">
      <w:pPr>
        <w:spacing w:after="120"/>
        <w:jc w:val="both"/>
        <w:rPr>
          <w:rFonts w:ascii="Times New Roman" w:hAnsi="Times New Roman"/>
        </w:rPr>
      </w:pPr>
      <w:r>
        <w:rPr>
          <w:rFonts w:ascii="Times New Roman" w:hAnsi="Times New Roman"/>
        </w:rPr>
        <w:tab/>
        <w:t>Developing CAD systems for mammographic mass classification may play a crucial role assisting radiologists in breast cancer diagnosis by reducing high false-positive recall rates</w:t>
      </w:r>
      <w:r w:rsidR="00AA0E65">
        <w:rPr>
          <w:rFonts w:ascii="Times New Roman" w:hAnsi="Times New Roman"/>
        </w:rPr>
        <w:t xml:space="preserve"> and the unnecessary biopsies</w:t>
      </w:r>
      <w:r>
        <w:rPr>
          <w:rFonts w:ascii="Times New Roman" w:hAnsi="Times New Roman"/>
        </w:rPr>
        <w:t xml:space="preserve">. Traditional machine learning classifier based CAD systems are limited by the difficulties of designing </w:t>
      </w:r>
      <w:r w:rsidR="00AA0E65">
        <w:rPr>
          <w:rFonts w:ascii="Times New Roman" w:hAnsi="Times New Roman"/>
        </w:rPr>
        <w:t xml:space="preserve">and selecting the </w:t>
      </w:r>
      <w:r>
        <w:rPr>
          <w:rFonts w:ascii="Times New Roman" w:hAnsi="Times New Roman"/>
        </w:rPr>
        <w:t xml:space="preserve">effective hand-crafted </w:t>
      </w:r>
      <w:r w:rsidR="00AA0E65">
        <w:rPr>
          <w:rFonts w:ascii="Times New Roman" w:hAnsi="Times New Roman"/>
        </w:rPr>
        <w:t xml:space="preserve">image </w:t>
      </w:r>
      <w:r>
        <w:rPr>
          <w:rFonts w:ascii="Times New Roman" w:hAnsi="Times New Roman"/>
        </w:rPr>
        <w:t>features to capture the intra-class variations</w:t>
      </w:r>
      <w:r w:rsidR="00AA0E65">
        <w:rPr>
          <w:rFonts w:ascii="Times New Roman" w:hAnsi="Times New Roman"/>
        </w:rPr>
        <w:t xml:space="preserve"> of the mass-like lesions</w:t>
      </w:r>
      <w:r>
        <w:rPr>
          <w:rFonts w:ascii="Times New Roman" w:hAnsi="Times New Roman"/>
        </w:rPr>
        <w:t>. Although deep learning technology can overcome this challenge by automatically learning feature representations, it cannot be directly applied for mass classification due to the limited size of mammogram dataset. In this study, we investigated the feasibility of developing a deep transfer learning based CAD system for benign and malignant breast mass classification. The new CAD system employed a deep CNN model (i.e. Alex-Net) that is well-trained with a large natural image dataset (i.e. ImageNet). Therefore, we can take advantages of automatic high-level feature extraction of deep networks without considering the limitation of image dataset</w:t>
      </w:r>
      <w:r w:rsidR="00AA0E65">
        <w:rPr>
          <w:rFonts w:ascii="Times New Roman" w:hAnsi="Times New Roman"/>
        </w:rPr>
        <w:t xml:space="preserve"> size</w:t>
      </w:r>
      <w:r>
        <w:rPr>
          <w:rFonts w:ascii="Times New Roman" w:hAnsi="Times New Roman"/>
        </w:rPr>
        <w:t>. Comparing to previous deep transfer learning based classification schemes, the new CAD scheme reported in this study has several unique characteristics.</w:t>
      </w:r>
    </w:p>
    <w:p w14:paraId="2E784190" w14:textId="77777777" w:rsidR="005B4EB1" w:rsidRDefault="005B4EB1" w:rsidP="005B4EB1">
      <w:pPr>
        <w:spacing w:after="120"/>
        <w:jc w:val="both"/>
        <w:rPr>
          <w:rFonts w:ascii="Times New Roman" w:hAnsi="Times New Roman"/>
        </w:rPr>
      </w:pPr>
      <w:r>
        <w:rPr>
          <w:rFonts w:ascii="Times New Roman" w:hAnsi="Times New Roman"/>
        </w:rPr>
        <w:tab/>
        <w:t xml:space="preserve">First, instead of directly feeding the gray-scale ROIs into the pre-trained Alex-Net, we investigated a new approach to obtain pseudo-color ROIs to fill in RGB channels from the original gray-scale ROIs. Our results demonstrated that the pseudo-color ROIs based classifier can yield significantly higher performance than the gray-scale ROI based classifier. There are two possible reasons: (1) redundant information was provided to the Alex-Net by using gray-scale images and therefore we cannot take full advantages of the pre-trained parameters; (2) we incorporated additional shape and </w:t>
      </w:r>
      <w:r>
        <w:rPr>
          <w:rFonts w:ascii="Times New Roman" w:hAnsi="Times New Roman"/>
        </w:rPr>
        <w:lastRenderedPageBreak/>
        <w:t>texture characteristics into the pseudo-color ROIs and these characteristics are helpful for extracting effective image features. We also demonstrated that the features extracted from FC6 layer are more effective than the features from FC7 layer which are high-level but more specifically related to the natural images in ImageNet dataset.</w:t>
      </w:r>
    </w:p>
    <w:p w14:paraId="5677EB9B" w14:textId="77777777" w:rsidR="005B4EB1" w:rsidRDefault="005B4EB1" w:rsidP="005B4EB1">
      <w:pPr>
        <w:spacing w:after="120"/>
        <w:jc w:val="both"/>
        <w:rPr>
          <w:rFonts w:ascii="Times New Roman" w:hAnsi="Times New Roman"/>
        </w:rPr>
      </w:pPr>
      <w:r>
        <w:rPr>
          <w:rFonts w:ascii="Times New Roman" w:hAnsi="Times New Roman"/>
        </w:rPr>
        <w:tab/>
        <w:t>Second, a simple activation-based feature selection approach was applied to eliminate un-related transferred features and the results show that the new method outperforms traditional univariate statistical test based feature selection methods. The activation-based method is motivated by the observation in which a large fraction of hidden neurons in the pre-trained Alex-Net may not necessarily represent the characters of the pseudo-color mammographic ROIs (as shown in Figure 3). We demonstrated that the classifier trained with about 1200 strongly related transferred features outperformed the classifier trained using the whole transferred feature set.</w:t>
      </w:r>
    </w:p>
    <w:p w14:paraId="51967F49" w14:textId="77777777" w:rsidR="005B4EB1" w:rsidRDefault="005B4EB1" w:rsidP="005B4EB1">
      <w:pPr>
        <w:spacing w:after="120"/>
        <w:jc w:val="both"/>
        <w:rPr>
          <w:rFonts w:ascii="Times New Roman" w:hAnsi="Times New Roman"/>
        </w:rPr>
      </w:pPr>
      <w:r>
        <w:rPr>
          <w:rFonts w:ascii="Times New Roman" w:hAnsi="Times New Roman"/>
        </w:rPr>
        <w:tab/>
        <w:t xml:space="preserve">Third, how to combine deep learning technologies with prior knowledge and hand-crafted features is also attracting significant research interests recently. In medical imaging area, two previous studies have shown that the prediction performance was improved by combining the traditional hand-crafted features with the automatic features learned by deep network </w:t>
      </w:r>
      <w:r>
        <w:rPr>
          <w:rFonts w:ascii="Times New Roman" w:hAnsi="Times New Roman"/>
          <w:noProof/>
        </w:rPr>
        <w:t>[70, 81]</w:t>
      </w:r>
      <w:r>
        <w:rPr>
          <w:rFonts w:ascii="Times New Roman" w:hAnsi="Times New Roman"/>
        </w:rPr>
        <w:t xml:space="preserve">. In this study, we investigated to incorporate prior knowledge into the transfer learning system in two ways: (1) the subjectively designed morphological or texture variations of the original ROI were used to form the pseudo-color ROIs; (2) an ensemble classifier was developed by averaging the classification score generated by the hand-crafted features based classifier and the transfer learning based classifier. We demonstrate that incorporating additional information into deep learning systems potentially enables to obtain </w:t>
      </w:r>
      <w:r w:rsidR="005F5A79">
        <w:rPr>
          <w:rFonts w:ascii="Times New Roman" w:hAnsi="Times New Roman"/>
        </w:rPr>
        <w:t xml:space="preserve">the </w:t>
      </w:r>
      <w:r>
        <w:rPr>
          <w:rFonts w:ascii="Times New Roman" w:hAnsi="Times New Roman"/>
        </w:rPr>
        <w:t>improved performance.</w:t>
      </w:r>
    </w:p>
    <w:p w14:paraId="159DF587" w14:textId="77777777" w:rsidR="005F5A79" w:rsidRDefault="005B4EB1" w:rsidP="005B4EB1">
      <w:pPr>
        <w:spacing w:after="120"/>
        <w:jc w:val="both"/>
        <w:rPr>
          <w:rFonts w:ascii="Times New Roman" w:hAnsi="Times New Roman"/>
        </w:rPr>
      </w:pPr>
      <w:r>
        <w:rPr>
          <w:rFonts w:ascii="Times New Roman" w:hAnsi="Times New Roman"/>
        </w:rPr>
        <w:lastRenderedPageBreak/>
        <w:tab/>
        <w:t xml:space="preserve">In summary, we proposed </w:t>
      </w:r>
      <w:r w:rsidR="005F5A79">
        <w:rPr>
          <w:rFonts w:ascii="Times New Roman" w:hAnsi="Times New Roman"/>
        </w:rPr>
        <w:t xml:space="preserve">and tested </w:t>
      </w:r>
      <w:r>
        <w:rPr>
          <w:rFonts w:ascii="Times New Roman" w:hAnsi="Times New Roman"/>
        </w:rPr>
        <w:t xml:space="preserve">a novel deep transfer learning based CAD system for mammographic mass classification in this study. We investigated to incorporate prior knowledge and hand-crafted features into the CAD system, which enables to obtain significantly higher classification performance (e.g., AUC value) than using the traditional CAD scheme to classify between benign and malignant mammographic masses. Hence, this study provides a reliable framework for developing transfer learning systems based on gray-scale images and/or small image datasets. </w:t>
      </w:r>
    </w:p>
    <w:p w14:paraId="67E105FF" w14:textId="1FB52FC0" w:rsidR="005B4EB1" w:rsidRDefault="005B4EB1" w:rsidP="005F5A79">
      <w:pPr>
        <w:spacing w:after="120"/>
        <w:ind w:firstLine="720"/>
        <w:jc w:val="both"/>
        <w:rPr>
          <w:rFonts w:ascii="Times New Roman" w:hAnsi="Times New Roman"/>
        </w:rPr>
      </w:pPr>
      <w:r>
        <w:rPr>
          <w:rFonts w:ascii="Times New Roman" w:hAnsi="Times New Roman"/>
        </w:rPr>
        <w:t xml:space="preserve">Although the experiment result is encouraging, this study still has a number of limitations and can be further improved in the future. First, the dataset used in this study only contains 301 mammogram images. As a result, the pre-trained Alex-Net was fixed as a feature extractor in the CAD system. The performance of the system can be potentially improved by collecting a larger dataset and performing a fine-tune process on the pre-trained network. Second, a relatively simple method (i.e. averaging) was applied to combine the transferred CNN features and hand-crafted features in this study. More sophisticated fusion approaches need to be developed and </w:t>
      </w:r>
      <w:r w:rsidR="005F5A79">
        <w:rPr>
          <w:rFonts w:ascii="Times New Roman" w:hAnsi="Times New Roman"/>
        </w:rPr>
        <w:t xml:space="preserve">further </w:t>
      </w:r>
      <w:r>
        <w:rPr>
          <w:rFonts w:ascii="Times New Roman" w:hAnsi="Times New Roman"/>
        </w:rPr>
        <w:t xml:space="preserve">evaluated in future </w:t>
      </w:r>
      <w:r w:rsidR="005F5A79">
        <w:rPr>
          <w:rFonts w:ascii="Times New Roman" w:hAnsi="Times New Roman"/>
        </w:rPr>
        <w:t>studies</w:t>
      </w:r>
      <w:r>
        <w:rPr>
          <w:rFonts w:ascii="Times New Roman" w:hAnsi="Times New Roman"/>
        </w:rPr>
        <w:t>.</w:t>
      </w:r>
    </w:p>
    <w:p w14:paraId="3EAFEC31" w14:textId="77777777" w:rsidR="005B4EB1" w:rsidRDefault="005B4EB1" w:rsidP="005B4EB1">
      <w:pPr>
        <w:rPr>
          <w:rFonts w:ascii="Times New Roman" w:hAnsi="Times New Roman"/>
        </w:rPr>
      </w:pPr>
      <w:r>
        <w:rPr>
          <w:rFonts w:ascii="Times New Roman" w:hAnsi="Times New Roman"/>
        </w:rPr>
        <w:br w:type="page"/>
      </w:r>
    </w:p>
    <w:p w14:paraId="7E04E47F" w14:textId="77777777" w:rsidR="005B4EB1" w:rsidRPr="0039560C" w:rsidRDefault="005B4EB1" w:rsidP="008B405C">
      <w:pPr>
        <w:pStyle w:val="Heading1"/>
      </w:pPr>
      <w:bookmarkStart w:id="63" w:name="_Toc529275026"/>
      <w:r w:rsidRPr="0039560C">
        <w:lastRenderedPageBreak/>
        <w:t>Chapter 4: Automated prostate segmentation in MR images using 3D Fully Convolutional Network with a coarse-to-fine residual module</w:t>
      </w:r>
      <w:bookmarkEnd w:id="63"/>
    </w:p>
    <w:p w14:paraId="1CBECE08" w14:textId="77777777" w:rsidR="005B4EB1" w:rsidRPr="00F727DA" w:rsidRDefault="005B4EB1" w:rsidP="00F3648E">
      <w:pPr>
        <w:pStyle w:val="Heading2"/>
      </w:pPr>
      <w:bookmarkStart w:id="64" w:name="_Toc529275027"/>
      <w:r w:rsidRPr="00F727DA">
        <w:t>4.1 Introduction</w:t>
      </w:r>
      <w:bookmarkEnd w:id="64"/>
    </w:p>
    <w:p w14:paraId="5EF2BFFA" w14:textId="77777777" w:rsidR="005B4EB1" w:rsidRDefault="005B4EB1" w:rsidP="005B4EB1">
      <w:pPr>
        <w:spacing w:after="120"/>
        <w:ind w:firstLine="720"/>
        <w:jc w:val="both"/>
        <w:rPr>
          <w:rFonts w:ascii="Times New Roman" w:hAnsi="Times New Roman"/>
        </w:rPr>
      </w:pPr>
      <w:r>
        <w:rPr>
          <w:rFonts w:ascii="Times New Roman" w:hAnsi="Times New Roman"/>
        </w:rPr>
        <w:t xml:space="preserve">Prostate cancer is the most common cancer occurred and second common cause of cancer </w:t>
      </w:r>
      <w:r w:rsidRPr="00506183">
        <w:rPr>
          <w:rFonts w:ascii="Times New Roman" w:hAnsi="Times New Roman"/>
        </w:rPr>
        <w:t>mortality</w:t>
      </w:r>
      <w:r>
        <w:rPr>
          <w:rFonts w:ascii="Times New Roman" w:hAnsi="Times New Roman"/>
        </w:rPr>
        <w:t xml:space="preserve"> in men population in United States </w:t>
      </w:r>
      <w:r>
        <w:rPr>
          <w:rFonts w:ascii="Times New Roman" w:hAnsi="Times New Roman"/>
          <w:noProof/>
        </w:rPr>
        <w:t>[48]</w:t>
      </w:r>
      <w:r>
        <w:rPr>
          <w:rFonts w:ascii="Times New Roman" w:hAnsi="Times New Roman"/>
        </w:rPr>
        <w:t xml:space="preserve">. It was estimated that 180,890 cases were diagnosed with prostate cancer in 2016, which accounts for 21% of new cancer diagnoses </w:t>
      </w:r>
      <w:r>
        <w:rPr>
          <w:rFonts w:ascii="Times New Roman" w:hAnsi="Times New Roman"/>
          <w:noProof/>
        </w:rPr>
        <w:t>[48]</w:t>
      </w:r>
      <w:r>
        <w:rPr>
          <w:rFonts w:ascii="Times New Roman" w:hAnsi="Times New Roman"/>
        </w:rPr>
        <w:t xml:space="preserve">. Accurate segmentation of prostate area from Magnetic Resonance (MR) images is an important pre-processing step for diagnosis and treatment planning of prostate cancer as well as other prostate diseases </w:t>
      </w:r>
      <w:r>
        <w:rPr>
          <w:rFonts w:ascii="Times New Roman" w:hAnsi="Times New Roman"/>
          <w:noProof/>
        </w:rPr>
        <w:t>[82]</w:t>
      </w:r>
      <w:r>
        <w:rPr>
          <w:rFonts w:ascii="Times New Roman" w:hAnsi="Times New Roman"/>
        </w:rPr>
        <w:t xml:space="preserve">. Manual segmentation of prostate area from MR slices is time-consuming and suffers from large intra- and inter-reader variability. As a result, developing automatic or semi-automatic prostate segmentation schemes has potentially clinical utility and thus has gained significant research interests in the recent decade. However, it is difficult to accurately segment the prostate area from MR images due to the large variation of prostate size and shape between patients, as well as the different scanning protocols and unclear prostate boundaries </w:t>
      </w:r>
      <w:r>
        <w:rPr>
          <w:rFonts w:ascii="Times New Roman" w:hAnsi="Times New Roman"/>
          <w:noProof/>
        </w:rPr>
        <w:t>[83]</w:t>
      </w:r>
      <w:r>
        <w:rPr>
          <w:rFonts w:ascii="Times New Roman" w:hAnsi="Times New Roman"/>
        </w:rPr>
        <w:t xml:space="preserve">. Traditional methods for automatic MR prostate segmentation include multi-atlas based </w:t>
      </w:r>
      <w:r>
        <w:rPr>
          <w:rFonts w:ascii="Times New Roman" w:hAnsi="Times New Roman"/>
          <w:noProof/>
        </w:rPr>
        <w:t>[84, 85]</w:t>
      </w:r>
      <w:r>
        <w:rPr>
          <w:rFonts w:ascii="Times New Roman" w:hAnsi="Times New Roman"/>
        </w:rPr>
        <w:t xml:space="preserve"> and deformable model based </w:t>
      </w:r>
      <w:r>
        <w:rPr>
          <w:rFonts w:ascii="Times New Roman" w:hAnsi="Times New Roman"/>
          <w:noProof/>
        </w:rPr>
        <w:t>[86]</w:t>
      </w:r>
      <w:r>
        <w:rPr>
          <w:rFonts w:ascii="Times New Roman" w:hAnsi="Times New Roman"/>
        </w:rPr>
        <w:t xml:space="preserve"> approaches. These methods are limited by the challenges of how to design effective features to identify correspondence between images or discriminate prostate areas and background tissues </w:t>
      </w:r>
      <w:r>
        <w:rPr>
          <w:rFonts w:ascii="Times New Roman" w:hAnsi="Times New Roman"/>
          <w:noProof/>
        </w:rPr>
        <w:t>[87]</w:t>
      </w:r>
      <w:r>
        <w:rPr>
          <w:rFonts w:ascii="Times New Roman" w:hAnsi="Times New Roman"/>
        </w:rPr>
        <w:t>, and therefore cannot achieve the performance level of human segmentation.</w:t>
      </w:r>
    </w:p>
    <w:p w14:paraId="21BBC711" w14:textId="77777777" w:rsidR="005B4EB1" w:rsidRDefault="005B4EB1" w:rsidP="005B4EB1">
      <w:pPr>
        <w:spacing w:after="120"/>
        <w:jc w:val="both"/>
        <w:rPr>
          <w:rFonts w:ascii="Times New Roman" w:hAnsi="Times New Roman"/>
        </w:rPr>
      </w:pPr>
      <w:r>
        <w:rPr>
          <w:rFonts w:ascii="Times New Roman" w:hAnsi="Times New Roman"/>
        </w:rPr>
        <w:tab/>
        <w:t xml:space="preserve">Recently, deep convolutional neural network (CNN) models have gained great research efforts in machine learning and computer vision society. CNN models contain </w:t>
      </w:r>
      <w:r>
        <w:rPr>
          <w:rFonts w:ascii="Times New Roman" w:hAnsi="Times New Roman"/>
        </w:rPr>
        <w:lastRenderedPageBreak/>
        <w:t xml:space="preserve">many hidden layers that can automatically extract high level representations from the raw input images </w:t>
      </w:r>
      <w:r>
        <w:rPr>
          <w:rFonts w:ascii="Times New Roman" w:hAnsi="Times New Roman"/>
          <w:noProof/>
        </w:rPr>
        <w:t>[6]</w:t>
      </w:r>
      <w:r>
        <w:rPr>
          <w:rFonts w:ascii="Times New Roman" w:hAnsi="Times New Roman"/>
        </w:rPr>
        <w:t xml:space="preserve">. As a result, the challenges of designing effective hand-crafted features can be avoided by employing deep learning methods (e.g. CNN). State-of-art performances have been obtained </w:t>
      </w:r>
      <w:r w:rsidR="000A5E6D">
        <w:rPr>
          <w:rFonts w:ascii="Times New Roman" w:hAnsi="Times New Roman"/>
        </w:rPr>
        <w:t xml:space="preserve">and reported </w:t>
      </w:r>
      <w:r>
        <w:rPr>
          <w:rFonts w:ascii="Times New Roman" w:hAnsi="Times New Roman"/>
        </w:rPr>
        <w:t xml:space="preserve">by using deep CNN models in many applications such as natural image classification </w:t>
      </w:r>
      <w:r>
        <w:rPr>
          <w:rFonts w:ascii="Times New Roman" w:hAnsi="Times New Roman"/>
          <w:noProof/>
        </w:rPr>
        <w:t>[9]</w:t>
      </w:r>
      <w:r>
        <w:rPr>
          <w:rFonts w:ascii="Times New Roman" w:hAnsi="Times New Roman"/>
        </w:rPr>
        <w:t xml:space="preserve">, object detection </w:t>
      </w:r>
      <w:r>
        <w:rPr>
          <w:rFonts w:ascii="Times New Roman" w:hAnsi="Times New Roman"/>
          <w:noProof/>
        </w:rPr>
        <w:t>[11]</w:t>
      </w:r>
      <w:r>
        <w:rPr>
          <w:rFonts w:ascii="Times New Roman" w:hAnsi="Times New Roman"/>
        </w:rPr>
        <w:t xml:space="preserve"> and segmentation </w:t>
      </w:r>
      <w:r>
        <w:rPr>
          <w:rFonts w:ascii="Times New Roman" w:hAnsi="Times New Roman"/>
          <w:noProof/>
        </w:rPr>
        <w:t>[88]</w:t>
      </w:r>
      <w:r>
        <w:rPr>
          <w:rFonts w:ascii="Times New Roman" w:hAnsi="Times New Roman"/>
        </w:rPr>
        <w:t xml:space="preserve">. Following that, deep learning technique has been demonstrated to outperform traditional machine learning algorithms for solving various medical imaging problems </w:t>
      </w:r>
      <w:r>
        <w:rPr>
          <w:rFonts w:ascii="Times New Roman" w:hAnsi="Times New Roman"/>
          <w:noProof/>
        </w:rPr>
        <w:t>[1, 89, 90]</w:t>
      </w:r>
      <w:r>
        <w:rPr>
          <w:rFonts w:ascii="Times New Roman" w:hAnsi="Times New Roman"/>
        </w:rPr>
        <w:t xml:space="preserve">. As a result, deep learning is </w:t>
      </w:r>
      <w:r w:rsidR="000A5E6D">
        <w:rPr>
          <w:rFonts w:ascii="Times New Roman" w:hAnsi="Times New Roman"/>
        </w:rPr>
        <w:t xml:space="preserve">also </w:t>
      </w:r>
      <w:r>
        <w:rPr>
          <w:rFonts w:ascii="Times New Roman" w:hAnsi="Times New Roman"/>
        </w:rPr>
        <w:t>expected as a promising and powerful tool for developing an automatic prostate segmentation system.</w:t>
      </w:r>
    </w:p>
    <w:p w14:paraId="3BD0AA92" w14:textId="2FDA1BB9" w:rsidR="005B4EB1" w:rsidRDefault="005B4EB1" w:rsidP="005B4EB1">
      <w:pPr>
        <w:spacing w:after="120"/>
        <w:jc w:val="both"/>
        <w:rPr>
          <w:rFonts w:ascii="Times New Roman" w:hAnsi="Times New Roman"/>
        </w:rPr>
      </w:pPr>
      <w:r>
        <w:rPr>
          <w:rFonts w:ascii="Times New Roman" w:hAnsi="Times New Roman"/>
        </w:rPr>
        <w:tab/>
        <w:t xml:space="preserve">In this </w:t>
      </w:r>
      <w:r w:rsidR="000A5E6D">
        <w:rPr>
          <w:rFonts w:ascii="Times New Roman" w:hAnsi="Times New Roman"/>
        </w:rPr>
        <w:t>study</w:t>
      </w:r>
      <w:r>
        <w:rPr>
          <w:rFonts w:ascii="Times New Roman" w:hAnsi="Times New Roman"/>
        </w:rPr>
        <w:t xml:space="preserve">, our motivation is to investigate new approaches based on Fully convolutional network (FCN) architecture </w:t>
      </w:r>
      <w:r>
        <w:rPr>
          <w:rFonts w:ascii="Times New Roman" w:hAnsi="Times New Roman"/>
          <w:noProof/>
        </w:rPr>
        <w:t>[91]</w:t>
      </w:r>
      <w:r>
        <w:rPr>
          <w:rFonts w:ascii="Times New Roman" w:hAnsi="Times New Roman"/>
        </w:rPr>
        <w:t xml:space="preserve"> to improve the performance of existing MR prostate segmentation schemes. Specifically, we modify the basic 3D U-Net structure </w:t>
      </w:r>
      <w:r>
        <w:rPr>
          <w:rFonts w:ascii="Times New Roman" w:hAnsi="Times New Roman"/>
          <w:noProof/>
        </w:rPr>
        <w:t>[92]</w:t>
      </w:r>
      <w:r>
        <w:rPr>
          <w:rFonts w:ascii="Times New Roman" w:hAnsi="Times New Roman"/>
        </w:rPr>
        <w:t xml:space="preserve"> by adding a coarse-to-fine residual module together with a deep supervision training strategy to improve the segmentation performance as well as the training efficiency. We then apply a densely connected convolutional module </w:t>
      </w:r>
      <w:r>
        <w:rPr>
          <w:rFonts w:ascii="Times New Roman" w:hAnsi="Times New Roman"/>
          <w:noProof/>
        </w:rPr>
        <w:t>[93]</w:t>
      </w:r>
      <w:r>
        <w:rPr>
          <w:rFonts w:ascii="Times New Roman" w:hAnsi="Times New Roman"/>
        </w:rPr>
        <w:t xml:space="preserve"> to refine the initial segmentation results in an auto-context manner. The performance of the proposed method is evaluated using a publically available prostate MR image dataset, which aims to demonstrate accurate segmentation and fast convergence.</w:t>
      </w:r>
    </w:p>
    <w:p w14:paraId="4F2C833F" w14:textId="77777777" w:rsidR="005B4EB1" w:rsidRPr="005D7149" w:rsidRDefault="005B4EB1" w:rsidP="00F3648E">
      <w:pPr>
        <w:pStyle w:val="Heading2"/>
      </w:pPr>
      <w:bookmarkStart w:id="65" w:name="_Toc529275028"/>
      <w:r>
        <w:t>4.</w:t>
      </w:r>
      <w:r w:rsidRPr="005D7149">
        <w:t>2 Related works</w:t>
      </w:r>
      <w:bookmarkEnd w:id="65"/>
    </w:p>
    <w:p w14:paraId="79B3EA6A" w14:textId="77777777" w:rsidR="005B4EB1" w:rsidRPr="005D7149" w:rsidRDefault="005B4EB1" w:rsidP="00F3648E">
      <w:pPr>
        <w:pStyle w:val="Heading3"/>
      </w:pPr>
      <w:bookmarkStart w:id="66" w:name="_Toc529275029"/>
      <w:r>
        <w:t>4.</w:t>
      </w:r>
      <w:r w:rsidRPr="005D7149">
        <w:t xml:space="preserve">2.1 </w:t>
      </w:r>
      <w:r>
        <w:t>CNN</w:t>
      </w:r>
      <w:r w:rsidRPr="005D7149">
        <w:t xml:space="preserve"> for medical image segmentation</w:t>
      </w:r>
      <w:bookmarkEnd w:id="66"/>
    </w:p>
    <w:p w14:paraId="0634DF3F" w14:textId="77777777" w:rsidR="005B4EB1" w:rsidRDefault="005B4EB1" w:rsidP="005B4EB1">
      <w:pPr>
        <w:spacing w:after="120"/>
        <w:jc w:val="both"/>
        <w:rPr>
          <w:rFonts w:ascii="Times New Roman" w:hAnsi="Times New Roman"/>
        </w:rPr>
      </w:pPr>
      <w:r>
        <w:rPr>
          <w:rFonts w:ascii="Times New Roman" w:hAnsi="Times New Roman"/>
        </w:rPr>
        <w:t xml:space="preserve"> </w:t>
      </w:r>
      <w:r>
        <w:rPr>
          <w:rFonts w:ascii="Times New Roman" w:hAnsi="Times New Roman"/>
        </w:rPr>
        <w:tab/>
        <w:t xml:space="preserve">Deep learning has been demonstrated </w:t>
      </w:r>
      <w:r w:rsidR="000A5E6D">
        <w:rPr>
          <w:rFonts w:ascii="Times New Roman" w:hAnsi="Times New Roman"/>
        </w:rPr>
        <w:t xml:space="preserve">its feasibility </w:t>
      </w:r>
      <w:r>
        <w:rPr>
          <w:rFonts w:ascii="Times New Roman" w:hAnsi="Times New Roman"/>
        </w:rPr>
        <w:t xml:space="preserve">to overcome </w:t>
      </w:r>
      <w:r w:rsidR="000A5E6D">
        <w:rPr>
          <w:rFonts w:ascii="Times New Roman" w:hAnsi="Times New Roman"/>
        </w:rPr>
        <w:t xml:space="preserve">difficulties of the </w:t>
      </w:r>
      <w:r>
        <w:rPr>
          <w:rFonts w:ascii="Times New Roman" w:hAnsi="Times New Roman"/>
        </w:rPr>
        <w:t xml:space="preserve">traditional segmentation systems in a number of applications such as brain segmentation </w:t>
      </w:r>
      <w:r>
        <w:rPr>
          <w:rFonts w:ascii="Times New Roman" w:hAnsi="Times New Roman"/>
          <w:noProof/>
        </w:rPr>
        <w:t>[58, 94]</w:t>
      </w:r>
      <w:r>
        <w:rPr>
          <w:rFonts w:ascii="Times New Roman" w:hAnsi="Times New Roman"/>
        </w:rPr>
        <w:t xml:space="preserve"> and pancreas segmentation </w:t>
      </w:r>
      <w:r>
        <w:rPr>
          <w:rFonts w:ascii="Times New Roman" w:hAnsi="Times New Roman"/>
          <w:noProof/>
        </w:rPr>
        <w:t>[95, 96]</w:t>
      </w:r>
      <w:r>
        <w:rPr>
          <w:rFonts w:ascii="Times New Roman" w:hAnsi="Times New Roman"/>
        </w:rPr>
        <w:t xml:space="preserve"> etc. In these frameworks, the </w:t>
      </w:r>
      <w:r>
        <w:rPr>
          <w:rFonts w:ascii="Times New Roman" w:hAnsi="Times New Roman"/>
        </w:rPr>
        <w:lastRenderedPageBreak/>
        <w:t xml:space="preserve">segmentation problem is modeled as a pixel/voxel-wise classification task. Early works applied a sliding window to extract small patches near each pixel/voxel and applied CNN to predict the label of the targeted pixel/voxel. Such approach has the drawback of low computational efficiency due to the repeating computation of the overlaps between image patches </w:t>
      </w:r>
      <w:r>
        <w:rPr>
          <w:rFonts w:ascii="Times New Roman" w:hAnsi="Times New Roman"/>
          <w:noProof/>
        </w:rPr>
        <w:t>[89]</w:t>
      </w:r>
      <w:r>
        <w:rPr>
          <w:rFonts w:ascii="Times New Roman" w:hAnsi="Times New Roman"/>
        </w:rPr>
        <w:t xml:space="preserve">. Alternatively, Fully Convolutional Network (FCN) provides an end-to-end neural network architecture that can generate dense predictions with high efficiency by significantly reducing the repeating computations </w:t>
      </w:r>
      <w:r>
        <w:rPr>
          <w:rFonts w:ascii="Times New Roman" w:hAnsi="Times New Roman"/>
          <w:noProof/>
        </w:rPr>
        <w:t>[91]</w:t>
      </w:r>
      <w:r>
        <w:rPr>
          <w:rFonts w:ascii="Times New Roman" w:hAnsi="Times New Roman"/>
        </w:rPr>
        <w:t xml:space="preserve">. Based on FCN, U-net </w:t>
      </w:r>
      <w:r>
        <w:rPr>
          <w:rFonts w:ascii="Times New Roman" w:hAnsi="Times New Roman"/>
          <w:noProof/>
        </w:rPr>
        <w:t>[92]</w:t>
      </w:r>
      <w:r>
        <w:rPr>
          <w:rFonts w:ascii="Times New Roman" w:hAnsi="Times New Roman"/>
        </w:rPr>
        <w:t xml:space="preserve"> was proposed to improve the segmentation performance by adding skip-connections between up and down paths, which has been extensively applied in medical image segmentation studies.</w:t>
      </w:r>
    </w:p>
    <w:p w14:paraId="35651561" w14:textId="77777777" w:rsidR="005B4EB1" w:rsidRPr="005D7149" w:rsidRDefault="005B4EB1" w:rsidP="00F3648E">
      <w:pPr>
        <w:pStyle w:val="Heading3"/>
      </w:pPr>
      <w:bookmarkStart w:id="67" w:name="_Toc529275030"/>
      <w:r>
        <w:t>4.</w:t>
      </w:r>
      <w:r w:rsidRPr="005D7149">
        <w:t>2.2 Prostate segmentation</w:t>
      </w:r>
      <w:bookmarkEnd w:id="67"/>
    </w:p>
    <w:p w14:paraId="01F20B80" w14:textId="77777777" w:rsidR="005B4EB1" w:rsidRDefault="005B4EB1" w:rsidP="005B4EB1">
      <w:pPr>
        <w:spacing w:after="120"/>
        <w:jc w:val="both"/>
        <w:rPr>
          <w:rFonts w:ascii="Times New Roman" w:hAnsi="Times New Roman"/>
        </w:rPr>
      </w:pPr>
      <w:r>
        <w:rPr>
          <w:rFonts w:ascii="Times New Roman" w:hAnsi="Times New Roman"/>
        </w:rPr>
        <w:tab/>
        <w:t xml:space="preserve">Multi-atlas based segmentation methods have been commonly adopted for prostate segmentation from the volumetric MR images </w:t>
      </w:r>
      <w:r>
        <w:rPr>
          <w:rFonts w:ascii="Times New Roman" w:hAnsi="Times New Roman"/>
          <w:noProof/>
        </w:rPr>
        <w:t>[85, 97]</w:t>
      </w:r>
      <w:r>
        <w:rPr>
          <w:rFonts w:ascii="Times New Roman" w:hAnsi="Times New Roman"/>
        </w:rPr>
        <w:t xml:space="preserve">. </w:t>
      </w:r>
      <w:r w:rsidRPr="00E964EF">
        <w:rPr>
          <w:rFonts w:ascii="Times New Roman" w:hAnsi="Times New Roman"/>
        </w:rPr>
        <w:t>These methods are based on an image set with pre-labelled masks of prostate area. Non-rigid registration methods are employed to register the template images with respect to target</w:t>
      </w:r>
      <w:r>
        <w:rPr>
          <w:rFonts w:ascii="Times New Roman" w:hAnsi="Times New Roman"/>
        </w:rPr>
        <w:t>ed</w:t>
      </w:r>
      <w:r w:rsidRPr="00E964EF">
        <w:rPr>
          <w:rFonts w:ascii="Times New Roman" w:hAnsi="Times New Roman"/>
        </w:rPr>
        <w:t xml:space="preserve"> images</w:t>
      </w:r>
      <w:r>
        <w:rPr>
          <w:rFonts w:ascii="Times New Roman" w:hAnsi="Times New Roman"/>
        </w:rPr>
        <w:t>,</w:t>
      </w:r>
      <w:r w:rsidRPr="00E964EF">
        <w:rPr>
          <w:rFonts w:ascii="Times New Roman" w:hAnsi="Times New Roman"/>
        </w:rPr>
        <w:t xml:space="preserve"> and the corresponding </w:t>
      </w:r>
      <w:r>
        <w:rPr>
          <w:rFonts w:ascii="Times New Roman" w:hAnsi="Times New Roman"/>
        </w:rPr>
        <w:t>registere</w:t>
      </w:r>
      <w:r w:rsidRPr="00E964EF">
        <w:rPr>
          <w:rFonts w:ascii="Times New Roman" w:hAnsi="Times New Roman"/>
        </w:rPr>
        <w:t>d prostate masks are fused together to generate the target segmentations. Deformable model based approach is another type of popular prostate segmentation method. For example, Toth et al. proposed an Active Appearance Model (AAM) based segmentation method that utilized the level-set implementation</w:t>
      </w:r>
      <w:r>
        <w:rPr>
          <w:rFonts w:ascii="Times New Roman" w:hAnsi="Times New Roman"/>
        </w:rPr>
        <w:t xml:space="preserve"> </w:t>
      </w:r>
      <w:r>
        <w:rPr>
          <w:rFonts w:ascii="Times New Roman" w:hAnsi="Times New Roman"/>
          <w:noProof/>
        </w:rPr>
        <w:t>[86]</w:t>
      </w:r>
      <w:r>
        <w:rPr>
          <w:rFonts w:ascii="Times New Roman" w:hAnsi="Times New Roman"/>
        </w:rPr>
        <w:t xml:space="preserve">. There are a number of recent studies that focused on applying deep learning for prostate segmentation from MR images. For example, Milletari et al. proposed a V-Net structure with a novel dice coefficient objective function </w:t>
      </w:r>
      <w:r>
        <w:rPr>
          <w:rFonts w:ascii="Times New Roman" w:hAnsi="Times New Roman"/>
          <w:noProof/>
        </w:rPr>
        <w:t>[98]</w:t>
      </w:r>
      <w:r>
        <w:rPr>
          <w:rFonts w:ascii="Times New Roman" w:hAnsi="Times New Roman"/>
        </w:rPr>
        <w:t xml:space="preserve">; Yu et al. added long and short mixed residual connections to FCN structure </w:t>
      </w:r>
      <w:r>
        <w:rPr>
          <w:rFonts w:ascii="Times New Roman" w:hAnsi="Times New Roman"/>
          <w:noProof/>
        </w:rPr>
        <w:t>[99]</w:t>
      </w:r>
      <w:r>
        <w:rPr>
          <w:rFonts w:ascii="Times New Roman" w:hAnsi="Times New Roman"/>
        </w:rPr>
        <w:t xml:space="preserve">; Cheng et al. developed a holistically </w:t>
      </w:r>
      <w:r>
        <w:rPr>
          <w:rFonts w:ascii="Times New Roman" w:hAnsi="Times New Roman"/>
        </w:rPr>
        <w:lastRenderedPageBreak/>
        <w:t xml:space="preserve">nested network based prostate segmentation system </w:t>
      </w:r>
      <w:r>
        <w:rPr>
          <w:rFonts w:ascii="Times New Roman" w:hAnsi="Times New Roman"/>
          <w:noProof/>
        </w:rPr>
        <w:t>[100]</w:t>
      </w:r>
      <w:r>
        <w:rPr>
          <w:rFonts w:ascii="Times New Roman" w:hAnsi="Times New Roman"/>
        </w:rPr>
        <w:t xml:space="preserve">. 3D convolutional networks were applied in these studies since they can process volumetric MR images and take full use of 3D spatial information. </w:t>
      </w:r>
    </w:p>
    <w:p w14:paraId="3DAFD822" w14:textId="77777777" w:rsidR="005B4EB1" w:rsidRPr="00F3648E" w:rsidRDefault="005B4EB1" w:rsidP="00F3648E">
      <w:pPr>
        <w:pStyle w:val="Heading2"/>
      </w:pPr>
      <w:bookmarkStart w:id="68" w:name="_Toc529275031"/>
      <w:r w:rsidRPr="00F3648E">
        <w:t>4.3 Materials and Methods</w:t>
      </w:r>
      <w:bookmarkEnd w:id="68"/>
    </w:p>
    <w:p w14:paraId="1E0377C2" w14:textId="77777777" w:rsidR="005B4EB1" w:rsidRPr="00287C3C" w:rsidRDefault="005B4EB1" w:rsidP="00F3648E">
      <w:pPr>
        <w:pStyle w:val="Heading3"/>
      </w:pPr>
      <w:bookmarkStart w:id="69" w:name="_Toc529275032"/>
      <w:r>
        <w:t>4.3</w:t>
      </w:r>
      <w:r w:rsidRPr="00287C3C">
        <w:t>.1 Dataset and pre-processing</w:t>
      </w:r>
      <w:bookmarkEnd w:id="69"/>
    </w:p>
    <w:p w14:paraId="06160B12" w14:textId="13111EC8" w:rsidR="005B4EB1" w:rsidRDefault="005B4EB1" w:rsidP="005B4EB1">
      <w:pPr>
        <w:spacing w:after="120"/>
        <w:jc w:val="both"/>
        <w:rPr>
          <w:rFonts w:ascii="Times New Roman" w:hAnsi="Times New Roman"/>
        </w:rPr>
      </w:pPr>
      <w:r>
        <w:rPr>
          <w:rFonts w:ascii="Times New Roman" w:hAnsi="Times New Roman"/>
        </w:rPr>
        <w:tab/>
        <w:t xml:space="preserve">The </w:t>
      </w:r>
      <w:r w:rsidR="00A6743F">
        <w:rPr>
          <w:rFonts w:ascii="Times New Roman" w:hAnsi="Times New Roman"/>
        </w:rPr>
        <w:t xml:space="preserve">MR image </w:t>
      </w:r>
      <w:r>
        <w:rPr>
          <w:rFonts w:ascii="Times New Roman" w:hAnsi="Times New Roman"/>
        </w:rPr>
        <w:t xml:space="preserve">data acquired </w:t>
      </w:r>
      <w:r w:rsidR="00A6743F">
        <w:rPr>
          <w:rFonts w:ascii="Times New Roman" w:hAnsi="Times New Roman"/>
        </w:rPr>
        <w:t xml:space="preserve">and downloaded </w:t>
      </w:r>
      <w:r>
        <w:rPr>
          <w:rFonts w:ascii="Times New Roman" w:hAnsi="Times New Roman"/>
        </w:rPr>
        <w:t xml:space="preserve">from </w:t>
      </w:r>
      <w:r w:rsidR="00A6743F">
        <w:rPr>
          <w:rFonts w:ascii="Times New Roman" w:hAnsi="Times New Roman"/>
        </w:rPr>
        <w:t xml:space="preserve">the existing </w:t>
      </w:r>
      <w:r>
        <w:rPr>
          <w:rFonts w:ascii="Times New Roman" w:hAnsi="Times New Roman"/>
        </w:rPr>
        <w:t>NCI-ISBI 2013 Challenge – Automated Segmentation of Prostate Structure (</w:t>
      </w:r>
      <w:hyperlink r:id="rId24" w:history="1">
        <w:r w:rsidRPr="00863F68">
          <w:rPr>
            <w:rStyle w:val="Hyperlink"/>
            <w:rFonts w:ascii="Times New Roman" w:hAnsi="Times New Roman"/>
          </w:rPr>
          <w:t>https://wiki.cancerimagingarchive.net/display/Public/NCI-ISBI+2013+Challenge+-+Automated+Segmentation+of+Prostate+Structures</w:t>
        </w:r>
      </w:hyperlink>
      <w:r>
        <w:rPr>
          <w:rFonts w:ascii="Times New Roman" w:hAnsi="Times New Roman"/>
        </w:rPr>
        <w:t xml:space="preserve">) </w:t>
      </w:r>
      <w:r w:rsidR="00A01996">
        <w:rPr>
          <w:rFonts w:ascii="Times New Roman" w:hAnsi="Times New Roman"/>
        </w:rPr>
        <w:t>are</w:t>
      </w:r>
      <w:r>
        <w:rPr>
          <w:rFonts w:ascii="Times New Roman" w:hAnsi="Times New Roman"/>
        </w:rPr>
        <w:t xml:space="preserve"> used in this study to train and evaluate the proposed deep neural network </w:t>
      </w:r>
      <w:r>
        <w:rPr>
          <w:rFonts w:ascii="Times New Roman" w:hAnsi="Times New Roman"/>
          <w:noProof/>
        </w:rPr>
        <w:t>[101]</w:t>
      </w:r>
      <w:r>
        <w:rPr>
          <w:rFonts w:ascii="Times New Roman" w:hAnsi="Times New Roman"/>
        </w:rPr>
        <w:t xml:space="preserve">. The training set contains prostate MR images acquired from 60 patients, which were obtained with different equipment and scanning protocols (e.g. 1.5T vs. 3T and endo-rectal receiver coil vs. surface coil). Another 10 cases in the “Leaderboard” set were used to evaluate the performance of the model. For each case, T2-weighted (T2W) MRI axial pulse sequences were obtained with different size and spacing. The corresponding prostate masks marked by radiologists are also provided. </w:t>
      </w:r>
      <w:r w:rsidR="00A6743F">
        <w:rPr>
          <w:rFonts w:ascii="Times New Roman" w:hAnsi="Times New Roman"/>
        </w:rPr>
        <w:t>It should be noted</w:t>
      </w:r>
      <w:r>
        <w:rPr>
          <w:rFonts w:ascii="Times New Roman" w:hAnsi="Times New Roman"/>
        </w:rPr>
        <w:t xml:space="preserve"> that in this study, we aimed to segment the whole prostate area from the background, which was different from the original motivation of NCI-ISBI 2013 challenge.</w:t>
      </w:r>
    </w:p>
    <w:p w14:paraId="16B370DB" w14:textId="000FE19F" w:rsidR="005B4EB1" w:rsidRDefault="005B4EB1" w:rsidP="005B4EB1">
      <w:pPr>
        <w:spacing w:after="120"/>
        <w:jc w:val="both"/>
        <w:rPr>
          <w:rFonts w:ascii="Times New Roman" w:hAnsi="Times New Roman"/>
        </w:rPr>
      </w:pPr>
      <w:r>
        <w:rPr>
          <w:rFonts w:ascii="Times New Roman" w:hAnsi="Times New Roman"/>
        </w:rPr>
        <w:tab/>
        <w:t>It is necessary to pre-process the image data due to the variations of the gray value range, image size and spacin</w:t>
      </w:r>
      <w:r w:rsidR="00A01996">
        <w:rPr>
          <w:rFonts w:ascii="Times New Roman" w:hAnsi="Times New Roman"/>
        </w:rPr>
        <w:t>g. Linear interpolation i</w:t>
      </w:r>
      <w:r>
        <w:rPr>
          <w:rFonts w:ascii="Times New Roman" w:hAnsi="Times New Roman"/>
        </w:rPr>
        <w:t xml:space="preserve">s applied to resize the images and masks to obtain a fixed spatial resolution of 1×1×3 millimeters. A 3D </w:t>
      </w:r>
      <w:r w:rsidR="00A01996">
        <w:rPr>
          <w:rFonts w:ascii="Times New Roman" w:hAnsi="Times New Roman"/>
        </w:rPr>
        <w:t>patch with size of 128×128×24 i</w:t>
      </w:r>
      <w:r>
        <w:rPr>
          <w:rFonts w:ascii="Times New Roman" w:hAnsi="Times New Roman"/>
        </w:rPr>
        <w:t>s then cropped for each pat</w:t>
      </w:r>
      <w:r w:rsidR="00A01996">
        <w:rPr>
          <w:rFonts w:ascii="Times New Roman" w:hAnsi="Times New Roman"/>
        </w:rPr>
        <w:t>ient. A z-score normalization i</w:t>
      </w:r>
      <w:r>
        <w:rPr>
          <w:rFonts w:ascii="Times New Roman" w:hAnsi="Times New Roman"/>
        </w:rPr>
        <w:t xml:space="preserve">s finally performed to standardize the voxel gray values with zero mean and unit standard </w:t>
      </w:r>
      <w:r>
        <w:rPr>
          <w:rFonts w:ascii="Times New Roman" w:hAnsi="Times New Roman"/>
        </w:rPr>
        <w:lastRenderedPageBreak/>
        <w:t xml:space="preserve">deviation. The normalized 3D patches </w:t>
      </w:r>
      <w:r w:rsidR="0076379E">
        <w:rPr>
          <w:rFonts w:ascii="Times New Roman" w:hAnsi="Times New Roman"/>
        </w:rPr>
        <w:t>are</w:t>
      </w:r>
      <w:r>
        <w:rPr>
          <w:rFonts w:ascii="Times New Roman" w:hAnsi="Times New Roman"/>
        </w:rPr>
        <w:t xml:space="preserve"> </w:t>
      </w:r>
      <w:r w:rsidR="00A6743F">
        <w:rPr>
          <w:rFonts w:ascii="Times New Roman" w:hAnsi="Times New Roman"/>
        </w:rPr>
        <w:t xml:space="preserve">then </w:t>
      </w:r>
      <w:r>
        <w:rPr>
          <w:rFonts w:ascii="Times New Roman" w:hAnsi="Times New Roman"/>
        </w:rPr>
        <w:t xml:space="preserve">used as the input of the proposed neural network. </w:t>
      </w:r>
    </w:p>
    <w:p w14:paraId="7CFD47B0" w14:textId="77777777" w:rsidR="005B4EB1" w:rsidRPr="00886AA9" w:rsidRDefault="005B4EB1" w:rsidP="00F3648E">
      <w:pPr>
        <w:pStyle w:val="Heading3"/>
      </w:pPr>
      <w:bookmarkStart w:id="70" w:name="_Toc529275033"/>
      <w:r>
        <w:t>4.3</w:t>
      </w:r>
      <w:r w:rsidRPr="00886AA9">
        <w:t>.2 The proposed network</w:t>
      </w:r>
      <w:bookmarkEnd w:id="70"/>
    </w:p>
    <w:p w14:paraId="1BB42BBE" w14:textId="696DA3E6" w:rsidR="005B4EB1" w:rsidRDefault="005B4EB1" w:rsidP="005B4EB1">
      <w:pPr>
        <w:spacing w:after="120"/>
        <w:jc w:val="both"/>
        <w:rPr>
          <w:rFonts w:ascii="Times New Roman" w:hAnsi="Times New Roman"/>
        </w:rPr>
      </w:pPr>
      <w:r>
        <w:rPr>
          <w:rFonts w:ascii="Times New Roman" w:hAnsi="Times New Roman"/>
        </w:rPr>
        <w:tab/>
        <w:t xml:space="preserve">We address the prostate segmentation problem using a two-stage FCN. The first stage is a 3D U-Net architecture which takes the pre-processed 3D MR images as input and generates a binary mask with the same size for segmentation. Deep supervision and residual module strategies </w:t>
      </w:r>
      <w:r w:rsidR="00B02C76">
        <w:rPr>
          <w:rFonts w:ascii="Times New Roman" w:hAnsi="Times New Roman"/>
        </w:rPr>
        <w:t>are</w:t>
      </w:r>
      <w:r>
        <w:rPr>
          <w:rFonts w:ascii="Times New Roman" w:hAnsi="Times New Roman"/>
        </w:rPr>
        <w:t xml:space="preserve"> investigated to accelerate the training process and improve the segmentation accuracy. The second stage is a densely connected convolutional module which takes the MR images together with the segmentation results generated by the first stage as the input. The motivation of adding the second stage is to refine the initial segmentation results by incorporating auto-context features. Details of the U-Net structure, residual module with deep supervision, and refinement network are described in the following sections. </w:t>
      </w:r>
    </w:p>
    <w:p w14:paraId="69FED4CA" w14:textId="77777777" w:rsidR="005B4EB1" w:rsidRPr="008639B4" w:rsidRDefault="005B4EB1" w:rsidP="00F3648E">
      <w:pPr>
        <w:pStyle w:val="Heading3"/>
      </w:pPr>
      <w:bookmarkStart w:id="71" w:name="_Toc529275034"/>
      <w:r>
        <w:t>4.3</w:t>
      </w:r>
      <w:r w:rsidRPr="008639B4">
        <w:t>.</w:t>
      </w:r>
      <w:r>
        <w:t>3</w:t>
      </w:r>
      <w:r w:rsidRPr="008639B4">
        <w:t xml:space="preserve"> 3D U-Net</w:t>
      </w:r>
      <w:bookmarkEnd w:id="71"/>
    </w:p>
    <w:p w14:paraId="70362F22" w14:textId="4D6BCF5E" w:rsidR="00A6743F" w:rsidRDefault="005B4EB1" w:rsidP="005B4EB1">
      <w:pPr>
        <w:spacing w:after="120"/>
        <w:jc w:val="both"/>
        <w:rPr>
          <w:rFonts w:ascii="Times New Roman" w:hAnsi="Times New Roman"/>
        </w:rPr>
      </w:pPr>
      <w:r>
        <w:rPr>
          <w:rFonts w:ascii="Times New Roman" w:hAnsi="Times New Roman"/>
        </w:rPr>
        <w:tab/>
        <w:t xml:space="preserve">U-Net was proposed by Ronneberger et al. for various biomedical image segmentation tasks </w:t>
      </w:r>
      <w:r>
        <w:rPr>
          <w:rFonts w:ascii="Times New Roman" w:hAnsi="Times New Roman"/>
          <w:noProof/>
        </w:rPr>
        <w:t>[92]</w:t>
      </w:r>
      <w:r>
        <w:rPr>
          <w:rFonts w:ascii="Times New Roman" w:hAnsi="Times New Roman"/>
        </w:rPr>
        <w:t xml:space="preserve">. The original U-Net is a 2D convolution operation based FCN. Recent studies have demonstrated the effectiveness of 3D FCN for accurate segmentation of volumetric medical images by fully utilizing the 3D spatial information </w:t>
      </w:r>
      <w:r>
        <w:rPr>
          <w:rFonts w:ascii="Times New Roman" w:hAnsi="Times New Roman"/>
          <w:noProof/>
        </w:rPr>
        <w:t>[94, 98, 99, 102]</w:t>
      </w:r>
      <w:r>
        <w:rPr>
          <w:rFonts w:ascii="Times New Roman" w:hAnsi="Times New Roman"/>
        </w:rPr>
        <w:t>. Therefore, a U-Net with 3D conv</w:t>
      </w:r>
      <w:r w:rsidR="00F12E80">
        <w:rPr>
          <w:rFonts w:ascii="Times New Roman" w:hAnsi="Times New Roman"/>
        </w:rPr>
        <w:t>olution units (i.e. 3D U-Net) i</w:t>
      </w:r>
      <w:r>
        <w:rPr>
          <w:rFonts w:ascii="Times New Roman" w:hAnsi="Times New Roman"/>
        </w:rPr>
        <w:t>s employed in this study as the basic network structure. Figure 1</w:t>
      </w:r>
      <w:r w:rsidR="00B02C76">
        <w:rPr>
          <w:rFonts w:ascii="Times New Roman" w:hAnsi="Times New Roman"/>
        </w:rPr>
        <w:t>5</w:t>
      </w:r>
      <w:r>
        <w:rPr>
          <w:rFonts w:ascii="Times New Roman" w:hAnsi="Times New Roman"/>
        </w:rPr>
        <w:t xml:space="preserve"> shows the architecture of the 3D U-Net. The network takes the MR image patches with size 128×128×24 as input. The left side of the network is a contracting path</w:t>
      </w:r>
      <w:r w:rsidR="00A6743F">
        <w:rPr>
          <w:rFonts w:ascii="Times New Roman" w:hAnsi="Times New Roman"/>
        </w:rPr>
        <w:t xml:space="preserve"> that</w:t>
      </w:r>
      <w:r>
        <w:rPr>
          <w:rFonts w:ascii="Times New Roman" w:hAnsi="Times New Roman"/>
        </w:rPr>
        <w:t xml:space="preserve"> gradually reduces the resolution of the feature maps. At each resolution level, two 3D convolutional layers </w:t>
      </w:r>
      <w:r>
        <w:rPr>
          <w:rFonts w:ascii="Times New Roman" w:hAnsi="Times New Roman"/>
        </w:rPr>
        <w:lastRenderedPageBreak/>
        <w:t xml:space="preserve">with rectified-linear unit (ReLU) non-linearity are stacked, followed by a max-pooling layer with 2×2 sliding window to down-sample the feature maps. Small kernel size (i.e. 3×3×3 voxels) is adopted in the convolutional layers and the number of filters is doubled as the resolution halving. Batch Normalization mechanism is introduced between convolutional operations and ReLU, in order to accelerate the training process. </w:t>
      </w:r>
    </w:p>
    <w:p w14:paraId="69BB1ED0" w14:textId="77777777" w:rsidR="005B4EB1" w:rsidRDefault="005B4EB1" w:rsidP="00A6743F">
      <w:pPr>
        <w:spacing w:after="120"/>
        <w:ind w:firstLine="720"/>
        <w:jc w:val="both"/>
        <w:rPr>
          <w:rFonts w:ascii="Times New Roman" w:hAnsi="Times New Roman"/>
        </w:rPr>
      </w:pPr>
      <w:r>
        <w:rPr>
          <w:rFonts w:ascii="Times New Roman" w:hAnsi="Times New Roman"/>
        </w:rPr>
        <w:t>The motivation of using contracting path is to increase the receipt field of each voxel in the feature maps and thus incorporate more spatial information. An expansive path in the right side of the network is applied to generate high-resolution feature maps for voxel-level prediction. De-convolution operations with 2×2×2 trainable kernels are employed to increase the size of input feature maps by a factor of 2. The output of de-convolution layers is concatenated with the corresponding feature maps generated in the contracting path with same resolution (shown as the hor</w:t>
      </w:r>
      <w:r w:rsidR="0021679C">
        <w:rPr>
          <w:rFonts w:ascii="Times New Roman" w:hAnsi="Times New Roman"/>
        </w:rPr>
        <w:t>izontal connection in Figure 15</w:t>
      </w:r>
      <w:r>
        <w:rPr>
          <w:rFonts w:ascii="Times New Roman" w:hAnsi="Times New Roman"/>
        </w:rPr>
        <w:t xml:space="preserve">). </w:t>
      </w:r>
    </w:p>
    <w:p w14:paraId="4A9A0E51" w14:textId="6837CB54" w:rsidR="005B4EB1" w:rsidRDefault="005B4EB1" w:rsidP="005B4EB1">
      <w:pPr>
        <w:spacing w:after="120"/>
        <w:ind w:firstLine="720"/>
        <w:jc w:val="both"/>
        <w:rPr>
          <w:rFonts w:ascii="Times New Roman" w:hAnsi="Times New Roman"/>
        </w:rPr>
      </w:pPr>
      <w:r>
        <w:rPr>
          <w:rFonts w:ascii="Times New Roman" w:hAnsi="Times New Roman"/>
        </w:rPr>
        <w:t xml:space="preserve">The connection from the contracting path aims to provide complementary high-resolution information, since the de-convolution layers only take coarse features from </w:t>
      </w:r>
      <w:r w:rsidR="006E434E">
        <w:rPr>
          <w:rFonts w:ascii="Times New Roman" w:hAnsi="Times New Roman"/>
        </w:rPr>
        <w:t xml:space="preserve">the </w:t>
      </w:r>
      <w:r>
        <w:rPr>
          <w:rFonts w:ascii="Times New Roman" w:hAnsi="Times New Roman"/>
        </w:rPr>
        <w:t xml:space="preserve">low-resolution layers as input. The concatenation is then processed by stacking a number of convolutional layers, ReLU and Batch Normalization to generate high-resolution </w:t>
      </w:r>
      <w:r w:rsidR="006E434E">
        <w:rPr>
          <w:rFonts w:ascii="Times New Roman" w:hAnsi="Times New Roman"/>
        </w:rPr>
        <w:t xml:space="preserve">image </w:t>
      </w:r>
      <w:r>
        <w:rPr>
          <w:rFonts w:ascii="Times New Roman" w:hAnsi="Times New Roman"/>
        </w:rPr>
        <w:t xml:space="preserve">feature maps. A convolution operation with kernel size of 1×1×1 is performed on the feature maps with highest resolution to generate a single feature map, which is fed into a sigmoid activation function to generate voxel-wise binary classification probabilities. Due to the limitation of the size of the training </w:t>
      </w:r>
      <w:r w:rsidR="006E434E">
        <w:rPr>
          <w:rFonts w:ascii="Times New Roman" w:hAnsi="Times New Roman"/>
        </w:rPr>
        <w:t>image data</w:t>
      </w:r>
      <w:r>
        <w:rPr>
          <w:rFonts w:ascii="Times New Roman" w:hAnsi="Times New Roman"/>
        </w:rPr>
        <w:t>set, we apply a relatively small U-Net architecture. The network consists of 15 convolutional layers, 3 max-pooling layers and 3 de-convolutional layers</w:t>
      </w:r>
      <w:r w:rsidR="00A6743F">
        <w:rPr>
          <w:rFonts w:ascii="Times New Roman" w:hAnsi="Times New Roman"/>
        </w:rPr>
        <w:t>.</w:t>
      </w:r>
      <w:r>
        <w:rPr>
          <w:rFonts w:ascii="Times New Roman" w:hAnsi="Times New Roman"/>
        </w:rPr>
        <w:t xml:space="preserve"> </w:t>
      </w:r>
      <w:r w:rsidR="00A6743F">
        <w:rPr>
          <w:rFonts w:ascii="Times New Roman" w:hAnsi="Times New Roman"/>
        </w:rPr>
        <w:t>T</w:t>
      </w:r>
      <w:r>
        <w:rPr>
          <w:rFonts w:ascii="Times New Roman" w:hAnsi="Times New Roman"/>
        </w:rPr>
        <w:t xml:space="preserve">he first </w:t>
      </w:r>
      <w:r>
        <w:rPr>
          <w:rFonts w:ascii="Times New Roman" w:hAnsi="Times New Roman"/>
        </w:rPr>
        <w:lastRenderedPageBreak/>
        <w:t xml:space="preserve">convolutional </w:t>
      </w:r>
      <w:r w:rsidR="00CC467C">
        <w:rPr>
          <w:rFonts w:ascii="Times New Roman" w:hAnsi="Times New Roman"/>
        </w:rPr>
        <w:t>layer has</w:t>
      </w:r>
      <w:r>
        <w:rPr>
          <w:rFonts w:ascii="Times New Roman" w:hAnsi="Times New Roman"/>
        </w:rPr>
        <w:t xml:space="preserve"> the same resolution with the input images contain</w:t>
      </w:r>
      <w:r w:rsidR="00A6743F">
        <w:rPr>
          <w:rFonts w:ascii="Times New Roman" w:hAnsi="Times New Roman"/>
        </w:rPr>
        <w:t>ing</w:t>
      </w:r>
      <w:r>
        <w:rPr>
          <w:rFonts w:ascii="Times New Roman" w:hAnsi="Times New Roman"/>
        </w:rPr>
        <w:t xml:space="preserve"> 16 convolutional kernels. </w:t>
      </w:r>
    </w:p>
    <w:p w14:paraId="132423D4" w14:textId="77777777" w:rsidR="005B4EB1" w:rsidRDefault="005B4EB1" w:rsidP="005B4EB1">
      <w:pPr>
        <w:spacing w:after="120"/>
        <w:jc w:val="center"/>
        <w:rPr>
          <w:rFonts w:ascii="Times New Roman" w:hAnsi="Times New Roman"/>
        </w:rPr>
      </w:pPr>
      <w:r>
        <w:rPr>
          <w:noProof/>
          <w:lang w:eastAsia="zh-CN" w:bidi="ar-SA"/>
        </w:rPr>
        <w:drawing>
          <wp:inline distT="0" distB="0" distL="0" distR="0" wp14:anchorId="0E68C3B3" wp14:editId="64286CF0">
            <wp:extent cx="2472855" cy="4498550"/>
            <wp:effectExtent l="0" t="0" r="762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
                    <a:stretch>
                      <a:fillRect/>
                    </a:stretch>
                  </pic:blipFill>
                  <pic:spPr>
                    <a:xfrm>
                      <a:off x="0" y="0"/>
                      <a:ext cx="2472855" cy="4498550"/>
                    </a:xfrm>
                    <a:prstGeom prst="rect">
                      <a:avLst/>
                    </a:prstGeom>
                  </pic:spPr>
                </pic:pic>
              </a:graphicData>
            </a:graphic>
          </wp:inline>
        </w:drawing>
      </w:r>
    </w:p>
    <w:p w14:paraId="6C7F2CCB" w14:textId="0C77DD5D" w:rsidR="005B4EB1" w:rsidRPr="008762DA" w:rsidRDefault="0021679C" w:rsidP="0021679C">
      <w:pPr>
        <w:pStyle w:val="Caption"/>
        <w:jc w:val="center"/>
        <w:rPr>
          <w:rFonts w:ascii="Times New Roman" w:hAnsi="Times New Roman"/>
        </w:rPr>
      </w:pPr>
      <w:bookmarkStart w:id="72" w:name="_Toc529275122"/>
      <w:r>
        <w:t xml:space="preserve">Figure </w:t>
      </w:r>
      <w:fldSimple w:instr=" SEQ Figure \* ARABIC ">
        <w:r w:rsidR="00005571">
          <w:rPr>
            <w:noProof/>
          </w:rPr>
          <w:t>15</w:t>
        </w:r>
      </w:fldSimple>
      <w:r w:rsidRPr="0021679C">
        <w:rPr>
          <w:b w:val="0"/>
        </w:rPr>
        <w:t>: U-Net architecture</w:t>
      </w:r>
      <w:bookmarkEnd w:id="72"/>
    </w:p>
    <w:p w14:paraId="65E64B19" w14:textId="77777777" w:rsidR="005B4EB1" w:rsidRDefault="005B4EB1" w:rsidP="005B4EB1">
      <w:pPr>
        <w:spacing w:after="120"/>
        <w:jc w:val="center"/>
        <w:rPr>
          <w:rFonts w:ascii="Times New Roman" w:hAnsi="Times New Roman"/>
        </w:rPr>
      </w:pPr>
    </w:p>
    <w:p w14:paraId="4EDBF8E4" w14:textId="77777777" w:rsidR="005B4EB1" w:rsidRPr="00E632D1" w:rsidRDefault="005B4EB1" w:rsidP="00F3648E">
      <w:pPr>
        <w:pStyle w:val="Heading3"/>
      </w:pPr>
      <w:bookmarkStart w:id="73" w:name="_Toc529275035"/>
      <w:r>
        <w:t>4.3</w:t>
      </w:r>
      <w:r w:rsidRPr="00E632D1">
        <w:t>.</w:t>
      </w:r>
      <w:r>
        <w:t>4</w:t>
      </w:r>
      <w:r w:rsidRPr="00E632D1">
        <w:t xml:space="preserve"> Deep supervision and residual module</w:t>
      </w:r>
      <w:bookmarkEnd w:id="73"/>
    </w:p>
    <w:p w14:paraId="67E81180" w14:textId="2860C2BF" w:rsidR="005B4EB1" w:rsidRDefault="005B4EB1" w:rsidP="005B4EB1">
      <w:pPr>
        <w:spacing w:after="120"/>
        <w:jc w:val="both"/>
        <w:rPr>
          <w:rFonts w:ascii="Times New Roman" w:hAnsi="Times New Roman"/>
        </w:rPr>
      </w:pPr>
      <w:r>
        <w:rPr>
          <w:rFonts w:ascii="Times New Roman" w:hAnsi="Times New Roman"/>
        </w:rPr>
        <w:tab/>
        <w:t xml:space="preserve">Deep neural networks are always difficult to train with </w:t>
      </w:r>
      <w:r w:rsidR="006E434E">
        <w:rPr>
          <w:rFonts w:ascii="Times New Roman" w:hAnsi="Times New Roman"/>
        </w:rPr>
        <w:t xml:space="preserve">the </w:t>
      </w:r>
      <w:r>
        <w:rPr>
          <w:rFonts w:ascii="Times New Roman" w:hAnsi="Times New Roman"/>
        </w:rPr>
        <w:t xml:space="preserve">gradient descent based algorithms because of the vanishing gradient problem </w:t>
      </w:r>
      <w:r>
        <w:rPr>
          <w:rFonts w:ascii="Times New Roman" w:hAnsi="Times New Roman"/>
          <w:noProof/>
        </w:rPr>
        <w:t>[103, 104]</w:t>
      </w:r>
      <w:r>
        <w:rPr>
          <w:rFonts w:ascii="Times New Roman" w:hAnsi="Times New Roman"/>
        </w:rPr>
        <w:t xml:space="preserve">, which makes the convergence rate slow in early neural layers. This challenge can be addressed by adding auxiliary classifiers in the intermediate layers to increase the back-propagated gradient signals in early layers </w:t>
      </w:r>
      <w:r>
        <w:rPr>
          <w:rFonts w:ascii="Times New Roman" w:hAnsi="Times New Roman"/>
          <w:noProof/>
        </w:rPr>
        <w:t>[16]</w:t>
      </w:r>
      <w:r>
        <w:rPr>
          <w:rFonts w:ascii="Times New Roman" w:hAnsi="Times New Roman"/>
        </w:rPr>
        <w:t xml:space="preserve">. Based on this strategy, Dou et al. integrated a deep </w:t>
      </w:r>
      <w:r>
        <w:rPr>
          <w:rFonts w:ascii="Times New Roman" w:hAnsi="Times New Roman"/>
        </w:rPr>
        <w:lastRenderedPageBreak/>
        <w:t xml:space="preserve">supervision mechanism in a FCN for medical image segmentation </w:t>
      </w:r>
      <w:r>
        <w:rPr>
          <w:rFonts w:ascii="Times New Roman" w:hAnsi="Times New Roman"/>
          <w:noProof/>
        </w:rPr>
        <w:t>[102]</w:t>
      </w:r>
      <w:r>
        <w:rPr>
          <w:rFonts w:ascii="Times New Roman" w:hAnsi="Times New Roman"/>
        </w:rPr>
        <w:t xml:space="preserve">. Specifically, auxiliary convolutional layers are injected to the hidden layers of the FCN at different resolution level to generate auxiliary predictions; the auxiliary predictions are then interpolated to the size of input images for computing losses. It </w:t>
      </w:r>
      <w:r w:rsidR="006E434E">
        <w:rPr>
          <w:rFonts w:ascii="Times New Roman" w:hAnsi="Times New Roman"/>
        </w:rPr>
        <w:t>has</w:t>
      </w:r>
      <w:r>
        <w:rPr>
          <w:rFonts w:ascii="Times New Roman" w:hAnsi="Times New Roman"/>
        </w:rPr>
        <w:t xml:space="preserve"> demonstrated that the deep supervision mechanism can accelerate the training process and improve the segmentation accuracy simultaneously in various previous studies </w:t>
      </w:r>
      <w:r>
        <w:rPr>
          <w:rFonts w:ascii="Times New Roman" w:hAnsi="Times New Roman"/>
          <w:noProof/>
        </w:rPr>
        <w:t>[94, 102]</w:t>
      </w:r>
      <w:r>
        <w:rPr>
          <w:rFonts w:ascii="Times New Roman" w:hAnsi="Times New Roman"/>
        </w:rPr>
        <w:t xml:space="preserve">. However, the auxiliary coarse predictions at low resolution level are not effectively propagated to the final segmentation in these approaches, since the auxiliary convolutional layers and corresponding predictions are simply abandoned in the testing phase and the convolutional layers in the main path need to re-formulate the information encoded in the auxiliary layers. </w:t>
      </w:r>
    </w:p>
    <w:p w14:paraId="4CF45110" w14:textId="3ED93AFE" w:rsidR="005B4EB1" w:rsidRDefault="005B4EB1" w:rsidP="005B4EB1">
      <w:pPr>
        <w:spacing w:after="120"/>
        <w:ind w:firstLine="720"/>
        <w:jc w:val="both"/>
        <w:rPr>
          <w:rFonts w:ascii="Times New Roman" w:hAnsi="Times New Roman"/>
        </w:rPr>
      </w:pPr>
      <w:r>
        <w:rPr>
          <w:rFonts w:ascii="Times New Roman" w:hAnsi="Times New Roman"/>
        </w:rPr>
        <w:t xml:space="preserve">Inspired by the studies of deep residual learning </w:t>
      </w:r>
      <w:r>
        <w:rPr>
          <w:rFonts w:ascii="Times New Roman" w:hAnsi="Times New Roman"/>
          <w:noProof/>
        </w:rPr>
        <w:t>[9]</w:t>
      </w:r>
      <w:r>
        <w:rPr>
          <w:rFonts w:ascii="Times New Roman" w:hAnsi="Times New Roman"/>
        </w:rPr>
        <w:t xml:space="preserve"> and image super-resolution </w:t>
      </w:r>
      <w:r>
        <w:rPr>
          <w:rFonts w:ascii="Times New Roman" w:hAnsi="Times New Roman"/>
          <w:noProof/>
        </w:rPr>
        <w:t>[105]</w:t>
      </w:r>
      <w:r w:rsidR="00CC467C">
        <w:rPr>
          <w:rFonts w:ascii="Times New Roman" w:hAnsi="Times New Roman"/>
        </w:rPr>
        <w:t>, we propose</w:t>
      </w:r>
      <w:r>
        <w:rPr>
          <w:rFonts w:ascii="Times New Roman" w:hAnsi="Times New Roman"/>
        </w:rPr>
        <w:t xml:space="preserve"> a new 3D U-Net based FCN architecture with coarse-to-fine residual module and deep supervision, as show</w:t>
      </w:r>
      <w:r w:rsidR="0021679C">
        <w:rPr>
          <w:rFonts w:ascii="Times New Roman" w:hAnsi="Times New Roman"/>
        </w:rPr>
        <w:t>n in the left part of Figure 16</w:t>
      </w:r>
      <w:r>
        <w:rPr>
          <w:rFonts w:ascii="Times New Roman" w:hAnsi="Times New Roman"/>
        </w:rPr>
        <w:t xml:space="preserve"> (i.e. stage-1). The left side of the stage-1 network is a basic 3D U-Net. Auxiliary convolutional layers with kernel size of 1×1×1 are connected to the hidden feature maps with different resolution in the expansive path of the U-Net, in order to generate single feature maps which are then up-sampled and fed into a sigmoid function to obtain auxiliary predictions. The single feature maps are obtained by the summations of the up-sampled single feature maps from lower resolution levels and residual feature maps generated by the current resolution levels. In this way, the coarse auxiliary predictions can be effectively propagated to higher resolution levels and the convolutional layers in the main path are applied to extract the residual features which contain rich fine details of the images. </w:t>
      </w:r>
      <w:r>
        <w:rPr>
          <w:rFonts w:ascii="Times New Roman" w:hAnsi="Times New Roman"/>
        </w:rPr>
        <w:lastRenderedPageBreak/>
        <w:t xml:space="preserve">Therefore, our proposed coarse-to-fine architecture takes the advantages of both residual learning and deep supervision, in attempt to improve the segmentation performance and training efficiency. </w:t>
      </w:r>
    </w:p>
    <w:p w14:paraId="53D6AC6D" w14:textId="77777777" w:rsidR="005B4EB1" w:rsidRDefault="005B4EB1" w:rsidP="00FD0D2E">
      <w:pPr>
        <w:spacing w:after="120"/>
        <w:jc w:val="center"/>
        <w:rPr>
          <w:rFonts w:ascii="Times New Roman" w:hAnsi="Times New Roman"/>
        </w:rPr>
      </w:pPr>
      <w:r>
        <w:rPr>
          <w:noProof/>
          <w:lang w:eastAsia="zh-CN" w:bidi="ar-SA"/>
        </w:rPr>
        <w:drawing>
          <wp:inline distT="0" distB="0" distL="0" distR="0" wp14:anchorId="7DE814E4" wp14:editId="1D50C489">
            <wp:extent cx="5186327" cy="4235501"/>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
                    <a:stretch>
                      <a:fillRect/>
                    </a:stretch>
                  </pic:blipFill>
                  <pic:spPr>
                    <a:xfrm>
                      <a:off x="0" y="0"/>
                      <a:ext cx="5216184" cy="4259884"/>
                    </a:xfrm>
                    <a:prstGeom prst="rect">
                      <a:avLst/>
                    </a:prstGeom>
                  </pic:spPr>
                </pic:pic>
              </a:graphicData>
            </a:graphic>
          </wp:inline>
        </w:drawing>
      </w:r>
    </w:p>
    <w:p w14:paraId="6DA1B4BA" w14:textId="088C7CFF" w:rsidR="005B4EB1" w:rsidRPr="0021679C" w:rsidRDefault="0021679C" w:rsidP="0021679C">
      <w:pPr>
        <w:pStyle w:val="Caption"/>
        <w:jc w:val="center"/>
        <w:rPr>
          <w:rFonts w:ascii="Times New Roman" w:hAnsi="Times New Roman"/>
          <w:b w:val="0"/>
        </w:rPr>
      </w:pPr>
      <w:bookmarkStart w:id="74" w:name="_Toc529275123"/>
      <w:r>
        <w:t xml:space="preserve">Figure </w:t>
      </w:r>
      <w:fldSimple w:instr=" SEQ Figure \* ARABIC ">
        <w:r w:rsidR="00005571">
          <w:rPr>
            <w:noProof/>
          </w:rPr>
          <w:t>16</w:t>
        </w:r>
      </w:fldSimple>
      <w:r>
        <w:t xml:space="preserve">: </w:t>
      </w:r>
      <w:r w:rsidRPr="0021679C">
        <w:rPr>
          <w:b w:val="0"/>
        </w:rPr>
        <w:t>Proposed FCN architecture. Stage-1 is a 3D U-Net with deep supervision and coarse-to-fine residual module; stage-2 is a densely connected convolutional module for refinement.</w:t>
      </w:r>
      <w:bookmarkEnd w:id="74"/>
    </w:p>
    <w:p w14:paraId="6F9F2952" w14:textId="77777777" w:rsidR="005B4EB1" w:rsidRDefault="005B4EB1" w:rsidP="005B4EB1">
      <w:pPr>
        <w:spacing w:line="240" w:lineRule="auto"/>
        <w:jc w:val="center"/>
        <w:rPr>
          <w:rFonts w:ascii="Times New Roman" w:hAnsi="Times New Roman"/>
        </w:rPr>
      </w:pPr>
    </w:p>
    <w:p w14:paraId="48012267" w14:textId="77777777" w:rsidR="005B4EB1" w:rsidRDefault="005B4EB1" w:rsidP="005B4EB1">
      <w:pPr>
        <w:spacing w:line="240" w:lineRule="auto"/>
        <w:jc w:val="center"/>
        <w:rPr>
          <w:rFonts w:ascii="Times New Roman" w:hAnsi="Times New Roman"/>
        </w:rPr>
      </w:pPr>
    </w:p>
    <w:p w14:paraId="6E91ADBF" w14:textId="77777777" w:rsidR="005B4EB1" w:rsidRPr="00E35BF7" w:rsidRDefault="005B4EB1" w:rsidP="00F3648E">
      <w:pPr>
        <w:pStyle w:val="Heading3"/>
      </w:pPr>
      <w:bookmarkStart w:id="75" w:name="_Toc529275036"/>
      <w:r>
        <w:t>4.3</w:t>
      </w:r>
      <w:r w:rsidRPr="00E35BF7">
        <w:t>.</w:t>
      </w:r>
      <w:r>
        <w:t>5</w:t>
      </w:r>
      <w:r w:rsidRPr="00E35BF7">
        <w:t xml:space="preserve"> Auto-context refinement</w:t>
      </w:r>
      <w:bookmarkEnd w:id="75"/>
    </w:p>
    <w:p w14:paraId="65C35A8A" w14:textId="77777777" w:rsidR="005B4EB1" w:rsidRDefault="005B4EB1" w:rsidP="005B4EB1">
      <w:pPr>
        <w:spacing w:after="120"/>
        <w:jc w:val="both"/>
        <w:rPr>
          <w:rFonts w:ascii="Times New Roman" w:hAnsi="Times New Roman"/>
        </w:rPr>
      </w:pPr>
      <w:r>
        <w:rPr>
          <w:rFonts w:ascii="Times New Roman" w:hAnsi="Times New Roman"/>
        </w:rPr>
        <w:tab/>
        <w:t>The sta</w:t>
      </w:r>
      <w:r w:rsidR="0021679C">
        <w:rPr>
          <w:rFonts w:ascii="Times New Roman" w:hAnsi="Times New Roman"/>
        </w:rPr>
        <w:t>ge-2 network shown in Figure 16</w:t>
      </w:r>
      <w:r>
        <w:rPr>
          <w:rFonts w:ascii="Times New Roman" w:hAnsi="Times New Roman"/>
        </w:rPr>
        <w:t xml:space="preserve"> aims to refine the segmentation generated by the stage-1 network using an auto-context </w:t>
      </w:r>
      <w:r>
        <w:rPr>
          <w:rFonts w:ascii="Times New Roman" w:hAnsi="Times New Roman"/>
          <w:noProof/>
        </w:rPr>
        <w:t>[106]</w:t>
      </w:r>
      <w:r>
        <w:rPr>
          <w:rFonts w:ascii="Times New Roman" w:hAnsi="Times New Roman"/>
        </w:rPr>
        <w:t xml:space="preserve"> strategy, which integrates low-level voxel values and high-level context information to generate new feature maps </w:t>
      </w:r>
      <w:r>
        <w:rPr>
          <w:rFonts w:ascii="Times New Roman" w:hAnsi="Times New Roman"/>
          <w:noProof/>
        </w:rPr>
        <w:t>[94]</w:t>
      </w:r>
      <w:r>
        <w:rPr>
          <w:rFonts w:ascii="Times New Roman" w:hAnsi="Times New Roman"/>
        </w:rPr>
        <w:t xml:space="preserve">. A residual learning strategy similar to the previous work of Xu et al. </w:t>
      </w:r>
      <w:r>
        <w:rPr>
          <w:rFonts w:ascii="Times New Roman" w:hAnsi="Times New Roman"/>
          <w:noProof/>
        </w:rPr>
        <w:t>[107]</w:t>
      </w:r>
      <w:r>
        <w:rPr>
          <w:rFonts w:ascii="Times New Roman" w:hAnsi="Times New Roman"/>
        </w:rPr>
        <w:t xml:space="preserve"> is </w:t>
      </w:r>
      <w:r>
        <w:rPr>
          <w:rFonts w:ascii="Times New Roman" w:hAnsi="Times New Roman"/>
        </w:rPr>
        <w:lastRenderedPageBreak/>
        <w:t xml:space="preserve">adopted in this study. Specifically, the original input MR images are concatenated with the segmentation results of the stage-1 network at different resolution levels, forming 4D images with 5 channels. The 4D images are then fed into a densely connected convolutional (DenseConv) module to extract auto-context features. The densely connected architecture has the advantages of feature re-using and propagation strengthening </w:t>
      </w:r>
      <w:r>
        <w:rPr>
          <w:rFonts w:ascii="Times New Roman" w:hAnsi="Times New Roman"/>
          <w:noProof/>
        </w:rPr>
        <w:t>[93]</w:t>
      </w:r>
      <w:r w:rsidR="0032443B">
        <w:rPr>
          <w:rFonts w:ascii="Times New Roman" w:hAnsi="Times New Roman"/>
        </w:rPr>
        <w:t>. Figure 17</w:t>
      </w:r>
      <w:r>
        <w:rPr>
          <w:rFonts w:ascii="Times New Roman" w:hAnsi="Times New Roman"/>
        </w:rPr>
        <w:t xml:space="preserve"> shows the architecture of DenseConv module, which consists of 6 convolutional layers. The single feature map generated in main prediction path of the stage-1 network is summated with the feature map obtained by the DenseConv module, and then fed into a sigmoid function to generate final segmentation. In this way, the DenseConv module learns a residual function that highlights the refinement of the initial segmentation results.</w:t>
      </w:r>
    </w:p>
    <w:p w14:paraId="12755E8A" w14:textId="77777777" w:rsidR="005B4EB1" w:rsidRDefault="005B4EB1" w:rsidP="005B4EB1">
      <w:pPr>
        <w:spacing w:after="120"/>
        <w:jc w:val="center"/>
        <w:rPr>
          <w:rFonts w:ascii="Times New Roman" w:hAnsi="Times New Roman"/>
        </w:rPr>
      </w:pPr>
      <w:r>
        <w:rPr>
          <w:noProof/>
          <w:lang w:eastAsia="zh-CN" w:bidi="ar-SA"/>
        </w:rPr>
        <w:drawing>
          <wp:inline distT="0" distB="0" distL="0" distR="0" wp14:anchorId="18BF60F8" wp14:editId="62F9DCCE">
            <wp:extent cx="5010912" cy="2077708"/>
            <wp:effectExtent l="0"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
                    <a:stretch>
                      <a:fillRect/>
                    </a:stretch>
                  </pic:blipFill>
                  <pic:spPr>
                    <a:xfrm>
                      <a:off x="0" y="0"/>
                      <a:ext cx="5039413" cy="2089526"/>
                    </a:xfrm>
                    <a:prstGeom prst="rect">
                      <a:avLst/>
                    </a:prstGeom>
                  </pic:spPr>
                </pic:pic>
              </a:graphicData>
            </a:graphic>
          </wp:inline>
        </w:drawing>
      </w:r>
    </w:p>
    <w:p w14:paraId="3BB89805" w14:textId="7051707B" w:rsidR="005B4EB1" w:rsidRDefault="0032443B" w:rsidP="0032443B">
      <w:pPr>
        <w:pStyle w:val="Caption"/>
        <w:jc w:val="center"/>
      </w:pPr>
      <w:bookmarkStart w:id="76" w:name="_Toc529275124"/>
      <w:r>
        <w:t xml:space="preserve">Figure </w:t>
      </w:r>
      <w:fldSimple w:instr=" SEQ Figure \* ARABIC ">
        <w:r w:rsidR="00005571">
          <w:rPr>
            <w:noProof/>
          </w:rPr>
          <w:t>17</w:t>
        </w:r>
      </w:fldSimple>
      <w:r>
        <w:t xml:space="preserve">: </w:t>
      </w:r>
      <w:r w:rsidRPr="0032443B">
        <w:rPr>
          <w:b w:val="0"/>
        </w:rPr>
        <w:t>Architecture of densely connected convolutional (DenseConv) module for refinement</w:t>
      </w:r>
      <w:bookmarkEnd w:id="76"/>
    </w:p>
    <w:p w14:paraId="33ACC106" w14:textId="14438626" w:rsidR="0032443B" w:rsidRDefault="0032443B" w:rsidP="0032443B"/>
    <w:p w14:paraId="7D7E1EE4" w14:textId="696163E9" w:rsidR="005A5335" w:rsidRDefault="005A5335" w:rsidP="0032443B"/>
    <w:p w14:paraId="5842D6E8" w14:textId="458A0574" w:rsidR="005A5335" w:rsidRDefault="005A5335" w:rsidP="0032443B"/>
    <w:p w14:paraId="5B000C27" w14:textId="77777777" w:rsidR="005A5335" w:rsidRPr="0032443B" w:rsidRDefault="005A5335" w:rsidP="0032443B"/>
    <w:p w14:paraId="0575C86B" w14:textId="77777777" w:rsidR="005B4EB1" w:rsidRPr="009C1C0A" w:rsidRDefault="005B4EB1" w:rsidP="00F3648E">
      <w:pPr>
        <w:pStyle w:val="Heading3"/>
      </w:pPr>
      <w:bookmarkStart w:id="77" w:name="_Toc529275037"/>
      <w:r>
        <w:lastRenderedPageBreak/>
        <w:t>4.3</w:t>
      </w:r>
      <w:r w:rsidRPr="009C1C0A">
        <w:t>.</w:t>
      </w:r>
      <w:r>
        <w:t>6</w:t>
      </w:r>
      <w:r w:rsidRPr="009C1C0A">
        <w:t xml:space="preserve"> Implementation</w:t>
      </w:r>
      <w:bookmarkEnd w:id="77"/>
    </w:p>
    <w:p w14:paraId="12965E0E" w14:textId="77777777" w:rsidR="005B4EB1" w:rsidRDefault="005B4EB1" w:rsidP="005B4EB1">
      <w:pPr>
        <w:spacing w:after="120"/>
        <w:jc w:val="both"/>
        <w:rPr>
          <w:rFonts w:ascii="Times New Roman" w:hAnsi="Times New Roman"/>
        </w:rPr>
      </w:pPr>
      <w:r>
        <w:rPr>
          <w:rFonts w:ascii="Times New Roman" w:hAnsi="Times New Roman"/>
        </w:rPr>
        <w:tab/>
        <w:t xml:space="preserve">Due to the </w:t>
      </w:r>
      <w:r w:rsidR="006E434E">
        <w:rPr>
          <w:rFonts w:ascii="Times New Roman" w:hAnsi="Times New Roman"/>
        </w:rPr>
        <w:t xml:space="preserve">size </w:t>
      </w:r>
      <w:r>
        <w:rPr>
          <w:rFonts w:ascii="Times New Roman" w:hAnsi="Times New Roman"/>
        </w:rPr>
        <w:t xml:space="preserve">limitation of the prostate MR image dataset, an on-the-fly data augmentation strategy is applied to enlarge the training set and avoid the potential over-fitting problems. The original images are randomly shifted (± 4 mm), rotated (± 15 º) and scaled (a factor of 0.9 – 1.1) to generate augmented images as the input of the network for every two training epochs. All weights used in the network are randomly initialized with a normal distribution. We adopt dice coefficient (DC) loss </w:t>
      </w:r>
      <w:r>
        <w:rPr>
          <w:rFonts w:ascii="Times New Roman" w:hAnsi="Times New Roman"/>
          <w:noProof/>
        </w:rPr>
        <w:t>[98]</w:t>
      </w:r>
      <w:r>
        <w:rPr>
          <w:rFonts w:ascii="Times New Roman" w:hAnsi="Times New Roman"/>
        </w:rPr>
        <w:t xml:space="preserve"> as the objective function to train the network. The DC loss between the ground truth segmentation and predicted segmentation is defined as:</w:t>
      </w:r>
    </w:p>
    <w:p w14:paraId="2DA306DE" w14:textId="64872C94" w:rsidR="005B4EB1" w:rsidRPr="004E65D5" w:rsidRDefault="005B4EB1" w:rsidP="005B4EB1">
      <w:pPr>
        <w:tabs>
          <w:tab w:val="center" w:pos="4140"/>
          <w:tab w:val="right" w:pos="8460"/>
          <w:tab w:val="right" w:pos="31680"/>
        </w:tabs>
        <w:spacing w:after="120"/>
        <w:jc w:val="both"/>
        <w:rPr>
          <w:rFonts w:ascii="Times New Roman" w:hAnsi="Times New Roman"/>
        </w:rPr>
      </w:pPr>
      <w:r>
        <w:rPr>
          <w:rFonts w:ascii="Times New Roman" w:hAnsi="Times New Roman"/>
        </w:rPr>
        <w:tab/>
      </w:r>
      <m:oMath>
        <m:r>
          <w:rPr>
            <w:rFonts w:ascii="Cambria Math" w:hAnsi="Cambria Math"/>
          </w:rPr>
          <m:t xml:space="preserve">DC loss= </m:t>
        </m:r>
        <m:f>
          <m:fPr>
            <m:ctrlPr>
              <w:rPr>
                <w:rFonts w:ascii="Cambria Math" w:hAnsi="Cambria Math"/>
                <w:i/>
              </w:rPr>
            </m:ctrlPr>
          </m:fPr>
          <m:num>
            <m:r>
              <w:rPr>
                <w:rFonts w:ascii="Cambria Math" w:hAnsi="Cambria Math"/>
              </w:rPr>
              <m:t>2</m:t>
            </m:r>
            <m:nary>
              <m:naryPr>
                <m:chr m:val="∑"/>
                <m:limLoc m:val="subSup"/>
                <m:ctrlPr>
                  <w:rPr>
                    <w:rFonts w:ascii="Cambria Math" w:hAnsi="Cambria Math"/>
                    <w:i/>
                  </w:rPr>
                </m:ctrlPr>
              </m:naryPr>
              <m:sub>
                <m:r>
                  <w:rPr>
                    <w:rFonts w:ascii="Cambria Math" w:hAnsi="Cambria Math"/>
                  </w:rPr>
                  <m:t>i</m:t>
                </m:r>
              </m:sub>
              <m:sup>
                <m:r>
                  <w:rPr>
                    <w:rFonts w:ascii="Cambria Math" w:hAnsi="Cambria Math"/>
                  </w:rPr>
                  <m:t>N</m:t>
                </m:r>
              </m:sup>
              <m:e>
                <m:sSub>
                  <m:sSubPr>
                    <m:ctrlPr>
                      <w:rPr>
                        <w:rFonts w:ascii="Cambria Math" w:hAnsi="Cambria Math"/>
                        <w:i/>
                      </w:rPr>
                    </m:ctrlPr>
                  </m:sSubPr>
                  <m:e>
                    <m:r>
                      <w:rPr>
                        <w:rFonts w:ascii="Cambria Math" w:hAnsi="Cambria Math"/>
                      </w:rPr>
                      <m:t>g</m:t>
                    </m:r>
                  </m:e>
                  <m:sub>
                    <m:r>
                      <w:rPr>
                        <w:rFonts w:ascii="Cambria Math" w:hAnsi="Cambria Math"/>
                      </w:rPr>
                      <m:t>i</m:t>
                    </m:r>
                  </m:sub>
                </m:sSub>
                <m:sSub>
                  <m:sSubPr>
                    <m:ctrlPr>
                      <w:rPr>
                        <w:rFonts w:ascii="Cambria Math" w:hAnsi="Cambria Math"/>
                        <w:i/>
                      </w:rPr>
                    </m:ctrlPr>
                  </m:sSubPr>
                  <m:e>
                    <m:r>
                      <w:rPr>
                        <w:rFonts w:ascii="Cambria Math" w:hAnsi="Cambria Math"/>
                      </w:rPr>
                      <m:t>p</m:t>
                    </m:r>
                  </m:e>
                  <m:sub>
                    <m:r>
                      <w:rPr>
                        <w:rFonts w:ascii="Cambria Math" w:hAnsi="Cambria Math"/>
                      </w:rPr>
                      <m:t>i</m:t>
                    </m:r>
                  </m:sub>
                </m:sSub>
              </m:e>
            </m:nary>
          </m:num>
          <m:den>
            <m:nary>
              <m:naryPr>
                <m:chr m:val="∑"/>
                <m:limLoc m:val="subSup"/>
                <m:ctrlPr>
                  <w:rPr>
                    <w:rFonts w:ascii="Cambria Math" w:hAnsi="Cambria Math"/>
                    <w:i/>
                  </w:rPr>
                </m:ctrlPr>
              </m:naryPr>
              <m:sub>
                <m:r>
                  <w:rPr>
                    <w:rFonts w:ascii="Cambria Math" w:hAnsi="Cambria Math"/>
                  </w:rPr>
                  <m:t>i</m:t>
                </m:r>
              </m:sub>
              <m:sup>
                <m:r>
                  <w:rPr>
                    <w:rFonts w:ascii="Cambria Math" w:hAnsi="Cambria Math"/>
                  </w:rPr>
                  <m:t>N</m:t>
                </m:r>
              </m:sup>
              <m:e>
                <m:sSub>
                  <m:sSubPr>
                    <m:ctrlPr>
                      <w:rPr>
                        <w:rFonts w:ascii="Cambria Math" w:hAnsi="Cambria Math"/>
                        <w:i/>
                      </w:rPr>
                    </m:ctrlPr>
                  </m:sSubPr>
                  <m:e>
                    <m:r>
                      <w:rPr>
                        <w:rFonts w:ascii="Cambria Math" w:hAnsi="Cambria Math"/>
                      </w:rPr>
                      <m:t>g</m:t>
                    </m:r>
                  </m:e>
                  <m:sub>
                    <m:r>
                      <w:rPr>
                        <w:rFonts w:ascii="Cambria Math" w:hAnsi="Cambria Math"/>
                      </w:rPr>
                      <m:t>i</m:t>
                    </m:r>
                  </m:sub>
                </m:sSub>
                <m:r>
                  <w:rPr>
                    <w:rFonts w:ascii="Cambria Math" w:hAnsi="Cambria Math"/>
                  </w:rPr>
                  <m:t>+</m:t>
                </m:r>
              </m:e>
            </m:nary>
            <m:nary>
              <m:naryPr>
                <m:chr m:val="∑"/>
                <m:limLoc m:val="subSup"/>
                <m:ctrlPr>
                  <w:rPr>
                    <w:rFonts w:ascii="Cambria Math" w:hAnsi="Cambria Math"/>
                    <w:i/>
                  </w:rPr>
                </m:ctrlPr>
              </m:naryPr>
              <m:sub>
                <m:r>
                  <w:rPr>
                    <w:rFonts w:ascii="Cambria Math" w:hAnsi="Cambria Math"/>
                  </w:rPr>
                  <m:t>i</m:t>
                </m:r>
              </m:sub>
              <m:sup>
                <m:r>
                  <w:rPr>
                    <w:rFonts w:ascii="Cambria Math" w:hAnsi="Cambria Math"/>
                  </w:rPr>
                  <m:t>N</m:t>
                </m:r>
              </m:sup>
              <m:e>
                <m:sSub>
                  <m:sSubPr>
                    <m:ctrlPr>
                      <w:rPr>
                        <w:rFonts w:ascii="Cambria Math" w:hAnsi="Cambria Math"/>
                        <w:i/>
                      </w:rPr>
                    </m:ctrlPr>
                  </m:sSubPr>
                  <m:e>
                    <m:r>
                      <w:rPr>
                        <w:rFonts w:ascii="Cambria Math" w:hAnsi="Cambria Math"/>
                      </w:rPr>
                      <m:t>p</m:t>
                    </m:r>
                  </m:e>
                  <m:sub>
                    <m:r>
                      <w:rPr>
                        <w:rFonts w:ascii="Cambria Math" w:hAnsi="Cambria Math"/>
                      </w:rPr>
                      <m:t>i</m:t>
                    </m:r>
                  </m:sub>
                </m:sSub>
              </m:e>
            </m:nary>
          </m:den>
        </m:f>
      </m:oMath>
      <w:r w:rsidR="003E1A76">
        <w:rPr>
          <w:rFonts w:ascii="Times New Roman" w:hAnsi="Times New Roman"/>
        </w:rPr>
        <w:tab/>
        <w:t>(5</w:t>
      </w:r>
      <w:r>
        <w:rPr>
          <w:rFonts w:ascii="Times New Roman" w:hAnsi="Times New Roman"/>
        </w:rPr>
        <w:t>)</w:t>
      </w:r>
    </w:p>
    <w:p w14:paraId="624B4CEF" w14:textId="77777777" w:rsidR="006E434E" w:rsidRDefault="005B4EB1" w:rsidP="005B4EB1">
      <w:pPr>
        <w:spacing w:after="120"/>
        <w:jc w:val="both"/>
        <w:rPr>
          <w:rFonts w:ascii="Times New Roman" w:hAnsi="Times New Roman"/>
        </w:rPr>
      </w:pPr>
      <w:r>
        <w:rPr>
          <w:rFonts w:ascii="Times New Roman" w:hAnsi="Times New Roman"/>
        </w:rPr>
        <w:t>Where N is the total number of voxels, g</w:t>
      </w:r>
      <w:r w:rsidRPr="005E5F98">
        <w:rPr>
          <w:rFonts w:ascii="Times New Roman" w:hAnsi="Times New Roman"/>
          <w:vertAlign w:val="subscript"/>
        </w:rPr>
        <w:t>i</w:t>
      </w:r>
      <w:r>
        <w:rPr>
          <w:rFonts w:ascii="Times New Roman" w:hAnsi="Times New Roman"/>
        </w:rPr>
        <w:t xml:space="preserve"> is the ground truth label of a particular voxel and p</w:t>
      </w:r>
      <w:r w:rsidRPr="005E5F98">
        <w:rPr>
          <w:rFonts w:ascii="Times New Roman" w:hAnsi="Times New Roman"/>
          <w:vertAlign w:val="subscript"/>
        </w:rPr>
        <w:t>i</w:t>
      </w:r>
      <w:r>
        <w:rPr>
          <w:rFonts w:ascii="Times New Roman" w:hAnsi="Times New Roman"/>
        </w:rPr>
        <w:t xml:space="preserve"> is the predicted probability of the corresponding voxel. The advantage of DC loss over cross-entropy or weighted cross-entropy loss is that it can address the problem of imbalance between the number of background and foreground voxels without setting any hyper-parameters </w:t>
      </w:r>
      <w:r>
        <w:rPr>
          <w:rFonts w:ascii="Times New Roman" w:hAnsi="Times New Roman"/>
          <w:noProof/>
        </w:rPr>
        <w:t>[98]</w:t>
      </w:r>
      <w:r>
        <w:rPr>
          <w:rFonts w:ascii="Times New Roman" w:hAnsi="Times New Roman"/>
        </w:rPr>
        <w:t xml:space="preserve">. Adam algorithm </w:t>
      </w:r>
      <w:r>
        <w:rPr>
          <w:rFonts w:ascii="Times New Roman" w:hAnsi="Times New Roman"/>
          <w:noProof/>
        </w:rPr>
        <w:t>[108]</w:t>
      </w:r>
      <w:r>
        <w:rPr>
          <w:rFonts w:ascii="Times New Roman" w:hAnsi="Times New Roman"/>
        </w:rPr>
        <w:t xml:space="preserve"> is implemented to optimize the parameters and minimize the objective function. The neural network models are implemented in Python with TensorFlow library </w:t>
      </w:r>
      <w:r>
        <w:rPr>
          <w:rFonts w:ascii="Times New Roman" w:hAnsi="Times New Roman"/>
          <w:noProof/>
        </w:rPr>
        <w:t>[109]</w:t>
      </w:r>
      <w:r>
        <w:rPr>
          <w:rFonts w:ascii="Times New Roman" w:hAnsi="Times New Roman"/>
        </w:rPr>
        <w:t xml:space="preserve">. </w:t>
      </w:r>
    </w:p>
    <w:p w14:paraId="7DD3684D" w14:textId="7F986C6F" w:rsidR="005B4EB1" w:rsidRDefault="005C745D" w:rsidP="006E434E">
      <w:pPr>
        <w:spacing w:after="120"/>
        <w:ind w:firstLine="720"/>
        <w:jc w:val="both"/>
        <w:rPr>
          <w:rFonts w:ascii="Times New Roman" w:hAnsi="Times New Roman"/>
        </w:rPr>
      </w:pPr>
      <w:r>
        <w:rPr>
          <w:rFonts w:ascii="Times New Roman" w:hAnsi="Times New Roman"/>
        </w:rPr>
        <w:t>We adopt</w:t>
      </w:r>
      <w:r w:rsidR="005B4EB1">
        <w:rPr>
          <w:rFonts w:ascii="Times New Roman" w:hAnsi="Times New Roman"/>
        </w:rPr>
        <w:t xml:space="preserve"> a 3-step process to train the two-stage FCN, which is similar to the previous work by Xu et al. </w:t>
      </w:r>
      <w:r w:rsidR="005B4EB1">
        <w:rPr>
          <w:rFonts w:ascii="Times New Roman" w:hAnsi="Times New Roman"/>
          <w:noProof/>
        </w:rPr>
        <w:t>[107]</w:t>
      </w:r>
      <w:r>
        <w:rPr>
          <w:rFonts w:ascii="Times New Roman" w:hAnsi="Times New Roman"/>
        </w:rPr>
        <w:t>. First, the stage-1 network i</w:t>
      </w:r>
      <w:r w:rsidR="005B4EB1">
        <w:rPr>
          <w:rFonts w:ascii="Times New Roman" w:hAnsi="Times New Roman"/>
        </w:rPr>
        <w:t xml:space="preserve">s trained with the objective function set as the weighted summation of DC losses of the main prediction and the auxiliary predictions. The weights are 0.3, 0.3, 0.6 and 1 for the predictions from </w:t>
      </w:r>
      <w:r>
        <w:rPr>
          <w:rFonts w:ascii="Times New Roman" w:hAnsi="Times New Roman"/>
        </w:rPr>
        <w:t>coarse to fine. Second, we fix</w:t>
      </w:r>
      <w:r w:rsidR="005B4EB1">
        <w:rPr>
          <w:rFonts w:ascii="Times New Roman" w:hAnsi="Times New Roman"/>
        </w:rPr>
        <w:t xml:space="preserve"> the parameters of t</w:t>
      </w:r>
      <w:r>
        <w:rPr>
          <w:rFonts w:ascii="Times New Roman" w:hAnsi="Times New Roman"/>
        </w:rPr>
        <w:t>he stage-1 network and optimize</w:t>
      </w:r>
      <w:r w:rsidR="005B4EB1">
        <w:rPr>
          <w:rFonts w:ascii="Times New Roman" w:hAnsi="Times New Roman"/>
        </w:rPr>
        <w:t xml:space="preserve"> the </w:t>
      </w:r>
      <w:r w:rsidR="005B4EB1">
        <w:rPr>
          <w:rFonts w:ascii="Times New Roman" w:hAnsi="Times New Roman"/>
        </w:rPr>
        <w:lastRenderedPageBreak/>
        <w:t xml:space="preserve">parameters of the stage-2 network with respect to the DC loss until convergence. Last, </w:t>
      </w:r>
      <w:r>
        <w:rPr>
          <w:rFonts w:ascii="Times New Roman" w:hAnsi="Times New Roman"/>
        </w:rPr>
        <w:t>we fine-tune</w:t>
      </w:r>
      <w:r w:rsidR="005B4EB1">
        <w:rPr>
          <w:rFonts w:ascii="Times New Roman" w:hAnsi="Times New Roman"/>
        </w:rPr>
        <w:t xml:space="preserve"> the entire network using a smaller learning rate. In the testing phase, 10 cases of unseen prostate MR images were fed into the two-stage network in a feed-forward manner. The outputs of the stage-2 network </w:t>
      </w:r>
      <w:r w:rsidR="00B1258F">
        <w:rPr>
          <w:rFonts w:ascii="Times New Roman" w:hAnsi="Times New Roman"/>
        </w:rPr>
        <w:t>are</w:t>
      </w:r>
      <w:r w:rsidR="005B4EB1">
        <w:rPr>
          <w:rFonts w:ascii="Times New Roman" w:hAnsi="Times New Roman"/>
        </w:rPr>
        <w:t xml:space="preserve"> binarized with a threshold of 0.5 to obtain the predicted masks of prostate area. </w:t>
      </w:r>
    </w:p>
    <w:p w14:paraId="32555F5D" w14:textId="77777777" w:rsidR="005B4EB1" w:rsidRPr="00B53031" w:rsidRDefault="005B4EB1" w:rsidP="00F3648E">
      <w:pPr>
        <w:pStyle w:val="Heading2"/>
      </w:pPr>
      <w:bookmarkStart w:id="78" w:name="_Toc529275038"/>
      <w:r>
        <w:t>4</w:t>
      </w:r>
      <w:r w:rsidR="00AA0F4C">
        <w:t>.4</w:t>
      </w:r>
      <w:r w:rsidRPr="00B53031">
        <w:t xml:space="preserve"> Results</w:t>
      </w:r>
      <w:bookmarkEnd w:id="78"/>
    </w:p>
    <w:p w14:paraId="10384356" w14:textId="732A7FCB" w:rsidR="005B4EB1" w:rsidRDefault="005B4EB1" w:rsidP="005B4EB1">
      <w:pPr>
        <w:spacing w:after="120"/>
        <w:jc w:val="both"/>
        <w:rPr>
          <w:rFonts w:ascii="Times New Roman" w:hAnsi="Times New Roman"/>
        </w:rPr>
      </w:pPr>
      <w:r>
        <w:rPr>
          <w:rFonts w:ascii="Times New Roman" w:hAnsi="Times New Roman"/>
        </w:rPr>
        <w:t xml:space="preserve"> </w:t>
      </w:r>
      <w:r>
        <w:rPr>
          <w:rFonts w:ascii="Times New Roman" w:hAnsi="Times New Roman"/>
        </w:rPr>
        <w:tab/>
        <w:t>We first compared the convergence rate and segmentation performance of the baseline 3D U-Net and our proposed stage-1 network, which is a U-Net with deep supervision and coarse-to-</w:t>
      </w:r>
      <w:r w:rsidR="006703B3">
        <w:rPr>
          <w:rFonts w:ascii="Times New Roman" w:hAnsi="Times New Roman"/>
        </w:rPr>
        <w:t>fine residual module. Figure 18</w:t>
      </w:r>
      <w:r>
        <w:rPr>
          <w:rFonts w:ascii="Times New Roman" w:hAnsi="Times New Roman"/>
        </w:rPr>
        <w:t xml:space="preserve"> shows the curve of testing losses of these two networks at different training epochs. It demonstrates that our proposed network structure achieves faster convergence and lower DC loss in the testing dataset than the original 3D U-Net. Comparing to the baseline 3D U-Net </w:t>
      </w:r>
      <w:r w:rsidR="00A8281E">
        <w:rPr>
          <w:rFonts w:ascii="Times New Roman" w:hAnsi="Times New Roman"/>
        </w:rPr>
        <w:t>that</w:t>
      </w:r>
      <w:r>
        <w:rPr>
          <w:rFonts w:ascii="Times New Roman" w:hAnsi="Times New Roman"/>
        </w:rPr>
        <w:t xml:space="preserve"> may require approximately 300 epochs to yield a relatively stable and converged result, the convergence was achieved after approximately 100 epochs using the new module. </w:t>
      </w:r>
    </w:p>
    <w:p w14:paraId="597BF7D5" w14:textId="77777777" w:rsidR="005B4EB1" w:rsidRDefault="00BC013B" w:rsidP="005B4EB1">
      <w:pPr>
        <w:spacing w:after="120"/>
        <w:ind w:firstLine="720"/>
        <w:jc w:val="both"/>
        <w:rPr>
          <w:rFonts w:ascii="Times New Roman" w:hAnsi="Times New Roman"/>
        </w:rPr>
      </w:pPr>
      <w:r>
        <w:rPr>
          <w:rFonts w:ascii="Times New Roman" w:hAnsi="Times New Roman"/>
        </w:rPr>
        <w:t>Table 5</w:t>
      </w:r>
      <w:r w:rsidR="005B4EB1">
        <w:rPr>
          <w:rFonts w:ascii="Times New Roman" w:hAnsi="Times New Roman"/>
        </w:rPr>
        <w:t xml:space="preserve"> summarizes and compares the dice coefficients of different network components including the baseline U-Net, stage-1 network and the entire two-stage network with DenseConv module for refinement. Specifically, by integrating the deep supervision and coarse-to-fine residual mechanism, the average DC of the 3D U-Net was improved from 0.892 to 0.902. The stage-2 network which employs a DenseConv module further improved the performance and yielded an average DC of 0.909 with a standard deviation of 0.011. Figure </w:t>
      </w:r>
      <w:r w:rsidR="00CE0561">
        <w:rPr>
          <w:rFonts w:ascii="Times New Roman" w:hAnsi="Times New Roman"/>
        </w:rPr>
        <w:t>19</w:t>
      </w:r>
      <w:r w:rsidR="005B4EB1">
        <w:rPr>
          <w:rFonts w:ascii="Times New Roman" w:hAnsi="Times New Roman"/>
        </w:rPr>
        <w:t xml:space="preserve"> shows three qualitative examples of the prostate MR segmentation results generated by the proposed new methods.</w:t>
      </w:r>
    </w:p>
    <w:p w14:paraId="03DF8C10" w14:textId="77777777" w:rsidR="005B4EB1" w:rsidRDefault="005B4EB1" w:rsidP="005B4EB1">
      <w:pPr>
        <w:spacing w:after="120"/>
        <w:jc w:val="both"/>
        <w:rPr>
          <w:rFonts w:ascii="Times New Roman" w:hAnsi="Times New Roman"/>
        </w:rPr>
      </w:pPr>
    </w:p>
    <w:p w14:paraId="320CE195" w14:textId="77777777" w:rsidR="005B4EB1" w:rsidRDefault="005B4EB1" w:rsidP="005B4EB1">
      <w:pPr>
        <w:spacing w:after="120"/>
        <w:jc w:val="center"/>
        <w:rPr>
          <w:rFonts w:ascii="Times New Roman" w:hAnsi="Times New Roman"/>
        </w:rPr>
      </w:pPr>
      <w:r>
        <w:rPr>
          <w:noProof/>
          <w:lang w:eastAsia="zh-CN" w:bidi="ar-SA"/>
        </w:rPr>
        <w:lastRenderedPageBreak/>
        <w:drawing>
          <wp:inline distT="0" distB="0" distL="0" distR="0" wp14:anchorId="3AA3820C" wp14:editId="2DC0E9DE">
            <wp:extent cx="4948037" cy="3283889"/>
            <wp:effectExtent l="0" t="0" r="508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
                    <a:stretch>
                      <a:fillRect/>
                    </a:stretch>
                  </pic:blipFill>
                  <pic:spPr>
                    <a:xfrm>
                      <a:off x="0" y="0"/>
                      <a:ext cx="5019199" cy="3331117"/>
                    </a:xfrm>
                    <a:prstGeom prst="rect">
                      <a:avLst/>
                    </a:prstGeom>
                  </pic:spPr>
                </pic:pic>
              </a:graphicData>
            </a:graphic>
          </wp:inline>
        </w:drawing>
      </w:r>
    </w:p>
    <w:p w14:paraId="3336EB92" w14:textId="2489F7A2" w:rsidR="005B4EB1" w:rsidRDefault="006703B3" w:rsidP="006703B3">
      <w:pPr>
        <w:pStyle w:val="Caption"/>
        <w:jc w:val="center"/>
        <w:rPr>
          <w:rFonts w:ascii="Times New Roman" w:hAnsi="Times New Roman"/>
        </w:rPr>
      </w:pPr>
      <w:bookmarkStart w:id="79" w:name="_Toc529275125"/>
      <w:r>
        <w:t xml:space="preserve">Figure </w:t>
      </w:r>
      <w:fldSimple w:instr=" SEQ Figure \* ARABIC ">
        <w:r w:rsidR="00005571">
          <w:rPr>
            <w:noProof/>
          </w:rPr>
          <w:t>18</w:t>
        </w:r>
      </w:fldSimple>
      <w:r>
        <w:t xml:space="preserve">: </w:t>
      </w:r>
      <w:r w:rsidRPr="006703B3">
        <w:rPr>
          <w:b w:val="0"/>
        </w:rPr>
        <w:t>Testing loss of 3D U-Net and our proposed Stage-1 network with deep supervision and residual module</w:t>
      </w:r>
      <w:bookmarkEnd w:id="79"/>
    </w:p>
    <w:p w14:paraId="5CF7FCBB" w14:textId="77777777" w:rsidR="005B4EB1" w:rsidRPr="008762DA" w:rsidRDefault="005B4EB1" w:rsidP="005B4EB1">
      <w:pPr>
        <w:spacing w:after="120" w:line="240" w:lineRule="auto"/>
        <w:jc w:val="center"/>
        <w:rPr>
          <w:rFonts w:ascii="Times New Roman" w:hAnsi="Times New Roman"/>
        </w:rPr>
      </w:pPr>
    </w:p>
    <w:p w14:paraId="30A770B8" w14:textId="0AECC875" w:rsidR="00BC013B" w:rsidRPr="00BC013B" w:rsidRDefault="00BC013B" w:rsidP="00BC013B">
      <w:pPr>
        <w:pStyle w:val="Caption"/>
        <w:keepNext/>
        <w:spacing w:after="240"/>
        <w:jc w:val="center"/>
      </w:pPr>
      <w:bookmarkStart w:id="80" w:name="_Toc525847825"/>
      <w:r>
        <w:t xml:space="preserve">Table </w:t>
      </w:r>
      <w:fldSimple w:instr=" SEQ Table \* ARABIC ">
        <w:r w:rsidR="00005571">
          <w:rPr>
            <w:noProof/>
          </w:rPr>
          <w:t>5</w:t>
        </w:r>
      </w:fldSimple>
      <w:r>
        <w:t xml:space="preserve">: </w:t>
      </w:r>
      <w:r w:rsidRPr="00BC013B">
        <w:rPr>
          <w:b w:val="0"/>
        </w:rPr>
        <w:t>Dice coefficients of different network components</w:t>
      </w:r>
      <w:bookmarkEnd w:id="80"/>
    </w:p>
    <w:tbl>
      <w:tblPr>
        <w:tblStyle w:val="PlainTable21"/>
        <w:tblW w:w="0" w:type="auto"/>
        <w:jc w:val="center"/>
        <w:tblLook w:val="0620" w:firstRow="1" w:lastRow="0" w:firstColumn="0" w:lastColumn="0" w:noHBand="1" w:noVBand="1"/>
      </w:tblPr>
      <w:tblGrid>
        <w:gridCol w:w="2304"/>
        <w:gridCol w:w="3582"/>
      </w:tblGrid>
      <w:tr w:rsidR="005B4EB1" w:rsidRPr="0066702B" w14:paraId="0B83B3DA" w14:textId="77777777" w:rsidTr="00984842">
        <w:trPr>
          <w:cnfStyle w:val="100000000000" w:firstRow="1" w:lastRow="0" w:firstColumn="0" w:lastColumn="0" w:oddVBand="0" w:evenVBand="0" w:oddHBand="0" w:evenHBand="0" w:firstRowFirstColumn="0" w:firstRowLastColumn="0" w:lastRowFirstColumn="0" w:lastRowLastColumn="0"/>
          <w:jc w:val="center"/>
        </w:trPr>
        <w:tc>
          <w:tcPr>
            <w:tcW w:w="2304" w:type="dxa"/>
          </w:tcPr>
          <w:p w14:paraId="229C1411" w14:textId="77777777" w:rsidR="005B4EB1" w:rsidRPr="0066702B" w:rsidRDefault="005B4EB1" w:rsidP="00984842">
            <w:pPr>
              <w:spacing w:line="360" w:lineRule="auto"/>
              <w:jc w:val="center"/>
              <w:rPr>
                <w:rFonts w:ascii="Times New Roman" w:hAnsi="Times New Roman" w:cs="Times New Roman"/>
                <w:b w:val="0"/>
              </w:rPr>
            </w:pPr>
            <w:r w:rsidRPr="0066702B">
              <w:rPr>
                <w:rFonts w:ascii="Times New Roman" w:hAnsi="Times New Roman" w:cs="Times New Roman"/>
                <w:b w:val="0"/>
              </w:rPr>
              <w:t>Method</w:t>
            </w:r>
          </w:p>
        </w:tc>
        <w:tc>
          <w:tcPr>
            <w:tcW w:w="3582" w:type="dxa"/>
          </w:tcPr>
          <w:p w14:paraId="58BAA61E" w14:textId="77777777" w:rsidR="005B4EB1" w:rsidRPr="0066702B" w:rsidRDefault="005B4EB1" w:rsidP="00984842">
            <w:pPr>
              <w:spacing w:line="360" w:lineRule="auto"/>
              <w:jc w:val="center"/>
              <w:rPr>
                <w:rFonts w:ascii="Times New Roman" w:hAnsi="Times New Roman" w:cs="Times New Roman"/>
                <w:b w:val="0"/>
              </w:rPr>
            </w:pPr>
            <w:r>
              <w:rPr>
                <w:rFonts w:ascii="Times New Roman" w:hAnsi="Times New Roman" w:cs="Times New Roman"/>
                <w:b w:val="0"/>
              </w:rPr>
              <w:t xml:space="preserve">DC mean </w:t>
            </w:r>
          </w:p>
        </w:tc>
      </w:tr>
      <w:tr w:rsidR="005B4EB1" w:rsidRPr="0066702B" w14:paraId="74F4F8C6" w14:textId="77777777" w:rsidTr="00984842">
        <w:trPr>
          <w:jc w:val="center"/>
        </w:trPr>
        <w:tc>
          <w:tcPr>
            <w:tcW w:w="2304" w:type="dxa"/>
          </w:tcPr>
          <w:p w14:paraId="56977BB3" w14:textId="77777777" w:rsidR="005B4EB1" w:rsidRPr="0066702B" w:rsidRDefault="005B4EB1" w:rsidP="00984842">
            <w:pPr>
              <w:spacing w:line="360" w:lineRule="auto"/>
              <w:jc w:val="center"/>
              <w:rPr>
                <w:rFonts w:ascii="Times New Roman" w:hAnsi="Times New Roman" w:cs="Times New Roman"/>
              </w:rPr>
            </w:pPr>
            <w:r w:rsidRPr="0066702B">
              <w:rPr>
                <w:rFonts w:ascii="Times New Roman" w:hAnsi="Times New Roman" w:cs="Times New Roman"/>
              </w:rPr>
              <w:t>3D U-Net</w:t>
            </w:r>
          </w:p>
        </w:tc>
        <w:tc>
          <w:tcPr>
            <w:tcW w:w="3582" w:type="dxa"/>
          </w:tcPr>
          <w:p w14:paraId="0C716323" w14:textId="77777777" w:rsidR="005B4EB1" w:rsidRPr="0066702B" w:rsidRDefault="005B4EB1" w:rsidP="00984842">
            <w:pPr>
              <w:spacing w:line="360" w:lineRule="auto"/>
              <w:jc w:val="center"/>
              <w:rPr>
                <w:rFonts w:ascii="Times New Roman" w:hAnsi="Times New Roman" w:cs="Times New Roman"/>
              </w:rPr>
            </w:pPr>
            <w:r>
              <w:rPr>
                <w:rFonts w:ascii="Times New Roman" w:hAnsi="Times New Roman" w:cs="Times New Roman"/>
              </w:rPr>
              <w:t>0.892 ± 0.018</w:t>
            </w:r>
          </w:p>
        </w:tc>
      </w:tr>
      <w:tr w:rsidR="005B4EB1" w:rsidRPr="0066702B" w14:paraId="228DFB8D" w14:textId="77777777" w:rsidTr="00984842">
        <w:trPr>
          <w:jc w:val="center"/>
        </w:trPr>
        <w:tc>
          <w:tcPr>
            <w:tcW w:w="2304" w:type="dxa"/>
          </w:tcPr>
          <w:p w14:paraId="74F8B392" w14:textId="77777777" w:rsidR="005B4EB1" w:rsidRPr="0066702B" w:rsidRDefault="005B4EB1" w:rsidP="00984842">
            <w:pPr>
              <w:spacing w:line="360" w:lineRule="auto"/>
              <w:jc w:val="center"/>
              <w:rPr>
                <w:rFonts w:ascii="Times New Roman" w:hAnsi="Times New Roman" w:cs="Times New Roman"/>
              </w:rPr>
            </w:pPr>
            <w:r w:rsidRPr="0066702B">
              <w:rPr>
                <w:rFonts w:ascii="Times New Roman" w:hAnsi="Times New Roman" w:cs="Times New Roman"/>
              </w:rPr>
              <w:t>Stage-1 network</w:t>
            </w:r>
          </w:p>
        </w:tc>
        <w:tc>
          <w:tcPr>
            <w:tcW w:w="3582" w:type="dxa"/>
          </w:tcPr>
          <w:p w14:paraId="040DDAC2" w14:textId="77777777" w:rsidR="005B4EB1" w:rsidRPr="0066702B" w:rsidRDefault="005B4EB1" w:rsidP="00984842">
            <w:pPr>
              <w:spacing w:line="360" w:lineRule="auto"/>
              <w:jc w:val="center"/>
              <w:rPr>
                <w:rFonts w:ascii="Times New Roman" w:hAnsi="Times New Roman" w:cs="Times New Roman"/>
              </w:rPr>
            </w:pPr>
            <w:r>
              <w:rPr>
                <w:rFonts w:ascii="Times New Roman" w:hAnsi="Times New Roman" w:cs="Times New Roman"/>
              </w:rPr>
              <w:t>0.902 ± 0.017</w:t>
            </w:r>
          </w:p>
        </w:tc>
      </w:tr>
      <w:tr w:rsidR="005B4EB1" w:rsidRPr="0066702B" w14:paraId="5914BD19" w14:textId="77777777" w:rsidTr="00984842">
        <w:trPr>
          <w:jc w:val="center"/>
        </w:trPr>
        <w:tc>
          <w:tcPr>
            <w:tcW w:w="2304" w:type="dxa"/>
          </w:tcPr>
          <w:p w14:paraId="3BF8171B" w14:textId="77777777" w:rsidR="005B4EB1" w:rsidRPr="0066702B" w:rsidRDefault="005B4EB1" w:rsidP="00984842">
            <w:pPr>
              <w:spacing w:line="360" w:lineRule="auto"/>
              <w:jc w:val="center"/>
              <w:rPr>
                <w:rFonts w:ascii="Times New Roman" w:hAnsi="Times New Roman" w:cs="Times New Roman"/>
              </w:rPr>
            </w:pPr>
            <w:r w:rsidRPr="0066702B">
              <w:rPr>
                <w:rFonts w:ascii="Times New Roman" w:hAnsi="Times New Roman" w:cs="Times New Roman"/>
              </w:rPr>
              <w:t xml:space="preserve">Entire network </w:t>
            </w:r>
          </w:p>
        </w:tc>
        <w:tc>
          <w:tcPr>
            <w:tcW w:w="3582" w:type="dxa"/>
          </w:tcPr>
          <w:p w14:paraId="379B3A34" w14:textId="77777777" w:rsidR="005B4EB1" w:rsidRPr="0066702B" w:rsidRDefault="005B4EB1" w:rsidP="00984842">
            <w:pPr>
              <w:spacing w:line="360" w:lineRule="auto"/>
              <w:jc w:val="center"/>
              <w:rPr>
                <w:rFonts w:ascii="Times New Roman" w:hAnsi="Times New Roman" w:cs="Times New Roman"/>
              </w:rPr>
            </w:pPr>
            <w:r w:rsidRPr="0066702B">
              <w:rPr>
                <w:rFonts w:ascii="Times New Roman" w:hAnsi="Times New Roman" w:cs="Times New Roman"/>
                <w:b/>
              </w:rPr>
              <w:t>0.90</w:t>
            </w:r>
            <w:r>
              <w:rPr>
                <w:rFonts w:ascii="Times New Roman" w:hAnsi="Times New Roman" w:cs="Times New Roman"/>
                <w:b/>
              </w:rPr>
              <w:t>9</w:t>
            </w:r>
            <w:r>
              <w:rPr>
                <w:rFonts w:ascii="Times New Roman" w:hAnsi="Times New Roman" w:cs="Times New Roman"/>
              </w:rPr>
              <w:t xml:space="preserve"> ± </w:t>
            </w:r>
            <w:r w:rsidRPr="0066702B">
              <w:rPr>
                <w:rFonts w:ascii="Times New Roman" w:hAnsi="Times New Roman" w:cs="Times New Roman"/>
                <w:b/>
              </w:rPr>
              <w:t>0.01</w:t>
            </w:r>
            <w:r>
              <w:rPr>
                <w:rFonts w:ascii="Times New Roman" w:hAnsi="Times New Roman" w:cs="Times New Roman"/>
                <w:b/>
              </w:rPr>
              <w:t>1</w:t>
            </w:r>
          </w:p>
        </w:tc>
      </w:tr>
    </w:tbl>
    <w:p w14:paraId="0BA74A9E" w14:textId="77777777" w:rsidR="005B4EB1" w:rsidRDefault="005B4EB1" w:rsidP="005B4EB1">
      <w:pPr>
        <w:spacing w:after="120"/>
        <w:jc w:val="center"/>
        <w:rPr>
          <w:rFonts w:ascii="Times New Roman" w:hAnsi="Times New Roman"/>
        </w:rPr>
      </w:pPr>
    </w:p>
    <w:p w14:paraId="2BE63D68" w14:textId="77777777" w:rsidR="005B4EB1" w:rsidRDefault="005B4EB1" w:rsidP="005B4EB1">
      <w:pPr>
        <w:spacing w:after="120"/>
        <w:jc w:val="center"/>
        <w:rPr>
          <w:rFonts w:ascii="Times New Roman" w:hAnsi="Times New Roman"/>
        </w:rPr>
      </w:pPr>
      <w:r>
        <w:rPr>
          <w:noProof/>
          <w:lang w:eastAsia="zh-CN" w:bidi="ar-SA"/>
        </w:rPr>
        <w:lastRenderedPageBreak/>
        <w:drawing>
          <wp:inline distT="0" distB="0" distL="0" distR="0" wp14:anchorId="5CD8B0FB" wp14:editId="14D48F97">
            <wp:extent cx="5205899" cy="3599078"/>
            <wp:effectExtent l="0" t="0" r="0" b="1905"/>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
                    <a:stretch>
                      <a:fillRect/>
                    </a:stretch>
                  </pic:blipFill>
                  <pic:spPr>
                    <a:xfrm>
                      <a:off x="0" y="0"/>
                      <a:ext cx="5214220" cy="3604831"/>
                    </a:xfrm>
                    <a:prstGeom prst="rect">
                      <a:avLst/>
                    </a:prstGeom>
                  </pic:spPr>
                </pic:pic>
              </a:graphicData>
            </a:graphic>
          </wp:inline>
        </w:drawing>
      </w:r>
    </w:p>
    <w:p w14:paraId="3ACE867D" w14:textId="47754197" w:rsidR="005B4EB1" w:rsidRPr="008762DA" w:rsidRDefault="00CE0561" w:rsidP="00CE0561">
      <w:pPr>
        <w:pStyle w:val="Caption"/>
        <w:jc w:val="center"/>
        <w:rPr>
          <w:rFonts w:ascii="Times New Roman" w:hAnsi="Times New Roman"/>
        </w:rPr>
      </w:pPr>
      <w:bookmarkStart w:id="81" w:name="_Toc529275126"/>
      <w:r>
        <w:t xml:space="preserve">Figure </w:t>
      </w:r>
      <w:fldSimple w:instr=" SEQ Figure \* ARABIC ">
        <w:r w:rsidR="00005571">
          <w:rPr>
            <w:noProof/>
          </w:rPr>
          <w:t>19</w:t>
        </w:r>
      </w:fldSimple>
      <w:r>
        <w:t xml:space="preserve">: </w:t>
      </w:r>
      <w:r w:rsidRPr="00CE0561">
        <w:rPr>
          <w:b w:val="0"/>
        </w:rPr>
        <w:t>Three examples showing the segmentation of prostate area obtained by radiologists (</w:t>
      </w:r>
      <w:r w:rsidR="006132EA">
        <w:rPr>
          <w:b w:val="0"/>
        </w:rPr>
        <w:t>top</w:t>
      </w:r>
      <w:r w:rsidRPr="00CE0561">
        <w:rPr>
          <w:b w:val="0"/>
        </w:rPr>
        <w:t>, green) and by the proposed two-stage network (</w:t>
      </w:r>
      <w:r w:rsidR="006132EA">
        <w:rPr>
          <w:b w:val="0"/>
        </w:rPr>
        <w:t>bottom,</w:t>
      </w:r>
      <w:r w:rsidRPr="00CE0561">
        <w:rPr>
          <w:b w:val="0"/>
        </w:rPr>
        <w:t xml:space="preserve"> red)</w:t>
      </w:r>
      <w:bookmarkEnd w:id="81"/>
    </w:p>
    <w:p w14:paraId="200A3CBC" w14:textId="77777777" w:rsidR="005B4EB1" w:rsidRDefault="005B4EB1" w:rsidP="005B4EB1">
      <w:pPr>
        <w:spacing w:after="120" w:line="240" w:lineRule="auto"/>
        <w:jc w:val="center"/>
        <w:rPr>
          <w:rFonts w:ascii="Times New Roman" w:hAnsi="Times New Roman"/>
        </w:rPr>
      </w:pPr>
    </w:p>
    <w:p w14:paraId="43C8AB2C" w14:textId="77777777" w:rsidR="005B4EB1" w:rsidRDefault="005B4EB1" w:rsidP="005B4EB1">
      <w:pPr>
        <w:spacing w:after="120"/>
        <w:jc w:val="both"/>
        <w:rPr>
          <w:rFonts w:ascii="Times New Roman" w:hAnsi="Times New Roman"/>
        </w:rPr>
      </w:pPr>
      <w:r>
        <w:rPr>
          <w:rFonts w:ascii="Times New Roman" w:hAnsi="Times New Roman"/>
        </w:rPr>
        <w:tab/>
        <w:t xml:space="preserve">We also performed a comprehensive quantitative comparison between our proposed approach and existing state-of-art prostate segmentation systems using deep neural networks. Four metrics were used to evaluate and compare the performance of the systems, which include the Dice coefficient (DC), the </w:t>
      </w:r>
      <w:r w:rsidRPr="00C40F20">
        <w:rPr>
          <w:rFonts w:ascii="Times New Roman" w:hAnsi="Times New Roman"/>
        </w:rPr>
        <w:t>Intersection over Union (IoU)</w:t>
      </w:r>
      <w:r>
        <w:rPr>
          <w:rFonts w:ascii="Times New Roman" w:hAnsi="Times New Roman"/>
        </w:rPr>
        <w:t xml:space="preserve">, </w:t>
      </w:r>
      <w:r w:rsidRPr="00C40F20">
        <w:rPr>
          <w:rFonts w:ascii="Times New Roman" w:hAnsi="Times New Roman"/>
        </w:rPr>
        <w:t>the percentage of the absolute di</w:t>
      </w:r>
      <w:r>
        <w:rPr>
          <w:rFonts w:ascii="Times New Roman" w:hAnsi="Times New Roman"/>
        </w:rPr>
        <w:t>fference between volumes (aRVD) and</w:t>
      </w:r>
      <w:r w:rsidRPr="00C40F20">
        <w:rPr>
          <w:rFonts w:ascii="Times New Roman" w:hAnsi="Times New Roman"/>
        </w:rPr>
        <w:t xml:space="preserve"> the 9</w:t>
      </w:r>
      <w:r>
        <w:rPr>
          <w:rFonts w:ascii="Times New Roman" w:hAnsi="Times New Roman"/>
        </w:rPr>
        <w:t>5% Hausdorff distance (95HD)</w:t>
      </w:r>
      <w:r w:rsidRPr="00C40F20">
        <w:rPr>
          <w:rFonts w:ascii="Times New Roman" w:hAnsi="Times New Roman"/>
        </w:rPr>
        <w:t>.</w:t>
      </w:r>
      <w:r>
        <w:rPr>
          <w:rFonts w:ascii="Times New Roman" w:hAnsi="Times New Roman"/>
        </w:rPr>
        <w:t xml:space="preserve"> Three state-of-art deep neural network architectures were implemented and evaluated with the same prostate MR image dataset used in this study. The networks include V-Net </w:t>
      </w:r>
      <w:r>
        <w:rPr>
          <w:rFonts w:ascii="Times New Roman" w:hAnsi="Times New Roman"/>
          <w:noProof/>
        </w:rPr>
        <w:t>[98]</w:t>
      </w:r>
      <w:r>
        <w:rPr>
          <w:rFonts w:ascii="Times New Roman" w:hAnsi="Times New Roman"/>
        </w:rPr>
        <w:t xml:space="preserve">, </w:t>
      </w:r>
      <w:r w:rsidRPr="0085778C">
        <w:rPr>
          <w:rFonts w:ascii="Times New Roman" w:hAnsi="Times New Roman"/>
        </w:rPr>
        <w:t>Holistically-Nested Networks</w:t>
      </w:r>
      <w:r>
        <w:rPr>
          <w:rFonts w:ascii="Times New Roman" w:hAnsi="Times New Roman"/>
        </w:rPr>
        <w:t xml:space="preserve"> (HNN) </w:t>
      </w:r>
      <w:r>
        <w:rPr>
          <w:rFonts w:ascii="Times New Roman" w:hAnsi="Times New Roman"/>
          <w:noProof/>
        </w:rPr>
        <w:t>[100</w:t>
      </w:r>
      <w:r w:rsidR="006C7596">
        <w:rPr>
          <w:rFonts w:ascii="Times New Roman" w:hAnsi="Times New Roman"/>
          <w:noProof/>
        </w:rPr>
        <w:t>]</w:t>
      </w:r>
      <w:r w:rsidR="006C7596">
        <w:rPr>
          <w:rFonts w:ascii="Times New Roman" w:hAnsi="Times New Roman"/>
        </w:rPr>
        <w:t xml:space="preserve"> and</w:t>
      </w:r>
      <w:r>
        <w:rPr>
          <w:rFonts w:ascii="Times New Roman" w:hAnsi="Times New Roman"/>
        </w:rPr>
        <w:t xml:space="preserve"> </w:t>
      </w:r>
      <w:r w:rsidRPr="0085778C">
        <w:rPr>
          <w:rFonts w:ascii="Times New Roman" w:hAnsi="Times New Roman"/>
        </w:rPr>
        <w:t>Volumetric ConvNet</w:t>
      </w:r>
      <w:r>
        <w:rPr>
          <w:rFonts w:ascii="Times New Roman" w:hAnsi="Times New Roman"/>
        </w:rPr>
        <w:t xml:space="preserve"> </w:t>
      </w:r>
      <w:r>
        <w:rPr>
          <w:rFonts w:ascii="Times New Roman" w:hAnsi="Times New Roman"/>
          <w:noProof/>
        </w:rPr>
        <w:t>[99]</w:t>
      </w:r>
      <w:r w:rsidR="006C7596">
        <w:rPr>
          <w:rFonts w:ascii="Times New Roman" w:hAnsi="Times New Roman"/>
        </w:rPr>
        <w:t>. Table 6</w:t>
      </w:r>
      <w:r>
        <w:rPr>
          <w:rFonts w:ascii="Times New Roman" w:hAnsi="Times New Roman"/>
        </w:rPr>
        <w:t xml:space="preserve"> shows the segmentation performance of different networks and it demonstrates that the new </w:t>
      </w:r>
      <w:r w:rsidRPr="005E0A36">
        <w:rPr>
          <w:rFonts w:ascii="Times New Roman" w:hAnsi="Times New Roman"/>
        </w:rPr>
        <w:t xml:space="preserve">method </w:t>
      </w:r>
      <w:r>
        <w:rPr>
          <w:rFonts w:ascii="Times New Roman" w:hAnsi="Times New Roman"/>
        </w:rPr>
        <w:t xml:space="preserve">tested in this study </w:t>
      </w:r>
      <w:r w:rsidRPr="005E0A36">
        <w:rPr>
          <w:rFonts w:ascii="Times New Roman" w:hAnsi="Times New Roman"/>
        </w:rPr>
        <w:t>outperforms the three existing methods for all the four evaluation metrics</w:t>
      </w:r>
      <w:r>
        <w:rPr>
          <w:rFonts w:ascii="Times New Roman" w:hAnsi="Times New Roman"/>
        </w:rPr>
        <w:t xml:space="preserve"> by yielding not only higher </w:t>
      </w:r>
      <w:r>
        <w:rPr>
          <w:rFonts w:ascii="Times New Roman" w:hAnsi="Times New Roman"/>
        </w:rPr>
        <w:lastRenderedPageBreak/>
        <w:t>accuracy values, and also smaller standard deviations, which indicates that the results generated by the new method are more robust</w:t>
      </w:r>
      <w:r w:rsidRPr="005E0A36">
        <w:rPr>
          <w:rFonts w:ascii="Times New Roman" w:hAnsi="Times New Roman"/>
        </w:rPr>
        <w:t>.</w:t>
      </w:r>
      <w:r>
        <w:rPr>
          <w:rFonts w:ascii="Times New Roman" w:hAnsi="Times New Roman"/>
        </w:rPr>
        <w:t xml:space="preserve"> </w:t>
      </w:r>
      <w:r w:rsidRPr="003A534D">
        <w:rPr>
          <w:rFonts w:ascii="Times New Roman" w:hAnsi="Times New Roman"/>
        </w:rPr>
        <w:t xml:space="preserve">Furthermore, we performed paired t-tests to statistically analyze the differences of dice coefficients between our proposed methods with the baseline U-Net, V-Net, HNN and Volumetric ConvNet. The results </w:t>
      </w:r>
      <w:r w:rsidR="00A8281E">
        <w:rPr>
          <w:rFonts w:ascii="Times New Roman" w:hAnsi="Times New Roman"/>
        </w:rPr>
        <w:t xml:space="preserve">also </w:t>
      </w:r>
      <w:r w:rsidRPr="003A534D">
        <w:rPr>
          <w:rFonts w:ascii="Times New Roman" w:hAnsi="Times New Roman"/>
        </w:rPr>
        <w:t xml:space="preserve">demonstrate that our method yields significant improvement compared to baseline U-Net and previous state-of-art methods with </w:t>
      </w:r>
      <w:r w:rsidRPr="003A534D">
        <w:rPr>
          <w:rFonts w:ascii="Times New Roman" w:hAnsi="Times New Roman"/>
          <w:i/>
        </w:rPr>
        <w:t>p</w:t>
      </w:r>
      <w:r w:rsidRPr="003A534D">
        <w:rPr>
          <w:rFonts w:ascii="Times New Roman" w:hAnsi="Times New Roman"/>
        </w:rPr>
        <w:t>-value &lt; 0.03.</w:t>
      </w:r>
    </w:p>
    <w:p w14:paraId="045B9DA4" w14:textId="6CD0E5E4" w:rsidR="005B4EB1" w:rsidRPr="00867214" w:rsidRDefault="00867214" w:rsidP="00867214">
      <w:pPr>
        <w:pStyle w:val="Caption"/>
        <w:keepNext/>
        <w:spacing w:after="240"/>
        <w:jc w:val="center"/>
      </w:pPr>
      <w:bookmarkStart w:id="82" w:name="_Toc525847826"/>
      <w:r>
        <w:t xml:space="preserve">Table </w:t>
      </w:r>
      <w:fldSimple w:instr=" SEQ Table \* ARABIC ">
        <w:r w:rsidR="00005571">
          <w:rPr>
            <w:noProof/>
          </w:rPr>
          <w:t>6</w:t>
        </w:r>
      </w:fldSimple>
      <w:r>
        <w:t xml:space="preserve">: </w:t>
      </w:r>
      <w:r w:rsidRPr="00867214">
        <w:rPr>
          <w:b w:val="0"/>
        </w:rPr>
        <w:t>Segmentation performance of different network structures</w:t>
      </w:r>
      <w:bookmarkEnd w:id="82"/>
    </w:p>
    <w:tbl>
      <w:tblPr>
        <w:tblStyle w:val="PlainTable21"/>
        <w:tblW w:w="8344" w:type="dxa"/>
        <w:tblLook w:val="0620" w:firstRow="1" w:lastRow="0" w:firstColumn="0" w:lastColumn="0" w:noHBand="1" w:noVBand="1"/>
      </w:tblPr>
      <w:tblGrid>
        <w:gridCol w:w="1984"/>
        <w:gridCol w:w="1590"/>
        <w:gridCol w:w="1590"/>
        <w:gridCol w:w="1590"/>
        <w:gridCol w:w="1590"/>
      </w:tblGrid>
      <w:tr w:rsidR="005B4EB1" w:rsidRPr="009B7057" w14:paraId="16F0B702" w14:textId="77777777" w:rsidTr="00984842">
        <w:trPr>
          <w:cnfStyle w:val="100000000000" w:firstRow="1" w:lastRow="0" w:firstColumn="0" w:lastColumn="0" w:oddVBand="0" w:evenVBand="0" w:oddHBand="0" w:evenHBand="0" w:firstRowFirstColumn="0" w:firstRowLastColumn="0" w:lastRowFirstColumn="0" w:lastRowLastColumn="0"/>
          <w:trHeight w:val="387"/>
        </w:trPr>
        <w:tc>
          <w:tcPr>
            <w:tcW w:w="1984" w:type="dxa"/>
          </w:tcPr>
          <w:p w14:paraId="49BB4A36" w14:textId="77777777" w:rsidR="005B4EB1" w:rsidRPr="009B7057" w:rsidRDefault="005B4EB1" w:rsidP="00984842">
            <w:pPr>
              <w:spacing w:line="360" w:lineRule="auto"/>
              <w:jc w:val="center"/>
              <w:rPr>
                <w:rFonts w:ascii="Times New Roman" w:hAnsi="Times New Roman" w:cs="Times New Roman"/>
                <w:b w:val="0"/>
              </w:rPr>
            </w:pPr>
            <w:r w:rsidRPr="009B7057">
              <w:rPr>
                <w:rFonts w:ascii="Times New Roman" w:hAnsi="Times New Roman" w:cs="Times New Roman"/>
                <w:b w:val="0"/>
              </w:rPr>
              <w:t>Method</w:t>
            </w:r>
          </w:p>
        </w:tc>
        <w:tc>
          <w:tcPr>
            <w:tcW w:w="1590" w:type="dxa"/>
          </w:tcPr>
          <w:p w14:paraId="311AC4D9" w14:textId="77777777" w:rsidR="005B4EB1" w:rsidRPr="009B7057" w:rsidRDefault="005B4EB1" w:rsidP="00984842">
            <w:pPr>
              <w:spacing w:line="360" w:lineRule="auto"/>
              <w:jc w:val="center"/>
              <w:rPr>
                <w:rFonts w:ascii="Times New Roman" w:hAnsi="Times New Roman" w:cs="Times New Roman"/>
                <w:b w:val="0"/>
              </w:rPr>
            </w:pPr>
            <w:r w:rsidRPr="009B7057">
              <w:rPr>
                <w:rFonts w:ascii="Times New Roman" w:hAnsi="Times New Roman" w:cs="Times New Roman"/>
                <w:b w:val="0"/>
              </w:rPr>
              <w:t>DC</w:t>
            </w:r>
          </w:p>
        </w:tc>
        <w:tc>
          <w:tcPr>
            <w:tcW w:w="1590" w:type="dxa"/>
          </w:tcPr>
          <w:p w14:paraId="6AFE7A64" w14:textId="77777777" w:rsidR="005B4EB1" w:rsidRPr="009B7057" w:rsidRDefault="005B4EB1" w:rsidP="00984842">
            <w:pPr>
              <w:spacing w:line="360" w:lineRule="auto"/>
              <w:jc w:val="center"/>
              <w:rPr>
                <w:rFonts w:ascii="Times New Roman" w:hAnsi="Times New Roman" w:cs="Times New Roman"/>
                <w:b w:val="0"/>
              </w:rPr>
            </w:pPr>
            <w:r w:rsidRPr="009B7057">
              <w:rPr>
                <w:rFonts w:ascii="Times New Roman" w:hAnsi="Times New Roman" w:cs="Times New Roman"/>
                <w:b w:val="0"/>
              </w:rPr>
              <w:t>IoU</w:t>
            </w:r>
          </w:p>
        </w:tc>
        <w:tc>
          <w:tcPr>
            <w:tcW w:w="1590" w:type="dxa"/>
          </w:tcPr>
          <w:p w14:paraId="3FAA4C0F" w14:textId="77777777" w:rsidR="005B4EB1" w:rsidRPr="009B7057" w:rsidRDefault="005B4EB1" w:rsidP="00984842">
            <w:pPr>
              <w:spacing w:line="360" w:lineRule="auto"/>
              <w:jc w:val="center"/>
              <w:rPr>
                <w:rFonts w:ascii="Times New Roman" w:hAnsi="Times New Roman" w:cs="Times New Roman"/>
                <w:b w:val="0"/>
              </w:rPr>
            </w:pPr>
            <w:r w:rsidRPr="009B7057">
              <w:rPr>
                <w:rFonts w:ascii="Times New Roman" w:hAnsi="Times New Roman" w:cs="Times New Roman"/>
                <w:b w:val="0"/>
              </w:rPr>
              <w:t>aRVD</w:t>
            </w:r>
          </w:p>
        </w:tc>
        <w:tc>
          <w:tcPr>
            <w:tcW w:w="1590" w:type="dxa"/>
          </w:tcPr>
          <w:p w14:paraId="0334AD80" w14:textId="77777777" w:rsidR="005B4EB1" w:rsidRPr="009B7057" w:rsidRDefault="005B4EB1" w:rsidP="00984842">
            <w:pPr>
              <w:spacing w:line="360" w:lineRule="auto"/>
              <w:jc w:val="center"/>
              <w:rPr>
                <w:rFonts w:ascii="Times New Roman" w:hAnsi="Times New Roman" w:cs="Times New Roman"/>
                <w:b w:val="0"/>
              </w:rPr>
            </w:pPr>
            <w:r w:rsidRPr="009B7057">
              <w:rPr>
                <w:rFonts w:ascii="Times New Roman" w:hAnsi="Times New Roman" w:cs="Times New Roman"/>
                <w:b w:val="0"/>
              </w:rPr>
              <w:t>95HD</w:t>
            </w:r>
            <w:r>
              <w:rPr>
                <w:rFonts w:ascii="Times New Roman" w:hAnsi="Times New Roman" w:cs="Times New Roman"/>
                <w:b w:val="0"/>
              </w:rPr>
              <w:t xml:space="preserve"> (mm)</w:t>
            </w:r>
          </w:p>
        </w:tc>
      </w:tr>
      <w:tr w:rsidR="005B4EB1" w:rsidRPr="0066702B" w14:paraId="54B8E8C1" w14:textId="77777777" w:rsidTr="00984842">
        <w:trPr>
          <w:trHeight w:val="401"/>
        </w:trPr>
        <w:tc>
          <w:tcPr>
            <w:tcW w:w="1984" w:type="dxa"/>
          </w:tcPr>
          <w:p w14:paraId="2BA9815A" w14:textId="77777777" w:rsidR="005B4EB1" w:rsidRPr="0066702B" w:rsidRDefault="005B4EB1" w:rsidP="00984842">
            <w:pPr>
              <w:spacing w:line="360" w:lineRule="auto"/>
              <w:jc w:val="center"/>
              <w:rPr>
                <w:rFonts w:ascii="Times New Roman" w:hAnsi="Times New Roman" w:cs="Times New Roman"/>
              </w:rPr>
            </w:pPr>
            <w:r>
              <w:rPr>
                <w:rFonts w:ascii="Times New Roman" w:hAnsi="Times New Roman" w:cs="Times New Roman"/>
              </w:rPr>
              <w:t>Our method</w:t>
            </w:r>
          </w:p>
        </w:tc>
        <w:tc>
          <w:tcPr>
            <w:tcW w:w="1590" w:type="dxa"/>
          </w:tcPr>
          <w:p w14:paraId="20D417F7" w14:textId="77777777" w:rsidR="005B4EB1" w:rsidRPr="009C7C23" w:rsidRDefault="005B4EB1" w:rsidP="00984842">
            <w:pPr>
              <w:spacing w:line="360" w:lineRule="auto"/>
              <w:jc w:val="center"/>
              <w:rPr>
                <w:rFonts w:ascii="Times New Roman" w:hAnsi="Times New Roman" w:cs="Times New Roman"/>
                <w:b/>
              </w:rPr>
            </w:pPr>
            <w:r w:rsidRPr="009C7C23">
              <w:rPr>
                <w:rFonts w:ascii="Times New Roman" w:hAnsi="Times New Roman" w:cs="Times New Roman"/>
                <w:b/>
              </w:rPr>
              <w:t>0.90</w:t>
            </w:r>
            <w:r>
              <w:rPr>
                <w:rFonts w:ascii="Times New Roman" w:hAnsi="Times New Roman" w:cs="Times New Roman"/>
                <w:b/>
              </w:rPr>
              <w:t>9</w:t>
            </w:r>
            <w:r w:rsidRPr="009C7C23">
              <w:rPr>
                <w:rFonts w:ascii="Times New Roman" w:hAnsi="Times New Roman" w:cs="Times New Roman"/>
                <w:b/>
              </w:rPr>
              <w:t xml:space="preserve"> ± 0.01</w:t>
            </w:r>
            <w:r>
              <w:rPr>
                <w:rFonts w:ascii="Times New Roman" w:hAnsi="Times New Roman" w:cs="Times New Roman"/>
                <w:b/>
              </w:rPr>
              <w:t>1</w:t>
            </w:r>
          </w:p>
        </w:tc>
        <w:tc>
          <w:tcPr>
            <w:tcW w:w="1590" w:type="dxa"/>
          </w:tcPr>
          <w:p w14:paraId="03A8100A" w14:textId="77777777" w:rsidR="005B4EB1" w:rsidRPr="009C7C23" w:rsidRDefault="005B4EB1" w:rsidP="00984842">
            <w:pPr>
              <w:spacing w:line="360" w:lineRule="auto"/>
              <w:jc w:val="center"/>
              <w:rPr>
                <w:rFonts w:ascii="Times New Roman" w:hAnsi="Times New Roman" w:cs="Times New Roman"/>
                <w:b/>
              </w:rPr>
            </w:pPr>
            <w:r w:rsidRPr="009C7C23">
              <w:rPr>
                <w:rFonts w:ascii="Times New Roman" w:hAnsi="Times New Roman" w:cs="Times New Roman"/>
                <w:b/>
              </w:rPr>
              <w:t>0.833 ± 0.018</w:t>
            </w:r>
          </w:p>
        </w:tc>
        <w:tc>
          <w:tcPr>
            <w:tcW w:w="1590" w:type="dxa"/>
          </w:tcPr>
          <w:p w14:paraId="617BF0AD" w14:textId="77777777" w:rsidR="005B4EB1" w:rsidRPr="009C7C23" w:rsidRDefault="005B4EB1" w:rsidP="00984842">
            <w:pPr>
              <w:spacing w:line="360" w:lineRule="auto"/>
              <w:jc w:val="center"/>
              <w:rPr>
                <w:rFonts w:ascii="Times New Roman" w:hAnsi="Times New Roman" w:cs="Times New Roman"/>
                <w:b/>
              </w:rPr>
            </w:pPr>
            <w:r w:rsidRPr="009C7C23">
              <w:rPr>
                <w:rFonts w:ascii="Times New Roman" w:hAnsi="Times New Roman" w:cs="Times New Roman"/>
                <w:b/>
              </w:rPr>
              <w:t>0.061 ± 0.03</w:t>
            </w:r>
            <w:r>
              <w:rPr>
                <w:rFonts w:ascii="Times New Roman" w:hAnsi="Times New Roman" w:cs="Times New Roman"/>
                <w:b/>
              </w:rPr>
              <w:t>3</w:t>
            </w:r>
          </w:p>
        </w:tc>
        <w:tc>
          <w:tcPr>
            <w:tcW w:w="1590" w:type="dxa"/>
          </w:tcPr>
          <w:p w14:paraId="6ACCFAA8" w14:textId="77777777" w:rsidR="005B4EB1" w:rsidRPr="009C7C23" w:rsidRDefault="005B4EB1" w:rsidP="00984842">
            <w:pPr>
              <w:spacing w:line="360" w:lineRule="auto"/>
              <w:jc w:val="center"/>
              <w:rPr>
                <w:rFonts w:ascii="Times New Roman" w:hAnsi="Times New Roman" w:cs="Times New Roman"/>
                <w:b/>
              </w:rPr>
            </w:pPr>
            <w:r w:rsidRPr="009C7C23">
              <w:rPr>
                <w:rFonts w:ascii="Times New Roman" w:hAnsi="Times New Roman" w:cs="Times New Roman"/>
                <w:b/>
              </w:rPr>
              <w:t>5.065 ± 0.998</w:t>
            </w:r>
          </w:p>
        </w:tc>
      </w:tr>
      <w:tr w:rsidR="005B4EB1" w:rsidRPr="0066702B" w14:paraId="3785C9AD" w14:textId="77777777" w:rsidTr="00984842">
        <w:trPr>
          <w:trHeight w:val="387"/>
        </w:trPr>
        <w:tc>
          <w:tcPr>
            <w:tcW w:w="1984" w:type="dxa"/>
          </w:tcPr>
          <w:p w14:paraId="54C61957" w14:textId="77777777" w:rsidR="005B4EB1" w:rsidRPr="0066702B" w:rsidRDefault="005B4EB1" w:rsidP="00984842">
            <w:pPr>
              <w:spacing w:line="360" w:lineRule="auto"/>
              <w:jc w:val="center"/>
              <w:rPr>
                <w:rFonts w:ascii="Times New Roman" w:hAnsi="Times New Roman" w:cs="Times New Roman"/>
              </w:rPr>
            </w:pPr>
            <w:r>
              <w:rPr>
                <w:rFonts w:ascii="Times New Roman" w:hAnsi="Times New Roman" w:cs="Times New Roman"/>
              </w:rPr>
              <w:t>V-Net</w:t>
            </w:r>
          </w:p>
        </w:tc>
        <w:tc>
          <w:tcPr>
            <w:tcW w:w="1590" w:type="dxa"/>
          </w:tcPr>
          <w:p w14:paraId="4EC707A8" w14:textId="77777777" w:rsidR="005B4EB1" w:rsidRPr="0066702B" w:rsidRDefault="005B4EB1" w:rsidP="00984842">
            <w:pPr>
              <w:spacing w:line="360" w:lineRule="auto"/>
              <w:jc w:val="center"/>
              <w:rPr>
                <w:rFonts w:ascii="Times New Roman" w:hAnsi="Times New Roman" w:cs="Times New Roman"/>
              </w:rPr>
            </w:pPr>
            <w:r>
              <w:rPr>
                <w:rFonts w:ascii="Times New Roman" w:hAnsi="Times New Roman" w:cs="Times New Roman"/>
              </w:rPr>
              <w:t>0.866 ± 0.019</w:t>
            </w:r>
          </w:p>
        </w:tc>
        <w:tc>
          <w:tcPr>
            <w:tcW w:w="1590" w:type="dxa"/>
          </w:tcPr>
          <w:p w14:paraId="447D84D5" w14:textId="77777777" w:rsidR="005B4EB1" w:rsidRDefault="005B4EB1" w:rsidP="00984842">
            <w:pPr>
              <w:spacing w:line="360" w:lineRule="auto"/>
              <w:jc w:val="center"/>
              <w:rPr>
                <w:rFonts w:ascii="Times New Roman" w:hAnsi="Times New Roman" w:cs="Times New Roman"/>
              </w:rPr>
            </w:pPr>
            <w:r>
              <w:rPr>
                <w:rFonts w:ascii="Times New Roman" w:hAnsi="Times New Roman" w:cs="Times New Roman"/>
              </w:rPr>
              <w:t>0.764 ± 0.030</w:t>
            </w:r>
          </w:p>
        </w:tc>
        <w:tc>
          <w:tcPr>
            <w:tcW w:w="1590" w:type="dxa"/>
          </w:tcPr>
          <w:p w14:paraId="1E5DC030" w14:textId="77777777" w:rsidR="005B4EB1" w:rsidRDefault="005B4EB1" w:rsidP="00984842">
            <w:pPr>
              <w:spacing w:line="360" w:lineRule="auto"/>
              <w:jc w:val="center"/>
              <w:rPr>
                <w:rFonts w:ascii="Times New Roman" w:hAnsi="Times New Roman" w:cs="Times New Roman"/>
              </w:rPr>
            </w:pPr>
            <w:r>
              <w:rPr>
                <w:rFonts w:ascii="Times New Roman" w:hAnsi="Times New Roman" w:cs="Times New Roman"/>
              </w:rPr>
              <w:t>0.114 ± 0.075</w:t>
            </w:r>
          </w:p>
        </w:tc>
        <w:tc>
          <w:tcPr>
            <w:tcW w:w="1590" w:type="dxa"/>
          </w:tcPr>
          <w:p w14:paraId="0DA2BEFE" w14:textId="77777777" w:rsidR="005B4EB1" w:rsidRDefault="005B4EB1" w:rsidP="00984842">
            <w:pPr>
              <w:spacing w:line="360" w:lineRule="auto"/>
              <w:jc w:val="center"/>
              <w:rPr>
                <w:rFonts w:ascii="Times New Roman" w:hAnsi="Times New Roman" w:cs="Times New Roman"/>
              </w:rPr>
            </w:pPr>
            <w:r>
              <w:rPr>
                <w:rFonts w:ascii="Times New Roman" w:hAnsi="Times New Roman" w:cs="Times New Roman"/>
              </w:rPr>
              <w:t>6.477 ± 1.154</w:t>
            </w:r>
          </w:p>
        </w:tc>
      </w:tr>
      <w:tr w:rsidR="005B4EB1" w:rsidRPr="0066702B" w14:paraId="217AFBD8" w14:textId="77777777" w:rsidTr="00984842">
        <w:trPr>
          <w:trHeight w:val="401"/>
        </w:trPr>
        <w:tc>
          <w:tcPr>
            <w:tcW w:w="1984" w:type="dxa"/>
          </w:tcPr>
          <w:p w14:paraId="2296BC8E" w14:textId="77777777" w:rsidR="005B4EB1" w:rsidRPr="0066702B" w:rsidRDefault="005B4EB1" w:rsidP="00984842">
            <w:pPr>
              <w:spacing w:line="360" w:lineRule="auto"/>
              <w:jc w:val="center"/>
              <w:rPr>
                <w:rFonts w:ascii="Times New Roman" w:hAnsi="Times New Roman" w:cs="Times New Roman"/>
              </w:rPr>
            </w:pPr>
            <w:r>
              <w:rPr>
                <w:rFonts w:ascii="Times New Roman" w:hAnsi="Times New Roman" w:cs="Times New Roman"/>
              </w:rPr>
              <w:t>HNN</w:t>
            </w:r>
          </w:p>
        </w:tc>
        <w:tc>
          <w:tcPr>
            <w:tcW w:w="1590" w:type="dxa"/>
          </w:tcPr>
          <w:p w14:paraId="0BCC4ABD" w14:textId="77777777" w:rsidR="005B4EB1" w:rsidRPr="0066702B" w:rsidRDefault="005B4EB1" w:rsidP="00984842">
            <w:pPr>
              <w:spacing w:line="360" w:lineRule="auto"/>
              <w:jc w:val="center"/>
              <w:rPr>
                <w:rFonts w:ascii="Times New Roman" w:hAnsi="Times New Roman" w:cs="Times New Roman"/>
              </w:rPr>
            </w:pPr>
            <w:r>
              <w:rPr>
                <w:rFonts w:ascii="Times New Roman" w:hAnsi="Times New Roman" w:cs="Times New Roman"/>
              </w:rPr>
              <w:t>0.865 ± 0.044</w:t>
            </w:r>
          </w:p>
        </w:tc>
        <w:tc>
          <w:tcPr>
            <w:tcW w:w="1590" w:type="dxa"/>
          </w:tcPr>
          <w:p w14:paraId="375BDC26" w14:textId="77777777" w:rsidR="005B4EB1" w:rsidRPr="0066702B" w:rsidRDefault="005B4EB1" w:rsidP="00984842">
            <w:pPr>
              <w:spacing w:line="360" w:lineRule="auto"/>
              <w:jc w:val="center"/>
              <w:rPr>
                <w:rFonts w:ascii="Times New Roman" w:hAnsi="Times New Roman" w:cs="Times New Roman"/>
                <w:b/>
              </w:rPr>
            </w:pPr>
            <w:r>
              <w:rPr>
                <w:rFonts w:ascii="Times New Roman" w:hAnsi="Times New Roman" w:cs="Times New Roman"/>
              </w:rPr>
              <w:t>0.765 ± 0.065</w:t>
            </w:r>
          </w:p>
        </w:tc>
        <w:tc>
          <w:tcPr>
            <w:tcW w:w="1590" w:type="dxa"/>
          </w:tcPr>
          <w:p w14:paraId="5A196D14" w14:textId="77777777" w:rsidR="005B4EB1" w:rsidRPr="0066702B" w:rsidRDefault="005B4EB1" w:rsidP="00984842">
            <w:pPr>
              <w:spacing w:line="360" w:lineRule="auto"/>
              <w:jc w:val="center"/>
              <w:rPr>
                <w:rFonts w:ascii="Times New Roman" w:hAnsi="Times New Roman" w:cs="Times New Roman"/>
                <w:b/>
              </w:rPr>
            </w:pPr>
            <w:r>
              <w:rPr>
                <w:rFonts w:ascii="Times New Roman" w:hAnsi="Times New Roman" w:cs="Times New Roman"/>
              </w:rPr>
              <w:t>0.236 ± 0.136</w:t>
            </w:r>
          </w:p>
        </w:tc>
        <w:tc>
          <w:tcPr>
            <w:tcW w:w="1590" w:type="dxa"/>
          </w:tcPr>
          <w:p w14:paraId="1C7A78DA" w14:textId="77777777" w:rsidR="005B4EB1" w:rsidRPr="0066702B" w:rsidRDefault="005B4EB1" w:rsidP="00984842">
            <w:pPr>
              <w:spacing w:line="360" w:lineRule="auto"/>
              <w:jc w:val="center"/>
              <w:rPr>
                <w:rFonts w:ascii="Times New Roman" w:hAnsi="Times New Roman" w:cs="Times New Roman"/>
                <w:b/>
              </w:rPr>
            </w:pPr>
            <w:r>
              <w:rPr>
                <w:rFonts w:ascii="Times New Roman" w:hAnsi="Times New Roman" w:cs="Times New Roman"/>
              </w:rPr>
              <w:t>9.425 ± 4.755</w:t>
            </w:r>
          </w:p>
        </w:tc>
      </w:tr>
      <w:tr w:rsidR="005B4EB1" w:rsidRPr="0066702B" w14:paraId="3D34A9B3" w14:textId="77777777" w:rsidTr="00984842">
        <w:trPr>
          <w:trHeight w:val="387"/>
        </w:trPr>
        <w:tc>
          <w:tcPr>
            <w:tcW w:w="1984" w:type="dxa"/>
          </w:tcPr>
          <w:p w14:paraId="061C4D3D" w14:textId="77777777" w:rsidR="005B4EB1" w:rsidRPr="0066702B" w:rsidRDefault="005B4EB1" w:rsidP="00345615">
            <w:pPr>
              <w:spacing w:after="120" w:line="240" w:lineRule="auto"/>
              <w:jc w:val="center"/>
              <w:rPr>
                <w:rFonts w:ascii="Times New Roman" w:hAnsi="Times New Roman" w:cs="Times New Roman"/>
              </w:rPr>
            </w:pPr>
            <w:r>
              <w:rPr>
                <w:rFonts w:ascii="Times New Roman" w:hAnsi="Times New Roman" w:cs="Times New Roman"/>
              </w:rPr>
              <w:t>Volumetric ConvNet</w:t>
            </w:r>
          </w:p>
        </w:tc>
        <w:tc>
          <w:tcPr>
            <w:tcW w:w="1590" w:type="dxa"/>
          </w:tcPr>
          <w:p w14:paraId="06CBC061" w14:textId="77777777" w:rsidR="005B4EB1" w:rsidRPr="00700BDA" w:rsidRDefault="005B4EB1" w:rsidP="00984842">
            <w:pPr>
              <w:spacing w:line="360" w:lineRule="auto"/>
              <w:jc w:val="center"/>
              <w:rPr>
                <w:rFonts w:ascii="Times New Roman" w:hAnsi="Times New Roman" w:cs="Times New Roman"/>
              </w:rPr>
            </w:pPr>
            <w:r w:rsidRPr="00700BDA">
              <w:rPr>
                <w:rFonts w:ascii="Times New Roman" w:hAnsi="Times New Roman" w:cs="Times New Roman"/>
              </w:rPr>
              <w:t>0.88</w:t>
            </w:r>
            <w:r>
              <w:rPr>
                <w:rFonts w:ascii="Times New Roman" w:hAnsi="Times New Roman" w:cs="Times New Roman"/>
              </w:rPr>
              <w:t>5 ± 0.017</w:t>
            </w:r>
          </w:p>
        </w:tc>
        <w:tc>
          <w:tcPr>
            <w:tcW w:w="1590" w:type="dxa"/>
          </w:tcPr>
          <w:p w14:paraId="51A00AF3" w14:textId="77777777" w:rsidR="005B4EB1" w:rsidRPr="00E7228A" w:rsidRDefault="005B4EB1" w:rsidP="00984842">
            <w:pPr>
              <w:spacing w:line="360" w:lineRule="auto"/>
              <w:jc w:val="center"/>
              <w:rPr>
                <w:rFonts w:ascii="Times New Roman" w:hAnsi="Times New Roman" w:cs="Times New Roman"/>
              </w:rPr>
            </w:pPr>
            <w:r w:rsidRPr="00E7228A">
              <w:rPr>
                <w:rFonts w:ascii="Times New Roman" w:hAnsi="Times New Roman" w:cs="Times New Roman"/>
              </w:rPr>
              <w:t>0.79</w:t>
            </w:r>
            <w:r>
              <w:rPr>
                <w:rFonts w:ascii="Times New Roman" w:hAnsi="Times New Roman" w:cs="Times New Roman"/>
              </w:rPr>
              <w:t>4</w:t>
            </w:r>
            <w:r w:rsidRPr="00E7228A">
              <w:rPr>
                <w:rFonts w:ascii="Times New Roman" w:hAnsi="Times New Roman" w:cs="Times New Roman"/>
              </w:rPr>
              <w:t xml:space="preserve"> ± 0.027</w:t>
            </w:r>
          </w:p>
        </w:tc>
        <w:tc>
          <w:tcPr>
            <w:tcW w:w="1590" w:type="dxa"/>
          </w:tcPr>
          <w:p w14:paraId="03D0F196" w14:textId="77777777" w:rsidR="005B4EB1" w:rsidRPr="00E7228A" w:rsidRDefault="005B4EB1" w:rsidP="00984842">
            <w:pPr>
              <w:spacing w:line="360" w:lineRule="auto"/>
              <w:jc w:val="center"/>
              <w:rPr>
                <w:rFonts w:ascii="Times New Roman" w:hAnsi="Times New Roman" w:cs="Times New Roman"/>
              </w:rPr>
            </w:pPr>
            <w:r w:rsidRPr="00E7228A">
              <w:rPr>
                <w:rFonts w:ascii="Times New Roman" w:hAnsi="Times New Roman" w:cs="Times New Roman"/>
              </w:rPr>
              <w:t>0.08</w:t>
            </w:r>
            <w:r>
              <w:rPr>
                <w:rFonts w:ascii="Times New Roman" w:hAnsi="Times New Roman" w:cs="Times New Roman"/>
              </w:rPr>
              <w:t>6</w:t>
            </w:r>
            <w:r w:rsidRPr="00E7228A">
              <w:rPr>
                <w:rFonts w:ascii="Times New Roman" w:hAnsi="Times New Roman" w:cs="Times New Roman"/>
              </w:rPr>
              <w:t xml:space="preserve"> ± 0.048</w:t>
            </w:r>
          </w:p>
        </w:tc>
        <w:tc>
          <w:tcPr>
            <w:tcW w:w="1590" w:type="dxa"/>
          </w:tcPr>
          <w:p w14:paraId="01D0AACA" w14:textId="77777777" w:rsidR="005B4EB1" w:rsidRPr="00E7228A" w:rsidRDefault="005B4EB1" w:rsidP="00984842">
            <w:pPr>
              <w:spacing w:line="360" w:lineRule="auto"/>
              <w:jc w:val="center"/>
              <w:rPr>
                <w:rFonts w:ascii="Times New Roman" w:hAnsi="Times New Roman" w:cs="Times New Roman"/>
              </w:rPr>
            </w:pPr>
            <w:r w:rsidRPr="00E7228A">
              <w:rPr>
                <w:rFonts w:ascii="Times New Roman" w:hAnsi="Times New Roman" w:cs="Times New Roman"/>
              </w:rPr>
              <w:t>7.781 ± 5.30</w:t>
            </w:r>
            <w:r>
              <w:rPr>
                <w:rFonts w:ascii="Times New Roman" w:hAnsi="Times New Roman" w:cs="Times New Roman"/>
              </w:rPr>
              <w:t>5</w:t>
            </w:r>
          </w:p>
        </w:tc>
      </w:tr>
    </w:tbl>
    <w:p w14:paraId="285F1937" w14:textId="77777777" w:rsidR="005B4EB1" w:rsidRPr="008762DA" w:rsidRDefault="005B4EB1" w:rsidP="005B4EB1">
      <w:pPr>
        <w:spacing w:before="120" w:after="360" w:line="240" w:lineRule="auto"/>
        <w:jc w:val="center"/>
        <w:rPr>
          <w:rFonts w:ascii="Times New Roman" w:hAnsi="Times New Roman"/>
          <w:sz w:val="20"/>
        </w:rPr>
      </w:pPr>
      <w:r w:rsidRPr="008762DA">
        <w:rPr>
          <w:rFonts w:ascii="Times New Roman" w:hAnsi="Times New Roman"/>
          <w:sz w:val="20"/>
        </w:rPr>
        <w:t xml:space="preserve">Note: </w:t>
      </w:r>
      <w:r>
        <w:rPr>
          <w:rFonts w:ascii="Times New Roman" w:hAnsi="Times New Roman"/>
          <w:sz w:val="20"/>
        </w:rPr>
        <w:t>F</w:t>
      </w:r>
      <w:r w:rsidRPr="008762DA">
        <w:rPr>
          <w:rFonts w:ascii="Times New Roman" w:hAnsi="Times New Roman"/>
          <w:sz w:val="20"/>
        </w:rPr>
        <w:t>or D</w:t>
      </w:r>
      <w:r>
        <w:rPr>
          <w:rFonts w:ascii="Times New Roman" w:hAnsi="Times New Roman"/>
          <w:sz w:val="20"/>
        </w:rPr>
        <w:t>C</w:t>
      </w:r>
      <w:r w:rsidRPr="008762DA">
        <w:rPr>
          <w:rFonts w:ascii="Times New Roman" w:hAnsi="Times New Roman"/>
          <w:sz w:val="20"/>
        </w:rPr>
        <w:t xml:space="preserve"> and IoU, higher values</w:t>
      </w:r>
      <w:r>
        <w:rPr>
          <w:rFonts w:ascii="Times New Roman" w:hAnsi="Times New Roman"/>
          <w:sz w:val="20"/>
        </w:rPr>
        <w:t xml:space="preserve"> are better; f</w:t>
      </w:r>
      <w:r w:rsidRPr="008762DA">
        <w:rPr>
          <w:rFonts w:ascii="Times New Roman" w:hAnsi="Times New Roman"/>
          <w:sz w:val="20"/>
        </w:rPr>
        <w:t>or 95HD an</w:t>
      </w:r>
      <w:r>
        <w:rPr>
          <w:rFonts w:ascii="Times New Roman" w:hAnsi="Times New Roman"/>
          <w:sz w:val="20"/>
        </w:rPr>
        <w:t>d aRVD, lower values are better.</w:t>
      </w:r>
    </w:p>
    <w:p w14:paraId="63570DA6" w14:textId="77777777" w:rsidR="005B4EB1" w:rsidRPr="00123AB0" w:rsidRDefault="005B4EB1" w:rsidP="00F3648E">
      <w:pPr>
        <w:pStyle w:val="Heading2"/>
      </w:pPr>
      <w:bookmarkStart w:id="83" w:name="_Toc529275039"/>
      <w:r>
        <w:t>4.5</w:t>
      </w:r>
      <w:r w:rsidRPr="00123AB0">
        <w:t xml:space="preserve"> Discussions</w:t>
      </w:r>
      <w:bookmarkEnd w:id="83"/>
    </w:p>
    <w:p w14:paraId="1DB37BC3" w14:textId="648864B9" w:rsidR="005B4EB1" w:rsidRDefault="005B4EB1" w:rsidP="005B4EB1">
      <w:pPr>
        <w:spacing w:after="120"/>
        <w:jc w:val="both"/>
        <w:rPr>
          <w:rFonts w:ascii="Times New Roman" w:hAnsi="Times New Roman"/>
        </w:rPr>
      </w:pPr>
      <w:r>
        <w:rPr>
          <w:rFonts w:ascii="Times New Roman" w:hAnsi="Times New Roman"/>
        </w:rPr>
        <w:tab/>
        <w:t xml:space="preserve">Developing automated schemes for prostate segmentation from MR images plays an important role in computer-aided diagnosis of prostate cancer and other prostate diseases. Traditional segmentation methods are greatly limited by the challenges of how to design effective hand-crafted features. Recently, with the availability of big data and fast parallel computation resources, deep learning techniques have been applied for addressing various challenges in computer vision and medical image analysis field. In this study, we proposed a novel neural network architecture for </w:t>
      </w:r>
      <w:r w:rsidR="00A8281E">
        <w:rPr>
          <w:rFonts w:ascii="Times New Roman" w:hAnsi="Times New Roman"/>
        </w:rPr>
        <w:t xml:space="preserve">the </w:t>
      </w:r>
      <w:r>
        <w:rPr>
          <w:rFonts w:ascii="Times New Roman" w:hAnsi="Times New Roman"/>
        </w:rPr>
        <w:t>automat</w:t>
      </w:r>
      <w:r w:rsidR="00A8281E">
        <w:rPr>
          <w:rFonts w:ascii="Times New Roman" w:hAnsi="Times New Roman"/>
        </w:rPr>
        <w:t>ed</w:t>
      </w:r>
      <w:r>
        <w:rPr>
          <w:rFonts w:ascii="Times New Roman" w:hAnsi="Times New Roman"/>
        </w:rPr>
        <w:t xml:space="preserve"> prostate MR image segmentation. The proposed model consists of two stages of FCNs, where the first stage applied a 3D U-Net based network structure to obtain an initial segmentation and the second stage employed a densely connected </w:t>
      </w:r>
      <w:r>
        <w:rPr>
          <w:rFonts w:ascii="Times New Roman" w:hAnsi="Times New Roman"/>
        </w:rPr>
        <w:lastRenderedPageBreak/>
        <w:t xml:space="preserve">convolutional module to refine the details of the segmentation results. The proposed method demonstrates a number of unique characteristics. First, we propose a novel coarse-to-fine residual module and integrate it with the basic 3D U-Net structure. The residual module enables effective propagation from coarse segmentation to fine segmentation and </w:t>
      </w:r>
      <w:r w:rsidR="00A8281E">
        <w:rPr>
          <w:rFonts w:ascii="Times New Roman" w:hAnsi="Times New Roman"/>
        </w:rPr>
        <w:t xml:space="preserve">also </w:t>
      </w:r>
      <w:r>
        <w:rPr>
          <w:rFonts w:ascii="Times New Roman" w:hAnsi="Times New Roman"/>
        </w:rPr>
        <w:t>avoid</w:t>
      </w:r>
      <w:r w:rsidR="00A8281E">
        <w:rPr>
          <w:rFonts w:ascii="Times New Roman" w:hAnsi="Times New Roman"/>
        </w:rPr>
        <w:t>s</w:t>
      </w:r>
      <w:r>
        <w:rPr>
          <w:rFonts w:ascii="Times New Roman" w:hAnsi="Times New Roman"/>
        </w:rPr>
        <w:t xml:space="preserve"> feature re-formulating in the expansive path of U-Net. Auxiliary convolutional layers and predictions are applied to address the vanishing gradient problems and provide additional regularization as well. </w:t>
      </w:r>
      <w:r w:rsidR="00A8281E">
        <w:rPr>
          <w:rFonts w:ascii="Times New Roman" w:hAnsi="Times New Roman"/>
        </w:rPr>
        <w:t>As a result, w</w:t>
      </w:r>
      <w:r>
        <w:rPr>
          <w:rFonts w:ascii="Times New Roman" w:hAnsi="Times New Roman"/>
        </w:rPr>
        <w:t xml:space="preserve">e demonstrate by experiments that our proposed structure can greatly accelerate the training efficiency of U-Net and yield better segmentation accuracy. </w:t>
      </w:r>
    </w:p>
    <w:p w14:paraId="099FB53F" w14:textId="77777777" w:rsidR="005B4EB1" w:rsidRDefault="005B4EB1" w:rsidP="005B4EB1">
      <w:pPr>
        <w:spacing w:after="120"/>
        <w:ind w:firstLine="720"/>
        <w:jc w:val="both"/>
        <w:rPr>
          <w:rFonts w:ascii="Times New Roman" w:hAnsi="Times New Roman"/>
        </w:rPr>
      </w:pPr>
      <w:r>
        <w:rPr>
          <w:rFonts w:ascii="Times New Roman" w:hAnsi="Times New Roman"/>
        </w:rPr>
        <w:t xml:space="preserve">Second, we adopt an auto-context strategy by developing a stage-2 network to combine features from input images and initial segmentations at different resolution level. The stage-2 network aims to integrate low level features with high level features and refine the segmentation of stage-1 network by learning a residual/refinement function. We apply a state-of-art densely connected convolutional module, which yields further improvement of the segmentation performance. </w:t>
      </w:r>
    </w:p>
    <w:p w14:paraId="4EF8D75A" w14:textId="77777777" w:rsidR="005B4EB1" w:rsidRDefault="005B4EB1" w:rsidP="005B4EB1">
      <w:pPr>
        <w:spacing w:after="120"/>
        <w:ind w:firstLine="720"/>
        <w:jc w:val="both"/>
        <w:rPr>
          <w:rFonts w:ascii="Times New Roman" w:hAnsi="Times New Roman"/>
        </w:rPr>
      </w:pPr>
      <w:r>
        <w:rPr>
          <w:rFonts w:ascii="Times New Roman" w:hAnsi="Times New Roman"/>
        </w:rPr>
        <w:t xml:space="preserve">Last, we compare the proposed method with previous state-of-art 2D (i.e. HNN) and 3D (i.e. V-Net and Volumetric ConvNet) deep neural network architectures for prostate segmentation. We highlight the main limitations of the previous methods compared to our new method. (1) V-Net does not adopt batch normalization strategy, which limits the prediction power of the network; (2) </w:t>
      </w:r>
      <w:r w:rsidRPr="00CD5EF2">
        <w:rPr>
          <w:rFonts w:ascii="Times New Roman" w:hAnsi="Times New Roman"/>
        </w:rPr>
        <w:t>HNN is a 2D</w:t>
      </w:r>
      <w:r>
        <w:rPr>
          <w:rFonts w:ascii="Times New Roman" w:hAnsi="Times New Roman"/>
        </w:rPr>
        <w:t xml:space="preserve"> convolutional operation</w:t>
      </w:r>
      <w:r w:rsidRPr="00CD5EF2">
        <w:rPr>
          <w:rFonts w:ascii="Times New Roman" w:hAnsi="Times New Roman"/>
        </w:rPr>
        <w:t xml:space="preserve"> based </w:t>
      </w:r>
      <w:r>
        <w:rPr>
          <w:rFonts w:ascii="Times New Roman" w:hAnsi="Times New Roman"/>
        </w:rPr>
        <w:t>network</w:t>
      </w:r>
      <w:r w:rsidRPr="00CD5EF2">
        <w:rPr>
          <w:rFonts w:ascii="Times New Roman" w:hAnsi="Times New Roman"/>
        </w:rPr>
        <w:t xml:space="preserve"> and cannot integrate 3D information</w:t>
      </w:r>
      <w:r>
        <w:rPr>
          <w:rFonts w:ascii="Times New Roman" w:hAnsi="Times New Roman"/>
        </w:rPr>
        <w:t xml:space="preserve">; (3) </w:t>
      </w:r>
      <w:r w:rsidRPr="00CD5EF2">
        <w:rPr>
          <w:rFonts w:ascii="Times New Roman" w:hAnsi="Times New Roman"/>
        </w:rPr>
        <w:t xml:space="preserve">Volumetric ConvNet adopts standard cross-entropy as loss function and </w:t>
      </w:r>
      <w:r>
        <w:rPr>
          <w:rFonts w:ascii="Times New Roman" w:hAnsi="Times New Roman"/>
        </w:rPr>
        <w:t>might</w:t>
      </w:r>
      <w:r w:rsidRPr="00CD5EF2">
        <w:rPr>
          <w:rFonts w:ascii="Times New Roman" w:hAnsi="Times New Roman"/>
        </w:rPr>
        <w:t xml:space="preserve"> be affected by data-unbalance</w:t>
      </w:r>
      <w:r>
        <w:rPr>
          <w:rFonts w:ascii="Times New Roman" w:hAnsi="Times New Roman"/>
        </w:rPr>
        <w:t xml:space="preserve"> of prostate area and background area</w:t>
      </w:r>
      <w:r w:rsidRPr="00CD5EF2">
        <w:rPr>
          <w:rFonts w:ascii="Times New Roman" w:hAnsi="Times New Roman"/>
        </w:rPr>
        <w:t>.</w:t>
      </w:r>
      <w:r>
        <w:rPr>
          <w:rFonts w:ascii="Times New Roman" w:hAnsi="Times New Roman"/>
        </w:rPr>
        <w:t xml:space="preserve"> Our method enables to overcome these limitations </w:t>
      </w:r>
      <w:r>
        <w:rPr>
          <w:rFonts w:ascii="Times New Roman" w:hAnsi="Times New Roman"/>
        </w:rPr>
        <w:lastRenderedPageBreak/>
        <w:t>and integrate novel modules to improve the performance. As a result, our experimental results demonstrate that our method outperforms previous models by a large margin for all the four evaluation metrics with higher segmentation accuracies and smaller standard deviations.</w:t>
      </w:r>
    </w:p>
    <w:p w14:paraId="3B6A6AA4" w14:textId="77777777" w:rsidR="005B4EB1" w:rsidRDefault="005B4EB1" w:rsidP="005B4EB1">
      <w:pPr>
        <w:spacing w:after="120"/>
        <w:ind w:firstLine="720"/>
        <w:jc w:val="both"/>
        <w:rPr>
          <w:rFonts w:ascii="Times New Roman" w:hAnsi="Times New Roman"/>
        </w:rPr>
      </w:pPr>
      <w:r>
        <w:rPr>
          <w:rFonts w:ascii="Times New Roman" w:hAnsi="Times New Roman"/>
        </w:rPr>
        <w:t xml:space="preserve">While applying deep learning for computer vision problems usually requires large amount of training data to avoid over-fitting, the limitation of MR image set (i.e. 60 cases for training) </w:t>
      </w:r>
      <w:r w:rsidRPr="00E12C97">
        <w:rPr>
          <w:rFonts w:ascii="Times New Roman" w:hAnsi="Times New Roman"/>
        </w:rPr>
        <w:t>is not a big issue in our study since</w:t>
      </w:r>
      <w:r>
        <w:rPr>
          <w:rFonts w:ascii="Times New Roman" w:hAnsi="Times New Roman"/>
        </w:rPr>
        <w:t xml:space="preserve"> (1)</w:t>
      </w:r>
      <w:r w:rsidRPr="00E12C97">
        <w:rPr>
          <w:rFonts w:ascii="Times New Roman" w:hAnsi="Times New Roman"/>
        </w:rPr>
        <w:t xml:space="preserve"> the objective function is obtained over each voxel of a 3D image for medi</w:t>
      </w:r>
      <w:r>
        <w:rPr>
          <w:rFonts w:ascii="Times New Roman" w:hAnsi="Times New Roman"/>
        </w:rPr>
        <w:t>cal image segmentation problems and</w:t>
      </w:r>
      <w:r w:rsidRPr="00E12C97">
        <w:rPr>
          <w:rFonts w:ascii="Times New Roman" w:hAnsi="Times New Roman"/>
        </w:rPr>
        <w:t xml:space="preserve"> </w:t>
      </w:r>
      <w:r>
        <w:rPr>
          <w:rFonts w:ascii="Times New Roman" w:hAnsi="Times New Roman"/>
        </w:rPr>
        <w:t>e</w:t>
      </w:r>
      <w:r w:rsidRPr="00E12C97">
        <w:rPr>
          <w:rFonts w:ascii="Times New Roman" w:hAnsi="Times New Roman"/>
        </w:rPr>
        <w:t xml:space="preserve">ach volumetric MR </w:t>
      </w:r>
      <w:r>
        <w:rPr>
          <w:rFonts w:ascii="Times New Roman" w:hAnsi="Times New Roman"/>
        </w:rPr>
        <w:t xml:space="preserve">image </w:t>
      </w:r>
      <w:r w:rsidRPr="00E12C97">
        <w:rPr>
          <w:rFonts w:ascii="Times New Roman" w:hAnsi="Times New Roman"/>
        </w:rPr>
        <w:t>scan contain large number of voxels</w:t>
      </w:r>
      <w:r>
        <w:rPr>
          <w:rFonts w:ascii="Times New Roman" w:hAnsi="Times New Roman"/>
        </w:rPr>
        <w:t xml:space="preserve"> and rich appearances of background;</w:t>
      </w:r>
      <w:r w:rsidRPr="00E12C97">
        <w:rPr>
          <w:rFonts w:ascii="Times New Roman" w:hAnsi="Times New Roman"/>
        </w:rPr>
        <w:t xml:space="preserve"> </w:t>
      </w:r>
      <w:r>
        <w:rPr>
          <w:rFonts w:ascii="Times New Roman" w:hAnsi="Times New Roman"/>
        </w:rPr>
        <w:t>(2)</w:t>
      </w:r>
      <w:r w:rsidRPr="00E12C97">
        <w:rPr>
          <w:rFonts w:ascii="Times New Roman" w:hAnsi="Times New Roman"/>
        </w:rPr>
        <w:t xml:space="preserve"> we perform extensive</w:t>
      </w:r>
      <w:r>
        <w:rPr>
          <w:rFonts w:ascii="Times New Roman" w:hAnsi="Times New Roman"/>
        </w:rPr>
        <w:t xml:space="preserve"> on-the-fly</w:t>
      </w:r>
      <w:r w:rsidRPr="00E12C97">
        <w:rPr>
          <w:rFonts w:ascii="Times New Roman" w:hAnsi="Times New Roman"/>
        </w:rPr>
        <w:t xml:space="preserve"> </w:t>
      </w:r>
      <w:r>
        <w:rPr>
          <w:rFonts w:ascii="Times New Roman" w:hAnsi="Times New Roman"/>
        </w:rPr>
        <w:t xml:space="preserve">data </w:t>
      </w:r>
      <w:r w:rsidRPr="00E12C97">
        <w:rPr>
          <w:rFonts w:ascii="Times New Roman" w:hAnsi="Times New Roman"/>
        </w:rPr>
        <w:t>augmentation</w:t>
      </w:r>
      <w:r>
        <w:rPr>
          <w:rFonts w:ascii="Times New Roman" w:hAnsi="Times New Roman"/>
        </w:rPr>
        <w:t xml:space="preserve"> strategy</w:t>
      </w:r>
      <w:r w:rsidRPr="00E12C97">
        <w:rPr>
          <w:rFonts w:ascii="Times New Roman" w:hAnsi="Times New Roman"/>
        </w:rPr>
        <w:t xml:space="preserve"> to</w:t>
      </w:r>
      <w:r>
        <w:rPr>
          <w:rFonts w:ascii="Times New Roman" w:hAnsi="Times New Roman"/>
        </w:rPr>
        <w:t xml:space="preserve"> increase the diversity of training data and</w:t>
      </w:r>
      <w:r w:rsidRPr="00E12C97">
        <w:rPr>
          <w:rFonts w:ascii="Times New Roman" w:hAnsi="Times New Roman"/>
        </w:rPr>
        <w:t xml:space="preserve"> avoid over-fitting.</w:t>
      </w:r>
    </w:p>
    <w:p w14:paraId="7C89F256" w14:textId="7C5E37B9" w:rsidR="005B4EB1" w:rsidRDefault="005B4EB1" w:rsidP="005B4EB1">
      <w:pPr>
        <w:spacing w:after="120"/>
        <w:ind w:firstLine="720"/>
        <w:jc w:val="both"/>
        <w:rPr>
          <w:rFonts w:ascii="Times New Roman" w:hAnsi="Times New Roman"/>
        </w:rPr>
      </w:pPr>
      <w:r>
        <w:rPr>
          <w:rFonts w:ascii="Times New Roman" w:hAnsi="Times New Roman"/>
        </w:rPr>
        <w:t>In summary, we present</w:t>
      </w:r>
      <w:r w:rsidR="00A8281E">
        <w:rPr>
          <w:rFonts w:ascii="Times New Roman" w:hAnsi="Times New Roman"/>
        </w:rPr>
        <w:t>ed and tested</w:t>
      </w:r>
      <w:r>
        <w:rPr>
          <w:rFonts w:ascii="Times New Roman" w:hAnsi="Times New Roman"/>
        </w:rPr>
        <w:t xml:space="preserve"> a novel deep neural network architecture for accurate prostate segmentation from MR images in this </w:t>
      </w:r>
      <w:r w:rsidR="00A8281E">
        <w:rPr>
          <w:rFonts w:ascii="Times New Roman" w:hAnsi="Times New Roman"/>
        </w:rPr>
        <w:t>study</w:t>
      </w:r>
      <w:r>
        <w:rPr>
          <w:rFonts w:ascii="Times New Roman" w:hAnsi="Times New Roman"/>
        </w:rPr>
        <w:t xml:space="preserve">. We demonstrate state-of-art segmentation performance using the proposed network. Our method can be potentially applied as a pre-processing step for development of </w:t>
      </w:r>
      <w:r w:rsidR="00A8281E">
        <w:rPr>
          <w:rFonts w:ascii="Times New Roman" w:hAnsi="Times New Roman"/>
        </w:rPr>
        <w:t>new c</w:t>
      </w:r>
      <w:r>
        <w:rPr>
          <w:rFonts w:ascii="Times New Roman" w:hAnsi="Times New Roman"/>
        </w:rPr>
        <w:t xml:space="preserve">omputer-aided detection/diagnosis systems of </w:t>
      </w:r>
      <w:r w:rsidR="00A8281E">
        <w:rPr>
          <w:rFonts w:ascii="Times New Roman" w:hAnsi="Times New Roman"/>
        </w:rPr>
        <w:t xml:space="preserve">MR images of </w:t>
      </w:r>
      <w:r>
        <w:rPr>
          <w:rFonts w:ascii="Times New Roman" w:hAnsi="Times New Roman"/>
        </w:rPr>
        <w:t>prostate cancer and other prostate diseases. The proposed new deep learning framework is not only limited to segment prostate regions from MR image, it can also be easily adopted and applied to fulfill other medical image or natural image segmentation tasks.</w:t>
      </w:r>
      <w:r>
        <w:rPr>
          <w:rFonts w:ascii="Times New Roman" w:hAnsi="Times New Roman"/>
        </w:rPr>
        <w:tab/>
      </w:r>
    </w:p>
    <w:p w14:paraId="5322C880" w14:textId="77777777" w:rsidR="005B4EB1" w:rsidRDefault="005B4EB1" w:rsidP="005B4EB1">
      <w:pPr>
        <w:spacing w:after="120"/>
        <w:jc w:val="both"/>
        <w:rPr>
          <w:rFonts w:ascii="Times New Roman" w:hAnsi="Times New Roman"/>
        </w:rPr>
      </w:pPr>
    </w:p>
    <w:p w14:paraId="7872A8B1" w14:textId="77777777" w:rsidR="005B4EB1" w:rsidRPr="009D2D73" w:rsidRDefault="005B4EB1" w:rsidP="005B4EB1">
      <w:pPr>
        <w:spacing w:afterLines="50" w:after="120"/>
        <w:jc w:val="both"/>
        <w:rPr>
          <w:rFonts w:ascii="Times New Roman" w:hAnsi="Times New Roman"/>
        </w:rPr>
      </w:pPr>
    </w:p>
    <w:p w14:paraId="61BE9878" w14:textId="77777777" w:rsidR="005B4EB1" w:rsidRPr="00ED66FA" w:rsidRDefault="0039560C" w:rsidP="008B405C">
      <w:pPr>
        <w:pStyle w:val="Heading1"/>
      </w:pPr>
      <w:bookmarkStart w:id="84" w:name="_Toc529275040"/>
      <w:r>
        <w:lastRenderedPageBreak/>
        <w:t>Chapter 5.</w:t>
      </w:r>
      <w:r w:rsidR="005B4EB1" w:rsidRPr="00ED66FA">
        <w:t xml:space="preserve"> Applying a fully convolutional neural network for prostate segmentation and cancer detection using multi-parametric magnetic resonance images: an initial investigation</w:t>
      </w:r>
      <w:r w:rsidR="00664110">
        <w:rPr>
          <w:rStyle w:val="FootnoteReference"/>
        </w:rPr>
        <w:footnoteReference w:id="1"/>
      </w:r>
      <w:bookmarkEnd w:id="84"/>
    </w:p>
    <w:p w14:paraId="67EC0B55" w14:textId="77777777" w:rsidR="005B4EB1" w:rsidRPr="00874B08" w:rsidRDefault="005B4EB1" w:rsidP="00F3648E">
      <w:pPr>
        <w:pStyle w:val="Heading2"/>
      </w:pPr>
      <w:bookmarkStart w:id="85" w:name="_Toc529275041"/>
      <w:r>
        <w:t>5.</w:t>
      </w:r>
      <w:r w:rsidRPr="00874B08">
        <w:t>1 Introduction</w:t>
      </w:r>
      <w:bookmarkEnd w:id="85"/>
    </w:p>
    <w:p w14:paraId="657BB09D" w14:textId="4DC311C0" w:rsidR="005B4EB1" w:rsidRDefault="005B4EB1" w:rsidP="005B4EB1">
      <w:pPr>
        <w:spacing w:after="120"/>
        <w:jc w:val="both"/>
        <w:rPr>
          <w:rFonts w:ascii="Times New Roman" w:hAnsi="Times New Roman"/>
        </w:rPr>
      </w:pPr>
      <w:r>
        <w:rPr>
          <w:rFonts w:ascii="Times New Roman" w:hAnsi="Times New Roman"/>
        </w:rPr>
        <w:tab/>
      </w:r>
      <w:r w:rsidR="00A8281E">
        <w:rPr>
          <w:rFonts w:ascii="Times New Roman" w:hAnsi="Times New Roman"/>
        </w:rPr>
        <w:t>Since p</w:t>
      </w:r>
      <w:r>
        <w:rPr>
          <w:rFonts w:ascii="Times New Roman" w:hAnsi="Times New Roman"/>
        </w:rPr>
        <w:t xml:space="preserve">rostate cancer is one of the leading causes of cancer mortality in men in the United States </w:t>
      </w:r>
      <w:r>
        <w:rPr>
          <w:rFonts w:ascii="Times New Roman" w:hAnsi="Times New Roman"/>
          <w:noProof/>
        </w:rPr>
        <w:t>[48]</w:t>
      </w:r>
      <w:r w:rsidR="00A8281E">
        <w:rPr>
          <w:rFonts w:ascii="Times New Roman" w:hAnsi="Times New Roman"/>
          <w:noProof/>
        </w:rPr>
        <w:t>,</w:t>
      </w:r>
      <w:r>
        <w:rPr>
          <w:rFonts w:ascii="Times New Roman" w:hAnsi="Times New Roman"/>
        </w:rPr>
        <w:t xml:space="preserve"> </w:t>
      </w:r>
      <w:r w:rsidR="00A8281E">
        <w:rPr>
          <w:rFonts w:ascii="Times New Roman" w:hAnsi="Times New Roman"/>
        </w:rPr>
        <w:t>e</w:t>
      </w:r>
      <w:r>
        <w:rPr>
          <w:rFonts w:ascii="Times New Roman" w:hAnsi="Times New Roman"/>
        </w:rPr>
        <w:t xml:space="preserve">arly detection </w:t>
      </w:r>
      <w:r w:rsidR="00A8281E">
        <w:rPr>
          <w:rFonts w:ascii="Times New Roman" w:hAnsi="Times New Roman"/>
        </w:rPr>
        <w:t xml:space="preserve">and diagnosis </w:t>
      </w:r>
      <w:r>
        <w:rPr>
          <w:rFonts w:ascii="Times New Roman" w:hAnsi="Times New Roman"/>
        </w:rPr>
        <w:t xml:space="preserve">of prostate cancer is important for reducing mortality rate and improving treatment efficacy. In current clinical practice, prostate specific antigen (PSA) and transrectal ultrasound (TRUS) biopsy are commonly used for prostate cancer detection and diagnosis. Such methods are invasive and yield relatively high false-positive rates. Alternatively, magnetic resonance imaging (MRI) provides a noninvasive imaging tool that enables more accurate detection and diagnosis of prostate cancer </w:t>
      </w:r>
      <w:r>
        <w:rPr>
          <w:rFonts w:ascii="Times New Roman" w:hAnsi="Times New Roman"/>
          <w:noProof/>
        </w:rPr>
        <w:t>[110]</w:t>
      </w:r>
      <w:r>
        <w:rPr>
          <w:rFonts w:ascii="Times New Roman" w:hAnsi="Times New Roman"/>
        </w:rPr>
        <w:t xml:space="preserve">. Especially, multi-parametric MRI (mpMRI) with various MRI modalities including T2-weighted (T2W), diffusion-weighted imaging (DWI), and dynamic contrast-enhanced (DCE) etc. has demonstrated to be more effective for prostate cancer detection than </w:t>
      </w:r>
      <w:r w:rsidR="005D0F82">
        <w:rPr>
          <w:rFonts w:ascii="Times New Roman" w:hAnsi="Times New Roman"/>
        </w:rPr>
        <w:t xml:space="preserve">using </w:t>
      </w:r>
      <w:r>
        <w:rPr>
          <w:rFonts w:ascii="Times New Roman" w:hAnsi="Times New Roman"/>
        </w:rPr>
        <w:t xml:space="preserve">single MRI modalities </w:t>
      </w:r>
      <w:r>
        <w:rPr>
          <w:rFonts w:ascii="Times New Roman" w:hAnsi="Times New Roman"/>
          <w:noProof/>
        </w:rPr>
        <w:t>[111-113]</w:t>
      </w:r>
      <w:r>
        <w:rPr>
          <w:rFonts w:ascii="Times New Roman" w:hAnsi="Times New Roman"/>
        </w:rPr>
        <w:t xml:space="preserve">. However, </w:t>
      </w:r>
      <w:r w:rsidR="005D0F82">
        <w:rPr>
          <w:rFonts w:ascii="Times New Roman" w:hAnsi="Times New Roman"/>
        </w:rPr>
        <w:t xml:space="preserve">reading and </w:t>
      </w:r>
      <w:r>
        <w:rPr>
          <w:rFonts w:ascii="Times New Roman" w:hAnsi="Times New Roman"/>
        </w:rPr>
        <w:t xml:space="preserve">interpreting MR images for prostate cancer detection </w:t>
      </w:r>
      <w:r w:rsidR="005D0F82">
        <w:rPr>
          <w:rFonts w:ascii="Times New Roman" w:hAnsi="Times New Roman"/>
        </w:rPr>
        <w:t xml:space="preserve">by radiologists </w:t>
      </w:r>
      <w:r>
        <w:rPr>
          <w:rFonts w:ascii="Times New Roman" w:hAnsi="Times New Roman"/>
        </w:rPr>
        <w:t xml:space="preserve">is </w:t>
      </w:r>
      <w:r w:rsidR="005D0F82">
        <w:rPr>
          <w:rFonts w:ascii="Times New Roman" w:hAnsi="Times New Roman"/>
        </w:rPr>
        <w:t xml:space="preserve">often </w:t>
      </w:r>
      <w:r>
        <w:rPr>
          <w:rFonts w:ascii="Times New Roman" w:hAnsi="Times New Roman"/>
        </w:rPr>
        <w:t xml:space="preserve">difficult because it requires substantial expertise of </w:t>
      </w:r>
      <w:r w:rsidR="005D0F82">
        <w:rPr>
          <w:rFonts w:ascii="Times New Roman" w:hAnsi="Times New Roman"/>
        </w:rPr>
        <w:t xml:space="preserve">the </w:t>
      </w:r>
      <w:r>
        <w:rPr>
          <w:rFonts w:ascii="Times New Roman" w:hAnsi="Times New Roman"/>
        </w:rPr>
        <w:t xml:space="preserve">radiologists and the reading process is </w:t>
      </w:r>
      <w:r w:rsidR="005D0F82">
        <w:rPr>
          <w:rFonts w:ascii="Times New Roman" w:hAnsi="Times New Roman"/>
        </w:rPr>
        <w:t xml:space="preserve">also tedious and </w:t>
      </w:r>
      <w:r>
        <w:rPr>
          <w:rFonts w:ascii="Times New Roman" w:hAnsi="Times New Roman"/>
        </w:rPr>
        <w:t xml:space="preserve">time consuming due to the large amount of 3D MR slices. Therefore, developing computer-aided detection (CAD) schemes for automated detection of prostate cancer from </w:t>
      </w:r>
      <w:r w:rsidR="005D0F82">
        <w:rPr>
          <w:rFonts w:ascii="Times New Roman" w:hAnsi="Times New Roman"/>
        </w:rPr>
        <w:t xml:space="preserve">the </w:t>
      </w:r>
      <w:r>
        <w:rPr>
          <w:rFonts w:ascii="Times New Roman" w:hAnsi="Times New Roman"/>
        </w:rPr>
        <w:t xml:space="preserve">MR images </w:t>
      </w:r>
      <w:r w:rsidR="005D0F82">
        <w:rPr>
          <w:rFonts w:ascii="Times New Roman" w:hAnsi="Times New Roman"/>
        </w:rPr>
        <w:t xml:space="preserve">has </w:t>
      </w:r>
      <w:r>
        <w:rPr>
          <w:rFonts w:ascii="Times New Roman" w:hAnsi="Times New Roman"/>
        </w:rPr>
        <w:t>attract</w:t>
      </w:r>
      <w:r w:rsidR="005D0F82">
        <w:rPr>
          <w:rFonts w:ascii="Times New Roman" w:hAnsi="Times New Roman"/>
        </w:rPr>
        <w:t>ed</w:t>
      </w:r>
      <w:r>
        <w:rPr>
          <w:rFonts w:ascii="Times New Roman" w:hAnsi="Times New Roman"/>
        </w:rPr>
        <w:t xml:space="preserve"> great research interests in the recent twenty years </w:t>
      </w:r>
      <w:r>
        <w:rPr>
          <w:rFonts w:ascii="Times New Roman" w:hAnsi="Times New Roman"/>
          <w:noProof/>
        </w:rPr>
        <w:t>[114]</w:t>
      </w:r>
      <w:r>
        <w:rPr>
          <w:rFonts w:ascii="Times New Roman" w:hAnsi="Times New Roman"/>
        </w:rPr>
        <w:t xml:space="preserve">. Such CAD schemes usually consist of two </w:t>
      </w:r>
      <w:r>
        <w:rPr>
          <w:rFonts w:ascii="Times New Roman" w:hAnsi="Times New Roman"/>
        </w:rPr>
        <w:lastRenderedPageBreak/>
        <w:t>steps, which first segment the prostate area from the background tissues and then detect lesions within the prostates.</w:t>
      </w:r>
    </w:p>
    <w:p w14:paraId="55337716" w14:textId="511B40E4" w:rsidR="005B4EB1" w:rsidRDefault="005B4EB1" w:rsidP="005B4EB1">
      <w:pPr>
        <w:spacing w:after="120"/>
        <w:ind w:firstLine="720"/>
        <w:jc w:val="both"/>
        <w:rPr>
          <w:rFonts w:ascii="Times New Roman" w:hAnsi="Times New Roman"/>
        </w:rPr>
      </w:pPr>
      <w:r>
        <w:rPr>
          <w:rFonts w:ascii="Times New Roman" w:hAnsi="Times New Roman"/>
        </w:rPr>
        <w:t xml:space="preserve">Traditional machine learning based CAD systems for prostate cancer detection usually adopt a two-stage framework, which consists of a candidate generation stage followed by a false-positive reduction stage. For example, Litjens et al. extracted voxel based features for candidate generation and then calculated region based statistical features for candidate classification </w:t>
      </w:r>
      <w:r>
        <w:rPr>
          <w:rFonts w:ascii="Times New Roman" w:hAnsi="Times New Roman"/>
          <w:noProof/>
        </w:rPr>
        <w:t>[115]</w:t>
      </w:r>
      <w:r>
        <w:rPr>
          <w:rFonts w:ascii="Times New Roman" w:hAnsi="Times New Roman"/>
        </w:rPr>
        <w:t xml:space="preserve">. Linear discriminant classifier and ensemble learning models were adopted for both two stages. A number of recent studies also investigated to apply deep learning techniques to address the detection task. Tsehay et al. applied a holistic nested network with deep supervision strategy for pixel-level prediction </w:t>
      </w:r>
      <w:r>
        <w:rPr>
          <w:rFonts w:ascii="Times New Roman" w:hAnsi="Times New Roman"/>
          <w:noProof/>
        </w:rPr>
        <w:t>[116]</w:t>
      </w:r>
      <w:r>
        <w:rPr>
          <w:rFonts w:ascii="Times New Roman" w:hAnsi="Times New Roman"/>
        </w:rPr>
        <w:t xml:space="preserve">. Zhu et al. employed stacked auto-encoders to extract high level representations from image patches and trained a random forest for patch classification </w:t>
      </w:r>
      <w:r>
        <w:rPr>
          <w:rFonts w:ascii="Times New Roman" w:hAnsi="Times New Roman"/>
          <w:noProof/>
        </w:rPr>
        <w:t>[117]</w:t>
      </w:r>
      <w:r>
        <w:rPr>
          <w:rFonts w:ascii="Times New Roman" w:hAnsi="Times New Roman"/>
        </w:rPr>
        <w:t xml:space="preserve">. Kohl et al. proposed a network architecture with FCN and adversarial network to improve detection performance </w:t>
      </w:r>
      <w:r>
        <w:rPr>
          <w:rFonts w:ascii="Times New Roman" w:hAnsi="Times New Roman"/>
          <w:noProof/>
        </w:rPr>
        <w:t>[118]</w:t>
      </w:r>
      <w:r>
        <w:rPr>
          <w:rFonts w:ascii="Times New Roman" w:hAnsi="Times New Roman"/>
        </w:rPr>
        <w:t xml:space="preserve">. </w:t>
      </w:r>
      <w:r w:rsidR="005D0F82">
        <w:rPr>
          <w:rFonts w:ascii="Times New Roman" w:hAnsi="Times New Roman"/>
        </w:rPr>
        <w:t>The multi-parametric MRI (m</w:t>
      </w:r>
      <w:r>
        <w:rPr>
          <w:rFonts w:ascii="Times New Roman" w:hAnsi="Times New Roman"/>
        </w:rPr>
        <w:t>pMRI</w:t>
      </w:r>
      <w:r w:rsidR="005D0F82">
        <w:rPr>
          <w:rFonts w:ascii="Times New Roman" w:hAnsi="Times New Roman"/>
        </w:rPr>
        <w:t>)</w:t>
      </w:r>
      <w:r>
        <w:rPr>
          <w:rFonts w:ascii="Times New Roman" w:hAnsi="Times New Roman"/>
        </w:rPr>
        <w:t xml:space="preserve"> with different modalities w</w:t>
      </w:r>
      <w:r w:rsidR="005D0F82">
        <w:rPr>
          <w:rFonts w:ascii="Times New Roman" w:hAnsi="Times New Roman"/>
        </w:rPr>
        <w:t>as</w:t>
      </w:r>
      <w:r>
        <w:rPr>
          <w:rFonts w:ascii="Times New Roman" w:hAnsi="Times New Roman"/>
        </w:rPr>
        <w:t xml:space="preserve"> used in these studies.</w:t>
      </w:r>
    </w:p>
    <w:p w14:paraId="326C7118" w14:textId="33EF8706" w:rsidR="005D0F82" w:rsidRDefault="005B4EB1" w:rsidP="005B4EB1">
      <w:pPr>
        <w:spacing w:after="120"/>
        <w:jc w:val="both"/>
        <w:rPr>
          <w:rFonts w:ascii="Times New Roman" w:hAnsi="Times New Roman"/>
        </w:rPr>
      </w:pPr>
      <w:r>
        <w:rPr>
          <w:rFonts w:ascii="Times New Roman" w:hAnsi="Times New Roman"/>
        </w:rPr>
        <w:tab/>
        <w:t xml:space="preserve">In this study, we investigate the feasibility of developing a </w:t>
      </w:r>
      <w:r w:rsidR="005D0F82">
        <w:rPr>
          <w:rFonts w:ascii="Times New Roman" w:hAnsi="Times New Roman"/>
        </w:rPr>
        <w:t xml:space="preserve">new </w:t>
      </w:r>
      <w:r>
        <w:rPr>
          <w:rFonts w:ascii="Times New Roman" w:hAnsi="Times New Roman"/>
        </w:rPr>
        <w:t xml:space="preserve">prostate cancer detection scheme </w:t>
      </w:r>
      <w:r w:rsidR="005D0F82">
        <w:rPr>
          <w:rFonts w:ascii="Times New Roman" w:hAnsi="Times New Roman"/>
        </w:rPr>
        <w:t xml:space="preserve">implemented </w:t>
      </w:r>
      <w:r>
        <w:rPr>
          <w:rFonts w:ascii="Times New Roman" w:hAnsi="Times New Roman"/>
        </w:rPr>
        <w:t xml:space="preserve">with </w:t>
      </w:r>
      <w:r w:rsidR="005D0F82">
        <w:rPr>
          <w:rFonts w:ascii="Times New Roman" w:hAnsi="Times New Roman"/>
        </w:rPr>
        <w:t xml:space="preserve">a </w:t>
      </w:r>
      <w:r>
        <w:rPr>
          <w:rFonts w:ascii="Times New Roman" w:hAnsi="Times New Roman"/>
        </w:rPr>
        <w:t>deep neural network model. The proposed scheme consists of two consecutive networks for prostate segmentation and tumor detection</w:t>
      </w:r>
      <w:r w:rsidR="005D0F82">
        <w:rPr>
          <w:rFonts w:ascii="Times New Roman" w:hAnsi="Times New Roman"/>
        </w:rPr>
        <w:t>,</w:t>
      </w:r>
      <w:r>
        <w:rPr>
          <w:rFonts w:ascii="Times New Roman" w:hAnsi="Times New Roman"/>
        </w:rPr>
        <w:t xml:space="preserve"> respectively. Fully convolutional network (FCN) architecture is adopted for both steps since it can be trained end-to-end and provide efficient pixel/voxel level prediction. The scheme extracts information from mpMRI for both prostate region segmentation and lesion detection, since a number of previous studies have demonstrated the effectiveness of mpMRI based CAD schemes </w:t>
      </w:r>
      <w:r>
        <w:rPr>
          <w:rFonts w:ascii="Times New Roman" w:hAnsi="Times New Roman"/>
          <w:noProof/>
        </w:rPr>
        <w:t>[115-117]</w:t>
      </w:r>
      <w:r>
        <w:rPr>
          <w:rFonts w:ascii="Times New Roman" w:hAnsi="Times New Roman"/>
        </w:rPr>
        <w:t xml:space="preserve">. </w:t>
      </w:r>
    </w:p>
    <w:p w14:paraId="053B60FE" w14:textId="44B1FB8F" w:rsidR="005B4EB1" w:rsidRDefault="005B4EB1" w:rsidP="005D0F82">
      <w:pPr>
        <w:spacing w:after="120"/>
        <w:ind w:firstLine="720"/>
        <w:jc w:val="both"/>
        <w:rPr>
          <w:rFonts w:ascii="Times New Roman" w:hAnsi="Times New Roman"/>
        </w:rPr>
      </w:pPr>
      <w:r>
        <w:rPr>
          <w:rFonts w:ascii="Times New Roman" w:hAnsi="Times New Roman"/>
        </w:rPr>
        <w:lastRenderedPageBreak/>
        <w:t xml:space="preserve">The </w:t>
      </w:r>
      <w:r w:rsidR="00A13505">
        <w:rPr>
          <w:rFonts w:ascii="Times New Roman" w:hAnsi="Times New Roman"/>
        </w:rPr>
        <w:t>motivation of conducting</w:t>
      </w:r>
      <w:r>
        <w:rPr>
          <w:rFonts w:ascii="Times New Roman" w:hAnsi="Times New Roman"/>
        </w:rPr>
        <w:t xml:space="preserve"> this study </w:t>
      </w:r>
      <w:r w:rsidR="00A13505">
        <w:rPr>
          <w:rFonts w:ascii="Times New Roman" w:hAnsi="Times New Roman"/>
        </w:rPr>
        <w:t>is because</w:t>
      </w:r>
      <w:r>
        <w:rPr>
          <w:rFonts w:ascii="Times New Roman" w:hAnsi="Times New Roman"/>
        </w:rPr>
        <w:t xml:space="preserve"> (1) to our best knowledge, this is the first study that applies mpMRI for prostate area segmentation, </w:t>
      </w:r>
      <w:r w:rsidR="00A13505">
        <w:rPr>
          <w:rFonts w:ascii="Times New Roman" w:hAnsi="Times New Roman"/>
        </w:rPr>
        <w:t>which is different from</w:t>
      </w:r>
      <w:r>
        <w:rPr>
          <w:rFonts w:ascii="Times New Roman" w:hAnsi="Times New Roman"/>
        </w:rPr>
        <w:t xml:space="preserve"> </w:t>
      </w:r>
      <w:r w:rsidR="00A13505">
        <w:rPr>
          <w:rFonts w:ascii="Times New Roman" w:hAnsi="Times New Roman"/>
        </w:rPr>
        <w:t xml:space="preserve">the </w:t>
      </w:r>
      <w:r>
        <w:rPr>
          <w:rFonts w:ascii="Times New Roman" w:hAnsi="Times New Roman"/>
        </w:rPr>
        <w:t>previous studies only focus</w:t>
      </w:r>
      <w:r w:rsidR="00A13505">
        <w:rPr>
          <w:rFonts w:ascii="Times New Roman" w:hAnsi="Times New Roman"/>
        </w:rPr>
        <w:t>ing</w:t>
      </w:r>
      <w:r>
        <w:rPr>
          <w:rFonts w:ascii="Times New Roman" w:hAnsi="Times New Roman"/>
        </w:rPr>
        <w:t xml:space="preserve"> on T2W based segmentation; (2) we </w:t>
      </w:r>
      <w:r w:rsidR="00A13505">
        <w:rPr>
          <w:rFonts w:ascii="Times New Roman" w:hAnsi="Times New Roman"/>
        </w:rPr>
        <w:t xml:space="preserve">are able to </w:t>
      </w:r>
      <w:r>
        <w:rPr>
          <w:rFonts w:ascii="Times New Roman" w:hAnsi="Times New Roman"/>
        </w:rPr>
        <w:t xml:space="preserve">introduce </w:t>
      </w:r>
      <w:r w:rsidR="00A13505">
        <w:rPr>
          <w:rFonts w:ascii="Times New Roman" w:hAnsi="Times New Roman"/>
        </w:rPr>
        <w:t xml:space="preserve">a </w:t>
      </w:r>
      <w:r>
        <w:rPr>
          <w:rFonts w:ascii="Times New Roman" w:hAnsi="Times New Roman"/>
        </w:rPr>
        <w:t xml:space="preserve">state-of-art deep learning model to address the challenges of prostate cancer detection. </w:t>
      </w:r>
      <w:r w:rsidR="00A13505">
        <w:rPr>
          <w:rFonts w:ascii="Times New Roman" w:hAnsi="Times New Roman"/>
        </w:rPr>
        <w:t>Thus, we conduct following experiments to</w:t>
      </w:r>
      <w:r>
        <w:rPr>
          <w:rFonts w:ascii="Times New Roman" w:hAnsi="Times New Roman"/>
        </w:rPr>
        <w:t xml:space="preserve"> evaluate </w:t>
      </w:r>
      <w:r w:rsidR="00A13505">
        <w:rPr>
          <w:rFonts w:ascii="Times New Roman" w:hAnsi="Times New Roman"/>
        </w:rPr>
        <w:t xml:space="preserve">performance of prostate region segmentation and tumor detection using </w:t>
      </w:r>
      <w:r>
        <w:rPr>
          <w:rFonts w:ascii="Times New Roman" w:hAnsi="Times New Roman"/>
        </w:rPr>
        <w:t>our proposed method with a prostate MR dataset.</w:t>
      </w:r>
    </w:p>
    <w:p w14:paraId="52049763" w14:textId="77777777" w:rsidR="005B4EB1" w:rsidRPr="001E4927" w:rsidRDefault="005B4EB1" w:rsidP="00F3648E">
      <w:pPr>
        <w:pStyle w:val="Heading2"/>
      </w:pPr>
      <w:bookmarkStart w:id="86" w:name="_Toc529275042"/>
      <w:r>
        <w:t>5.2</w:t>
      </w:r>
      <w:r w:rsidRPr="001E4927">
        <w:t xml:space="preserve"> </w:t>
      </w:r>
      <w:r>
        <w:t xml:space="preserve">MpMRI based </w:t>
      </w:r>
      <w:r w:rsidRPr="001E4927">
        <w:t>Prostate segmentation</w:t>
      </w:r>
      <w:bookmarkEnd w:id="86"/>
    </w:p>
    <w:p w14:paraId="153083C3" w14:textId="77777777" w:rsidR="005B4EB1" w:rsidRPr="00B737B3" w:rsidRDefault="005B4EB1" w:rsidP="00F3648E">
      <w:pPr>
        <w:pStyle w:val="Heading3"/>
      </w:pPr>
      <w:bookmarkStart w:id="87" w:name="_Toc529275043"/>
      <w:r>
        <w:t>5.2</w:t>
      </w:r>
      <w:r w:rsidRPr="00B737B3">
        <w:t>.1 Dataset and pre-processing</w:t>
      </w:r>
      <w:bookmarkEnd w:id="87"/>
    </w:p>
    <w:p w14:paraId="013B9EAB" w14:textId="51969BAE" w:rsidR="005B4EB1" w:rsidRDefault="005B4EB1" w:rsidP="005B4EB1">
      <w:pPr>
        <w:spacing w:after="120"/>
        <w:jc w:val="both"/>
        <w:rPr>
          <w:rFonts w:ascii="Times New Roman" w:hAnsi="Times New Roman"/>
        </w:rPr>
      </w:pPr>
      <w:r>
        <w:rPr>
          <w:rFonts w:ascii="Times New Roman" w:hAnsi="Times New Roman"/>
        </w:rPr>
        <w:tab/>
        <w:t xml:space="preserve">A dataset containing volumetric prostate MR images acquired from 195 patients was used for development of prostate segmentation step. The dataset was randomly separated into a training set with 160 cases and a testing set with 35 cases. For each case, multi-parametric modalities including T2W, T1 and DWI with highest b-value were obtained. The masks of prostate areas were marked in T2W images by an experienced radiologist as ground truth. Standard affine registration was performed to register T1 and DWI images to T2W images for correction of patient movement and magnetic distortion. The volumes of interest together with the ground truth masks were resized to a fixed spacing of 1×1×3 millimeters. A 3D patch of 128×128×24 was cropped for each </w:t>
      </w:r>
      <w:r w:rsidR="0023505A">
        <w:rPr>
          <w:rFonts w:ascii="Times New Roman" w:hAnsi="Times New Roman"/>
        </w:rPr>
        <w:t xml:space="preserve">MR imaging </w:t>
      </w:r>
      <w:r>
        <w:rPr>
          <w:rFonts w:ascii="Times New Roman" w:hAnsi="Times New Roman"/>
        </w:rPr>
        <w:t>modality and the voxel values were normalized to zero mean and unit variation. The pre-processed patches from different modalities were concatenated together to form a 4D matrix with 3 channel, which is the input of our proposed FCN.</w:t>
      </w:r>
    </w:p>
    <w:p w14:paraId="19DF347C" w14:textId="77777777" w:rsidR="00D23C66" w:rsidRDefault="00D23C66" w:rsidP="005B4EB1">
      <w:pPr>
        <w:spacing w:after="120"/>
        <w:jc w:val="both"/>
        <w:rPr>
          <w:rFonts w:ascii="Times New Roman" w:hAnsi="Times New Roman"/>
        </w:rPr>
      </w:pPr>
    </w:p>
    <w:p w14:paraId="6742BCE4" w14:textId="77777777" w:rsidR="005B4EB1" w:rsidRPr="00721F60" w:rsidRDefault="005B4EB1" w:rsidP="00F3648E">
      <w:pPr>
        <w:pStyle w:val="Heading3"/>
      </w:pPr>
      <w:bookmarkStart w:id="88" w:name="_Toc529275044"/>
      <w:r>
        <w:lastRenderedPageBreak/>
        <w:t>5.2</w:t>
      </w:r>
      <w:r w:rsidRPr="00721F60">
        <w:t>.2 Network architecture</w:t>
      </w:r>
      <w:bookmarkEnd w:id="88"/>
    </w:p>
    <w:p w14:paraId="167F79A9" w14:textId="5FBBACE7" w:rsidR="005B4EB1" w:rsidRDefault="005B4EB1" w:rsidP="00D23C66">
      <w:pPr>
        <w:spacing w:after="120"/>
        <w:jc w:val="both"/>
        <w:rPr>
          <w:rFonts w:ascii="Times New Roman" w:hAnsi="Times New Roman"/>
        </w:rPr>
      </w:pPr>
      <w:r>
        <w:rPr>
          <w:rFonts w:ascii="Times New Roman" w:hAnsi="Times New Roman"/>
        </w:rPr>
        <w:tab/>
        <w:t xml:space="preserve">We adopt a 3D FCN architecture which is similar to V-Net developed by Milletari et al. </w:t>
      </w:r>
      <w:r>
        <w:rPr>
          <w:rFonts w:ascii="Times New Roman" w:hAnsi="Times New Roman"/>
          <w:noProof/>
        </w:rPr>
        <w:t>[98]</w:t>
      </w:r>
      <w:r w:rsidR="007307D8">
        <w:rPr>
          <w:rFonts w:ascii="Times New Roman" w:hAnsi="Times New Roman"/>
        </w:rPr>
        <w:t>. Figure 20</w:t>
      </w:r>
      <w:r>
        <w:rPr>
          <w:rFonts w:ascii="Times New Roman" w:hAnsi="Times New Roman"/>
        </w:rPr>
        <w:t xml:space="preserve"> shows the architecture of the network. The input of the network is a multi-channel MR volume data with four dimensions representing the height, width, depth and channel. The network consists of a contracting path in the left and an expansive path in the right. In the contracting path, convolutional layers with 3×3×3 convolution kernels and restricted linear unit (ReLU) activation function are stacked to extract high-level features. Convolution layers with strides greater than 1 are applied to gradually reduce the resolution of feature maps and increase the receptive field to incorporate more spatial information. At each resolution level, the input signals are directly added to the output feature maps, which enables the stacked convolutional layers to learn a residual function </w:t>
      </w:r>
      <w:r>
        <w:rPr>
          <w:rFonts w:ascii="Times New Roman" w:hAnsi="Times New Roman"/>
          <w:noProof/>
        </w:rPr>
        <w:t>[9]</w:t>
      </w:r>
      <w:r>
        <w:rPr>
          <w:rFonts w:ascii="Times New Roman" w:hAnsi="Times New Roman"/>
        </w:rPr>
        <w:t xml:space="preserve">. The contracting path generates feature maps with low resolution and the expansive path is applied to up-sample the feature maps to generate dense prediction. De-convolution operations are employed to increase the resolution of feature maps. The feature maps generated in the contracting path are concatenated with the output of de-convolutional layers to incorporate high-resolution information. Residual connections are also adopted in the expansive path. The final feature maps which have the same size with the input MR volumes are processed by a convolutional layer with 1×1×1 kernel and sigmoid activation function to generate binary predictions. Dice loss </w:t>
      </w:r>
      <w:r>
        <w:rPr>
          <w:rFonts w:ascii="Times New Roman" w:hAnsi="Times New Roman"/>
          <w:noProof/>
        </w:rPr>
        <w:t>[98]</w:t>
      </w:r>
      <w:r>
        <w:rPr>
          <w:rFonts w:ascii="Times New Roman" w:hAnsi="Times New Roman"/>
        </w:rPr>
        <w:t xml:space="preserve"> is adopted as the objective function at the training phase. Post-processing steps are then applied to refine the initial segmentation generated by FCN. Specifically, we use a 3D Gaussian filter to smooth the predicted probability maps and a connected component analysis to remove small isolated components.</w:t>
      </w:r>
    </w:p>
    <w:p w14:paraId="336AF8B9" w14:textId="77777777" w:rsidR="005B4EB1" w:rsidRDefault="005B4EB1" w:rsidP="005B4EB1">
      <w:pPr>
        <w:spacing w:after="120"/>
        <w:jc w:val="center"/>
        <w:rPr>
          <w:rFonts w:ascii="Times New Roman" w:hAnsi="Times New Roman"/>
        </w:rPr>
      </w:pPr>
      <w:r>
        <w:rPr>
          <w:noProof/>
          <w:lang w:eastAsia="zh-CN" w:bidi="ar-SA"/>
        </w:rPr>
        <w:lastRenderedPageBreak/>
        <w:drawing>
          <wp:inline distT="0" distB="0" distL="0" distR="0" wp14:anchorId="29AC2807" wp14:editId="4C8852F6">
            <wp:extent cx="5213002" cy="2981325"/>
            <wp:effectExtent l="0" t="0" r="6985"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
                    <a:stretch>
                      <a:fillRect/>
                    </a:stretch>
                  </pic:blipFill>
                  <pic:spPr>
                    <a:xfrm>
                      <a:off x="0" y="0"/>
                      <a:ext cx="5224890" cy="2988124"/>
                    </a:xfrm>
                    <a:prstGeom prst="rect">
                      <a:avLst/>
                    </a:prstGeom>
                  </pic:spPr>
                </pic:pic>
              </a:graphicData>
            </a:graphic>
          </wp:inline>
        </w:drawing>
      </w:r>
    </w:p>
    <w:p w14:paraId="29D4B11E" w14:textId="6D92046A" w:rsidR="005B4EB1" w:rsidRDefault="007307D8" w:rsidP="007307D8">
      <w:pPr>
        <w:pStyle w:val="Caption"/>
        <w:jc w:val="center"/>
      </w:pPr>
      <w:bookmarkStart w:id="89" w:name="_Toc529275127"/>
      <w:r>
        <w:t xml:space="preserve">Figure </w:t>
      </w:r>
      <w:fldSimple w:instr=" SEQ Figure \* ARABIC ">
        <w:r w:rsidR="00005571">
          <w:rPr>
            <w:noProof/>
          </w:rPr>
          <w:t>20</w:t>
        </w:r>
      </w:fldSimple>
      <w:r>
        <w:t xml:space="preserve">: </w:t>
      </w:r>
      <w:r w:rsidRPr="007307D8">
        <w:rPr>
          <w:b w:val="0"/>
        </w:rPr>
        <w:t>The FCN architecture applied for mpMRI based prostate segmentation</w:t>
      </w:r>
      <w:bookmarkEnd w:id="89"/>
    </w:p>
    <w:p w14:paraId="5F9B928E" w14:textId="77777777" w:rsidR="007307D8" w:rsidRPr="007307D8" w:rsidRDefault="007307D8" w:rsidP="007307D8"/>
    <w:p w14:paraId="6E523670" w14:textId="77777777" w:rsidR="005B4EB1" w:rsidRPr="007860C4" w:rsidRDefault="005B4EB1" w:rsidP="00F3648E">
      <w:pPr>
        <w:pStyle w:val="Heading3"/>
      </w:pPr>
      <w:bookmarkStart w:id="90" w:name="_Toc529275045"/>
      <w:r>
        <w:t>5.2</w:t>
      </w:r>
      <w:r w:rsidRPr="007860C4">
        <w:t>.3 Implementation and evaluation</w:t>
      </w:r>
      <w:bookmarkEnd w:id="90"/>
    </w:p>
    <w:p w14:paraId="7829EC75" w14:textId="6C808CC3" w:rsidR="00CA300A" w:rsidRDefault="005B4EB1" w:rsidP="005B4EB1">
      <w:pPr>
        <w:spacing w:after="120"/>
        <w:jc w:val="both"/>
        <w:rPr>
          <w:rFonts w:ascii="Times New Roman" w:hAnsi="Times New Roman"/>
        </w:rPr>
      </w:pPr>
      <w:r>
        <w:rPr>
          <w:rFonts w:ascii="Times New Roman" w:hAnsi="Times New Roman"/>
        </w:rPr>
        <w:tab/>
        <w:t xml:space="preserve">We implemented the network with Tensorflow library </w:t>
      </w:r>
      <w:r>
        <w:rPr>
          <w:rFonts w:ascii="Times New Roman" w:hAnsi="Times New Roman"/>
          <w:noProof/>
        </w:rPr>
        <w:t>[109]</w:t>
      </w:r>
      <w:r>
        <w:rPr>
          <w:rFonts w:ascii="Times New Roman" w:hAnsi="Times New Roman"/>
        </w:rPr>
        <w:t xml:space="preserve">. Since the dataset is relatively limited, we adopted an on-the-fly data augmentation process to randomly shift, rotate and scale the original volumes during the training phase. The weights were randomly initialized and Adam optimizer </w:t>
      </w:r>
      <w:r>
        <w:rPr>
          <w:rFonts w:ascii="Times New Roman" w:hAnsi="Times New Roman"/>
          <w:noProof/>
        </w:rPr>
        <w:t>[108]</w:t>
      </w:r>
      <w:r>
        <w:rPr>
          <w:rFonts w:ascii="Times New Roman" w:hAnsi="Times New Roman"/>
        </w:rPr>
        <w:t xml:space="preserve"> was used to train the network. When testing, the optimized network took the mpMRI volume data in the testing set as input and performed feed-forward calculation. The output probability maps were then refined by the post-processing steps and binarized with a threshold of 0.5. We calculated the dice coefficients between the ground truth and predicted segmentation for performance </w:t>
      </w:r>
      <w:r w:rsidR="003E1A76">
        <w:rPr>
          <w:rFonts w:ascii="Times New Roman" w:hAnsi="Times New Roman"/>
        </w:rPr>
        <w:t>evaluation.</w:t>
      </w:r>
    </w:p>
    <w:p w14:paraId="1AA50BAE" w14:textId="603AED23" w:rsidR="003E1A76" w:rsidRDefault="003E1A76" w:rsidP="005B4EB1">
      <w:pPr>
        <w:spacing w:after="120"/>
        <w:jc w:val="both"/>
        <w:rPr>
          <w:rFonts w:ascii="Times New Roman" w:hAnsi="Times New Roman"/>
        </w:rPr>
      </w:pPr>
    </w:p>
    <w:p w14:paraId="4FA83EE4" w14:textId="77777777" w:rsidR="003E1A76" w:rsidRDefault="003E1A76" w:rsidP="005B4EB1">
      <w:pPr>
        <w:spacing w:after="120"/>
        <w:jc w:val="both"/>
        <w:rPr>
          <w:rFonts w:ascii="Times New Roman" w:hAnsi="Times New Roman"/>
        </w:rPr>
      </w:pPr>
    </w:p>
    <w:p w14:paraId="7B612A67" w14:textId="77777777" w:rsidR="005B4EB1" w:rsidRPr="000B7481" w:rsidRDefault="005B4EB1" w:rsidP="00F3648E">
      <w:pPr>
        <w:pStyle w:val="Heading2"/>
      </w:pPr>
      <w:bookmarkStart w:id="91" w:name="_Toc529275046"/>
      <w:r>
        <w:lastRenderedPageBreak/>
        <w:t>5.3</w:t>
      </w:r>
      <w:r w:rsidRPr="000B7481">
        <w:t xml:space="preserve"> </w:t>
      </w:r>
      <w:r>
        <w:t>Tumor</w:t>
      </w:r>
      <w:r w:rsidRPr="000B7481">
        <w:t xml:space="preserve"> detection</w:t>
      </w:r>
      <w:bookmarkEnd w:id="91"/>
    </w:p>
    <w:p w14:paraId="59A4B2D1" w14:textId="77777777" w:rsidR="005B4EB1" w:rsidRPr="00B737B3" w:rsidRDefault="005B4EB1" w:rsidP="00F3648E">
      <w:pPr>
        <w:pStyle w:val="Heading3"/>
      </w:pPr>
      <w:bookmarkStart w:id="92" w:name="_Toc529275047"/>
      <w:r>
        <w:t>5</w:t>
      </w:r>
      <w:r w:rsidRPr="00B737B3">
        <w:t>.</w:t>
      </w:r>
      <w:r>
        <w:t>3</w:t>
      </w:r>
      <w:r w:rsidRPr="00B737B3">
        <w:t>.1 Dataset and pre-processing</w:t>
      </w:r>
      <w:bookmarkEnd w:id="92"/>
    </w:p>
    <w:p w14:paraId="1E6CF071" w14:textId="77777777" w:rsidR="0023505A" w:rsidRDefault="005B4EB1" w:rsidP="005B4EB1">
      <w:pPr>
        <w:spacing w:after="120"/>
        <w:jc w:val="both"/>
        <w:rPr>
          <w:rFonts w:ascii="Times New Roman" w:hAnsi="Times New Roman"/>
        </w:rPr>
      </w:pPr>
      <w:r>
        <w:rPr>
          <w:rFonts w:ascii="Times New Roman" w:hAnsi="Times New Roman"/>
          <w:b/>
        </w:rPr>
        <w:tab/>
      </w:r>
      <w:r>
        <w:rPr>
          <w:rFonts w:ascii="Times New Roman" w:hAnsi="Times New Roman"/>
        </w:rPr>
        <w:t xml:space="preserve">The dataset used for development of tumor detection step contains volumetric prostate MR images acquired with multi-modalities including T2W, DWI, apparent diffusion coefficient (ADC) and K-trans from 79 patients. ADC maps were calculated from DWI and K-trans images were obtained using dynamic contrast enhanced (DCE) MR perfusion. Similar to the previous step we applied affine registration to register different modalities to T2W volume data. For each patient, at least one tumor was identified by radiologists and the boundary of the tumor area was also marked. </w:t>
      </w:r>
    </w:p>
    <w:p w14:paraId="5450E3D6" w14:textId="77777777" w:rsidR="005B4EB1" w:rsidRDefault="005B4EB1" w:rsidP="00D23C66">
      <w:pPr>
        <w:spacing w:after="120"/>
        <w:ind w:firstLine="720"/>
        <w:jc w:val="both"/>
        <w:rPr>
          <w:rFonts w:ascii="Times New Roman" w:hAnsi="Times New Roman"/>
        </w:rPr>
      </w:pPr>
      <w:r>
        <w:rPr>
          <w:rFonts w:ascii="Times New Roman" w:hAnsi="Times New Roman"/>
        </w:rPr>
        <w:t xml:space="preserve">The dataset was randomly divided into a training set with 60 cases and a testing set with 19 cases. Different from the segmentation step, we adopted 2D network for tumor detection since the sizes of marked tumors are relatively small with respect to the resolution in vertical direction. 400 slices from the 60 cases in the training set were selected for training the network. Among them, 260 slices contain tumors and the other 140 slices are negative. For each slice, a patch containing prostate area was cropped and interpolated to a fixed size of 176×176. Z-score normalization was applied to normalize the pixel values. We enlarged the training set by 30 times using random shift, rotation and scaling. </w:t>
      </w:r>
    </w:p>
    <w:p w14:paraId="3E4158D7" w14:textId="77777777" w:rsidR="005B4EB1" w:rsidRDefault="005B4EB1" w:rsidP="00F3648E">
      <w:pPr>
        <w:pStyle w:val="Heading3"/>
      </w:pPr>
      <w:bookmarkStart w:id="93" w:name="_Toc529275048"/>
      <w:r>
        <w:t>5.3</w:t>
      </w:r>
      <w:r w:rsidRPr="00656411">
        <w:t>.2 Network architecture</w:t>
      </w:r>
      <w:bookmarkEnd w:id="93"/>
    </w:p>
    <w:p w14:paraId="6BFA109C" w14:textId="42E6A4E1" w:rsidR="005B4EB1" w:rsidRPr="00CA4C87" w:rsidRDefault="005B4EB1" w:rsidP="005B4EB1">
      <w:pPr>
        <w:spacing w:after="120"/>
        <w:jc w:val="both"/>
        <w:rPr>
          <w:rFonts w:ascii="Times New Roman" w:hAnsi="Times New Roman"/>
        </w:rPr>
      </w:pPr>
      <w:r>
        <w:rPr>
          <w:rFonts w:ascii="Times New Roman" w:hAnsi="Times New Roman"/>
          <w:b/>
        </w:rPr>
        <w:tab/>
      </w:r>
      <w:r>
        <w:rPr>
          <w:rFonts w:ascii="Times New Roman" w:hAnsi="Times New Roman"/>
        </w:rPr>
        <w:t xml:space="preserve">Figure </w:t>
      </w:r>
      <w:r w:rsidR="00E6587B">
        <w:rPr>
          <w:rFonts w:ascii="Times New Roman" w:hAnsi="Times New Roman"/>
        </w:rPr>
        <w:t>21</w:t>
      </w:r>
      <w:r>
        <w:rPr>
          <w:rFonts w:ascii="Times New Roman" w:hAnsi="Times New Roman"/>
        </w:rPr>
        <w:t xml:space="preserve"> shows the architecture of FCN used for tumor detection. It is similar to the previous network for prostate segmentation, since both networks aim to generate voxel-level predictions. Due to the limitation of annotated data, we apply a relatively </w:t>
      </w:r>
      <w:r>
        <w:rPr>
          <w:rFonts w:ascii="Times New Roman" w:hAnsi="Times New Roman"/>
        </w:rPr>
        <w:lastRenderedPageBreak/>
        <w:t xml:space="preserve">small network with 3 down-sampling layers in the contracting path. The network takes 2D images with 4 channels (i.e. T2W, DWI, ADC and K-trans) as input and outputs the predicted tumor masks. Weighted cross-entropy loss is employed as the objective function to train the network. Specifically, voxel-level cross entropy loss was first calculated for each single voxel. The losses of the positive voxels were multiplied by a hyper-parameter </w:t>
      </w:r>
      <w:r w:rsidRPr="00092E82">
        <w:rPr>
          <w:rFonts w:ascii="Times New Roman" w:hAnsi="Times New Roman"/>
          <w:i/>
        </w:rPr>
        <w:t>w</w:t>
      </w:r>
      <w:r>
        <w:rPr>
          <w:rFonts w:ascii="Times New Roman" w:hAnsi="Times New Roman"/>
        </w:rPr>
        <w:t xml:space="preserve"> and then summed with the losses of negative voxels to form the objective function. By tuning </w:t>
      </w:r>
      <w:r w:rsidRPr="00092E82">
        <w:rPr>
          <w:rFonts w:ascii="Times New Roman" w:hAnsi="Times New Roman"/>
          <w:i/>
        </w:rPr>
        <w:t>w</w:t>
      </w:r>
      <w:r>
        <w:rPr>
          <w:rFonts w:ascii="Times New Roman" w:hAnsi="Times New Roman"/>
        </w:rPr>
        <w:t>, we can adjust the weights between losses of positive and negative predictions. We also apply L2 regularization to avoid overfitting.</w:t>
      </w:r>
    </w:p>
    <w:p w14:paraId="735C2F13" w14:textId="77777777" w:rsidR="005B4EB1" w:rsidRDefault="005B4EB1" w:rsidP="003311CE">
      <w:pPr>
        <w:spacing w:after="120"/>
        <w:jc w:val="center"/>
        <w:rPr>
          <w:rFonts w:ascii="Times New Roman" w:hAnsi="Times New Roman"/>
          <w:b/>
        </w:rPr>
      </w:pPr>
      <w:r>
        <w:rPr>
          <w:noProof/>
          <w:lang w:eastAsia="zh-CN" w:bidi="ar-SA"/>
        </w:rPr>
        <w:drawing>
          <wp:inline distT="0" distB="0" distL="0" distR="0" wp14:anchorId="24E3743F" wp14:editId="3396068E">
            <wp:extent cx="5283005" cy="1850745"/>
            <wp:effectExtent l="0" t="0" r="0"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
                    <a:stretch>
                      <a:fillRect/>
                    </a:stretch>
                  </pic:blipFill>
                  <pic:spPr>
                    <a:xfrm>
                      <a:off x="0" y="0"/>
                      <a:ext cx="5311579" cy="1860755"/>
                    </a:xfrm>
                    <a:prstGeom prst="rect">
                      <a:avLst/>
                    </a:prstGeom>
                  </pic:spPr>
                </pic:pic>
              </a:graphicData>
            </a:graphic>
          </wp:inline>
        </w:drawing>
      </w:r>
    </w:p>
    <w:p w14:paraId="3286D63A" w14:textId="030458B0" w:rsidR="005B4EB1" w:rsidRDefault="00E6587B" w:rsidP="00E6587B">
      <w:pPr>
        <w:pStyle w:val="Caption"/>
        <w:jc w:val="center"/>
      </w:pPr>
      <w:bookmarkStart w:id="94" w:name="_Toc529275128"/>
      <w:r>
        <w:t xml:space="preserve">Figure </w:t>
      </w:r>
      <w:fldSimple w:instr=" SEQ Figure \* ARABIC ">
        <w:r w:rsidR="00005571">
          <w:rPr>
            <w:noProof/>
          </w:rPr>
          <w:t>21</w:t>
        </w:r>
      </w:fldSimple>
      <w:r>
        <w:t xml:space="preserve">: </w:t>
      </w:r>
      <w:r w:rsidRPr="00E6587B">
        <w:rPr>
          <w:b w:val="0"/>
        </w:rPr>
        <w:t>The FCN architecture applied for mpMRI based tumor detection</w:t>
      </w:r>
      <w:bookmarkEnd w:id="94"/>
    </w:p>
    <w:p w14:paraId="79D53F51" w14:textId="77777777" w:rsidR="00E6587B" w:rsidRPr="00E6587B" w:rsidRDefault="00E6587B" w:rsidP="00E6587B"/>
    <w:p w14:paraId="04EAF4E0" w14:textId="77777777" w:rsidR="005B4EB1" w:rsidRPr="00601C1F" w:rsidRDefault="005B4EB1" w:rsidP="00F3648E">
      <w:pPr>
        <w:pStyle w:val="Heading3"/>
      </w:pPr>
      <w:bookmarkStart w:id="95" w:name="_Toc529275049"/>
      <w:r>
        <w:t>5.3</w:t>
      </w:r>
      <w:r w:rsidRPr="00601C1F">
        <w:t>.3 Implementation and evaluation</w:t>
      </w:r>
      <w:bookmarkEnd w:id="95"/>
    </w:p>
    <w:p w14:paraId="44C0DEF6" w14:textId="5BAC65C0" w:rsidR="005B4EB1" w:rsidRDefault="005B4EB1" w:rsidP="005B4EB1">
      <w:pPr>
        <w:spacing w:after="120"/>
        <w:jc w:val="both"/>
        <w:rPr>
          <w:rFonts w:ascii="Times New Roman" w:hAnsi="Times New Roman"/>
        </w:rPr>
      </w:pPr>
      <w:r>
        <w:rPr>
          <w:rFonts w:ascii="Times New Roman" w:hAnsi="Times New Roman"/>
        </w:rPr>
        <w:tab/>
        <w:t xml:space="preserve">We applied a cascaded two-stage process to train the network. First, we used a large </w:t>
      </w:r>
      <w:r w:rsidRPr="00601C1F">
        <w:rPr>
          <w:rFonts w:ascii="Times New Roman" w:hAnsi="Times New Roman"/>
          <w:i/>
        </w:rPr>
        <w:t>w</w:t>
      </w:r>
      <w:r>
        <w:rPr>
          <w:rFonts w:ascii="Times New Roman" w:hAnsi="Times New Roman"/>
        </w:rPr>
        <w:t xml:space="preserve"> value to train the network for a number of epochs. The motivation is to obtain initial detection with relatively high sensitivity. For the second stage, we calculated the objective function over the candidates (i.e. positive voxels generated by the initial detection) and used a smaller </w:t>
      </w:r>
      <w:r w:rsidRPr="009514BB">
        <w:rPr>
          <w:rFonts w:ascii="Times New Roman" w:hAnsi="Times New Roman"/>
          <w:i/>
        </w:rPr>
        <w:t>w</w:t>
      </w:r>
      <w:r>
        <w:rPr>
          <w:rFonts w:ascii="Times New Roman" w:hAnsi="Times New Roman"/>
        </w:rPr>
        <w:t xml:space="preserve"> value to train the network, aiming to further reduce the number of false-positives. In the testing phase, we fed 2D mpMRI slices into the </w:t>
      </w:r>
      <w:r>
        <w:rPr>
          <w:rFonts w:ascii="Times New Roman" w:hAnsi="Times New Roman"/>
        </w:rPr>
        <w:lastRenderedPageBreak/>
        <w:t xml:space="preserve">network and stacked 2D predictions to obtain 3D detection. We plot a performance curve (i.e. detection rate versus false positive rate) operated at different thresholds to evaluate the proposed detection method. Specifically, we calculated the detection rate according to the overlap between the ground truth masks and the predicted masks. If over 10% of voxels in a tumor are labelled as positive, it is considered as a success detection. The false positive rate is simply calculated by dividing the number of false positive voxels by the number of all negative voxels inside the prostate. </w:t>
      </w:r>
    </w:p>
    <w:p w14:paraId="363655F0" w14:textId="77777777" w:rsidR="005B4EB1" w:rsidRPr="000E75AC" w:rsidRDefault="005B4EB1" w:rsidP="00F3648E">
      <w:pPr>
        <w:pStyle w:val="Heading2"/>
      </w:pPr>
      <w:bookmarkStart w:id="96" w:name="_Toc529275050"/>
      <w:r>
        <w:t>5.</w:t>
      </w:r>
      <w:r w:rsidRPr="000E75AC">
        <w:t>4 Results</w:t>
      </w:r>
      <w:bookmarkEnd w:id="96"/>
    </w:p>
    <w:p w14:paraId="5D8BB878" w14:textId="77777777" w:rsidR="005B4EB1" w:rsidRPr="000E75AC" w:rsidRDefault="005B4EB1" w:rsidP="00F3648E">
      <w:pPr>
        <w:pStyle w:val="Heading3"/>
      </w:pPr>
      <w:bookmarkStart w:id="97" w:name="_Toc529275051"/>
      <w:r>
        <w:t>5.</w:t>
      </w:r>
      <w:r w:rsidRPr="000E75AC">
        <w:t>4.1 Segmentation</w:t>
      </w:r>
      <w:bookmarkEnd w:id="97"/>
    </w:p>
    <w:p w14:paraId="5430BD18" w14:textId="77777777" w:rsidR="005B4EB1" w:rsidRDefault="005B4EB1" w:rsidP="005B4EB1">
      <w:pPr>
        <w:spacing w:after="120"/>
        <w:jc w:val="both"/>
        <w:rPr>
          <w:rFonts w:ascii="Times New Roman" w:hAnsi="Times New Roman"/>
        </w:rPr>
      </w:pPr>
      <w:r>
        <w:rPr>
          <w:rFonts w:ascii="Times New Roman" w:hAnsi="Times New Roman"/>
        </w:rPr>
        <w:tab/>
        <w:t>We trained the mpMRI based FCN for 500 epochs for prostate segmentation. We also built another FCN with same architecture which only takes T2</w:t>
      </w:r>
      <w:r w:rsidR="00930751">
        <w:rPr>
          <w:rFonts w:ascii="Times New Roman" w:hAnsi="Times New Roman"/>
        </w:rPr>
        <w:t>W image data as input. Table 7</w:t>
      </w:r>
      <w:r>
        <w:rPr>
          <w:rFonts w:ascii="Times New Roman" w:hAnsi="Times New Roman"/>
        </w:rPr>
        <w:t xml:space="preserve"> summarizes the performance of mpMRI and T2W based FCNs. It demonstrates that the segmentation performance can be improved by combining information from multiple MR modalities as compared to using single T2W image data only. Meanwhile, mpMRI based FCN also achieves faster convergence than T2W based FCN. </w:t>
      </w:r>
    </w:p>
    <w:p w14:paraId="6CD311F7" w14:textId="362383F6" w:rsidR="005B4EB1" w:rsidRPr="00930751" w:rsidRDefault="00930751" w:rsidP="00930751">
      <w:pPr>
        <w:pStyle w:val="Caption"/>
        <w:keepNext/>
        <w:spacing w:after="240"/>
        <w:jc w:val="center"/>
      </w:pPr>
      <w:bookmarkStart w:id="98" w:name="_Toc525847827"/>
      <w:r>
        <w:t xml:space="preserve">Table </w:t>
      </w:r>
      <w:fldSimple w:instr=" SEQ Table \* ARABIC ">
        <w:r w:rsidR="00005571">
          <w:rPr>
            <w:noProof/>
          </w:rPr>
          <w:t>7</w:t>
        </w:r>
      </w:fldSimple>
      <w:r>
        <w:t xml:space="preserve">: </w:t>
      </w:r>
      <w:r w:rsidRPr="00930751">
        <w:rPr>
          <w:b w:val="0"/>
        </w:rPr>
        <w:t>Segmentation performance of T2W and mpMRI based FCN</w:t>
      </w:r>
      <w:bookmarkEnd w:id="98"/>
    </w:p>
    <w:tbl>
      <w:tblPr>
        <w:tblStyle w:val="PlainTable21"/>
        <w:tblW w:w="0" w:type="auto"/>
        <w:tblLook w:val="0620" w:firstRow="1" w:lastRow="0" w:firstColumn="0" w:lastColumn="0" w:noHBand="1" w:noVBand="1"/>
      </w:tblPr>
      <w:tblGrid>
        <w:gridCol w:w="2871"/>
        <w:gridCol w:w="2907"/>
        <w:gridCol w:w="2934"/>
      </w:tblGrid>
      <w:tr w:rsidR="005B4EB1" w:rsidRPr="00A50D11" w14:paraId="16485BDE" w14:textId="77777777" w:rsidTr="00984842">
        <w:trPr>
          <w:cnfStyle w:val="100000000000" w:firstRow="1" w:lastRow="0" w:firstColumn="0" w:lastColumn="0" w:oddVBand="0" w:evenVBand="0" w:oddHBand="0" w:evenHBand="0" w:firstRowFirstColumn="0" w:firstRowLastColumn="0" w:lastRowFirstColumn="0" w:lastRowLastColumn="0"/>
        </w:trPr>
        <w:tc>
          <w:tcPr>
            <w:tcW w:w="3192" w:type="dxa"/>
          </w:tcPr>
          <w:p w14:paraId="78651F2C" w14:textId="77777777" w:rsidR="005B4EB1" w:rsidRPr="00A50D11" w:rsidRDefault="005B4EB1" w:rsidP="00984842">
            <w:pPr>
              <w:spacing w:line="360" w:lineRule="auto"/>
              <w:jc w:val="center"/>
              <w:rPr>
                <w:rFonts w:ascii="Times New Roman" w:hAnsi="Times New Roman" w:cs="Times New Roman"/>
                <w:b w:val="0"/>
              </w:rPr>
            </w:pPr>
            <w:r w:rsidRPr="00A50D11">
              <w:rPr>
                <w:rFonts w:ascii="Times New Roman" w:hAnsi="Times New Roman" w:cs="Times New Roman"/>
                <w:b w:val="0"/>
              </w:rPr>
              <w:t>FCN input</w:t>
            </w:r>
          </w:p>
        </w:tc>
        <w:tc>
          <w:tcPr>
            <w:tcW w:w="3192" w:type="dxa"/>
          </w:tcPr>
          <w:p w14:paraId="5A69D14B" w14:textId="77777777" w:rsidR="005B4EB1" w:rsidRPr="00A50D11" w:rsidRDefault="005B4EB1" w:rsidP="00984842">
            <w:pPr>
              <w:spacing w:line="360" w:lineRule="auto"/>
              <w:jc w:val="center"/>
              <w:rPr>
                <w:rFonts w:ascii="Times New Roman" w:hAnsi="Times New Roman" w:cs="Times New Roman"/>
                <w:b w:val="0"/>
              </w:rPr>
            </w:pPr>
            <w:r w:rsidRPr="00A50D11">
              <w:rPr>
                <w:rFonts w:ascii="Times New Roman" w:hAnsi="Times New Roman" w:cs="Times New Roman"/>
                <w:b w:val="0"/>
              </w:rPr>
              <w:t>Training epochs</w:t>
            </w:r>
          </w:p>
        </w:tc>
        <w:tc>
          <w:tcPr>
            <w:tcW w:w="3192" w:type="dxa"/>
          </w:tcPr>
          <w:p w14:paraId="288F2342" w14:textId="77777777" w:rsidR="005B4EB1" w:rsidRPr="00A50D11" w:rsidRDefault="005B4EB1" w:rsidP="00984842">
            <w:pPr>
              <w:spacing w:line="360" w:lineRule="auto"/>
              <w:jc w:val="center"/>
              <w:rPr>
                <w:rFonts w:ascii="Times New Roman" w:hAnsi="Times New Roman" w:cs="Times New Roman"/>
                <w:b w:val="0"/>
              </w:rPr>
            </w:pPr>
            <w:r w:rsidRPr="00A50D11">
              <w:rPr>
                <w:rFonts w:ascii="Times New Roman" w:hAnsi="Times New Roman" w:cs="Times New Roman"/>
                <w:b w:val="0"/>
              </w:rPr>
              <w:t>Average Dice coefficient</w:t>
            </w:r>
          </w:p>
        </w:tc>
      </w:tr>
      <w:tr w:rsidR="005B4EB1" w:rsidRPr="00A50D11" w14:paraId="73E39E73" w14:textId="77777777" w:rsidTr="00984842">
        <w:tc>
          <w:tcPr>
            <w:tcW w:w="3192" w:type="dxa"/>
          </w:tcPr>
          <w:p w14:paraId="70F912A9" w14:textId="77777777" w:rsidR="005B4EB1" w:rsidRPr="00A50D11" w:rsidRDefault="005B4EB1" w:rsidP="00984842">
            <w:pPr>
              <w:spacing w:line="360" w:lineRule="auto"/>
              <w:jc w:val="center"/>
              <w:rPr>
                <w:rFonts w:ascii="Times New Roman" w:hAnsi="Times New Roman" w:cs="Times New Roman"/>
              </w:rPr>
            </w:pPr>
            <w:r w:rsidRPr="00A50D11">
              <w:rPr>
                <w:rFonts w:ascii="Times New Roman" w:hAnsi="Times New Roman" w:cs="Times New Roman"/>
              </w:rPr>
              <w:t>T2W</w:t>
            </w:r>
          </w:p>
        </w:tc>
        <w:tc>
          <w:tcPr>
            <w:tcW w:w="3192" w:type="dxa"/>
          </w:tcPr>
          <w:p w14:paraId="1E4DD462" w14:textId="77777777" w:rsidR="005B4EB1" w:rsidRPr="00A50D11" w:rsidRDefault="005B4EB1" w:rsidP="00984842">
            <w:pPr>
              <w:spacing w:line="360" w:lineRule="auto"/>
              <w:jc w:val="center"/>
              <w:rPr>
                <w:rFonts w:ascii="Times New Roman" w:hAnsi="Times New Roman" w:cs="Times New Roman"/>
              </w:rPr>
            </w:pPr>
            <w:r w:rsidRPr="00A50D11">
              <w:rPr>
                <w:rFonts w:ascii="Times New Roman" w:hAnsi="Times New Roman" w:cs="Times New Roman"/>
              </w:rPr>
              <w:t>2000</w:t>
            </w:r>
          </w:p>
        </w:tc>
        <w:tc>
          <w:tcPr>
            <w:tcW w:w="3192" w:type="dxa"/>
          </w:tcPr>
          <w:p w14:paraId="2AD9782A" w14:textId="77777777" w:rsidR="005B4EB1" w:rsidRPr="00A50D11" w:rsidRDefault="005B4EB1" w:rsidP="00984842">
            <w:pPr>
              <w:spacing w:line="360" w:lineRule="auto"/>
              <w:jc w:val="center"/>
              <w:rPr>
                <w:rFonts w:ascii="Times New Roman" w:hAnsi="Times New Roman" w:cs="Times New Roman"/>
              </w:rPr>
            </w:pPr>
            <w:r w:rsidRPr="00A50D11">
              <w:rPr>
                <w:rFonts w:ascii="Times New Roman" w:hAnsi="Times New Roman" w:cs="Times New Roman"/>
              </w:rPr>
              <w:t>0.8818</w:t>
            </w:r>
          </w:p>
        </w:tc>
      </w:tr>
      <w:tr w:rsidR="005B4EB1" w:rsidRPr="00A50D11" w14:paraId="3D47F2F3" w14:textId="77777777" w:rsidTr="00984842">
        <w:tc>
          <w:tcPr>
            <w:tcW w:w="3192" w:type="dxa"/>
          </w:tcPr>
          <w:p w14:paraId="7E428EA5" w14:textId="77777777" w:rsidR="005B4EB1" w:rsidRPr="00A50D11" w:rsidRDefault="005B4EB1" w:rsidP="00984842">
            <w:pPr>
              <w:spacing w:line="360" w:lineRule="auto"/>
              <w:jc w:val="center"/>
              <w:rPr>
                <w:rFonts w:ascii="Times New Roman" w:hAnsi="Times New Roman" w:cs="Times New Roman"/>
              </w:rPr>
            </w:pPr>
            <w:r w:rsidRPr="00A50D11">
              <w:rPr>
                <w:rFonts w:ascii="Times New Roman" w:hAnsi="Times New Roman" w:cs="Times New Roman"/>
              </w:rPr>
              <w:t>T2W, DWI, T1</w:t>
            </w:r>
          </w:p>
        </w:tc>
        <w:tc>
          <w:tcPr>
            <w:tcW w:w="3192" w:type="dxa"/>
          </w:tcPr>
          <w:p w14:paraId="5A674D4C" w14:textId="77777777" w:rsidR="005B4EB1" w:rsidRPr="00A50D11" w:rsidRDefault="005B4EB1" w:rsidP="00984842">
            <w:pPr>
              <w:spacing w:line="360" w:lineRule="auto"/>
              <w:jc w:val="center"/>
              <w:rPr>
                <w:rFonts w:ascii="Times New Roman" w:hAnsi="Times New Roman" w:cs="Times New Roman"/>
              </w:rPr>
            </w:pPr>
            <w:r w:rsidRPr="00A50D11">
              <w:rPr>
                <w:rFonts w:ascii="Times New Roman" w:hAnsi="Times New Roman" w:cs="Times New Roman"/>
              </w:rPr>
              <w:t>500</w:t>
            </w:r>
          </w:p>
        </w:tc>
        <w:tc>
          <w:tcPr>
            <w:tcW w:w="3192" w:type="dxa"/>
          </w:tcPr>
          <w:p w14:paraId="480D321A" w14:textId="77777777" w:rsidR="005B4EB1" w:rsidRPr="00A50D11" w:rsidRDefault="005B4EB1" w:rsidP="00984842">
            <w:pPr>
              <w:spacing w:line="360" w:lineRule="auto"/>
              <w:jc w:val="center"/>
              <w:rPr>
                <w:rFonts w:ascii="Times New Roman" w:hAnsi="Times New Roman" w:cs="Times New Roman"/>
              </w:rPr>
            </w:pPr>
            <w:r w:rsidRPr="00A50D11">
              <w:rPr>
                <w:rFonts w:ascii="Times New Roman" w:hAnsi="Times New Roman" w:cs="Times New Roman"/>
              </w:rPr>
              <w:t>0.8935</w:t>
            </w:r>
          </w:p>
        </w:tc>
      </w:tr>
    </w:tbl>
    <w:p w14:paraId="0C403683" w14:textId="7DE2E357" w:rsidR="005B4EB1" w:rsidRDefault="005B4EB1" w:rsidP="005B4EB1">
      <w:pPr>
        <w:spacing w:after="120"/>
        <w:jc w:val="center"/>
        <w:rPr>
          <w:rFonts w:ascii="Times New Roman" w:hAnsi="Times New Roman"/>
        </w:rPr>
      </w:pPr>
    </w:p>
    <w:p w14:paraId="0438738D" w14:textId="4498089A" w:rsidR="00847B30" w:rsidRDefault="00847B30" w:rsidP="005B4EB1">
      <w:pPr>
        <w:spacing w:after="120"/>
        <w:jc w:val="center"/>
        <w:rPr>
          <w:rFonts w:ascii="Times New Roman" w:hAnsi="Times New Roman"/>
        </w:rPr>
      </w:pPr>
    </w:p>
    <w:p w14:paraId="178EE2AD" w14:textId="77777777" w:rsidR="00847B30" w:rsidRPr="00601C1F" w:rsidRDefault="00847B30" w:rsidP="005B4EB1">
      <w:pPr>
        <w:spacing w:after="120"/>
        <w:jc w:val="center"/>
        <w:rPr>
          <w:rFonts w:ascii="Times New Roman" w:hAnsi="Times New Roman"/>
        </w:rPr>
      </w:pPr>
    </w:p>
    <w:p w14:paraId="1677F817" w14:textId="77777777" w:rsidR="005B4EB1" w:rsidRPr="00FE3B7D" w:rsidRDefault="005B4EB1" w:rsidP="00F3648E">
      <w:pPr>
        <w:pStyle w:val="Heading3"/>
      </w:pPr>
      <w:bookmarkStart w:id="99" w:name="_Toc529275052"/>
      <w:r>
        <w:lastRenderedPageBreak/>
        <w:t>5.</w:t>
      </w:r>
      <w:r w:rsidRPr="00FE3B7D">
        <w:t>4.2 Tumor detection</w:t>
      </w:r>
      <w:bookmarkEnd w:id="99"/>
    </w:p>
    <w:p w14:paraId="13753C30" w14:textId="77777777" w:rsidR="005B4EB1" w:rsidRDefault="005B4EB1" w:rsidP="005B4EB1">
      <w:pPr>
        <w:spacing w:after="120"/>
        <w:jc w:val="both"/>
        <w:rPr>
          <w:rFonts w:ascii="Times New Roman" w:hAnsi="Times New Roman"/>
        </w:rPr>
      </w:pPr>
      <w:r>
        <w:rPr>
          <w:rFonts w:ascii="Times New Roman" w:hAnsi="Times New Roman"/>
        </w:rPr>
        <w:tab/>
        <w:t xml:space="preserve">Figure </w:t>
      </w:r>
      <w:r w:rsidR="00E6587B">
        <w:rPr>
          <w:rFonts w:ascii="Times New Roman" w:hAnsi="Times New Roman"/>
        </w:rPr>
        <w:t>22</w:t>
      </w:r>
      <w:r>
        <w:rPr>
          <w:rFonts w:ascii="Times New Roman" w:hAnsi="Times New Roman"/>
        </w:rPr>
        <w:t xml:space="preserve"> shows two performance curves, where the red one is obtained by training the network with the first stage and the blue one is obtained by the two-stage training strategy. It shows that the detection performance can be improved by the cascaded training process with candidate generation stage and false-positive reduction stage, which yield 100% detection rate with false-positive rate smaller than 0.2</w:t>
      </w:r>
      <w:r w:rsidR="00E6587B">
        <w:rPr>
          <w:rFonts w:ascii="Times New Roman" w:hAnsi="Times New Roman"/>
        </w:rPr>
        <w:t>. Figure 23</w:t>
      </w:r>
      <w:r>
        <w:rPr>
          <w:rFonts w:ascii="Times New Roman" w:hAnsi="Times New Roman"/>
        </w:rPr>
        <w:t xml:space="preserve"> shows two examples of detection results </w:t>
      </w:r>
      <w:r w:rsidR="00EF361B">
        <w:rPr>
          <w:rFonts w:ascii="Times New Roman" w:hAnsi="Times New Roman"/>
        </w:rPr>
        <w:t xml:space="preserve">that are </w:t>
      </w:r>
      <w:r>
        <w:rPr>
          <w:rFonts w:ascii="Times New Roman" w:hAnsi="Times New Roman"/>
        </w:rPr>
        <w:t xml:space="preserve">generated at the level of detection rate of 0.85. </w:t>
      </w:r>
    </w:p>
    <w:p w14:paraId="1392A8E6" w14:textId="77777777" w:rsidR="005B4EB1" w:rsidRDefault="005B4EB1" w:rsidP="005B4EB1">
      <w:pPr>
        <w:spacing w:after="120"/>
        <w:jc w:val="center"/>
        <w:rPr>
          <w:rFonts w:ascii="Times New Roman" w:hAnsi="Times New Roman"/>
        </w:rPr>
      </w:pPr>
      <w:r>
        <w:rPr>
          <w:noProof/>
          <w:lang w:eastAsia="zh-CN" w:bidi="ar-SA"/>
        </w:rPr>
        <w:drawing>
          <wp:inline distT="0" distB="0" distL="0" distR="0" wp14:anchorId="2CCE9167" wp14:editId="0BACF68F">
            <wp:extent cx="4579543" cy="3088257"/>
            <wp:effectExtent l="0" t="0" r="0"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
                    <a:stretch>
                      <a:fillRect/>
                    </a:stretch>
                  </pic:blipFill>
                  <pic:spPr>
                    <a:xfrm>
                      <a:off x="0" y="0"/>
                      <a:ext cx="4634268" cy="3125161"/>
                    </a:xfrm>
                    <a:prstGeom prst="rect">
                      <a:avLst/>
                    </a:prstGeom>
                  </pic:spPr>
                </pic:pic>
              </a:graphicData>
            </a:graphic>
          </wp:inline>
        </w:drawing>
      </w:r>
    </w:p>
    <w:p w14:paraId="7C664084" w14:textId="6BF2D6EC" w:rsidR="005B4EB1" w:rsidRDefault="00E6587B" w:rsidP="00E6587B">
      <w:pPr>
        <w:pStyle w:val="Caption"/>
        <w:jc w:val="center"/>
        <w:rPr>
          <w:rFonts w:ascii="Times New Roman" w:hAnsi="Times New Roman"/>
        </w:rPr>
      </w:pPr>
      <w:bookmarkStart w:id="100" w:name="_Toc529275129"/>
      <w:r>
        <w:t xml:space="preserve">Figure </w:t>
      </w:r>
      <w:fldSimple w:instr=" SEQ Figure \* ARABIC ">
        <w:r w:rsidR="00005571">
          <w:rPr>
            <w:noProof/>
          </w:rPr>
          <w:t>22</w:t>
        </w:r>
      </w:fldSimple>
      <w:r>
        <w:t xml:space="preserve">: </w:t>
      </w:r>
      <w:r w:rsidRPr="00E6587B">
        <w:rPr>
          <w:b w:val="0"/>
        </w:rPr>
        <w:t>Performance curves of the proposed FCN. Red line represents the single-stage training and blue line represents the cascaded training strategy</w:t>
      </w:r>
      <w:bookmarkEnd w:id="100"/>
    </w:p>
    <w:p w14:paraId="79C5F44C" w14:textId="77777777" w:rsidR="005B4EB1" w:rsidRDefault="005B4EB1" w:rsidP="005B4EB1">
      <w:pPr>
        <w:spacing w:after="120" w:line="240" w:lineRule="auto"/>
        <w:jc w:val="center"/>
        <w:rPr>
          <w:rFonts w:ascii="Times New Roman" w:hAnsi="Times New Roman"/>
        </w:rPr>
      </w:pPr>
    </w:p>
    <w:p w14:paraId="3A39FAA0" w14:textId="56F411F2" w:rsidR="005B4EB1" w:rsidRDefault="004939D9" w:rsidP="005B4EB1">
      <w:pPr>
        <w:spacing w:after="120"/>
        <w:jc w:val="center"/>
        <w:rPr>
          <w:rFonts w:ascii="Times New Roman" w:hAnsi="Times New Roman"/>
        </w:rPr>
      </w:pPr>
      <w:r>
        <w:rPr>
          <w:noProof/>
          <w:lang w:eastAsia="zh-CN" w:bidi="ar-SA"/>
        </w:rPr>
        <w:lastRenderedPageBreak/>
        <w:drawing>
          <wp:inline distT="0" distB="0" distL="0" distR="0" wp14:anchorId="6C615A43" wp14:editId="0CA00AA6">
            <wp:extent cx="4839419" cy="5442068"/>
            <wp:effectExtent l="0" t="0" r="0" b="635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3"/>
                    <a:stretch>
                      <a:fillRect/>
                    </a:stretch>
                  </pic:blipFill>
                  <pic:spPr>
                    <a:xfrm>
                      <a:off x="0" y="0"/>
                      <a:ext cx="4842177" cy="5445169"/>
                    </a:xfrm>
                    <a:prstGeom prst="rect">
                      <a:avLst/>
                    </a:prstGeom>
                  </pic:spPr>
                </pic:pic>
              </a:graphicData>
            </a:graphic>
          </wp:inline>
        </w:drawing>
      </w:r>
    </w:p>
    <w:p w14:paraId="5D509F12" w14:textId="7F15DDF1" w:rsidR="005B4EB1" w:rsidRDefault="00E6587B" w:rsidP="00E6587B">
      <w:pPr>
        <w:pStyle w:val="Caption"/>
        <w:jc w:val="center"/>
        <w:rPr>
          <w:rFonts w:ascii="Times New Roman" w:hAnsi="Times New Roman"/>
        </w:rPr>
      </w:pPr>
      <w:bookmarkStart w:id="101" w:name="_Toc529275130"/>
      <w:r>
        <w:t xml:space="preserve">Figure </w:t>
      </w:r>
      <w:fldSimple w:instr=" SEQ Figure \* ARABIC ">
        <w:r w:rsidR="00005571">
          <w:rPr>
            <w:noProof/>
          </w:rPr>
          <w:t>23</w:t>
        </w:r>
      </w:fldSimple>
      <w:r>
        <w:t xml:space="preserve">: </w:t>
      </w:r>
      <w:r w:rsidRPr="00E6587B">
        <w:rPr>
          <w:b w:val="0"/>
        </w:rPr>
        <w:t>Two examples of detection results generated by the FCN with cascaded training. The upper example demonstrates two successful detections, while the lower one demonstrated one successful detection, one false-positive and one undetected tumor</w:t>
      </w:r>
      <w:bookmarkEnd w:id="101"/>
    </w:p>
    <w:p w14:paraId="78F3524C" w14:textId="77777777" w:rsidR="005B4EB1" w:rsidRDefault="005B4EB1" w:rsidP="005B4EB1">
      <w:pPr>
        <w:spacing w:after="240" w:line="240" w:lineRule="auto"/>
        <w:jc w:val="center"/>
        <w:rPr>
          <w:rFonts w:ascii="Times New Roman" w:hAnsi="Times New Roman"/>
        </w:rPr>
      </w:pPr>
    </w:p>
    <w:p w14:paraId="29A928DE" w14:textId="77777777" w:rsidR="005B4EB1" w:rsidRPr="00292973" w:rsidRDefault="005B4EB1" w:rsidP="00F3648E">
      <w:pPr>
        <w:pStyle w:val="Heading2"/>
      </w:pPr>
      <w:bookmarkStart w:id="102" w:name="_Toc529275053"/>
      <w:r w:rsidRPr="00292973">
        <w:t>5</w:t>
      </w:r>
      <w:r>
        <w:t>.5</w:t>
      </w:r>
      <w:r w:rsidRPr="00292973">
        <w:t xml:space="preserve"> </w:t>
      </w:r>
      <w:r>
        <w:t>Conclusion</w:t>
      </w:r>
      <w:r w:rsidRPr="00292973">
        <w:t>s</w:t>
      </w:r>
      <w:bookmarkEnd w:id="102"/>
    </w:p>
    <w:p w14:paraId="59919ED8" w14:textId="5F40494C" w:rsidR="005B4EB1" w:rsidRDefault="005B4EB1" w:rsidP="005B4EB1">
      <w:pPr>
        <w:spacing w:after="120"/>
        <w:jc w:val="both"/>
        <w:rPr>
          <w:rFonts w:ascii="Times New Roman" w:hAnsi="Times New Roman"/>
        </w:rPr>
      </w:pPr>
      <w:r>
        <w:rPr>
          <w:rFonts w:ascii="Times New Roman" w:hAnsi="Times New Roman"/>
        </w:rPr>
        <w:tab/>
        <w:t xml:space="preserve">In this study, we developed and tested a mpMRI based CAD scheme for prostate cancer detection. The CAD scheme consists of a prostate segmentation stage and a tumor detection stage. We employed state-of-art deep learning models to address the challenges of hand-crafted feature extraction. The proposed scheme demonstrates a </w:t>
      </w:r>
      <w:r>
        <w:rPr>
          <w:rFonts w:ascii="Times New Roman" w:hAnsi="Times New Roman"/>
        </w:rPr>
        <w:lastRenderedPageBreak/>
        <w:t xml:space="preserve">number of unique characteristics. First, instead of using single T2W modality for segmentation, we developed a FCN model to combine imaging information from multiple MR modalities, which enables faster convergence and more accurate segmentation performance. It demonstrates that T1 and DWI volumes may provide complementary information for defining prostate boundary. Second, we investigated the feasibility of applying a FCN based network architecture to generate voxel-level prediction for prostate tumor detection. We proposed a cascaded training strategy and demonstrated its effectiveness by experiments. Despite the encouraging results, this is a preliminary study with a relatively small dataset. The performance of the proposed CAD scheme needs to be further evaluated with a larger dataset in the future. </w:t>
      </w:r>
    </w:p>
    <w:p w14:paraId="4287A846" w14:textId="77777777" w:rsidR="005B4EB1" w:rsidRDefault="005B4EB1" w:rsidP="005B4EB1">
      <w:pPr>
        <w:rPr>
          <w:rFonts w:ascii="Times New Roman" w:hAnsi="Times New Roman"/>
        </w:rPr>
      </w:pPr>
      <w:r>
        <w:rPr>
          <w:rFonts w:ascii="Times New Roman" w:hAnsi="Times New Roman"/>
        </w:rPr>
        <w:br w:type="page"/>
      </w:r>
    </w:p>
    <w:p w14:paraId="694F5D2B" w14:textId="77777777" w:rsidR="005B4EB1" w:rsidRPr="00E66C63" w:rsidRDefault="005B4EB1" w:rsidP="008B405C">
      <w:pPr>
        <w:pStyle w:val="Heading1"/>
      </w:pPr>
      <w:bookmarkStart w:id="103" w:name="_Toc529275054"/>
      <w:r w:rsidRPr="00E66C63">
        <w:lastRenderedPageBreak/>
        <w:t>Chapter 6: Cascaded fully convolutional network for nuclear segmentation from histology images</w:t>
      </w:r>
      <w:r w:rsidR="00652FE8">
        <w:rPr>
          <w:rStyle w:val="FootnoteReference"/>
        </w:rPr>
        <w:footnoteReference w:id="2"/>
      </w:r>
      <w:bookmarkEnd w:id="103"/>
    </w:p>
    <w:p w14:paraId="24B62F5D" w14:textId="77777777" w:rsidR="005B4EB1" w:rsidRPr="006A66F0" w:rsidRDefault="005B4EB1" w:rsidP="00F3648E">
      <w:pPr>
        <w:pStyle w:val="Heading2"/>
      </w:pPr>
      <w:bookmarkStart w:id="104" w:name="_Toc529275055"/>
      <w:r>
        <w:t>6.</w:t>
      </w:r>
      <w:r w:rsidRPr="006A66F0">
        <w:t>1 Introduction</w:t>
      </w:r>
      <w:bookmarkEnd w:id="104"/>
    </w:p>
    <w:p w14:paraId="7C43B61C" w14:textId="77777777" w:rsidR="005B4EB1" w:rsidRPr="006A66F0" w:rsidRDefault="005B4EB1" w:rsidP="00F3648E">
      <w:pPr>
        <w:pStyle w:val="Heading3"/>
      </w:pPr>
      <w:bookmarkStart w:id="105" w:name="_Toc529275056"/>
      <w:r>
        <w:t>6.</w:t>
      </w:r>
      <w:r w:rsidRPr="006A66F0">
        <w:t>1.1 Background</w:t>
      </w:r>
      <w:bookmarkEnd w:id="105"/>
    </w:p>
    <w:p w14:paraId="52FE4AB2" w14:textId="56D2842C" w:rsidR="00CA300A" w:rsidRDefault="005B4EB1" w:rsidP="005B4EB1">
      <w:pPr>
        <w:spacing w:after="120"/>
        <w:jc w:val="both"/>
        <w:rPr>
          <w:rFonts w:ascii="Times New Roman" w:hAnsi="Times New Roman"/>
        </w:rPr>
      </w:pPr>
      <w:r>
        <w:rPr>
          <w:rFonts w:ascii="Times New Roman" w:hAnsi="Times New Roman"/>
        </w:rPr>
        <w:tab/>
        <w:t xml:space="preserve">In current clinical practice, histopathology data analysis plays an important role for cancer diagnosis and prognosis. Tissue histology images can be saved as digital images using whole slide imaging scanner. These images provide rich diagnostic information for different aspects of the diseases and cancers </w:t>
      </w:r>
      <w:r>
        <w:rPr>
          <w:rFonts w:ascii="Times New Roman" w:hAnsi="Times New Roman"/>
          <w:noProof/>
        </w:rPr>
        <w:t>[119]</w:t>
      </w:r>
      <w:r>
        <w:rPr>
          <w:rFonts w:ascii="Times New Roman" w:hAnsi="Times New Roman"/>
        </w:rPr>
        <w:t xml:space="preserve">. Subjective </w:t>
      </w:r>
      <w:r w:rsidR="00EF361B">
        <w:rPr>
          <w:rFonts w:ascii="Times New Roman" w:hAnsi="Times New Roman"/>
        </w:rPr>
        <w:t xml:space="preserve">reading and </w:t>
      </w:r>
      <w:r>
        <w:rPr>
          <w:rFonts w:ascii="Times New Roman" w:hAnsi="Times New Roman"/>
        </w:rPr>
        <w:t>interpret</w:t>
      </w:r>
      <w:r w:rsidR="00EF361B">
        <w:rPr>
          <w:rFonts w:ascii="Times New Roman" w:hAnsi="Times New Roman"/>
        </w:rPr>
        <w:t>ing</w:t>
      </w:r>
      <w:r>
        <w:rPr>
          <w:rFonts w:ascii="Times New Roman" w:hAnsi="Times New Roman"/>
        </w:rPr>
        <w:t xml:space="preserve"> histology </w:t>
      </w:r>
      <w:r w:rsidR="00EF361B">
        <w:rPr>
          <w:rFonts w:ascii="Times New Roman" w:hAnsi="Times New Roman"/>
        </w:rPr>
        <w:t xml:space="preserve">specimens using microscopes or digital </w:t>
      </w:r>
      <w:r>
        <w:rPr>
          <w:rFonts w:ascii="Times New Roman" w:hAnsi="Times New Roman"/>
        </w:rPr>
        <w:t xml:space="preserve">images </w:t>
      </w:r>
      <w:r w:rsidR="00EF361B">
        <w:rPr>
          <w:rFonts w:ascii="Times New Roman" w:hAnsi="Times New Roman"/>
        </w:rPr>
        <w:t xml:space="preserve">generated by whole slide scanners </w:t>
      </w:r>
      <w:r>
        <w:rPr>
          <w:rFonts w:ascii="Times New Roman" w:hAnsi="Times New Roman"/>
        </w:rPr>
        <w:t xml:space="preserve">by </w:t>
      </w:r>
      <w:r w:rsidR="00EF361B">
        <w:rPr>
          <w:rFonts w:ascii="Times New Roman" w:hAnsi="Times New Roman"/>
        </w:rPr>
        <w:t>pathologists</w:t>
      </w:r>
      <w:r>
        <w:rPr>
          <w:rFonts w:ascii="Times New Roman" w:hAnsi="Times New Roman"/>
        </w:rPr>
        <w:t xml:space="preserve"> has relatively limited reproducibility due to the </w:t>
      </w:r>
      <w:r w:rsidR="00EF361B">
        <w:rPr>
          <w:rFonts w:ascii="Times New Roman" w:hAnsi="Times New Roman"/>
        </w:rPr>
        <w:t xml:space="preserve">inconsistency to identify the regions of interest in the </w:t>
      </w:r>
      <w:r>
        <w:rPr>
          <w:rFonts w:ascii="Times New Roman" w:hAnsi="Times New Roman"/>
        </w:rPr>
        <w:t xml:space="preserve">large </w:t>
      </w:r>
      <w:r w:rsidR="00EF361B">
        <w:rPr>
          <w:rFonts w:ascii="Times New Roman" w:hAnsi="Times New Roman"/>
        </w:rPr>
        <w:t>image searching area</w:t>
      </w:r>
      <w:r>
        <w:rPr>
          <w:rFonts w:ascii="Times New Roman" w:hAnsi="Times New Roman"/>
        </w:rPr>
        <w:t xml:space="preserve"> of </w:t>
      </w:r>
      <w:r w:rsidR="00EF361B">
        <w:rPr>
          <w:rFonts w:ascii="Times New Roman" w:hAnsi="Times New Roman"/>
        </w:rPr>
        <w:t xml:space="preserve">the </w:t>
      </w:r>
      <w:r>
        <w:rPr>
          <w:rFonts w:ascii="Times New Roman" w:hAnsi="Times New Roman"/>
        </w:rPr>
        <w:t>whole slide</w:t>
      </w:r>
      <w:r w:rsidR="00EF361B">
        <w:rPr>
          <w:rFonts w:ascii="Times New Roman" w:hAnsi="Times New Roman"/>
        </w:rPr>
        <w:t>,</w:t>
      </w:r>
      <w:r>
        <w:rPr>
          <w:rFonts w:ascii="Times New Roman" w:hAnsi="Times New Roman"/>
        </w:rPr>
        <w:t xml:space="preserve"> as well as inter</w:t>
      </w:r>
      <w:r w:rsidR="00EF361B">
        <w:rPr>
          <w:rFonts w:ascii="Times New Roman" w:hAnsi="Times New Roman"/>
        </w:rPr>
        <w:t xml:space="preserve"> and</w:t>
      </w:r>
      <w:r>
        <w:rPr>
          <w:rFonts w:ascii="Times New Roman" w:hAnsi="Times New Roman"/>
        </w:rPr>
        <w:t>/</w:t>
      </w:r>
      <w:r w:rsidR="00EF361B">
        <w:rPr>
          <w:rFonts w:ascii="Times New Roman" w:hAnsi="Times New Roman"/>
        </w:rPr>
        <w:t xml:space="preserve">or </w:t>
      </w:r>
      <w:r>
        <w:rPr>
          <w:rFonts w:ascii="Times New Roman" w:hAnsi="Times New Roman"/>
        </w:rPr>
        <w:t xml:space="preserve">intra-observer variability </w:t>
      </w:r>
      <w:r>
        <w:rPr>
          <w:rFonts w:ascii="Times New Roman" w:hAnsi="Times New Roman"/>
          <w:noProof/>
        </w:rPr>
        <w:t>[119, 120]</w:t>
      </w:r>
      <w:r>
        <w:rPr>
          <w:rFonts w:ascii="Times New Roman" w:hAnsi="Times New Roman"/>
        </w:rPr>
        <w:t xml:space="preserve">. Therefore, in the recent two decades, </w:t>
      </w:r>
      <w:r w:rsidR="00EF361B">
        <w:rPr>
          <w:rFonts w:ascii="Times New Roman" w:hAnsi="Times New Roman"/>
        </w:rPr>
        <w:t>developing computer-aided detection and diagnosis (CAD) schemes of digital</w:t>
      </w:r>
      <w:r>
        <w:rPr>
          <w:rFonts w:ascii="Times New Roman" w:hAnsi="Times New Roman"/>
        </w:rPr>
        <w:t xml:space="preserve"> pathology has attracted extensive research interests to overcome the limitation of manual assessment </w:t>
      </w:r>
      <w:r>
        <w:rPr>
          <w:rFonts w:ascii="Times New Roman" w:hAnsi="Times New Roman"/>
          <w:noProof/>
        </w:rPr>
        <w:t>[121]</w:t>
      </w:r>
      <w:r>
        <w:rPr>
          <w:rFonts w:ascii="Times New Roman" w:hAnsi="Times New Roman"/>
        </w:rPr>
        <w:t xml:space="preserve">. </w:t>
      </w:r>
      <w:r w:rsidR="00EF361B">
        <w:rPr>
          <w:rFonts w:ascii="Times New Roman" w:hAnsi="Times New Roman"/>
        </w:rPr>
        <w:t>Among the many CAD tasks in digital pathology, a</w:t>
      </w:r>
      <w:r>
        <w:rPr>
          <w:rFonts w:ascii="Times New Roman" w:hAnsi="Times New Roman"/>
        </w:rPr>
        <w:t xml:space="preserve">ccurate segmentation of nuclear is an important prerequisite step in a number of computational pathology pipelines. Some characteristics of nuclear such as density, size and nucleus-to-cytoplasm ratio etc. are informative for cancer grading and assessment of treatment effectiveness </w:t>
      </w:r>
      <w:r>
        <w:rPr>
          <w:rFonts w:ascii="Times New Roman" w:hAnsi="Times New Roman"/>
          <w:noProof/>
        </w:rPr>
        <w:t>[122, 123]</w:t>
      </w:r>
      <w:r>
        <w:rPr>
          <w:rFonts w:ascii="Times New Roman" w:hAnsi="Times New Roman"/>
        </w:rPr>
        <w:t xml:space="preserve">. Cell nuclei counting is also helpful for diagnosis of a few </w:t>
      </w:r>
      <w:r w:rsidRPr="00C726A0">
        <w:rPr>
          <w:rFonts w:ascii="Times New Roman" w:hAnsi="Times New Roman"/>
        </w:rPr>
        <w:t>cancerous diseases</w:t>
      </w:r>
      <w:r>
        <w:rPr>
          <w:rFonts w:ascii="Times New Roman" w:hAnsi="Times New Roman"/>
        </w:rPr>
        <w:t xml:space="preserve"> </w:t>
      </w:r>
      <w:r>
        <w:rPr>
          <w:rFonts w:ascii="Times New Roman" w:hAnsi="Times New Roman"/>
          <w:noProof/>
        </w:rPr>
        <w:t>[124]</w:t>
      </w:r>
      <w:r>
        <w:rPr>
          <w:rFonts w:ascii="Times New Roman" w:hAnsi="Times New Roman"/>
        </w:rPr>
        <w:t xml:space="preserve">. Therefore, development of automated nuclei segmentation algorithm from histology images is important in computational </w:t>
      </w:r>
      <w:r>
        <w:rPr>
          <w:rFonts w:ascii="Times New Roman" w:hAnsi="Times New Roman"/>
        </w:rPr>
        <w:lastRenderedPageBreak/>
        <w:t>pathology. However, accurate detection and segmentation of nuclei is difficult because of (1) the great variation of appearances among different diseases and organs, and (2) the challenges of accurately separating crowded and adjacen</w:t>
      </w:r>
      <w:r w:rsidR="00425EB0">
        <w:rPr>
          <w:rFonts w:ascii="Times New Roman" w:hAnsi="Times New Roman"/>
        </w:rPr>
        <w:t xml:space="preserve">t nuclei into individual ones. </w:t>
      </w:r>
    </w:p>
    <w:p w14:paraId="00848282" w14:textId="77777777" w:rsidR="005B4EB1" w:rsidRPr="006A66F0" w:rsidRDefault="005B4EB1" w:rsidP="00F3648E">
      <w:pPr>
        <w:pStyle w:val="Heading3"/>
      </w:pPr>
      <w:bookmarkStart w:id="106" w:name="_Toc529275057"/>
      <w:r>
        <w:t>6.</w:t>
      </w:r>
      <w:r w:rsidRPr="006A66F0">
        <w:t>1.2 Related work</w:t>
      </w:r>
      <w:bookmarkEnd w:id="106"/>
    </w:p>
    <w:p w14:paraId="768F61A8" w14:textId="77777777" w:rsidR="005B4EB1" w:rsidRDefault="005B4EB1" w:rsidP="005B4EB1">
      <w:pPr>
        <w:spacing w:after="120"/>
        <w:jc w:val="both"/>
        <w:rPr>
          <w:rFonts w:ascii="Times New Roman" w:hAnsi="Times New Roman"/>
        </w:rPr>
      </w:pPr>
      <w:r>
        <w:rPr>
          <w:rFonts w:ascii="Times New Roman" w:hAnsi="Times New Roman"/>
        </w:rPr>
        <w:tab/>
        <w:t xml:space="preserve">Traditional image processing based segmentation methods have been extensively explored in previous nuclei segmentation studies. Commonly used techniques include watershed segmentation algorithm, active contour model, level-set algorithm and graph based models etc. </w:t>
      </w:r>
      <w:r>
        <w:rPr>
          <w:rFonts w:ascii="Times New Roman" w:hAnsi="Times New Roman"/>
          <w:noProof/>
        </w:rPr>
        <w:t>[125-129]</w:t>
      </w:r>
      <w:r>
        <w:rPr>
          <w:rFonts w:ascii="Times New Roman" w:hAnsi="Times New Roman"/>
        </w:rPr>
        <w:t xml:space="preserve">. The performance of such methods is relatively poor because of the large variation of appearances between different nuclei and different images. The challenges can be addressed by applying machine learning based techniques, which can significantly improve the segmentation accuracy by recognizing different appearances of nuclei through training. Shallow classifiers with hand-crafted features were commonly used in earlier works. For example, Kong et al. extracted local neighborhood based color-texture features and applied an </w:t>
      </w:r>
      <w:r w:rsidRPr="00BD2354">
        <w:rPr>
          <w:rFonts w:ascii="Times New Roman" w:hAnsi="Times New Roman"/>
        </w:rPr>
        <w:t>expectation maximization</w:t>
      </w:r>
      <w:r w:rsidRPr="00BD2354">
        <w:t xml:space="preserve"> </w:t>
      </w:r>
      <w:r>
        <w:rPr>
          <w:rFonts w:ascii="Times New Roman" w:hAnsi="Times New Roman"/>
        </w:rPr>
        <w:t xml:space="preserve">linear discriminant </w:t>
      </w:r>
      <w:r w:rsidRPr="00BD2354">
        <w:rPr>
          <w:rFonts w:ascii="Times New Roman" w:hAnsi="Times New Roman"/>
        </w:rPr>
        <w:t>analysis</w:t>
      </w:r>
      <w:r>
        <w:rPr>
          <w:rFonts w:ascii="Times New Roman" w:hAnsi="Times New Roman"/>
        </w:rPr>
        <w:t xml:space="preserve"> (EMLDA) classifier for cell segmentation </w:t>
      </w:r>
      <w:r>
        <w:rPr>
          <w:rFonts w:ascii="Times New Roman" w:hAnsi="Times New Roman"/>
          <w:noProof/>
        </w:rPr>
        <w:t>[130]</w:t>
      </w:r>
      <w:r>
        <w:rPr>
          <w:rFonts w:ascii="Times New Roman" w:hAnsi="Times New Roman"/>
        </w:rPr>
        <w:t xml:space="preserve">. However, how to design effective hand-crafted features to discriminate nuclei and background still remains a great challenge. </w:t>
      </w:r>
    </w:p>
    <w:p w14:paraId="75A25F38" w14:textId="77777777" w:rsidR="005B4EB1" w:rsidRDefault="005B4EB1" w:rsidP="005B4EB1">
      <w:pPr>
        <w:spacing w:after="120"/>
        <w:jc w:val="both"/>
        <w:rPr>
          <w:rFonts w:ascii="Times New Roman" w:hAnsi="Times New Roman"/>
        </w:rPr>
      </w:pPr>
      <w:r>
        <w:rPr>
          <w:rFonts w:ascii="Times New Roman" w:hAnsi="Times New Roman"/>
        </w:rPr>
        <w:tab/>
        <w:t>Recently, deep learning models, especially Convolutional Neural Networks (CNNs) have been extensively investigated for object detection and segmentation for both natural images and medical images. Standard CNN for binary classification cannot be directly applied for nuclear segmentation because it cannot separate touching nuclei. There are a number of recent studies that proposed CNN based models with extra post-</w:t>
      </w:r>
      <w:r>
        <w:rPr>
          <w:rFonts w:ascii="Times New Roman" w:hAnsi="Times New Roman"/>
        </w:rPr>
        <w:lastRenderedPageBreak/>
        <w:t xml:space="preserve">processing steps for nuclei segmentation </w:t>
      </w:r>
      <w:r>
        <w:rPr>
          <w:rFonts w:ascii="Times New Roman" w:hAnsi="Times New Roman"/>
          <w:noProof/>
        </w:rPr>
        <w:t>[131-133]</w:t>
      </w:r>
      <w:r>
        <w:rPr>
          <w:rFonts w:ascii="Times New Roman" w:hAnsi="Times New Roman"/>
        </w:rPr>
        <w:t xml:space="preserve">. Kumar et al. developed a CNN architecture with three convolutional layers to classify each pixel as belonging to nuclei internal, nuclei contour or background, in order to segment nuclei area and separate adjacent nuclei </w:t>
      </w:r>
      <w:r>
        <w:rPr>
          <w:rFonts w:ascii="Times New Roman" w:hAnsi="Times New Roman"/>
          <w:noProof/>
        </w:rPr>
        <w:t>[131]</w:t>
      </w:r>
      <w:r>
        <w:rPr>
          <w:rFonts w:ascii="Times New Roman" w:hAnsi="Times New Roman"/>
        </w:rPr>
        <w:t xml:space="preserve">. The efficiency of this method is low because of repeated computations. Among CNN architectures, fully convolutional network (FCN) is extensively used for semantic segmentation because it is efficient for pixel-level prediction </w:t>
      </w:r>
      <w:r>
        <w:rPr>
          <w:rFonts w:ascii="Times New Roman" w:hAnsi="Times New Roman"/>
          <w:noProof/>
        </w:rPr>
        <w:t>[91]</w:t>
      </w:r>
      <w:r>
        <w:rPr>
          <w:rFonts w:ascii="Times New Roman" w:hAnsi="Times New Roman"/>
        </w:rPr>
        <w:t xml:space="preserve">. Therefore, in another work, Chen et al. proposed a multi-tasked FCN model namely deep contour-aware network (DCAN) for the nuclear segmentation task </w:t>
      </w:r>
      <w:r>
        <w:rPr>
          <w:rFonts w:ascii="Times New Roman" w:hAnsi="Times New Roman"/>
          <w:noProof/>
        </w:rPr>
        <w:t>[132]</w:t>
      </w:r>
      <w:r>
        <w:rPr>
          <w:rFonts w:ascii="Times New Roman" w:hAnsi="Times New Roman"/>
        </w:rPr>
        <w:t xml:space="preserve">. The DCAN model enables to predict the nuclei areas and contours </w:t>
      </w:r>
      <w:r w:rsidRPr="00040F85">
        <w:rPr>
          <w:rFonts w:ascii="Times New Roman" w:hAnsi="Times New Roman"/>
        </w:rPr>
        <w:t>simultaneously</w:t>
      </w:r>
      <w:r>
        <w:rPr>
          <w:rFonts w:ascii="Times New Roman" w:hAnsi="Times New Roman"/>
        </w:rPr>
        <w:t xml:space="preserve">. Instead of directly predicting the contour, Naylor et al. proposed a FCN architecture for regression of distance maps and applied post-processing (i.e. watershed transformation) to separate touching nuclei </w:t>
      </w:r>
      <w:r>
        <w:rPr>
          <w:rFonts w:ascii="Times New Roman" w:hAnsi="Times New Roman"/>
          <w:noProof/>
        </w:rPr>
        <w:t>[133]</w:t>
      </w:r>
      <w:r>
        <w:rPr>
          <w:rFonts w:ascii="Times New Roman" w:hAnsi="Times New Roman"/>
        </w:rPr>
        <w:t xml:space="preserve">. </w:t>
      </w:r>
    </w:p>
    <w:p w14:paraId="712BD004" w14:textId="77777777" w:rsidR="005B4EB1" w:rsidRPr="006A66F0" w:rsidRDefault="005B4EB1" w:rsidP="00F3648E">
      <w:pPr>
        <w:pStyle w:val="Heading3"/>
      </w:pPr>
      <w:bookmarkStart w:id="107" w:name="_Toc529275058"/>
      <w:r>
        <w:t>6.</w:t>
      </w:r>
      <w:r w:rsidRPr="006A66F0">
        <w:t>1.3 Objective</w:t>
      </w:r>
      <w:bookmarkEnd w:id="107"/>
    </w:p>
    <w:p w14:paraId="38D82037" w14:textId="20F79E90" w:rsidR="005B4EB1" w:rsidRDefault="005B4EB1" w:rsidP="005B4EB1">
      <w:pPr>
        <w:spacing w:after="120"/>
        <w:jc w:val="both"/>
        <w:rPr>
          <w:rFonts w:ascii="Times New Roman" w:hAnsi="Times New Roman"/>
        </w:rPr>
      </w:pPr>
      <w:r>
        <w:rPr>
          <w:rFonts w:ascii="Times New Roman" w:hAnsi="Times New Roman"/>
        </w:rPr>
        <w:tab/>
        <w:t xml:space="preserve">In deep learning based nuclear segmentation frameworks, how to accurately separate adjacent nuclei still remains a great challenge although various approaches have been proposed to address it. In this </w:t>
      </w:r>
      <w:r w:rsidR="00C653BB">
        <w:rPr>
          <w:rFonts w:ascii="Times New Roman" w:hAnsi="Times New Roman"/>
        </w:rPr>
        <w:t>study</w:t>
      </w:r>
      <w:r>
        <w:rPr>
          <w:rFonts w:ascii="Times New Roman" w:hAnsi="Times New Roman"/>
        </w:rPr>
        <w:t xml:space="preserve">, our motivation is to investigate novel approaches to improve the segmentation accuracy of nuclear from histology images. Specifically, we proposed a deep neural network architecture with cascaded two-stage FCNs. For the first FCN, we employ the state-of-art image classification and segmentation model namely deep layer aggregation (DLA) </w:t>
      </w:r>
      <w:r>
        <w:rPr>
          <w:rFonts w:ascii="Times New Roman" w:hAnsi="Times New Roman"/>
          <w:noProof/>
        </w:rPr>
        <w:t>[134]</w:t>
      </w:r>
      <w:r>
        <w:rPr>
          <w:rFonts w:ascii="Times New Roman" w:hAnsi="Times New Roman"/>
        </w:rPr>
        <w:t xml:space="preserve"> to predict the nuclei mask and an intermediate direction mask for additional supervision. The second FCN is a standard U-Net </w:t>
      </w:r>
      <w:r>
        <w:rPr>
          <w:rFonts w:ascii="Times New Roman" w:hAnsi="Times New Roman"/>
          <w:noProof/>
        </w:rPr>
        <w:t>[92]</w:t>
      </w:r>
      <w:r>
        <w:rPr>
          <w:rFonts w:ascii="Times New Roman" w:hAnsi="Times New Roman"/>
        </w:rPr>
        <w:t xml:space="preserve">, which is used to generate the adjacent contour information. The </w:t>
      </w:r>
      <w:r>
        <w:rPr>
          <w:rFonts w:ascii="Times New Roman" w:hAnsi="Times New Roman"/>
        </w:rPr>
        <w:lastRenderedPageBreak/>
        <w:t>performance of the proposed method is evaluated using a public histology dataset and we demonstrated promising experimental results.</w:t>
      </w:r>
    </w:p>
    <w:p w14:paraId="5658B412" w14:textId="77777777" w:rsidR="005B4EB1" w:rsidRDefault="005B4EB1" w:rsidP="00F3648E">
      <w:pPr>
        <w:pStyle w:val="Heading2"/>
      </w:pPr>
      <w:bookmarkStart w:id="108" w:name="_Toc529275059"/>
      <w:r>
        <w:t>6.2 Dataset and pre-processing</w:t>
      </w:r>
      <w:bookmarkEnd w:id="108"/>
    </w:p>
    <w:p w14:paraId="24010B6E" w14:textId="77777777" w:rsidR="005B4EB1" w:rsidRPr="00814A69" w:rsidRDefault="005B4EB1" w:rsidP="005B4EB1">
      <w:pPr>
        <w:spacing w:after="120"/>
        <w:jc w:val="both"/>
        <w:rPr>
          <w:rFonts w:ascii="Times New Roman" w:hAnsi="Times New Roman"/>
        </w:rPr>
      </w:pPr>
      <w:r>
        <w:rPr>
          <w:rFonts w:ascii="Times New Roman" w:hAnsi="Times New Roman"/>
        </w:rPr>
        <w:tab/>
        <w:t xml:space="preserve">In this study, we used the data acquired from the image dataset published by Kumar et al. </w:t>
      </w:r>
      <w:r>
        <w:rPr>
          <w:rFonts w:ascii="Times New Roman" w:hAnsi="Times New Roman"/>
          <w:noProof/>
        </w:rPr>
        <w:t>[131]</w:t>
      </w:r>
      <w:r>
        <w:rPr>
          <w:rFonts w:ascii="Times New Roman" w:hAnsi="Times New Roman"/>
        </w:rPr>
        <w:t xml:space="preserve"> for evaluation of our proposed nuclear segmentation method. The dataset consists of hematoxylin and eosin (H&amp;E) stained tissue images captured at 40x magnification. 30 whole slide images (WSIs) were downloaded from The Cancer Genomic Atlas (TCGA) website. The histology images were obtained from different organs and different hospitals to maximize the variation of the dataset. Tissue samples from seven organs are included in the dataset, including breast, liver, kidney, prostate, bladder, colon and stomach. A sub-image with size of 1000 x 1000 was cropped for each WSI and the nuclear boundaries were annotated as ground truth. Totally there are about 21,000 annotated nuclei in the 30 histology images </w:t>
      </w:r>
      <w:r>
        <w:rPr>
          <w:rFonts w:ascii="Times New Roman" w:hAnsi="Times New Roman"/>
          <w:noProof/>
        </w:rPr>
        <w:t>[131]</w:t>
      </w:r>
      <w:r>
        <w:rPr>
          <w:rFonts w:ascii="Times New Roman" w:hAnsi="Times New Roman"/>
        </w:rPr>
        <w:t xml:space="preserve">. </w:t>
      </w:r>
    </w:p>
    <w:p w14:paraId="57203C39" w14:textId="737B9482" w:rsidR="005B4EB1" w:rsidRDefault="005B4EB1" w:rsidP="005B4EB1">
      <w:pPr>
        <w:spacing w:after="120"/>
        <w:jc w:val="both"/>
        <w:rPr>
          <w:rFonts w:ascii="Times New Roman" w:hAnsi="Times New Roman"/>
        </w:rPr>
      </w:pPr>
      <w:r>
        <w:rPr>
          <w:rFonts w:ascii="Times New Roman" w:hAnsi="Times New Roman"/>
        </w:rPr>
        <w:tab/>
        <w:t>The images are normalized using the mean and standard deviation values obtained from ImageNet dataset for each color channel. Due to the limitation of the size of the dataset,</w:t>
      </w:r>
      <w:r w:rsidR="00921847">
        <w:rPr>
          <w:rFonts w:ascii="Times New Roman" w:hAnsi="Times New Roman"/>
        </w:rPr>
        <w:t xml:space="preserve"> extensive data augmentation is</w:t>
      </w:r>
      <w:r>
        <w:rPr>
          <w:rFonts w:ascii="Times New Roman" w:hAnsi="Times New Roman"/>
        </w:rPr>
        <w:t xml:space="preserve"> employed to avoid the potential over-fitting issues. The data augmentation includes random cropping of 512 x 512 patches from the original images, contrast-limited adaptive histogram equalization (CLAHE), scaling, up/down and right/left flip, rotation, color jitter, Gaussian noise and elastic transformation. Fig</w:t>
      </w:r>
      <w:r w:rsidR="00FE34A0">
        <w:rPr>
          <w:rFonts w:ascii="Times New Roman" w:hAnsi="Times New Roman"/>
        </w:rPr>
        <w:t>ure 24</w:t>
      </w:r>
      <w:r>
        <w:rPr>
          <w:rFonts w:ascii="Times New Roman" w:hAnsi="Times New Roman"/>
        </w:rPr>
        <w:t xml:space="preserve"> shows an example of an original histology image patch and its augmented </w:t>
      </w:r>
      <w:r w:rsidR="00921847">
        <w:rPr>
          <w:rFonts w:ascii="Times New Roman" w:hAnsi="Times New Roman"/>
        </w:rPr>
        <w:t>images. The augmentation is</w:t>
      </w:r>
      <w:r>
        <w:rPr>
          <w:rFonts w:ascii="Times New Roman" w:hAnsi="Times New Roman"/>
        </w:rPr>
        <w:t xml:space="preserve"> performed on-the-fly with the training process, in order to maximize the variation of training set.</w:t>
      </w:r>
    </w:p>
    <w:p w14:paraId="0AB33891" w14:textId="77777777" w:rsidR="005B4EB1" w:rsidRDefault="005B4EB1" w:rsidP="005B4EB1">
      <w:pPr>
        <w:spacing w:after="120"/>
        <w:jc w:val="center"/>
        <w:rPr>
          <w:rFonts w:ascii="Times New Roman" w:hAnsi="Times New Roman"/>
        </w:rPr>
      </w:pPr>
      <w:r>
        <w:rPr>
          <w:noProof/>
          <w:lang w:eastAsia="zh-CN" w:bidi="ar-SA"/>
        </w:rPr>
        <w:lastRenderedPageBreak/>
        <w:drawing>
          <wp:inline distT="0" distB="0" distL="0" distR="0" wp14:anchorId="4E88DBB3" wp14:editId="6CA6FB66">
            <wp:extent cx="5196155" cy="3386938"/>
            <wp:effectExtent l="0" t="0" r="5080" b="4445"/>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4"/>
                    <a:stretch>
                      <a:fillRect/>
                    </a:stretch>
                  </pic:blipFill>
                  <pic:spPr>
                    <a:xfrm>
                      <a:off x="0" y="0"/>
                      <a:ext cx="5238266" cy="3414387"/>
                    </a:xfrm>
                    <a:prstGeom prst="rect">
                      <a:avLst/>
                    </a:prstGeom>
                  </pic:spPr>
                </pic:pic>
              </a:graphicData>
            </a:graphic>
          </wp:inline>
        </w:drawing>
      </w:r>
    </w:p>
    <w:p w14:paraId="188DCEB2" w14:textId="27E404C9" w:rsidR="005B4EB1" w:rsidRDefault="00505ADA" w:rsidP="00505ADA">
      <w:pPr>
        <w:pStyle w:val="Caption"/>
        <w:jc w:val="center"/>
      </w:pPr>
      <w:bookmarkStart w:id="109" w:name="_Toc529275131"/>
      <w:r>
        <w:t xml:space="preserve">Figure </w:t>
      </w:r>
      <w:fldSimple w:instr=" SEQ Figure \* ARABIC ">
        <w:r w:rsidR="00005571">
          <w:rPr>
            <w:noProof/>
          </w:rPr>
          <w:t>24</w:t>
        </w:r>
      </w:fldSimple>
      <w:r>
        <w:t xml:space="preserve">: </w:t>
      </w:r>
      <w:r w:rsidRPr="00505ADA">
        <w:rPr>
          <w:b w:val="0"/>
        </w:rPr>
        <w:t>An example of an original image patch (up-left image) and its augmented images.</w:t>
      </w:r>
      <w:bookmarkEnd w:id="109"/>
    </w:p>
    <w:p w14:paraId="133F491A" w14:textId="77777777" w:rsidR="00505ADA" w:rsidRPr="00505ADA" w:rsidRDefault="00505ADA" w:rsidP="00505ADA"/>
    <w:p w14:paraId="7DE41407" w14:textId="77777777" w:rsidR="005B4EB1" w:rsidRPr="009F2157" w:rsidRDefault="005B4EB1" w:rsidP="00F3648E">
      <w:pPr>
        <w:pStyle w:val="Heading2"/>
      </w:pPr>
      <w:bookmarkStart w:id="110" w:name="_Toc529275060"/>
      <w:r>
        <w:t>6.3 The proposed two-stage FCN</w:t>
      </w:r>
      <w:bookmarkEnd w:id="110"/>
    </w:p>
    <w:p w14:paraId="31E1497A" w14:textId="693C7926" w:rsidR="005B4EB1" w:rsidRDefault="005B4EB1" w:rsidP="005B4EB1">
      <w:pPr>
        <w:spacing w:after="120"/>
        <w:jc w:val="both"/>
        <w:rPr>
          <w:rFonts w:ascii="Times New Roman" w:hAnsi="Times New Roman"/>
        </w:rPr>
      </w:pPr>
      <w:r>
        <w:rPr>
          <w:rFonts w:ascii="Times New Roman" w:hAnsi="Times New Roman"/>
        </w:rPr>
        <w:tab/>
        <w:t xml:space="preserve">In this section we introduce our novel approach for nuclear segmentation. Previous studies have demonstrated the effectiveness of building multi-task deep neural networks to predict nuclei area and nuclei contours simultaneously </w:t>
      </w:r>
      <w:r>
        <w:rPr>
          <w:rFonts w:ascii="Times New Roman" w:hAnsi="Times New Roman"/>
          <w:noProof/>
        </w:rPr>
        <w:t>[131, 132]</w:t>
      </w:r>
      <w:r>
        <w:rPr>
          <w:rFonts w:ascii="Times New Roman" w:hAnsi="Times New Roman"/>
        </w:rPr>
        <w:t xml:space="preserve">. The nuclei contours can be further divided into two classes, including nuclei/background boundary and the boundary between adjacent nuclei. While most of the contour pixels belong to the first class, the pixels belonging to the second class are what we need to separate touching nuclei. Therefore, one potential limitation of the previous studies is that the pixels of nuclei/background boundary may dominate the training of the deep networks, leading to some failure for recognizing the boundary between adjacent nuclei. Instead of predicting the whole nuclear contour, we investigated to only predict the </w:t>
      </w:r>
      <w:r>
        <w:rPr>
          <w:rFonts w:ascii="Times New Roman" w:hAnsi="Times New Roman"/>
        </w:rPr>
        <w:lastRenderedPageBreak/>
        <w:t>boundary between adjacent nuclei in this study. In order to generate the ground truth la</w:t>
      </w:r>
      <w:r w:rsidR="005F7A7A">
        <w:rPr>
          <w:rFonts w:ascii="Times New Roman" w:hAnsi="Times New Roman"/>
        </w:rPr>
        <w:t>bel of such boundary, we apply</w:t>
      </w:r>
      <w:r>
        <w:rPr>
          <w:rFonts w:ascii="Times New Roman" w:hAnsi="Times New Roman"/>
        </w:rPr>
        <w:t xml:space="preserve"> a morphological dilation operation to enlarge the nuclei area, followed by a watershed algorithm to separate different nuclei. The dilated watershed lines are adopted as the label of boundary bet</w:t>
      </w:r>
      <w:r w:rsidR="00F709FF">
        <w:rPr>
          <w:rFonts w:ascii="Times New Roman" w:hAnsi="Times New Roman"/>
        </w:rPr>
        <w:t>ween adjacent nuclei. Figure 25</w:t>
      </w:r>
      <w:r>
        <w:rPr>
          <w:rFonts w:ascii="Times New Roman" w:hAnsi="Times New Roman"/>
        </w:rPr>
        <w:t xml:space="preserve"> shows an example of an original image patch, the entire contour and the adjacent-boundary obtained by this process. </w:t>
      </w:r>
    </w:p>
    <w:p w14:paraId="2ACCADC1" w14:textId="77777777" w:rsidR="005B4EB1" w:rsidRDefault="005B4EB1" w:rsidP="005B4EB1">
      <w:pPr>
        <w:spacing w:after="120"/>
        <w:jc w:val="both"/>
        <w:rPr>
          <w:rFonts w:ascii="Times New Roman" w:hAnsi="Times New Roman"/>
        </w:rPr>
      </w:pPr>
    </w:p>
    <w:p w14:paraId="09329630" w14:textId="77777777" w:rsidR="005B4EB1" w:rsidRDefault="005B4EB1" w:rsidP="005A5335">
      <w:pPr>
        <w:jc w:val="center"/>
        <w:rPr>
          <w:rFonts w:ascii="Times New Roman" w:hAnsi="Times New Roman"/>
        </w:rPr>
      </w:pPr>
      <w:r>
        <w:rPr>
          <w:rFonts w:ascii="Times New Roman" w:hAnsi="Times New Roman"/>
          <w:noProof/>
          <w:lang w:eastAsia="zh-CN" w:bidi="ar-SA"/>
        </w:rPr>
        <w:drawing>
          <wp:inline distT="0" distB="0" distL="0" distR="0" wp14:anchorId="75C973BB" wp14:editId="4AAF7527">
            <wp:extent cx="5310835" cy="1521936"/>
            <wp:effectExtent l="0" t="0" r="4445"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5333287" cy="1528370"/>
                    </a:xfrm>
                    <a:prstGeom prst="rect">
                      <a:avLst/>
                    </a:prstGeom>
                    <a:noFill/>
                  </pic:spPr>
                </pic:pic>
              </a:graphicData>
            </a:graphic>
          </wp:inline>
        </w:drawing>
      </w:r>
    </w:p>
    <w:p w14:paraId="74B87771" w14:textId="1EAEC7E1" w:rsidR="005B4EB1" w:rsidRDefault="00F709FF" w:rsidP="00F709FF">
      <w:pPr>
        <w:pStyle w:val="Caption"/>
        <w:jc w:val="center"/>
        <w:rPr>
          <w:rFonts w:ascii="Times New Roman" w:hAnsi="Times New Roman"/>
        </w:rPr>
      </w:pPr>
      <w:bookmarkStart w:id="111" w:name="_Toc529275132"/>
      <w:r>
        <w:t xml:space="preserve">Figure </w:t>
      </w:r>
      <w:fldSimple w:instr=" SEQ Figure \* ARABIC ">
        <w:r w:rsidR="00005571">
          <w:rPr>
            <w:noProof/>
          </w:rPr>
          <w:t>25</w:t>
        </w:r>
      </w:fldSimple>
      <w:r>
        <w:t xml:space="preserve">: </w:t>
      </w:r>
      <w:r w:rsidRPr="00F709FF">
        <w:rPr>
          <w:b w:val="0"/>
        </w:rPr>
        <w:t>An example of (a) original image patch, (b) nuclei area, (c) nuclei contour and (d) boundary between adjacent nuclei</w:t>
      </w:r>
      <w:bookmarkEnd w:id="111"/>
    </w:p>
    <w:p w14:paraId="63CB193E" w14:textId="77777777" w:rsidR="005B4EB1" w:rsidRDefault="005B4EB1" w:rsidP="005B4EB1">
      <w:pPr>
        <w:jc w:val="both"/>
        <w:rPr>
          <w:rFonts w:ascii="Times New Roman" w:hAnsi="Times New Roman"/>
        </w:rPr>
      </w:pPr>
    </w:p>
    <w:p w14:paraId="01944EA5" w14:textId="797C366F" w:rsidR="005B4EB1" w:rsidRDefault="005B4EB1" w:rsidP="005B4EB1">
      <w:pPr>
        <w:jc w:val="both"/>
        <w:rPr>
          <w:rFonts w:ascii="Times New Roman" w:hAnsi="Times New Roman"/>
        </w:rPr>
      </w:pPr>
      <w:r>
        <w:rPr>
          <w:rFonts w:ascii="Times New Roman" w:hAnsi="Times New Roman"/>
        </w:rPr>
        <w:tab/>
        <w:t xml:space="preserve">While predicting the nuclei area (i.e. semantic segmentation) is relatively straightforward, directly learning the boundary between adjacent nuclei is more complex and challenging. Inspired by the work of deep watershed transform for instance segmentation </w:t>
      </w:r>
      <w:r>
        <w:rPr>
          <w:rFonts w:ascii="Times New Roman" w:hAnsi="Times New Roman"/>
          <w:noProof/>
        </w:rPr>
        <w:t>[135]</w:t>
      </w:r>
      <w:r w:rsidR="00B056C8">
        <w:rPr>
          <w:rFonts w:ascii="Times New Roman" w:hAnsi="Times New Roman"/>
        </w:rPr>
        <w:t>, we propose</w:t>
      </w:r>
      <w:r>
        <w:rPr>
          <w:rFonts w:ascii="Times New Roman" w:hAnsi="Times New Roman"/>
        </w:rPr>
        <w:t xml:space="preserve"> a cascaded two-stage FCN architecture with additional supervision of intermediate signals. Specifically, we adopt the state-of-art semantic segmentation architecture namely fully convolutional deep layer aggregation (DLA) </w:t>
      </w:r>
      <w:r>
        <w:rPr>
          <w:rFonts w:ascii="Times New Roman" w:hAnsi="Times New Roman"/>
          <w:noProof/>
        </w:rPr>
        <w:t>[91]</w:t>
      </w:r>
      <w:r>
        <w:rPr>
          <w:rFonts w:ascii="Times New Roman" w:hAnsi="Times New Roman"/>
        </w:rPr>
        <w:t xml:space="preserve"> as the first stage FCN to predict the nuclei areas and the direction vectors from positive pixels to the centers of nuclei they belong to. The direction vectors are used as auxiliary supervision to assist the network for prediction of adjacent boundaries. </w:t>
      </w:r>
      <w:r>
        <w:rPr>
          <w:rFonts w:ascii="Times New Roman" w:hAnsi="Times New Roman"/>
        </w:rPr>
        <w:lastRenderedPageBreak/>
        <w:t xml:space="preserve">The feature maps in the last layer of stage-1 FCN as well as the outputs of stage-1 FCN are then fed into a stage-2 FCN, which is a standard U-Net </w:t>
      </w:r>
      <w:r>
        <w:rPr>
          <w:rFonts w:ascii="Times New Roman" w:hAnsi="Times New Roman"/>
          <w:noProof/>
        </w:rPr>
        <w:t>[92]</w:t>
      </w:r>
      <w:r>
        <w:rPr>
          <w:rFonts w:ascii="Times New Roman" w:hAnsi="Times New Roman"/>
        </w:rPr>
        <w:t xml:space="preserve"> to predict the boundaries between adjacent nuclei. A few post-processing steps are applied on the predicted nuclei areas and adjacent boundaries to obtain the final instance </w:t>
      </w:r>
      <w:r w:rsidR="007408B7">
        <w:rPr>
          <w:rFonts w:ascii="Times New Roman" w:hAnsi="Times New Roman"/>
        </w:rPr>
        <w:t>segmentation results. Figure 26</w:t>
      </w:r>
      <w:r>
        <w:rPr>
          <w:rFonts w:ascii="Times New Roman" w:hAnsi="Times New Roman"/>
        </w:rPr>
        <w:t xml:space="preserve"> shows an overview of the entire cascaded FCN architecture.</w:t>
      </w:r>
    </w:p>
    <w:p w14:paraId="3199D1BB" w14:textId="77777777" w:rsidR="005B4EB1" w:rsidRDefault="005B4EB1" w:rsidP="005B4EB1">
      <w:pPr>
        <w:jc w:val="both"/>
        <w:rPr>
          <w:rFonts w:ascii="Times New Roman" w:hAnsi="Times New Roman"/>
        </w:rPr>
      </w:pPr>
    </w:p>
    <w:p w14:paraId="750FB8D7" w14:textId="77777777" w:rsidR="005B4EB1" w:rsidRDefault="005B4EB1" w:rsidP="003311CE">
      <w:pPr>
        <w:jc w:val="center"/>
        <w:rPr>
          <w:rFonts w:ascii="Times New Roman" w:hAnsi="Times New Roman"/>
        </w:rPr>
      </w:pPr>
      <w:r>
        <w:rPr>
          <w:noProof/>
          <w:lang w:eastAsia="zh-CN" w:bidi="ar-SA"/>
        </w:rPr>
        <w:drawing>
          <wp:inline distT="0" distB="0" distL="0" distR="0" wp14:anchorId="0E633255" wp14:editId="4A063732">
            <wp:extent cx="5164531" cy="1878212"/>
            <wp:effectExtent l="0" t="0" r="0" b="8255"/>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6"/>
                    <a:stretch>
                      <a:fillRect/>
                    </a:stretch>
                  </pic:blipFill>
                  <pic:spPr>
                    <a:xfrm>
                      <a:off x="0" y="0"/>
                      <a:ext cx="5184805" cy="1885585"/>
                    </a:xfrm>
                    <a:prstGeom prst="rect">
                      <a:avLst/>
                    </a:prstGeom>
                  </pic:spPr>
                </pic:pic>
              </a:graphicData>
            </a:graphic>
          </wp:inline>
        </w:drawing>
      </w:r>
    </w:p>
    <w:p w14:paraId="77330780" w14:textId="4C71288B" w:rsidR="005B4EB1" w:rsidRDefault="007408B7" w:rsidP="007408B7">
      <w:pPr>
        <w:pStyle w:val="Caption"/>
        <w:jc w:val="center"/>
        <w:rPr>
          <w:rFonts w:ascii="Times New Roman" w:hAnsi="Times New Roman"/>
        </w:rPr>
      </w:pPr>
      <w:bookmarkStart w:id="112" w:name="_Toc529275133"/>
      <w:r>
        <w:t xml:space="preserve">Figure </w:t>
      </w:r>
      <w:fldSimple w:instr=" SEQ Figure \* ARABIC ">
        <w:r w:rsidR="00005571">
          <w:rPr>
            <w:noProof/>
          </w:rPr>
          <w:t>26</w:t>
        </w:r>
      </w:fldSimple>
      <w:r>
        <w:t xml:space="preserve">: </w:t>
      </w:r>
      <w:r w:rsidRPr="007408B7">
        <w:rPr>
          <w:b w:val="0"/>
        </w:rPr>
        <w:t>Our proposed cascaded FCN architecture. Blue blocks are general convolution blocks; yellow blocks are aggregation nodes; orange blocks are prediction layers and green block are copying nodes.</w:t>
      </w:r>
      <w:bookmarkEnd w:id="112"/>
    </w:p>
    <w:p w14:paraId="7BB3B79A" w14:textId="77777777" w:rsidR="005B4EB1" w:rsidRDefault="005B4EB1" w:rsidP="005B4EB1">
      <w:pPr>
        <w:jc w:val="both"/>
        <w:rPr>
          <w:rFonts w:ascii="Times New Roman" w:hAnsi="Times New Roman"/>
        </w:rPr>
      </w:pPr>
    </w:p>
    <w:p w14:paraId="389783C2" w14:textId="77777777" w:rsidR="005B4EB1" w:rsidRPr="009F2157" w:rsidRDefault="005B4EB1" w:rsidP="00F3648E">
      <w:pPr>
        <w:pStyle w:val="Heading3"/>
      </w:pPr>
      <w:bookmarkStart w:id="113" w:name="_Toc529275061"/>
      <w:r>
        <w:t>6.3</w:t>
      </w:r>
      <w:r w:rsidRPr="009F2157">
        <w:t>.1 Stage-1 FCN</w:t>
      </w:r>
      <w:bookmarkEnd w:id="113"/>
    </w:p>
    <w:p w14:paraId="27A68A36" w14:textId="6D8DF444" w:rsidR="00C653BB" w:rsidRDefault="005B4EB1" w:rsidP="005B4EB1">
      <w:pPr>
        <w:jc w:val="both"/>
        <w:rPr>
          <w:rFonts w:ascii="Times New Roman" w:hAnsi="Times New Roman"/>
        </w:rPr>
      </w:pPr>
      <w:r>
        <w:rPr>
          <w:rFonts w:ascii="Times New Roman" w:hAnsi="Times New Roman"/>
        </w:rPr>
        <w:tab/>
        <w:t xml:space="preserve">Deep layer aggregation model was proposed by Yu et al. with state-of-art performance for classification and segmentation </w:t>
      </w:r>
      <w:r>
        <w:rPr>
          <w:rFonts w:ascii="Times New Roman" w:hAnsi="Times New Roman"/>
          <w:noProof/>
        </w:rPr>
        <w:t>[134]</w:t>
      </w:r>
      <w:r>
        <w:rPr>
          <w:rFonts w:ascii="Times New Roman" w:hAnsi="Times New Roman"/>
        </w:rPr>
        <w:t>. Therefore, we adopt DLA model as our stage-1 net</w:t>
      </w:r>
      <w:r w:rsidR="00B056C8">
        <w:rPr>
          <w:rFonts w:ascii="Times New Roman" w:hAnsi="Times New Roman"/>
        </w:rPr>
        <w:t>work. In this section we first</w:t>
      </w:r>
      <w:r>
        <w:rPr>
          <w:rFonts w:ascii="Times New Roman" w:hAnsi="Times New Roman"/>
        </w:rPr>
        <w:t xml:space="preserve"> briefly introduce the architecture of DLA. The term “aggregation” is defined as the combination of feature maps from different layers. The skip connections in ResNet </w:t>
      </w:r>
      <w:r>
        <w:rPr>
          <w:rFonts w:ascii="Times New Roman" w:hAnsi="Times New Roman"/>
          <w:noProof/>
        </w:rPr>
        <w:t>[9]</w:t>
      </w:r>
      <w:r>
        <w:rPr>
          <w:rFonts w:ascii="Times New Roman" w:hAnsi="Times New Roman"/>
        </w:rPr>
        <w:t xml:space="preserve">, DenseNet </w:t>
      </w:r>
      <w:r>
        <w:rPr>
          <w:rFonts w:ascii="Times New Roman" w:hAnsi="Times New Roman"/>
          <w:noProof/>
        </w:rPr>
        <w:t>[136]</w:t>
      </w:r>
      <w:r>
        <w:rPr>
          <w:rFonts w:ascii="Times New Roman" w:hAnsi="Times New Roman"/>
        </w:rPr>
        <w:t xml:space="preserve"> and U-Net are considered as shallow aggregation because they are simple and linear. Instead of shallow aggregation, hierarchical deep aggregation (HDA) and iterative deep </w:t>
      </w:r>
      <w:r>
        <w:rPr>
          <w:rFonts w:ascii="Times New Roman" w:hAnsi="Times New Roman"/>
        </w:rPr>
        <w:lastRenderedPageBreak/>
        <w:t xml:space="preserve">aggregation (IDA) were developed in DLA, where the aggregation is non-linear and organized as a tree structure. </w:t>
      </w:r>
    </w:p>
    <w:p w14:paraId="3B110033" w14:textId="77777777" w:rsidR="00C653BB" w:rsidRDefault="005B4EB1" w:rsidP="00B056C8">
      <w:pPr>
        <w:ind w:firstLine="720"/>
        <w:jc w:val="both"/>
        <w:rPr>
          <w:rFonts w:ascii="Times New Roman" w:hAnsi="Times New Roman"/>
        </w:rPr>
      </w:pPr>
      <w:r>
        <w:rPr>
          <w:rFonts w:ascii="Times New Roman" w:hAnsi="Times New Roman"/>
        </w:rPr>
        <w:t xml:space="preserve">The architecture of a DLA for classification applications or backbone of detection/segmentation applications is shown in Figure </w:t>
      </w:r>
      <w:r w:rsidR="00631FB0">
        <w:rPr>
          <w:rFonts w:ascii="Times New Roman" w:hAnsi="Times New Roman"/>
        </w:rPr>
        <w:t>27</w:t>
      </w:r>
      <w:r>
        <w:rPr>
          <w:rFonts w:ascii="Times New Roman" w:hAnsi="Times New Roman"/>
        </w:rPr>
        <w:t xml:space="preserve"> (a). The network consists of a number of stages and different stages correspond to different resolutions of feature maps. Inside single stages, HDA aggregates features from shallower and deeper hidden layers into a tree structure to generate richer information hierarchy. Between stages, IDA is applied to progressively integrate information from earlier stages and later stages. The residual blocks with cardinality which was proposed in ResNeXt model </w:t>
      </w:r>
      <w:r>
        <w:rPr>
          <w:rFonts w:ascii="Times New Roman" w:hAnsi="Times New Roman"/>
          <w:noProof/>
        </w:rPr>
        <w:t>[137]</w:t>
      </w:r>
      <w:r>
        <w:rPr>
          <w:rFonts w:ascii="Times New Roman" w:hAnsi="Times New Roman"/>
        </w:rPr>
        <w:t xml:space="preserve"> are applied as the basic convolution blocks in DLA. The aggregation node is a concatenation operation followed by a standard convolution – batch norm – R</w:t>
      </w:r>
      <w:r w:rsidR="00631FB0">
        <w:rPr>
          <w:rFonts w:ascii="Times New Roman" w:hAnsi="Times New Roman"/>
        </w:rPr>
        <w:t>eLU operation. Figure 27</w:t>
      </w:r>
      <w:r>
        <w:rPr>
          <w:rFonts w:ascii="Times New Roman" w:hAnsi="Times New Roman"/>
        </w:rPr>
        <w:t xml:space="preserve"> (b) shows the comparison between a standard U-Net with shallow aggregations and the fully convolutional DLA architecture with additional IDAs for semantic segmentation. </w:t>
      </w:r>
    </w:p>
    <w:p w14:paraId="1641826A" w14:textId="77777777" w:rsidR="005B4EB1" w:rsidRDefault="005B4EB1" w:rsidP="00B056C8">
      <w:pPr>
        <w:ind w:firstLine="720"/>
        <w:jc w:val="both"/>
        <w:rPr>
          <w:rFonts w:ascii="Times New Roman" w:hAnsi="Times New Roman"/>
        </w:rPr>
      </w:pPr>
      <w:r>
        <w:rPr>
          <w:rFonts w:ascii="Times New Roman" w:hAnsi="Times New Roman"/>
        </w:rPr>
        <w:t xml:space="preserve">In U-Net, the aggregations from encoder to decoder are skip connections which are simple and linear, resulting that the high resolution features aggregated to the decoder are relatively shallow. In fully convolutional DLA, the convolution blocks of standard DLA for classification are used as backbone and additional IDAs are applied to increase depth and resolution for pixel-level prediction. In this way, the high-resolution features from the encoder are aggregated more for obtaining stronger semantic information. We refer the readers to reference </w:t>
      </w:r>
      <w:r>
        <w:rPr>
          <w:rFonts w:ascii="Times New Roman" w:hAnsi="Times New Roman"/>
          <w:noProof/>
        </w:rPr>
        <w:t>[134]</w:t>
      </w:r>
      <w:r>
        <w:rPr>
          <w:rFonts w:ascii="Times New Roman" w:hAnsi="Times New Roman"/>
        </w:rPr>
        <w:t xml:space="preserve"> for more details of DLA and fully convolutional DLA.</w:t>
      </w:r>
    </w:p>
    <w:p w14:paraId="6A34E6D6" w14:textId="77777777" w:rsidR="005B4EB1" w:rsidRDefault="005B4EB1" w:rsidP="003311CE">
      <w:pPr>
        <w:jc w:val="center"/>
        <w:rPr>
          <w:rFonts w:ascii="Times New Roman" w:hAnsi="Times New Roman"/>
        </w:rPr>
      </w:pPr>
      <w:r>
        <w:rPr>
          <w:noProof/>
          <w:lang w:eastAsia="zh-CN" w:bidi="ar-SA"/>
        </w:rPr>
        <w:lastRenderedPageBreak/>
        <w:drawing>
          <wp:inline distT="0" distB="0" distL="0" distR="0" wp14:anchorId="106DFF1A" wp14:editId="6D1C856E">
            <wp:extent cx="5297045" cy="4059936"/>
            <wp:effectExtent l="0" t="0" r="0"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7"/>
                    <a:stretch>
                      <a:fillRect/>
                    </a:stretch>
                  </pic:blipFill>
                  <pic:spPr>
                    <a:xfrm>
                      <a:off x="0" y="0"/>
                      <a:ext cx="5303142" cy="4064609"/>
                    </a:xfrm>
                    <a:prstGeom prst="rect">
                      <a:avLst/>
                    </a:prstGeom>
                  </pic:spPr>
                </pic:pic>
              </a:graphicData>
            </a:graphic>
          </wp:inline>
        </w:drawing>
      </w:r>
    </w:p>
    <w:p w14:paraId="0A8880C7" w14:textId="3A777383" w:rsidR="005B4EB1" w:rsidRDefault="00631FB0" w:rsidP="00631FB0">
      <w:pPr>
        <w:pStyle w:val="Caption"/>
        <w:jc w:val="center"/>
        <w:rPr>
          <w:rFonts w:ascii="Times New Roman" w:hAnsi="Times New Roman"/>
        </w:rPr>
      </w:pPr>
      <w:bookmarkStart w:id="114" w:name="_Toc529275134"/>
      <w:r>
        <w:t xml:space="preserve">Figure </w:t>
      </w:r>
      <w:fldSimple w:instr=" SEQ Figure \* ARABIC ">
        <w:r w:rsidR="00005571">
          <w:rPr>
            <w:noProof/>
          </w:rPr>
          <w:t>27</w:t>
        </w:r>
      </w:fldSimple>
      <w:r>
        <w:t xml:space="preserve">: </w:t>
      </w:r>
      <w:r w:rsidRPr="00631FB0">
        <w:rPr>
          <w:b w:val="0"/>
        </w:rPr>
        <w:t>(a) Architecture of DLA. (b) Comparison of U-Net (left) and fully convolutional DLA (right)</w:t>
      </w:r>
      <w:bookmarkEnd w:id="114"/>
    </w:p>
    <w:p w14:paraId="31C10E63" w14:textId="77777777" w:rsidR="005B4EB1" w:rsidRDefault="005B4EB1" w:rsidP="005B4EB1">
      <w:pPr>
        <w:jc w:val="both"/>
        <w:rPr>
          <w:rFonts w:ascii="Times New Roman" w:hAnsi="Times New Roman"/>
        </w:rPr>
      </w:pPr>
    </w:p>
    <w:p w14:paraId="184116FB" w14:textId="1F45301C" w:rsidR="005B4EB1" w:rsidRDefault="005B4EB1" w:rsidP="00B056C8">
      <w:pPr>
        <w:jc w:val="both"/>
        <w:rPr>
          <w:rFonts w:ascii="Times New Roman" w:hAnsi="Times New Roman"/>
        </w:rPr>
      </w:pPr>
      <w:r>
        <w:rPr>
          <w:rFonts w:ascii="Times New Roman" w:hAnsi="Times New Roman"/>
        </w:rPr>
        <w:tab/>
        <w:t xml:space="preserve">While the deep watershed transform model takes the semantic mask as the input, our proposed model aims to generate the semantic segmentation and instance segmentation results simultaneously. The stage-1 FCN which is a fully convolutional DLA takes the augmented histology image patches as input and predicts a three-channel output. The first channel is the semantic mask of the nuclei area and the remaining two channels correspond respectively to the first and second dimension of the unit direction vector pointing from each positive pixel to the center of the nuclei it belongs to. The direction signals are not directly used for obtaining the instance segmentation results, but they provide auxiliary information to supervise the fully convolutional DLA to learn </w:t>
      </w:r>
      <w:r>
        <w:rPr>
          <w:rFonts w:ascii="Times New Roman" w:hAnsi="Times New Roman"/>
        </w:rPr>
        <w:lastRenderedPageBreak/>
        <w:t xml:space="preserve">useful features. The pixels which are close to each other but belongs to adjacent nuclei will have opposite direction vectors. Assigning such pixels to wrong nuclei center will cause a large regression error and get a heavy penalty </w:t>
      </w:r>
      <w:r>
        <w:rPr>
          <w:rFonts w:ascii="Times New Roman" w:hAnsi="Times New Roman"/>
          <w:noProof/>
        </w:rPr>
        <w:t>[135]</w:t>
      </w:r>
      <w:r>
        <w:rPr>
          <w:rFonts w:ascii="Times New Roman" w:hAnsi="Times New Roman"/>
        </w:rPr>
        <w:t>. Hence, the fully convolutional DLA is forced to put more attention on the pixels belonging to the boundary of adjacent nuclei. The learned features are then fed into the stage-2 FCN to predict the boundary of adjacent nuclei. Due to the limitation of training set, we initialized the encoder of fully convolutional DLA using the parameters of a classification DLA pre-trained on ImageNet dataset. This transfer learning approach greatly improves the efficiency of training the network.</w:t>
      </w:r>
    </w:p>
    <w:p w14:paraId="141B47C5" w14:textId="77777777" w:rsidR="005B4EB1" w:rsidRPr="00A03E78" w:rsidRDefault="005B4EB1" w:rsidP="00F3648E">
      <w:pPr>
        <w:pStyle w:val="Heading3"/>
      </w:pPr>
      <w:bookmarkStart w:id="115" w:name="_Toc529275062"/>
      <w:r>
        <w:t>6.3</w:t>
      </w:r>
      <w:r w:rsidRPr="00A03E78">
        <w:t>.2 Stage-2 FCN</w:t>
      </w:r>
      <w:bookmarkEnd w:id="115"/>
    </w:p>
    <w:p w14:paraId="759D06F6" w14:textId="2F457CA2" w:rsidR="005B4EB1" w:rsidRDefault="005B4EB1" w:rsidP="005B4EB1">
      <w:pPr>
        <w:jc w:val="both"/>
        <w:rPr>
          <w:rFonts w:ascii="Times New Roman" w:hAnsi="Times New Roman"/>
        </w:rPr>
      </w:pPr>
      <w:r>
        <w:rPr>
          <w:rFonts w:ascii="Times New Roman" w:hAnsi="Times New Roman"/>
        </w:rPr>
        <w:tab/>
        <w:t xml:space="preserve">The feature maps from the last layer of the fully convolutional DLA are concatenated with the three-channel output of the stage-1 FCN as the input of stage-2 FCN. The motivation of stage-2 FCN is to learn the boundary of adjacent nuclei from the hidden features and intermediate outputs of stage-1 FCN. Since the fully convolutional DLA in stage-1 has already extracted very deep features with strong semantic information and large receptive field, we only apply a relatively simple network for the second stage, which is a U-Net architecture. Compared to the original U-Net proposed by Ronneberger et al. </w:t>
      </w:r>
      <w:r>
        <w:rPr>
          <w:rFonts w:ascii="Times New Roman" w:hAnsi="Times New Roman"/>
          <w:noProof/>
        </w:rPr>
        <w:t>[92]</w:t>
      </w:r>
      <w:r>
        <w:rPr>
          <w:rFonts w:ascii="Times New Roman" w:hAnsi="Times New Roman"/>
        </w:rPr>
        <w:t xml:space="preserve">, we made a few changes to improve the performance, including batch normalization and spatial dropout </w:t>
      </w:r>
      <w:r>
        <w:rPr>
          <w:rFonts w:ascii="Times New Roman" w:hAnsi="Times New Roman"/>
          <w:noProof/>
        </w:rPr>
        <w:t>[138]</w:t>
      </w:r>
      <w:r>
        <w:rPr>
          <w:rFonts w:ascii="Times New Roman" w:hAnsi="Times New Roman"/>
        </w:rPr>
        <w:t>. The difference between spatial dropout and standard dropout is that the spatial dropout randomly drops the entire feature maps instead of single neurons. The U-Net is randomly initialized without any pre-trained parameters, since the input has a relatively large dimensionality.</w:t>
      </w:r>
    </w:p>
    <w:p w14:paraId="17CB0E6C" w14:textId="77777777" w:rsidR="003311CE" w:rsidRDefault="003311CE" w:rsidP="005B4EB1">
      <w:pPr>
        <w:jc w:val="both"/>
        <w:rPr>
          <w:rFonts w:ascii="Times New Roman" w:hAnsi="Times New Roman"/>
        </w:rPr>
      </w:pPr>
    </w:p>
    <w:p w14:paraId="242106A0" w14:textId="77777777" w:rsidR="005B4EB1" w:rsidRPr="00816F4D" w:rsidRDefault="005B4EB1" w:rsidP="00F3648E">
      <w:pPr>
        <w:pStyle w:val="Heading3"/>
      </w:pPr>
      <w:bookmarkStart w:id="116" w:name="_Toc529275063"/>
      <w:r>
        <w:lastRenderedPageBreak/>
        <w:t>6.3</w:t>
      </w:r>
      <w:r w:rsidRPr="00816F4D">
        <w:t>.3 Implementation</w:t>
      </w:r>
      <w:bookmarkEnd w:id="116"/>
    </w:p>
    <w:p w14:paraId="2207FA53" w14:textId="77777777" w:rsidR="005B4EB1" w:rsidRDefault="005B4EB1" w:rsidP="005B4EB1">
      <w:pPr>
        <w:jc w:val="both"/>
        <w:rPr>
          <w:rFonts w:ascii="Times New Roman" w:hAnsi="Times New Roman"/>
        </w:rPr>
      </w:pPr>
      <w:r>
        <w:rPr>
          <w:rFonts w:ascii="Times New Roman" w:hAnsi="Times New Roman"/>
        </w:rPr>
        <w:tab/>
        <w:t>We train the fully convolutional DLA in stage-1 and U-Net in stage-2 jointly. The loss function is the summation of three parts: the segmentation loss of semantic mask from the output of stage-1, the pixel-level regression loss of direction vectors from the output of stage-1, and the segmentation loss of adjacent boundary from the output of stage-2. Due to the imbalance of the positive area and background area, we use the summation of a cross entropy loss term and an intersection over union (IOU) loss term as the segmentation loss. The regression loss is a standard mean square error (MSE) term. The neural network is implemented in Python with PyTorch library. Adam optimizer with a learning rate of 1e-4 is applied to optimize the two-stage network to minimize the objective function.</w:t>
      </w:r>
    </w:p>
    <w:p w14:paraId="271AFF98" w14:textId="77777777" w:rsidR="005B4EB1" w:rsidRPr="004A386D" w:rsidRDefault="005B4EB1" w:rsidP="00F3648E">
      <w:pPr>
        <w:pStyle w:val="Heading3"/>
      </w:pPr>
      <w:bookmarkStart w:id="117" w:name="_Toc529275064"/>
      <w:r>
        <w:t>6.3</w:t>
      </w:r>
      <w:r w:rsidRPr="004A386D">
        <w:t>.4 Post-processing</w:t>
      </w:r>
      <w:bookmarkEnd w:id="117"/>
    </w:p>
    <w:p w14:paraId="51CC41F6" w14:textId="65473498" w:rsidR="005B4EB1" w:rsidRDefault="005B4EB1" w:rsidP="005B4EB1">
      <w:pPr>
        <w:jc w:val="both"/>
        <w:rPr>
          <w:rFonts w:ascii="Times New Roman" w:hAnsi="Times New Roman"/>
        </w:rPr>
      </w:pPr>
      <w:r>
        <w:rPr>
          <w:rFonts w:ascii="Times New Roman" w:hAnsi="Times New Roman"/>
        </w:rPr>
        <w:tab/>
        <w:t>By thresholding the probability maps generated by the proposed network, we can obtain a predicted nuclei mask and a predicted adjacent-boundary mask for each input image. The next step is to apply post-processing steps to obtain instance segmentation results. First, we aim to generate a marker mask. In an ideal marker mask, one nuclear corresponds to exactly one connected component namely a marker, and the markers of different nuclei are not connected to each other. The marker mask can be simply obtained by subtracting the adjacent-boundary mask from the nuclei mask. However, in some cases, the prediction of boundary is not accurate enough to se</w:t>
      </w:r>
      <w:r w:rsidR="006743C2">
        <w:rPr>
          <w:rFonts w:ascii="Times New Roman" w:hAnsi="Times New Roman"/>
        </w:rPr>
        <w:t>parate adjacent nuclei. Figure 28</w:t>
      </w:r>
      <w:r>
        <w:rPr>
          <w:rFonts w:ascii="Times New Roman" w:hAnsi="Times New Roman"/>
        </w:rPr>
        <w:t xml:space="preserve"> (a) shows such an example</w:t>
      </w:r>
      <w:r w:rsidR="006743C2">
        <w:rPr>
          <w:rFonts w:ascii="Times New Roman" w:hAnsi="Times New Roman"/>
        </w:rPr>
        <w:t>, where red color is the prediction of nuclei area and yellow is the prediction of boundary between adjacent nuclei</w:t>
      </w:r>
      <w:r>
        <w:rPr>
          <w:rFonts w:ascii="Times New Roman" w:hAnsi="Times New Roman"/>
        </w:rPr>
        <w:t xml:space="preserve">. Therefore, we apply a few image processing steps to address this problem. Specifically, </w:t>
      </w:r>
      <w:r>
        <w:rPr>
          <w:rFonts w:ascii="Times New Roman" w:hAnsi="Times New Roman"/>
        </w:rPr>
        <w:lastRenderedPageBreak/>
        <w:t xml:space="preserve">we calculate the shortest distance from each positive pixel to the background and normalize it with the radius of the connected component it belongs to. </w:t>
      </w:r>
      <w:r w:rsidR="001C10A7">
        <w:rPr>
          <w:rFonts w:ascii="Times New Roman" w:hAnsi="Times New Roman"/>
        </w:rPr>
        <w:t>Next,</w:t>
      </w:r>
      <w:r>
        <w:rPr>
          <w:rFonts w:ascii="Times New Roman" w:hAnsi="Times New Roman"/>
        </w:rPr>
        <w:t xml:space="preserve"> we threshold the normalized distance map and only keep the positive pixels which are relatively far away from the backgro</w:t>
      </w:r>
      <w:r w:rsidR="006743C2">
        <w:rPr>
          <w:rFonts w:ascii="Times New Roman" w:hAnsi="Times New Roman"/>
        </w:rPr>
        <w:t>und as the marker mask. Figure 28</w:t>
      </w:r>
      <w:r>
        <w:rPr>
          <w:rFonts w:ascii="Times New Roman" w:hAnsi="Times New Roman"/>
        </w:rPr>
        <w:t xml:space="preserve"> shows an example of the process for generating marker mask. A connected component analysis is then applied on the marker mask to label different markers with different IDs. Last</w:t>
      </w:r>
      <w:r w:rsidR="001C10A7">
        <w:rPr>
          <w:rFonts w:ascii="Times New Roman" w:hAnsi="Times New Roman"/>
        </w:rPr>
        <w:t>,</w:t>
      </w:r>
      <w:r>
        <w:rPr>
          <w:rFonts w:ascii="Times New Roman" w:hAnsi="Times New Roman"/>
        </w:rPr>
        <w:t xml:space="preserve"> the instance segmentation results are obtained by applying a marker-based watershed algorithm that takes the nuclei mask and labelled marker mask as input.</w:t>
      </w:r>
    </w:p>
    <w:p w14:paraId="240B48BF" w14:textId="77777777" w:rsidR="005B4EB1" w:rsidRDefault="005B4EB1" w:rsidP="005B4EB1">
      <w:pPr>
        <w:jc w:val="both"/>
        <w:rPr>
          <w:rFonts w:ascii="Times New Roman" w:hAnsi="Times New Roman"/>
        </w:rPr>
      </w:pPr>
    </w:p>
    <w:p w14:paraId="5FF27AB6" w14:textId="77777777" w:rsidR="005B4EB1" w:rsidRDefault="005B4EB1" w:rsidP="005B4EB1">
      <w:pPr>
        <w:jc w:val="center"/>
        <w:rPr>
          <w:rFonts w:ascii="Times New Roman" w:hAnsi="Times New Roman"/>
        </w:rPr>
      </w:pPr>
      <w:r>
        <w:rPr>
          <w:noProof/>
          <w:lang w:eastAsia="zh-CN" w:bidi="ar-SA"/>
        </w:rPr>
        <w:drawing>
          <wp:inline distT="0" distB="0" distL="0" distR="0" wp14:anchorId="4724D357" wp14:editId="6ACC92C2">
            <wp:extent cx="3735238" cy="2821232"/>
            <wp:effectExtent l="0" t="0" r="0" b="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8"/>
                    <a:stretch>
                      <a:fillRect/>
                    </a:stretch>
                  </pic:blipFill>
                  <pic:spPr>
                    <a:xfrm>
                      <a:off x="0" y="0"/>
                      <a:ext cx="3764873" cy="2843615"/>
                    </a:xfrm>
                    <a:prstGeom prst="rect">
                      <a:avLst/>
                    </a:prstGeom>
                  </pic:spPr>
                </pic:pic>
              </a:graphicData>
            </a:graphic>
          </wp:inline>
        </w:drawing>
      </w:r>
    </w:p>
    <w:p w14:paraId="745A8236" w14:textId="76770A52" w:rsidR="006743C2" w:rsidRDefault="006743C2" w:rsidP="006743C2">
      <w:pPr>
        <w:pStyle w:val="Caption"/>
        <w:jc w:val="center"/>
      </w:pPr>
      <w:bookmarkStart w:id="118" w:name="_Toc529275135"/>
      <w:r>
        <w:t xml:space="preserve">Figure </w:t>
      </w:r>
      <w:fldSimple w:instr=" SEQ Figure \* ARABIC ">
        <w:r w:rsidR="00005571">
          <w:rPr>
            <w:noProof/>
          </w:rPr>
          <w:t>28</w:t>
        </w:r>
      </w:fldSimple>
      <w:r>
        <w:t xml:space="preserve">: </w:t>
      </w:r>
      <w:r w:rsidRPr="006743C2">
        <w:rPr>
          <w:b w:val="0"/>
        </w:rPr>
        <w:t>Illustration of post-processing.  (a) An example of a probability map. (b) Marker mask obtained by subtracting adjacent boundary from the nuclei mask. (c) Normalized distance map. (d) Labelled marker mask by thresholding on normalized distance map.</w:t>
      </w:r>
      <w:bookmarkEnd w:id="118"/>
    </w:p>
    <w:p w14:paraId="4F42599D" w14:textId="77777777" w:rsidR="005B4EB1" w:rsidRDefault="005B4EB1" w:rsidP="005B4EB1">
      <w:pPr>
        <w:spacing w:after="120"/>
        <w:jc w:val="both"/>
        <w:rPr>
          <w:rFonts w:ascii="Times New Roman" w:hAnsi="Times New Roman"/>
        </w:rPr>
      </w:pPr>
    </w:p>
    <w:p w14:paraId="3F74A996" w14:textId="77777777" w:rsidR="006743C2" w:rsidRDefault="006743C2" w:rsidP="005B4EB1">
      <w:pPr>
        <w:spacing w:after="120"/>
        <w:jc w:val="both"/>
        <w:rPr>
          <w:rFonts w:ascii="Times New Roman" w:hAnsi="Times New Roman"/>
        </w:rPr>
      </w:pPr>
    </w:p>
    <w:p w14:paraId="799AB941" w14:textId="77777777" w:rsidR="006743C2" w:rsidRDefault="006743C2" w:rsidP="005B4EB1">
      <w:pPr>
        <w:spacing w:after="120"/>
        <w:jc w:val="both"/>
        <w:rPr>
          <w:rFonts w:ascii="Times New Roman" w:hAnsi="Times New Roman"/>
        </w:rPr>
      </w:pPr>
    </w:p>
    <w:p w14:paraId="3FC1E3AE" w14:textId="77777777" w:rsidR="005B4EB1" w:rsidRPr="00C90A19" w:rsidRDefault="005B4EB1" w:rsidP="00F3648E">
      <w:pPr>
        <w:pStyle w:val="Heading2"/>
      </w:pPr>
      <w:bookmarkStart w:id="119" w:name="_Toc529275065"/>
      <w:r>
        <w:lastRenderedPageBreak/>
        <w:t>6.4</w:t>
      </w:r>
      <w:r w:rsidRPr="00C90A19">
        <w:t xml:space="preserve"> Experiments and Results</w:t>
      </w:r>
      <w:bookmarkEnd w:id="119"/>
    </w:p>
    <w:p w14:paraId="0C4867CD" w14:textId="77777777" w:rsidR="005B4EB1" w:rsidRDefault="005B4EB1" w:rsidP="005B4EB1">
      <w:pPr>
        <w:jc w:val="both"/>
        <w:rPr>
          <w:rFonts w:ascii="Times New Roman" w:hAnsi="Times New Roman"/>
        </w:rPr>
      </w:pPr>
      <w:r>
        <w:rPr>
          <w:rFonts w:ascii="Times New Roman" w:hAnsi="Times New Roman"/>
        </w:rPr>
        <w:tab/>
        <w:t xml:space="preserve">In order to compare our model with previously reported methods using the same dataset, we use Aggregated Jaccard Index (AJI) as the evaluation metric </w:t>
      </w:r>
      <w:r>
        <w:rPr>
          <w:rFonts w:ascii="Times New Roman" w:hAnsi="Times New Roman"/>
          <w:noProof/>
        </w:rPr>
        <w:t>[131]</w:t>
      </w:r>
      <w:r>
        <w:rPr>
          <w:rFonts w:ascii="Times New Roman" w:hAnsi="Times New Roman"/>
        </w:rPr>
        <w:t xml:space="preserve">. In order to compute AJI, each ground truth nuclear is associated with a predicted nuclear which has the maximum IOU. The intersection of the two nuclear areas is added to the aggregated intersection while the union is added to the aggregated union. The areas of all unpaired predicted nuclei are also added to the aggregated union to penalize the false positives. The readers are referred to reference </w:t>
      </w:r>
      <w:r>
        <w:rPr>
          <w:rFonts w:ascii="Times New Roman" w:hAnsi="Times New Roman"/>
          <w:noProof/>
        </w:rPr>
        <w:t>[131]</w:t>
      </w:r>
      <w:r>
        <w:rPr>
          <w:rFonts w:ascii="Times New Roman" w:hAnsi="Times New Roman"/>
        </w:rPr>
        <w:t xml:space="preserve"> for more details of AJI.</w:t>
      </w:r>
    </w:p>
    <w:p w14:paraId="5CFC629D" w14:textId="5EFDF37B" w:rsidR="005B4EB1" w:rsidRDefault="005B4EB1" w:rsidP="000B1715">
      <w:pPr>
        <w:jc w:val="both"/>
        <w:rPr>
          <w:rFonts w:ascii="Times New Roman" w:hAnsi="Times New Roman"/>
        </w:rPr>
      </w:pPr>
      <w:r>
        <w:rPr>
          <w:rFonts w:ascii="Times New Roman" w:hAnsi="Times New Roman"/>
        </w:rPr>
        <w:tab/>
        <w:t>A 3-fold cross validation process is performed to evaluate the perf</w:t>
      </w:r>
      <w:r w:rsidR="00847966">
        <w:rPr>
          <w:rFonts w:ascii="Times New Roman" w:hAnsi="Times New Roman"/>
        </w:rPr>
        <w:t>ormance of our method. Table 8</w:t>
      </w:r>
      <w:r>
        <w:rPr>
          <w:rFonts w:ascii="Times New Roman" w:hAnsi="Times New Roman"/>
        </w:rPr>
        <w:t xml:space="preserve"> shows the comparison of our proposed method with two previously published studies, including the 3-class CNN </w:t>
      </w:r>
      <w:r>
        <w:rPr>
          <w:rFonts w:ascii="Times New Roman" w:hAnsi="Times New Roman"/>
          <w:noProof/>
        </w:rPr>
        <w:t>[131]</w:t>
      </w:r>
      <w:r>
        <w:rPr>
          <w:rFonts w:ascii="Times New Roman" w:hAnsi="Times New Roman"/>
        </w:rPr>
        <w:t xml:space="preserve"> and deep distance regression model </w:t>
      </w:r>
      <w:r>
        <w:rPr>
          <w:rFonts w:ascii="Times New Roman" w:hAnsi="Times New Roman"/>
          <w:noProof/>
        </w:rPr>
        <w:t>[133]</w:t>
      </w:r>
      <w:r>
        <w:rPr>
          <w:rFonts w:ascii="Times New Roman" w:hAnsi="Times New Roman"/>
        </w:rPr>
        <w:t xml:space="preserve">. We also implemented a few other neural network models for comparison purpose or ablation experiments. The models include: (1) Mask R-CNN </w:t>
      </w:r>
      <w:r>
        <w:rPr>
          <w:rFonts w:ascii="Times New Roman" w:hAnsi="Times New Roman"/>
          <w:noProof/>
        </w:rPr>
        <w:t>[10]</w:t>
      </w:r>
      <w:r>
        <w:rPr>
          <w:rFonts w:ascii="Times New Roman" w:hAnsi="Times New Roman"/>
        </w:rPr>
        <w:t>, which is the state-of-art end-to-end model for instance segmentation in natural images; (2) Multi-task U-Net, which applies a standard U-Net to predict nuclei and adjacent-boundary simultaneously; (3) Multi-task fully convolutional DLA, which applie</w:t>
      </w:r>
      <w:r w:rsidR="001C10A7">
        <w:rPr>
          <w:rFonts w:ascii="Times New Roman" w:hAnsi="Times New Roman"/>
        </w:rPr>
        <w:t>s</w:t>
      </w:r>
      <w:r>
        <w:rPr>
          <w:rFonts w:ascii="Times New Roman" w:hAnsi="Times New Roman"/>
        </w:rPr>
        <w:t xml:space="preserve"> a pre-trained fully convolutional DLA to predict nuclei and ad</w:t>
      </w:r>
      <w:r w:rsidR="000B1715">
        <w:rPr>
          <w:rFonts w:ascii="Times New Roman" w:hAnsi="Times New Roman"/>
        </w:rPr>
        <w:t xml:space="preserve">jacent-boundary simultaneously. </w:t>
      </w:r>
      <w:r>
        <w:rPr>
          <w:rFonts w:ascii="Times New Roman" w:hAnsi="Times New Roman"/>
        </w:rPr>
        <w:t xml:space="preserve">Notable that the multi-task U-Net/fully convolutional DLA is a single-stage model without auxiliary supervision of direction signals, which is an ablated version of our proposed model. The results demonstrate that our proposed two-stage FCN outperforms all the other models. The fully convolutional DLA yields better results than standard U-Net, because of the superiority of network architecture. Using intermediate direction vector for supervision can further improve the segmentation accuracy of fully </w:t>
      </w:r>
      <w:r>
        <w:rPr>
          <w:rFonts w:ascii="Times New Roman" w:hAnsi="Times New Roman"/>
        </w:rPr>
        <w:lastRenderedPageBreak/>
        <w:t xml:space="preserve">convolutional DLA. We also demonstrate that Mask R-CNN performs relatively poor for the problem of nuclear segmentation, due to the differences between the natural images and histology images. The differences include the large amount of objects </w:t>
      </w:r>
      <w:r w:rsidR="001C10A7">
        <w:rPr>
          <w:rFonts w:ascii="Times New Roman" w:hAnsi="Times New Roman"/>
        </w:rPr>
        <w:t>with small size and</w:t>
      </w:r>
      <w:r>
        <w:rPr>
          <w:rFonts w:ascii="Times New Roman" w:hAnsi="Times New Roman"/>
        </w:rPr>
        <w:t xml:space="preserve"> the unclear </w:t>
      </w:r>
      <w:r w:rsidR="001C10A7">
        <w:rPr>
          <w:rFonts w:ascii="Times New Roman" w:hAnsi="Times New Roman"/>
        </w:rPr>
        <w:t xml:space="preserve">or fuzzy </w:t>
      </w:r>
      <w:r>
        <w:rPr>
          <w:rFonts w:ascii="Times New Roman" w:hAnsi="Times New Roman"/>
        </w:rPr>
        <w:t xml:space="preserve">boundary between </w:t>
      </w:r>
      <w:r w:rsidR="001C10A7">
        <w:rPr>
          <w:rFonts w:ascii="Times New Roman" w:hAnsi="Times New Roman"/>
        </w:rPr>
        <w:t xml:space="preserve">the </w:t>
      </w:r>
      <w:r>
        <w:rPr>
          <w:rFonts w:ascii="Times New Roman" w:hAnsi="Times New Roman"/>
        </w:rPr>
        <w:t xml:space="preserve">touching instances in </w:t>
      </w:r>
      <w:r w:rsidR="001C10A7">
        <w:rPr>
          <w:rFonts w:ascii="Times New Roman" w:hAnsi="Times New Roman"/>
        </w:rPr>
        <w:t xml:space="preserve">the digital </w:t>
      </w:r>
      <w:r>
        <w:rPr>
          <w:rFonts w:ascii="Times New Roman" w:hAnsi="Times New Roman"/>
        </w:rPr>
        <w:t xml:space="preserve">histology images. Therefore, how to adapt Mask R-CNN architecture to the problem of nuclear segmentation still remains a great challenge and needs further investigations. </w:t>
      </w:r>
      <w:r w:rsidR="00050F7D">
        <w:rPr>
          <w:rFonts w:ascii="Times New Roman" w:hAnsi="Times New Roman"/>
        </w:rPr>
        <w:t>Figure 29</w:t>
      </w:r>
      <w:r>
        <w:rPr>
          <w:rFonts w:ascii="Times New Roman" w:hAnsi="Times New Roman"/>
        </w:rPr>
        <w:t xml:space="preserve"> shows several visualization examples of applying our method for nuclear segmentation.</w:t>
      </w:r>
    </w:p>
    <w:p w14:paraId="596001FE" w14:textId="77777777" w:rsidR="005B4EB1" w:rsidRDefault="005B4EB1" w:rsidP="005B4EB1">
      <w:pPr>
        <w:jc w:val="both"/>
        <w:rPr>
          <w:rFonts w:ascii="Times New Roman" w:hAnsi="Times New Roman"/>
        </w:rPr>
      </w:pPr>
    </w:p>
    <w:p w14:paraId="533948C3" w14:textId="4A593144" w:rsidR="005B4EB1" w:rsidRPr="00641C9D" w:rsidRDefault="00641C9D" w:rsidP="00641C9D">
      <w:pPr>
        <w:pStyle w:val="Caption"/>
        <w:keepNext/>
        <w:spacing w:after="240"/>
        <w:jc w:val="center"/>
      </w:pPr>
      <w:bookmarkStart w:id="120" w:name="_Toc525847828"/>
      <w:r>
        <w:t xml:space="preserve">Table </w:t>
      </w:r>
      <w:fldSimple w:instr=" SEQ Table \* ARABIC ">
        <w:r w:rsidR="00005571">
          <w:rPr>
            <w:noProof/>
          </w:rPr>
          <w:t>8</w:t>
        </w:r>
      </w:fldSimple>
      <w:r>
        <w:t xml:space="preserve">: </w:t>
      </w:r>
      <w:r w:rsidRPr="00641C9D">
        <w:rPr>
          <w:b w:val="0"/>
        </w:rPr>
        <w:t>Comparison of different methods for nuclear segmentation</w:t>
      </w:r>
      <w:bookmarkEnd w:id="120"/>
    </w:p>
    <w:tbl>
      <w:tblPr>
        <w:tblStyle w:val="TableGrid"/>
        <w:tblW w:w="0" w:type="auto"/>
        <w:tblLook w:val="04A0" w:firstRow="1" w:lastRow="0" w:firstColumn="1" w:lastColumn="0" w:noHBand="0" w:noVBand="1"/>
      </w:tblPr>
      <w:tblGrid>
        <w:gridCol w:w="2859"/>
        <w:gridCol w:w="2856"/>
        <w:gridCol w:w="2800"/>
      </w:tblGrid>
      <w:tr w:rsidR="005B4EB1" w14:paraId="59A68A7E" w14:textId="77777777" w:rsidTr="003311CE">
        <w:trPr>
          <w:trHeight w:val="527"/>
        </w:trPr>
        <w:tc>
          <w:tcPr>
            <w:tcW w:w="2859" w:type="dxa"/>
            <w:vAlign w:val="bottom"/>
          </w:tcPr>
          <w:p w14:paraId="57A9325C" w14:textId="77777777" w:rsidR="005B4EB1" w:rsidRDefault="005B4EB1" w:rsidP="00641C9D">
            <w:pPr>
              <w:snapToGrid w:val="0"/>
              <w:spacing w:before="120" w:after="120" w:line="240" w:lineRule="auto"/>
              <w:jc w:val="center"/>
              <w:rPr>
                <w:rFonts w:ascii="Times New Roman" w:hAnsi="Times New Roman"/>
              </w:rPr>
            </w:pPr>
            <w:r>
              <w:rPr>
                <w:rFonts w:ascii="Times New Roman" w:hAnsi="Times New Roman"/>
              </w:rPr>
              <w:t>Method</w:t>
            </w:r>
          </w:p>
        </w:tc>
        <w:tc>
          <w:tcPr>
            <w:tcW w:w="2856" w:type="dxa"/>
            <w:vAlign w:val="bottom"/>
          </w:tcPr>
          <w:p w14:paraId="10FDE53E" w14:textId="77777777" w:rsidR="005B4EB1" w:rsidRDefault="005B4EB1" w:rsidP="00641C9D">
            <w:pPr>
              <w:snapToGrid w:val="0"/>
              <w:spacing w:before="120" w:after="120" w:line="240" w:lineRule="auto"/>
              <w:jc w:val="center"/>
              <w:rPr>
                <w:rFonts w:ascii="Times New Roman" w:hAnsi="Times New Roman"/>
              </w:rPr>
            </w:pPr>
            <w:r>
              <w:rPr>
                <w:rFonts w:ascii="Times New Roman" w:hAnsi="Times New Roman"/>
              </w:rPr>
              <w:t>Train/test set</w:t>
            </w:r>
          </w:p>
        </w:tc>
        <w:tc>
          <w:tcPr>
            <w:tcW w:w="2800" w:type="dxa"/>
            <w:vAlign w:val="bottom"/>
          </w:tcPr>
          <w:p w14:paraId="77502BA0" w14:textId="77777777" w:rsidR="005B4EB1" w:rsidRDefault="005B4EB1" w:rsidP="00641C9D">
            <w:pPr>
              <w:snapToGrid w:val="0"/>
              <w:spacing w:before="120" w:after="120" w:line="240" w:lineRule="auto"/>
              <w:jc w:val="center"/>
              <w:rPr>
                <w:rFonts w:ascii="Times New Roman" w:hAnsi="Times New Roman"/>
              </w:rPr>
            </w:pPr>
            <w:r>
              <w:rPr>
                <w:rFonts w:ascii="Times New Roman" w:hAnsi="Times New Roman"/>
              </w:rPr>
              <w:t>AJI</w:t>
            </w:r>
          </w:p>
        </w:tc>
      </w:tr>
      <w:tr w:rsidR="005B4EB1" w14:paraId="706E057D" w14:textId="77777777" w:rsidTr="003311CE">
        <w:trPr>
          <w:trHeight w:val="515"/>
        </w:trPr>
        <w:tc>
          <w:tcPr>
            <w:tcW w:w="2859" w:type="dxa"/>
            <w:vAlign w:val="bottom"/>
          </w:tcPr>
          <w:p w14:paraId="651BD6DE" w14:textId="77777777" w:rsidR="005B4EB1" w:rsidRDefault="005B4EB1" w:rsidP="00641C9D">
            <w:pPr>
              <w:snapToGrid w:val="0"/>
              <w:spacing w:before="120" w:after="120" w:line="240" w:lineRule="auto"/>
              <w:jc w:val="center"/>
              <w:rPr>
                <w:rFonts w:ascii="Times New Roman" w:hAnsi="Times New Roman"/>
              </w:rPr>
            </w:pPr>
            <w:r>
              <w:rPr>
                <w:rFonts w:ascii="Times New Roman" w:hAnsi="Times New Roman"/>
              </w:rPr>
              <w:t xml:space="preserve">3-class CNN </w:t>
            </w:r>
            <w:r>
              <w:rPr>
                <w:rFonts w:ascii="Times New Roman" w:hAnsi="Times New Roman"/>
                <w:noProof/>
              </w:rPr>
              <w:t>[131]</w:t>
            </w:r>
          </w:p>
        </w:tc>
        <w:tc>
          <w:tcPr>
            <w:tcW w:w="2856" w:type="dxa"/>
            <w:vAlign w:val="bottom"/>
          </w:tcPr>
          <w:p w14:paraId="780EED58" w14:textId="77777777" w:rsidR="005B4EB1" w:rsidRDefault="005B4EB1" w:rsidP="00641C9D">
            <w:pPr>
              <w:snapToGrid w:val="0"/>
              <w:spacing w:before="120" w:after="120" w:line="240" w:lineRule="auto"/>
              <w:jc w:val="center"/>
              <w:rPr>
                <w:rFonts w:ascii="Times New Roman" w:hAnsi="Times New Roman"/>
              </w:rPr>
            </w:pPr>
            <w:r>
              <w:rPr>
                <w:rFonts w:ascii="Times New Roman" w:hAnsi="Times New Roman"/>
              </w:rPr>
              <w:t>14 images for testing</w:t>
            </w:r>
          </w:p>
        </w:tc>
        <w:tc>
          <w:tcPr>
            <w:tcW w:w="2800" w:type="dxa"/>
            <w:vAlign w:val="bottom"/>
          </w:tcPr>
          <w:p w14:paraId="6FB43BFB" w14:textId="77777777" w:rsidR="005B4EB1" w:rsidRDefault="005B4EB1" w:rsidP="00641C9D">
            <w:pPr>
              <w:snapToGrid w:val="0"/>
              <w:spacing w:before="120" w:after="120" w:line="240" w:lineRule="auto"/>
              <w:jc w:val="center"/>
              <w:rPr>
                <w:rFonts w:ascii="Times New Roman" w:hAnsi="Times New Roman"/>
              </w:rPr>
            </w:pPr>
            <w:r>
              <w:rPr>
                <w:rFonts w:ascii="Times New Roman" w:hAnsi="Times New Roman"/>
              </w:rPr>
              <w:t>0.508</w:t>
            </w:r>
          </w:p>
        </w:tc>
      </w:tr>
      <w:tr w:rsidR="005B4EB1" w14:paraId="46CD94AB" w14:textId="77777777" w:rsidTr="003311CE">
        <w:trPr>
          <w:trHeight w:val="808"/>
        </w:trPr>
        <w:tc>
          <w:tcPr>
            <w:tcW w:w="2859" w:type="dxa"/>
            <w:vAlign w:val="bottom"/>
          </w:tcPr>
          <w:p w14:paraId="47D58F9C" w14:textId="77777777" w:rsidR="005B4EB1" w:rsidRDefault="005B4EB1" w:rsidP="00641C9D">
            <w:pPr>
              <w:snapToGrid w:val="0"/>
              <w:spacing w:before="120" w:after="120" w:line="240" w:lineRule="auto"/>
              <w:jc w:val="center"/>
              <w:rPr>
                <w:rFonts w:ascii="Times New Roman" w:hAnsi="Times New Roman"/>
              </w:rPr>
            </w:pPr>
            <w:r>
              <w:rPr>
                <w:rFonts w:ascii="Times New Roman" w:hAnsi="Times New Roman"/>
              </w:rPr>
              <w:t xml:space="preserve">Deep distance regression </w:t>
            </w:r>
            <w:r>
              <w:rPr>
                <w:rFonts w:ascii="Times New Roman" w:hAnsi="Times New Roman"/>
                <w:noProof/>
              </w:rPr>
              <w:t>[133]</w:t>
            </w:r>
          </w:p>
        </w:tc>
        <w:tc>
          <w:tcPr>
            <w:tcW w:w="2856" w:type="dxa"/>
            <w:vAlign w:val="bottom"/>
          </w:tcPr>
          <w:p w14:paraId="66F32F9B" w14:textId="77777777" w:rsidR="005B4EB1" w:rsidRDefault="005B4EB1" w:rsidP="00641C9D">
            <w:pPr>
              <w:snapToGrid w:val="0"/>
              <w:spacing w:before="120" w:after="120" w:line="240" w:lineRule="auto"/>
              <w:jc w:val="center"/>
              <w:rPr>
                <w:rFonts w:ascii="Times New Roman" w:hAnsi="Times New Roman"/>
              </w:rPr>
            </w:pPr>
            <w:r>
              <w:rPr>
                <w:rFonts w:ascii="Times New Roman" w:hAnsi="Times New Roman"/>
              </w:rPr>
              <w:t>14 images for testing</w:t>
            </w:r>
          </w:p>
        </w:tc>
        <w:tc>
          <w:tcPr>
            <w:tcW w:w="2800" w:type="dxa"/>
            <w:vAlign w:val="bottom"/>
          </w:tcPr>
          <w:p w14:paraId="1A7648A5" w14:textId="77777777" w:rsidR="005B4EB1" w:rsidRDefault="005B4EB1" w:rsidP="00641C9D">
            <w:pPr>
              <w:snapToGrid w:val="0"/>
              <w:spacing w:before="120" w:after="120" w:line="240" w:lineRule="auto"/>
              <w:jc w:val="center"/>
              <w:rPr>
                <w:rFonts w:ascii="Times New Roman" w:hAnsi="Times New Roman"/>
              </w:rPr>
            </w:pPr>
            <w:r>
              <w:rPr>
                <w:rFonts w:ascii="Times New Roman" w:hAnsi="Times New Roman"/>
              </w:rPr>
              <w:t>0.560</w:t>
            </w:r>
          </w:p>
        </w:tc>
      </w:tr>
      <w:tr w:rsidR="005B4EB1" w14:paraId="4DE0EE83" w14:textId="77777777" w:rsidTr="003311CE">
        <w:trPr>
          <w:trHeight w:val="527"/>
        </w:trPr>
        <w:tc>
          <w:tcPr>
            <w:tcW w:w="2859" w:type="dxa"/>
            <w:vAlign w:val="bottom"/>
          </w:tcPr>
          <w:p w14:paraId="57CD3CD6" w14:textId="77777777" w:rsidR="005B4EB1" w:rsidRDefault="005B4EB1" w:rsidP="00641C9D">
            <w:pPr>
              <w:snapToGrid w:val="0"/>
              <w:spacing w:before="120" w:after="120" w:line="240" w:lineRule="auto"/>
              <w:jc w:val="center"/>
              <w:rPr>
                <w:rFonts w:ascii="Times New Roman" w:hAnsi="Times New Roman"/>
              </w:rPr>
            </w:pPr>
            <w:r>
              <w:rPr>
                <w:rFonts w:ascii="Times New Roman" w:hAnsi="Times New Roman"/>
              </w:rPr>
              <w:t>Multi-task UNet</w:t>
            </w:r>
          </w:p>
        </w:tc>
        <w:tc>
          <w:tcPr>
            <w:tcW w:w="2856" w:type="dxa"/>
            <w:vAlign w:val="bottom"/>
          </w:tcPr>
          <w:p w14:paraId="77A3B9FA" w14:textId="77777777" w:rsidR="005B4EB1" w:rsidRDefault="005B4EB1" w:rsidP="00641C9D">
            <w:pPr>
              <w:snapToGrid w:val="0"/>
              <w:spacing w:before="120" w:after="120" w:line="240" w:lineRule="auto"/>
              <w:jc w:val="center"/>
              <w:rPr>
                <w:rFonts w:ascii="Times New Roman" w:hAnsi="Times New Roman"/>
              </w:rPr>
            </w:pPr>
            <w:r>
              <w:rPr>
                <w:rFonts w:ascii="Times New Roman" w:hAnsi="Times New Roman"/>
              </w:rPr>
              <w:t>3-fold cross validation</w:t>
            </w:r>
          </w:p>
        </w:tc>
        <w:tc>
          <w:tcPr>
            <w:tcW w:w="2800" w:type="dxa"/>
            <w:vAlign w:val="bottom"/>
          </w:tcPr>
          <w:p w14:paraId="5F229CA9" w14:textId="77777777" w:rsidR="005B4EB1" w:rsidRDefault="005B4EB1" w:rsidP="00641C9D">
            <w:pPr>
              <w:snapToGrid w:val="0"/>
              <w:spacing w:before="120" w:after="120" w:line="240" w:lineRule="auto"/>
              <w:jc w:val="center"/>
              <w:rPr>
                <w:rFonts w:ascii="Times New Roman" w:hAnsi="Times New Roman"/>
              </w:rPr>
            </w:pPr>
            <w:r>
              <w:rPr>
                <w:rFonts w:ascii="Times New Roman" w:hAnsi="Times New Roman"/>
              </w:rPr>
              <w:t>0.588</w:t>
            </w:r>
          </w:p>
        </w:tc>
      </w:tr>
      <w:tr w:rsidR="005B4EB1" w14:paraId="6C3BB979" w14:textId="77777777" w:rsidTr="003311CE">
        <w:trPr>
          <w:trHeight w:val="515"/>
        </w:trPr>
        <w:tc>
          <w:tcPr>
            <w:tcW w:w="2859" w:type="dxa"/>
            <w:vAlign w:val="bottom"/>
          </w:tcPr>
          <w:p w14:paraId="492AFFBD" w14:textId="77777777" w:rsidR="005B4EB1" w:rsidRDefault="005B4EB1" w:rsidP="00641C9D">
            <w:pPr>
              <w:snapToGrid w:val="0"/>
              <w:spacing w:before="120" w:after="120" w:line="240" w:lineRule="auto"/>
              <w:jc w:val="center"/>
              <w:rPr>
                <w:rFonts w:ascii="Times New Roman" w:hAnsi="Times New Roman"/>
              </w:rPr>
            </w:pPr>
            <w:r>
              <w:rPr>
                <w:rFonts w:ascii="Times New Roman" w:hAnsi="Times New Roman"/>
              </w:rPr>
              <w:t>Multi-task FC-DLA</w:t>
            </w:r>
          </w:p>
        </w:tc>
        <w:tc>
          <w:tcPr>
            <w:tcW w:w="2856" w:type="dxa"/>
            <w:vAlign w:val="bottom"/>
          </w:tcPr>
          <w:p w14:paraId="11A1E1EF" w14:textId="77777777" w:rsidR="005B4EB1" w:rsidRDefault="005B4EB1" w:rsidP="00641C9D">
            <w:pPr>
              <w:snapToGrid w:val="0"/>
              <w:spacing w:before="120" w:after="120" w:line="240" w:lineRule="auto"/>
              <w:jc w:val="center"/>
              <w:rPr>
                <w:rFonts w:ascii="Times New Roman" w:hAnsi="Times New Roman"/>
              </w:rPr>
            </w:pPr>
            <w:r>
              <w:rPr>
                <w:rFonts w:ascii="Times New Roman" w:hAnsi="Times New Roman"/>
              </w:rPr>
              <w:t>3-fold cross validation</w:t>
            </w:r>
          </w:p>
        </w:tc>
        <w:tc>
          <w:tcPr>
            <w:tcW w:w="2800" w:type="dxa"/>
            <w:vAlign w:val="bottom"/>
          </w:tcPr>
          <w:p w14:paraId="0A65535C" w14:textId="77777777" w:rsidR="005B4EB1" w:rsidRDefault="005B4EB1" w:rsidP="00641C9D">
            <w:pPr>
              <w:snapToGrid w:val="0"/>
              <w:spacing w:before="120" w:after="120" w:line="240" w:lineRule="auto"/>
              <w:jc w:val="center"/>
              <w:rPr>
                <w:rFonts w:ascii="Times New Roman" w:hAnsi="Times New Roman"/>
              </w:rPr>
            </w:pPr>
            <w:r>
              <w:rPr>
                <w:rFonts w:ascii="Times New Roman" w:hAnsi="Times New Roman"/>
              </w:rPr>
              <w:t>0.610</w:t>
            </w:r>
          </w:p>
        </w:tc>
      </w:tr>
      <w:tr w:rsidR="005B4EB1" w14:paraId="4D35C586" w14:textId="77777777" w:rsidTr="003311CE">
        <w:trPr>
          <w:trHeight w:val="527"/>
        </w:trPr>
        <w:tc>
          <w:tcPr>
            <w:tcW w:w="2859" w:type="dxa"/>
            <w:vAlign w:val="bottom"/>
          </w:tcPr>
          <w:p w14:paraId="4A475AFB" w14:textId="77777777" w:rsidR="005B4EB1" w:rsidRDefault="005B4EB1" w:rsidP="00641C9D">
            <w:pPr>
              <w:snapToGrid w:val="0"/>
              <w:spacing w:before="120" w:after="120" w:line="240" w:lineRule="auto"/>
              <w:jc w:val="center"/>
              <w:rPr>
                <w:rFonts w:ascii="Times New Roman" w:hAnsi="Times New Roman"/>
              </w:rPr>
            </w:pPr>
            <w:r>
              <w:rPr>
                <w:rFonts w:ascii="Times New Roman" w:hAnsi="Times New Roman"/>
              </w:rPr>
              <w:t>Two-stage FCN</w:t>
            </w:r>
          </w:p>
        </w:tc>
        <w:tc>
          <w:tcPr>
            <w:tcW w:w="2856" w:type="dxa"/>
            <w:vAlign w:val="bottom"/>
          </w:tcPr>
          <w:p w14:paraId="2E7A2B1F" w14:textId="77777777" w:rsidR="005B4EB1" w:rsidRDefault="005B4EB1" w:rsidP="00641C9D">
            <w:pPr>
              <w:snapToGrid w:val="0"/>
              <w:spacing w:before="120" w:after="120" w:line="240" w:lineRule="auto"/>
              <w:jc w:val="center"/>
              <w:rPr>
                <w:rFonts w:ascii="Times New Roman" w:hAnsi="Times New Roman"/>
              </w:rPr>
            </w:pPr>
            <w:r>
              <w:rPr>
                <w:rFonts w:ascii="Times New Roman" w:hAnsi="Times New Roman"/>
              </w:rPr>
              <w:t>3-fold cross validation</w:t>
            </w:r>
          </w:p>
        </w:tc>
        <w:tc>
          <w:tcPr>
            <w:tcW w:w="2800" w:type="dxa"/>
            <w:vAlign w:val="bottom"/>
          </w:tcPr>
          <w:p w14:paraId="1FD5193C" w14:textId="77777777" w:rsidR="005B4EB1" w:rsidRDefault="005B4EB1" w:rsidP="00641C9D">
            <w:pPr>
              <w:snapToGrid w:val="0"/>
              <w:spacing w:before="120" w:after="120" w:line="240" w:lineRule="auto"/>
              <w:jc w:val="center"/>
              <w:rPr>
                <w:rFonts w:ascii="Times New Roman" w:hAnsi="Times New Roman"/>
              </w:rPr>
            </w:pPr>
            <w:r>
              <w:rPr>
                <w:rFonts w:ascii="Times New Roman" w:hAnsi="Times New Roman"/>
              </w:rPr>
              <w:t>0.621</w:t>
            </w:r>
          </w:p>
        </w:tc>
      </w:tr>
      <w:tr w:rsidR="005B4EB1" w14:paraId="0578EE29" w14:textId="77777777" w:rsidTr="003311CE">
        <w:trPr>
          <w:trHeight w:val="515"/>
        </w:trPr>
        <w:tc>
          <w:tcPr>
            <w:tcW w:w="2859" w:type="dxa"/>
            <w:vAlign w:val="bottom"/>
          </w:tcPr>
          <w:p w14:paraId="22E77E66" w14:textId="77777777" w:rsidR="005B4EB1" w:rsidRDefault="005B4EB1" w:rsidP="00641C9D">
            <w:pPr>
              <w:snapToGrid w:val="0"/>
              <w:spacing w:before="120" w:after="120" w:line="240" w:lineRule="auto"/>
              <w:jc w:val="center"/>
              <w:rPr>
                <w:rFonts w:ascii="Times New Roman" w:hAnsi="Times New Roman"/>
              </w:rPr>
            </w:pPr>
            <w:r>
              <w:rPr>
                <w:rFonts w:ascii="Times New Roman" w:hAnsi="Times New Roman"/>
              </w:rPr>
              <w:t>Mask R-CNN</w:t>
            </w:r>
          </w:p>
        </w:tc>
        <w:tc>
          <w:tcPr>
            <w:tcW w:w="2856" w:type="dxa"/>
            <w:vAlign w:val="bottom"/>
          </w:tcPr>
          <w:p w14:paraId="25E8C4EE" w14:textId="77777777" w:rsidR="005B4EB1" w:rsidRDefault="005B4EB1" w:rsidP="00641C9D">
            <w:pPr>
              <w:snapToGrid w:val="0"/>
              <w:spacing w:before="120" w:after="120" w:line="240" w:lineRule="auto"/>
              <w:jc w:val="center"/>
              <w:rPr>
                <w:rFonts w:ascii="Times New Roman" w:hAnsi="Times New Roman"/>
              </w:rPr>
            </w:pPr>
            <w:r>
              <w:rPr>
                <w:rFonts w:ascii="Times New Roman" w:hAnsi="Times New Roman"/>
              </w:rPr>
              <w:t>3-fold cross validation</w:t>
            </w:r>
          </w:p>
        </w:tc>
        <w:tc>
          <w:tcPr>
            <w:tcW w:w="2800" w:type="dxa"/>
            <w:vAlign w:val="bottom"/>
          </w:tcPr>
          <w:p w14:paraId="6DD7A8F0" w14:textId="77777777" w:rsidR="005B4EB1" w:rsidRDefault="005B4EB1" w:rsidP="00641C9D">
            <w:pPr>
              <w:snapToGrid w:val="0"/>
              <w:spacing w:before="120" w:after="120" w:line="240" w:lineRule="auto"/>
              <w:jc w:val="center"/>
              <w:rPr>
                <w:rFonts w:ascii="Times New Roman" w:hAnsi="Times New Roman"/>
              </w:rPr>
            </w:pPr>
            <w:r w:rsidRPr="009351FE">
              <w:rPr>
                <w:rFonts w:ascii="Times New Roman" w:hAnsi="Times New Roman"/>
              </w:rPr>
              <w:t>0.</w:t>
            </w:r>
            <w:r>
              <w:rPr>
                <w:rFonts w:ascii="Times New Roman" w:hAnsi="Times New Roman"/>
              </w:rPr>
              <w:t>576</w:t>
            </w:r>
          </w:p>
        </w:tc>
      </w:tr>
    </w:tbl>
    <w:p w14:paraId="0B554ED3" w14:textId="77777777" w:rsidR="005B4EB1" w:rsidRDefault="005B4EB1" w:rsidP="005B4EB1">
      <w:pPr>
        <w:jc w:val="both"/>
        <w:rPr>
          <w:rFonts w:ascii="Times New Roman" w:hAnsi="Times New Roman"/>
        </w:rPr>
      </w:pPr>
    </w:p>
    <w:p w14:paraId="62BDA368" w14:textId="77777777" w:rsidR="005B4EB1" w:rsidRDefault="005B4EB1" w:rsidP="005B4EB1">
      <w:pPr>
        <w:jc w:val="both"/>
        <w:rPr>
          <w:rFonts w:ascii="Times New Roman" w:hAnsi="Times New Roman"/>
          <w:b/>
        </w:rPr>
      </w:pPr>
    </w:p>
    <w:p w14:paraId="2032B3CF" w14:textId="77777777" w:rsidR="005B4EB1" w:rsidRDefault="005B4EB1" w:rsidP="005B4EB1">
      <w:pPr>
        <w:jc w:val="center"/>
        <w:rPr>
          <w:rFonts w:ascii="Times New Roman" w:hAnsi="Times New Roman"/>
          <w:b/>
        </w:rPr>
      </w:pPr>
      <w:r>
        <w:rPr>
          <w:noProof/>
          <w:lang w:eastAsia="zh-CN" w:bidi="ar-SA"/>
        </w:rPr>
        <w:lastRenderedPageBreak/>
        <w:drawing>
          <wp:inline distT="0" distB="0" distL="0" distR="0" wp14:anchorId="45271ABB" wp14:editId="08395453">
            <wp:extent cx="4614545" cy="6911340"/>
            <wp:effectExtent l="0" t="0" r="0" b="381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4614545" cy="6911340"/>
                    </a:xfrm>
                    <a:prstGeom prst="rect">
                      <a:avLst/>
                    </a:prstGeom>
                    <a:noFill/>
                    <a:ln>
                      <a:noFill/>
                    </a:ln>
                  </pic:spPr>
                </pic:pic>
              </a:graphicData>
            </a:graphic>
          </wp:inline>
        </w:drawing>
      </w:r>
    </w:p>
    <w:p w14:paraId="5428DCAC" w14:textId="41573420" w:rsidR="00F3648E" w:rsidRDefault="00050F7D" w:rsidP="00050F7D">
      <w:pPr>
        <w:pStyle w:val="Caption"/>
        <w:jc w:val="center"/>
      </w:pPr>
      <w:bookmarkStart w:id="121" w:name="_Toc529275136"/>
      <w:r>
        <w:t xml:space="preserve">Figure </w:t>
      </w:r>
      <w:fldSimple w:instr=" SEQ Figure \* ARABIC ">
        <w:r w:rsidR="00005571">
          <w:rPr>
            <w:noProof/>
          </w:rPr>
          <w:t>29</w:t>
        </w:r>
      </w:fldSimple>
      <w:r>
        <w:t>:</w:t>
      </w:r>
      <w:r w:rsidRPr="00050F7D">
        <w:rPr>
          <w:b w:val="0"/>
        </w:rPr>
        <w:t xml:space="preserve"> Three examples of the segmentation results. The left figures show the ground truth annotations while the right figures show the nuclei masks predicted by the two-stage FCN.</w:t>
      </w:r>
      <w:bookmarkEnd w:id="121"/>
    </w:p>
    <w:p w14:paraId="3EA68F79" w14:textId="77777777" w:rsidR="00050F7D" w:rsidRDefault="00050F7D" w:rsidP="00050F7D"/>
    <w:p w14:paraId="16DAD865" w14:textId="77777777" w:rsidR="00050F7D" w:rsidRPr="00050F7D" w:rsidRDefault="00050F7D" w:rsidP="00050F7D"/>
    <w:p w14:paraId="64AC6073" w14:textId="77777777" w:rsidR="005B4EB1" w:rsidRPr="005A10DB" w:rsidRDefault="005B4EB1" w:rsidP="00F3648E">
      <w:pPr>
        <w:pStyle w:val="Heading2"/>
      </w:pPr>
      <w:bookmarkStart w:id="122" w:name="_Toc529275066"/>
      <w:r>
        <w:lastRenderedPageBreak/>
        <w:t>6.5</w:t>
      </w:r>
      <w:r w:rsidRPr="005A10DB">
        <w:t xml:space="preserve"> Conclusion</w:t>
      </w:r>
      <w:bookmarkEnd w:id="122"/>
    </w:p>
    <w:p w14:paraId="43FCF9BD" w14:textId="0B261636" w:rsidR="005B4EB1" w:rsidRDefault="005B4EB1" w:rsidP="005B4EB1">
      <w:pPr>
        <w:jc w:val="both"/>
        <w:rPr>
          <w:rFonts w:ascii="Times New Roman" w:hAnsi="Times New Roman"/>
        </w:rPr>
      </w:pPr>
      <w:r>
        <w:rPr>
          <w:rFonts w:ascii="Times New Roman" w:hAnsi="Times New Roman"/>
        </w:rPr>
        <w:tab/>
        <w:t>Developing automat</w:t>
      </w:r>
      <w:r w:rsidR="001C10A7">
        <w:rPr>
          <w:rFonts w:ascii="Times New Roman" w:hAnsi="Times New Roman"/>
        </w:rPr>
        <w:t>ed</w:t>
      </w:r>
      <w:r>
        <w:rPr>
          <w:rFonts w:ascii="Times New Roman" w:hAnsi="Times New Roman"/>
        </w:rPr>
        <w:t xml:space="preserve"> </w:t>
      </w:r>
      <w:r w:rsidR="001C10A7">
        <w:rPr>
          <w:rFonts w:ascii="Times New Roman" w:hAnsi="Times New Roman"/>
        </w:rPr>
        <w:t xml:space="preserve">CAD-type </w:t>
      </w:r>
      <w:r>
        <w:rPr>
          <w:rFonts w:ascii="Times New Roman" w:hAnsi="Times New Roman"/>
        </w:rPr>
        <w:t>scheme for nuclear segmentation from histology images plays an import role in computational pathology. Due to the differences between natural images and histology images, the state-of-art instance segmentation models (e.g. Mask R-CNN) cannot be directly employed for nuclear segmentation. Alternatively, the feasibility of applying multi-task semantic segmentation models with post-processing steps has been demonstrated in previous studies. In this study, we continue the investigation of applying semantic segmentation models for addressing the task of nuclear segmentation. We proposed a novel network architecture which consists of two cascaded FCNs. Our method demonstrates a number of advantages over previous semantic segmentation based approaches. First, most previous works train the network to learn the entire contour of the nuclei, resulting that the majority of pixels belonging to the nuclei-background boundary dominate the training. Instead of using the entire contour, we investigate to focus on predicting the boundaries of adjacent nuclei. Second, we adopt the fully convolutional DLA, which is a state-of-art architecture for semantic segmentation, as our stage-1 FCN. We demonstrate by experiments that the fully convolutional DLA out-performs standard U-Net in a large margin. Last, we introduce intermediate supervision signals which are the direction vectors pointing from nuclei area to nuclei centers. This auxiliary supervision can also greatly improve the segmentation accuracy according to our results. Therefore, our study provides a reliable neural network architecture for instance segmentation in medical images.</w:t>
      </w:r>
    </w:p>
    <w:p w14:paraId="5B0598F5" w14:textId="77777777" w:rsidR="005B4EB1" w:rsidRDefault="005B4EB1" w:rsidP="005B4EB1">
      <w:pPr>
        <w:rPr>
          <w:rFonts w:ascii="Times New Roman" w:hAnsi="Times New Roman"/>
        </w:rPr>
      </w:pPr>
      <w:r>
        <w:rPr>
          <w:rFonts w:ascii="Times New Roman" w:hAnsi="Times New Roman"/>
        </w:rPr>
        <w:br w:type="page"/>
      </w:r>
    </w:p>
    <w:p w14:paraId="00C9CBEB" w14:textId="77777777" w:rsidR="005B4EB1" w:rsidRPr="00914595" w:rsidRDefault="005B4EB1" w:rsidP="008B405C">
      <w:pPr>
        <w:pStyle w:val="Heading1"/>
      </w:pPr>
      <w:bookmarkStart w:id="123" w:name="_Toc529275067"/>
      <w:r w:rsidRPr="00914595">
        <w:lastRenderedPageBreak/>
        <w:t>Chapter 7. Conclusions and future works</w:t>
      </w:r>
      <w:bookmarkEnd w:id="123"/>
    </w:p>
    <w:p w14:paraId="58A0B2D6" w14:textId="77777777" w:rsidR="005B4EB1" w:rsidRPr="00914595" w:rsidRDefault="005B4EB1" w:rsidP="00F3648E">
      <w:pPr>
        <w:pStyle w:val="Heading2"/>
      </w:pPr>
      <w:bookmarkStart w:id="124" w:name="_Toc529275068"/>
      <w:r w:rsidRPr="00914595">
        <w:t>7.1 Conclusions</w:t>
      </w:r>
      <w:bookmarkEnd w:id="124"/>
    </w:p>
    <w:p w14:paraId="3047CB99" w14:textId="54E833D9" w:rsidR="005B4EB1" w:rsidRDefault="005B4EB1" w:rsidP="00F3153D">
      <w:pPr>
        <w:jc w:val="both"/>
        <w:rPr>
          <w:rFonts w:ascii="Times New Roman" w:hAnsi="Times New Roman"/>
        </w:rPr>
      </w:pPr>
      <w:r>
        <w:rPr>
          <w:rFonts w:ascii="Times New Roman" w:hAnsi="Times New Roman"/>
        </w:rPr>
        <w:tab/>
        <w:t xml:space="preserve">Deep learning techniques have revolutionized many image or vision based areas including computer vision and medical image analysis. </w:t>
      </w:r>
      <w:r w:rsidR="001C10A7">
        <w:rPr>
          <w:rFonts w:ascii="Times New Roman" w:hAnsi="Times New Roman"/>
        </w:rPr>
        <w:t>From the studies reported in this dissertation, w</w:t>
      </w:r>
      <w:r>
        <w:rPr>
          <w:rFonts w:ascii="Times New Roman" w:hAnsi="Times New Roman"/>
        </w:rPr>
        <w:t>e demonstrated the feasibility of applying deep learning for a wide range of medical image analysis tasks. One important step of developing computer-aided diagnosis (CAD) scheme is ROI segmentation, including organ/mass from radiology images and gland/nuclei from pathology images. Development of accurate automated image segmentation scheme can greatly alleviate the tedious and repeating works of the doctors. Patch-based classification methods were commonly adopted in earlier deep learning based segmentation methods. We investigated the feasibility of this method for adipose tissue segmentation in Chapter 2 and further demonstrated that the multi-scale context and position information can improve the segmentation accuracy. One outstanding issue of patch-based segmentation scheme is that the execution is time-consuming due to large amount of repeating computations. Therefore, fully convolutional network architecture is usually considered as a better m</w:t>
      </w:r>
      <w:r w:rsidR="00F3153D">
        <w:rPr>
          <w:rFonts w:ascii="Times New Roman" w:hAnsi="Times New Roman"/>
        </w:rPr>
        <w:t xml:space="preserve">odel for semantic segmentation. </w:t>
      </w:r>
      <w:r>
        <w:rPr>
          <w:rFonts w:ascii="Times New Roman" w:hAnsi="Times New Roman"/>
        </w:rPr>
        <w:t>Different from computer vision applications where the natural images are 2D images, many radiology images are 3D images</w:t>
      </w:r>
      <w:r w:rsidR="007B6B48">
        <w:rPr>
          <w:rFonts w:ascii="Times New Roman" w:hAnsi="Times New Roman"/>
        </w:rPr>
        <w:t xml:space="preserve">. Optimally extracting, computing and including </w:t>
      </w:r>
      <w:r>
        <w:rPr>
          <w:rFonts w:ascii="Times New Roman" w:hAnsi="Times New Roman"/>
        </w:rPr>
        <w:t xml:space="preserve">the information from all dimensions </w:t>
      </w:r>
      <w:r w:rsidR="007B6B48">
        <w:rPr>
          <w:rFonts w:ascii="Times New Roman" w:hAnsi="Times New Roman"/>
        </w:rPr>
        <w:t>in CAD-type image processing and feature analysis schemes is</w:t>
      </w:r>
      <w:r>
        <w:rPr>
          <w:rFonts w:ascii="Times New Roman" w:hAnsi="Times New Roman"/>
        </w:rPr>
        <w:t xml:space="preserve"> clinically important. In Chapter 4 we adopted a 3D fully convolutional network architecture for prostate segmentation from MRI, which is an important pre-processing step for detection of prostate cancer. In order to improve the performance, we proposed a coarse-to-fine residual module to utilize the information </w:t>
      </w:r>
      <w:r>
        <w:rPr>
          <w:rFonts w:ascii="Times New Roman" w:hAnsi="Times New Roman"/>
        </w:rPr>
        <w:lastRenderedPageBreak/>
        <w:t xml:space="preserve">from low-solution outputs and a densely connected convolutional module to combine auto-context information. In Chapter 5, we formulated the problem of prostate tumor detection as a semantic segmentation problem. While the tumor segmentation is visually more difficult, we applied a two-step training process with hard negative mining to address this challenge. Different from organ segmentation problems which are semantic segmentation tasks, nuclear segmentation is an instance segmentation problem, where we not only need to predict the label of each pixel, but also need to separate adjacent instances. In Chapter 6, we illustrated that the state-of-art instance segmentation (i.e. Mask RCNN) is not suited for nuclear segmentation due to the differences between natural images and histology images. We demonstrated the superiority of a cascaded fully convolutional network architecture with intermediate signal for auxiliary supervision. This approach adopts state-of-art semantic segmentation models with post-processing steps for the problem of instance segmentation.  </w:t>
      </w:r>
    </w:p>
    <w:p w14:paraId="4D5A7962" w14:textId="5CAC2DAE" w:rsidR="005B4EB1" w:rsidRDefault="005B4EB1" w:rsidP="005B4EB1">
      <w:pPr>
        <w:jc w:val="both"/>
        <w:rPr>
          <w:rFonts w:ascii="Times New Roman" w:hAnsi="Times New Roman"/>
        </w:rPr>
      </w:pPr>
      <w:r>
        <w:rPr>
          <w:rFonts w:ascii="Times New Roman" w:hAnsi="Times New Roman"/>
        </w:rPr>
        <w:tab/>
        <w:t xml:space="preserve">Other than ROI segmentation, another challenge of developing CAD scheme is how to design </w:t>
      </w:r>
      <w:r w:rsidR="007B6B48">
        <w:rPr>
          <w:rFonts w:ascii="Times New Roman" w:hAnsi="Times New Roman"/>
        </w:rPr>
        <w:t xml:space="preserve">and compute </w:t>
      </w:r>
      <w:r>
        <w:rPr>
          <w:rFonts w:ascii="Times New Roman" w:hAnsi="Times New Roman"/>
        </w:rPr>
        <w:t xml:space="preserve">effective </w:t>
      </w:r>
      <w:r w:rsidR="007B6B48">
        <w:rPr>
          <w:rFonts w:ascii="Times New Roman" w:hAnsi="Times New Roman"/>
        </w:rPr>
        <w:t xml:space="preserve">image </w:t>
      </w:r>
      <w:r>
        <w:rPr>
          <w:rFonts w:ascii="Times New Roman" w:hAnsi="Times New Roman"/>
        </w:rPr>
        <w:t xml:space="preserve">features for cancer/disease classification. </w:t>
      </w:r>
      <w:r w:rsidR="007B6B48">
        <w:rPr>
          <w:rFonts w:ascii="Times New Roman" w:hAnsi="Times New Roman"/>
        </w:rPr>
        <w:t>Although using deep learning can avoid design and/or identification of hand-crafted image features, i</w:t>
      </w:r>
      <w:r>
        <w:rPr>
          <w:rFonts w:ascii="Times New Roman" w:hAnsi="Times New Roman"/>
        </w:rPr>
        <w:t xml:space="preserve">t is </w:t>
      </w:r>
      <w:r w:rsidR="007B6B48">
        <w:rPr>
          <w:rFonts w:ascii="Times New Roman" w:hAnsi="Times New Roman"/>
        </w:rPr>
        <w:t xml:space="preserve">often </w:t>
      </w:r>
      <w:r>
        <w:rPr>
          <w:rFonts w:ascii="Times New Roman" w:hAnsi="Times New Roman"/>
        </w:rPr>
        <w:t xml:space="preserve">difficult to directly apply deep learning models </w:t>
      </w:r>
      <w:r w:rsidR="007B6B48">
        <w:rPr>
          <w:rFonts w:ascii="Times New Roman" w:hAnsi="Times New Roman"/>
        </w:rPr>
        <w:t xml:space="preserve">to extract effective features </w:t>
      </w:r>
      <w:r>
        <w:rPr>
          <w:rFonts w:ascii="Times New Roman" w:hAnsi="Times New Roman"/>
        </w:rPr>
        <w:t>for medical image classification because of the limitation of medical image dataset</w:t>
      </w:r>
      <w:r w:rsidR="007B6B48">
        <w:rPr>
          <w:rFonts w:ascii="Times New Roman" w:hAnsi="Times New Roman"/>
        </w:rPr>
        <w:t xml:space="preserve"> </w:t>
      </w:r>
      <w:r>
        <w:rPr>
          <w:rFonts w:ascii="Times New Roman" w:hAnsi="Times New Roman"/>
        </w:rPr>
        <w:t>s</w:t>
      </w:r>
      <w:r w:rsidR="007B6B48">
        <w:rPr>
          <w:rFonts w:ascii="Times New Roman" w:hAnsi="Times New Roman"/>
        </w:rPr>
        <w:t>izes</w:t>
      </w:r>
      <w:r>
        <w:rPr>
          <w:rFonts w:ascii="Times New Roman" w:hAnsi="Times New Roman"/>
        </w:rPr>
        <w:t xml:space="preserve">. In Chapter 3, we explored to combine transfer learning technique with traditional hand-crafted features to improve the classification accuracy of breast masses from mammography. We demonstrated that the hand-crafted </w:t>
      </w:r>
      <w:r w:rsidR="007B6B48">
        <w:rPr>
          <w:rFonts w:ascii="Times New Roman" w:hAnsi="Times New Roman"/>
        </w:rPr>
        <w:t xml:space="preserve">image </w:t>
      </w:r>
      <w:r>
        <w:rPr>
          <w:rFonts w:ascii="Times New Roman" w:hAnsi="Times New Roman"/>
        </w:rPr>
        <w:t xml:space="preserve">features and the </w:t>
      </w:r>
      <w:r w:rsidR="007B6B48">
        <w:rPr>
          <w:rFonts w:ascii="Times New Roman" w:hAnsi="Times New Roman"/>
        </w:rPr>
        <w:t xml:space="preserve">image </w:t>
      </w:r>
      <w:r>
        <w:rPr>
          <w:rFonts w:ascii="Times New Roman" w:hAnsi="Times New Roman"/>
        </w:rPr>
        <w:t xml:space="preserve">features transferred from ImageNet dataset may provide complementary information to each other. In Chapter 6, we also adopted the concept of transfer learning </w:t>
      </w:r>
      <w:r>
        <w:rPr>
          <w:rFonts w:ascii="Times New Roman" w:hAnsi="Times New Roman"/>
        </w:rPr>
        <w:lastRenderedPageBreak/>
        <w:t xml:space="preserve">by initializing the parameters with a pre-trained model, in order to improve the training efficiency. </w:t>
      </w:r>
    </w:p>
    <w:p w14:paraId="22EF8569" w14:textId="203E3304" w:rsidR="005B4EB1" w:rsidRDefault="005B4EB1" w:rsidP="005B4EB1">
      <w:pPr>
        <w:jc w:val="both"/>
        <w:rPr>
          <w:rFonts w:ascii="Times New Roman" w:hAnsi="Times New Roman"/>
        </w:rPr>
      </w:pPr>
      <w:r>
        <w:rPr>
          <w:rFonts w:ascii="Times New Roman" w:hAnsi="Times New Roman"/>
        </w:rPr>
        <w:tab/>
        <w:t xml:space="preserve">In summary, this dissertation </w:t>
      </w:r>
      <w:r w:rsidR="007B6B48">
        <w:rPr>
          <w:rFonts w:ascii="Times New Roman" w:hAnsi="Times New Roman"/>
        </w:rPr>
        <w:t xml:space="preserve">presents a number of new approaches to make deep learning technologies </w:t>
      </w:r>
      <w:r w:rsidR="00C24483">
        <w:rPr>
          <w:rFonts w:ascii="Times New Roman" w:hAnsi="Times New Roman"/>
        </w:rPr>
        <w:t xml:space="preserve">being </w:t>
      </w:r>
      <w:r w:rsidR="007B6B48">
        <w:rPr>
          <w:rFonts w:ascii="Times New Roman" w:hAnsi="Times New Roman"/>
        </w:rPr>
        <w:t xml:space="preserve">optimally applied to </w:t>
      </w:r>
      <w:r w:rsidR="00C24483">
        <w:rPr>
          <w:rFonts w:ascii="Times New Roman" w:hAnsi="Times New Roman"/>
        </w:rPr>
        <w:t xml:space="preserve">develop CAD schemes of medical images and </w:t>
      </w:r>
      <w:r>
        <w:rPr>
          <w:rFonts w:ascii="Times New Roman" w:hAnsi="Times New Roman"/>
        </w:rPr>
        <w:t xml:space="preserve">demonstrates the superiority of </w:t>
      </w:r>
      <w:r w:rsidR="00C24483">
        <w:rPr>
          <w:rFonts w:ascii="Times New Roman" w:hAnsi="Times New Roman"/>
        </w:rPr>
        <w:t xml:space="preserve">applying </w:t>
      </w:r>
      <w:r>
        <w:rPr>
          <w:rFonts w:ascii="Times New Roman" w:hAnsi="Times New Roman"/>
        </w:rPr>
        <w:t xml:space="preserve">deep learning </w:t>
      </w:r>
      <w:r w:rsidR="00C24483">
        <w:rPr>
          <w:rFonts w:ascii="Times New Roman" w:hAnsi="Times New Roman"/>
        </w:rPr>
        <w:t xml:space="preserve">based CAD </w:t>
      </w:r>
      <w:r>
        <w:rPr>
          <w:rFonts w:ascii="Times New Roman" w:hAnsi="Times New Roman"/>
        </w:rPr>
        <w:t xml:space="preserve">for addressing a wide range of medical image analysis problems. </w:t>
      </w:r>
      <w:r w:rsidR="00C24483">
        <w:rPr>
          <w:rFonts w:ascii="Times New Roman" w:hAnsi="Times New Roman"/>
        </w:rPr>
        <w:t>These studies</w:t>
      </w:r>
      <w:r>
        <w:rPr>
          <w:rFonts w:ascii="Times New Roman" w:hAnsi="Times New Roman"/>
        </w:rPr>
        <w:t xml:space="preserve"> also provide a number of novel and reliable deep neural network frameworks for organ segmentation, dense instance segmentation and image classification with small datasets.</w:t>
      </w:r>
    </w:p>
    <w:p w14:paraId="59DDDAB2" w14:textId="77777777" w:rsidR="005B4EB1" w:rsidRPr="00914595" w:rsidRDefault="005B4EB1" w:rsidP="00F3648E">
      <w:pPr>
        <w:pStyle w:val="Heading2"/>
      </w:pPr>
      <w:bookmarkStart w:id="125" w:name="_Toc529275069"/>
      <w:r w:rsidRPr="00914595">
        <w:t>7.2 Future works</w:t>
      </w:r>
      <w:bookmarkEnd w:id="125"/>
    </w:p>
    <w:p w14:paraId="2F1BB86E" w14:textId="062CDAB2" w:rsidR="00C24483" w:rsidRDefault="005B4EB1" w:rsidP="005B4EB1">
      <w:pPr>
        <w:jc w:val="both"/>
        <w:rPr>
          <w:rFonts w:ascii="Times New Roman" w:hAnsi="Times New Roman"/>
        </w:rPr>
      </w:pPr>
      <w:r>
        <w:rPr>
          <w:rFonts w:ascii="Times New Roman" w:hAnsi="Times New Roman"/>
        </w:rPr>
        <w:tab/>
        <w:t xml:space="preserve">Training deep learning models usually requires a large training set. However, in the field of medical image analysis, it is difficult and expensive to obtain high quality annotations. As a result, the medical image datasets are relatively small compared to natural image datasets. How to effectively apply deep neural networks on limited medical image datasets still remains a great challenge and needs future research efforts. Transfer learning is considered as a common approach for tackling the problems of small training set. </w:t>
      </w:r>
      <w:r w:rsidR="0054363B">
        <w:rPr>
          <w:rFonts w:ascii="Times New Roman" w:hAnsi="Times New Roman"/>
        </w:rPr>
        <w:t>For example, Liu et al.</w:t>
      </w:r>
      <w:r w:rsidR="00297EAA">
        <w:rPr>
          <w:rFonts w:ascii="Times New Roman" w:hAnsi="Times New Roman"/>
        </w:rPr>
        <w:t xml:space="preserve"> [139]</w:t>
      </w:r>
      <w:r w:rsidR="0054363B">
        <w:rPr>
          <w:rFonts w:ascii="Times New Roman" w:hAnsi="Times New Roman"/>
        </w:rPr>
        <w:t xml:space="preserve"> proposed a 3D Anisotropic Hybrid Network to transfer 2D features to 3D features recently. Due to the differences between natural images and medical images (e.g. color v.s. gray-scale, 2D v.s. 3D etc.), how to effectively transfer knowledges from natural images to medical images needs to be</w:t>
      </w:r>
      <w:r w:rsidR="00AA6E6F">
        <w:rPr>
          <w:rFonts w:ascii="Times New Roman" w:hAnsi="Times New Roman"/>
        </w:rPr>
        <w:t xml:space="preserve"> further</w:t>
      </w:r>
      <w:r w:rsidR="0054363B">
        <w:rPr>
          <w:rFonts w:ascii="Times New Roman" w:hAnsi="Times New Roman"/>
        </w:rPr>
        <w:t xml:space="preserve"> explored</w:t>
      </w:r>
      <w:r w:rsidR="00AA6E6F">
        <w:rPr>
          <w:rFonts w:ascii="Times New Roman" w:hAnsi="Times New Roman"/>
        </w:rPr>
        <w:t xml:space="preserve"> in the future</w:t>
      </w:r>
      <w:r w:rsidR="0054363B">
        <w:rPr>
          <w:rFonts w:ascii="Times New Roman" w:hAnsi="Times New Roman"/>
        </w:rPr>
        <w:t>.</w:t>
      </w:r>
    </w:p>
    <w:p w14:paraId="557F1EAA" w14:textId="324A88D5" w:rsidR="005B4EB1" w:rsidRPr="00B0478A" w:rsidRDefault="005B4EB1" w:rsidP="00AD1F62">
      <w:pPr>
        <w:ind w:firstLine="720"/>
        <w:jc w:val="both"/>
        <w:rPr>
          <w:rFonts w:ascii="Times New Roman" w:hAnsi="Times New Roman"/>
        </w:rPr>
      </w:pPr>
      <w:r>
        <w:rPr>
          <w:rFonts w:ascii="Times New Roman" w:hAnsi="Times New Roman"/>
        </w:rPr>
        <w:t xml:space="preserve">In another aspect, semi-supervised learning and weakly-supervised learning techniques </w:t>
      </w:r>
      <w:r w:rsidR="00C24483">
        <w:rPr>
          <w:rFonts w:ascii="Times New Roman" w:hAnsi="Times New Roman"/>
        </w:rPr>
        <w:t xml:space="preserve">also </w:t>
      </w:r>
      <w:r>
        <w:rPr>
          <w:rFonts w:ascii="Times New Roman" w:hAnsi="Times New Roman"/>
        </w:rPr>
        <w:t xml:space="preserve">provide a </w:t>
      </w:r>
      <w:r w:rsidR="00C24483">
        <w:rPr>
          <w:rFonts w:ascii="Times New Roman" w:hAnsi="Times New Roman"/>
        </w:rPr>
        <w:t xml:space="preserve">potentially promising </w:t>
      </w:r>
      <w:r>
        <w:rPr>
          <w:rFonts w:ascii="Times New Roman" w:hAnsi="Times New Roman"/>
        </w:rPr>
        <w:t xml:space="preserve">machine learning mechanism that can extract useful information from both annotated </w:t>
      </w:r>
      <w:r w:rsidR="00C24483">
        <w:rPr>
          <w:rFonts w:ascii="Times New Roman" w:hAnsi="Times New Roman"/>
        </w:rPr>
        <w:t xml:space="preserve">image </w:t>
      </w:r>
      <w:r>
        <w:rPr>
          <w:rFonts w:ascii="Times New Roman" w:hAnsi="Times New Roman"/>
        </w:rPr>
        <w:t>data and un-annotated/weakly-</w:t>
      </w:r>
      <w:r>
        <w:rPr>
          <w:rFonts w:ascii="Times New Roman" w:hAnsi="Times New Roman"/>
        </w:rPr>
        <w:lastRenderedPageBreak/>
        <w:t xml:space="preserve">annotated </w:t>
      </w:r>
      <w:r w:rsidR="00C24483">
        <w:rPr>
          <w:rFonts w:ascii="Times New Roman" w:hAnsi="Times New Roman"/>
        </w:rPr>
        <w:t xml:space="preserve">image </w:t>
      </w:r>
      <w:r>
        <w:rPr>
          <w:rFonts w:ascii="Times New Roman" w:hAnsi="Times New Roman"/>
        </w:rPr>
        <w:t>data.</w:t>
      </w:r>
      <w:r w:rsidR="00600FED">
        <w:rPr>
          <w:rFonts w:ascii="Times New Roman" w:hAnsi="Times New Roman"/>
        </w:rPr>
        <w:t xml:space="preserve"> In medical imaging field, Zhu et al.</w:t>
      </w:r>
      <w:r w:rsidR="00297EAA">
        <w:rPr>
          <w:rFonts w:ascii="Times New Roman" w:hAnsi="Times New Roman"/>
        </w:rPr>
        <w:t xml:space="preserve"> [140]</w:t>
      </w:r>
      <w:r w:rsidR="00600FED">
        <w:rPr>
          <w:rFonts w:ascii="Times New Roman" w:hAnsi="Times New Roman"/>
        </w:rPr>
        <w:t xml:space="preserve"> proposed a DeepEM algorithm to use weakly-labelled data to improve the performance of pulmonary nodule detection system.</w:t>
      </w:r>
      <w:r>
        <w:rPr>
          <w:rFonts w:ascii="Times New Roman" w:hAnsi="Times New Roman"/>
        </w:rPr>
        <w:t xml:space="preserve"> </w:t>
      </w:r>
      <w:r w:rsidR="00600FED">
        <w:rPr>
          <w:rFonts w:ascii="Times New Roman" w:hAnsi="Times New Roman"/>
        </w:rPr>
        <w:t>M</w:t>
      </w:r>
      <w:r w:rsidR="00AD1F62">
        <w:rPr>
          <w:rFonts w:ascii="Times New Roman" w:hAnsi="Times New Roman"/>
        </w:rPr>
        <w:t>ore</w:t>
      </w:r>
      <w:r>
        <w:rPr>
          <w:rFonts w:ascii="Times New Roman" w:hAnsi="Times New Roman"/>
        </w:rPr>
        <w:t xml:space="preserve"> research</w:t>
      </w:r>
      <w:r w:rsidR="00AD1F62">
        <w:rPr>
          <w:rFonts w:ascii="Times New Roman" w:hAnsi="Times New Roman"/>
        </w:rPr>
        <w:t xml:space="preserve"> efforts</w:t>
      </w:r>
      <w:r>
        <w:rPr>
          <w:rFonts w:ascii="Times New Roman" w:hAnsi="Times New Roman"/>
        </w:rPr>
        <w:t xml:space="preserve"> should </w:t>
      </w:r>
      <w:r w:rsidR="00C24483">
        <w:rPr>
          <w:rFonts w:ascii="Times New Roman" w:hAnsi="Times New Roman"/>
        </w:rPr>
        <w:t xml:space="preserve">also </w:t>
      </w:r>
      <w:r>
        <w:rPr>
          <w:rFonts w:ascii="Times New Roman" w:hAnsi="Times New Roman"/>
        </w:rPr>
        <w:t>be devoted for development of novel and powerful semi-supervised and weakly-supervised learning algorithms</w:t>
      </w:r>
      <w:r w:rsidR="00600FED">
        <w:rPr>
          <w:rFonts w:ascii="Times New Roman" w:hAnsi="Times New Roman"/>
        </w:rPr>
        <w:t>, especially for medical imaging applications</w:t>
      </w:r>
      <w:r>
        <w:rPr>
          <w:rFonts w:ascii="Times New Roman" w:hAnsi="Times New Roman"/>
        </w:rPr>
        <w:t xml:space="preserve">. </w:t>
      </w:r>
    </w:p>
    <w:p w14:paraId="08C83D46" w14:textId="77777777" w:rsidR="005B4EB1" w:rsidRDefault="005B4EB1" w:rsidP="005B4EB1">
      <w:pPr>
        <w:jc w:val="both"/>
        <w:rPr>
          <w:rFonts w:ascii="Times New Roman" w:hAnsi="Times New Roman"/>
        </w:rPr>
      </w:pPr>
    </w:p>
    <w:p w14:paraId="04E34DEC" w14:textId="77777777" w:rsidR="005B4EB1" w:rsidRDefault="005B4EB1" w:rsidP="005B4EB1">
      <w:pPr>
        <w:spacing w:after="120"/>
        <w:jc w:val="both"/>
        <w:rPr>
          <w:rFonts w:ascii="Times New Roman" w:hAnsi="Times New Roman"/>
        </w:rPr>
      </w:pPr>
    </w:p>
    <w:p w14:paraId="1F30FFA6" w14:textId="77777777" w:rsidR="005B4EB1" w:rsidRDefault="005B4EB1" w:rsidP="005B4EB1">
      <w:pPr>
        <w:rPr>
          <w:rFonts w:ascii="Times New Roman" w:hAnsi="Times New Roman"/>
        </w:rPr>
      </w:pPr>
      <w:r>
        <w:rPr>
          <w:rFonts w:ascii="Times New Roman" w:hAnsi="Times New Roman"/>
        </w:rPr>
        <w:br w:type="page"/>
      </w:r>
    </w:p>
    <w:p w14:paraId="35CC3D86" w14:textId="77777777" w:rsidR="005B4EB1" w:rsidRPr="00A22FD0" w:rsidRDefault="005B4EB1" w:rsidP="008B405C">
      <w:pPr>
        <w:pStyle w:val="Heading1"/>
      </w:pPr>
      <w:bookmarkStart w:id="126" w:name="_Toc529275070"/>
      <w:r w:rsidRPr="00A22FD0">
        <w:lastRenderedPageBreak/>
        <w:t>References</w:t>
      </w:r>
      <w:bookmarkEnd w:id="126"/>
    </w:p>
    <w:p w14:paraId="77611CB0" w14:textId="77777777" w:rsidR="005B4EB1" w:rsidRPr="00C57CD3" w:rsidRDefault="005B4EB1" w:rsidP="005B4EB1">
      <w:pPr>
        <w:pStyle w:val="EndNoteBibliography"/>
        <w:spacing w:after="0" w:line="480" w:lineRule="auto"/>
        <w:ind w:left="720" w:hanging="720"/>
        <w:jc w:val="both"/>
        <w:rPr>
          <w:rFonts w:ascii="Times New Roman" w:hAnsi="Times New Roman" w:cs="Times New Roman"/>
          <w:sz w:val="24"/>
          <w:szCs w:val="24"/>
        </w:rPr>
      </w:pPr>
      <w:bookmarkStart w:id="127" w:name="_ENREF_1"/>
      <w:r w:rsidRPr="00C57CD3">
        <w:rPr>
          <w:rFonts w:ascii="Times New Roman" w:hAnsi="Times New Roman" w:cs="Times New Roman"/>
          <w:sz w:val="24"/>
          <w:szCs w:val="24"/>
        </w:rPr>
        <w:t>[1]</w:t>
      </w:r>
      <w:r w:rsidRPr="00C57CD3">
        <w:rPr>
          <w:rFonts w:ascii="Times New Roman" w:hAnsi="Times New Roman" w:cs="Times New Roman"/>
          <w:sz w:val="24"/>
          <w:szCs w:val="24"/>
        </w:rPr>
        <w:tab/>
        <w:t xml:space="preserve">H. Greenspan, B. van Ginneken, and R. M. Summers, "Guest editorial deep learning in medical imaging: Overview and future promise of an exciting new technique," </w:t>
      </w:r>
      <w:r w:rsidRPr="00C57CD3">
        <w:rPr>
          <w:rFonts w:ascii="Times New Roman" w:hAnsi="Times New Roman" w:cs="Times New Roman"/>
          <w:i/>
          <w:sz w:val="24"/>
          <w:szCs w:val="24"/>
        </w:rPr>
        <w:t xml:space="preserve">IEEE Transactions on Medical Imaging, </w:t>
      </w:r>
      <w:r w:rsidRPr="00C57CD3">
        <w:rPr>
          <w:rFonts w:ascii="Times New Roman" w:hAnsi="Times New Roman" w:cs="Times New Roman"/>
          <w:sz w:val="24"/>
          <w:szCs w:val="24"/>
        </w:rPr>
        <w:t>vol. 35, pp. 1153-1159, 2016.</w:t>
      </w:r>
      <w:bookmarkEnd w:id="127"/>
    </w:p>
    <w:p w14:paraId="63967210" w14:textId="77777777" w:rsidR="005B4EB1" w:rsidRPr="00C57CD3" w:rsidRDefault="005B4EB1" w:rsidP="005B4EB1">
      <w:pPr>
        <w:pStyle w:val="EndNoteBibliography"/>
        <w:spacing w:after="0" w:line="480" w:lineRule="auto"/>
        <w:ind w:left="720" w:hanging="720"/>
        <w:jc w:val="both"/>
        <w:rPr>
          <w:rFonts w:ascii="Times New Roman" w:hAnsi="Times New Roman" w:cs="Times New Roman"/>
          <w:sz w:val="24"/>
          <w:szCs w:val="24"/>
        </w:rPr>
      </w:pPr>
      <w:bookmarkStart w:id="128" w:name="_ENREF_2"/>
      <w:r w:rsidRPr="00C57CD3">
        <w:rPr>
          <w:rFonts w:ascii="Times New Roman" w:hAnsi="Times New Roman" w:cs="Times New Roman"/>
          <w:sz w:val="24"/>
          <w:szCs w:val="24"/>
        </w:rPr>
        <w:t>[2]</w:t>
      </w:r>
      <w:r w:rsidRPr="00C57CD3">
        <w:rPr>
          <w:rFonts w:ascii="Times New Roman" w:hAnsi="Times New Roman" w:cs="Times New Roman"/>
          <w:sz w:val="24"/>
          <w:szCs w:val="24"/>
        </w:rPr>
        <w:tab/>
        <w:t xml:space="preserve">M. N. Wernick, Y. Yang, J. G. Brankov, G. Yourganov, and S. C. Strother, "Machine learning in medical imaging," </w:t>
      </w:r>
      <w:r w:rsidRPr="00C57CD3">
        <w:rPr>
          <w:rFonts w:ascii="Times New Roman" w:hAnsi="Times New Roman" w:cs="Times New Roman"/>
          <w:i/>
          <w:sz w:val="24"/>
          <w:szCs w:val="24"/>
        </w:rPr>
        <w:t xml:space="preserve">IEEE signal processing magazine, </w:t>
      </w:r>
      <w:r w:rsidRPr="00C57CD3">
        <w:rPr>
          <w:rFonts w:ascii="Times New Roman" w:hAnsi="Times New Roman" w:cs="Times New Roman"/>
          <w:sz w:val="24"/>
          <w:szCs w:val="24"/>
        </w:rPr>
        <w:t>vol. 27, pp. 25-38, 2010.</w:t>
      </w:r>
      <w:bookmarkEnd w:id="128"/>
    </w:p>
    <w:p w14:paraId="1DA2BFD5" w14:textId="77777777" w:rsidR="005B4EB1" w:rsidRPr="00C57CD3" w:rsidRDefault="005B4EB1" w:rsidP="005B4EB1">
      <w:pPr>
        <w:pStyle w:val="EndNoteBibliography"/>
        <w:spacing w:after="0" w:line="480" w:lineRule="auto"/>
        <w:ind w:left="720" w:hanging="720"/>
        <w:jc w:val="both"/>
        <w:rPr>
          <w:rFonts w:ascii="Times New Roman" w:hAnsi="Times New Roman" w:cs="Times New Roman"/>
          <w:sz w:val="24"/>
          <w:szCs w:val="24"/>
        </w:rPr>
      </w:pPr>
      <w:bookmarkStart w:id="129" w:name="_ENREF_3"/>
      <w:r w:rsidRPr="00C57CD3">
        <w:rPr>
          <w:rFonts w:ascii="Times New Roman" w:hAnsi="Times New Roman" w:cs="Times New Roman"/>
          <w:sz w:val="24"/>
          <w:szCs w:val="24"/>
        </w:rPr>
        <w:t>[3]</w:t>
      </w:r>
      <w:r w:rsidRPr="00C57CD3">
        <w:rPr>
          <w:rFonts w:ascii="Times New Roman" w:hAnsi="Times New Roman" w:cs="Times New Roman"/>
          <w:sz w:val="24"/>
          <w:szCs w:val="24"/>
        </w:rPr>
        <w:tab/>
        <w:t xml:space="preserve">C.-H. Lee, M. Schmidt, A. Murtha, A. Bistritz, J. Sander, and R. Greiner, "Segmenting brain tumors with conditional random fields and support vector machines," in </w:t>
      </w:r>
      <w:r w:rsidRPr="00C57CD3">
        <w:rPr>
          <w:rFonts w:ascii="Times New Roman" w:hAnsi="Times New Roman" w:cs="Times New Roman"/>
          <w:i/>
          <w:sz w:val="24"/>
          <w:szCs w:val="24"/>
        </w:rPr>
        <w:t>International Workshop on Computer Vision for Biomedical Image Applications</w:t>
      </w:r>
      <w:r w:rsidRPr="00C57CD3">
        <w:rPr>
          <w:rFonts w:ascii="Times New Roman" w:hAnsi="Times New Roman" w:cs="Times New Roman"/>
          <w:sz w:val="24"/>
          <w:szCs w:val="24"/>
        </w:rPr>
        <w:t>, 2005, pp. 469-478.</w:t>
      </w:r>
      <w:bookmarkEnd w:id="129"/>
    </w:p>
    <w:p w14:paraId="07A61710" w14:textId="77777777" w:rsidR="005B4EB1" w:rsidRPr="00C57CD3" w:rsidRDefault="005B4EB1" w:rsidP="005B4EB1">
      <w:pPr>
        <w:pStyle w:val="EndNoteBibliography"/>
        <w:spacing w:after="0" w:line="480" w:lineRule="auto"/>
        <w:ind w:left="720" w:hanging="720"/>
        <w:jc w:val="both"/>
        <w:rPr>
          <w:rFonts w:ascii="Times New Roman" w:hAnsi="Times New Roman" w:cs="Times New Roman"/>
          <w:sz w:val="24"/>
          <w:szCs w:val="24"/>
        </w:rPr>
      </w:pPr>
      <w:bookmarkStart w:id="130" w:name="_ENREF_4"/>
      <w:r w:rsidRPr="00C57CD3">
        <w:rPr>
          <w:rFonts w:ascii="Times New Roman" w:hAnsi="Times New Roman" w:cs="Times New Roman"/>
          <w:sz w:val="24"/>
          <w:szCs w:val="24"/>
        </w:rPr>
        <w:t>[4]</w:t>
      </w:r>
      <w:r w:rsidRPr="00C57CD3">
        <w:rPr>
          <w:rFonts w:ascii="Times New Roman" w:hAnsi="Times New Roman" w:cs="Times New Roman"/>
          <w:sz w:val="24"/>
          <w:szCs w:val="24"/>
        </w:rPr>
        <w:tab/>
        <w:t xml:space="preserve">N. R. Pal, B. Bhowmick, S. K. Patel, S. Pal, and J. Das, "A multi-stage neural network aided system for detection of microcalcifications in digitized mammograms," </w:t>
      </w:r>
      <w:r w:rsidRPr="00C57CD3">
        <w:rPr>
          <w:rFonts w:ascii="Times New Roman" w:hAnsi="Times New Roman" w:cs="Times New Roman"/>
          <w:i/>
          <w:sz w:val="24"/>
          <w:szCs w:val="24"/>
        </w:rPr>
        <w:t xml:space="preserve">Neurocomputing, </w:t>
      </w:r>
      <w:r w:rsidRPr="00C57CD3">
        <w:rPr>
          <w:rFonts w:ascii="Times New Roman" w:hAnsi="Times New Roman" w:cs="Times New Roman"/>
          <w:sz w:val="24"/>
          <w:szCs w:val="24"/>
        </w:rPr>
        <w:t>vol. 71, pp. 2625-2634, 2008.</w:t>
      </w:r>
      <w:bookmarkEnd w:id="130"/>
    </w:p>
    <w:p w14:paraId="09CF7BA3" w14:textId="77777777" w:rsidR="005B4EB1" w:rsidRPr="00C57CD3" w:rsidRDefault="005B4EB1" w:rsidP="005B4EB1">
      <w:pPr>
        <w:pStyle w:val="EndNoteBibliography"/>
        <w:spacing w:after="0" w:line="480" w:lineRule="auto"/>
        <w:ind w:left="720" w:hanging="720"/>
        <w:jc w:val="both"/>
        <w:rPr>
          <w:rFonts w:ascii="Times New Roman" w:hAnsi="Times New Roman" w:cs="Times New Roman"/>
          <w:sz w:val="24"/>
          <w:szCs w:val="24"/>
        </w:rPr>
      </w:pPr>
      <w:bookmarkStart w:id="131" w:name="_ENREF_5"/>
      <w:r w:rsidRPr="00C57CD3">
        <w:rPr>
          <w:rFonts w:ascii="Times New Roman" w:hAnsi="Times New Roman" w:cs="Times New Roman"/>
          <w:sz w:val="24"/>
          <w:szCs w:val="24"/>
        </w:rPr>
        <w:t>[5]</w:t>
      </w:r>
      <w:r w:rsidRPr="00C57CD3">
        <w:rPr>
          <w:rFonts w:ascii="Times New Roman" w:hAnsi="Times New Roman" w:cs="Times New Roman"/>
          <w:sz w:val="24"/>
          <w:szCs w:val="24"/>
        </w:rPr>
        <w:tab/>
        <w:t xml:space="preserve">K. R. Gray, P. Aljabar, R. A. Heckemann, A. Hammers, D. Rueckert, and A. s. D. N. Initiative, "Random forest-based similarity measures for multi-modal classification of Alzheimer's disease," </w:t>
      </w:r>
      <w:r w:rsidRPr="00C57CD3">
        <w:rPr>
          <w:rFonts w:ascii="Times New Roman" w:hAnsi="Times New Roman" w:cs="Times New Roman"/>
          <w:i/>
          <w:sz w:val="24"/>
          <w:szCs w:val="24"/>
        </w:rPr>
        <w:t xml:space="preserve">NeuroImage, </w:t>
      </w:r>
      <w:r w:rsidRPr="00C57CD3">
        <w:rPr>
          <w:rFonts w:ascii="Times New Roman" w:hAnsi="Times New Roman" w:cs="Times New Roman"/>
          <w:sz w:val="24"/>
          <w:szCs w:val="24"/>
        </w:rPr>
        <w:t>vol. 65, pp. 167-175, 2013.</w:t>
      </w:r>
      <w:bookmarkEnd w:id="131"/>
    </w:p>
    <w:p w14:paraId="77C6BFE1" w14:textId="77777777" w:rsidR="005B4EB1" w:rsidRPr="00C57CD3" w:rsidRDefault="005B4EB1" w:rsidP="005B4EB1">
      <w:pPr>
        <w:pStyle w:val="EndNoteBibliography"/>
        <w:spacing w:after="0" w:line="480" w:lineRule="auto"/>
        <w:ind w:left="720" w:hanging="720"/>
        <w:jc w:val="both"/>
        <w:rPr>
          <w:rFonts w:ascii="Times New Roman" w:hAnsi="Times New Roman" w:cs="Times New Roman"/>
          <w:sz w:val="24"/>
          <w:szCs w:val="24"/>
        </w:rPr>
      </w:pPr>
      <w:bookmarkStart w:id="132" w:name="_ENREF_6"/>
      <w:r w:rsidRPr="00C57CD3">
        <w:rPr>
          <w:rFonts w:ascii="Times New Roman" w:hAnsi="Times New Roman" w:cs="Times New Roman"/>
          <w:sz w:val="24"/>
          <w:szCs w:val="24"/>
        </w:rPr>
        <w:t>[6]</w:t>
      </w:r>
      <w:r w:rsidRPr="00C57CD3">
        <w:rPr>
          <w:rFonts w:ascii="Times New Roman" w:hAnsi="Times New Roman" w:cs="Times New Roman"/>
          <w:sz w:val="24"/>
          <w:szCs w:val="24"/>
        </w:rPr>
        <w:tab/>
        <w:t xml:space="preserve">Y. LeCun, Y. Bengio, and G. Hinton, "Deep learning," </w:t>
      </w:r>
      <w:r w:rsidRPr="00C57CD3">
        <w:rPr>
          <w:rFonts w:ascii="Times New Roman" w:hAnsi="Times New Roman" w:cs="Times New Roman"/>
          <w:i/>
          <w:sz w:val="24"/>
          <w:szCs w:val="24"/>
        </w:rPr>
        <w:t xml:space="preserve">Nature, </w:t>
      </w:r>
      <w:r w:rsidRPr="00C57CD3">
        <w:rPr>
          <w:rFonts w:ascii="Times New Roman" w:hAnsi="Times New Roman" w:cs="Times New Roman"/>
          <w:sz w:val="24"/>
          <w:szCs w:val="24"/>
        </w:rPr>
        <w:t>vol. 521, pp. 436-444, 2015.</w:t>
      </w:r>
      <w:bookmarkEnd w:id="132"/>
    </w:p>
    <w:p w14:paraId="1EBC0643" w14:textId="77777777" w:rsidR="005B4EB1" w:rsidRPr="00C57CD3" w:rsidRDefault="005B4EB1" w:rsidP="005B4EB1">
      <w:pPr>
        <w:pStyle w:val="EndNoteBibliography"/>
        <w:spacing w:after="0" w:line="480" w:lineRule="auto"/>
        <w:ind w:left="720" w:hanging="720"/>
        <w:jc w:val="both"/>
        <w:rPr>
          <w:rFonts w:ascii="Times New Roman" w:hAnsi="Times New Roman" w:cs="Times New Roman"/>
          <w:sz w:val="24"/>
          <w:szCs w:val="24"/>
        </w:rPr>
      </w:pPr>
      <w:bookmarkStart w:id="133" w:name="_ENREF_7"/>
      <w:r w:rsidRPr="00C57CD3">
        <w:rPr>
          <w:rFonts w:ascii="Times New Roman" w:hAnsi="Times New Roman" w:cs="Times New Roman"/>
          <w:sz w:val="24"/>
          <w:szCs w:val="24"/>
        </w:rPr>
        <w:t>[7]</w:t>
      </w:r>
      <w:r w:rsidRPr="00C57CD3">
        <w:rPr>
          <w:rFonts w:ascii="Times New Roman" w:hAnsi="Times New Roman" w:cs="Times New Roman"/>
          <w:sz w:val="24"/>
          <w:szCs w:val="24"/>
        </w:rPr>
        <w:tab/>
        <w:t xml:space="preserve">Y. Bengio, "Learning deep architectures for AI," </w:t>
      </w:r>
      <w:r w:rsidRPr="00C57CD3">
        <w:rPr>
          <w:rFonts w:ascii="Times New Roman" w:hAnsi="Times New Roman" w:cs="Times New Roman"/>
          <w:i/>
          <w:sz w:val="24"/>
          <w:szCs w:val="24"/>
        </w:rPr>
        <w:t xml:space="preserve">Foundations and trends® in Machine Learning, </w:t>
      </w:r>
      <w:r w:rsidRPr="00C57CD3">
        <w:rPr>
          <w:rFonts w:ascii="Times New Roman" w:hAnsi="Times New Roman" w:cs="Times New Roman"/>
          <w:sz w:val="24"/>
          <w:szCs w:val="24"/>
        </w:rPr>
        <w:t>vol. 2, pp. 1-127, 2009.</w:t>
      </w:r>
      <w:bookmarkEnd w:id="133"/>
    </w:p>
    <w:p w14:paraId="2E4904FE" w14:textId="77777777" w:rsidR="005B4EB1" w:rsidRPr="00C57CD3" w:rsidRDefault="005B4EB1" w:rsidP="005B4EB1">
      <w:pPr>
        <w:pStyle w:val="EndNoteBibliography"/>
        <w:spacing w:after="0" w:line="480" w:lineRule="auto"/>
        <w:ind w:left="720" w:hanging="720"/>
        <w:jc w:val="both"/>
        <w:rPr>
          <w:rFonts w:ascii="Times New Roman" w:hAnsi="Times New Roman" w:cs="Times New Roman"/>
          <w:sz w:val="24"/>
          <w:szCs w:val="24"/>
        </w:rPr>
      </w:pPr>
      <w:bookmarkStart w:id="134" w:name="_ENREF_8"/>
      <w:r w:rsidRPr="00C57CD3">
        <w:rPr>
          <w:rFonts w:ascii="Times New Roman" w:hAnsi="Times New Roman" w:cs="Times New Roman"/>
          <w:sz w:val="24"/>
          <w:szCs w:val="24"/>
        </w:rPr>
        <w:lastRenderedPageBreak/>
        <w:t>[8]</w:t>
      </w:r>
      <w:r w:rsidRPr="00C57CD3">
        <w:rPr>
          <w:rFonts w:ascii="Times New Roman" w:hAnsi="Times New Roman" w:cs="Times New Roman"/>
          <w:sz w:val="24"/>
          <w:szCs w:val="24"/>
        </w:rPr>
        <w:tab/>
        <w:t xml:space="preserve">A. Krizhevsky, I. Sutskever, and G. E. Hinton, "Imagenet classification with deep convolutional neural networks," in </w:t>
      </w:r>
      <w:r w:rsidRPr="00C57CD3">
        <w:rPr>
          <w:rFonts w:ascii="Times New Roman" w:hAnsi="Times New Roman" w:cs="Times New Roman"/>
          <w:i/>
          <w:sz w:val="24"/>
          <w:szCs w:val="24"/>
        </w:rPr>
        <w:t>Advances in neural information processing systems</w:t>
      </w:r>
      <w:r w:rsidRPr="00C57CD3">
        <w:rPr>
          <w:rFonts w:ascii="Times New Roman" w:hAnsi="Times New Roman" w:cs="Times New Roman"/>
          <w:sz w:val="24"/>
          <w:szCs w:val="24"/>
        </w:rPr>
        <w:t>, 2012, pp. 1097-1105.</w:t>
      </w:r>
      <w:bookmarkEnd w:id="134"/>
    </w:p>
    <w:p w14:paraId="42515725" w14:textId="77777777" w:rsidR="005B4EB1" w:rsidRPr="00C57CD3" w:rsidRDefault="005B4EB1" w:rsidP="005B4EB1">
      <w:pPr>
        <w:pStyle w:val="EndNoteBibliography"/>
        <w:spacing w:after="0" w:line="480" w:lineRule="auto"/>
        <w:ind w:left="720" w:hanging="720"/>
        <w:jc w:val="both"/>
        <w:rPr>
          <w:rFonts w:ascii="Times New Roman" w:hAnsi="Times New Roman" w:cs="Times New Roman"/>
          <w:sz w:val="24"/>
          <w:szCs w:val="24"/>
        </w:rPr>
      </w:pPr>
      <w:bookmarkStart w:id="135" w:name="_ENREF_9"/>
      <w:r w:rsidRPr="00C57CD3">
        <w:rPr>
          <w:rFonts w:ascii="Times New Roman" w:hAnsi="Times New Roman" w:cs="Times New Roman"/>
          <w:sz w:val="24"/>
          <w:szCs w:val="24"/>
        </w:rPr>
        <w:t>[9]</w:t>
      </w:r>
      <w:r w:rsidRPr="00C57CD3">
        <w:rPr>
          <w:rFonts w:ascii="Times New Roman" w:hAnsi="Times New Roman" w:cs="Times New Roman"/>
          <w:sz w:val="24"/>
          <w:szCs w:val="24"/>
        </w:rPr>
        <w:tab/>
        <w:t xml:space="preserve">K. He, X. Zhang, S. Ren, and J. Sun, "Deep residual learning for image recognition," in </w:t>
      </w:r>
      <w:r w:rsidRPr="00C57CD3">
        <w:rPr>
          <w:rFonts w:ascii="Times New Roman" w:hAnsi="Times New Roman" w:cs="Times New Roman"/>
          <w:i/>
          <w:sz w:val="24"/>
          <w:szCs w:val="24"/>
        </w:rPr>
        <w:t>Proceedings of the IEEE conference on computer vision and pattern recognition</w:t>
      </w:r>
      <w:r w:rsidRPr="00C57CD3">
        <w:rPr>
          <w:rFonts w:ascii="Times New Roman" w:hAnsi="Times New Roman" w:cs="Times New Roman"/>
          <w:sz w:val="24"/>
          <w:szCs w:val="24"/>
        </w:rPr>
        <w:t>, 2016, pp. 770-778.</w:t>
      </w:r>
      <w:bookmarkEnd w:id="135"/>
    </w:p>
    <w:p w14:paraId="4588FC3C" w14:textId="77777777" w:rsidR="005B4EB1" w:rsidRPr="00C57CD3" w:rsidRDefault="005B4EB1" w:rsidP="005B4EB1">
      <w:pPr>
        <w:pStyle w:val="EndNoteBibliography"/>
        <w:spacing w:after="0" w:line="480" w:lineRule="auto"/>
        <w:ind w:left="720" w:hanging="720"/>
        <w:jc w:val="both"/>
        <w:rPr>
          <w:rFonts w:ascii="Times New Roman" w:hAnsi="Times New Roman" w:cs="Times New Roman"/>
          <w:sz w:val="24"/>
          <w:szCs w:val="24"/>
        </w:rPr>
      </w:pPr>
      <w:bookmarkStart w:id="136" w:name="_ENREF_10"/>
      <w:r w:rsidRPr="00C57CD3">
        <w:rPr>
          <w:rFonts w:ascii="Times New Roman" w:hAnsi="Times New Roman" w:cs="Times New Roman"/>
          <w:sz w:val="24"/>
          <w:szCs w:val="24"/>
        </w:rPr>
        <w:t>[10]</w:t>
      </w:r>
      <w:r w:rsidRPr="00C57CD3">
        <w:rPr>
          <w:rFonts w:ascii="Times New Roman" w:hAnsi="Times New Roman" w:cs="Times New Roman"/>
          <w:sz w:val="24"/>
          <w:szCs w:val="24"/>
        </w:rPr>
        <w:tab/>
        <w:t xml:space="preserve">K. He, G. Gkioxari, P. Dollár, and R. Girshick, "Mask r-cnn," in </w:t>
      </w:r>
      <w:r w:rsidRPr="00C57CD3">
        <w:rPr>
          <w:rFonts w:ascii="Times New Roman" w:hAnsi="Times New Roman" w:cs="Times New Roman"/>
          <w:i/>
          <w:sz w:val="24"/>
          <w:szCs w:val="24"/>
        </w:rPr>
        <w:t>Computer Vision (ICCV), 2017 IEEE International Conference on</w:t>
      </w:r>
      <w:r w:rsidRPr="00C57CD3">
        <w:rPr>
          <w:rFonts w:ascii="Times New Roman" w:hAnsi="Times New Roman" w:cs="Times New Roman"/>
          <w:sz w:val="24"/>
          <w:szCs w:val="24"/>
        </w:rPr>
        <w:t>, 2017, pp. 2980-2988.</w:t>
      </w:r>
      <w:bookmarkEnd w:id="136"/>
    </w:p>
    <w:p w14:paraId="334162D0" w14:textId="77777777" w:rsidR="005B4EB1" w:rsidRPr="00C57CD3" w:rsidRDefault="005B4EB1" w:rsidP="005B4EB1">
      <w:pPr>
        <w:pStyle w:val="EndNoteBibliography"/>
        <w:spacing w:after="0" w:line="480" w:lineRule="auto"/>
        <w:ind w:left="720" w:hanging="720"/>
        <w:jc w:val="both"/>
        <w:rPr>
          <w:rFonts w:ascii="Times New Roman" w:hAnsi="Times New Roman" w:cs="Times New Roman"/>
          <w:sz w:val="24"/>
          <w:szCs w:val="24"/>
        </w:rPr>
      </w:pPr>
      <w:bookmarkStart w:id="137" w:name="_ENREF_11"/>
      <w:r w:rsidRPr="00C57CD3">
        <w:rPr>
          <w:rFonts w:ascii="Times New Roman" w:hAnsi="Times New Roman" w:cs="Times New Roman"/>
          <w:sz w:val="24"/>
          <w:szCs w:val="24"/>
        </w:rPr>
        <w:t>[11]</w:t>
      </w:r>
      <w:r w:rsidRPr="00C57CD3">
        <w:rPr>
          <w:rFonts w:ascii="Times New Roman" w:hAnsi="Times New Roman" w:cs="Times New Roman"/>
          <w:sz w:val="24"/>
          <w:szCs w:val="24"/>
        </w:rPr>
        <w:tab/>
        <w:t xml:space="preserve">S. Ren, K. He, R. Girshick, and J. Sun, "Faster R-CNN: Towards real-time object detection with region proposal networks," in </w:t>
      </w:r>
      <w:r w:rsidRPr="00C57CD3">
        <w:rPr>
          <w:rFonts w:ascii="Times New Roman" w:hAnsi="Times New Roman" w:cs="Times New Roman"/>
          <w:i/>
          <w:sz w:val="24"/>
          <w:szCs w:val="24"/>
        </w:rPr>
        <w:t>Advances in neural information processing systems</w:t>
      </w:r>
      <w:r w:rsidRPr="00C57CD3">
        <w:rPr>
          <w:rFonts w:ascii="Times New Roman" w:hAnsi="Times New Roman" w:cs="Times New Roman"/>
          <w:sz w:val="24"/>
          <w:szCs w:val="24"/>
        </w:rPr>
        <w:t>, 2015, pp. 91-99.</w:t>
      </w:r>
      <w:bookmarkEnd w:id="137"/>
    </w:p>
    <w:p w14:paraId="6E78974F" w14:textId="77777777" w:rsidR="005B4EB1" w:rsidRPr="00C57CD3" w:rsidRDefault="005B4EB1" w:rsidP="005B4EB1">
      <w:pPr>
        <w:pStyle w:val="EndNoteBibliography"/>
        <w:spacing w:after="0" w:line="480" w:lineRule="auto"/>
        <w:ind w:left="720" w:hanging="720"/>
        <w:jc w:val="both"/>
        <w:rPr>
          <w:rFonts w:ascii="Times New Roman" w:hAnsi="Times New Roman" w:cs="Times New Roman"/>
          <w:sz w:val="24"/>
          <w:szCs w:val="24"/>
        </w:rPr>
      </w:pPr>
      <w:bookmarkStart w:id="138" w:name="_ENREF_12"/>
      <w:r w:rsidRPr="00C57CD3">
        <w:rPr>
          <w:rFonts w:ascii="Times New Roman" w:hAnsi="Times New Roman" w:cs="Times New Roman"/>
          <w:sz w:val="24"/>
          <w:szCs w:val="24"/>
        </w:rPr>
        <w:t>[12]</w:t>
      </w:r>
      <w:r w:rsidRPr="00C57CD3">
        <w:rPr>
          <w:rFonts w:ascii="Times New Roman" w:hAnsi="Times New Roman" w:cs="Times New Roman"/>
          <w:sz w:val="24"/>
          <w:szCs w:val="24"/>
        </w:rPr>
        <w:tab/>
        <w:t>A. Ng, J. Ngiam, C. Y. Foo, Y. Mai, and C. Suen, "UFLDL tutorial," ed, 2012.</w:t>
      </w:r>
      <w:bookmarkEnd w:id="138"/>
    </w:p>
    <w:p w14:paraId="2351920F" w14:textId="77777777" w:rsidR="005B4EB1" w:rsidRPr="00C57CD3" w:rsidRDefault="005B4EB1" w:rsidP="005B4EB1">
      <w:pPr>
        <w:pStyle w:val="EndNoteBibliography"/>
        <w:spacing w:after="0" w:line="480" w:lineRule="auto"/>
        <w:ind w:left="720" w:hanging="720"/>
        <w:jc w:val="both"/>
        <w:rPr>
          <w:rFonts w:ascii="Times New Roman" w:hAnsi="Times New Roman" w:cs="Times New Roman"/>
          <w:sz w:val="24"/>
          <w:szCs w:val="24"/>
        </w:rPr>
      </w:pPr>
      <w:bookmarkStart w:id="139" w:name="_ENREF_13"/>
      <w:r w:rsidRPr="00C57CD3">
        <w:rPr>
          <w:rFonts w:ascii="Times New Roman" w:hAnsi="Times New Roman" w:cs="Times New Roman"/>
          <w:sz w:val="24"/>
          <w:szCs w:val="24"/>
        </w:rPr>
        <w:t>[13]</w:t>
      </w:r>
      <w:r w:rsidRPr="00C57CD3">
        <w:rPr>
          <w:rFonts w:ascii="Times New Roman" w:hAnsi="Times New Roman" w:cs="Times New Roman"/>
          <w:sz w:val="24"/>
          <w:szCs w:val="24"/>
        </w:rPr>
        <w:tab/>
        <w:t xml:space="preserve">U. o. M. LISA lab. (2015). </w:t>
      </w:r>
      <w:r w:rsidRPr="00C57CD3">
        <w:rPr>
          <w:rFonts w:ascii="Times New Roman" w:hAnsi="Times New Roman" w:cs="Times New Roman"/>
          <w:i/>
          <w:sz w:val="24"/>
          <w:szCs w:val="24"/>
        </w:rPr>
        <w:t>Deep Learning Tutorial Release 0.1</w:t>
      </w:r>
      <w:r w:rsidRPr="00C57CD3">
        <w:rPr>
          <w:rFonts w:ascii="Times New Roman" w:hAnsi="Times New Roman" w:cs="Times New Roman"/>
          <w:sz w:val="24"/>
          <w:szCs w:val="24"/>
        </w:rPr>
        <w:t>. Available: http://deeplearning.net/tutorial/</w:t>
      </w:r>
      <w:bookmarkEnd w:id="139"/>
    </w:p>
    <w:p w14:paraId="0B5D13B5" w14:textId="77777777" w:rsidR="005B4EB1" w:rsidRPr="00C57CD3" w:rsidRDefault="005B4EB1" w:rsidP="005B4EB1">
      <w:pPr>
        <w:pStyle w:val="EndNoteBibliography"/>
        <w:spacing w:after="0" w:line="480" w:lineRule="auto"/>
        <w:ind w:left="720" w:hanging="720"/>
        <w:jc w:val="both"/>
        <w:rPr>
          <w:rFonts w:ascii="Times New Roman" w:hAnsi="Times New Roman" w:cs="Times New Roman"/>
          <w:sz w:val="24"/>
          <w:szCs w:val="24"/>
        </w:rPr>
      </w:pPr>
      <w:bookmarkStart w:id="140" w:name="_ENREF_14"/>
      <w:r w:rsidRPr="00C57CD3">
        <w:rPr>
          <w:rFonts w:ascii="Times New Roman" w:hAnsi="Times New Roman" w:cs="Times New Roman"/>
          <w:sz w:val="24"/>
          <w:szCs w:val="24"/>
        </w:rPr>
        <w:t>[14]</w:t>
      </w:r>
      <w:r w:rsidRPr="00C57CD3">
        <w:rPr>
          <w:rFonts w:ascii="Times New Roman" w:hAnsi="Times New Roman" w:cs="Times New Roman"/>
          <w:sz w:val="24"/>
          <w:szCs w:val="24"/>
        </w:rPr>
        <w:tab/>
        <w:t xml:space="preserve">D. H. Hubel and T. N. Wiesel, "Receptive fields and functional architecture of monkey striate cortex," </w:t>
      </w:r>
      <w:r w:rsidRPr="00C57CD3">
        <w:rPr>
          <w:rFonts w:ascii="Times New Roman" w:hAnsi="Times New Roman" w:cs="Times New Roman"/>
          <w:i/>
          <w:sz w:val="24"/>
          <w:szCs w:val="24"/>
        </w:rPr>
        <w:t xml:space="preserve">The Journal of physiology, </w:t>
      </w:r>
      <w:r w:rsidRPr="00C57CD3">
        <w:rPr>
          <w:rFonts w:ascii="Times New Roman" w:hAnsi="Times New Roman" w:cs="Times New Roman"/>
          <w:sz w:val="24"/>
          <w:szCs w:val="24"/>
        </w:rPr>
        <w:t>vol. 195, pp. 215-243, 1968.</w:t>
      </w:r>
      <w:bookmarkEnd w:id="140"/>
    </w:p>
    <w:p w14:paraId="0CC9BA75" w14:textId="77777777" w:rsidR="005B4EB1" w:rsidRPr="00C57CD3" w:rsidRDefault="005B4EB1" w:rsidP="005B4EB1">
      <w:pPr>
        <w:pStyle w:val="EndNoteBibliography"/>
        <w:spacing w:after="0" w:line="480" w:lineRule="auto"/>
        <w:ind w:left="720" w:hanging="720"/>
        <w:jc w:val="both"/>
        <w:rPr>
          <w:rFonts w:ascii="Times New Roman" w:hAnsi="Times New Roman" w:cs="Times New Roman"/>
          <w:sz w:val="24"/>
          <w:szCs w:val="24"/>
        </w:rPr>
      </w:pPr>
      <w:bookmarkStart w:id="141" w:name="_ENREF_15"/>
      <w:r w:rsidRPr="00C57CD3">
        <w:rPr>
          <w:rFonts w:ascii="Times New Roman" w:hAnsi="Times New Roman" w:cs="Times New Roman"/>
          <w:sz w:val="24"/>
          <w:szCs w:val="24"/>
        </w:rPr>
        <w:t>[15]</w:t>
      </w:r>
      <w:r w:rsidRPr="00C57CD3">
        <w:rPr>
          <w:rFonts w:ascii="Times New Roman" w:hAnsi="Times New Roman" w:cs="Times New Roman"/>
          <w:sz w:val="24"/>
          <w:szCs w:val="24"/>
        </w:rPr>
        <w:tab/>
        <w:t xml:space="preserve">Y. LeCun, L. Bottou, Y. Bengio, and P. Haffner, "Gradient-based learning applied to document recognition," </w:t>
      </w:r>
      <w:r w:rsidRPr="00C57CD3">
        <w:rPr>
          <w:rFonts w:ascii="Times New Roman" w:hAnsi="Times New Roman" w:cs="Times New Roman"/>
          <w:i/>
          <w:sz w:val="24"/>
          <w:szCs w:val="24"/>
        </w:rPr>
        <w:t xml:space="preserve">Proceedings of the IEEE, </w:t>
      </w:r>
      <w:r w:rsidRPr="00C57CD3">
        <w:rPr>
          <w:rFonts w:ascii="Times New Roman" w:hAnsi="Times New Roman" w:cs="Times New Roman"/>
          <w:sz w:val="24"/>
          <w:szCs w:val="24"/>
        </w:rPr>
        <w:t>vol. 86, pp. 2278-2324, 1998.</w:t>
      </w:r>
      <w:bookmarkEnd w:id="141"/>
    </w:p>
    <w:p w14:paraId="3202DAB8" w14:textId="77777777" w:rsidR="005B4EB1" w:rsidRPr="00C57CD3" w:rsidRDefault="005B4EB1" w:rsidP="005B4EB1">
      <w:pPr>
        <w:pStyle w:val="EndNoteBibliography"/>
        <w:spacing w:after="0" w:line="480" w:lineRule="auto"/>
        <w:ind w:left="720" w:hanging="720"/>
        <w:jc w:val="both"/>
        <w:rPr>
          <w:rFonts w:ascii="Times New Roman" w:hAnsi="Times New Roman" w:cs="Times New Roman"/>
          <w:sz w:val="24"/>
          <w:szCs w:val="24"/>
        </w:rPr>
      </w:pPr>
      <w:bookmarkStart w:id="142" w:name="_ENREF_16"/>
      <w:r w:rsidRPr="00C57CD3">
        <w:rPr>
          <w:rFonts w:ascii="Times New Roman" w:hAnsi="Times New Roman" w:cs="Times New Roman"/>
          <w:sz w:val="24"/>
          <w:szCs w:val="24"/>
        </w:rPr>
        <w:t>[16]</w:t>
      </w:r>
      <w:r w:rsidRPr="00C57CD3">
        <w:rPr>
          <w:rFonts w:ascii="Times New Roman" w:hAnsi="Times New Roman" w:cs="Times New Roman"/>
          <w:sz w:val="24"/>
          <w:szCs w:val="24"/>
        </w:rPr>
        <w:tab/>
        <w:t>C. Szegedy, W. Liu, Y. Jia, P. Sermanet, S. Reed, D. Anguelov</w:t>
      </w:r>
      <w:r w:rsidRPr="00C57CD3">
        <w:rPr>
          <w:rFonts w:ascii="Times New Roman" w:hAnsi="Times New Roman" w:cs="Times New Roman"/>
          <w:i/>
          <w:sz w:val="24"/>
          <w:szCs w:val="24"/>
        </w:rPr>
        <w:t>, et al.</w:t>
      </w:r>
      <w:r w:rsidRPr="00C57CD3">
        <w:rPr>
          <w:rFonts w:ascii="Times New Roman" w:hAnsi="Times New Roman" w:cs="Times New Roman"/>
          <w:sz w:val="24"/>
          <w:szCs w:val="24"/>
        </w:rPr>
        <w:t xml:space="preserve">, "Going deeper with convolutions," in </w:t>
      </w:r>
      <w:r w:rsidRPr="00C57CD3">
        <w:rPr>
          <w:rFonts w:ascii="Times New Roman" w:hAnsi="Times New Roman" w:cs="Times New Roman"/>
          <w:i/>
          <w:sz w:val="24"/>
          <w:szCs w:val="24"/>
        </w:rPr>
        <w:t>Proceedings of the IEEE conference on computer vision and pattern recognition</w:t>
      </w:r>
      <w:r w:rsidRPr="00C57CD3">
        <w:rPr>
          <w:rFonts w:ascii="Times New Roman" w:hAnsi="Times New Roman" w:cs="Times New Roman"/>
          <w:sz w:val="24"/>
          <w:szCs w:val="24"/>
        </w:rPr>
        <w:t>, 2015, pp. 1-9.</w:t>
      </w:r>
      <w:bookmarkEnd w:id="142"/>
    </w:p>
    <w:p w14:paraId="328D91DF" w14:textId="77777777" w:rsidR="005B4EB1" w:rsidRPr="00C57CD3" w:rsidRDefault="005B4EB1" w:rsidP="005B4EB1">
      <w:pPr>
        <w:pStyle w:val="EndNoteBibliography"/>
        <w:spacing w:after="0" w:line="480" w:lineRule="auto"/>
        <w:ind w:left="720" w:hanging="720"/>
        <w:jc w:val="both"/>
        <w:rPr>
          <w:rFonts w:ascii="Times New Roman" w:hAnsi="Times New Roman" w:cs="Times New Roman"/>
          <w:sz w:val="24"/>
          <w:szCs w:val="24"/>
        </w:rPr>
      </w:pPr>
      <w:bookmarkStart w:id="143" w:name="_ENREF_17"/>
      <w:r w:rsidRPr="00C57CD3">
        <w:rPr>
          <w:rFonts w:ascii="Times New Roman" w:hAnsi="Times New Roman" w:cs="Times New Roman"/>
          <w:sz w:val="24"/>
          <w:szCs w:val="24"/>
        </w:rPr>
        <w:lastRenderedPageBreak/>
        <w:t>[17]</w:t>
      </w:r>
      <w:r w:rsidRPr="00C57CD3">
        <w:rPr>
          <w:rFonts w:ascii="Times New Roman" w:hAnsi="Times New Roman" w:cs="Times New Roman"/>
          <w:sz w:val="24"/>
          <w:szCs w:val="24"/>
        </w:rPr>
        <w:tab/>
        <w:t xml:space="preserve">R. Collobert, J. Weston, L. Bottou, M. Karlen, K. Kavukcuoglu, and P. Kuksa, "Natural language processing (almost) from scratch," </w:t>
      </w:r>
      <w:r w:rsidRPr="00C57CD3">
        <w:rPr>
          <w:rFonts w:ascii="Times New Roman" w:hAnsi="Times New Roman" w:cs="Times New Roman"/>
          <w:i/>
          <w:sz w:val="24"/>
          <w:szCs w:val="24"/>
        </w:rPr>
        <w:t xml:space="preserve">Journal of Machine Learning Research, </w:t>
      </w:r>
      <w:r w:rsidRPr="00C57CD3">
        <w:rPr>
          <w:rFonts w:ascii="Times New Roman" w:hAnsi="Times New Roman" w:cs="Times New Roman"/>
          <w:sz w:val="24"/>
          <w:szCs w:val="24"/>
        </w:rPr>
        <w:t>vol. 12, pp. 2493-2537, 2011.</w:t>
      </w:r>
      <w:bookmarkEnd w:id="143"/>
    </w:p>
    <w:p w14:paraId="7C21E75C" w14:textId="77777777" w:rsidR="005B4EB1" w:rsidRPr="00C57CD3" w:rsidRDefault="005B4EB1" w:rsidP="005B4EB1">
      <w:pPr>
        <w:pStyle w:val="EndNoteBibliography"/>
        <w:spacing w:after="0" w:line="480" w:lineRule="auto"/>
        <w:ind w:left="720" w:hanging="720"/>
        <w:jc w:val="both"/>
        <w:rPr>
          <w:rFonts w:ascii="Times New Roman" w:hAnsi="Times New Roman" w:cs="Times New Roman"/>
          <w:sz w:val="24"/>
          <w:szCs w:val="24"/>
        </w:rPr>
      </w:pPr>
      <w:bookmarkStart w:id="144" w:name="_ENREF_18"/>
      <w:r w:rsidRPr="00C57CD3">
        <w:rPr>
          <w:rFonts w:ascii="Times New Roman" w:hAnsi="Times New Roman" w:cs="Times New Roman"/>
          <w:sz w:val="24"/>
          <w:szCs w:val="24"/>
        </w:rPr>
        <w:t>[18]</w:t>
      </w:r>
      <w:r w:rsidRPr="00C57CD3">
        <w:rPr>
          <w:rFonts w:ascii="Times New Roman" w:hAnsi="Times New Roman" w:cs="Times New Roman"/>
          <w:sz w:val="24"/>
          <w:szCs w:val="24"/>
        </w:rPr>
        <w:tab/>
        <w:t xml:space="preserve">M. Oquab, L. Bottou, I. Laptev, and J. Sivic, "Learning and transferring mid-level image representations using convolutional neural networks," in </w:t>
      </w:r>
      <w:r w:rsidRPr="00C57CD3">
        <w:rPr>
          <w:rFonts w:ascii="Times New Roman" w:hAnsi="Times New Roman" w:cs="Times New Roman"/>
          <w:i/>
          <w:sz w:val="24"/>
          <w:szCs w:val="24"/>
        </w:rPr>
        <w:t>Proceedings of the IEEE conference on computer vision and pattern recognition</w:t>
      </w:r>
      <w:r w:rsidRPr="00C57CD3">
        <w:rPr>
          <w:rFonts w:ascii="Times New Roman" w:hAnsi="Times New Roman" w:cs="Times New Roman"/>
          <w:sz w:val="24"/>
          <w:szCs w:val="24"/>
        </w:rPr>
        <w:t>, 2014, pp. 1717-1724.</w:t>
      </w:r>
      <w:bookmarkEnd w:id="144"/>
    </w:p>
    <w:p w14:paraId="3BB59BF9" w14:textId="77777777" w:rsidR="005B4EB1" w:rsidRPr="00C57CD3" w:rsidRDefault="005B4EB1" w:rsidP="005B4EB1">
      <w:pPr>
        <w:pStyle w:val="EndNoteBibliography"/>
        <w:spacing w:after="0" w:line="480" w:lineRule="auto"/>
        <w:ind w:left="720" w:hanging="720"/>
        <w:jc w:val="both"/>
        <w:rPr>
          <w:rFonts w:ascii="Times New Roman" w:hAnsi="Times New Roman" w:cs="Times New Roman"/>
          <w:sz w:val="24"/>
          <w:szCs w:val="24"/>
        </w:rPr>
      </w:pPr>
      <w:bookmarkStart w:id="145" w:name="_ENREF_19"/>
      <w:r w:rsidRPr="00C57CD3">
        <w:rPr>
          <w:rFonts w:ascii="Times New Roman" w:hAnsi="Times New Roman" w:cs="Times New Roman"/>
          <w:sz w:val="24"/>
          <w:szCs w:val="24"/>
        </w:rPr>
        <w:t>[19]</w:t>
      </w:r>
      <w:r w:rsidRPr="00C57CD3">
        <w:rPr>
          <w:rFonts w:ascii="Times New Roman" w:hAnsi="Times New Roman" w:cs="Times New Roman"/>
          <w:sz w:val="24"/>
          <w:szCs w:val="24"/>
        </w:rPr>
        <w:tab/>
        <w:t xml:space="preserve">R. Girshick, J. Donahue, T. Darrell, and J. Malik, "Rich feature hierarchies for accurate object detection and semantic segmentation," in </w:t>
      </w:r>
      <w:r w:rsidRPr="00C57CD3">
        <w:rPr>
          <w:rFonts w:ascii="Times New Roman" w:hAnsi="Times New Roman" w:cs="Times New Roman"/>
          <w:i/>
          <w:sz w:val="24"/>
          <w:szCs w:val="24"/>
        </w:rPr>
        <w:t>Proceedings of the IEEE conference on computer vision and pattern recognition</w:t>
      </w:r>
      <w:r w:rsidRPr="00C57CD3">
        <w:rPr>
          <w:rFonts w:ascii="Times New Roman" w:hAnsi="Times New Roman" w:cs="Times New Roman"/>
          <w:sz w:val="24"/>
          <w:szCs w:val="24"/>
        </w:rPr>
        <w:t>, 2014, pp. 580-587.</w:t>
      </w:r>
      <w:bookmarkEnd w:id="145"/>
    </w:p>
    <w:p w14:paraId="412D7A7F" w14:textId="77777777" w:rsidR="005B4EB1" w:rsidRPr="00C57CD3" w:rsidRDefault="005B4EB1" w:rsidP="005B4EB1">
      <w:pPr>
        <w:pStyle w:val="EndNoteBibliography"/>
        <w:spacing w:after="0" w:line="480" w:lineRule="auto"/>
        <w:ind w:left="720" w:hanging="720"/>
        <w:jc w:val="both"/>
        <w:rPr>
          <w:rFonts w:ascii="Times New Roman" w:hAnsi="Times New Roman" w:cs="Times New Roman"/>
          <w:sz w:val="24"/>
          <w:szCs w:val="24"/>
        </w:rPr>
      </w:pPr>
      <w:bookmarkStart w:id="146" w:name="_ENREF_20"/>
      <w:r w:rsidRPr="00C57CD3">
        <w:rPr>
          <w:rFonts w:ascii="Times New Roman" w:hAnsi="Times New Roman" w:cs="Times New Roman"/>
          <w:sz w:val="24"/>
          <w:szCs w:val="24"/>
        </w:rPr>
        <w:t>[20]</w:t>
      </w:r>
      <w:r w:rsidRPr="00C57CD3">
        <w:rPr>
          <w:rFonts w:ascii="Times New Roman" w:hAnsi="Times New Roman" w:cs="Times New Roman"/>
          <w:sz w:val="24"/>
          <w:szCs w:val="24"/>
        </w:rPr>
        <w:tab/>
        <w:t>H.-C. Shin, H. R. Roth, M. Gao, L. Lu, Z. Xu, I. Nogues</w:t>
      </w:r>
      <w:r w:rsidRPr="00C57CD3">
        <w:rPr>
          <w:rFonts w:ascii="Times New Roman" w:hAnsi="Times New Roman" w:cs="Times New Roman"/>
          <w:i/>
          <w:sz w:val="24"/>
          <w:szCs w:val="24"/>
        </w:rPr>
        <w:t>, et al.</w:t>
      </w:r>
      <w:r w:rsidRPr="00C57CD3">
        <w:rPr>
          <w:rFonts w:ascii="Times New Roman" w:hAnsi="Times New Roman" w:cs="Times New Roman"/>
          <w:sz w:val="24"/>
          <w:szCs w:val="24"/>
        </w:rPr>
        <w:t xml:space="preserve">, "Deep convolutional neural networks for computer-aided detection: CNN architectures, dataset characteristics and transfer learning," </w:t>
      </w:r>
      <w:r w:rsidRPr="00C57CD3">
        <w:rPr>
          <w:rFonts w:ascii="Times New Roman" w:hAnsi="Times New Roman" w:cs="Times New Roman"/>
          <w:i/>
          <w:sz w:val="24"/>
          <w:szCs w:val="24"/>
        </w:rPr>
        <w:t xml:space="preserve">IEEE transactions on medical imaging, </w:t>
      </w:r>
      <w:r w:rsidRPr="00C57CD3">
        <w:rPr>
          <w:rFonts w:ascii="Times New Roman" w:hAnsi="Times New Roman" w:cs="Times New Roman"/>
          <w:sz w:val="24"/>
          <w:szCs w:val="24"/>
        </w:rPr>
        <w:t>vol. 35, pp. 1285-1298, 2016.</w:t>
      </w:r>
      <w:bookmarkEnd w:id="146"/>
    </w:p>
    <w:p w14:paraId="08C12837" w14:textId="77777777" w:rsidR="005B4EB1" w:rsidRPr="00C57CD3" w:rsidRDefault="005B4EB1" w:rsidP="005B4EB1">
      <w:pPr>
        <w:pStyle w:val="EndNoteBibliography"/>
        <w:spacing w:after="0" w:line="480" w:lineRule="auto"/>
        <w:ind w:left="720" w:hanging="720"/>
        <w:jc w:val="both"/>
        <w:rPr>
          <w:rFonts w:ascii="Times New Roman" w:hAnsi="Times New Roman" w:cs="Times New Roman"/>
          <w:sz w:val="24"/>
          <w:szCs w:val="24"/>
        </w:rPr>
      </w:pPr>
      <w:bookmarkStart w:id="147" w:name="_ENREF_21"/>
      <w:r w:rsidRPr="00C57CD3">
        <w:rPr>
          <w:rFonts w:ascii="Times New Roman" w:hAnsi="Times New Roman" w:cs="Times New Roman"/>
          <w:sz w:val="24"/>
          <w:szCs w:val="24"/>
        </w:rPr>
        <w:t>[21]</w:t>
      </w:r>
      <w:r w:rsidRPr="00C57CD3">
        <w:rPr>
          <w:rFonts w:ascii="Times New Roman" w:hAnsi="Times New Roman" w:cs="Times New Roman"/>
          <w:sz w:val="24"/>
          <w:szCs w:val="24"/>
        </w:rPr>
        <w:tab/>
        <w:t xml:space="preserve">C. L. Ogden, M. D. Carroll, B. K. Kit, and K. M. Flegal, "Prevalence of childhood and adult obesity in the United States, 2011-2012," </w:t>
      </w:r>
      <w:r w:rsidRPr="00C57CD3">
        <w:rPr>
          <w:rFonts w:ascii="Times New Roman" w:hAnsi="Times New Roman" w:cs="Times New Roman"/>
          <w:i/>
          <w:sz w:val="24"/>
          <w:szCs w:val="24"/>
        </w:rPr>
        <w:t xml:space="preserve">Jama, </w:t>
      </w:r>
      <w:r w:rsidRPr="00C57CD3">
        <w:rPr>
          <w:rFonts w:ascii="Times New Roman" w:hAnsi="Times New Roman" w:cs="Times New Roman"/>
          <w:sz w:val="24"/>
          <w:szCs w:val="24"/>
        </w:rPr>
        <w:t>vol. 311, pp. 806-814, 2014.</w:t>
      </w:r>
      <w:bookmarkEnd w:id="147"/>
    </w:p>
    <w:p w14:paraId="753083CB" w14:textId="77777777" w:rsidR="005B4EB1" w:rsidRPr="00C57CD3" w:rsidRDefault="005B4EB1" w:rsidP="005B4EB1">
      <w:pPr>
        <w:pStyle w:val="EndNoteBibliography"/>
        <w:spacing w:after="0" w:line="480" w:lineRule="auto"/>
        <w:ind w:left="720" w:hanging="720"/>
        <w:jc w:val="both"/>
        <w:rPr>
          <w:rFonts w:ascii="Times New Roman" w:hAnsi="Times New Roman" w:cs="Times New Roman"/>
          <w:sz w:val="24"/>
          <w:szCs w:val="24"/>
        </w:rPr>
      </w:pPr>
      <w:bookmarkStart w:id="148" w:name="_ENREF_22"/>
      <w:r w:rsidRPr="00C57CD3">
        <w:rPr>
          <w:rFonts w:ascii="Times New Roman" w:hAnsi="Times New Roman" w:cs="Times New Roman"/>
          <w:sz w:val="24"/>
          <w:szCs w:val="24"/>
        </w:rPr>
        <w:t>[22]</w:t>
      </w:r>
      <w:r w:rsidRPr="00C57CD3">
        <w:rPr>
          <w:rFonts w:ascii="Times New Roman" w:hAnsi="Times New Roman" w:cs="Times New Roman"/>
          <w:sz w:val="24"/>
          <w:szCs w:val="24"/>
        </w:rPr>
        <w:tab/>
        <w:t xml:space="preserve">A. H. Kissebah, N. VYDELINGUM, R. MURRAY, D. J. EVANS, R. K. KALKHOFF, and P. W. ADAMS, "Relation of Body Fat Distribution to Metabolic Complications of Obesity*," </w:t>
      </w:r>
      <w:r w:rsidRPr="00C57CD3">
        <w:rPr>
          <w:rFonts w:ascii="Times New Roman" w:hAnsi="Times New Roman" w:cs="Times New Roman"/>
          <w:i/>
          <w:sz w:val="24"/>
          <w:szCs w:val="24"/>
        </w:rPr>
        <w:t xml:space="preserve">The Journal of Clinical Endocrinology &amp; Metabolism, </w:t>
      </w:r>
      <w:r w:rsidRPr="00C57CD3">
        <w:rPr>
          <w:rFonts w:ascii="Times New Roman" w:hAnsi="Times New Roman" w:cs="Times New Roman"/>
          <w:sz w:val="24"/>
          <w:szCs w:val="24"/>
        </w:rPr>
        <w:t>vol. 54, pp. 254-260, 1982.</w:t>
      </w:r>
      <w:bookmarkEnd w:id="148"/>
    </w:p>
    <w:p w14:paraId="613CFD54" w14:textId="77777777" w:rsidR="005B4EB1" w:rsidRPr="00C57CD3" w:rsidRDefault="005B4EB1" w:rsidP="005B4EB1">
      <w:pPr>
        <w:pStyle w:val="EndNoteBibliography"/>
        <w:spacing w:after="0" w:line="480" w:lineRule="auto"/>
        <w:ind w:left="720" w:hanging="720"/>
        <w:jc w:val="both"/>
        <w:rPr>
          <w:rFonts w:ascii="Times New Roman" w:hAnsi="Times New Roman" w:cs="Times New Roman"/>
          <w:sz w:val="24"/>
          <w:szCs w:val="24"/>
        </w:rPr>
      </w:pPr>
      <w:bookmarkStart w:id="149" w:name="_ENREF_23"/>
      <w:r w:rsidRPr="00C57CD3">
        <w:rPr>
          <w:rFonts w:ascii="Times New Roman" w:hAnsi="Times New Roman" w:cs="Times New Roman"/>
          <w:sz w:val="24"/>
          <w:szCs w:val="24"/>
        </w:rPr>
        <w:lastRenderedPageBreak/>
        <w:t>[23]</w:t>
      </w:r>
      <w:r w:rsidRPr="00C57CD3">
        <w:rPr>
          <w:rFonts w:ascii="Times New Roman" w:hAnsi="Times New Roman" w:cs="Times New Roman"/>
          <w:sz w:val="24"/>
          <w:szCs w:val="24"/>
        </w:rPr>
        <w:tab/>
        <w:t xml:space="preserve">E. C. Mun, G. L. Blackburn, and J. B. Matthews, "Current status of medical and surgical therapy for obesity," </w:t>
      </w:r>
      <w:r w:rsidRPr="00C57CD3">
        <w:rPr>
          <w:rFonts w:ascii="Times New Roman" w:hAnsi="Times New Roman" w:cs="Times New Roman"/>
          <w:i/>
          <w:sz w:val="24"/>
          <w:szCs w:val="24"/>
        </w:rPr>
        <w:t xml:space="preserve">Gastroenterology, </w:t>
      </w:r>
      <w:r w:rsidRPr="00C57CD3">
        <w:rPr>
          <w:rFonts w:ascii="Times New Roman" w:hAnsi="Times New Roman" w:cs="Times New Roman"/>
          <w:sz w:val="24"/>
          <w:szCs w:val="24"/>
        </w:rPr>
        <w:t>vol. 120, pp. 669-681, 2001.</w:t>
      </w:r>
      <w:bookmarkEnd w:id="149"/>
    </w:p>
    <w:p w14:paraId="7BCF5FA5" w14:textId="77777777" w:rsidR="005B4EB1" w:rsidRPr="00C57CD3" w:rsidRDefault="005B4EB1" w:rsidP="005B4EB1">
      <w:pPr>
        <w:pStyle w:val="EndNoteBibliography"/>
        <w:spacing w:after="0" w:line="480" w:lineRule="auto"/>
        <w:ind w:left="720" w:hanging="720"/>
        <w:jc w:val="both"/>
        <w:rPr>
          <w:rFonts w:ascii="Times New Roman" w:hAnsi="Times New Roman" w:cs="Times New Roman"/>
          <w:sz w:val="24"/>
          <w:szCs w:val="24"/>
        </w:rPr>
      </w:pPr>
      <w:bookmarkStart w:id="150" w:name="_ENREF_24"/>
      <w:r w:rsidRPr="00C57CD3">
        <w:rPr>
          <w:rFonts w:ascii="Times New Roman" w:hAnsi="Times New Roman" w:cs="Times New Roman"/>
          <w:sz w:val="24"/>
          <w:szCs w:val="24"/>
        </w:rPr>
        <w:t>[24]</w:t>
      </w:r>
      <w:r w:rsidRPr="00C57CD3">
        <w:rPr>
          <w:rFonts w:ascii="Times New Roman" w:hAnsi="Times New Roman" w:cs="Times New Roman"/>
          <w:sz w:val="24"/>
          <w:szCs w:val="24"/>
        </w:rPr>
        <w:tab/>
        <w:t>J.-P. Després, I. Lemieux, J. Bergeron, P. Pibarot, P. Mathieu, E. Larose</w:t>
      </w:r>
      <w:r w:rsidRPr="00C57CD3">
        <w:rPr>
          <w:rFonts w:ascii="Times New Roman" w:hAnsi="Times New Roman" w:cs="Times New Roman"/>
          <w:i/>
          <w:sz w:val="24"/>
          <w:szCs w:val="24"/>
        </w:rPr>
        <w:t>, et al.</w:t>
      </w:r>
      <w:r w:rsidRPr="00C57CD3">
        <w:rPr>
          <w:rFonts w:ascii="Times New Roman" w:hAnsi="Times New Roman" w:cs="Times New Roman"/>
          <w:sz w:val="24"/>
          <w:szCs w:val="24"/>
        </w:rPr>
        <w:t xml:space="preserve">, "Abdominal obesity and the metabolic syndrome: contribution to global cardiometabolic risk," </w:t>
      </w:r>
      <w:r w:rsidRPr="00C57CD3">
        <w:rPr>
          <w:rFonts w:ascii="Times New Roman" w:hAnsi="Times New Roman" w:cs="Times New Roman"/>
          <w:i/>
          <w:sz w:val="24"/>
          <w:szCs w:val="24"/>
        </w:rPr>
        <w:t xml:space="preserve">Arteriosclerosis, thrombosis, and vascular biology, </w:t>
      </w:r>
      <w:r w:rsidRPr="00C57CD3">
        <w:rPr>
          <w:rFonts w:ascii="Times New Roman" w:hAnsi="Times New Roman" w:cs="Times New Roman"/>
          <w:sz w:val="24"/>
          <w:szCs w:val="24"/>
        </w:rPr>
        <w:t>vol. 28, pp. 1039-1049, 2008.</w:t>
      </w:r>
      <w:bookmarkEnd w:id="150"/>
    </w:p>
    <w:p w14:paraId="5D953EDE" w14:textId="77777777" w:rsidR="005B4EB1" w:rsidRPr="00C57CD3" w:rsidRDefault="005B4EB1" w:rsidP="005B4EB1">
      <w:pPr>
        <w:pStyle w:val="EndNoteBibliography"/>
        <w:spacing w:after="0" w:line="480" w:lineRule="auto"/>
        <w:ind w:left="720" w:hanging="720"/>
        <w:jc w:val="both"/>
        <w:rPr>
          <w:rFonts w:ascii="Times New Roman" w:hAnsi="Times New Roman" w:cs="Times New Roman"/>
          <w:sz w:val="24"/>
          <w:szCs w:val="24"/>
        </w:rPr>
      </w:pPr>
      <w:bookmarkStart w:id="151" w:name="_ENREF_25"/>
      <w:r w:rsidRPr="00C57CD3">
        <w:rPr>
          <w:rFonts w:ascii="Times New Roman" w:hAnsi="Times New Roman" w:cs="Times New Roman"/>
          <w:sz w:val="24"/>
          <w:szCs w:val="24"/>
        </w:rPr>
        <w:t>[25]</w:t>
      </w:r>
      <w:r w:rsidRPr="00C57CD3">
        <w:rPr>
          <w:rFonts w:ascii="Times New Roman" w:hAnsi="Times New Roman" w:cs="Times New Roman"/>
          <w:sz w:val="24"/>
          <w:szCs w:val="24"/>
        </w:rPr>
        <w:tab/>
        <w:t xml:space="preserve">S. Makrogiannis, G. Caturegli, C. Davatzikos, and L. Ferrucci, "Computer-aided assessment of regional abdominal fat with food residue removal in CT," </w:t>
      </w:r>
      <w:r w:rsidRPr="00C57CD3">
        <w:rPr>
          <w:rFonts w:ascii="Times New Roman" w:hAnsi="Times New Roman" w:cs="Times New Roman"/>
          <w:i/>
          <w:sz w:val="24"/>
          <w:szCs w:val="24"/>
        </w:rPr>
        <w:t xml:space="preserve">Academic radiology, </w:t>
      </w:r>
      <w:r w:rsidRPr="00C57CD3">
        <w:rPr>
          <w:rFonts w:ascii="Times New Roman" w:hAnsi="Times New Roman" w:cs="Times New Roman"/>
          <w:sz w:val="24"/>
          <w:szCs w:val="24"/>
        </w:rPr>
        <w:t>vol. 20, pp. 1413-1421, 2013.</w:t>
      </w:r>
      <w:bookmarkEnd w:id="151"/>
    </w:p>
    <w:p w14:paraId="4199A34A" w14:textId="77777777" w:rsidR="005B4EB1" w:rsidRPr="00C57CD3" w:rsidRDefault="005B4EB1" w:rsidP="005B4EB1">
      <w:pPr>
        <w:pStyle w:val="EndNoteBibliography"/>
        <w:spacing w:after="0" w:line="480" w:lineRule="auto"/>
        <w:ind w:left="720" w:hanging="720"/>
        <w:jc w:val="both"/>
        <w:rPr>
          <w:rFonts w:ascii="Times New Roman" w:hAnsi="Times New Roman" w:cs="Times New Roman"/>
          <w:sz w:val="24"/>
          <w:szCs w:val="24"/>
        </w:rPr>
      </w:pPr>
      <w:bookmarkStart w:id="152" w:name="_ENREF_26"/>
      <w:r w:rsidRPr="00C57CD3">
        <w:rPr>
          <w:rFonts w:ascii="Times New Roman" w:hAnsi="Times New Roman" w:cs="Times New Roman"/>
          <w:sz w:val="24"/>
          <w:szCs w:val="24"/>
        </w:rPr>
        <w:t>[26]</w:t>
      </w:r>
      <w:r w:rsidRPr="00C57CD3">
        <w:rPr>
          <w:rFonts w:ascii="Times New Roman" w:hAnsi="Times New Roman" w:cs="Times New Roman"/>
          <w:sz w:val="24"/>
          <w:szCs w:val="24"/>
        </w:rPr>
        <w:tab/>
        <w:t>B. Guiu, J. M. Petit, F. Bonnetain, S. Ladoire, S. Guiu, J.-P. Cercueil</w:t>
      </w:r>
      <w:r w:rsidRPr="00C57CD3">
        <w:rPr>
          <w:rFonts w:ascii="Times New Roman" w:hAnsi="Times New Roman" w:cs="Times New Roman"/>
          <w:i/>
          <w:sz w:val="24"/>
          <w:szCs w:val="24"/>
        </w:rPr>
        <w:t>, et al.</w:t>
      </w:r>
      <w:r w:rsidRPr="00C57CD3">
        <w:rPr>
          <w:rFonts w:ascii="Times New Roman" w:hAnsi="Times New Roman" w:cs="Times New Roman"/>
          <w:sz w:val="24"/>
          <w:szCs w:val="24"/>
        </w:rPr>
        <w:t xml:space="preserve">, "Visceral fat area is an independent predictive biomarker of outcome after first-line bevacizumab-based treatment in metastatic colorectal cancer," </w:t>
      </w:r>
      <w:r w:rsidRPr="00C57CD3">
        <w:rPr>
          <w:rFonts w:ascii="Times New Roman" w:hAnsi="Times New Roman" w:cs="Times New Roman"/>
          <w:i/>
          <w:sz w:val="24"/>
          <w:szCs w:val="24"/>
        </w:rPr>
        <w:t xml:space="preserve">Gut, </w:t>
      </w:r>
      <w:r w:rsidRPr="00C57CD3">
        <w:rPr>
          <w:rFonts w:ascii="Times New Roman" w:hAnsi="Times New Roman" w:cs="Times New Roman"/>
          <w:sz w:val="24"/>
          <w:szCs w:val="24"/>
        </w:rPr>
        <w:t>vol. 59, pp. 341-347, 2010.</w:t>
      </w:r>
      <w:bookmarkEnd w:id="152"/>
    </w:p>
    <w:p w14:paraId="3E1A2327" w14:textId="77777777" w:rsidR="005B4EB1" w:rsidRPr="00C57CD3" w:rsidRDefault="005B4EB1" w:rsidP="005B4EB1">
      <w:pPr>
        <w:pStyle w:val="EndNoteBibliography"/>
        <w:spacing w:after="0" w:line="480" w:lineRule="auto"/>
        <w:ind w:left="720" w:hanging="720"/>
        <w:jc w:val="both"/>
        <w:rPr>
          <w:rFonts w:ascii="Times New Roman" w:hAnsi="Times New Roman" w:cs="Times New Roman"/>
          <w:sz w:val="24"/>
          <w:szCs w:val="24"/>
        </w:rPr>
      </w:pPr>
      <w:bookmarkStart w:id="153" w:name="_ENREF_27"/>
      <w:r w:rsidRPr="00C57CD3">
        <w:rPr>
          <w:rFonts w:ascii="Times New Roman" w:hAnsi="Times New Roman" w:cs="Times New Roman"/>
          <w:sz w:val="24"/>
          <w:szCs w:val="24"/>
        </w:rPr>
        <w:t>[27]</w:t>
      </w:r>
      <w:r w:rsidRPr="00C57CD3">
        <w:rPr>
          <w:rFonts w:ascii="Times New Roman" w:hAnsi="Times New Roman" w:cs="Times New Roman"/>
          <w:sz w:val="24"/>
          <w:szCs w:val="24"/>
        </w:rPr>
        <w:tab/>
        <w:t>K. N. Slaughter, T. Thai, S. Penaroza, D. M. Benbrook, E. Thavathiru, K. Ding</w:t>
      </w:r>
      <w:r w:rsidRPr="00C57CD3">
        <w:rPr>
          <w:rFonts w:ascii="Times New Roman" w:hAnsi="Times New Roman" w:cs="Times New Roman"/>
          <w:i/>
          <w:sz w:val="24"/>
          <w:szCs w:val="24"/>
        </w:rPr>
        <w:t>, et al.</w:t>
      </w:r>
      <w:r w:rsidRPr="00C57CD3">
        <w:rPr>
          <w:rFonts w:ascii="Times New Roman" w:hAnsi="Times New Roman" w:cs="Times New Roman"/>
          <w:sz w:val="24"/>
          <w:szCs w:val="24"/>
        </w:rPr>
        <w:t xml:space="preserve">, "Measurements of adiposity as clinical biomarkers for first-line bevacizumab-based chemotherapy in epithelial ovarian cancer," </w:t>
      </w:r>
      <w:r w:rsidRPr="00C57CD3">
        <w:rPr>
          <w:rFonts w:ascii="Times New Roman" w:hAnsi="Times New Roman" w:cs="Times New Roman"/>
          <w:i/>
          <w:sz w:val="24"/>
          <w:szCs w:val="24"/>
        </w:rPr>
        <w:t xml:space="preserve">Gynecologic oncology, </w:t>
      </w:r>
      <w:r w:rsidRPr="00C57CD3">
        <w:rPr>
          <w:rFonts w:ascii="Times New Roman" w:hAnsi="Times New Roman" w:cs="Times New Roman"/>
          <w:sz w:val="24"/>
          <w:szCs w:val="24"/>
        </w:rPr>
        <w:t>vol. 133, pp. 11-15, 2014.</w:t>
      </w:r>
      <w:bookmarkEnd w:id="153"/>
    </w:p>
    <w:p w14:paraId="0BC35DC5" w14:textId="77777777" w:rsidR="005B4EB1" w:rsidRPr="00C57CD3" w:rsidRDefault="005B4EB1" w:rsidP="005B4EB1">
      <w:pPr>
        <w:pStyle w:val="EndNoteBibliography"/>
        <w:spacing w:after="0" w:line="480" w:lineRule="auto"/>
        <w:ind w:left="720" w:hanging="720"/>
        <w:jc w:val="both"/>
        <w:rPr>
          <w:rFonts w:ascii="Times New Roman" w:hAnsi="Times New Roman" w:cs="Times New Roman"/>
          <w:sz w:val="24"/>
          <w:szCs w:val="24"/>
        </w:rPr>
      </w:pPr>
      <w:bookmarkStart w:id="154" w:name="_ENREF_28"/>
      <w:r w:rsidRPr="00C57CD3">
        <w:rPr>
          <w:rFonts w:ascii="Times New Roman" w:hAnsi="Times New Roman" w:cs="Times New Roman"/>
          <w:sz w:val="24"/>
          <w:szCs w:val="24"/>
        </w:rPr>
        <w:t>[28]</w:t>
      </w:r>
      <w:r w:rsidRPr="00C57CD3">
        <w:rPr>
          <w:rFonts w:ascii="Times New Roman" w:hAnsi="Times New Roman" w:cs="Times New Roman"/>
          <w:sz w:val="24"/>
          <w:szCs w:val="24"/>
        </w:rPr>
        <w:tab/>
        <w:t>Y. Wang, T. Thai, K. Moore, K. Ding, S. Mcmeekin, H. Liu</w:t>
      </w:r>
      <w:r w:rsidRPr="00C57CD3">
        <w:rPr>
          <w:rFonts w:ascii="Times New Roman" w:hAnsi="Times New Roman" w:cs="Times New Roman"/>
          <w:i/>
          <w:sz w:val="24"/>
          <w:szCs w:val="24"/>
        </w:rPr>
        <w:t>, et al.</w:t>
      </w:r>
      <w:r w:rsidRPr="00C57CD3">
        <w:rPr>
          <w:rFonts w:ascii="Times New Roman" w:hAnsi="Times New Roman" w:cs="Times New Roman"/>
          <w:sz w:val="24"/>
          <w:szCs w:val="24"/>
        </w:rPr>
        <w:t>, "Quantitative measurement of adiposity using CT images to predict the benefit of bevacizumab</w:t>
      </w:r>
      <w:r w:rsidRPr="00C57CD3">
        <w:rPr>
          <w:rFonts w:ascii="MS Mincho" w:eastAsia="MS Mincho" w:hAnsi="MS Mincho" w:cs="MS Mincho" w:hint="eastAsia"/>
          <w:sz w:val="24"/>
          <w:szCs w:val="24"/>
        </w:rPr>
        <w:t>‑</w:t>
      </w:r>
      <w:r w:rsidRPr="00C57CD3">
        <w:rPr>
          <w:rFonts w:ascii="Times New Roman" w:hAnsi="Times New Roman" w:cs="Times New Roman"/>
          <w:sz w:val="24"/>
          <w:szCs w:val="24"/>
        </w:rPr>
        <w:t xml:space="preserve">based chemotherapy in epithelial ovarian cancer patients," </w:t>
      </w:r>
      <w:r w:rsidRPr="00C57CD3">
        <w:rPr>
          <w:rFonts w:ascii="Times New Roman" w:hAnsi="Times New Roman" w:cs="Times New Roman"/>
          <w:i/>
          <w:sz w:val="24"/>
          <w:szCs w:val="24"/>
        </w:rPr>
        <w:t xml:space="preserve">Oncology Letters, </w:t>
      </w:r>
      <w:r w:rsidRPr="00C57CD3">
        <w:rPr>
          <w:rFonts w:ascii="Times New Roman" w:hAnsi="Times New Roman" w:cs="Times New Roman"/>
          <w:sz w:val="24"/>
          <w:szCs w:val="24"/>
        </w:rPr>
        <w:t>vol. 12, pp. 680-686, 2016.</w:t>
      </w:r>
      <w:bookmarkEnd w:id="154"/>
    </w:p>
    <w:p w14:paraId="60F116CC" w14:textId="77777777" w:rsidR="005B4EB1" w:rsidRPr="00C57CD3" w:rsidRDefault="005B4EB1" w:rsidP="005B4EB1">
      <w:pPr>
        <w:pStyle w:val="EndNoteBibliography"/>
        <w:spacing w:after="0" w:line="480" w:lineRule="auto"/>
        <w:ind w:left="720" w:hanging="720"/>
        <w:jc w:val="both"/>
        <w:rPr>
          <w:rFonts w:ascii="Times New Roman" w:hAnsi="Times New Roman" w:cs="Times New Roman"/>
          <w:sz w:val="24"/>
          <w:szCs w:val="24"/>
        </w:rPr>
      </w:pPr>
      <w:bookmarkStart w:id="155" w:name="_ENREF_29"/>
      <w:r w:rsidRPr="00C57CD3">
        <w:rPr>
          <w:rFonts w:ascii="Times New Roman" w:hAnsi="Times New Roman" w:cs="Times New Roman"/>
          <w:sz w:val="24"/>
          <w:szCs w:val="24"/>
        </w:rPr>
        <w:t>[29]</w:t>
      </w:r>
      <w:r w:rsidRPr="00C57CD3">
        <w:rPr>
          <w:rFonts w:ascii="Times New Roman" w:hAnsi="Times New Roman" w:cs="Times New Roman"/>
          <w:sz w:val="24"/>
          <w:szCs w:val="24"/>
        </w:rPr>
        <w:tab/>
        <w:t>S. Rössner, W. Bo, E. Hiltbrandt, W. Hinson, N. Karstaedt, P. Santago</w:t>
      </w:r>
      <w:r w:rsidRPr="00C57CD3">
        <w:rPr>
          <w:rFonts w:ascii="Times New Roman" w:hAnsi="Times New Roman" w:cs="Times New Roman"/>
          <w:i/>
          <w:sz w:val="24"/>
          <w:szCs w:val="24"/>
        </w:rPr>
        <w:t>, et al.</w:t>
      </w:r>
      <w:r w:rsidRPr="00C57CD3">
        <w:rPr>
          <w:rFonts w:ascii="Times New Roman" w:hAnsi="Times New Roman" w:cs="Times New Roman"/>
          <w:sz w:val="24"/>
          <w:szCs w:val="24"/>
        </w:rPr>
        <w:t>, "Adipose tissue determinations in cadavers--a comparison between cross-</w:t>
      </w:r>
      <w:r w:rsidRPr="00C57CD3">
        <w:rPr>
          <w:rFonts w:ascii="Times New Roman" w:hAnsi="Times New Roman" w:cs="Times New Roman"/>
          <w:sz w:val="24"/>
          <w:szCs w:val="24"/>
        </w:rPr>
        <w:lastRenderedPageBreak/>
        <w:t xml:space="preserve">sectional planimetry and computed tomography," </w:t>
      </w:r>
      <w:r w:rsidRPr="00C57CD3">
        <w:rPr>
          <w:rFonts w:ascii="Times New Roman" w:hAnsi="Times New Roman" w:cs="Times New Roman"/>
          <w:i/>
          <w:sz w:val="24"/>
          <w:szCs w:val="24"/>
        </w:rPr>
        <w:t xml:space="preserve">International journal of obesity, </w:t>
      </w:r>
      <w:r w:rsidRPr="00C57CD3">
        <w:rPr>
          <w:rFonts w:ascii="Times New Roman" w:hAnsi="Times New Roman" w:cs="Times New Roman"/>
          <w:sz w:val="24"/>
          <w:szCs w:val="24"/>
        </w:rPr>
        <w:t>vol. 14, pp. 893-902, 1990.</w:t>
      </w:r>
      <w:bookmarkEnd w:id="155"/>
    </w:p>
    <w:p w14:paraId="1C046DD9" w14:textId="77777777" w:rsidR="005B4EB1" w:rsidRPr="00C57CD3" w:rsidRDefault="005B4EB1" w:rsidP="005B4EB1">
      <w:pPr>
        <w:pStyle w:val="EndNoteBibliography"/>
        <w:spacing w:after="0" w:line="480" w:lineRule="auto"/>
        <w:ind w:left="720" w:hanging="720"/>
        <w:jc w:val="both"/>
        <w:rPr>
          <w:rFonts w:ascii="Times New Roman" w:hAnsi="Times New Roman" w:cs="Times New Roman"/>
          <w:sz w:val="24"/>
          <w:szCs w:val="24"/>
        </w:rPr>
      </w:pPr>
      <w:bookmarkStart w:id="156" w:name="_ENREF_30"/>
      <w:r w:rsidRPr="00C57CD3">
        <w:rPr>
          <w:rFonts w:ascii="Times New Roman" w:hAnsi="Times New Roman" w:cs="Times New Roman"/>
          <w:sz w:val="24"/>
          <w:szCs w:val="24"/>
        </w:rPr>
        <w:t>[30]</w:t>
      </w:r>
      <w:r w:rsidRPr="00C57CD3">
        <w:rPr>
          <w:rFonts w:ascii="Times New Roman" w:hAnsi="Times New Roman" w:cs="Times New Roman"/>
          <w:sz w:val="24"/>
          <w:szCs w:val="24"/>
        </w:rPr>
        <w:tab/>
        <w:t>T. Yoshizumi, T. Nakamura, M. Yamane, A. H. M. Waliul Islam, M. Menju, K. Yamasaki</w:t>
      </w:r>
      <w:r w:rsidRPr="00C57CD3">
        <w:rPr>
          <w:rFonts w:ascii="Times New Roman" w:hAnsi="Times New Roman" w:cs="Times New Roman"/>
          <w:i/>
          <w:sz w:val="24"/>
          <w:szCs w:val="24"/>
        </w:rPr>
        <w:t>, et al.</w:t>
      </w:r>
      <w:r w:rsidRPr="00C57CD3">
        <w:rPr>
          <w:rFonts w:ascii="Times New Roman" w:hAnsi="Times New Roman" w:cs="Times New Roman"/>
          <w:sz w:val="24"/>
          <w:szCs w:val="24"/>
        </w:rPr>
        <w:t xml:space="preserve">, "Abdominal Fat: Standardized Technique for Measurement at CT 1," </w:t>
      </w:r>
      <w:r w:rsidRPr="00C57CD3">
        <w:rPr>
          <w:rFonts w:ascii="Times New Roman" w:hAnsi="Times New Roman" w:cs="Times New Roman"/>
          <w:i/>
          <w:sz w:val="24"/>
          <w:szCs w:val="24"/>
        </w:rPr>
        <w:t xml:space="preserve">Radiology, </w:t>
      </w:r>
      <w:r w:rsidRPr="00C57CD3">
        <w:rPr>
          <w:rFonts w:ascii="Times New Roman" w:hAnsi="Times New Roman" w:cs="Times New Roman"/>
          <w:sz w:val="24"/>
          <w:szCs w:val="24"/>
        </w:rPr>
        <w:t>vol. 211, pp. 283-286, 1999.</w:t>
      </w:r>
      <w:bookmarkEnd w:id="156"/>
    </w:p>
    <w:p w14:paraId="70F6DA39" w14:textId="77777777" w:rsidR="005B4EB1" w:rsidRPr="00C57CD3" w:rsidRDefault="005B4EB1" w:rsidP="005B4EB1">
      <w:pPr>
        <w:pStyle w:val="EndNoteBibliography"/>
        <w:spacing w:after="0" w:line="480" w:lineRule="auto"/>
        <w:ind w:left="720" w:hanging="720"/>
        <w:jc w:val="both"/>
        <w:rPr>
          <w:rFonts w:ascii="Times New Roman" w:hAnsi="Times New Roman" w:cs="Times New Roman"/>
          <w:sz w:val="24"/>
          <w:szCs w:val="24"/>
        </w:rPr>
      </w:pPr>
      <w:bookmarkStart w:id="157" w:name="_ENREF_31"/>
      <w:r w:rsidRPr="00C57CD3">
        <w:rPr>
          <w:rFonts w:ascii="Times New Roman" w:hAnsi="Times New Roman" w:cs="Times New Roman"/>
          <w:sz w:val="24"/>
          <w:szCs w:val="24"/>
        </w:rPr>
        <w:t>[31]</w:t>
      </w:r>
      <w:r w:rsidRPr="00C57CD3">
        <w:rPr>
          <w:rFonts w:ascii="Times New Roman" w:hAnsi="Times New Roman" w:cs="Times New Roman"/>
          <w:sz w:val="24"/>
          <w:szCs w:val="24"/>
        </w:rPr>
        <w:tab/>
        <w:t xml:space="preserve">S. Lawrence, C. L. Giles, A. C. Tsoi, and A. D. Back, "Face recognition: A convolutional neural-network approach," </w:t>
      </w:r>
      <w:r w:rsidRPr="00C57CD3">
        <w:rPr>
          <w:rFonts w:ascii="Times New Roman" w:hAnsi="Times New Roman" w:cs="Times New Roman"/>
          <w:i/>
          <w:sz w:val="24"/>
          <w:szCs w:val="24"/>
        </w:rPr>
        <w:t xml:space="preserve">Neural Networks, IEEE Transactions on, </w:t>
      </w:r>
      <w:r w:rsidRPr="00C57CD3">
        <w:rPr>
          <w:rFonts w:ascii="Times New Roman" w:hAnsi="Times New Roman" w:cs="Times New Roman"/>
          <w:sz w:val="24"/>
          <w:szCs w:val="24"/>
        </w:rPr>
        <w:t>vol. 8, pp. 98-113, 1997.</w:t>
      </w:r>
      <w:bookmarkEnd w:id="157"/>
    </w:p>
    <w:p w14:paraId="491EA5FB" w14:textId="77777777" w:rsidR="005B4EB1" w:rsidRPr="00C57CD3" w:rsidRDefault="005B4EB1" w:rsidP="005B4EB1">
      <w:pPr>
        <w:pStyle w:val="EndNoteBibliography"/>
        <w:spacing w:after="0" w:line="480" w:lineRule="auto"/>
        <w:ind w:left="720" w:hanging="720"/>
        <w:jc w:val="both"/>
        <w:rPr>
          <w:rFonts w:ascii="Times New Roman" w:hAnsi="Times New Roman" w:cs="Times New Roman"/>
          <w:sz w:val="24"/>
          <w:szCs w:val="24"/>
        </w:rPr>
      </w:pPr>
      <w:bookmarkStart w:id="158" w:name="_ENREF_32"/>
      <w:r w:rsidRPr="00C57CD3">
        <w:rPr>
          <w:rFonts w:ascii="Times New Roman" w:hAnsi="Times New Roman" w:cs="Times New Roman"/>
          <w:sz w:val="24"/>
          <w:szCs w:val="24"/>
        </w:rPr>
        <w:t>[32]</w:t>
      </w:r>
      <w:r w:rsidRPr="00C57CD3">
        <w:rPr>
          <w:rFonts w:ascii="Times New Roman" w:hAnsi="Times New Roman" w:cs="Times New Roman"/>
          <w:sz w:val="24"/>
          <w:szCs w:val="24"/>
        </w:rPr>
        <w:tab/>
        <w:t xml:space="preserve">P. Y. Simard, D. Steinkraus, and J. C. Platt, "Best practices for convolutional neural networks applied to visual document analysis," in </w:t>
      </w:r>
      <w:r w:rsidRPr="00C57CD3">
        <w:rPr>
          <w:rFonts w:ascii="Times New Roman" w:hAnsi="Times New Roman" w:cs="Times New Roman"/>
          <w:i/>
          <w:sz w:val="24"/>
          <w:szCs w:val="24"/>
        </w:rPr>
        <w:t>null</w:t>
      </w:r>
      <w:r w:rsidRPr="00C57CD3">
        <w:rPr>
          <w:rFonts w:ascii="Times New Roman" w:hAnsi="Times New Roman" w:cs="Times New Roman"/>
          <w:sz w:val="24"/>
          <w:szCs w:val="24"/>
        </w:rPr>
        <w:t>, 2003, p. 958.</w:t>
      </w:r>
      <w:bookmarkEnd w:id="158"/>
    </w:p>
    <w:p w14:paraId="37D26FF7" w14:textId="77777777" w:rsidR="005B4EB1" w:rsidRPr="00C57CD3" w:rsidRDefault="005B4EB1" w:rsidP="005B4EB1">
      <w:pPr>
        <w:pStyle w:val="EndNoteBibliography"/>
        <w:spacing w:after="0" w:line="480" w:lineRule="auto"/>
        <w:ind w:left="720" w:hanging="720"/>
        <w:jc w:val="both"/>
        <w:rPr>
          <w:rFonts w:ascii="Times New Roman" w:hAnsi="Times New Roman" w:cs="Times New Roman"/>
          <w:sz w:val="24"/>
          <w:szCs w:val="24"/>
        </w:rPr>
      </w:pPr>
      <w:bookmarkStart w:id="159" w:name="_ENREF_33"/>
      <w:r w:rsidRPr="00C57CD3">
        <w:rPr>
          <w:rFonts w:ascii="Times New Roman" w:hAnsi="Times New Roman" w:cs="Times New Roman"/>
          <w:sz w:val="24"/>
          <w:szCs w:val="24"/>
        </w:rPr>
        <w:t>[33]</w:t>
      </w:r>
      <w:r w:rsidRPr="00C57CD3">
        <w:rPr>
          <w:rFonts w:ascii="Times New Roman" w:hAnsi="Times New Roman" w:cs="Times New Roman"/>
          <w:sz w:val="24"/>
          <w:szCs w:val="24"/>
        </w:rPr>
        <w:tab/>
        <w:t xml:space="preserve">A. Brebisson and G. Montana, "Deep Neural Networks for Anatomical Brain Segmentation," in </w:t>
      </w:r>
      <w:r w:rsidRPr="00C57CD3">
        <w:rPr>
          <w:rFonts w:ascii="Times New Roman" w:hAnsi="Times New Roman" w:cs="Times New Roman"/>
          <w:i/>
          <w:sz w:val="24"/>
          <w:szCs w:val="24"/>
        </w:rPr>
        <w:t>Proceedings of the IEEE Conference on Computer Vision and Pattern Recognition Workshops</w:t>
      </w:r>
      <w:r w:rsidRPr="00C57CD3">
        <w:rPr>
          <w:rFonts w:ascii="Times New Roman" w:hAnsi="Times New Roman" w:cs="Times New Roman"/>
          <w:sz w:val="24"/>
          <w:szCs w:val="24"/>
        </w:rPr>
        <w:t>, 2015, pp. 20-28.</w:t>
      </w:r>
      <w:bookmarkEnd w:id="159"/>
    </w:p>
    <w:p w14:paraId="1F1E3225" w14:textId="77777777" w:rsidR="005B4EB1" w:rsidRPr="00C57CD3" w:rsidRDefault="005B4EB1" w:rsidP="005B4EB1">
      <w:pPr>
        <w:pStyle w:val="EndNoteBibliography"/>
        <w:spacing w:after="0" w:line="480" w:lineRule="auto"/>
        <w:ind w:left="720" w:hanging="720"/>
        <w:jc w:val="both"/>
        <w:rPr>
          <w:rFonts w:ascii="Times New Roman" w:hAnsi="Times New Roman" w:cs="Times New Roman"/>
          <w:sz w:val="24"/>
          <w:szCs w:val="24"/>
        </w:rPr>
      </w:pPr>
      <w:bookmarkStart w:id="160" w:name="_ENREF_34"/>
      <w:r w:rsidRPr="00C57CD3">
        <w:rPr>
          <w:rFonts w:ascii="Times New Roman" w:hAnsi="Times New Roman" w:cs="Times New Roman"/>
          <w:sz w:val="24"/>
          <w:szCs w:val="24"/>
        </w:rPr>
        <w:t>[34]</w:t>
      </w:r>
      <w:r w:rsidRPr="00C57CD3">
        <w:rPr>
          <w:rFonts w:ascii="Times New Roman" w:hAnsi="Times New Roman" w:cs="Times New Roman"/>
          <w:sz w:val="24"/>
          <w:szCs w:val="24"/>
        </w:rPr>
        <w:tab/>
        <w:t xml:space="preserve">C. Cernazanu-Glavan and S. Holban, "Segmentation of bone structure in X-ray images using convolutional neural network," </w:t>
      </w:r>
      <w:r w:rsidRPr="00C57CD3">
        <w:rPr>
          <w:rFonts w:ascii="Times New Roman" w:hAnsi="Times New Roman" w:cs="Times New Roman"/>
          <w:i/>
          <w:sz w:val="24"/>
          <w:szCs w:val="24"/>
        </w:rPr>
        <w:t xml:space="preserve">Adv. Electr. Comput. Eng, </w:t>
      </w:r>
      <w:r w:rsidRPr="00C57CD3">
        <w:rPr>
          <w:rFonts w:ascii="Times New Roman" w:hAnsi="Times New Roman" w:cs="Times New Roman"/>
          <w:sz w:val="24"/>
          <w:szCs w:val="24"/>
        </w:rPr>
        <w:t>vol. 13, pp. 87-94, 2013.</w:t>
      </w:r>
      <w:bookmarkEnd w:id="160"/>
    </w:p>
    <w:p w14:paraId="64767FFE" w14:textId="77777777" w:rsidR="005B4EB1" w:rsidRPr="00C57CD3" w:rsidRDefault="005B4EB1" w:rsidP="005B4EB1">
      <w:pPr>
        <w:pStyle w:val="EndNoteBibliography"/>
        <w:spacing w:after="0" w:line="480" w:lineRule="auto"/>
        <w:ind w:left="720" w:hanging="720"/>
        <w:jc w:val="both"/>
        <w:rPr>
          <w:rFonts w:ascii="Times New Roman" w:hAnsi="Times New Roman" w:cs="Times New Roman"/>
          <w:sz w:val="24"/>
          <w:szCs w:val="24"/>
        </w:rPr>
      </w:pPr>
      <w:bookmarkStart w:id="161" w:name="_ENREF_35"/>
      <w:r w:rsidRPr="00C57CD3">
        <w:rPr>
          <w:rFonts w:ascii="Times New Roman" w:hAnsi="Times New Roman" w:cs="Times New Roman"/>
          <w:sz w:val="24"/>
          <w:szCs w:val="24"/>
        </w:rPr>
        <w:t>[35]</w:t>
      </w:r>
      <w:r w:rsidRPr="00C57CD3">
        <w:rPr>
          <w:rFonts w:ascii="Times New Roman" w:hAnsi="Times New Roman" w:cs="Times New Roman"/>
          <w:sz w:val="24"/>
          <w:szCs w:val="24"/>
        </w:rPr>
        <w:tab/>
        <w:t xml:space="preserve">D. C. Cireşan, A. Giusti, L. M. Gambardella, and J. Schmidhuber, "Mitosis detection in breast cancer histology images with deep neural networks," in </w:t>
      </w:r>
      <w:r w:rsidRPr="00C57CD3">
        <w:rPr>
          <w:rFonts w:ascii="Times New Roman" w:hAnsi="Times New Roman" w:cs="Times New Roman"/>
          <w:i/>
          <w:sz w:val="24"/>
          <w:szCs w:val="24"/>
        </w:rPr>
        <w:t>Medical Image Computing and Computer-Assisted Intervention–MICCAI 2013</w:t>
      </w:r>
      <w:r w:rsidRPr="00C57CD3">
        <w:rPr>
          <w:rFonts w:ascii="Times New Roman" w:hAnsi="Times New Roman" w:cs="Times New Roman"/>
          <w:sz w:val="24"/>
          <w:szCs w:val="24"/>
        </w:rPr>
        <w:t>, ed: Springer, 2013, pp. 411-418.</w:t>
      </w:r>
      <w:bookmarkEnd w:id="161"/>
    </w:p>
    <w:p w14:paraId="31192936" w14:textId="3C420189" w:rsidR="005B4EB1" w:rsidRPr="00C57CD3" w:rsidRDefault="005B4EB1" w:rsidP="005B4EB1">
      <w:pPr>
        <w:pStyle w:val="EndNoteBibliography"/>
        <w:spacing w:after="0" w:line="480" w:lineRule="auto"/>
        <w:ind w:left="720" w:hanging="720"/>
        <w:jc w:val="both"/>
        <w:rPr>
          <w:rFonts w:ascii="Times New Roman" w:hAnsi="Times New Roman" w:cs="Times New Roman"/>
          <w:sz w:val="24"/>
          <w:szCs w:val="24"/>
        </w:rPr>
      </w:pPr>
      <w:bookmarkStart w:id="162" w:name="_ENREF_36"/>
      <w:r w:rsidRPr="00C57CD3">
        <w:rPr>
          <w:rFonts w:ascii="Times New Roman" w:hAnsi="Times New Roman" w:cs="Times New Roman"/>
          <w:sz w:val="24"/>
          <w:szCs w:val="24"/>
        </w:rPr>
        <w:t>[36]</w:t>
      </w:r>
      <w:r w:rsidRPr="00C57CD3">
        <w:rPr>
          <w:rFonts w:ascii="Times New Roman" w:hAnsi="Times New Roman" w:cs="Times New Roman"/>
          <w:sz w:val="24"/>
          <w:szCs w:val="24"/>
        </w:rPr>
        <w:tab/>
      </w:r>
      <w:bookmarkEnd w:id="162"/>
      <w:r w:rsidR="00D20BCB" w:rsidRPr="00D20BCB">
        <w:rPr>
          <w:rFonts w:ascii="Times New Roman" w:hAnsi="Times New Roman" w:cs="Times New Roman"/>
          <w:sz w:val="24"/>
          <w:szCs w:val="24"/>
        </w:rPr>
        <w:t>M. Havaei, A. Davy, D. Warde-Farley, A. Biard, A. Courville, Y. Bengio, et al., "Brain tumor segmentation with deep neural networks," Medical image analysis, vol. 35, pp. 18-31, 2017.</w:t>
      </w:r>
    </w:p>
    <w:p w14:paraId="2D4ED2B6" w14:textId="1727D212" w:rsidR="005B4EB1" w:rsidRPr="00C57CD3" w:rsidRDefault="005B4EB1" w:rsidP="005B4EB1">
      <w:pPr>
        <w:pStyle w:val="EndNoteBibliography"/>
        <w:spacing w:after="0" w:line="480" w:lineRule="auto"/>
        <w:ind w:left="720" w:hanging="720"/>
        <w:jc w:val="both"/>
        <w:rPr>
          <w:rFonts w:ascii="Times New Roman" w:hAnsi="Times New Roman" w:cs="Times New Roman"/>
          <w:sz w:val="24"/>
          <w:szCs w:val="24"/>
        </w:rPr>
      </w:pPr>
      <w:bookmarkStart w:id="163" w:name="_ENREF_37"/>
      <w:r w:rsidRPr="00C57CD3">
        <w:rPr>
          <w:rFonts w:ascii="Times New Roman" w:hAnsi="Times New Roman" w:cs="Times New Roman"/>
          <w:sz w:val="24"/>
          <w:szCs w:val="24"/>
        </w:rPr>
        <w:lastRenderedPageBreak/>
        <w:t>[37]</w:t>
      </w:r>
      <w:r w:rsidRPr="00C57CD3">
        <w:rPr>
          <w:rFonts w:ascii="Times New Roman" w:hAnsi="Times New Roman" w:cs="Times New Roman"/>
          <w:sz w:val="24"/>
          <w:szCs w:val="24"/>
        </w:rPr>
        <w:tab/>
      </w:r>
      <w:bookmarkEnd w:id="163"/>
      <w:r w:rsidR="000C6678" w:rsidRPr="000C6678">
        <w:rPr>
          <w:rFonts w:ascii="Times New Roman" w:hAnsi="Times New Roman" w:cs="Times New Roman"/>
          <w:sz w:val="24"/>
          <w:szCs w:val="24"/>
        </w:rPr>
        <w:t>A. Dubrovina, P. Kisilev, B. Ginsburg, S. Hashoul, and R. Kimmel, "Computational mammography using deep neural networks," Computer Methods in Biomechanics and Biomedical Engineering: Imaging &amp; Visualization, vol. 6, pp. 243-247, 2018.</w:t>
      </w:r>
    </w:p>
    <w:p w14:paraId="43F65EA4" w14:textId="77777777" w:rsidR="005B4EB1" w:rsidRPr="00C57CD3" w:rsidRDefault="005B4EB1" w:rsidP="005B4EB1">
      <w:pPr>
        <w:pStyle w:val="EndNoteBibliography"/>
        <w:spacing w:after="0" w:line="480" w:lineRule="auto"/>
        <w:ind w:left="720" w:hanging="720"/>
        <w:jc w:val="both"/>
        <w:rPr>
          <w:rFonts w:ascii="Times New Roman" w:hAnsi="Times New Roman" w:cs="Times New Roman"/>
          <w:sz w:val="24"/>
          <w:szCs w:val="24"/>
        </w:rPr>
      </w:pPr>
      <w:bookmarkStart w:id="164" w:name="_ENREF_38"/>
      <w:r w:rsidRPr="00C57CD3">
        <w:rPr>
          <w:rFonts w:ascii="Times New Roman" w:hAnsi="Times New Roman" w:cs="Times New Roman"/>
          <w:sz w:val="24"/>
          <w:szCs w:val="24"/>
        </w:rPr>
        <w:t>[38]</w:t>
      </w:r>
      <w:r w:rsidRPr="00C57CD3">
        <w:rPr>
          <w:rFonts w:ascii="Times New Roman" w:hAnsi="Times New Roman" w:cs="Times New Roman"/>
          <w:sz w:val="24"/>
          <w:szCs w:val="24"/>
        </w:rPr>
        <w:tab/>
        <w:t>H. R. Roth, L. Lu, A. Farag, H.-C. Shin, J. Liu, E. B. Turkbey</w:t>
      </w:r>
      <w:r w:rsidRPr="00C57CD3">
        <w:rPr>
          <w:rFonts w:ascii="Times New Roman" w:hAnsi="Times New Roman" w:cs="Times New Roman"/>
          <w:i/>
          <w:sz w:val="24"/>
          <w:szCs w:val="24"/>
        </w:rPr>
        <w:t>, et al.</w:t>
      </w:r>
      <w:r w:rsidRPr="00C57CD3">
        <w:rPr>
          <w:rFonts w:ascii="Times New Roman" w:hAnsi="Times New Roman" w:cs="Times New Roman"/>
          <w:sz w:val="24"/>
          <w:szCs w:val="24"/>
        </w:rPr>
        <w:t xml:space="preserve">, "Deeporgan: Multi-level deep convolutional networks for automated pancreas segmentation," in </w:t>
      </w:r>
      <w:r w:rsidRPr="00C57CD3">
        <w:rPr>
          <w:rFonts w:ascii="Times New Roman" w:hAnsi="Times New Roman" w:cs="Times New Roman"/>
          <w:i/>
          <w:sz w:val="24"/>
          <w:szCs w:val="24"/>
        </w:rPr>
        <w:t>Medical Image Computing and Computer-Assisted Intervention--MICCAI 2015</w:t>
      </w:r>
      <w:r w:rsidRPr="00C57CD3">
        <w:rPr>
          <w:rFonts w:ascii="Times New Roman" w:hAnsi="Times New Roman" w:cs="Times New Roman"/>
          <w:sz w:val="24"/>
          <w:szCs w:val="24"/>
        </w:rPr>
        <w:t>, ed: Springer, 2015, pp. 556-564.</w:t>
      </w:r>
      <w:bookmarkEnd w:id="164"/>
    </w:p>
    <w:p w14:paraId="5D99A134" w14:textId="77777777" w:rsidR="005B4EB1" w:rsidRPr="00C57CD3" w:rsidRDefault="005B4EB1" w:rsidP="005B4EB1">
      <w:pPr>
        <w:pStyle w:val="EndNoteBibliography"/>
        <w:spacing w:after="0" w:line="480" w:lineRule="auto"/>
        <w:ind w:left="720" w:hanging="720"/>
        <w:jc w:val="both"/>
        <w:rPr>
          <w:rFonts w:ascii="Times New Roman" w:hAnsi="Times New Roman" w:cs="Times New Roman"/>
          <w:sz w:val="24"/>
          <w:szCs w:val="24"/>
        </w:rPr>
      </w:pPr>
      <w:bookmarkStart w:id="165" w:name="_ENREF_39"/>
      <w:r w:rsidRPr="00C57CD3">
        <w:rPr>
          <w:rFonts w:ascii="Times New Roman" w:hAnsi="Times New Roman" w:cs="Times New Roman"/>
          <w:sz w:val="24"/>
          <w:szCs w:val="24"/>
        </w:rPr>
        <w:t>[39]</w:t>
      </w:r>
      <w:r w:rsidRPr="00C57CD3">
        <w:rPr>
          <w:rFonts w:ascii="Times New Roman" w:hAnsi="Times New Roman" w:cs="Times New Roman"/>
          <w:sz w:val="24"/>
          <w:szCs w:val="24"/>
        </w:rPr>
        <w:tab/>
        <w:t>Z. Yan, Y. Zhan, Z. Peng, S. Liao, Y. Shinagawa, S. Zhang</w:t>
      </w:r>
      <w:r w:rsidRPr="00C57CD3">
        <w:rPr>
          <w:rFonts w:ascii="Times New Roman" w:hAnsi="Times New Roman" w:cs="Times New Roman"/>
          <w:i/>
          <w:sz w:val="24"/>
          <w:szCs w:val="24"/>
        </w:rPr>
        <w:t>, et al.</w:t>
      </w:r>
      <w:r w:rsidRPr="00C57CD3">
        <w:rPr>
          <w:rFonts w:ascii="Times New Roman" w:hAnsi="Times New Roman" w:cs="Times New Roman"/>
          <w:sz w:val="24"/>
          <w:szCs w:val="24"/>
        </w:rPr>
        <w:t xml:space="preserve">, "Multi-Instance Deep Learning: Discover Discriminative Local Anatomies for Bodypart Recognition," </w:t>
      </w:r>
      <w:r w:rsidRPr="00C57CD3">
        <w:rPr>
          <w:rFonts w:ascii="Times New Roman" w:hAnsi="Times New Roman" w:cs="Times New Roman"/>
          <w:i/>
          <w:sz w:val="24"/>
          <w:szCs w:val="24"/>
        </w:rPr>
        <w:t xml:space="preserve">IEEE transactions on medical imaging, </w:t>
      </w:r>
      <w:r w:rsidRPr="00C57CD3">
        <w:rPr>
          <w:rFonts w:ascii="Times New Roman" w:hAnsi="Times New Roman" w:cs="Times New Roman"/>
          <w:sz w:val="24"/>
          <w:szCs w:val="24"/>
        </w:rPr>
        <w:t>vol. 35, pp. 1332-1343, 2016.</w:t>
      </w:r>
      <w:bookmarkEnd w:id="165"/>
    </w:p>
    <w:p w14:paraId="69CA29BF" w14:textId="77777777" w:rsidR="005B4EB1" w:rsidRPr="00C57CD3" w:rsidRDefault="005B4EB1" w:rsidP="005B4EB1">
      <w:pPr>
        <w:pStyle w:val="EndNoteBibliography"/>
        <w:spacing w:after="0" w:line="480" w:lineRule="auto"/>
        <w:ind w:left="720" w:hanging="720"/>
        <w:jc w:val="both"/>
        <w:rPr>
          <w:rFonts w:ascii="Times New Roman" w:hAnsi="Times New Roman" w:cs="Times New Roman"/>
          <w:sz w:val="24"/>
          <w:szCs w:val="24"/>
        </w:rPr>
      </w:pPr>
      <w:bookmarkStart w:id="166" w:name="_ENREF_40"/>
      <w:r w:rsidRPr="00C57CD3">
        <w:rPr>
          <w:rFonts w:ascii="Times New Roman" w:hAnsi="Times New Roman" w:cs="Times New Roman"/>
          <w:sz w:val="24"/>
          <w:szCs w:val="24"/>
        </w:rPr>
        <w:t>[40]</w:t>
      </w:r>
      <w:r w:rsidRPr="00C57CD3">
        <w:rPr>
          <w:rFonts w:ascii="Times New Roman" w:hAnsi="Times New Roman" w:cs="Times New Roman"/>
          <w:sz w:val="24"/>
          <w:szCs w:val="24"/>
        </w:rPr>
        <w:tab/>
        <w:t xml:space="preserve">H. Chung, D. Cobzas, L. Birdsell, J. Lieffers, and V. Baracos, "Automated segmentation of muscle and adipose tissue on CT images for human body composition analysis," in </w:t>
      </w:r>
      <w:r w:rsidRPr="00C57CD3">
        <w:rPr>
          <w:rFonts w:ascii="Times New Roman" w:hAnsi="Times New Roman" w:cs="Times New Roman"/>
          <w:i/>
          <w:sz w:val="24"/>
          <w:szCs w:val="24"/>
        </w:rPr>
        <w:t>SPIE Medical Imaging</w:t>
      </w:r>
      <w:r w:rsidRPr="00C57CD3">
        <w:rPr>
          <w:rFonts w:ascii="Times New Roman" w:hAnsi="Times New Roman" w:cs="Times New Roman"/>
          <w:sz w:val="24"/>
          <w:szCs w:val="24"/>
        </w:rPr>
        <w:t>, 2009, pp. 72610K-72610K-8.</w:t>
      </w:r>
      <w:bookmarkEnd w:id="166"/>
    </w:p>
    <w:p w14:paraId="0BB066C5" w14:textId="77777777" w:rsidR="005B4EB1" w:rsidRPr="00C57CD3" w:rsidRDefault="005B4EB1" w:rsidP="005B4EB1">
      <w:pPr>
        <w:pStyle w:val="EndNoteBibliography"/>
        <w:spacing w:after="0" w:line="480" w:lineRule="auto"/>
        <w:ind w:left="720" w:hanging="720"/>
        <w:jc w:val="both"/>
        <w:rPr>
          <w:rFonts w:ascii="Times New Roman" w:hAnsi="Times New Roman" w:cs="Times New Roman"/>
          <w:sz w:val="24"/>
          <w:szCs w:val="24"/>
        </w:rPr>
      </w:pPr>
      <w:bookmarkStart w:id="167" w:name="_ENREF_41"/>
      <w:r w:rsidRPr="00C57CD3">
        <w:rPr>
          <w:rFonts w:ascii="Times New Roman" w:hAnsi="Times New Roman" w:cs="Times New Roman"/>
          <w:sz w:val="24"/>
          <w:szCs w:val="24"/>
        </w:rPr>
        <w:t>[41]</w:t>
      </w:r>
      <w:r w:rsidRPr="00C57CD3">
        <w:rPr>
          <w:rFonts w:ascii="Times New Roman" w:hAnsi="Times New Roman" w:cs="Times New Roman"/>
          <w:sz w:val="24"/>
          <w:szCs w:val="24"/>
        </w:rPr>
        <w:tab/>
        <w:t xml:space="preserve">S. Hussein, A. Green, A. Watane, G. Papadakis, M. Osman, and U. Bagci, "Context Driven Label Fusion for segmentation of Subcutaneous and Visceral Fat in CT Volumes," </w:t>
      </w:r>
      <w:r w:rsidRPr="00C57CD3">
        <w:rPr>
          <w:rFonts w:ascii="Times New Roman" w:hAnsi="Times New Roman" w:cs="Times New Roman"/>
          <w:i/>
          <w:sz w:val="24"/>
          <w:szCs w:val="24"/>
        </w:rPr>
        <w:t xml:space="preserve">arXiv preprint arXiv:1512.04958, </w:t>
      </w:r>
      <w:r w:rsidRPr="00C57CD3">
        <w:rPr>
          <w:rFonts w:ascii="Times New Roman" w:hAnsi="Times New Roman" w:cs="Times New Roman"/>
          <w:sz w:val="24"/>
          <w:szCs w:val="24"/>
        </w:rPr>
        <w:t>2015.</w:t>
      </w:r>
      <w:bookmarkEnd w:id="167"/>
    </w:p>
    <w:p w14:paraId="09635A01" w14:textId="77777777" w:rsidR="005B4EB1" w:rsidRPr="00C57CD3" w:rsidRDefault="005B4EB1" w:rsidP="005B4EB1">
      <w:pPr>
        <w:pStyle w:val="EndNoteBibliography"/>
        <w:spacing w:after="0" w:line="480" w:lineRule="auto"/>
        <w:ind w:left="720" w:hanging="720"/>
        <w:jc w:val="both"/>
        <w:rPr>
          <w:rFonts w:ascii="Times New Roman" w:hAnsi="Times New Roman" w:cs="Times New Roman"/>
          <w:sz w:val="24"/>
          <w:szCs w:val="24"/>
        </w:rPr>
      </w:pPr>
      <w:bookmarkStart w:id="168" w:name="_ENREF_42"/>
      <w:r w:rsidRPr="00C57CD3">
        <w:rPr>
          <w:rFonts w:ascii="Times New Roman" w:hAnsi="Times New Roman" w:cs="Times New Roman"/>
          <w:sz w:val="24"/>
          <w:szCs w:val="24"/>
        </w:rPr>
        <w:t>[42]</w:t>
      </w:r>
      <w:r w:rsidRPr="00C57CD3">
        <w:rPr>
          <w:rFonts w:ascii="Times New Roman" w:hAnsi="Times New Roman" w:cs="Times New Roman"/>
          <w:sz w:val="24"/>
          <w:szCs w:val="24"/>
        </w:rPr>
        <w:tab/>
        <w:t xml:space="preserve">Y. J. Kim, S. H. Lee, T. Y. Kim, J. Y. Park, S. H. Choi, and K. G. Kim, "Body fat assessment method using CT images with separation mask algorithm," </w:t>
      </w:r>
      <w:r w:rsidRPr="00C57CD3">
        <w:rPr>
          <w:rFonts w:ascii="Times New Roman" w:hAnsi="Times New Roman" w:cs="Times New Roman"/>
          <w:i/>
          <w:sz w:val="24"/>
          <w:szCs w:val="24"/>
        </w:rPr>
        <w:t xml:space="preserve">Journal of digital imaging, </w:t>
      </w:r>
      <w:r w:rsidRPr="00C57CD3">
        <w:rPr>
          <w:rFonts w:ascii="Times New Roman" w:hAnsi="Times New Roman" w:cs="Times New Roman"/>
          <w:sz w:val="24"/>
          <w:szCs w:val="24"/>
        </w:rPr>
        <w:t>vol. 26, pp. 155-162, 2013.</w:t>
      </w:r>
      <w:bookmarkEnd w:id="168"/>
    </w:p>
    <w:p w14:paraId="438081F3" w14:textId="77777777" w:rsidR="005B4EB1" w:rsidRPr="00C57CD3" w:rsidRDefault="005B4EB1" w:rsidP="005B4EB1">
      <w:pPr>
        <w:pStyle w:val="EndNoteBibliography"/>
        <w:spacing w:after="0" w:line="480" w:lineRule="auto"/>
        <w:ind w:left="720" w:hanging="720"/>
        <w:jc w:val="both"/>
        <w:rPr>
          <w:rFonts w:ascii="Times New Roman" w:hAnsi="Times New Roman" w:cs="Times New Roman"/>
          <w:sz w:val="24"/>
          <w:szCs w:val="24"/>
        </w:rPr>
      </w:pPr>
      <w:bookmarkStart w:id="169" w:name="_ENREF_43"/>
      <w:r w:rsidRPr="00C57CD3">
        <w:rPr>
          <w:rFonts w:ascii="Times New Roman" w:hAnsi="Times New Roman" w:cs="Times New Roman"/>
          <w:sz w:val="24"/>
          <w:szCs w:val="24"/>
        </w:rPr>
        <w:t>[43]</w:t>
      </w:r>
      <w:r w:rsidRPr="00C57CD3">
        <w:rPr>
          <w:rFonts w:ascii="Times New Roman" w:hAnsi="Times New Roman" w:cs="Times New Roman"/>
          <w:sz w:val="24"/>
          <w:szCs w:val="24"/>
        </w:rPr>
        <w:tab/>
        <w:t xml:space="preserve">S. D. Mensink, J. W. Spliethoff, R. Belder, J. M. Klaase, R. Bezooijen, and C. H. Slump, "Development of automated quantification of visceral and </w:t>
      </w:r>
      <w:r w:rsidRPr="00C57CD3">
        <w:rPr>
          <w:rFonts w:ascii="Times New Roman" w:hAnsi="Times New Roman" w:cs="Times New Roman"/>
          <w:sz w:val="24"/>
          <w:szCs w:val="24"/>
        </w:rPr>
        <w:lastRenderedPageBreak/>
        <w:t xml:space="preserve">subcutaneous adipose tissue volumes from abdominal CT scans," in </w:t>
      </w:r>
      <w:r w:rsidRPr="00C57CD3">
        <w:rPr>
          <w:rFonts w:ascii="Times New Roman" w:hAnsi="Times New Roman" w:cs="Times New Roman"/>
          <w:i/>
          <w:sz w:val="24"/>
          <w:szCs w:val="24"/>
        </w:rPr>
        <w:t>SPIE Medical Imaging</w:t>
      </w:r>
      <w:r w:rsidRPr="00C57CD3">
        <w:rPr>
          <w:rFonts w:ascii="Times New Roman" w:hAnsi="Times New Roman" w:cs="Times New Roman"/>
          <w:sz w:val="24"/>
          <w:szCs w:val="24"/>
        </w:rPr>
        <w:t>, 2011, pp. 79632Q-79632Q-12.</w:t>
      </w:r>
      <w:bookmarkEnd w:id="169"/>
    </w:p>
    <w:p w14:paraId="340619D9" w14:textId="77777777" w:rsidR="005B4EB1" w:rsidRPr="00C57CD3" w:rsidRDefault="005B4EB1" w:rsidP="005B4EB1">
      <w:pPr>
        <w:pStyle w:val="EndNoteBibliography"/>
        <w:spacing w:after="0" w:line="480" w:lineRule="auto"/>
        <w:ind w:left="720" w:hanging="720"/>
        <w:jc w:val="both"/>
        <w:rPr>
          <w:rFonts w:ascii="Times New Roman" w:hAnsi="Times New Roman" w:cs="Times New Roman"/>
          <w:sz w:val="24"/>
          <w:szCs w:val="24"/>
        </w:rPr>
      </w:pPr>
      <w:bookmarkStart w:id="170" w:name="_ENREF_44"/>
      <w:r w:rsidRPr="00C57CD3">
        <w:rPr>
          <w:rFonts w:ascii="Times New Roman" w:hAnsi="Times New Roman" w:cs="Times New Roman"/>
          <w:sz w:val="24"/>
          <w:szCs w:val="24"/>
        </w:rPr>
        <w:t>[44]</w:t>
      </w:r>
      <w:r w:rsidRPr="00C57CD3">
        <w:rPr>
          <w:rFonts w:ascii="Times New Roman" w:hAnsi="Times New Roman" w:cs="Times New Roman"/>
          <w:sz w:val="24"/>
          <w:szCs w:val="24"/>
        </w:rPr>
        <w:tab/>
        <w:t xml:space="preserve">D. Romero, J. C. Ramirez, and A. Mármol, "Quanification of subcutaneous and visceral adipose tissue using CT," in </w:t>
      </w:r>
      <w:r w:rsidRPr="00C57CD3">
        <w:rPr>
          <w:rFonts w:ascii="Times New Roman" w:hAnsi="Times New Roman" w:cs="Times New Roman"/>
          <w:i/>
          <w:sz w:val="24"/>
          <w:szCs w:val="24"/>
        </w:rPr>
        <w:t>Medical Measurement and Applications, 2006. MeMea 2006. IEEE International Workshop on</w:t>
      </w:r>
      <w:r w:rsidRPr="00C57CD3">
        <w:rPr>
          <w:rFonts w:ascii="Times New Roman" w:hAnsi="Times New Roman" w:cs="Times New Roman"/>
          <w:sz w:val="24"/>
          <w:szCs w:val="24"/>
        </w:rPr>
        <w:t>, 2006, pp. 128-133.</w:t>
      </w:r>
      <w:bookmarkEnd w:id="170"/>
    </w:p>
    <w:p w14:paraId="691A7A1D" w14:textId="77777777" w:rsidR="005B4EB1" w:rsidRPr="00C57CD3" w:rsidRDefault="005B4EB1" w:rsidP="005B4EB1">
      <w:pPr>
        <w:pStyle w:val="EndNoteBibliography"/>
        <w:spacing w:after="0" w:line="480" w:lineRule="auto"/>
        <w:ind w:left="720" w:hanging="720"/>
        <w:jc w:val="both"/>
        <w:rPr>
          <w:rFonts w:ascii="Times New Roman" w:hAnsi="Times New Roman" w:cs="Times New Roman"/>
          <w:sz w:val="24"/>
          <w:szCs w:val="24"/>
        </w:rPr>
      </w:pPr>
      <w:bookmarkStart w:id="171" w:name="_ENREF_45"/>
      <w:r w:rsidRPr="00C57CD3">
        <w:rPr>
          <w:rFonts w:ascii="Times New Roman" w:hAnsi="Times New Roman" w:cs="Times New Roman"/>
          <w:sz w:val="24"/>
          <w:szCs w:val="24"/>
        </w:rPr>
        <w:t>[45]</w:t>
      </w:r>
      <w:r w:rsidRPr="00C57CD3">
        <w:rPr>
          <w:rFonts w:ascii="Times New Roman" w:hAnsi="Times New Roman" w:cs="Times New Roman"/>
          <w:sz w:val="24"/>
          <w:szCs w:val="24"/>
        </w:rPr>
        <w:tab/>
        <w:t>B. Zhao, J. Colville, J. Kalaigian, S. Curran, L. Jiang, P. Kijewski</w:t>
      </w:r>
      <w:r w:rsidRPr="00C57CD3">
        <w:rPr>
          <w:rFonts w:ascii="Times New Roman" w:hAnsi="Times New Roman" w:cs="Times New Roman"/>
          <w:i/>
          <w:sz w:val="24"/>
          <w:szCs w:val="24"/>
        </w:rPr>
        <w:t>, et al.</w:t>
      </w:r>
      <w:r w:rsidRPr="00C57CD3">
        <w:rPr>
          <w:rFonts w:ascii="Times New Roman" w:hAnsi="Times New Roman" w:cs="Times New Roman"/>
          <w:sz w:val="24"/>
          <w:szCs w:val="24"/>
        </w:rPr>
        <w:t xml:space="preserve">, "Automated quantification of body fat distribution on volumetric computed tomography," </w:t>
      </w:r>
      <w:r w:rsidRPr="00C57CD3">
        <w:rPr>
          <w:rFonts w:ascii="Times New Roman" w:hAnsi="Times New Roman" w:cs="Times New Roman"/>
          <w:i/>
          <w:sz w:val="24"/>
          <w:szCs w:val="24"/>
        </w:rPr>
        <w:t xml:space="preserve">Journal of computer assisted tomography, </w:t>
      </w:r>
      <w:r w:rsidRPr="00C57CD3">
        <w:rPr>
          <w:rFonts w:ascii="Times New Roman" w:hAnsi="Times New Roman" w:cs="Times New Roman"/>
          <w:sz w:val="24"/>
          <w:szCs w:val="24"/>
        </w:rPr>
        <w:t>vol. 30, pp. 777-783, 2006.</w:t>
      </w:r>
      <w:bookmarkEnd w:id="171"/>
    </w:p>
    <w:p w14:paraId="37CB9409" w14:textId="77777777" w:rsidR="005B4EB1" w:rsidRPr="00C57CD3" w:rsidRDefault="005B4EB1" w:rsidP="005B4EB1">
      <w:pPr>
        <w:pStyle w:val="EndNoteBibliography"/>
        <w:spacing w:after="0" w:line="480" w:lineRule="auto"/>
        <w:ind w:left="720" w:hanging="720"/>
        <w:jc w:val="both"/>
        <w:rPr>
          <w:rFonts w:ascii="Times New Roman" w:hAnsi="Times New Roman" w:cs="Times New Roman"/>
          <w:sz w:val="24"/>
          <w:szCs w:val="24"/>
        </w:rPr>
      </w:pPr>
      <w:bookmarkStart w:id="172" w:name="_ENREF_46"/>
      <w:r w:rsidRPr="00C57CD3">
        <w:rPr>
          <w:rFonts w:ascii="Times New Roman" w:hAnsi="Times New Roman" w:cs="Times New Roman"/>
          <w:sz w:val="24"/>
          <w:szCs w:val="24"/>
        </w:rPr>
        <w:t>[46]</w:t>
      </w:r>
      <w:r w:rsidRPr="00C57CD3">
        <w:rPr>
          <w:rFonts w:ascii="Times New Roman" w:hAnsi="Times New Roman" w:cs="Times New Roman"/>
          <w:sz w:val="24"/>
          <w:szCs w:val="24"/>
        </w:rPr>
        <w:tab/>
        <w:t>J. K. Leader, B. Zheng, R. M. Rogers, F. C. Sciurba, A. Perez, B. E. Chapman</w:t>
      </w:r>
      <w:r w:rsidRPr="00C57CD3">
        <w:rPr>
          <w:rFonts w:ascii="Times New Roman" w:hAnsi="Times New Roman" w:cs="Times New Roman"/>
          <w:i/>
          <w:sz w:val="24"/>
          <w:szCs w:val="24"/>
        </w:rPr>
        <w:t>, et al.</w:t>
      </w:r>
      <w:r w:rsidRPr="00C57CD3">
        <w:rPr>
          <w:rFonts w:ascii="Times New Roman" w:hAnsi="Times New Roman" w:cs="Times New Roman"/>
          <w:sz w:val="24"/>
          <w:szCs w:val="24"/>
        </w:rPr>
        <w:t xml:space="preserve">, "Automated lung segmentation in X-ray computed tomography: development and evaluation of a heuristic threshold-based scheme1," </w:t>
      </w:r>
      <w:r w:rsidRPr="00C57CD3">
        <w:rPr>
          <w:rFonts w:ascii="Times New Roman" w:hAnsi="Times New Roman" w:cs="Times New Roman"/>
          <w:i/>
          <w:sz w:val="24"/>
          <w:szCs w:val="24"/>
        </w:rPr>
        <w:t xml:space="preserve">Academic radiology, </w:t>
      </w:r>
      <w:r w:rsidRPr="00C57CD3">
        <w:rPr>
          <w:rFonts w:ascii="Times New Roman" w:hAnsi="Times New Roman" w:cs="Times New Roman"/>
          <w:sz w:val="24"/>
          <w:szCs w:val="24"/>
        </w:rPr>
        <w:t>vol. 10, pp. 1224-1236, 2003.</w:t>
      </w:r>
      <w:bookmarkEnd w:id="172"/>
    </w:p>
    <w:p w14:paraId="17FAED85" w14:textId="77777777" w:rsidR="005B4EB1" w:rsidRPr="00C57CD3" w:rsidRDefault="005B4EB1" w:rsidP="005B4EB1">
      <w:pPr>
        <w:pStyle w:val="EndNoteBibliography"/>
        <w:spacing w:after="0" w:line="480" w:lineRule="auto"/>
        <w:ind w:left="720" w:hanging="720"/>
        <w:jc w:val="both"/>
        <w:rPr>
          <w:rFonts w:ascii="Times New Roman" w:hAnsi="Times New Roman" w:cs="Times New Roman"/>
          <w:sz w:val="24"/>
          <w:szCs w:val="24"/>
        </w:rPr>
      </w:pPr>
      <w:bookmarkStart w:id="173" w:name="_ENREF_47"/>
      <w:r w:rsidRPr="00C57CD3">
        <w:rPr>
          <w:rFonts w:ascii="Times New Roman" w:hAnsi="Times New Roman" w:cs="Times New Roman"/>
          <w:sz w:val="24"/>
          <w:szCs w:val="24"/>
        </w:rPr>
        <w:t>[47]</w:t>
      </w:r>
      <w:r w:rsidRPr="00C57CD3">
        <w:rPr>
          <w:rFonts w:ascii="Times New Roman" w:hAnsi="Times New Roman" w:cs="Times New Roman"/>
          <w:sz w:val="24"/>
          <w:szCs w:val="24"/>
        </w:rPr>
        <w:tab/>
        <w:t>J. Bergstra, O. Breuleux, F. Bastien, P. Lamblin, R. Pascanu, G. Desjardins</w:t>
      </w:r>
      <w:r w:rsidRPr="00C57CD3">
        <w:rPr>
          <w:rFonts w:ascii="Times New Roman" w:hAnsi="Times New Roman" w:cs="Times New Roman"/>
          <w:i/>
          <w:sz w:val="24"/>
          <w:szCs w:val="24"/>
        </w:rPr>
        <w:t>, et al.</w:t>
      </w:r>
      <w:r w:rsidRPr="00C57CD3">
        <w:rPr>
          <w:rFonts w:ascii="Times New Roman" w:hAnsi="Times New Roman" w:cs="Times New Roman"/>
          <w:sz w:val="24"/>
          <w:szCs w:val="24"/>
        </w:rPr>
        <w:t xml:space="preserve">, "Theano: a CPU and GPU math expression compiler," in </w:t>
      </w:r>
      <w:r w:rsidRPr="00C57CD3">
        <w:rPr>
          <w:rFonts w:ascii="Times New Roman" w:hAnsi="Times New Roman" w:cs="Times New Roman"/>
          <w:i/>
          <w:sz w:val="24"/>
          <w:szCs w:val="24"/>
        </w:rPr>
        <w:t>Proceedings of the Python for scientific computing conference (SciPy)</w:t>
      </w:r>
      <w:r w:rsidRPr="00C57CD3">
        <w:rPr>
          <w:rFonts w:ascii="Times New Roman" w:hAnsi="Times New Roman" w:cs="Times New Roman"/>
          <w:sz w:val="24"/>
          <w:szCs w:val="24"/>
        </w:rPr>
        <w:t>, 2010, p. 3.</w:t>
      </w:r>
      <w:bookmarkEnd w:id="173"/>
    </w:p>
    <w:p w14:paraId="1076CF67" w14:textId="77777777" w:rsidR="005B4EB1" w:rsidRPr="00C57CD3" w:rsidRDefault="005B4EB1" w:rsidP="005B4EB1">
      <w:pPr>
        <w:pStyle w:val="EndNoteBibliography"/>
        <w:spacing w:after="0" w:line="480" w:lineRule="auto"/>
        <w:ind w:left="720" w:hanging="720"/>
        <w:jc w:val="both"/>
        <w:rPr>
          <w:rFonts w:ascii="Times New Roman" w:hAnsi="Times New Roman" w:cs="Times New Roman"/>
          <w:sz w:val="24"/>
          <w:szCs w:val="24"/>
        </w:rPr>
      </w:pPr>
      <w:bookmarkStart w:id="174" w:name="_ENREF_48"/>
      <w:r w:rsidRPr="00C57CD3">
        <w:rPr>
          <w:rFonts w:ascii="Times New Roman" w:hAnsi="Times New Roman" w:cs="Times New Roman"/>
          <w:sz w:val="24"/>
          <w:szCs w:val="24"/>
        </w:rPr>
        <w:t>[48]</w:t>
      </w:r>
      <w:r w:rsidRPr="00C57CD3">
        <w:rPr>
          <w:rFonts w:ascii="Times New Roman" w:hAnsi="Times New Roman" w:cs="Times New Roman"/>
          <w:sz w:val="24"/>
          <w:szCs w:val="24"/>
        </w:rPr>
        <w:tab/>
        <w:t xml:space="preserve">R. L. Siegel, K. D. Miller, and A. Jemal, "Cancer statistics, 2016," </w:t>
      </w:r>
      <w:r w:rsidRPr="00C57CD3">
        <w:rPr>
          <w:rFonts w:ascii="Times New Roman" w:hAnsi="Times New Roman" w:cs="Times New Roman"/>
          <w:i/>
          <w:sz w:val="24"/>
          <w:szCs w:val="24"/>
        </w:rPr>
        <w:t xml:space="preserve">CA: a cancer journal for clinicians, </w:t>
      </w:r>
      <w:r w:rsidRPr="00C57CD3">
        <w:rPr>
          <w:rFonts w:ascii="Times New Roman" w:hAnsi="Times New Roman" w:cs="Times New Roman"/>
          <w:sz w:val="24"/>
          <w:szCs w:val="24"/>
        </w:rPr>
        <w:t>vol. 66, pp. 7-30, 2016.</w:t>
      </w:r>
      <w:bookmarkEnd w:id="174"/>
    </w:p>
    <w:p w14:paraId="38FF4BDB" w14:textId="77777777" w:rsidR="005B4EB1" w:rsidRPr="00C57CD3" w:rsidRDefault="005B4EB1" w:rsidP="005B4EB1">
      <w:pPr>
        <w:pStyle w:val="EndNoteBibliography"/>
        <w:spacing w:after="0" w:line="480" w:lineRule="auto"/>
        <w:ind w:left="720" w:hanging="720"/>
        <w:jc w:val="both"/>
        <w:rPr>
          <w:rFonts w:ascii="Times New Roman" w:hAnsi="Times New Roman" w:cs="Times New Roman"/>
          <w:sz w:val="24"/>
          <w:szCs w:val="24"/>
        </w:rPr>
      </w:pPr>
      <w:bookmarkStart w:id="175" w:name="_ENREF_49"/>
      <w:r w:rsidRPr="00C57CD3">
        <w:rPr>
          <w:rFonts w:ascii="Times New Roman" w:hAnsi="Times New Roman" w:cs="Times New Roman"/>
          <w:sz w:val="24"/>
          <w:szCs w:val="24"/>
        </w:rPr>
        <w:t>[49]</w:t>
      </w:r>
      <w:r w:rsidRPr="00C57CD3">
        <w:rPr>
          <w:rFonts w:ascii="Times New Roman" w:hAnsi="Times New Roman" w:cs="Times New Roman"/>
          <w:sz w:val="24"/>
          <w:szCs w:val="24"/>
        </w:rPr>
        <w:tab/>
        <w:t xml:space="preserve">L. Tabár, B. Vitak, H. H. T. Chen, M. F. Yen, S. W. Duffy, and R. A. Smith, "Beyond randomized controlled trials," </w:t>
      </w:r>
      <w:r w:rsidRPr="00C57CD3">
        <w:rPr>
          <w:rFonts w:ascii="Times New Roman" w:hAnsi="Times New Roman" w:cs="Times New Roman"/>
          <w:i/>
          <w:sz w:val="24"/>
          <w:szCs w:val="24"/>
        </w:rPr>
        <w:t xml:space="preserve">Cancer, </w:t>
      </w:r>
      <w:r w:rsidRPr="00C57CD3">
        <w:rPr>
          <w:rFonts w:ascii="Times New Roman" w:hAnsi="Times New Roman" w:cs="Times New Roman"/>
          <w:sz w:val="24"/>
          <w:szCs w:val="24"/>
        </w:rPr>
        <w:t>vol. 91, pp. 1724-1731, 2001.</w:t>
      </w:r>
      <w:bookmarkEnd w:id="175"/>
    </w:p>
    <w:p w14:paraId="350DD532" w14:textId="77777777" w:rsidR="005B4EB1" w:rsidRPr="00C57CD3" w:rsidRDefault="005B4EB1" w:rsidP="005B4EB1">
      <w:pPr>
        <w:pStyle w:val="EndNoteBibliography"/>
        <w:spacing w:after="0" w:line="480" w:lineRule="auto"/>
        <w:ind w:left="720" w:hanging="720"/>
        <w:jc w:val="both"/>
        <w:rPr>
          <w:rFonts w:ascii="Times New Roman" w:hAnsi="Times New Roman" w:cs="Times New Roman"/>
          <w:sz w:val="24"/>
          <w:szCs w:val="24"/>
        </w:rPr>
      </w:pPr>
      <w:bookmarkStart w:id="176" w:name="_ENREF_50"/>
      <w:r w:rsidRPr="00C57CD3">
        <w:rPr>
          <w:rFonts w:ascii="Times New Roman" w:hAnsi="Times New Roman" w:cs="Times New Roman"/>
          <w:sz w:val="24"/>
          <w:szCs w:val="24"/>
        </w:rPr>
        <w:t>[50]</w:t>
      </w:r>
      <w:r w:rsidRPr="00C57CD3">
        <w:rPr>
          <w:rFonts w:ascii="Times New Roman" w:hAnsi="Times New Roman" w:cs="Times New Roman"/>
          <w:sz w:val="24"/>
          <w:szCs w:val="24"/>
        </w:rPr>
        <w:tab/>
        <w:t>J. J. Fenton, J. Egger, P. A. Carney, G. Cutter, C. D'Orsi, E. A. Sickles</w:t>
      </w:r>
      <w:r w:rsidRPr="00C57CD3">
        <w:rPr>
          <w:rFonts w:ascii="Times New Roman" w:hAnsi="Times New Roman" w:cs="Times New Roman"/>
          <w:i/>
          <w:sz w:val="24"/>
          <w:szCs w:val="24"/>
        </w:rPr>
        <w:t>, et al.</w:t>
      </w:r>
      <w:r w:rsidRPr="00C57CD3">
        <w:rPr>
          <w:rFonts w:ascii="Times New Roman" w:hAnsi="Times New Roman" w:cs="Times New Roman"/>
          <w:sz w:val="24"/>
          <w:szCs w:val="24"/>
        </w:rPr>
        <w:t xml:space="preserve">, "Reality check: perceived versus actual performance of community mammographers," </w:t>
      </w:r>
      <w:r w:rsidRPr="00C57CD3">
        <w:rPr>
          <w:rFonts w:ascii="Times New Roman" w:hAnsi="Times New Roman" w:cs="Times New Roman"/>
          <w:i/>
          <w:sz w:val="24"/>
          <w:szCs w:val="24"/>
        </w:rPr>
        <w:t xml:space="preserve">American Journal of Roentgenology, </w:t>
      </w:r>
      <w:r w:rsidRPr="00C57CD3">
        <w:rPr>
          <w:rFonts w:ascii="Times New Roman" w:hAnsi="Times New Roman" w:cs="Times New Roman"/>
          <w:sz w:val="24"/>
          <w:szCs w:val="24"/>
        </w:rPr>
        <w:t>2012.</w:t>
      </w:r>
      <w:bookmarkEnd w:id="176"/>
    </w:p>
    <w:p w14:paraId="6EB8A153" w14:textId="77777777" w:rsidR="005B4EB1" w:rsidRPr="00C57CD3" w:rsidRDefault="005B4EB1" w:rsidP="005B4EB1">
      <w:pPr>
        <w:pStyle w:val="EndNoteBibliography"/>
        <w:spacing w:after="0" w:line="480" w:lineRule="auto"/>
        <w:ind w:left="720" w:hanging="720"/>
        <w:jc w:val="both"/>
        <w:rPr>
          <w:rFonts w:ascii="Times New Roman" w:hAnsi="Times New Roman" w:cs="Times New Roman"/>
          <w:sz w:val="24"/>
          <w:szCs w:val="24"/>
        </w:rPr>
      </w:pPr>
      <w:bookmarkStart w:id="177" w:name="_ENREF_51"/>
      <w:r w:rsidRPr="00C57CD3">
        <w:rPr>
          <w:rFonts w:ascii="Times New Roman" w:hAnsi="Times New Roman" w:cs="Times New Roman"/>
          <w:sz w:val="24"/>
          <w:szCs w:val="24"/>
        </w:rPr>
        <w:lastRenderedPageBreak/>
        <w:t>[51]</w:t>
      </w:r>
      <w:r w:rsidRPr="00C57CD3">
        <w:rPr>
          <w:rFonts w:ascii="Times New Roman" w:hAnsi="Times New Roman" w:cs="Times New Roman"/>
          <w:sz w:val="24"/>
          <w:szCs w:val="24"/>
        </w:rPr>
        <w:tab/>
        <w:t xml:space="preserve">J. Brodersen and V. D. Siersma, "Long-term psychosocial consequences of false-positive screening mammography," </w:t>
      </w:r>
      <w:r w:rsidRPr="00C57CD3">
        <w:rPr>
          <w:rFonts w:ascii="Times New Roman" w:hAnsi="Times New Roman" w:cs="Times New Roman"/>
          <w:i/>
          <w:sz w:val="24"/>
          <w:szCs w:val="24"/>
        </w:rPr>
        <w:t xml:space="preserve">The Annals of Family Medicine, </w:t>
      </w:r>
      <w:r w:rsidRPr="00C57CD3">
        <w:rPr>
          <w:rFonts w:ascii="Times New Roman" w:hAnsi="Times New Roman" w:cs="Times New Roman"/>
          <w:sz w:val="24"/>
          <w:szCs w:val="24"/>
        </w:rPr>
        <w:t>vol. 11, pp. 106-115, 2013.</w:t>
      </w:r>
      <w:bookmarkEnd w:id="177"/>
    </w:p>
    <w:p w14:paraId="3C11D5E7" w14:textId="77777777" w:rsidR="005B4EB1" w:rsidRPr="00C57CD3" w:rsidRDefault="005B4EB1" w:rsidP="005B4EB1">
      <w:pPr>
        <w:pStyle w:val="EndNoteBibliography"/>
        <w:spacing w:after="0" w:line="480" w:lineRule="auto"/>
        <w:ind w:left="720" w:hanging="720"/>
        <w:jc w:val="both"/>
        <w:rPr>
          <w:rFonts w:ascii="Times New Roman" w:hAnsi="Times New Roman" w:cs="Times New Roman"/>
          <w:sz w:val="24"/>
          <w:szCs w:val="24"/>
        </w:rPr>
      </w:pPr>
      <w:bookmarkStart w:id="178" w:name="_ENREF_52"/>
      <w:r w:rsidRPr="00C57CD3">
        <w:rPr>
          <w:rFonts w:ascii="Times New Roman" w:hAnsi="Times New Roman" w:cs="Times New Roman"/>
          <w:sz w:val="24"/>
          <w:szCs w:val="24"/>
        </w:rPr>
        <w:t>[52]</w:t>
      </w:r>
      <w:r w:rsidRPr="00C57CD3">
        <w:rPr>
          <w:rFonts w:ascii="Times New Roman" w:hAnsi="Times New Roman" w:cs="Times New Roman"/>
          <w:sz w:val="24"/>
          <w:szCs w:val="24"/>
        </w:rPr>
        <w:tab/>
        <w:t xml:space="preserve">R. M. Nishikawa, "Current status and future directions of computer-aided diagnosis in mammography," </w:t>
      </w:r>
      <w:r w:rsidRPr="00C57CD3">
        <w:rPr>
          <w:rFonts w:ascii="Times New Roman" w:hAnsi="Times New Roman" w:cs="Times New Roman"/>
          <w:i/>
          <w:sz w:val="24"/>
          <w:szCs w:val="24"/>
        </w:rPr>
        <w:t xml:space="preserve">Computerized Medical Imaging and Graphics, </w:t>
      </w:r>
      <w:r w:rsidRPr="00C57CD3">
        <w:rPr>
          <w:rFonts w:ascii="Times New Roman" w:hAnsi="Times New Roman" w:cs="Times New Roman"/>
          <w:sz w:val="24"/>
          <w:szCs w:val="24"/>
        </w:rPr>
        <w:t>vol. 31, pp. 224-235, 2007.</w:t>
      </w:r>
      <w:bookmarkEnd w:id="178"/>
    </w:p>
    <w:p w14:paraId="1347D65D" w14:textId="77777777" w:rsidR="005B4EB1" w:rsidRPr="00C57CD3" w:rsidRDefault="005B4EB1" w:rsidP="005B4EB1">
      <w:pPr>
        <w:pStyle w:val="EndNoteBibliography"/>
        <w:spacing w:after="0" w:line="480" w:lineRule="auto"/>
        <w:ind w:left="720" w:hanging="720"/>
        <w:jc w:val="both"/>
        <w:rPr>
          <w:rFonts w:ascii="Times New Roman" w:hAnsi="Times New Roman" w:cs="Times New Roman"/>
          <w:sz w:val="24"/>
          <w:szCs w:val="24"/>
        </w:rPr>
      </w:pPr>
      <w:bookmarkStart w:id="179" w:name="_ENREF_53"/>
      <w:r w:rsidRPr="00C57CD3">
        <w:rPr>
          <w:rFonts w:ascii="Times New Roman" w:hAnsi="Times New Roman" w:cs="Times New Roman"/>
          <w:sz w:val="24"/>
          <w:szCs w:val="24"/>
        </w:rPr>
        <w:t>[53]</w:t>
      </w:r>
      <w:r w:rsidRPr="00C57CD3">
        <w:rPr>
          <w:rFonts w:ascii="Times New Roman" w:hAnsi="Times New Roman" w:cs="Times New Roman"/>
          <w:sz w:val="24"/>
          <w:szCs w:val="24"/>
        </w:rPr>
        <w:tab/>
        <w:t xml:space="preserve">Z. Huo, M. L. Giger, C. J. Vyborny, D. E. Wolverton, and C. E. Metz, "Computerized classification of benign and malignant masses on digitized mammograms: a study of robustness," </w:t>
      </w:r>
      <w:r w:rsidRPr="00C57CD3">
        <w:rPr>
          <w:rFonts w:ascii="Times New Roman" w:hAnsi="Times New Roman" w:cs="Times New Roman"/>
          <w:i/>
          <w:sz w:val="24"/>
          <w:szCs w:val="24"/>
        </w:rPr>
        <w:t xml:space="preserve">Academic Radiology, </w:t>
      </w:r>
      <w:r w:rsidRPr="00C57CD3">
        <w:rPr>
          <w:rFonts w:ascii="Times New Roman" w:hAnsi="Times New Roman" w:cs="Times New Roman"/>
          <w:sz w:val="24"/>
          <w:szCs w:val="24"/>
        </w:rPr>
        <w:t>vol. 7, pp. 1077-1084, 2000.</w:t>
      </w:r>
      <w:bookmarkEnd w:id="179"/>
    </w:p>
    <w:p w14:paraId="45F76049" w14:textId="77777777" w:rsidR="005B4EB1" w:rsidRPr="00C57CD3" w:rsidRDefault="005B4EB1" w:rsidP="005B4EB1">
      <w:pPr>
        <w:pStyle w:val="EndNoteBibliography"/>
        <w:spacing w:after="0" w:line="480" w:lineRule="auto"/>
        <w:ind w:left="720" w:hanging="720"/>
        <w:jc w:val="both"/>
        <w:rPr>
          <w:rFonts w:ascii="Times New Roman" w:hAnsi="Times New Roman" w:cs="Times New Roman"/>
          <w:sz w:val="24"/>
          <w:szCs w:val="24"/>
        </w:rPr>
      </w:pPr>
      <w:bookmarkStart w:id="180" w:name="_ENREF_54"/>
      <w:r w:rsidRPr="00C57CD3">
        <w:rPr>
          <w:rFonts w:ascii="Times New Roman" w:hAnsi="Times New Roman" w:cs="Times New Roman"/>
          <w:sz w:val="24"/>
          <w:szCs w:val="24"/>
        </w:rPr>
        <w:t>[54]</w:t>
      </w:r>
      <w:r w:rsidRPr="00C57CD3">
        <w:rPr>
          <w:rFonts w:ascii="Times New Roman" w:hAnsi="Times New Roman" w:cs="Times New Roman"/>
          <w:sz w:val="24"/>
          <w:szCs w:val="24"/>
        </w:rPr>
        <w:tab/>
        <w:t xml:space="preserve">W. K. Lim and M. J. Er, "Classification of mammographic masses using generalized dynamic fuzzy neural networks," </w:t>
      </w:r>
      <w:r w:rsidRPr="00C57CD3">
        <w:rPr>
          <w:rFonts w:ascii="Times New Roman" w:hAnsi="Times New Roman" w:cs="Times New Roman"/>
          <w:i/>
          <w:sz w:val="24"/>
          <w:szCs w:val="24"/>
        </w:rPr>
        <w:t xml:space="preserve">Medical physics, </w:t>
      </w:r>
      <w:r w:rsidRPr="00C57CD3">
        <w:rPr>
          <w:rFonts w:ascii="Times New Roman" w:hAnsi="Times New Roman" w:cs="Times New Roman"/>
          <w:sz w:val="24"/>
          <w:szCs w:val="24"/>
        </w:rPr>
        <w:t>vol. 31, pp. 1288-1295, 2004.</w:t>
      </w:r>
      <w:bookmarkEnd w:id="180"/>
    </w:p>
    <w:p w14:paraId="3E35BAB1" w14:textId="77777777" w:rsidR="005B4EB1" w:rsidRPr="00C57CD3" w:rsidRDefault="005B4EB1" w:rsidP="005B4EB1">
      <w:pPr>
        <w:pStyle w:val="EndNoteBibliography"/>
        <w:spacing w:after="0" w:line="480" w:lineRule="auto"/>
        <w:ind w:left="720" w:hanging="720"/>
        <w:jc w:val="both"/>
        <w:rPr>
          <w:rFonts w:ascii="Times New Roman" w:hAnsi="Times New Roman" w:cs="Times New Roman"/>
          <w:sz w:val="24"/>
          <w:szCs w:val="24"/>
        </w:rPr>
      </w:pPr>
      <w:bookmarkStart w:id="181" w:name="_ENREF_55"/>
      <w:r w:rsidRPr="00C57CD3">
        <w:rPr>
          <w:rFonts w:ascii="Times New Roman" w:hAnsi="Times New Roman" w:cs="Times New Roman"/>
          <w:sz w:val="24"/>
          <w:szCs w:val="24"/>
        </w:rPr>
        <w:t>[55]</w:t>
      </w:r>
      <w:r w:rsidRPr="00C57CD3">
        <w:rPr>
          <w:rFonts w:ascii="Times New Roman" w:hAnsi="Times New Roman" w:cs="Times New Roman"/>
          <w:sz w:val="24"/>
          <w:szCs w:val="24"/>
        </w:rPr>
        <w:tab/>
        <w:t xml:space="preserve">N. R. Mudigonda, R. Rangayyan, and J. L. Desautels, "Gradient and texture analysis for the classification of mammographic masses," </w:t>
      </w:r>
      <w:r w:rsidRPr="00C57CD3">
        <w:rPr>
          <w:rFonts w:ascii="Times New Roman" w:hAnsi="Times New Roman" w:cs="Times New Roman"/>
          <w:i/>
          <w:sz w:val="24"/>
          <w:szCs w:val="24"/>
        </w:rPr>
        <w:t xml:space="preserve">IEEE transactions on medical imaging, </w:t>
      </w:r>
      <w:r w:rsidRPr="00C57CD3">
        <w:rPr>
          <w:rFonts w:ascii="Times New Roman" w:hAnsi="Times New Roman" w:cs="Times New Roman"/>
          <w:sz w:val="24"/>
          <w:szCs w:val="24"/>
        </w:rPr>
        <w:t>vol. 19, pp. 1032-1043, 2000.</w:t>
      </w:r>
      <w:bookmarkEnd w:id="181"/>
    </w:p>
    <w:p w14:paraId="2E4800E7" w14:textId="77777777" w:rsidR="005B4EB1" w:rsidRPr="00C57CD3" w:rsidRDefault="005B4EB1" w:rsidP="005B4EB1">
      <w:pPr>
        <w:pStyle w:val="EndNoteBibliography"/>
        <w:spacing w:after="0" w:line="480" w:lineRule="auto"/>
        <w:ind w:left="720" w:hanging="720"/>
        <w:jc w:val="both"/>
        <w:rPr>
          <w:rFonts w:ascii="Times New Roman" w:hAnsi="Times New Roman" w:cs="Times New Roman"/>
          <w:sz w:val="24"/>
          <w:szCs w:val="24"/>
        </w:rPr>
      </w:pPr>
      <w:bookmarkStart w:id="182" w:name="_ENREF_56"/>
      <w:r w:rsidRPr="00C57CD3">
        <w:rPr>
          <w:rFonts w:ascii="Times New Roman" w:hAnsi="Times New Roman" w:cs="Times New Roman"/>
          <w:sz w:val="24"/>
          <w:szCs w:val="24"/>
        </w:rPr>
        <w:t>[56]</w:t>
      </w:r>
      <w:r w:rsidRPr="00C57CD3">
        <w:rPr>
          <w:rFonts w:ascii="Times New Roman" w:hAnsi="Times New Roman" w:cs="Times New Roman"/>
          <w:sz w:val="24"/>
          <w:szCs w:val="24"/>
        </w:rPr>
        <w:tab/>
        <w:t xml:space="preserve">M. Tan, J. Pu, and B. Zheng, "Optimization of breast mass classification using sequential forward floating selection (SFFS) and a support vector machine (SVM) model," </w:t>
      </w:r>
      <w:r w:rsidRPr="00C57CD3">
        <w:rPr>
          <w:rFonts w:ascii="Times New Roman" w:hAnsi="Times New Roman" w:cs="Times New Roman"/>
          <w:i/>
          <w:sz w:val="24"/>
          <w:szCs w:val="24"/>
        </w:rPr>
        <w:t xml:space="preserve">International journal of computer assisted radiology and surgery, </w:t>
      </w:r>
      <w:r w:rsidRPr="00C57CD3">
        <w:rPr>
          <w:rFonts w:ascii="Times New Roman" w:hAnsi="Times New Roman" w:cs="Times New Roman"/>
          <w:sz w:val="24"/>
          <w:szCs w:val="24"/>
        </w:rPr>
        <w:t>vol. 9, pp. 1005-1020, 2014.</w:t>
      </w:r>
      <w:bookmarkEnd w:id="182"/>
    </w:p>
    <w:p w14:paraId="1B576746" w14:textId="77777777" w:rsidR="005B4EB1" w:rsidRPr="00C57CD3" w:rsidRDefault="005B4EB1" w:rsidP="005B4EB1">
      <w:pPr>
        <w:pStyle w:val="EndNoteBibliography"/>
        <w:spacing w:after="0" w:line="480" w:lineRule="auto"/>
        <w:ind w:left="720" w:hanging="720"/>
        <w:jc w:val="both"/>
        <w:rPr>
          <w:rFonts w:ascii="Times New Roman" w:hAnsi="Times New Roman" w:cs="Times New Roman"/>
          <w:sz w:val="24"/>
          <w:szCs w:val="24"/>
        </w:rPr>
      </w:pPr>
      <w:bookmarkStart w:id="183" w:name="_ENREF_57"/>
      <w:r w:rsidRPr="00C57CD3">
        <w:rPr>
          <w:rFonts w:ascii="Times New Roman" w:hAnsi="Times New Roman" w:cs="Times New Roman"/>
          <w:sz w:val="24"/>
          <w:szCs w:val="24"/>
        </w:rPr>
        <w:t>[57]</w:t>
      </w:r>
      <w:r w:rsidRPr="00C57CD3">
        <w:rPr>
          <w:rFonts w:ascii="Times New Roman" w:hAnsi="Times New Roman" w:cs="Times New Roman"/>
          <w:sz w:val="24"/>
          <w:szCs w:val="24"/>
        </w:rPr>
        <w:tab/>
        <w:t xml:space="preserve">Y. Wang, F. Aghaei, A. Zarafshani, Y. Qiu, W. Qian, and B. Zheng, "Computer-aided classification of mammographic masses using visually sensitive image features," </w:t>
      </w:r>
      <w:r w:rsidRPr="00C57CD3">
        <w:rPr>
          <w:rFonts w:ascii="Times New Roman" w:hAnsi="Times New Roman" w:cs="Times New Roman"/>
          <w:i/>
          <w:sz w:val="24"/>
          <w:szCs w:val="24"/>
        </w:rPr>
        <w:t xml:space="preserve">Journal of X-ray science and technology, </w:t>
      </w:r>
      <w:r w:rsidRPr="00C57CD3">
        <w:rPr>
          <w:rFonts w:ascii="Times New Roman" w:hAnsi="Times New Roman" w:cs="Times New Roman"/>
          <w:sz w:val="24"/>
          <w:szCs w:val="24"/>
        </w:rPr>
        <w:t>vol. 25, pp. 171-186, 2017.</w:t>
      </w:r>
      <w:bookmarkEnd w:id="183"/>
    </w:p>
    <w:p w14:paraId="0321BB9B" w14:textId="77777777" w:rsidR="005B4EB1" w:rsidRPr="00C57CD3" w:rsidRDefault="005B4EB1" w:rsidP="005B4EB1">
      <w:pPr>
        <w:pStyle w:val="EndNoteBibliography"/>
        <w:spacing w:after="0" w:line="480" w:lineRule="auto"/>
        <w:ind w:left="720" w:hanging="720"/>
        <w:jc w:val="both"/>
        <w:rPr>
          <w:rFonts w:ascii="Times New Roman" w:hAnsi="Times New Roman" w:cs="Times New Roman"/>
          <w:sz w:val="24"/>
          <w:szCs w:val="24"/>
        </w:rPr>
      </w:pPr>
      <w:bookmarkStart w:id="184" w:name="_ENREF_58"/>
      <w:r w:rsidRPr="00C57CD3">
        <w:rPr>
          <w:rFonts w:ascii="Times New Roman" w:hAnsi="Times New Roman" w:cs="Times New Roman"/>
          <w:sz w:val="24"/>
          <w:szCs w:val="24"/>
        </w:rPr>
        <w:lastRenderedPageBreak/>
        <w:t>[58]</w:t>
      </w:r>
      <w:r w:rsidRPr="00C57CD3">
        <w:rPr>
          <w:rFonts w:ascii="Times New Roman" w:hAnsi="Times New Roman" w:cs="Times New Roman"/>
          <w:sz w:val="24"/>
          <w:szCs w:val="24"/>
        </w:rPr>
        <w:tab/>
        <w:t xml:space="preserve">A. de Brebisson and G. Montana, "Deep neural networks for anatomical brain segmentation," in </w:t>
      </w:r>
      <w:r w:rsidRPr="00C57CD3">
        <w:rPr>
          <w:rFonts w:ascii="Times New Roman" w:hAnsi="Times New Roman" w:cs="Times New Roman"/>
          <w:i/>
          <w:sz w:val="24"/>
          <w:szCs w:val="24"/>
        </w:rPr>
        <w:t>Proceedings of the IEEE Conference on Computer Vision and Pattern Recognition Workshops</w:t>
      </w:r>
      <w:r w:rsidRPr="00C57CD3">
        <w:rPr>
          <w:rFonts w:ascii="Times New Roman" w:hAnsi="Times New Roman" w:cs="Times New Roman"/>
          <w:sz w:val="24"/>
          <w:szCs w:val="24"/>
        </w:rPr>
        <w:t>, 2015, pp. 20-28.</w:t>
      </w:r>
      <w:bookmarkEnd w:id="184"/>
    </w:p>
    <w:p w14:paraId="4026CE40" w14:textId="77777777" w:rsidR="005B4EB1" w:rsidRPr="00C57CD3" w:rsidRDefault="005B4EB1" w:rsidP="005B4EB1">
      <w:pPr>
        <w:pStyle w:val="EndNoteBibliography"/>
        <w:spacing w:after="0" w:line="480" w:lineRule="auto"/>
        <w:ind w:left="720" w:hanging="720"/>
        <w:jc w:val="both"/>
        <w:rPr>
          <w:rFonts w:ascii="Times New Roman" w:hAnsi="Times New Roman" w:cs="Times New Roman"/>
          <w:sz w:val="24"/>
          <w:szCs w:val="24"/>
        </w:rPr>
      </w:pPr>
      <w:bookmarkStart w:id="185" w:name="_ENREF_59"/>
      <w:r w:rsidRPr="00C57CD3">
        <w:rPr>
          <w:rFonts w:ascii="Times New Roman" w:hAnsi="Times New Roman" w:cs="Times New Roman"/>
          <w:sz w:val="24"/>
          <w:szCs w:val="24"/>
        </w:rPr>
        <w:t>[59]</w:t>
      </w:r>
      <w:r w:rsidRPr="00C57CD3">
        <w:rPr>
          <w:rFonts w:ascii="Times New Roman" w:hAnsi="Times New Roman" w:cs="Times New Roman"/>
          <w:sz w:val="24"/>
          <w:szCs w:val="24"/>
        </w:rPr>
        <w:tab/>
        <w:t xml:space="preserve">A. Dubrovina, P. Kisilev, B. Ginsburg, S. Hashoul, and R. Kimmel, "Computational mammography using deep neural networks," </w:t>
      </w:r>
      <w:r w:rsidRPr="00C57CD3">
        <w:rPr>
          <w:rFonts w:ascii="Times New Roman" w:hAnsi="Times New Roman" w:cs="Times New Roman"/>
          <w:i/>
          <w:sz w:val="24"/>
          <w:szCs w:val="24"/>
        </w:rPr>
        <w:t xml:space="preserve">Computer Methods in Biomechanics and Biomedical Engineering: Imaging &amp; Visualization, </w:t>
      </w:r>
      <w:r w:rsidRPr="00C57CD3">
        <w:rPr>
          <w:rFonts w:ascii="Times New Roman" w:hAnsi="Times New Roman" w:cs="Times New Roman"/>
          <w:sz w:val="24"/>
          <w:szCs w:val="24"/>
        </w:rPr>
        <w:t>pp. 1-5, 2016.</w:t>
      </w:r>
      <w:bookmarkEnd w:id="185"/>
    </w:p>
    <w:p w14:paraId="2BC335C9" w14:textId="77777777" w:rsidR="005B4EB1" w:rsidRPr="00C57CD3" w:rsidRDefault="005B4EB1" w:rsidP="005B4EB1">
      <w:pPr>
        <w:pStyle w:val="EndNoteBibliography"/>
        <w:spacing w:after="0" w:line="480" w:lineRule="auto"/>
        <w:ind w:left="720" w:hanging="720"/>
        <w:jc w:val="both"/>
        <w:rPr>
          <w:rFonts w:ascii="Times New Roman" w:hAnsi="Times New Roman" w:cs="Times New Roman"/>
          <w:sz w:val="24"/>
          <w:szCs w:val="24"/>
        </w:rPr>
      </w:pPr>
      <w:bookmarkStart w:id="186" w:name="_ENREF_60"/>
      <w:r w:rsidRPr="00C57CD3">
        <w:rPr>
          <w:rFonts w:ascii="Times New Roman" w:hAnsi="Times New Roman" w:cs="Times New Roman"/>
          <w:sz w:val="24"/>
          <w:szCs w:val="24"/>
        </w:rPr>
        <w:t>[60]</w:t>
      </w:r>
      <w:r w:rsidRPr="00C57CD3">
        <w:rPr>
          <w:rFonts w:ascii="Times New Roman" w:hAnsi="Times New Roman" w:cs="Times New Roman"/>
          <w:sz w:val="24"/>
          <w:szCs w:val="24"/>
        </w:rPr>
        <w:tab/>
        <w:t>M. Kallenberg, K. Petersen, M. Nielsen, A. Y. Ng, P. Diao, C. Igel</w:t>
      </w:r>
      <w:r w:rsidRPr="00C57CD3">
        <w:rPr>
          <w:rFonts w:ascii="Times New Roman" w:hAnsi="Times New Roman" w:cs="Times New Roman"/>
          <w:i/>
          <w:sz w:val="24"/>
          <w:szCs w:val="24"/>
        </w:rPr>
        <w:t>, et al.</w:t>
      </w:r>
      <w:r w:rsidRPr="00C57CD3">
        <w:rPr>
          <w:rFonts w:ascii="Times New Roman" w:hAnsi="Times New Roman" w:cs="Times New Roman"/>
          <w:sz w:val="24"/>
          <w:szCs w:val="24"/>
        </w:rPr>
        <w:t xml:space="preserve">, "Unsupervised deep learning applied to breast density segmentation and mammographic risk scoring," </w:t>
      </w:r>
      <w:r w:rsidRPr="00C57CD3">
        <w:rPr>
          <w:rFonts w:ascii="Times New Roman" w:hAnsi="Times New Roman" w:cs="Times New Roman"/>
          <w:i/>
          <w:sz w:val="24"/>
          <w:szCs w:val="24"/>
        </w:rPr>
        <w:t xml:space="preserve">IEEE transactions on medical imaging, </w:t>
      </w:r>
      <w:r w:rsidRPr="00C57CD3">
        <w:rPr>
          <w:rFonts w:ascii="Times New Roman" w:hAnsi="Times New Roman" w:cs="Times New Roman"/>
          <w:sz w:val="24"/>
          <w:szCs w:val="24"/>
        </w:rPr>
        <w:t>vol. 35, pp. 1322-1331, 2016.</w:t>
      </w:r>
      <w:bookmarkEnd w:id="186"/>
    </w:p>
    <w:p w14:paraId="7AF323E7" w14:textId="77777777" w:rsidR="005B4EB1" w:rsidRPr="00C57CD3" w:rsidRDefault="005B4EB1" w:rsidP="005B4EB1">
      <w:pPr>
        <w:pStyle w:val="EndNoteBibliography"/>
        <w:spacing w:after="0" w:line="480" w:lineRule="auto"/>
        <w:ind w:left="720" w:hanging="720"/>
        <w:jc w:val="both"/>
        <w:rPr>
          <w:rFonts w:ascii="Times New Roman" w:hAnsi="Times New Roman" w:cs="Times New Roman"/>
          <w:sz w:val="24"/>
          <w:szCs w:val="24"/>
        </w:rPr>
      </w:pPr>
      <w:bookmarkStart w:id="187" w:name="_ENREF_61"/>
      <w:r w:rsidRPr="00C57CD3">
        <w:rPr>
          <w:rFonts w:ascii="Times New Roman" w:hAnsi="Times New Roman" w:cs="Times New Roman"/>
          <w:sz w:val="24"/>
          <w:szCs w:val="24"/>
        </w:rPr>
        <w:t>[61]</w:t>
      </w:r>
      <w:r w:rsidRPr="00C57CD3">
        <w:rPr>
          <w:rFonts w:ascii="Times New Roman" w:hAnsi="Times New Roman" w:cs="Times New Roman"/>
          <w:sz w:val="24"/>
          <w:szCs w:val="24"/>
        </w:rPr>
        <w:tab/>
        <w:t xml:space="preserve">Y. Wang, Y. Qiu, T. Thai, K. Moore, H. Liu, and B. Zheng, "A two-step convolutional neural network based computer-aided detection scheme for automatically segmenting adipose tissue volume depicting on CT images," </w:t>
      </w:r>
      <w:r w:rsidRPr="00C57CD3">
        <w:rPr>
          <w:rFonts w:ascii="Times New Roman" w:hAnsi="Times New Roman" w:cs="Times New Roman"/>
          <w:i/>
          <w:sz w:val="24"/>
          <w:szCs w:val="24"/>
        </w:rPr>
        <w:t xml:space="preserve">Computer Methods and Programs in Biomedicine, </w:t>
      </w:r>
      <w:r w:rsidRPr="00C57CD3">
        <w:rPr>
          <w:rFonts w:ascii="Times New Roman" w:hAnsi="Times New Roman" w:cs="Times New Roman"/>
          <w:sz w:val="24"/>
          <w:szCs w:val="24"/>
        </w:rPr>
        <w:t>2017.</w:t>
      </w:r>
      <w:bookmarkEnd w:id="187"/>
    </w:p>
    <w:p w14:paraId="5CB5447C" w14:textId="77777777" w:rsidR="005B4EB1" w:rsidRPr="00C57CD3" w:rsidRDefault="005B4EB1" w:rsidP="005B4EB1">
      <w:pPr>
        <w:pStyle w:val="EndNoteBibliography"/>
        <w:spacing w:after="0" w:line="480" w:lineRule="auto"/>
        <w:ind w:left="720" w:hanging="720"/>
        <w:jc w:val="both"/>
        <w:rPr>
          <w:rFonts w:ascii="Times New Roman" w:hAnsi="Times New Roman" w:cs="Times New Roman"/>
          <w:sz w:val="24"/>
          <w:szCs w:val="24"/>
        </w:rPr>
      </w:pPr>
      <w:bookmarkStart w:id="188" w:name="_ENREF_62"/>
      <w:r w:rsidRPr="00C57CD3">
        <w:rPr>
          <w:rFonts w:ascii="Times New Roman" w:hAnsi="Times New Roman" w:cs="Times New Roman"/>
          <w:sz w:val="24"/>
          <w:szCs w:val="24"/>
        </w:rPr>
        <w:t>[62]</w:t>
      </w:r>
      <w:r w:rsidRPr="00C57CD3">
        <w:rPr>
          <w:rFonts w:ascii="Times New Roman" w:hAnsi="Times New Roman" w:cs="Times New Roman"/>
          <w:sz w:val="24"/>
          <w:szCs w:val="24"/>
        </w:rPr>
        <w:tab/>
        <w:t xml:space="preserve">J. Arevalo, F. A. González, R. Ramos-Pollán, J. L. Oliveira, and M. A. G. Lopez, "Convolutional neural networks for mammography mass lesion classification," in </w:t>
      </w:r>
      <w:r w:rsidRPr="00C57CD3">
        <w:rPr>
          <w:rFonts w:ascii="Times New Roman" w:hAnsi="Times New Roman" w:cs="Times New Roman"/>
          <w:i/>
          <w:sz w:val="24"/>
          <w:szCs w:val="24"/>
        </w:rPr>
        <w:t>Engineering in Medicine and Biology Society (EMBC), 2015 37th Annual International Conference of the IEEE</w:t>
      </w:r>
      <w:r w:rsidRPr="00C57CD3">
        <w:rPr>
          <w:rFonts w:ascii="Times New Roman" w:hAnsi="Times New Roman" w:cs="Times New Roman"/>
          <w:sz w:val="24"/>
          <w:szCs w:val="24"/>
        </w:rPr>
        <w:t>, 2015, pp. 797-800.</w:t>
      </w:r>
      <w:bookmarkEnd w:id="188"/>
    </w:p>
    <w:p w14:paraId="311134B8" w14:textId="77777777" w:rsidR="005B4EB1" w:rsidRPr="00C57CD3" w:rsidRDefault="005B4EB1" w:rsidP="005B4EB1">
      <w:pPr>
        <w:pStyle w:val="EndNoteBibliography"/>
        <w:spacing w:after="0" w:line="480" w:lineRule="auto"/>
        <w:ind w:left="720" w:hanging="720"/>
        <w:jc w:val="both"/>
        <w:rPr>
          <w:rFonts w:ascii="Times New Roman" w:hAnsi="Times New Roman" w:cs="Times New Roman"/>
          <w:sz w:val="24"/>
          <w:szCs w:val="24"/>
        </w:rPr>
      </w:pPr>
      <w:bookmarkStart w:id="189" w:name="_ENREF_63"/>
      <w:r w:rsidRPr="00C57CD3">
        <w:rPr>
          <w:rFonts w:ascii="Times New Roman" w:hAnsi="Times New Roman" w:cs="Times New Roman"/>
          <w:sz w:val="24"/>
          <w:szCs w:val="24"/>
        </w:rPr>
        <w:t>[63]</w:t>
      </w:r>
      <w:r w:rsidRPr="00C57CD3">
        <w:rPr>
          <w:rFonts w:ascii="Times New Roman" w:hAnsi="Times New Roman" w:cs="Times New Roman"/>
          <w:sz w:val="24"/>
          <w:szCs w:val="24"/>
        </w:rPr>
        <w:tab/>
        <w:t xml:space="preserve">J. Arevalo, F. A. González, R. Ramos-Pollán, J. L. Oliveira, and M. A. G. Lopez, "Representation learning for mammography mass lesion classification with convolutional neural networks," </w:t>
      </w:r>
      <w:r w:rsidRPr="00C57CD3">
        <w:rPr>
          <w:rFonts w:ascii="Times New Roman" w:hAnsi="Times New Roman" w:cs="Times New Roman"/>
          <w:i/>
          <w:sz w:val="24"/>
          <w:szCs w:val="24"/>
        </w:rPr>
        <w:t xml:space="preserve">Computer methods and programs in biomedicine, </w:t>
      </w:r>
      <w:r w:rsidRPr="00C57CD3">
        <w:rPr>
          <w:rFonts w:ascii="Times New Roman" w:hAnsi="Times New Roman" w:cs="Times New Roman"/>
          <w:sz w:val="24"/>
          <w:szCs w:val="24"/>
        </w:rPr>
        <w:t>vol. 127, pp. 248-257, 2016.</w:t>
      </w:r>
      <w:bookmarkEnd w:id="189"/>
    </w:p>
    <w:p w14:paraId="7C20515B" w14:textId="77777777" w:rsidR="005B4EB1" w:rsidRPr="00C57CD3" w:rsidRDefault="005B4EB1" w:rsidP="005B4EB1">
      <w:pPr>
        <w:pStyle w:val="EndNoteBibliography"/>
        <w:spacing w:after="0" w:line="480" w:lineRule="auto"/>
        <w:ind w:left="720" w:hanging="720"/>
        <w:jc w:val="both"/>
        <w:rPr>
          <w:rFonts w:ascii="Times New Roman" w:hAnsi="Times New Roman" w:cs="Times New Roman"/>
          <w:sz w:val="24"/>
          <w:szCs w:val="24"/>
        </w:rPr>
      </w:pPr>
      <w:bookmarkStart w:id="190" w:name="_ENREF_64"/>
      <w:r w:rsidRPr="00C57CD3">
        <w:rPr>
          <w:rFonts w:ascii="Times New Roman" w:hAnsi="Times New Roman" w:cs="Times New Roman"/>
          <w:sz w:val="24"/>
          <w:szCs w:val="24"/>
        </w:rPr>
        <w:lastRenderedPageBreak/>
        <w:t>[64]</w:t>
      </w:r>
      <w:r w:rsidRPr="00C57CD3">
        <w:rPr>
          <w:rFonts w:ascii="Times New Roman" w:hAnsi="Times New Roman" w:cs="Times New Roman"/>
          <w:sz w:val="24"/>
          <w:szCs w:val="24"/>
        </w:rPr>
        <w:tab/>
        <w:t xml:space="preserve">Y. Qiu, S. Yan, M. Tan, S. Cheng, H. Liu, and B. Zheng, "Computer-aided classification of mammographic masses using the deep learning technology: a preliminary study," in </w:t>
      </w:r>
      <w:r w:rsidRPr="00C57CD3">
        <w:rPr>
          <w:rFonts w:ascii="Times New Roman" w:hAnsi="Times New Roman" w:cs="Times New Roman"/>
          <w:i/>
          <w:sz w:val="24"/>
          <w:szCs w:val="24"/>
        </w:rPr>
        <w:t>SPIE Medical Imaging</w:t>
      </w:r>
      <w:r w:rsidRPr="00C57CD3">
        <w:rPr>
          <w:rFonts w:ascii="Times New Roman" w:hAnsi="Times New Roman" w:cs="Times New Roman"/>
          <w:sz w:val="24"/>
          <w:szCs w:val="24"/>
        </w:rPr>
        <w:t>, 2016, pp. 978520-978520-6.</w:t>
      </w:r>
      <w:bookmarkEnd w:id="190"/>
    </w:p>
    <w:p w14:paraId="7EDDFA14" w14:textId="77777777" w:rsidR="005B4EB1" w:rsidRPr="00C57CD3" w:rsidRDefault="005B4EB1" w:rsidP="005B4EB1">
      <w:pPr>
        <w:pStyle w:val="EndNoteBibliography"/>
        <w:spacing w:after="0" w:line="480" w:lineRule="auto"/>
        <w:ind w:left="720" w:hanging="720"/>
        <w:jc w:val="both"/>
        <w:rPr>
          <w:rFonts w:ascii="Times New Roman" w:hAnsi="Times New Roman" w:cs="Times New Roman"/>
          <w:sz w:val="24"/>
          <w:szCs w:val="24"/>
        </w:rPr>
      </w:pPr>
      <w:bookmarkStart w:id="191" w:name="_ENREF_65"/>
      <w:r w:rsidRPr="00C57CD3">
        <w:rPr>
          <w:rFonts w:ascii="Times New Roman" w:hAnsi="Times New Roman" w:cs="Times New Roman"/>
          <w:sz w:val="24"/>
          <w:szCs w:val="24"/>
        </w:rPr>
        <w:t>[65]</w:t>
      </w:r>
      <w:r w:rsidRPr="00C57CD3">
        <w:rPr>
          <w:rFonts w:ascii="Times New Roman" w:hAnsi="Times New Roman" w:cs="Times New Roman"/>
          <w:sz w:val="24"/>
          <w:szCs w:val="24"/>
        </w:rPr>
        <w:tab/>
        <w:t>J. Donahue, Y. Jia, O. Vinyals, J. Hoffman, N. Zhang, E. Tzeng</w:t>
      </w:r>
      <w:r w:rsidRPr="00C57CD3">
        <w:rPr>
          <w:rFonts w:ascii="Times New Roman" w:hAnsi="Times New Roman" w:cs="Times New Roman"/>
          <w:i/>
          <w:sz w:val="24"/>
          <w:szCs w:val="24"/>
        </w:rPr>
        <w:t>, et al.</w:t>
      </w:r>
      <w:r w:rsidRPr="00C57CD3">
        <w:rPr>
          <w:rFonts w:ascii="Times New Roman" w:hAnsi="Times New Roman" w:cs="Times New Roman"/>
          <w:sz w:val="24"/>
          <w:szCs w:val="24"/>
        </w:rPr>
        <w:t xml:space="preserve">, "DeCAF: A Deep Convolutional Activation Feature for Generic Visual Recognition," in </w:t>
      </w:r>
      <w:r w:rsidRPr="00C57CD3">
        <w:rPr>
          <w:rFonts w:ascii="Times New Roman" w:hAnsi="Times New Roman" w:cs="Times New Roman"/>
          <w:i/>
          <w:sz w:val="24"/>
          <w:szCs w:val="24"/>
        </w:rPr>
        <w:t>Icml</w:t>
      </w:r>
      <w:r w:rsidRPr="00C57CD3">
        <w:rPr>
          <w:rFonts w:ascii="Times New Roman" w:hAnsi="Times New Roman" w:cs="Times New Roman"/>
          <w:sz w:val="24"/>
          <w:szCs w:val="24"/>
        </w:rPr>
        <w:t>, 2014, pp. 647-655.</w:t>
      </w:r>
      <w:bookmarkEnd w:id="191"/>
    </w:p>
    <w:p w14:paraId="24CFD25E" w14:textId="77777777" w:rsidR="005B4EB1" w:rsidRPr="00C57CD3" w:rsidRDefault="005B4EB1" w:rsidP="005B4EB1">
      <w:pPr>
        <w:pStyle w:val="EndNoteBibliography"/>
        <w:spacing w:after="0" w:line="480" w:lineRule="auto"/>
        <w:ind w:left="720" w:hanging="720"/>
        <w:jc w:val="both"/>
        <w:rPr>
          <w:rFonts w:ascii="Times New Roman" w:hAnsi="Times New Roman" w:cs="Times New Roman"/>
          <w:sz w:val="24"/>
          <w:szCs w:val="24"/>
        </w:rPr>
      </w:pPr>
      <w:bookmarkStart w:id="192" w:name="_ENREF_66"/>
      <w:r w:rsidRPr="00C57CD3">
        <w:rPr>
          <w:rFonts w:ascii="Times New Roman" w:hAnsi="Times New Roman" w:cs="Times New Roman"/>
          <w:sz w:val="24"/>
          <w:szCs w:val="24"/>
        </w:rPr>
        <w:t>[66]</w:t>
      </w:r>
      <w:r w:rsidRPr="00C57CD3">
        <w:rPr>
          <w:rFonts w:ascii="Times New Roman" w:hAnsi="Times New Roman" w:cs="Times New Roman"/>
          <w:sz w:val="24"/>
          <w:szCs w:val="24"/>
        </w:rPr>
        <w:tab/>
        <w:t xml:space="preserve">J. Yosinski, J. Clune, Y. Bengio, and H. Lipson, "How transferable are features in deep neural networks?," in </w:t>
      </w:r>
      <w:r w:rsidRPr="00C57CD3">
        <w:rPr>
          <w:rFonts w:ascii="Times New Roman" w:hAnsi="Times New Roman" w:cs="Times New Roman"/>
          <w:i/>
          <w:sz w:val="24"/>
          <w:szCs w:val="24"/>
        </w:rPr>
        <w:t>Advances in neural information processing systems</w:t>
      </w:r>
      <w:r w:rsidRPr="00C57CD3">
        <w:rPr>
          <w:rFonts w:ascii="Times New Roman" w:hAnsi="Times New Roman" w:cs="Times New Roman"/>
          <w:sz w:val="24"/>
          <w:szCs w:val="24"/>
        </w:rPr>
        <w:t>, 2014, pp. 3320-3328.</w:t>
      </w:r>
      <w:bookmarkEnd w:id="192"/>
    </w:p>
    <w:p w14:paraId="53C638CA" w14:textId="77777777" w:rsidR="005B4EB1" w:rsidRPr="00C57CD3" w:rsidRDefault="005B4EB1" w:rsidP="005B4EB1">
      <w:pPr>
        <w:pStyle w:val="EndNoteBibliography"/>
        <w:spacing w:after="0" w:line="480" w:lineRule="auto"/>
        <w:ind w:left="720" w:hanging="720"/>
        <w:jc w:val="both"/>
        <w:rPr>
          <w:rFonts w:ascii="Times New Roman" w:hAnsi="Times New Roman" w:cs="Times New Roman"/>
          <w:sz w:val="24"/>
          <w:szCs w:val="24"/>
        </w:rPr>
      </w:pPr>
      <w:bookmarkStart w:id="193" w:name="_ENREF_67"/>
      <w:r w:rsidRPr="00C57CD3">
        <w:rPr>
          <w:rFonts w:ascii="Times New Roman" w:hAnsi="Times New Roman" w:cs="Times New Roman"/>
          <w:sz w:val="24"/>
          <w:szCs w:val="24"/>
        </w:rPr>
        <w:t>[67]</w:t>
      </w:r>
      <w:r w:rsidRPr="00C57CD3">
        <w:rPr>
          <w:rFonts w:ascii="Times New Roman" w:hAnsi="Times New Roman" w:cs="Times New Roman"/>
          <w:sz w:val="24"/>
          <w:szCs w:val="24"/>
        </w:rPr>
        <w:tab/>
        <w:t xml:space="preserve">A. Sharif Razavian, H. Azizpour, J. Sullivan, and S. Carlsson, "CNN features off-the-shelf: an astounding baseline for recognition," in </w:t>
      </w:r>
      <w:r w:rsidRPr="00C57CD3">
        <w:rPr>
          <w:rFonts w:ascii="Times New Roman" w:hAnsi="Times New Roman" w:cs="Times New Roman"/>
          <w:i/>
          <w:sz w:val="24"/>
          <w:szCs w:val="24"/>
        </w:rPr>
        <w:t>Proceedings of the IEEE Conference on Computer Vision and Pattern Recognition Workshops</w:t>
      </w:r>
      <w:r w:rsidRPr="00C57CD3">
        <w:rPr>
          <w:rFonts w:ascii="Times New Roman" w:hAnsi="Times New Roman" w:cs="Times New Roman"/>
          <w:sz w:val="24"/>
          <w:szCs w:val="24"/>
        </w:rPr>
        <w:t>, 2014, pp. 806-813.</w:t>
      </w:r>
      <w:bookmarkEnd w:id="193"/>
    </w:p>
    <w:p w14:paraId="767D72A6" w14:textId="77777777" w:rsidR="005B4EB1" w:rsidRPr="00C57CD3" w:rsidRDefault="005B4EB1" w:rsidP="005B4EB1">
      <w:pPr>
        <w:pStyle w:val="EndNoteBibliography"/>
        <w:spacing w:after="0" w:line="480" w:lineRule="auto"/>
        <w:ind w:left="720" w:hanging="720"/>
        <w:jc w:val="both"/>
        <w:rPr>
          <w:rFonts w:ascii="Times New Roman" w:hAnsi="Times New Roman" w:cs="Times New Roman"/>
          <w:sz w:val="24"/>
          <w:szCs w:val="24"/>
        </w:rPr>
      </w:pPr>
      <w:bookmarkStart w:id="194" w:name="_ENREF_68"/>
      <w:r w:rsidRPr="00C57CD3">
        <w:rPr>
          <w:rFonts w:ascii="Times New Roman" w:hAnsi="Times New Roman" w:cs="Times New Roman"/>
          <w:sz w:val="24"/>
          <w:szCs w:val="24"/>
        </w:rPr>
        <w:t>[68]</w:t>
      </w:r>
      <w:r w:rsidRPr="00C57CD3">
        <w:rPr>
          <w:rFonts w:ascii="Times New Roman" w:hAnsi="Times New Roman" w:cs="Times New Roman"/>
          <w:sz w:val="24"/>
          <w:szCs w:val="24"/>
        </w:rPr>
        <w:tab/>
        <w:t xml:space="preserve">D. Lévy and A. Jain, "Breast Mass Classification from Mammograms using Deep Convolutional Neural Networks," </w:t>
      </w:r>
      <w:r w:rsidRPr="00C57CD3">
        <w:rPr>
          <w:rFonts w:ascii="Times New Roman" w:hAnsi="Times New Roman" w:cs="Times New Roman"/>
          <w:i/>
          <w:sz w:val="24"/>
          <w:szCs w:val="24"/>
        </w:rPr>
        <w:t xml:space="preserve">arXiv preprint arXiv:1612.00542, </w:t>
      </w:r>
      <w:r w:rsidRPr="00C57CD3">
        <w:rPr>
          <w:rFonts w:ascii="Times New Roman" w:hAnsi="Times New Roman" w:cs="Times New Roman"/>
          <w:sz w:val="24"/>
          <w:szCs w:val="24"/>
        </w:rPr>
        <w:t>2016.</w:t>
      </w:r>
      <w:bookmarkEnd w:id="194"/>
    </w:p>
    <w:p w14:paraId="45A43F45" w14:textId="77777777" w:rsidR="005B4EB1" w:rsidRPr="00C57CD3" w:rsidRDefault="005B4EB1" w:rsidP="005B4EB1">
      <w:pPr>
        <w:pStyle w:val="EndNoteBibliography"/>
        <w:spacing w:after="0" w:line="480" w:lineRule="auto"/>
        <w:ind w:left="720" w:hanging="720"/>
        <w:jc w:val="both"/>
        <w:rPr>
          <w:rFonts w:ascii="Times New Roman" w:hAnsi="Times New Roman" w:cs="Times New Roman"/>
          <w:sz w:val="24"/>
          <w:szCs w:val="24"/>
        </w:rPr>
      </w:pPr>
      <w:bookmarkStart w:id="195" w:name="_ENREF_69"/>
      <w:r w:rsidRPr="00C57CD3">
        <w:rPr>
          <w:rFonts w:ascii="Times New Roman" w:hAnsi="Times New Roman" w:cs="Times New Roman"/>
          <w:sz w:val="24"/>
          <w:szCs w:val="24"/>
        </w:rPr>
        <w:t>[69]</w:t>
      </w:r>
      <w:r w:rsidRPr="00C57CD3">
        <w:rPr>
          <w:rFonts w:ascii="Times New Roman" w:hAnsi="Times New Roman" w:cs="Times New Roman"/>
          <w:sz w:val="24"/>
          <w:szCs w:val="24"/>
        </w:rPr>
        <w:tab/>
        <w:t xml:space="preserve">Z. Jiao, X. Gao, Y. Wang, and J. Li, "A deep feature based framework for breast masses classification," </w:t>
      </w:r>
      <w:r w:rsidRPr="00C57CD3">
        <w:rPr>
          <w:rFonts w:ascii="Times New Roman" w:hAnsi="Times New Roman" w:cs="Times New Roman"/>
          <w:i/>
          <w:sz w:val="24"/>
          <w:szCs w:val="24"/>
        </w:rPr>
        <w:t xml:space="preserve">Neurocomputing, </w:t>
      </w:r>
      <w:r w:rsidRPr="00C57CD3">
        <w:rPr>
          <w:rFonts w:ascii="Times New Roman" w:hAnsi="Times New Roman" w:cs="Times New Roman"/>
          <w:sz w:val="24"/>
          <w:szCs w:val="24"/>
        </w:rPr>
        <w:t>vol. 197, pp. 221-231, 2016.</w:t>
      </w:r>
      <w:bookmarkEnd w:id="195"/>
    </w:p>
    <w:p w14:paraId="491C025F" w14:textId="77777777" w:rsidR="005B4EB1" w:rsidRPr="00C57CD3" w:rsidRDefault="005B4EB1" w:rsidP="005B4EB1">
      <w:pPr>
        <w:pStyle w:val="EndNoteBibliography"/>
        <w:spacing w:after="0" w:line="480" w:lineRule="auto"/>
        <w:ind w:left="720" w:hanging="720"/>
        <w:jc w:val="both"/>
        <w:rPr>
          <w:rFonts w:ascii="Times New Roman" w:hAnsi="Times New Roman" w:cs="Times New Roman"/>
          <w:sz w:val="24"/>
          <w:szCs w:val="24"/>
        </w:rPr>
      </w:pPr>
      <w:bookmarkStart w:id="196" w:name="_ENREF_70"/>
      <w:r w:rsidRPr="00C57CD3">
        <w:rPr>
          <w:rFonts w:ascii="Times New Roman" w:hAnsi="Times New Roman" w:cs="Times New Roman"/>
          <w:sz w:val="24"/>
          <w:szCs w:val="24"/>
        </w:rPr>
        <w:t>[70]</w:t>
      </w:r>
      <w:r w:rsidRPr="00C57CD3">
        <w:rPr>
          <w:rFonts w:ascii="Times New Roman" w:hAnsi="Times New Roman" w:cs="Times New Roman"/>
          <w:sz w:val="24"/>
          <w:szCs w:val="24"/>
        </w:rPr>
        <w:tab/>
        <w:t xml:space="preserve">B. Q. Huynh, H. Li, and M. L. Giger, "Digital mammographic tumor classification using transfer learning from deep convolutional neural networks," </w:t>
      </w:r>
      <w:r w:rsidRPr="00C57CD3">
        <w:rPr>
          <w:rFonts w:ascii="Times New Roman" w:hAnsi="Times New Roman" w:cs="Times New Roman"/>
          <w:i/>
          <w:sz w:val="24"/>
          <w:szCs w:val="24"/>
        </w:rPr>
        <w:t xml:space="preserve">Journal of Medical Imaging, </w:t>
      </w:r>
      <w:r w:rsidRPr="00C57CD3">
        <w:rPr>
          <w:rFonts w:ascii="Times New Roman" w:hAnsi="Times New Roman" w:cs="Times New Roman"/>
          <w:sz w:val="24"/>
          <w:szCs w:val="24"/>
        </w:rPr>
        <w:t>vol. 3, pp. 034501-034501, 2016.</w:t>
      </w:r>
      <w:bookmarkEnd w:id="196"/>
    </w:p>
    <w:p w14:paraId="5293DB37" w14:textId="77777777" w:rsidR="005B4EB1" w:rsidRPr="00C57CD3" w:rsidRDefault="005B4EB1" w:rsidP="005B4EB1">
      <w:pPr>
        <w:pStyle w:val="EndNoteBibliography"/>
        <w:spacing w:after="0" w:line="480" w:lineRule="auto"/>
        <w:ind w:left="720" w:hanging="720"/>
        <w:jc w:val="both"/>
        <w:rPr>
          <w:rFonts w:ascii="Times New Roman" w:hAnsi="Times New Roman" w:cs="Times New Roman"/>
          <w:sz w:val="24"/>
          <w:szCs w:val="24"/>
        </w:rPr>
      </w:pPr>
      <w:bookmarkStart w:id="197" w:name="_ENREF_71"/>
      <w:r w:rsidRPr="00C57CD3">
        <w:rPr>
          <w:rFonts w:ascii="Times New Roman" w:hAnsi="Times New Roman" w:cs="Times New Roman"/>
          <w:sz w:val="24"/>
          <w:szCs w:val="24"/>
        </w:rPr>
        <w:t>[71]</w:t>
      </w:r>
      <w:r w:rsidRPr="00C57CD3">
        <w:rPr>
          <w:rFonts w:ascii="Times New Roman" w:hAnsi="Times New Roman" w:cs="Times New Roman"/>
          <w:sz w:val="24"/>
          <w:szCs w:val="24"/>
        </w:rPr>
        <w:tab/>
        <w:t xml:space="preserve">W. Sun, B. Zheng, and W. Qian, "Automatic Feature Learning Using Multichannel ROI Based on Deep Structured Algorithms for Computerized Lung Cancer Diagnosis," </w:t>
      </w:r>
      <w:r w:rsidRPr="00C57CD3">
        <w:rPr>
          <w:rFonts w:ascii="Times New Roman" w:hAnsi="Times New Roman" w:cs="Times New Roman"/>
          <w:i/>
          <w:sz w:val="24"/>
          <w:szCs w:val="24"/>
        </w:rPr>
        <w:t xml:space="preserve">Computers in Biology and Medicine, </w:t>
      </w:r>
      <w:r w:rsidRPr="00C57CD3">
        <w:rPr>
          <w:rFonts w:ascii="Times New Roman" w:hAnsi="Times New Roman" w:cs="Times New Roman"/>
          <w:sz w:val="24"/>
          <w:szCs w:val="24"/>
        </w:rPr>
        <w:t>2017.</w:t>
      </w:r>
      <w:bookmarkEnd w:id="197"/>
    </w:p>
    <w:p w14:paraId="0D4DAB9E" w14:textId="77777777" w:rsidR="005B4EB1" w:rsidRPr="00C57CD3" w:rsidRDefault="005B4EB1" w:rsidP="005B4EB1">
      <w:pPr>
        <w:pStyle w:val="EndNoteBibliography"/>
        <w:spacing w:after="0" w:line="480" w:lineRule="auto"/>
        <w:ind w:left="720" w:hanging="720"/>
        <w:jc w:val="both"/>
        <w:rPr>
          <w:rFonts w:ascii="Times New Roman" w:hAnsi="Times New Roman" w:cs="Times New Roman"/>
          <w:sz w:val="24"/>
          <w:szCs w:val="24"/>
        </w:rPr>
      </w:pPr>
      <w:bookmarkStart w:id="198" w:name="_ENREF_72"/>
      <w:r w:rsidRPr="00C57CD3">
        <w:rPr>
          <w:rFonts w:ascii="Times New Roman" w:hAnsi="Times New Roman" w:cs="Times New Roman"/>
          <w:sz w:val="24"/>
          <w:szCs w:val="24"/>
        </w:rPr>
        <w:lastRenderedPageBreak/>
        <w:t>[72]</w:t>
      </w:r>
      <w:r w:rsidRPr="00C57CD3">
        <w:rPr>
          <w:rFonts w:ascii="Times New Roman" w:hAnsi="Times New Roman" w:cs="Times New Roman"/>
          <w:sz w:val="24"/>
          <w:szCs w:val="24"/>
        </w:rPr>
        <w:tab/>
        <w:t>Y. Jia, E. Shelhamer, J. Donahue, S. Karayev, J. Long, R. Girshick</w:t>
      </w:r>
      <w:r w:rsidRPr="00C57CD3">
        <w:rPr>
          <w:rFonts w:ascii="Times New Roman" w:hAnsi="Times New Roman" w:cs="Times New Roman"/>
          <w:i/>
          <w:sz w:val="24"/>
          <w:szCs w:val="24"/>
        </w:rPr>
        <w:t>, et al.</w:t>
      </w:r>
      <w:r w:rsidRPr="00C57CD3">
        <w:rPr>
          <w:rFonts w:ascii="Times New Roman" w:hAnsi="Times New Roman" w:cs="Times New Roman"/>
          <w:sz w:val="24"/>
          <w:szCs w:val="24"/>
        </w:rPr>
        <w:t xml:space="preserve">, "Caffe: Convolutional architecture for fast feature embedding," in </w:t>
      </w:r>
      <w:r w:rsidRPr="00C57CD3">
        <w:rPr>
          <w:rFonts w:ascii="Times New Roman" w:hAnsi="Times New Roman" w:cs="Times New Roman"/>
          <w:i/>
          <w:sz w:val="24"/>
          <w:szCs w:val="24"/>
        </w:rPr>
        <w:t>Proceedings of the 22nd ACM international conference on Multimedia</w:t>
      </w:r>
      <w:r w:rsidRPr="00C57CD3">
        <w:rPr>
          <w:rFonts w:ascii="Times New Roman" w:hAnsi="Times New Roman" w:cs="Times New Roman"/>
          <w:sz w:val="24"/>
          <w:szCs w:val="24"/>
        </w:rPr>
        <w:t>, 2014, pp. 675-678.</w:t>
      </w:r>
      <w:bookmarkEnd w:id="198"/>
    </w:p>
    <w:p w14:paraId="77BD8FAE" w14:textId="77777777" w:rsidR="005B4EB1" w:rsidRPr="00C57CD3" w:rsidRDefault="005B4EB1" w:rsidP="005B4EB1">
      <w:pPr>
        <w:pStyle w:val="EndNoteBibliography"/>
        <w:spacing w:after="0" w:line="480" w:lineRule="auto"/>
        <w:ind w:left="720" w:hanging="720"/>
        <w:jc w:val="both"/>
        <w:rPr>
          <w:rFonts w:ascii="Times New Roman" w:hAnsi="Times New Roman" w:cs="Times New Roman"/>
          <w:sz w:val="24"/>
          <w:szCs w:val="24"/>
        </w:rPr>
      </w:pPr>
      <w:bookmarkStart w:id="199" w:name="_ENREF_73"/>
      <w:r w:rsidRPr="00C57CD3">
        <w:rPr>
          <w:rFonts w:ascii="Times New Roman" w:hAnsi="Times New Roman" w:cs="Times New Roman"/>
          <w:sz w:val="24"/>
          <w:szCs w:val="24"/>
        </w:rPr>
        <w:t>[73]</w:t>
      </w:r>
      <w:r w:rsidRPr="00C57CD3">
        <w:rPr>
          <w:rFonts w:ascii="Times New Roman" w:hAnsi="Times New Roman" w:cs="Times New Roman"/>
          <w:sz w:val="24"/>
          <w:szCs w:val="24"/>
        </w:rPr>
        <w:tab/>
        <w:t xml:space="preserve">S. S. Sawilowsky and R. C. Blair, "A more realistic look at the robustness and Type II error properties of the t test to departures from population normality," </w:t>
      </w:r>
      <w:r w:rsidRPr="00C57CD3">
        <w:rPr>
          <w:rFonts w:ascii="Times New Roman" w:hAnsi="Times New Roman" w:cs="Times New Roman"/>
          <w:i/>
          <w:sz w:val="24"/>
          <w:szCs w:val="24"/>
        </w:rPr>
        <w:t xml:space="preserve">Psychological bulletin, </w:t>
      </w:r>
      <w:r w:rsidRPr="00C57CD3">
        <w:rPr>
          <w:rFonts w:ascii="Times New Roman" w:hAnsi="Times New Roman" w:cs="Times New Roman"/>
          <w:sz w:val="24"/>
          <w:szCs w:val="24"/>
        </w:rPr>
        <w:t>vol. 111, p. 352, 1992.</w:t>
      </w:r>
      <w:bookmarkEnd w:id="199"/>
    </w:p>
    <w:p w14:paraId="3E3E0AC2" w14:textId="77777777" w:rsidR="005B4EB1" w:rsidRPr="00C57CD3" w:rsidRDefault="005B4EB1" w:rsidP="005B4EB1">
      <w:pPr>
        <w:pStyle w:val="EndNoteBibliography"/>
        <w:spacing w:after="0" w:line="480" w:lineRule="auto"/>
        <w:ind w:left="720" w:hanging="720"/>
        <w:jc w:val="both"/>
        <w:rPr>
          <w:rFonts w:ascii="Times New Roman" w:hAnsi="Times New Roman" w:cs="Times New Roman"/>
          <w:sz w:val="24"/>
          <w:szCs w:val="24"/>
        </w:rPr>
      </w:pPr>
      <w:bookmarkStart w:id="200" w:name="_ENREF_74"/>
      <w:r w:rsidRPr="00C57CD3">
        <w:rPr>
          <w:rFonts w:ascii="Times New Roman" w:hAnsi="Times New Roman" w:cs="Times New Roman"/>
          <w:sz w:val="24"/>
          <w:szCs w:val="24"/>
        </w:rPr>
        <w:t>[74]</w:t>
      </w:r>
      <w:r w:rsidRPr="00C57CD3">
        <w:rPr>
          <w:rFonts w:ascii="Times New Roman" w:hAnsi="Times New Roman" w:cs="Times New Roman"/>
          <w:sz w:val="24"/>
          <w:szCs w:val="24"/>
        </w:rPr>
        <w:tab/>
        <w:t xml:space="preserve">H. H. Yang and J. E. Moody, "Data Visualization and Feature Selection: New Algorithms for Nongaussian Data," in </w:t>
      </w:r>
      <w:r w:rsidRPr="00C57CD3">
        <w:rPr>
          <w:rFonts w:ascii="Times New Roman" w:hAnsi="Times New Roman" w:cs="Times New Roman"/>
          <w:i/>
          <w:sz w:val="24"/>
          <w:szCs w:val="24"/>
        </w:rPr>
        <w:t>NIPS</w:t>
      </w:r>
      <w:r w:rsidRPr="00C57CD3">
        <w:rPr>
          <w:rFonts w:ascii="Times New Roman" w:hAnsi="Times New Roman" w:cs="Times New Roman"/>
          <w:sz w:val="24"/>
          <w:szCs w:val="24"/>
        </w:rPr>
        <w:t>, 1999.</w:t>
      </w:r>
      <w:bookmarkEnd w:id="200"/>
    </w:p>
    <w:p w14:paraId="6D2F9AC0" w14:textId="77777777" w:rsidR="005B4EB1" w:rsidRPr="00C57CD3" w:rsidRDefault="005B4EB1" w:rsidP="005B4EB1">
      <w:pPr>
        <w:pStyle w:val="EndNoteBibliography"/>
        <w:spacing w:after="0" w:line="480" w:lineRule="auto"/>
        <w:ind w:left="720" w:hanging="720"/>
        <w:jc w:val="both"/>
        <w:rPr>
          <w:rFonts w:ascii="Times New Roman" w:hAnsi="Times New Roman" w:cs="Times New Roman"/>
          <w:sz w:val="24"/>
          <w:szCs w:val="24"/>
        </w:rPr>
      </w:pPr>
      <w:bookmarkStart w:id="201" w:name="_ENREF_75"/>
      <w:r w:rsidRPr="00C57CD3">
        <w:rPr>
          <w:rFonts w:ascii="Times New Roman" w:hAnsi="Times New Roman" w:cs="Times New Roman"/>
          <w:sz w:val="24"/>
          <w:szCs w:val="24"/>
        </w:rPr>
        <w:t>[75]</w:t>
      </w:r>
      <w:r w:rsidRPr="00C57CD3">
        <w:rPr>
          <w:rFonts w:ascii="Times New Roman" w:hAnsi="Times New Roman" w:cs="Times New Roman"/>
          <w:sz w:val="24"/>
          <w:szCs w:val="24"/>
        </w:rPr>
        <w:tab/>
        <w:t xml:space="preserve">I. Rodriguez-Lujan, R. Huerta, C. Elkan, and C. S. Cruz, "Quadratic programming feature selection," </w:t>
      </w:r>
      <w:r w:rsidRPr="00C57CD3">
        <w:rPr>
          <w:rFonts w:ascii="Times New Roman" w:hAnsi="Times New Roman" w:cs="Times New Roman"/>
          <w:i/>
          <w:sz w:val="24"/>
          <w:szCs w:val="24"/>
        </w:rPr>
        <w:t xml:space="preserve">Journal of Machine Learning Research, </w:t>
      </w:r>
      <w:r w:rsidRPr="00C57CD3">
        <w:rPr>
          <w:rFonts w:ascii="Times New Roman" w:hAnsi="Times New Roman" w:cs="Times New Roman"/>
          <w:sz w:val="24"/>
          <w:szCs w:val="24"/>
        </w:rPr>
        <w:t>vol. 11, pp. 1491-1516, 2010.</w:t>
      </w:r>
      <w:bookmarkEnd w:id="201"/>
    </w:p>
    <w:p w14:paraId="5650B5A1" w14:textId="77777777" w:rsidR="005B4EB1" w:rsidRPr="00C57CD3" w:rsidRDefault="005B4EB1" w:rsidP="005B4EB1">
      <w:pPr>
        <w:pStyle w:val="EndNoteBibliography"/>
        <w:spacing w:after="0" w:line="480" w:lineRule="auto"/>
        <w:ind w:left="720" w:hanging="720"/>
        <w:jc w:val="both"/>
        <w:rPr>
          <w:rFonts w:ascii="Times New Roman" w:hAnsi="Times New Roman" w:cs="Times New Roman"/>
          <w:sz w:val="24"/>
          <w:szCs w:val="24"/>
        </w:rPr>
      </w:pPr>
      <w:bookmarkStart w:id="202" w:name="_ENREF_76"/>
      <w:r w:rsidRPr="00C57CD3">
        <w:rPr>
          <w:rFonts w:ascii="Times New Roman" w:hAnsi="Times New Roman" w:cs="Times New Roman"/>
          <w:sz w:val="24"/>
          <w:szCs w:val="24"/>
        </w:rPr>
        <w:t>[76]</w:t>
      </w:r>
      <w:r w:rsidRPr="00C57CD3">
        <w:rPr>
          <w:rFonts w:ascii="Times New Roman" w:hAnsi="Times New Roman" w:cs="Times New Roman"/>
          <w:sz w:val="24"/>
          <w:szCs w:val="24"/>
        </w:rPr>
        <w:tab/>
        <w:t>E. A. Eisenhauer, P. Therasse, J. Bogaerts, L. H. Schwartz, D. Sargent, R. Ford</w:t>
      </w:r>
      <w:r w:rsidRPr="00C57CD3">
        <w:rPr>
          <w:rFonts w:ascii="Times New Roman" w:hAnsi="Times New Roman" w:cs="Times New Roman"/>
          <w:i/>
          <w:sz w:val="24"/>
          <w:szCs w:val="24"/>
        </w:rPr>
        <w:t>, et al.</w:t>
      </w:r>
      <w:r w:rsidRPr="00C57CD3">
        <w:rPr>
          <w:rFonts w:ascii="Times New Roman" w:hAnsi="Times New Roman" w:cs="Times New Roman"/>
          <w:sz w:val="24"/>
          <w:szCs w:val="24"/>
        </w:rPr>
        <w:t xml:space="preserve">, "New response evaluation criteria in solid tumours: revised RECIST guideline (version 1.1)," </w:t>
      </w:r>
      <w:r w:rsidRPr="00C57CD3">
        <w:rPr>
          <w:rFonts w:ascii="Times New Roman" w:hAnsi="Times New Roman" w:cs="Times New Roman"/>
          <w:i/>
          <w:sz w:val="24"/>
          <w:szCs w:val="24"/>
        </w:rPr>
        <w:t xml:space="preserve">European journal of cancer, </w:t>
      </w:r>
      <w:r w:rsidRPr="00C57CD3">
        <w:rPr>
          <w:rFonts w:ascii="Times New Roman" w:hAnsi="Times New Roman" w:cs="Times New Roman"/>
          <w:sz w:val="24"/>
          <w:szCs w:val="24"/>
        </w:rPr>
        <w:t>vol. 45, pp. 228-247, 2009.</w:t>
      </w:r>
      <w:bookmarkEnd w:id="202"/>
    </w:p>
    <w:p w14:paraId="7154C152" w14:textId="77777777" w:rsidR="005B4EB1" w:rsidRPr="00C57CD3" w:rsidRDefault="005B4EB1" w:rsidP="005B4EB1">
      <w:pPr>
        <w:pStyle w:val="EndNoteBibliography"/>
        <w:spacing w:after="0" w:line="480" w:lineRule="auto"/>
        <w:ind w:left="720" w:hanging="720"/>
        <w:jc w:val="both"/>
        <w:rPr>
          <w:rFonts w:ascii="Times New Roman" w:hAnsi="Times New Roman" w:cs="Times New Roman"/>
          <w:sz w:val="24"/>
          <w:szCs w:val="24"/>
        </w:rPr>
      </w:pPr>
      <w:bookmarkStart w:id="203" w:name="_ENREF_77"/>
      <w:r w:rsidRPr="00C57CD3">
        <w:rPr>
          <w:rFonts w:ascii="Times New Roman" w:hAnsi="Times New Roman" w:cs="Times New Roman"/>
          <w:sz w:val="24"/>
          <w:szCs w:val="24"/>
        </w:rPr>
        <w:t>[77]</w:t>
      </w:r>
      <w:r w:rsidRPr="00C57CD3">
        <w:rPr>
          <w:rFonts w:ascii="Times New Roman" w:hAnsi="Times New Roman" w:cs="Times New Roman"/>
          <w:sz w:val="24"/>
          <w:szCs w:val="24"/>
        </w:rPr>
        <w:tab/>
        <w:t>B. Zheng, A. Lu, L. A. Hardesty, J. H. Sumkin, C. M. Hakim, M. A. Ganott</w:t>
      </w:r>
      <w:r w:rsidRPr="00C57CD3">
        <w:rPr>
          <w:rFonts w:ascii="Times New Roman" w:hAnsi="Times New Roman" w:cs="Times New Roman"/>
          <w:i/>
          <w:sz w:val="24"/>
          <w:szCs w:val="24"/>
        </w:rPr>
        <w:t>, et al.</w:t>
      </w:r>
      <w:r w:rsidRPr="00C57CD3">
        <w:rPr>
          <w:rFonts w:ascii="Times New Roman" w:hAnsi="Times New Roman" w:cs="Times New Roman"/>
          <w:sz w:val="24"/>
          <w:szCs w:val="24"/>
        </w:rPr>
        <w:t xml:space="preserve">, "A method to improve visual similarity of breast masses for an interactive computer-aided diagnosis environment," </w:t>
      </w:r>
      <w:r w:rsidRPr="00C57CD3">
        <w:rPr>
          <w:rFonts w:ascii="Times New Roman" w:hAnsi="Times New Roman" w:cs="Times New Roman"/>
          <w:i/>
          <w:sz w:val="24"/>
          <w:szCs w:val="24"/>
        </w:rPr>
        <w:t xml:space="preserve">Medical physics, </w:t>
      </w:r>
      <w:r w:rsidRPr="00C57CD3">
        <w:rPr>
          <w:rFonts w:ascii="Times New Roman" w:hAnsi="Times New Roman" w:cs="Times New Roman"/>
          <w:sz w:val="24"/>
          <w:szCs w:val="24"/>
        </w:rPr>
        <w:t>vol. 33, pp. 111-117, 2006.</w:t>
      </w:r>
      <w:bookmarkEnd w:id="203"/>
    </w:p>
    <w:p w14:paraId="5B894CD7" w14:textId="77777777" w:rsidR="005B4EB1" w:rsidRPr="00C57CD3" w:rsidRDefault="005B4EB1" w:rsidP="005B4EB1">
      <w:pPr>
        <w:pStyle w:val="EndNoteBibliography"/>
        <w:spacing w:after="0" w:line="480" w:lineRule="auto"/>
        <w:ind w:left="720" w:hanging="720"/>
        <w:jc w:val="both"/>
        <w:rPr>
          <w:rFonts w:ascii="Times New Roman" w:hAnsi="Times New Roman" w:cs="Times New Roman"/>
          <w:sz w:val="24"/>
          <w:szCs w:val="24"/>
        </w:rPr>
      </w:pPr>
      <w:bookmarkStart w:id="204" w:name="_ENREF_78"/>
      <w:r w:rsidRPr="00C57CD3">
        <w:rPr>
          <w:rFonts w:ascii="Times New Roman" w:hAnsi="Times New Roman" w:cs="Times New Roman"/>
          <w:sz w:val="24"/>
          <w:szCs w:val="24"/>
        </w:rPr>
        <w:t>[78]</w:t>
      </w:r>
      <w:r w:rsidRPr="00C57CD3">
        <w:rPr>
          <w:rFonts w:ascii="Times New Roman" w:hAnsi="Times New Roman" w:cs="Times New Roman"/>
          <w:sz w:val="24"/>
          <w:szCs w:val="24"/>
        </w:rPr>
        <w:tab/>
        <w:t xml:space="preserve">B. Zheng, Y. H. Chang, and D. Gur, "On the reporting of mass contrast in CAD research," </w:t>
      </w:r>
      <w:r w:rsidRPr="00C57CD3">
        <w:rPr>
          <w:rFonts w:ascii="Times New Roman" w:hAnsi="Times New Roman" w:cs="Times New Roman"/>
          <w:i/>
          <w:sz w:val="24"/>
          <w:szCs w:val="24"/>
        </w:rPr>
        <w:t xml:space="preserve">Medical physics, </w:t>
      </w:r>
      <w:r w:rsidRPr="00C57CD3">
        <w:rPr>
          <w:rFonts w:ascii="Times New Roman" w:hAnsi="Times New Roman" w:cs="Times New Roman"/>
          <w:sz w:val="24"/>
          <w:szCs w:val="24"/>
        </w:rPr>
        <w:t>vol. 23, pp. 2007-2009, 1996.</w:t>
      </w:r>
      <w:bookmarkEnd w:id="204"/>
    </w:p>
    <w:p w14:paraId="3D55BD3B" w14:textId="77777777" w:rsidR="005B4EB1" w:rsidRPr="00C57CD3" w:rsidRDefault="005B4EB1" w:rsidP="005B4EB1">
      <w:pPr>
        <w:pStyle w:val="EndNoteBibliography"/>
        <w:spacing w:after="0" w:line="480" w:lineRule="auto"/>
        <w:ind w:left="720" w:hanging="720"/>
        <w:jc w:val="both"/>
        <w:rPr>
          <w:rFonts w:ascii="Times New Roman" w:hAnsi="Times New Roman" w:cs="Times New Roman"/>
          <w:sz w:val="24"/>
          <w:szCs w:val="24"/>
        </w:rPr>
      </w:pPr>
      <w:bookmarkStart w:id="205" w:name="_ENREF_79"/>
      <w:r w:rsidRPr="00C57CD3">
        <w:rPr>
          <w:rFonts w:ascii="Times New Roman" w:hAnsi="Times New Roman" w:cs="Times New Roman"/>
          <w:sz w:val="24"/>
          <w:szCs w:val="24"/>
        </w:rPr>
        <w:lastRenderedPageBreak/>
        <w:t>[79]</w:t>
      </w:r>
      <w:r w:rsidRPr="00C57CD3">
        <w:rPr>
          <w:rFonts w:ascii="Times New Roman" w:hAnsi="Times New Roman" w:cs="Times New Roman"/>
          <w:sz w:val="24"/>
          <w:szCs w:val="24"/>
        </w:rPr>
        <w:tab/>
        <w:t xml:space="preserve">G. M. te Brake, N. Karssemeijer, and J. H. Hendriks, "An automatic method to discriminate malignant masses from normal tissue in digital mammograms1," </w:t>
      </w:r>
      <w:r w:rsidRPr="00C57CD3">
        <w:rPr>
          <w:rFonts w:ascii="Times New Roman" w:hAnsi="Times New Roman" w:cs="Times New Roman"/>
          <w:i/>
          <w:sz w:val="24"/>
          <w:szCs w:val="24"/>
        </w:rPr>
        <w:t xml:space="preserve">Physics in Medicine and Biology, </w:t>
      </w:r>
      <w:r w:rsidRPr="00C57CD3">
        <w:rPr>
          <w:rFonts w:ascii="Times New Roman" w:hAnsi="Times New Roman" w:cs="Times New Roman"/>
          <w:sz w:val="24"/>
          <w:szCs w:val="24"/>
        </w:rPr>
        <w:t>vol. 45, p. 2843, 2000.</w:t>
      </w:r>
      <w:bookmarkEnd w:id="205"/>
    </w:p>
    <w:p w14:paraId="1D495435" w14:textId="77777777" w:rsidR="005B4EB1" w:rsidRPr="00C57CD3" w:rsidRDefault="005B4EB1" w:rsidP="005B4EB1">
      <w:pPr>
        <w:pStyle w:val="EndNoteBibliography"/>
        <w:spacing w:after="0" w:line="480" w:lineRule="auto"/>
        <w:ind w:left="720" w:hanging="720"/>
        <w:jc w:val="both"/>
        <w:rPr>
          <w:rFonts w:ascii="Times New Roman" w:hAnsi="Times New Roman" w:cs="Times New Roman"/>
          <w:sz w:val="24"/>
          <w:szCs w:val="24"/>
        </w:rPr>
      </w:pPr>
      <w:bookmarkStart w:id="206" w:name="_ENREF_80"/>
      <w:r w:rsidRPr="00C57CD3">
        <w:rPr>
          <w:rFonts w:ascii="Times New Roman" w:hAnsi="Times New Roman" w:cs="Times New Roman"/>
          <w:sz w:val="24"/>
          <w:szCs w:val="24"/>
        </w:rPr>
        <w:t>[80]</w:t>
      </w:r>
      <w:r w:rsidRPr="00C57CD3">
        <w:rPr>
          <w:rFonts w:ascii="Times New Roman" w:hAnsi="Times New Roman" w:cs="Times New Roman"/>
          <w:sz w:val="24"/>
          <w:szCs w:val="24"/>
        </w:rPr>
        <w:tab/>
        <w:t>Z. Huo, M. L. Giger, C. J. Vyborny, U. Bick, P. Lu, D. E. Wolverton</w:t>
      </w:r>
      <w:r w:rsidRPr="00C57CD3">
        <w:rPr>
          <w:rFonts w:ascii="Times New Roman" w:hAnsi="Times New Roman" w:cs="Times New Roman"/>
          <w:i/>
          <w:sz w:val="24"/>
          <w:szCs w:val="24"/>
        </w:rPr>
        <w:t>, et al.</w:t>
      </w:r>
      <w:r w:rsidRPr="00C57CD3">
        <w:rPr>
          <w:rFonts w:ascii="Times New Roman" w:hAnsi="Times New Roman" w:cs="Times New Roman"/>
          <w:sz w:val="24"/>
          <w:szCs w:val="24"/>
        </w:rPr>
        <w:t xml:space="preserve">, "Analysis of spiculation in the computerized classification of mammographic masses," </w:t>
      </w:r>
      <w:r w:rsidRPr="00C57CD3">
        <w:rPr>
          <w:rFonts w:ascii="Times New Roman" w:hAnsi="Times New Roman" w:cs="Times New Roman"/>
          <w:i/>
          <w:sz w:val="24"/>
          <w:szCs w:val="24"/>
        </w:rPr>
        <w:t xml:space="preserve">Medical Physics, </w:t>
      </w:r>
      <w:r w:rsidRPr="00C57CD3">
        <w:rPr>
          <w:rFonts w:ascii="Times New Roman" w:hAnsi="Times New Roman" w:cs="Times New Roman"/>
          <w:sz w:val="24"/>
          <w:szCs w:val="24"/>
        </w:rPr>
        <w:t>vol. 22, pp. 1569-1579, 1995.</w:t>
      </w:r>
      <w:bookmarkEnd w:id="206"/>
    </w:p>
    <w:p w14:paraId="21302B94" w14:textId="77777777" w:rsidR="005B4EB1" w:rsidRPr="00C57CD3" w:rsidRDefault="005B4EB1" w:rsidP="005B4EB1">
      <w:pPr>
        <w:pStyle w:val="EndNoteBibliography"/>
        <w:spacing w:after="0" w:line="480" w:lineRule="auto"/>
        <w:ind w:left="720" w:hanging="720"/>
        <w:jc w:val="both"/>
        <w:rPr>
          <w:rFonts w:ascii="Times New Roman" w:hAnsi="Times New Roman" w:cs="Times New Roman"/>
          <w:sz w:val="24"/>
          <w:szCs w:val="24"/>
        </w:rPr>
      </w:pPr>
      <w:bookmarkStart w:id="207" w:name="_ENREF_81"/>
      <w:r w:rsidRPr="00C57CD3">
        <w:rPr>
          <w:rFonts w:ascii="Times New Roman" w:hAnsi="Times New Roman" w:cs="Times New Roman"/>
          <w:sz w:val="24"/>
          <w:szCs w:val="24"/>
        </w:rPr>
        <w:t>[81]</w:t>
      </w:r>
      <w:r w:rsidRPr="00C57CD3">
        <w:rPr>
          <w:rFonts w:ascii="Times New Roman" w:hAnsi="Times New Roman" w:cs="Times New Roman"/>
          <w:sz w:val="24"/>
          <w:szCs w:val="24"/>
        </w:rPr>
        <w:tab/>
        <w:t xml:space="preserve">Y. Bar, I. Diamant, L. Wolf, S. Lieberman, E. Konen, and H. Greenspan, "Chest pathology detection using deep learning with non-medical training," in </w:t>
      </w:r>
      <w:r w:rsidRPr="00C57CD3">
        <w:rPr>
          <w:rFonts w:ascii="Times New Roman" w:hAnsi="Times New Roman" w:cs="Times New Roman"/>
          <w:i/>
          <w:sz w:val="24"/>
          <w:szCs w:val="24"/>
        </w:rPr>
        <w:t>Biomedical Imaging (ISBI), 2015 IEEE 12th International Symposium on</w:t>
      </w:r>
      <w:r w:rsidRPr="00C57CD3">
        <w:rPr>
          <w:rFonts w:ascii="Times New Roman" w:hAnsi="Times New Roman" w:cs="Times New Roman"/>
          <w:sz w:val="24"/>
          <w:szCs w:val="24"/>
        </w:rPr>
        <w:t>, 2015, pp. 294-297.</w:t>
      </w:r>
      <w:bookmarkEnd w:id="207"/>
    </w:p>
    <w:p w14:paraId="50049AB1" w14:textId="77777777" w:rsidR="005B4EB1" w:rsidRPr="00C57CD3" w:rsidRDefault="005B4EB1" w:rsidP="005B4EB1">
      <w:pPr>
        <w:pStyle w:val="EndNoteBibliography"/>
        <w:spacing w:after="0" w:line="480" w:lineRule="auto"/>
        <w:ind w:left="720" w:hanging="720"/>
        <w:jc w:val="both"/>
        <w:rPr>
          <w:rFonts w:ascii="Times New Roman" w:hAnsi="Times New Roman" w:cs="Times New Roman"/>
          <w:sz w:val="24"/>
          <w:szCs w:val="24"/>
        </w:rPr>
      </w:pPr>
      <w:bookmarkStart w:id="208" w:name="_ENREF_82"/>
      <w:r w:rsidRPr="00C57CD3">
        <w:rPr>
          <w:rFonts w:ascii="Times New Roman" w:hAnsi="Times New Roman" w:cs="Times New Roman"/>
          <w:sz w:val="24"/>
          <w:szCs w:val="24"/>
        </w:rPr>
        <w:t>[82]</w:t>
      </w:r>
      <w:r w:rsidRPr="00C57CD3">
        <w:rPr>
          <w:rFonts w:ascii="Times New Roman" w:hAnsi="Times New Roman" w:cs="Times New Roman"/>
          <w:sz w:val="24"/>
          <w:szCs w:val="24"/>
        </w:rPr>
        <w:tab/>
        <w:t>G. Litjens, R. Toth, W. van de Ven, C. Hoeks, S. Kerkstra, B. van Ginneken</w:t>
      </w:r>
      <w:r w:rsidRPr="00C57CD3">
        <w:rPr>
          <w:rFonts w:ascii="Times New Roman" w:hAnsi="Times New Roman" w:cs="Times New Roman"/>
          <w:i/>
          <w:sz w:val="24"/>
          <w:szCs w:val="24"/>
        </w:rPr>
        <w:t>, et al.</w:t>
      </w:r>
      <w:r w:rsidRPr="00C57CD3">
        <w:rPr>
          <w:rFonts w:ascii="Times New Roman" w:hAnsi="Times New Roman" w:cs="Times New Roman"/>
          <w:sz w:val="24"/>
          <w:szCs w:val="24"/>
        </w:rPr>
        <w:t xml:space="preserve">, "Evaluation of prostate segmentation algorithms for MRI: the PROMISE12 challenge," </w:t>
      </w:r>
      <w:r w:rsidRPr="00C57CD3">
        <w:rPr>
          <w:rFonts w:ascii="Times New Roman" w:hAnsi="Times New Roman" w:cs="Times New Roman"/>
          <w:i/>
          <w:sz w:val="24"/>
          <w:szCs w:val="24"/>
        </w:rPr>
        <w:t xml:space="preserve">Medical image analysis, </w:t>
      </w:r>
      <w:r w:rsidRPr="00C57CD3">
        <w:rPr>
          <w:rFonts w:ascii="Times New Roman" w:hAnsi="Times New Roman" w:cs="Times New Roman"/>
          <w:sz w:val="24"/>
          <w:szCs w:val="24"/>
        </w:rPr>
        <w:t>vol. 18, pp. 359-373, 2014.</w:t>
      </w:r>
      <w:bookmarkEnd w:id="208"/>
    </w:p>
    <w:p w14:paraId="5BAF4E8B" w14:textId="77777777" w:rsidR="005B4EB1" w:rsidRPr="00C57CD3" w:rsidRDefault="005B4EB1" w:rsidP="005B4EB1">
      <w:pPr>
        <w:pStyle w:val="EndNoteBibliography"/>
        <w:spacing w:after="0" w:line="480" w:lineRule="auto"/>
        <w:ind w:left="720" w:hanging="720"/>
        <w:jc w:val="both"/>
        <w:rPr>
          <w:rFonts w:ascii="Times New Roman" w:hAnsi="Times New Roman" w:cs="Times New Roman"/>
          <w:sz w:val="24"/>
          <w:szCs w:val="24"/>
        </w:rPr>
      </w:pPr>
      <w:bookmarkStart w:id="209" w:name="_ENREF_83"/>
      <w:r w:rsidRPr="00C57CD3">
        <w:rPr>
          <w:rFonts w:ascii="Times New Roman" w:hAnsi="Times New Roman" w:cs="Times New Roman"/>
          <w:sz w:val="24"/>
          <w:szCs w:val="24"/>
        </w:rPr>
        <w:t>[83]</w:t>
      </w:r>
      <w:r w:rsidRPr="00C57CD3">
        <w:rPr>
          <w:rFonts w:ascii="Times New Roman" w:hAnsi="Times New Roman" w:cs="Times New Roman"/>
          <w:sz w:val="24"/>
          <w:szCs w:val="24"/>
        </w:rPr>
        <w:tab/>
        <w:t xml:space="preserve">D. Mahapatra and J. M. Buhmann, "Prostate MRI segmentation using learned semantic knowledge and graph cuts," </w:t>
      </w:r>
      <w:r w:rsidRPr="00C57CD3">
        <w:rPr>
          <w:rFonts w:ascii="Times New Roman" w:hAnsi="Times New Roman" w:cs="Times New Roman"/>
          <w:i/>
          <w:sz w:val="24"/>
          <w:szCs w:val="24"/>
        </w:rPr>
        <w:t xml:space="preserve">IEEE Transactions on Biomedical Engineering, </w:t>
      </w:r>
      <w:r w:rsidRPr="00C57CD3">
        <w:rPr>
          <w:rFonts w:ascii="Times New Roman" w:hAnsi="Times New Roman" w:cs="Times New Roman"/>
          <w:sz w:val="24"/>
          <w:szCs w:val="24"/>
        </w:rPr>
        <w:t>vol. 61, pp. 756-764, 2014.</w:t>
      </w:r>
      <w:bookmarkEnd w:id="209"/>
    </w:p>
    <w:p w14:paraId="6F6506F4" w14:textId="77777777" w:rsidR="005B4EB1" w:rsidRPr="00C57CD3" w:rsidRDefault="005B4EB1" w:rsidP="005B4EB1">
      <w:pPr>
        <w:pStyle w:val="EndNoteBibliography"/>
        <w:spacing w:after="0" w:line="480" w:lineRule="auto"/>
        <w:ind w:left="720" w:hanging="720"/>
        <w:jc w:val="both"/>
        <w:rPr>
          <w:rFonts w:ascii="Times New Roman" w:hAnsi="Times New Roman" w:cs="Times New Roman"/>
          <w:sz w:val="24"/>
          <w:szCs w:val="24"/>
        </w:rPr>
      </w:pPr>
      <w:bookmarkStart w:id="210" w:name="_ENREF_84"/>
      <w:r w:rsidRPr="00C57CD3">
        <w:rPr>
          <w:rFonts w:ascii="Times New Roman" w:hAnsi="Times New Roman" w:cs="Times New Roman"/>
          <w:sz w:val="24"/>
          <w:szCs w:val="24"/>
        </w:rPr>
        <w:t>[84]</w:t>
      </w:r>
      <w:r w:rsidRPr="00C57CD3">
        <w:rPr>
          <w:rFonts w:ascii="Times New Roman" w:hAnsi="Times New Roman" w:cs="Times New Roman"/>
          <w:sz w:val="24"/>
          <w:szCs w:val="24"/>
        </w:rPr>
        <w:tab/>
        <w:t xml:space="preserve">Y. Ou, J. Doshi, G. Erus, and C. Davatzikos, "Multi-atlas segmentation of the prostate: A zooming process with robust registration and atlas selection," </w:t>
      </w:r>
      <w:r w:rsidRPr="00C57CD3">
        <w:rPr>
          <w:rFonts w:ascii="Times New Roman" w:hAnsi="Times New Roman" w:cs="Times New Roman"/>
          <w:i/>
          <w:sz w:val="24"/>
          <w:szCs w:val="24"/>
        </w:rPr>
        <w:t xml:space="preserve">MICCAI Grand Challenge: Prostate MR Image Segmentation, </w:t>
      </w:r>
      <w:r w:rsidRPr="00C57CD3">
        <w:rPr>
          <w:rFonts w:ascii="Times New Roman" w:hAnsi="Times New Roman" w:cs="Times New Roman"/>
          <w:sz w:val="24"/>
          <w:szCs w:val="24"/>
        </w:rPr>
        <w:t>vol. 2012, 2012.</w:t>
      </w:r>
      <w:bookmarkEnd w:id="210"/>
    </w:p>
    <w:p w14:paraId="11C8C464" w14:textId="77777777" w:rsidR="005B4EB1" w:rsidRPr="00C57CD3" w:rsidRDefault="005B4EB1" w:rsidP="005B4EB1">
      <w:pPr>
        <w:pStyle w:val="EndNoteBibliography"/>
        <w:spacing w:after="0" w:line="480" w:lineRule="auto"/>
        <w:ind w:left="720" w:hanging="720"/>
        <w:jc w:val="both"/>
        <w:rPr>
          <w:rFonts w:ascii="Times New Roman" w:hAnsi="Times New Roman" w:cs="Times New Roman"/>
          <w:sz w:val="24"/>
          <w:szCs w:val="24"/>
        </w:rPr>
      </w:pPr>
      <w:bookmarkStart w:id="211" w:name="_ENREF_85"/>
      <w:r w:rsidRPr="00C57CD3">
        <w:rPr>
          <w:rFonts w:ascii="Times New Roman" w:hAnsi="Times New Roman" w:cs="Times New Roman"/>
          <w:sz w:val="24"/>
          <w:szCs w:val="24"/>
        </w:rPr>
        <w:t>[85]</w:t>
      </w:r>
      <w:r w:rsidRPr="00C57CD3">
        <w:rPr>
          <w:rFonts w:ascii="Times New Roman" w:hAnsi="Times New Roman" w:cs="Times New Roman"/>
          <w:sz w:val="24"/>
          <w:szCs w:val="24"/>
        </w:rPr>
        <w:tab/>
        <w:t xml:space="preserve">S. Klein, U. A. Van Der Heide, I. M. Lips, M. Van Vulpen, M. Staring, and J. P. Pluim, "Automatic segmentation of the prostate in 3D MR images by atlas matching using localized mutual information," </w:t>
      </w:r>
      <w:r w:rsidRPr="00C57CD3">
        <w:rPr>
          <w:rFonts w:ascii="Times New Roman" w:hAnsi="Times New Roman" w:cs="Times New Roman"/>
          <w:i/>
          <w:sz w:val="24"/>
          <w:szCs w:val="24"/>
        </w:rPr>
        <w:t xml:space="preserve">Medical physics, </w:t>
      </w:r>
      <w:r w:rsidRPr="00C57CD3">
        <w:rPr>
          <w:rFonts w:ascii="Times New Roman" w:hAnsi="Times New Roman" w:cs="Times New Roman"/>
          <w:sz w:val="24"/>
          <w:szCs w:val="24"/>
        </w:rPr>
        <w:t>vol. 35, pp. 1407-1417, 2008.</w:t>
      </w:r>
      <w:bookmarkEnd w:id="211"/>
    </w:p>
    <w:p w14:paraId="5E22ECA5" w14:textId="77777777" w:rsidR="005B4EB1" w:rsidRPr="00C57CD3" w:rsidRDefault="005B4EB1" w:rsidP="005B4EB1">
      <w:pPr>
        <w:pStyle w:val="EndNoteBibliography"/>
        <w:spacing w:after="0" w:line="480" w:lineRule="auto"/>
        <w:ind w:left="720" w:hanging="720"/>
        <w:jc w:val="both"/>
        <w:rPr>
          <w:rFonts w:ascii="Times New Roman" w:hAnsi="Times New Roman" w:cs="Times New Roman"/>
          <w:sz w:val="24"/>
          <w:szCs w:val="24"/>
        </w:rPr>
      </w:pPr>
      <w:bookmarkStart w:id="212" w:name="_ENREF_86"/>
      <w:r w:rsidRPr="00C57CD3">
        <w:rPr>
          <w:rFonts w:ascii="Times New Roman" w:hAnsi="Times New Roman" w:cs="Times New Roman"/>
          <w:sz w:val="24"/>
          <w:szCs w:val="24"/>
        </w:rPr>
        <w:lastRenderedPageBreak/>
        <w:t>[86]</w:t>
      </w:r>
      <w:r w:rsidRPr="00C57CD3">
        <w:rPr>
          <w:rFonts w:ascii="Times New Roman" w:hAnsi="Times New Roman" w:cs="Times New Roman"/>
          <w:sz w:val="24"/>
          <w:szCs w:val="24"/>
        </w:rPr>
        <w:tab/>
        <w:t xml:space="preserve">R. Toth and A. Madabhushi, "Multifeature landmark-free active appearance models: application to prostate MRI segmentation," </w:t>
      </w:r>
      <w:r w:rsidRPr="00C57CD3">
        <w:rPr>
          <w:rFonts w:ascii="Times New Roman" w:hAnsi="Times New Roman" w:cs="Times New Roman"/>
          <w:i/>
          <w:sz w:val="24"/>
          <w:szCs w:val="24"/>
        </w:rPr>
        <w:t xml:space="preserve">IEEE Transactions on Medical Imaging, </w:t>
      </w:r>
      <w:r w:rsidRPr="00C57CD3">
        <w:rPr>
          <w:rFonts w:ascii="Times New Roman" w:hAnsi="Times New Roman" w:cs="Times New Roman"/>
          <w:sz w:val="24"/>
          <w:szCs w:val="24"/>
        </w:rPr>
        <w:t>vol. 31, pp. 1638-1650, 2012.</w:t>
      </w:r>
      <w:bookmarkEnd w:id="212"/>
    </w:p>
    <w:p w14:paraId="7CDD583E" w14:textId="77777777" w:rsidR="005B4EB1" w:rsidRPr="00C57CD3" w:rsidRDefault="005B4EB1" w:rsidP="005B4EB1">
      <w:pPr>
        <w:pStyle w:val="EndNoteBibliography"/>
        <w:spacing w:after="0" w:line="480" w:lineRule="auto"/>
        <w:ind w:left="720" w:hanging="720"/>
        <w:jc w:val="both"/>
        <w:rPr>
          <w:rFonts w:ascii="Times New Roman" w:hAnsi="Times New Roman" w:cs="Times New Roman"/>
          <w:sz w:val="24"/>
          <w:szCs w:val="24"/>
        </w:rPr>
      </w:pPr>
      <w:bookmarkStart w:id="213" w:name="_ENREF_87"/>
      <w:r w:rsidRPr="00C57CD3">
        <w:rPr>
          <w:rFonts w:ascii="Times New Roman" w:hAnsi="Times New Roman" w:cs="Times New Roman"/>
          <w:sz w:val="24"/>
          <w:szCs w:val="24"/>
        </w:rPr>
        <w:t>[87]</w:t>
      </w:r>
      <w:r w:rsidRPr="00C57CD3">
        <w:rPr>
          <w:rFonts w:ascii="Times New Roman" w:hAnsi="Times New Roman" w:cs="Times New Roman"/>
          <w:sz w:val="24"/>
          <w:szCs w:val="24"/>
        </w:rPr>
        <w:tab/>
        <w:t xml:space="preserve">Y. Guo, Y. Gao, and D. Shen, "Deformable MR prostate segmentation via deep feature learning and sparse patch matching," </w:t>
      </w:r>
      <w:r w:rsidRPr="00C57CD3">
        <w:rPr>
          <w:rFonts w:ascii="Times New Roman" w:hAnsi="Times New Roman" w:cs="Times New Roman"/>
          <w:i/>
          <w:sz w:val="24"/>
          <w:szCs w:val="24"/>
        </w:rPr>
        <w:t xml:space="preserve">IEEE transactions on medical imaging, </w:t>
      </w:r>
      <w:r w:rsidRPr="00C57CD3">
        <w:rPr>
          <w:rFonts w:ascii="Times New Roman" w:hAnsi="Times New Roman" w:cs="Times New Roman"/>
          <w:sz w:val="24"/>
          <w:szCs w:val="24"/>
        </w:rPr>
        <w:t>vol. 35, pp. 1077-1089, 2016.</w:t>
      </w:r>
      <w:bookmarkEnd w:id="213"/>
    </w:p>
    <w:p w14:paraId="528F4EB7" w14:textId="77777777" w:rsidR="005B4EB1" w:rsidRPr="00C57CD3" w:rsidRDefault="005B4EB1" w:rsidP="005B4EB1">
      <w:pPr>
        <w:pStyle w:val="EndNoteBibliography"/>
        <w:spacing w:after="0" w:line="480" w:lineRule="auto"/>
        <w:ind w:left="720" w:hanging="720"/>
        <w:jc w:val="both"/>
        <w:rPr>
          <w:rFonts w:ascii="Times New Roman" w:hAnsi="Times New Roman" w:cs="Times New Roman"/>
          <w:sz w:val="24"/>
          <w:szCs w:val="24"/>
        </w:rPr>
      </w:pPr>
      <w:bookmarkStart w:id="214" w:name="_ENREF_88"/>
      <w:r w:rsidRPr="00C57CD3">
        <w:rPr>
          <w:rFonts w:ascii="Times New Roman" w:hAnsi="Times New Roman" w:cs="Times New Roman"/>
          <w:sz w:val="24"/>
          <w:szCs w:val="24"/>
        </w:rPr>
        <w:t>[88]</w:t>
      </w:r>
      <w:r w:rsidRPr="00C57CD3">
        <w:rPr>
          <w:rFonts w:ascii="Times New Roman" w:hAnsi="Times New Roman" w:cs="Times New Roman"/>
          <w:sz w:val="24"/>
          <w:szCs w:val="24"/>
        </w:rPr>
        <w:tab/>
        <w:t xml:space="preserve">V. Badrinarayanan, A. Kendall, and R. Cipolla, "Segnet: A deep convolutional encoder-decoder architecture for image segmentation," </w:t>
      </w:r>
      <w:r w:rsidRPr="00C57CD3">
        <w:rPr>
          <w:rFonts w:ascii="Times New Roman" w:hAnsi="Times New Roman" w:cs="Times New Roman"/>
          <w:i/>
          <w:sz w:val="24"/>
          <w:szCs w:val="24"/>
        </w:rPr>
        <w:t xml:space="preserve">arXiv preprint arXiv:1511.00561, </w:t>
      </w:r>
      <w:r w:rsidRPr="00C57CD3">
        <w:rPr>
          <w:rFonts w:ascii="Times New Roman" w:hAnsi="Times New Roman" w:cs="Times New Roman"/>
          <w:sz w:val="24"/>
          <w:szCs w:val="24"/>
        </w:rPr>
        <w:t>2015.</w:t>
      </w:r>
      <w:bookmarkEnd w:id="214"/>
    </w:p>
    <w:p w14:paraId="5ECB96A0" w14:textId="77777777" w:rsidR="005B4EB1" w:rsidRPr="00C57CD3" w:rsidRDefault="005B4EB1" w:rsidP="005B4EB1">
      <w:pPr>
        <w:pStyle w:val="EndNoteBibliography"/>
        <w:spacing w:after="0" w:line="480" w:lineRule="auto"/>
        <w:ind w:left="720" w:hanging="720"/>
        <w:jc w:val="both"/>
        <w:rPr>
          <w:rFonts w:ascii="Times New Roman" w:hAnsi="Times New Roman" w:cs="Times New Roman"/>
          <w:sz w:val="24"/>
          <w:szCs w:val="24"/>
        </w:rPr>
      </w:pPr>
      <w:bookmarkStart w:id="215" w:name="_ENREF_89"/>
      <w:r w:rsidRPr="00C57CD3">
        <w:rPr>
          <w:rFonts w:ascii="Times New Roman" w:hAnsi="Times New Roman" w:cs="Times New Roman"/>
          <w:sz w:val="24"/>
          <w:szCs w:val="24"/>
        </w:rPr>
        <w:t>[89]</w:t>
      </w:r>
      <w:r w:rsidRPr="00C57CD3">
        <w:rPr>
          <w:rFonts w:ascii="Times New Roman" w:hAnsi="Times New Roman" w:cs="Times New Roman"/>
          <w:sz w:val="24"/>
          <w:szCs w:val="24"/>
        </w:rPr>
        <w:tab/>
        <w:t>G. Litjens, T. Kooi, B. E. Bejnordi, A. A. A. Setio, F. Ciompi, M. Ghafoorian</w:t>
      </w:r>
      <w:r w:rsidRPr="00C57CD3">
        <w:rPr>
          <w:rFonts w:ascii="Times New Roman" w:hAnsi="Times New Roman" w:cs="Times New Roman"/>
          <w:i/>
          <w:sz w:val="24"/>
          <w:szCs w:val="24"/>
        </w:rPr>
        <w:t>, et al.</w:t>
      </w:r>
      <w:r w:rsidRPr="00C57CD3">
        <w:rPr>
          <w:rFonts w:ascii="Times New Roman" w:hAnsi="Times New Roman" w:cs="Times New Roman"/>
          <w:sz w:val="24"/>
          <w:szCs w:val="24"/>
        </w:rPr>
        <w:t xml:space="preserve">, "A survey on deep learning in medical image analysis," </w:t>
      </w:r>
      <w:r w:rsidRPr="00C57CD3">
        <w:rPr>
          <w:rFonts w:ascii="Times New Roman" w:hAnsi="Times New Roman" w:cs="Times New Roman"/>
          <w:i/>
          <w:sz w:val="24"/>
          <w:szCs w:val="24"/>
        </w:rPr>
        <w:t xml:space="preserve">arXiv preprint arXiv:1702.05747, </w:t>
      </w:r>
      <w:r w:rsidRPr="00C57CD3">
        <w:rPr>
          <w:rFonts w:ascii="Times New Roman" w:hAnsi="Times New Roman" w:cs="Times New Roman"/>
          <w:sz w:val="24"/>
          <w:szCs w:val="24"/>
        </w:rPr>
        <w:t>2017.</w:t>
      </w:r>
      <w:bookmarkEnd w:id="215"/>
    </w:p>
    <w:p w14:paraId="435E514A" w14:textId="77777777" w:rsidR="005B4EB1" w:rsidRPr="00C57CD3" w:rsidRDefault="005B4EB1" w:rsidP="005B4EB1">
      <w:pPr>
        <w:pStyle w:val="EndNoteBibliography"/>
        <w:spacing w:after="0" w:line="480" w:lineRule="auto"/>
        <w:ind w:left="720" w:hanging="720"/>
        <w:jc w:val="both"/>
        <w:rPr>
          <w:rFonts w:ascii="Times New Roman" w:hAnsi="Times New Roman" w:cs="Times New Roman"/>
          <w:sz w:val="24"/>
          <w:szCs w:val="24"/>
        </w:rPr>
      </w:pPr>
      <w:bookmarkStart w:id="216" w:name="_ENREF_90"/>
      <w:r w:rsidRPr="00C57CD3">
        <w:rPr>
          <w:rFonts w:ascii="Times New Roman" w:hAnsi="Times New Roman" w:cs="Times New Roman"/>
          <w:sz w:val="24"/>
          <w:szCs w:val="24"/>
        </w:rPr>
        <w:t>[90]</w:t>
      </w:r>
      <w:r w:rsidRPr="00C57CD3">
        <w:rPr>
          <w:rFonts w:ascii="Times New Roman" w:hAnsi="Times New Roman" w:cs="Times New Roman"/>
          <w:sz w:val="24"/>
          <w:szCs w:val="24"/>
        </w:rPr>
        <w:tab/>
        <w:t xml:space="preserve">D. Shen, G. Wu, and H.-I. Suk, "Deep learning in medical image analysis," </w:t>
      </w:r>
      <w:r w:rsidRPr="00C57CD3">
        <w:rPr>
          <w:rFonts w:ascii="Times New Roman" w:hAnsi="Times New Roman" w:cs="Times New Roman"/>
          <w:i/>
          <w:sz w:val="24"/>
          <w:szCs w:val="24"/>
        </w:rPr>
        <w:t xml:space="preserve">Annual Review of Biomedical Engineering, </w:t>
      </w:r>
      <w:r w:rsidRPr="00C57CD3">
        <w:rPr>
          <w:rFonts w:ascii="Times New Roman" w:hAnsi="Times New Roman" w:cs="Times New Roman"/>
          <w:sz w:val="24"/>
          <w:szCs w:val="24"/>
        </w:rPr>
        <w:t>2017.</w:t>
      </w:r>
      <w:bookmarkEnd w:id="216"/>
    </w:p>
    <w:p w14:paraId="14616392" w14:textId="77777777" w:rsidR="005B4EB1" w:rsidRPr="00C57CD3" w:rsidRDefault="005B4EB1" w:rsidP="005B4EB1">
      <w:pPr>
        <w:pStyle w:val="EndNoteBibliography"/>
        <w:spacing w:after="0" w:line="480" w:lineRule="auto"/>
        <w:ind w:left="720" w:hanging="720"/>
        <w:jc w:val="both"/>
        <w:rPr>
          <w:rFonts w:ascii="Times New Roman" w:hAnsi="Times New Roman" w:cs="Times New Roman"/>
          <w:sz w:val="24"/>
          <w:szCs w:val="24"/>
        </w:rPr>
      </w:pPr>
      <w:bookmarkStart w:id="217" w:name="_ENREF_91"/>
      <w:r w:rsidRPr="00C57CD3">
        <w:rPr>
          <w:rFonts w:ascii="Times New Roman" w:hAnsi="Times New Roman" w:cs="Times New Roman"/>
          <w:sz w:val="24"/>
          <w:szCs w:val="24"/>
        </w:rPr>
        <w:t>[91]</w:t>
      </w:r>
      <w:r w:rsidRPr="00C57CD3">
        <w:rPr>
          <w:rFonts w:ascii="Times New Roman" w:hAnsi="Times New Roman" w:cs="Times New Roman"/>
          <w:sz w:val="24"/>
          <w:szCs w:val="24"/>
        </w:rPr>
        <w:tab/>
        <w:t xml:space="preserve">J. Long, E. Shelhamer, and T. Darrell, "Fully convolutional networks for semantic segmentation," in </w:t>
      </w:r>
      <w:r w:rsidRPr="00C57CD3">
        <w:rPr>
          <w:rFonts w:ascii="Times New Roman" w:hAnsi="Times New Roman" w:cs="Times New Roman"/>
          <w:i/>
          <w:sz w:val="24"/>
          <w:szCs w:val="24"/>
        </w:rPr>
        <w:t>Proceedings of the IEEE conference on computer vision and pattern recognition</w:t>
      </w:r>
      <w:r w:rsidRPr="00C57CD3">
        <w:rPr>
          <w:rFonts w:ascii="Times New Roman" w:hAnsi="Times New Roman" w:cs="Times New Roman"/>
          <w:sz w:val="24"/>
          <w:szCs w:val="24"/>
        </w:rPr>
        <w:t>, 2015, pp. 3431-3440.</w:t>
      </w:r>
      <w:bookmarkEnd w:id="217"/>
    </w:p>
    <w:p w14:paraId="773589CA" w14:textId="77777777" w:rsidR="005B4EB1" w:rsidRPr="00C57CD3" w:rsidRDefault="005B4EB1" w:rsidP="005B4EB1">
      <w:pPr>
        <w:pStyle w:val="EndNoteBibliography"/>
        <w:spacing w:after="0" w:line="480" w:lineRule="auto"/>
        <w:ind w:left="720" w:hanging="720"/>
        <w:jc w:val="both"/>
        <w:rPr>
          <w:rFonts w:ascii="Times New Roman" w:hAnsi="Times New Roman" w:cs="Times New Roman"/>
          <w:sz w:val="24"/>
          <w:szCs w:val="24"/>
        </w:rPr>
      </w:pPr>
      <w:bookmarkStart w:id="218" w:name="_ENREF_92"/>
      <w:r w:rsidRPr="00C57CD3">
        <w:rPr>
          <w:rFonts w:ascii="Times New Roman" w:hAnsi="Times New Roman" w:cs="Times New Roman"/>
          <w:sz w:val="24"/>
          <w:szCs w:val="24"/>
        </w:rPr>
        <w:t>[92]</w:t>
      </w:r>
      <w:r w:rsidRPr="00C57CD3">
        <w:rPr>
          <w:rFonts w:ascii="Times New Roman" w:hAnsi="Times New Roman" w:cs="Times New Roman"/>
          <w:sz w:val="24"/>
          <w:szCs w:val="24"/>
        </w:rPr>
        <w:tab/>
        <w:t xml:space="preserve">O. Ronneberger, P. Fischer, and T. Brox, "U-net: Convolutional networks for biomedical image segmentation," in </w:t>
      </w:r>
      <w:r w:rsidRPr="00C57CD3">
        <w:rPr>
          <w:rFonts w:ascii="Times New Roman" w:hAnsi="Times New Roman" w:cs="Times New Roman"/>
          <w:i/>
          <w:sz w:val="24"/>
          <w:szCs w:val="24"/>
        </w:rPr>
        <w:t>International Conference on Medical Image Computing and Computer-Assisted Intervention</w:t>
      </w:r>
      <w:r w:rsidRPr="00C57CD3">
        <w:rPr>
          <w:rFonts w:ascii="Times New Roman" w:hAnsi="Times New Roman" w:cs="Times New Roman"/>
          <w:sz w:val="24"/>
          <w:szCs w:val="24"/>
        </w:rPr>
        <w:t>, 2015, pp. 234-241.</w:t>
      </w:r>
      <w:bookmarkEnd w:id="218"/>
    </w:p>
    <w:p w14:paraId="5BF3FB99" w14:textId="77777777" w:rsidR="005B4EB1" w:rsidRPr="00C57CD3" w:rsidRDefault="005B4EB1" w:rsidP="005B4EB1">
      <w:pPr>
        <w:pStyle w:val="EndNoteBibliography"/>
        <w:spacing w:after="0" w:line="480" w:lineRule="auto"/>
        <w:ind w:left="720" w:hanging="720"/>
        <w:jc w:val="both"/>
        <w:rPr>
          <w:rFonts w:ascii="Times New Roman" w:hAnsi="Times New Roman" w:cs="Times New Roman"/>
          <w:sz w:val="24"/>
          <w:szCs w:val="24"/>
        </w:rPr>
      </w:pPr>
      <w:bookmarkStart w:id="219" w:name="_ENREF_93"/>
      <w:r w:rsidRPr="00C57CD3">
        <w:rPr>
          <w:rFonts w:ascii="Times New Roman" w:hAnsi="Times New Roman" w:cs="Times New Roman"/>
          <w:sz w:val="24"/>
          <w:szCs w:val="24"/>
        </w:rPr>
        <w:t>[93]</w:t>
      </w:r>
      <w:r w:rsidRPr="00C57CD3">
        <w:rPr>
          <w:rFonts w:ascii="Times New Roman" w:hAnsi="Times New Roman" w:cs="Times New Roman"/>
          <w:sz w:val="24"/>
          <w:szCs w:val="24"/>
        </w:rPr>
        <w:tab/>
        <w:t xml:space="preserve">G. Huang, Z. Liu, K. Q. Weinberger, and L. van der Maaten, "Densely connected convolutional networks," </w:t>
      </w:r>
      <w:r w:rsidRPr="00C57CD3">
        <w:rPr>
          <w:rFonts w:ascii="Times New Roman" w:hAnsi="Times New Roman" w:cs="Times New Roman"/>
          <w:i/>
          <w:sz w:val="24"/>
          <w:szCs w:val="24"/>
        </w:rPr>
        <w:t xml:space="preserve">arXiv preprint arXiv:1608.06993, </w:t>
      </w:r>
      <w:r w:rsidRPr="00C57CD3">
        <w:rPr>
          <w:rFonts w:ascii="Times New Roman" w:hAnsi="Times New Roman" w:cs="Times New Roman"/>
          <w:sz w:val="24"/>
          <w:szCs w:val="24"/>
        </w:rPr>
        <w:t>2016.</w:t>
      </w:r>
      <w:bookmarkEnd w:id="219"/>
    </w:p>
    <w:p w14:paraId="3A08081B" w14:textId="77777777" w:rsidR="005B4EB1" w:rsidRPr="00C57CD3" w:rsidRDefault="005B4EB1" w:rsidP="005B4EB1">
      <w:pPr>
        <w:pStyle w:val="EndNoteBibliography"/>
        <w:spacing w:after="0" w:line="480" w:lineRule="auto"/>
        <w:ind w:left="720" w:hanging="720"/>
        <w:jc w:val="both"/>
        <w:rPr>
          <w:rFonts w:ascii="Times New Roman" w:hAnsi="Times New Roman" w:cs="Times New Roman"/>
          <w:sz w:val="24"/>
          <w:szCs w:val="24"/>
        </w:rPr>
      </w:pPr>
      <w:bookmarkStart w:id="220" w:name="_ENREF_94"/>
      <w:r w:rsidRPr="00C57CD3">
        <w:rPr>
          <w:rFonts w:ascii="Times New Roman" w:hAnsi="Times New Roman" w:cs="Times New Roman"/>
          <w:sz w:val="24"/>
          <w:szCs w:val="24"/>
        </w:rPr>
        <w:lastRenderedPageBreak/>
        <w:t>[94]</w:t>
      </w:r>
      <w:r w:rsidRPr="00C57CD3">
        <w:rPr>
          <w:rFonts w:ascii="Times New Roman" w:hAnsi="Times New Roman" w:cs="Times New Roman"/>
          <w:sz w:val="24"/>
          <w:szCs w:val="24"/>
        </w:rPr>
        <w:tab/>
        <w:t xml:space="preserve">H. Chen, Q. Dou, L. Yu, and P.-A. Heng, "Voxresnet: Deep voxelwise residual networks for volumetric brain segmentation," </w:t>
      </w:r>
      <w:r w:rsidRPr="00C57CD3">
        <w:rPr>
          <w:rFonts w:ascii="Times New Roman" w:hAnsi="Times New Roman" w:cs="Times New Roman"/>
          <w:i/>
          <w:sz w:val="24"/>
          <w:szCs w:val="24"/>
        </w:rPr>
        <w:t xml:space="preserve">arXiv preprint arXiv:1608.05895, </w:t>
      </w:r>
      <w:r w:rsidRPr="00C57CD3">
        <w:rPr>
          <w:rFonts w:ascii="Times New Roman" w:hAnsi="Times New Roman" w:cs="Times New Roman"/>
          <w:sz w:val="24"/>
          <w:szCs w:val="24"/>
        </w:rPr>
        <w:t>2016.</w:t>
      </w:r>
      <w:bookmarkEnd w:id="220"/>
    </w:p>
    <w:p w14:paraId="612BC062" w14:textId="77777777" w:rsidR="005B4EB1" w:rsidRPr="00C57CD3" w:rsidRDefault="005B4EB1" w:rsidP="005B4EB1">
      <w:pPr>
        <w:pStyle w:val="EndNoteBibliography"/>
        <w:spacing w:after="0" w:line="480" w:lineRule="auto"/>
        <w:ind w:left="720" w:hanging="720"/>
        <w:jc w:val="both"/>
        <w:rPr>
          <w:rFonts w:ascii="Times New Roman" w:hAnsi="Times New Roman" w:cs="Times New Roman"/>
          <w:sz w:val="24"/>
          <w:szCs w:val="24"/>
        </w:rPr>
      </w:pPr>
      <w:bookmarkStart w:id="221" w:name="_ENREF_95"/>
      <w:r w:rsidRPr="00C57CD3">
        <w:rPr>
          <w:rFonts w:ascii="Times New Roman" w:hAnsi="Times New Roman" w:cs="Times New Roman"/>
          <w:sz w:val="24"/>
          <w:szCs w:val="24"/>
        </w:rPr>
        <w:t>[95]</w:t>
      </w:r>
      <w:r w:rsidRPr="00C57CD3">
        <w:rPr>
          <w:rFonts w:ascii="Times New Roman" w:hAnsi="Times New Roman" w:cs="Times New Roman"/>
          <w:sz w:val="24"/>
          <w:szCs w:val="24"/>
        </w:rPr>
        <w:tab/>
        <w:t>H. R. Roth, L. Lu, A. Farag, H.-C. Shin, J. Liu, E. B. Turkbey</w:t>
      </w:r>
      <w:r w:rsidRPr="00C57CD3">
        <w:rPr>
          <w:rFonts w:ascii="Times New Roman" w:hAnsi="Times New Roman" w:cs="Times New Roman"/>
          <w:i/>
          <w:sz w:val="24"/>
          <w:szCs w:val="24"/>
        </w:rPr>
        <w:t>, et al.</w:t>
      </w:r>
      <w:r w:rsidRPr="00C57CD3">
        <w:rPr>
          <w:rFonts w:ascii="Times New Roman" w:hAnsi="Times New Roman" w:cs="Times New Roman"/>
          <w:sz w:val="24"/>
          <w:szCs w:val="24"/>
        </w:rPr>
        <w:t xml:space="preserve">, "Deeporgan: Multi-level deep convolutional networks for automated pancreas segmentation," in </w:t>
      </w:r>
      <w:r w:rsidRPr="00C57CD3">
        <w:rPr>
          <w:rFonts w:ascii="Times New Roman" w:hAnsi="Times New Roman" w:cs="Times New Roman"/>
          <w:i/>
          <w:sz w:val="24"/>
          <w:szCs w:val="24"/>
        </w:rPr>
        <w:t>International Conference on Medical Image Computing and Computer-Assisted Intervention</w:t>
      </w:r>
      <w:r w:rsidRPr="00C57CD3">
        <w:rPr>
          <w:rFonts w:ascii="Times New Roman" w:hAnsi="Times New Roman" w:cs="Times New Roman"/>
          <w:sz w:val="24"/>
          <w:szCs w:val="24"/>
        </w:rPr>
        <w:t>, 2015, pp. 556-564.</w:t>
      </w:r>
      <w:bookmarkEnd w:id="221"/>
    </w:p>
    <w:p w14:paraId="668061DD" w14:textId="77777777" w:rsidR="005B4EB1" w:rsidRPr="00C57CD3" w:rsidRDefault="005B4EB1" w:rsidP="005B4EB1">
      <w:pPr>
        <w:pStyle w:val="EndNoteBibliography"/>
        <w:spacing w:after="0" w:line="480" w:lineRule="auto"/>
        <w:ind w:left="720" w:hanging="720"/>
        <w:jc w:val="both"/>
        <w:rPr>
          <w:rFonts w:ascii="Times New Roman" w:hAnsi="Times New Roman" w:cs="Times New Roman"/>
          <w:sz w:val="24"/>
          <w:szCs w:val="24"/>
        </w:rPr>
      </w:pPr>
      <w:bookmarkStart w:id="222" w:name="_ENREF_96"/>
      <w:r w:rsidRPr="00C57CD3">
        <w:rPr>
          <w:rFonts w:ascii="Times New Roman" w:hAnsi="Times New Roman" w:cs="Times New Roman"/>
          <w:sz w:val="24"/>
          <w:szCs w:val="24"/>
        </w:rPr>
        <w:t>[96]</w:t>
      </w:r>
      <w:r w:rsidRPr="00C57CD3">
        <w:rPr>
          <w:rFonts w:ascii="Times New Roman" w:hAnsi="Times New Roman" w:cs="Times New Roman"/>
          <w:sz w:val="24"/>
          <w:szCs w:val="24"/>
        </w:rPr>
        <w:tab/>
        <w:t xml:space="preserve">H. R. Roth, L. Lu, A. Farag, A. Sohn, and R. M. Summers, "Spatial aggregation of holistically-nested networks for automated pancreas segmentation," in </w:t>
      </w:r>
      <w:r w:rsidRPr="00C57CD3">
        <w:rPr>
          <w:rFonts w:ascii="Times New Roman" w:hAnsi="Times New Roman" w:cs="Times New Roman"/>
          <w:i/>
          <w:sz w:val="24"/>
          <w:szCs w:val="24"/>
        </w:rPr>
        <w:t>International Conference on Medical Image Computing and Computer-Assisted Intervention</w:t>
      </w:r>
      <w:r w:rsidRPr="00C57CD3">
        <w:rPr>
          <w:rFonts w:ascii="Times New Roman" w:hAnsi="Times New Roman" w:cs="Times New Roman"/>
          <w:sz w:val="24"/>
          <w:szCs w:val="24"/>
        </w:rPr>
        <w:t>, 2016, pp. 451-459.</w:t>
      </w:r>
      <w:bookmarkEnd w:id="222"/>
    </w:p>
    <w:p w14:paraId="66375B8F" w14:textId="77777777" w:rsidR="005B4EB1" w:rsidRPr="00C57CD3" w:rsidRDefault="005B4EB1" w:rsidP="005B4EB1">
      <w:pPr>
        <w:pStyle w:val="EndNoteBibliography"/>
        <w:spacing w:after="0" w:line="480" w:lineRule="auto"/>
        <w:ind w:left="720" w:hanging="720"/>
        <w:jc w:val="both"/>
        <w:rPr>
          <w:rFonts w:ascii="Times New Roman" w:hAnsi="Times New Roman" w:cs="Times New Roman"/>
          <w:sz w:val="24"/>
          <w:szCs w:val="24"/>
        </w:rPr>
      </w:pPr>
      <w:bookmarkStart w:id="223" w:name="_ENREF_97"/>
      <w:r w:rsidRPr="00C57CD3">
        <w:rPr>
          <w:rFonts w:ascii="Times New Roman" w:hAnsi="Times New Roman" w:cs="Times New Roman"/>
          <w:sz w:val="24"/>
          <w:szCs w:val="24"/>
        </w:rPr>
        <w:t>[97]</w:t>
      </w:r>
      <w:r w:rsidRPr="00C57CD3">
        <w:rPr>
          <w:rFonts w:ascii="Times New Roman" w:hAnsi="Times New Roman" w:cs="Times New Roman"/>
          <w:sz w:val="24"/>
          <w:szCs w:val="24"/>
        </w:rPr>
        <w:tab/>
        <w:t>J. A. Dowling, J. Fripp, S. Chandra, J. P. W. Pluim, J. Lambert, J. Parker</w:t>
      </w:r>
      <w:r w:rsidRPr="00C57CD3">
        <w:rPr>
          <w:rFonts w:ascii="Times New Roman" w:hAnsi="Times New Roman" w:cs="Times New Roman"/>
          <w:i/>
          <w:sz w:val="24"/>
          <w:szCs w:val="24"/>
        </w:rPr>
        <w:t>, et al.</w:t>
      </w:r>
      <w:r w:rsidRPr="00C57CD3">
        <w:rPr>
          <w:rFonts w:ascii="Times New Roman" w:hAnsi="Times New Roman" w:cs="Times New Roman"/>
          <w:sz w:val="24"/>
          <w:szCs w:val="24"/>
        </w:rPr>
        <w:t xml:space="preserve">, "Fast automatic multi-atlas segmentation of the prostate from 3D MR images," in </w:t>
      </w:r>
      <w:r w:rsidRPr="00C57CD3">
        <w:rPr>
          <w:rFonts w:ascii="Times New Roman" w:hAnsi="Times New Roman" w:cs="Times New Roman"/>
          <w:i/>
          <w:sz w:val="24"/>
          <w:szCs w:val="24"/>
        </w:rPr>
        <w:t>International Workshop on Prostate Cancer Imaging</w:t>
      </w:r>
      <w:r w:rsidRPr="00C57CD3">
        <w:rPr>
          <w:rFonts w:ascii="Times New Roman" w:hAnsi="Times New Roman" w:cs="Times New Roman"/>
          <w:sz w:val="24"/>
          <w:szCs w:val="24"/>
        </w:rPr>
        <w:t>, 2011, pp. 10-21.</w:t>
      </w:r>
      <w:bookmarkEnd w:id="223"/>
    </w:p>
    <w:p w14:paraId="74C07BF3" w14:textId="77777777" w:rsidR="005B4EB1" w:rsidRPr="00C57CD3" w:rsidRDefault="005B4EB1" w:rsidP="005B4EB1">
      <w:pPr>
        <w:pStyle w:val="EndNoteBibliography"/>
        <w:spacing w:after="0" w:line="480" w:lineRule="auto"/>
        <w:ind w:left="720" w:hanging="720"/>
        <w:jc w:val="both"/>
        <w:rPr>
          <w:rFonts w:ascii="Times New Roman" w:hAnsi="Times New Roman" w:cs="Times New Roman"/>
          <w:sz w:val="24"/>
          <w:szCs w:val="24"/>
        </w:rPr>
      </w:pPr>
      <w:bookmarkStart w:id="224" w:name="_ENREF_98"/>
      <w:r w:rsidRPr="00C57CD3">
        <w:rPr>
          <w:rFonts w:ascii="Times New Roman" w:hAnsi="Times New Roman" w:cs="Times New Roman"/>
          <w:sz w:val="24"/>
          <w:szCs w:val="24"/>
        </w:rPr>
        <w:t>[98]</w:t>
      </w:r>
      <w:r w:rsidRPr="00C57CD3">
        <w:rPr>
          <w:rFonts w:ascii="Times New Roman" w:hAnsi="Times New Roman" w:cs="Times New Roman"/>
          <w:sz w:val="24"/>
          <w:szCs w:val="24"/>
        </w:rPr>
        <w:tab/>
        <w:t xml:space="preserve">F. Milletari, N. Navab, and S.-A. Ahmadi, "V-net: Fully convolutional neural networks for volumetric medical image segmentation," in </w:t>
      </w:r>
      <w:r w:rsidRPr="00C57CD3">
        <w:rPr>
          <w:rFonts w:ascii="Times New Roman" w:hAnsi="Times New Roman" w:cs="Times New Roman"/>
          <w:i/>
          <w:sz w:val="24"/>
          <w:szCs w:val="24"/>
        </w:rPr>
        <w:t>3D Vision (3DV), 2016 Fourth International Conference on</w:t>
      </w:r>
      <w:r w:rsidRPr="00C57CD3">
        <w:rPr>
          <w:rFonts w:ascii="Times New Roman" w:hAnsi="Times New Roman" w:cs="Times New Roman"/>
          <w:sz w:val="24"/>
          <w:szCs w:val="24"/>
        </w:rPr>
        <w:t>, 2016, pp. 565-571.</w:t>
      </w:r>
      <w:bookmarkEnd w:id="224"/>
    </w:p>
    <w:p w14:paraId="176014E9" w14:textId="77777777" w:rsidR="005B4EB1" w:rsidRPr="00C57CD3" w:rsidRDefault="005B4EB1" w:rsidP="005B4EB1">
      <w:pPr>
        <w:pStyle w:val="EndNoteBibliography"/>
        <w:spacing w:after="0" w:line="480" w:lineRule="auto"/>
        <w:ind w:left="720" w:hanging="720"/>
        <w:jc w:val="both"/>
        <w:rPr>
          <w:rFonts w:ascii="Times New Roman" w:hAnsi="Times New Roman" w:cs="Times New Roman"/>
          <w:sz w:val="24"/>
          <w:szCs w:val="24"/>
        </w:rPr>
      </w:pPr>
      <w:bookmarkStart w:id="225" w:name="_ENREF_99"/>
      <w:r w:rsidRPr="00C57CD3">
        <w:rPr>
          <w:rFonts w:ascii="Times New Roman" w:hAnsi="Times New Roman" w:cs="Times New Roman"/>
          <w:sz w:val="24"/>
          <w:szCs w:val="24"/>
        </w:rPr>
        <w:t>[99]</w:t>
      </w:r>
      <w:r w:rsidRPr="00C57CD3">
        <w:rPr>
          <w:rFonts w:ascii="Times New Roman" w:hAnsi="Times New Roman" w:cs="Times New Roman"/>
          <w:sz w:val="24"/>
          <w:szCs w:val="24"/>
        </w:rPr>
        <w:tab/>
        <w:t xml:space="preserve">L. Yu, X. Yang, H. Chen, J. Qin, and P.-A. Heng, "Volumetric ConvNets with Mixed Residual Connections for Automated Prostate Segmentation from 3D MR Images," in </w:t>
      </w:r>
      <w:r w:rsidRPr="00C57CD3">
        <w:rPr>
          <w:rFonts w:ascii="Times New Roman" w:hAnsi="Times New Roman" w:cs="Times New Roman"/>
          <w:i/>
          <w:sz w:val="24"/>
          <w:szCs w:val="24"/>
        </w:rPr>
        <w:t>AAAI</w:t>
      </w:r>
      <w:r w:rsidRPr="00C57CD3">
        <w:rPr>
          <w:rFonts w:ascii="Times New Roman" w:hAnsi="Times New Roman" w:cs="Times New Roman"/>
          <w:sz w:val="24"/>
          <w:szCs w:val="24"/>
        </w:rPr>
        <w:t>, 2017, pp. 66-72.</w:t>
      </w:r>
      <w:bookmarkEnd w:id="225"/>
    </w:p>
    <w:p w14:paraId="5C0EFD65" w14:textId="77777777" w:rsidR="005B4EB1" w:rsidRPr="00C57CD3" w:rsidRDefault="005B4EB1" w:rsidP="005B4EB1">
      <w:pPr>
        <w:pStyle w:val="EndNoteBibliography"/>
        <w:spacing w:after="0" w:line="480" w:lineRule="auto"/>
        <w:ind w:left="720" w:hanging="720"/>
        <w:jc w:val="both"/>
        <w:rPr>
          <w:rFonts w:ascii="Times New Roman" w:hAnsi="Times New Roman" w:cs="Times New Roman"/>
          <w:sz w:val="24"/>
          <w:szCs w:val="24"/>
        </w:rPr>
      </w:pPr>
      <w:bookmarkStart w:id="226" w:name="_ENREF_100"/>
      <w:r w:rsidRPr="00C57CD3">
        <w:rPr>
          <w:rFonts w:ascii="Times New Roman" w:hAnsi="Times New Roman" w:cs="Times New Roman"/>
          <w:sz w:val="24"/>
          <w:szCs w:val="24"/>
        </w:rPr>
        <w:t>[100]</w:t>
      </w:r>
      <w:r w:rsidRPr="00C57CD3">
        <w:rPr>
          <w:rFonts w:ascii="Times New Roman" w:hAnsi="Times New Roman" w:cs="Times New Roman"/>
          <w:sz w:val="24"/>
          <w:szCs w:val="24"/>
        </w:rPr>
        <w:tab/>
        <w:t>R. Cheng, H. R. Roth, N. S. Lay, L. Lu, B. Turkbey, W. Gandler</w:t>
      </w:r>
      <w:r w:rsidRPr="00C57CD3">
        <w:rPr>
          <w:rFonts w:ascii="Times New Roman" w:hAnsi="Times New Roman" w:cs="Times New Roman"/>
          <w:i/>
          <w:sz w:val="24"/>
          <w:szCs w:val="24"/>
        </w:rPr>
        <w:t>, et al.</w:t>
      </w:r>
      <w:r w:rsidRPr="00C57CD3">
        <w:rPr>
          <w:rFonts w:ascii="Times New Roman" w:hAnsi="Times New Roman" w:cs="Times New Roman"/>
          <w:sz w:val="24"/>
          <w:szCs w:val="24"/>
        </w:rPr>
        <w:t xml:space="preserve">, "Automatic magnetic resonance prostate segmentation by deep learning with </w:t>
      </w:r>
      <w:r w:rsidRPr="00C57CD3">
        <w:rPr>
          <w:rFonts w:ascii="Times New Roman" w:hAnsi="Times New Roman" w:cs="Times New Roman"/>
          <w:sz w:val="24"/>
          <w:szCs w:val="24"/>
        </w:rPr>
        <w:lastRenderedPageBreak/>
        <w:t xml:space="preserve">holistically nested networks," </w:t>
      </w:r>
      <w:r w:rsidRPr="00C57CD3">
        <w:rPr>
          <w:rFonts w:ascii="Times New Roman" w:hAnsi="Times New Roman" w:cs="Times New Roman"/>
          <w:i/>
          <w:sz w:val="24"/>
          <w:szCs w:val="24"/>
        </w:rPr>
        <w:t xml:space="preserve">Journal of Medical Imaging, </w:t>
      </w:r>
      <w:r w:rsidRPr="00C57CD3">
        <w:rPr>
          <w:rFonts w:ascii="Times New Roman" w:hAnsi="Times New Roman" w:cs="Times New Roman"/>
          <w:sz w:val="24"/>
          <w:szCs w:val="24"/>
        </w:rPr>
        <w:t>vol. 4, p. 041302, 2017.</w:t>
      </w:r>
      <w:bookmarkEnd w:id="226"/>
    </w:p>
    <w:p w14:paraId="461BE1DC" w14:textId="7E7DD91C" w:rsidR="005B4EB1" w:rsidRPr="00C57CD3" w:rsidRDefault="005B4EB1" w:rsidP="005B4EB1">
      <w:pPr>
        <w:pStyle w:val="EndNoteBibliography"/>
        <w:spacing w:after="0" w:line="480" w:lineRule="auto"/>
        <w:ind w:left="720" w:hanging="720"/>
        <w:jc w:val="both"/>
        <w:rPr>
          <w:rFonts w:ascii="Times New Roman" w:hAnsi="Times New Roman" w:cs="Times New Roman"/>
          <w:sz w:val="24"/>
          <w:szCs w:val="24"/>
        </w:rPr>
      </w:pPr>
      <w:bookmarkStart w:id="227" w:name="_ENREF_101"/>
      <w:r w:rsidRPr="00C57CD3">
        <w:rPr>
          <w:rFonts w:ascii="Times New Roman" w:hAnsi="Times New Roman" w:cs="Times New Roman"/>
          <w:sz w:val="24"/>
          <w:szCs w:val="24"/>
        </w:rPr>
        <w:t>[101]</w:t>
      </w:r>
      <w:r w:rsidRPr="00C57CD3">
        <w:rPr>
          <w:rFonts w:ascii="Times New Roman" w:hAnsi="Times New Roman" w:cs="Times New Roman"/>
          <w:sz w:val="24"/>
          <w:szCs w:val="24"/>
        </w:rPr>
        <w:tab/>
        <w:t>J. Kirby, "NCI-ISBI 2013 challenge-automated segmentation of prost</w:t>
      </w:r>
      <w:r w:rsidR="007A45B8">
        <w:rPr>
          <w:rFonts w:ascii="Times New Roman" w:hAnsi="Times New Roman" w:cs="Times New Roman"/>
          <w:sz w:val="24"/>
          <w:szCs w:val="24"/>
        </w:rPr>
        <w:t>ate structures,"</w:t>
      </w:r>
      <w:r w:rsidRPr="00C57CD3">
        <w:rPr>
          <w:rFonts w:ascii="Times New Roman" w:hAnsi="Times New Roman" w:cs="Times New Roman"/>
          <w:sz w:val="24"/>
          <w:szCs w:val="24"/>
        </w:rPr>
        <w:t xml:space="preserve"> 2013.</w:t>
      </w:r>
      <w:bookmarkEnd w:id="227"/>
    </w:p>
    <w:p w14:paraId="36B48A6A" w14:textId="77777777" w:rsidR="005B4EB1" w:rsidRPr="00C57CD3" w:rsidRDefault="005B4EB1" w:rsidP="005B4EB1">
      <w:pPr>
        <w:pStyle w:val="EndNoteBibliography"/>
        <w:spacing w:after="0" w:line="480" w:lineRule="auto"/>
        <w:ind w:left="720" w:hanging="720"/>
        <w:jc w:val="both"/>
        <w:rPr>
          <w:rFonts w:ascii="Times New Roman" w:hAnsi="Times New Roman" w:cs="Times New Roman"/>
          <w:sz w:val="24"/>
          <w:szCs w:val="24"/>
        </w:rPr>
      </w:pPr>
      <w:bookmarkStart w:id="228" w:name="_ENREF_102"/>
      <w:r w:rsidRPr="00C57CD3">
        <w:rPr>
          <w:rFonts w:ascii="Times New Roman" w:hAnsi="Times New Roman" w:cs="Times New Roman"/>
          <w:sz w:val="24"/>
          <w:szCs w:val="24"/>
        </w:rPr>
        <w:t>[102]</w:t>
      </w:r>
      <w:r w:rsidRPr="00C57CD3">
        <w:rPr>
          <w:rFonts w:ascii="Times New Roman" w:hAnsi="Times New Roman" w:cs="Times New Roman"/>
          <w:sz w:val="24"/>
          <w:szCs w:val="24"/>
        </w:rPr>
        <w:tab/>
        <w:t>Q. Dou, L. Yu, H. Chen, Y. Jin, X. Yang, J. Qin</w:t>
      </w:r>
      <w:r w:rsidRPr="00C57CD3">
        <w:rPr>
          <w:rFonts w:ascii="Times New Roman" w:hAnsi="Times New Roman" w:cs="Times New Roman"/>
          <w:i/>
          <w:sz w:val="24"/>
          <w:szCs w:val="24"/>
        </w:rPr>
        <w:t>, et al.</w:t>
      </w:r>
      <w:r w:rsidRPr="00C57CD3">
        <w:rPr>
          <w:rFonts w:ascii="Times New Roman" w:hAnsi="Times New Roman" w:cs="Times New Roman"/>
          <w:sz w:val="24"/>
          <w:szCs w:val="24"/>
        </w:rPr>
        <w:t xml:space="preserve">, "3D deeply supervised network for automated segmentation of volumetric medical images," </w:t>
      </w:r>
      <w:r w:rsidRPr="00C57CD3">
        <w:rPr>
          <w:rFonts w:ascii="Times New Roman" w:hAnsi="Times New Roman" w:cs="Times New Roman"/>
          <w:i/>
          <w:sz w:val="24"/>
          <w:szCs w:val="24"/>
        </w:rPr>
        <w:t xml:space="preserve">Medical Image Analysis, </w:t>
      </w:r>
      <w:r w:rsidRPr="00C57CD3">
        <w:rPr>
          <w:rFonts w:ascii="Times New Roman" w:hAnsi="Times New Roman" w:cs="Times New Roman"/>
          <w:sz w:val="24"/>
          <w:szCs w:val="24"/>
        </w:rPr>
        <w:t>2017.</w:t>
      </w:r>
      <w:bookmarkEnd w:id="228"/>
    </w:p>
    <w:p w14:paraId="472EE803" w14:textId="77777777" w:rsidR="005B4EB1" w:rsidRPr="00C57CD3" w:rsidRDefault="005B4EB1" w:rsidP="005B4EB1">
      <w:pPr>
        <w:pStyle w:val="EndNoteBibliography"/>
        <w:spacing w:after="0" w:line="480" w:lineRule="auto"/>
        <w:ind w:left="720" w:hanging="720"/>
        <w:jc w:val="both"/>
        <w:rPr>
          <w:rFonts w:ascii="Times New Roman" w:hAnsi="Times New Roman" w:cs="Times New Roman"/>
          <w:sz w:val="24"/>
          <w:szCs w:val="24"/>
        </w:rPr>
      </w:pPr>
      <w:bookmarkStart w:id="229" w:name="_ENREF_103"/>
      <w:r w:rsidRPr="00C57CD3">
        <w:rPr>
          <w:rFonts w:ascii="Times New Roman" w:hAnsi="Times New Roman" w:cs="Times New Roman"/>
          <w:sz w:val="24"/>
          <w:szCs w:val="24"/>
        </w:rPr>
        <w:t>[103]</w:t>
      </w:r>
      <w:r w:rsidRPr="00C57CD3">
        <w:rPr>
          <w:rFonts w:ascii="Times New Roman" w:hAnsi="Times New Roman" w:cs="Times New Roman"/>
          <w:sz w:val="24"/>
          <w:szCs w:val="24"/>
        </w:rPr>
        <w:tab/>
        <w:t xml:space="preserve">X. Glorot and Y. Bengio, "Understanding the difficulty of training deep feedforward neural networks," in </w:t>
      </w:r>
      <w:r w:rsidRPr="00C57CD3">
        <w:rPr>
          <w:rFonts w:ascii="Times New Roman" w:hAnsi="Times New Roman" w:cs="Times New Roman"/>
          <w:i/>
          <w:sz w:val="24"/>
          <w:szCs w:val="24"/>
        </w:rPr>
        <w:t>Proceedings of the Thirteenth International Conference on Artificial Intelligence and Statistics</w:t>
      </w:r>
      <w:r w:rsidRPr="00C57CD3">
        <w:rPr>
          <w:rFonts w:ascii="Times New Roman" w:hAnsi="Times New Roman" w:cs="Times New Roman"/>
          <w:sz w:val="24"/>
          <w:szCs w:val="24"/>
        </w:rPr>
        <w:t>, 2010, pp. 249-256.</w:t>
      </w:r>
      <w:bookmarkEnd w:id="229"/>
    </w:p>
    <w:p w14:paraId="6D879D52" w14:textId="77777777" w:rsidR="005B4EB1" w:rsidRPr="00C57CD3" w:rsidRDefault="005B4EB1" w:rsidP="005B4EB1">
      <w:pPr>
        <w:pStyle w:val="EndNoteBibliography"/>
        <w:spacing w:after="0" w:line="480" w:lineRule="auto"/>
        <w:ind w:left="720" w:hanging="720"/>
        <w:jc w:val="both"/>
        <w:rPr>
          <w:rFonts w:ascii="Times New Roman" w:hAnsi="Times New Roman" w:cs="Times New Roman"/>
          <w:sz w:val="24"/>
          <w:szCs w:val="24"/>
        </w:rPr>
      </w:pPr>
      <w:bookmarkStart w:id="230" w:name="_ENREF_104"/>
      <w:r w:rsidRPr="00C57CD3">
        <w:rPr>
          <w:rFonts w:ascii="Times New Roman" w:hAnsi="Times New Roman" w:cs="Times New Roman"/>
          <w:sz w:val="24"/>
          <w:szCs w:val="24"/>
        </w:rPr>
        <w:t>[104]</w:t>
      </w:r>
      <w:r w:rsidRPr="00C57CD3">
        <w:rPr>
          <w:rFonts w:ascii="Times New Roman" w:hAnsi="Times New Roman" w:cs="Times New Roman"/>
          <w:sz w:val="24"/>
          <w:szCs w:val="24"/>
        </w:rPr>
        <w:tab/>
        <w:t xml:space="preserve">C.-Y. Lee, S. Xie, P. Gallagher, Z. Zhang, and Z. Tu, "Deeply-supervised nets," in </w:t>
      </w:r>
      <w:r w:rsidRPr="00C57CD3">
        <w:rPr>
          <w:rFonts w:ascii="Times New Roman" w:hAnsi="Times New Roman" w:cs="Times New Roman"/>
          <w:i/>
          <w:sz w:val="24"/>
          <w:szCs w:val="24"/>
        </w:rPr>
        <w:t>Artificial Intelligence and Statistics</w:t>
      </w:r>
      <w:r w:rsidRPr="00C57CD3">
        <w:rPr>
          <w:rFonts w:ascii="Times New Roman" w:hAnsi="Times New Roman" w:cs="Times New Roman"/>
          <w:sz w:val="24"/>
          <w:szCs w:val="24"/>
        </w:rPr>
        <w:t>, 2015, pp. 562-570.</w:t>
      </w:r>
      <w:bookmarkEnd w:id="230"/>
    </w:p>
    <w:p w14:paraId="06AB31A7" w14:textId="77777777" w:rsidR="005B4EB1" w:rsidRPr="00C57CD3" w:rsidRDefault="005B4EB1" w:rsidP="005B4EB1">
      <w:pPr>
        <w:pStyle w:val="EndNoteBibliography"/>
        <w:spacing w:after="0" w:line="480" w:lineRule="auto"/>
        <w:ind w:left="720" w:hanging="720"/>
        <w:jc w:val="both"/>
        <w:rPr>
          <w:rFonts w:ascii="Times New Roman" w:hAnsi="Times New Roman" w:cs="Times New Roman"/>
          <w:sz w:val="24"/>
          <w:szCs w:val="24"/>
        </w:rPr>
      </w:pPr>
      <w:bookmarkStart w:id="231" w:name="_ENREF_105"/>
      <w:r w:rsidRPr="00C57CD3">
        <w:rPr>
          <w:rFonts w:ascii="Times New Roman" w:hAnsi="Times New Roman" w:cs="Times New Roman"/>
          <w:sz w:val="24"/>
          <w:szCs w:val="24"/>
        </w:rPr>
        <w:t>[105]</w:t>
      </w:r>
      <w:r w:rsidRPr="00C57CD3">
        <w:rPr>
          <w:rFonts w:ascii="Times New Roman" w:hAnsi="Times New Roman" w:cs="Times New Roman"/>
          <w:sz w:val="24"/>
          <w:szCs w:val="24"/>
        </w:rPr>
        <w:tab/>
        <w:t xml:space="preserve">J. Kim, J. Kwon Lee, and K. Mu Lee, "Accurate image super-resolution using very deep convolutional networks," in </w:t>
      </w:r>
      <w:r w:rsidRPr="00C57CD3">
        <w:rPr>
          <w:rFonts w:ascii="Times New Roman" w:hAnsi="Times New Roman" w:cs="Times New Roman"/>
          <w:i/>
          <w:sz w:val="24"/>
          <w:szCs w:val="24"/>
        </w:rPr>
        <w:t>Proceedings of the IEEE Conference on Computer Vision and Pattern Recognition</w:t>
      </w:r>
      <w:r w:rsidRPr="00C57CD3">
        <w:rPr>
          <w:rFonts w:ascii="Times New Roman" w:hAnsi="Times New Roman" w:cs="Times New Roman"/>
          <w:sz w:val="24"/>
          <w:szCs w:val="24"/>
        </w:rPr>
        <w:t>, 2016, pp. 1646-1654.</w:t>
      </w:r>
      <w:bookmarkEnd w:id="231"/>
    </w:p>
    <w:p w14:paraId="709C85A4" w14:textId="77777777" w:rsidR="005B4EB1" w:rsidRPr="00C57CD3" w:rsidRDefault="005B4EB1" w:rsidP="005B4EB1">
      <w:pPr>
        <w:pStyle w:val="EndNoteBibliography"/>
        <w:spacing w:after="0" w:line="480" w:lineRule="auto"/>
        <w:ind w:left="720" w:hanging="720"/>
        <w:jc w:val="both"/>
        <w:rPr>
          <w:rFonts w:ascii="Times New Roman" w:hAnsi="Times New Roman" w:cs="Times New Roman"/>
          <w:sz w:val="24"/>
          <w:szCs w:val="24"/>
        </w:rPr>
      </w:pPr>
      <w:bookmarkStart w:id="232" w:name="_ENREF_106"/>
      <w:r w:rsidRPr="00C57CD3">
        <w:rPr>
          <w:rFonts w:ascii="Times New Roman" w:hAnsi="Times New Roman" w:cs="Times New Roman"/>
          <w:sz w:val="24"/>
          <w:szCs w:val="24"/>
        </w:rPr>
        <w:t>[106]</w:t>
      </w:r>
      <w:r w:rsidRPr="00C57CD3">
        <w:rPr>
          <w:rFonts w:ascii="Times New Roman" w:hAnsi="Times New Roman" w:cs="Times New Roman"/>
          <w:sz w:val="24"/>
          <w:szCs w:val="24"/>
        </w:rPr>
        <w:tab/>
        <w:t xml:space="preserve">Z. Tu, "Auto-context and its application to high-level vision tasks," in </w:t>
      </w:r>
      <w:r w:rsidRPr="00C57CD3">
        <w:rPr>
          <w:rFonts w:ascii="Times New Roman" w:hAnsi="Times New Roman" w:cs="Times New Roman"/>
          <w:i/>
          <w:sz w:val="24"/>
          <w:szCs w:val="24"/>
        </w:rPr>
        <w:t>Computer Vision and Pattern Recognition, 2008. CVPR 2008. IEEE Conference on</w:t>
      </w:r>
      <w:r w:rsidRPr="00C57CD3">
        <w:rPr>
          <w:rFonts w:ascii="Times New Roman" w:hAnsi="Times New Roman" w:cs="Times New Roman"/>
          <w:sz w:val="24"/>
          <w:szCs w:val="24"/>
        </w:rPr>
        <w:t>, 2008, pp. 1-8.</w:t>
      </w:r>
      <w:bookmarkEnd w:id="232"/>
    </w:p>
    <w:p w14:paraId="3FBFEAB3" w14:textId="77777777" w:rsidR="005B4EB1" w:rsidRPr="00C57CD3" w:rsidRDefault="005B4EB1" w:rsidP="005B4EB1">
      <w:pPr>
        <w:pStyle w:val="EndNoteBibliography"/>
        <w:spacing w:after="0" w:line="480" w:lineRule="auto"/>
        <w:ind w:left="720" w:hanging="720"/>
        <w:jc w:val="both"/>
        <w:rPr>
          <w:rFonts w:ascii="Times New Roman" w:hAnsi="Times New Roman" w:cs="Times New Roman"/>
          <w:sz w:val="24"/>
          <w:szCs w:val="24"/>
        </w:rPr>
      </w:pPr>
      <w:bookmarkStart w:id="233" w:name="_ENREF_107"/>
      <w:r w:rsidRPr="00C57CD3">
        <w:rPr>
          <w:rFonts w:ascii="Times New Roman" w:hAnsi="Times New Roman" w:cs="Times New Roman"/>
          <w:sz w:val="24"/>
          <w:szCs w:val="24"/>
        </w:rPr>
        <w:t>[107]</w:t>
      </w:r>
      <w:r w:rsidRPr="00C57CD3">
        <w:rPr>
          <w:rFonts w:ascii="Times New Roman" w:hAnsi="Times New Roman" w:cs="Times New Roman"/>
          <w:sz w:val="24"/>
          <w:szCs w:val="24"/>
        </w:rPr>
        <w:tab/>
        <w:t xml:space="preserve">N. Xu, B. Price, S. Cohen, and T. Huang, "Deep Image Matting," </w:t>
      </w:r>
      <w:r w:rsidRPr="00C57CD3">
        <w:rPr>
          <w:rFonts w:ascii="Times New Roman" w:hAnsi="Times New Roman" w:cs="Times New Roman"/>
          <w:i/>
          <w:sz w:val="24"/>
          <w:szCs w:val="24"/>
        </w:rPr>
        <w:t xml:space="preserve">arXiv preprint arXiv:1703.03872, </w:t>
      </w:r>
      <w:r w:rsidRPr="00C57CD3">
        <w:rPr>
          <w:rFonts w:ascii="Times New Roman" w:hAnsi="Times New Roman" w:cs="Times New Roman"/>
          <w:sz w:val="24"/>
          <w:szCs w:val="24"/>
        </w:rPr>
        <w:t>2017.</w:t>
      </w:r>
      <w:bookmarkEnd w:id="233"/>
    </w:p>
    <w:p w14:paraId="409BB443" w14:textId="77777777" w:rsidR="005B4EB1" w:rsidRPr="00C57CD3" w:rsidRDefault="005B4EB1" w:rsidP="005B4EB1">
      <w:pPr>
        <w:pStyle w:val="EndNoteBibliography"/>
        <w:spacing w:after="0" w:line="480" w:lineRule="auto"/>
        <w:ind w:left="720" w:hanging="720"/>
        <w:jc w:val="both"/>
        <w:rPr>
          <w:rFonts w:ascii="Times New Roman" w:hAnsi="Times New Roman" w:cs="Times New Roman"/>
          <w:sz w:val="24"/>
          <w:szCs w:val="24"/>
        </w:rPr>
      </w:pPr>
      <w:bookmarkStart w:id="234" w:name="_ENREF_108"/>
      <w:r w:rsidRPr="00C57CD3">
        <w:rPr>
          <w:rFonts w:ascii="Times New Roman" w:hAnsi="Times New Roman" w:cs="Times New Roman"/>
          <w:sz w:val="24"/>
          <w:szCs w:val="24"/>
        </w:rPr>
        <w:t>[108]</w:t>
      </w:r>
      <w:r w:rsidRPr="00C57CD3">
        <w:rPr>
          <w:rFonts w:ascii="Times New Roman" w:hAnsi="Times New Roman" w:cs="Times New Roman"/>
          <w:sz w:val="24"/>
          <w:szCs w:val="24"/>
        </w:rPr>
        <w:tab/>
        <w:t xml:space="preserve">D. Kingma and J. Ba, "Adam: A method for stochastic optimization," </w:t>
      </w:r>
      <w:r w:rsidRPr="00C57CD3">
        <w:rPr>
          <w:rFonts w:ascii="Times New Roman" w:hAnsi="Times New Roman" w:cs="Times New Roman"/>
          <w:i/>
          <w:sz w:val="24"/>
          <w:szCs w:val="24"/>
        </w:rPr>
        <w:t xml:space="preserve">arXiv preprint arXiv:1412.6980, </w:t>
      </w:r>
      <w:r w:rsidRPr="00C57CD3">
        <w:rPr>
          <w:rFonts w:ascii="Times New Roman" w:hAnsi="Times New Roman" w:cs="Times New Roman"/>
          <w:sz w:val="24"/>
          <w:szCs w:val="24"/>
        </w:rPr>
        <w:t>2014.</w:t>
      </w:r>
      <w:bookmarkEnd w:id="234"/>
    </w:p>
    <w:p w14:paraId="305F4303" w14:textId="77777777" w:rsidR="005B4EB1" w:rsidRPr="00C57CD3" w:rsidRDefault="005B4EB1" w:rsidP="005B4EB1">
      <w:pPr>
        <w:pStyle w:val="EndNoteBibliography"/>
        <w:spacing w:after="0" w:line="480" w:lineRule="auto"/>
        <w:ind w:left="720" w:hanging="720"/>
        <w:jc w:val="both"/>
        <w:rPr>
          <w:rFonts w:ascii="Times New Roman" w:hAnsi="Times New Roman" w:cs="Times New Roman"/>
          <w:sz w:val="24"/>
          <w:szCs w:val="24"/>
        </w:rPr>
      </w:pPr>
      <w:bookmarkStart w:id="235" w:name="_ENREF_109"/>
      <w:r w:rsidRPr="00C57CD3">
        <w:rPr>
          <w:rFonts w:ascii="Times New Roman" w:hAnsi="Times New Roman" w:cs="Times New Roman"/>
          <w:sz w:val="24"/>
          <w:szCs w:val="24"/>
        </w:rPr>
        <w:lastRenderedPageBreak/>
        <w:t>[109]</w:t>
      </w:r>
      <w:r w:rsidRPr="00C57CD3">
        <w:rPr>
          <w:rFonts w:ascii="Times New Roman" w:hAnsi="Times New Roman" w:cs="Times New Roman"/>
          <w:sz w:val="24"/>
          <w:szCs w:val="24"/>
        </w:rPr>
        <w:tab/>
        <w:t>M. Abadi, A. Agarwal, P. Barham, E. Brevdo, Z. Chen, C. Citro</w:t>
      </w:r>
      <w:r w:rsidRPr="00C57CD3">
        <w:rPr>
          <w:rFonts w:ascii="Times New Roman" w:hAnsi="Times New Roman" w:cs="Times New Roman"/>
          <w:i/>
          <w:sz w:val="24"/>
          <w:szCs w:val="24"/>
        </w:rPr>
        <w:t>, et al.</w:t>
      </w:r>
      <w:r w:rsidRPr="00C57CD3">
        <w:rPr>
          <w:rFonts w:ascii="Times New Roman" w:hAnsi="Times New Roman" w:cs="Times New Roman"/>
          <w:sz w:val="24"/>
          <w:szCs w:val="24"/>
        </w:rPr>
        <w:t xml:space="preserve">, "Tensorflow: Large-scale machine learning on heterogeneous distributed systems," </w:t>
      </w:r>
      <w:r w:rsidRPr="00C57CD3">
        <w:rPr>
          <w:rFonts w:ascii="Times New Roman" w:hAnsi="Times New Roman" w:cs="Times New Roman"/>
          <w:i/>
          <w:sz w:val="24"/>
          <w:szCs w:val="24"/>
        </w:rPr>
        <w:t xml:space="preserve">arXiv preprint arXiv:1603.04467, </w:t>
      </w:r>
      <w:r w:rsidRPr="00C57CD3">
        <w:rPr>
          <w:rFonts w:ascii="Times New Roman" w:hAnsi="Times New Roman" w:cs="Times New Roman"/>
          <w:sz w:val="24"/>
          <w:szCs w:val="24"/>
        </w:rPr>
        <w:t>2016.</w:t>
      </w:r>
      <w:bookmarkEnd w:id="235"/>
    </w:p>
    <w:p w14:paraId="519A874E" w14:textId="77777777" w:rsidR="005B4EB1" w:rsidRPr="00C57CD3" w:rsidRDefault="005B4EB1" w:rsidP="005B4EB1">
      <w:pPr>
        <w:pStyle w:val="EndNoteBibliography"/>
        <w:spacing w:after="0" w:line="480" w:lineRule="auto"/>
        <w:ind w:left="720" w:hanging="720"/>
        <w:jc w:val="both"/>
        <w:rPr>
          <w:rFonts w:ascii="Times New Roman" w:hAnsi="Times New Roman" w:cs="Times New Roman"/>
          <w:sz w:val="24"/>
          <w:szCs w:val="24"/>
        </w:rPr>
      </w:pPr>
      <w:bookmarkStart w:id="236" w:name="_ENREF_110"/>
      <w:r w:rsidRPr="00C57CD3">
        <w:rPr>
          <w:rFonts w:ascii="Times New Roman" w:hAnsi="Times New Roman" w:cs="Times New Roman"/>
          <w:sz w:val="24"/>
          <w:szCs w:val="24"/>
        </w:rPr>
        <w:t>[110]</w:t>
      </w:r>
      <w:r w:rsidRPr="00C57CD3">
        <w:rPr>
          <w:rFonts w:ascii="Times New Roman" w:hAnsi="Times New Roman" w:cs="Times New Roman"/>
          <w:sz w:val="24"/>
          <w:szCs w:val="24"/>
        </w:rPr>
        <w:tab/>
        <w:t>K. Kitajima, Y. Kaji, Y. Fukabori, K. i. Yoshida, N. Suganuma, and K. Sugimura, "Prostate cancer detection with 3 T MRI: Comparison of diffusion</w:t>
      </w:r>
      <w:r w:rsidRPr="00C57CD3">
        <w:rPr>
          <w:rFonts w:ascii="Cambria Math" w:hAnsi="Cambria Math" w:cs="Cambria Math"/>
          <w:sz w:val="24"/>
          <w:szCs w:val="24"/>
        </w:rPr>
        <w:t>‐</w:t>
      </w:r>
      <w:r w:rsidRPr="00C57CD3">
        <w:rPr>
          <w:rFonts w:ascii="Times New Roman" w:hAnsi="Times New Roman" w:cs="Times New Roman"/>
          <w:sz w:val="24"/>
          <w:szCs w:val="24"/>
        </w:rPr>
        <w:t>weighted imaging and dynamic contrast</w:t>
      </w:r>
      <w:r w:rsidRPr="00C57CD3">
        <w:rPr>
          <w:rFonts w:ascii="Cambria Math" w:hAnsi="Cambria Math" w:cs="Cambria Math"/>
          <w:sz w:val="24"/>
          <w:szCs w:val="24"/>
        </w:rPr>
        <w:t>‐</w:t>
      </w:r>
      <w:r w:rsidRPr="00C57CD3">
        <w:rPr>
          <w:rFonts w:ascii="Times New Roman" w:hAnsi="Times New Roman" w:cs="Times New Roman"/>
          <w:sz w:val="24"/>
          <w:szCs w:val="24"/>
        </w:rPr>
        <w:t>enhanced MRI in combination with T2</w:t>
      </w:r>
      <w:r w:rsidRPr="00C57CD3">
        <w:rPr>
          <w:rFonts w:ascii="Cambria Math" w:hAnsi="Cambria Math" w:cs="Cambria Math"/>
          <w:sz w:val="24"/>
          <w:szCs w:val="24"/>
        </w:rPr>
        <w:t>‐</w:t>
      </w:r>
      <w:r w:rsidRPr="00C57CD3">
        <w:rPr>
          <w:rFonts w:ascii="Times New Roman" w:hAnsi="Times New Roman" w:cs="Times New Roman"/>
          <w:sz w:val="24"/>
          <w:szCs w:val="24"/>
        </w:rPr>
        <w:t xml:space="preserve">weighted imaging," </w:t>
      </w:r>
      <w:r w:rsidRPr="00C57CD3">
        <w:rPr>
          <w:rFonts w:ascii="Times New Roman" w:hAnsi="Times New Roman" w:cs="Times New Roman"/>
          <w:i/>
          <w:sz w:val="24"/>
          <w:szCs w:val="24"/>
        </w:rPr>
        <w:t xml:space="preserve">Journal of Magnetic Resonance Imaging, </w:t>
      </w:r>
      <w:r w:rsidRPr="00C57CD3">
        <w:rPr>
          <w:rFonts w:ascii="Times New Roman" w:hAnsi="Times New Roman" w:cs="Times New Roman"/>
          <w:sz w:val="24"/>
          <w:szCs w:val="24"/>
        </w:rPr>
        <w:t>vol. 31, pp. 625-631, 2010.</w:t>
      </w:r>
      <w:bookmarkEnd w:id="236"/>
    </w:p>
    <w:p w14:paraId="3045A489" w14:textId="77777777" w:rsidR="005B4EB1" w:rsidRPr="00C57CD3" w:rsidRDefault="005B4EB1" w:rsidP="005B4EB1">
      <w:pPr>
        <w:pStyle w:val="EndNoteBibliography"/>
        <w:spacing w:after="0" w:line="480" w:lineRule="auto"/>
        <w:ind w:left="720" w:hanging="720"/>
        <w:jc w:val="both"/>
        <w:rPr>
          <w:rFonts w:ascii="Times New Roman" w:hAnsi="Times New Roman" w:cs="Times New Roman"/>
          <w:sz w:val="24"/>
          <w:szCs w:val="24"/>
        </w:rPr>
      </w:pPr>
      <w:bookmarkStart w:id="237" w:name="_ENREF_111"/>
      <w:r w:rsidRPr="00C57CD3">
        <w:rPr>
          <w:rFonts w:ascii="Times New Roman" w:hAnsi="Times New Roman" w:cs="Times New Roman"/>
          <w:sz w:val="24"/>
          <w:szCs w:val="24"/>
        </w:rPr>
        <w:t>[111]</w:t>
      </w:r>
      <w:r w:rsidRPr="00C57CD3">
        <w:rPr>
          <w:rFonts w:ascii="Times New Roman" w:hAnsi="Times New Roman" w:cs="Times New Roman"/>
          <w:sz w:val="24"/>
          <w:szCs w:val="24"/>
        </w:rPr>
        <w:tab/>
        <w:t>P. Kozlowski, S. D. Chang, E. C. Jones, K. W. Berean, H. Chen, and S. L. Goldenberg, "Combined diffusion</w:t>
      </w:r>
      <w:r w:rsidRPr="00C57CD3">
        <w:rPr>
          <w:rFonts w:ascii="Cambria Math" w:hAnsi="Cambria Math" w:cs="Cambria Math"/>
          <w:sz w:val="24"/>
          <w:szCs w:val="24"/>
        </w:rPr>
        <w:t>‐</w:t>
      </w:r>
      <w:r w:rsidRPr="00C57CD3">
        <w:rPr>
          <w:rFonts w:ascii="Times New Roman" w:hAnsi="Times New Roman" w:cs="Times New Roman"/>
          <w:sz w:val="24"/>
          <w:szCs w:val="24"/>
        </w:rPr>
        <w:t>weighted and dynamic contrast</w:t>
      </w:r>
      <w:r w:rsidRPr="00C57CD3">
        <w:rPr>
          <w:rFonts w:ascii="Cambria Math" w:hAnsi="Cambria Math" w:cs="Cambria Math"/>
          <w:sz w:val="24"/>
          <w:szCs w:val="24"/>
        </w:rPr>
        <w:t>‐</w:t>
      </w:r>
      <w:r w:rsidRPr="00C57CD3">
        <w:rPr>
          <w:rFonts w:ascii="Times New Roman" w:hAnsi="Times New Roman" w:cs="Times New Roman"/>
          <w:sz w:val="24"/>
          <w:szCs w:val="24"/>
        </w:rPr>
        <w:t xml:space="preserve">enhanced MRI for prostate cancer diagnosis—Correlation with biopsy and histopathology," </w:t>
      </w:r>
      <w:r w:rsidRPr="00C57CD3">
        <w:rPr>
          <w:rFonts w:ascii="Times New Roman" w:hAnsi="Times New Roman" w:cs="Times New Roman"/>
          <w:i/>
          <w:sz w:val="24"/>
          <w:szCs w:val="24"/>
        </w:rPr>
        <w:t xml:space="preserve">Journal of Magnetic Resonance Imaging, </w:t>
      </w:r>
      <w:r w:rsidRPr="00C57CD3">
        <w:rPr>
          <w:rFonts w:ascii="Times New Roman" w:hAnsi="Times New Roman" w:cs="Times New Roman"/>
          <w:sz w:val="24"/>
          <w:szCs w:val="24"/>
        </w:rPr>
        <w:t>vol. 24, pp. 108-113, 2006.</w:t>
      </w:r>
      <w:bookmarkEnd w:id="237"/>
    </w:p>
    <w:p w14:paraId="7AC5F681" w14:textId="77777777" w:rsidR="005B4EB1" w:rsidRPr="00C57CD3" w:rsidRDefault="005B4EB1" w:rsidP="005B4EB1">
      <w:pPr>
        <w:pStyle w:val="EndNoteBibliography"/>
        <w:spacing w:after="0" w:line="480" w:lineRule="auto"/>
        <w:ind w:left="720" w:hanging="720"/>
        <w:jc w:val="both"/>
        <w:rPr>
          <w:rFonts w:ascii="Times New Roman" w:hAnsi="Times New Roman" w:cs="Times New Roman"/>
          <w:sz w:val="24"/>
          <w:szCs w:val="24"/>
        </w:rPr>
      </w:pPr>
      <w:bookmarkStart w:id="238" w:name="_ENREF_112"/>
      <w:r w:rsidRPr="00C57CD3">
        <w:rPr>
          <w:rFonts w:ascii="Times New Roman" w:hAnsi="Times New Roman" w:cs="Times New Roman"/>
          <w:sz w:val="24"/>
          <w:szCs w:val="24"/>
        </w:rPr>
        <w:t>[112]</w:t>
      </w:r>
      <w:r w:rsidRPr="00C57CD3">
        <w:rPr>
          <w:rFonts w:ascii="Times New Roman" w:hAnsi="Times New Roman" w:cs="Times New Roman"/>
          <w:sz w:val="24"/>
          <w:szCs w:val="24"/>
        </w:rPr>
        <w:tab/>
        <w:t>M. A. Haider, T. H. Van Der Kwast, J. Tanguay, A. J. Evans, A.-T. Hashmi, G. Lockwood</w:t>
      </w:r>
      <w:r w:rsidRPr="00C57CD3">
        <w:rPr>
          <w:rFonts w:ascii="Times New Roman" w:hAnsi="Times New Roman" w:cs="Times New Roman"/>
          <w:i/>
          <w:sz w:val="24"/>
          <w:szCs w:val="24"/>
        </w:rPr>
        <w:t>, et al.</w:t>
      </w:r>
      <w:r w:rsidRPr="00C57CD3">
        <w:rPr>
          <w:rFonts w:ascii="Times New Roman" w:hAnsi="Times New Roman" w:cs="Times New Roman"/>
          <w:sz w:val="24"/>
          <w:szCs w:val="24"/>
        </w:rPr>
        <w:t xml:space="preserve">, "Combined T2-weighted and diffusion-weighted MRI for localization of prostate cancer," </w:t>
      </w:r>
      <w:r w:rsidRPr="00C57CD3">
        <w:rPr>
          <w:rFonts w:ascii="Times New Roman" w:hAnsi="Times New Roman" w:cs="Times New Roman"/>
          <w:i/>
          <w:sz w:val="24"/>
          <w:szCs w:val="24"/>
        </w:rPr>
        <w:t xml:space="preserve">American Journal of Roentgenology, </w:t>
      </w:r>
      <w:r w:rsidRPr="00C57CD3">
        <w:rPr>
          <w:rFonts w:ascii="Times New Roman" w:hAnsi="Times New Roman" w:cs="Times New Roman"/>
          <w:sz w:val="24"/>
          <w:szCs w:val="24"/>
        </w:rPr>
        <w:t>vol. 189, pp. 323-328, 2007.</w:t>
      </w:r>
      <w:bookmarkEnd w:id="238"/>
    </w:p>
    <w:p w14:paraId="178EB1CB" w14:textId="77777777" w:rsidR="005B4EB1" w:rsidRPr="00C57CD3" w:rsidRDefault="005B4EB1" w:rsidP="005B4EB1">
      <w:pPr>
        <w:pStyle w:val="EndNoteBibliography"/>
        <w:spacing w:after="0" w:line="480" w:lineRule="auto"/>
        <w:ind w:left="720" w:hanging="720"/>
        <w:jc w:val="both"/>
        <w:rPr>
          <w:rFonts w:ascii="Times New Roman" w:hAnsi="Times New Roman" w:cs="Times New Roman"/>
          <w:sz w:val="24"/>
          <w:szCs w:val="24"/>
        </w:rPr>
      </w:pPr>
      <w:bookmarkStart w:id="239" w:name="_ENREF_113"/>
      <w:r w:rsidRPr="00C57CD3">
        <w:rPr>
          <w:rFonts w:ascii="Times New Roman" w:hAnsi="Times New Roman" w:cs="Times New Roman"/>
          <w:sz w:val="24"/>
          <w:szCs w:val="24"/>
        </w:rPr>
        <w:t>[113]</w:t>
      </w:r>
      <w:r w:rsidRPr="00C57CD3">
        <w:rPr>
          <w:rFonts w:ascii="Times New Roman" w:hAnsi="Times New Roman" w:cs="Times New Roman"/>
          <w:sz w:val="24"/>
          <w:szCs w:val="24"/>
        </w:rPr>
        <w:tab/>
        <w:t>N. Hara, M. Okuizumi, H. Koike, M. Kawaguchi, and V. Bilim, "Dynamic contrast</w:t>
      </w:r>
      <w:r w:rsidRPr="00C57CD3">
        <w:rPr>
          <w:rFonts w:ascii="Cambria Math" w:hAnsi="Cambria Math" w:cs="Cambria Math"/>
          <w:sz w:val="24"/>
          <w:szCs w:val="24"/>
        </w:rPr>
        <w:t>‐</w:t>
      </w:r>
      <w:r w:rsidRPr="00C57CD3">
        <w:rPr>
          <w:rFonts w:ascii="Times New Roman" w:hAnsi="Times New Roman" w:cs="Times New Roman"/>
          <w:sz w:val="24"/>
          <w:szCs w:val="24"/>
        </w:rPr>
        <w:t>enhanced magnetic resonance imaging (DCE</w:t>
      </w:r>
      <w:r w:rsidRPr="00C57CD3">
        <w:rPr>
          <w:rFonts w:ascii="Cambria Math" w:hAnsi="Cambria Math" w:cs="Cambria Math"/>
          <w:sz w:val="24"/>
          <w:szCs w:val="24"/>
        </w:rPr>
        <w:t>‐</w:t>
      </w:r>
      <w:r w:rsidRPr="00C57CD3">
        <w:rPr>
          <w:rFonts w:ascii="Times New Roman" w:hAnsi="Times New Roman" w:cs="Times New Roman"/>
          <w:sz w:val="24"/>
          <w:szCs w:val="24"/>
        </w:rPr>
        <w:t xml:space="preserve">MRI) is a useful modality for the precise detection and staging of early prostate cancer," </w:t>
      </w:r>
      <w:r w:rsidRPr="00C57CD3">
        <w:rPr>
          <w:rFonts w:ascii="Times New Roman" w:hAnsi="Times New Roman" w:cs="Times New Roman"/>
          <w:i/>
          <w:sz w:val="24"/>
          <w:szCs w:val="24"/>
        </w:rPr>
        <w:t xml:space="preserve">The Prostate, </w:t>
      </w:r>
      <w:r w:rsidRPr="00C57CD3">
        <w:rPr>
          <w:rFonts w:ascii="Times New Roman" w:hAnsi="Times New Roman" w:cs="Times New Roman"/>
          <w:sz w:val="24"/>
          <w:szCs w:val="24"/>
        </w:rPr>
        <w:t>vol. 62, pp. 140-147, 2005.</w:t>
      </w:r>
      <w:bookmarkEnd w:id="239"/>
    </w:p>
    <w:p w14:paraId="58478732" w14:textId="77777777" w:rsidR="005B4EB1" w:rsidRPr="00C57CD3" w:rsidRDefault="005B4EB1" w:rsidP="005B4EB1">
      <w:pPr>
        <w:pStyle w:val="EndNoteBibliography"/>
        <w:spacing w:after="0" w:line="480" w:lineRule="auto"/>
        <w:ind w:left="720" w:hanging="720"/>
        <w:jc w:val="both"/>
        <w:rPr>
          <w:rFonts w:ascii="Times New Roman" w:hAnsi="Times New Roman" w:cs="Times New Roman"/>
          <w:sz w:val="24"/>
          <w:szCs w:val="24"/>
        </w:rPr>
      </w:pPr>
      <w:bookmarkStart w:id="240" w:name="_ENREF_114"/>
      <w:r w:rsidRPr="00C57CD3">
        <w:rPr>
          <w:rFonts w:ascii="Times New Roman" w:hAnsi="Times New Roman" w:cs="Times New Roman"/>
          <w:sz w:val="24"/>
          <w:szCs w:val="24"/>
        </w:rPr>
        <w:lastRenderedPageBreak/>
        <w:t>[114]</w:t>
      </w:r>
      <w:r w:rsidRPr="00C57CD3">
        <w:rPr>
          <w:rFonts w:ascii="Times New Roman" w:hAnsi="Times New Roman" w:cs="Times New Roman"/>
          <w:sz w:val="24"/>
          <w:szCs w:val="24"/>
        </w:rPr>
        <w:tab/>
        <w:t xml:space="preserve">S. Wang, K. Burtt, B. Turkbey, P. Choyke, and R. M. Summers, "Computer aided-diagnosis of prostate cancer on multiparametric MRI: a technical review of current research," </w:t>
      </w:r>
      <w:r w:rsidRPr="00C57CD3">
        <w:rPr>
          <w:rFonts w:ascii="Times New Roman" w:hAnsi="Times New Roman" w:cs="Times New Roman"/>
          <w:i/>
          <w:sz w:val="24"/>
          <w:szCs w:val="24"/>
        </w:rPr>
        <w:t xml:space="preserve">BioMed research international, </w:t>
      </w:r>
      <w:r w:rsidRPr="00C57CD3">
        <w:rPr>
          <w:rFonts w:ascii="Times New Roman" w:hAnsi="Times New Roman" w:cs="Times New Roman"/>
          <w:sz w:val="24"/>
          <w:szCs w:val="24"/>
        </w:rPr>
        <w:t>vol. 2014, 2014.</w:t>
      </w:r>
      <w:bookmarkEnd w:id="240"/>
    </w:p>
    <w:p w14:paraId="4B1A69D2" w14:textId="77777777" w:rsidR="005B4EB1" w:rsidRPr="00C57CD3" w:rsidRDefault="005B4EB1" w:rsidP="005B4EB1">
      <w:pPr>
        <w:pStyle w:val="EndNoteBibliography"/>
        <w:spacing w:after="0" w:line="480" w:lineRule="auto"/>
        <w:ind w:left="720" w:hanging="720"/>
        <w:jc w:val="both"/>
        <w:rPr>
          <w:rFonts w:ascii="Times New Roman" w:hAnsi="Times New Roman" w:cs="Times New Roman"/>
          <w:sz w:val="24"/>
          <w:szCs w:val="24"/>
        </w:rPr>
      </w:pPr>
      <w:bookmarkStart w:id="241" w:name="_ENREF_115"/>
      <w:r w:rsidRPr="00C57CD3">
        <w:rPr>
          <w:rFonts w:ascii="Times New Roman" w:hAnsi="Times New Roman" w:cs="Times New Roman"/>
          <w:sz w:val="24"/>
          <w:szCs w:val="24"/>
        </w:rPr>
        <w:t>[115]</w:t>
      </w:r>
      <w:r w:rsidRPr="00C57CD3">
        <w:rPr>
          <w:rFonts w:ascii="Times New Roman" w:hAnsi="Times New Roman" w:cs="Times New Roman"/>
          <w:sz w:val="24"/>
          <w:szCs w:val="24"/>
        </w:rPr>
        <w:tab/>
        <w:t xml:space="preserve">G. Litjens, O. Debats, J. Barentsz, N. Karssemeijer, and H. Huisman, "Computer-aided detection of prostate cancer in MRI," </w:t>
      </w:r>
      <w:r w:rsidRPr="00C57CD3">
        <w:rPr>
          <w:rFonts w:ascii="Times New Roman" w:hAnsi="Times New Roman" w:cs="Times New Roman"/>
          <w:i/>
          <w:sz w:val="24"/>
          <w:szCs w:val="24"/>
        </w:rPr>
        <w:t xml:space="preserve">IEEE transactions on medical imaging, </w:t>
      </w:r>
      <w:r w:rsidRPr="00C57CD3">
        <w:rPr>
          <w:rFonts w:ascii="Times New Roman" w:hAnsi="Times New Roman" w:cs="Times New Roman"/>
          <w:sz w:val="24"/>
          <w:szCs w:val="24"/>
        </w:rPr>
        <w:t>vol. 33, pp. 1083-1092, 2014.</w:t>
      </w:r>
      <w:bookmarkEnd w:id="241"/>
    </w:p>
    <w:p w14:paraId="4F5A8344" w14:textId="77777777" w:rsidR="005B4EB1" w:rsidRPr="00C57CD3" w:rsidRDefault="005B4EB1" w:rsidP="005B4EB1">
      <w:pPr>
        <w:pStyle w:val="EndNoteBibliography"/>
        <w:spacing w:after="0" w:line="480" w:lineRule="auto"/>
        <w:ind w:left="720" w:hanging="720"/>
        <w:jc w:val="both"/>
        <w:rPr>
          <w:rFonts w:ascii="Times New Roman" w:hAnsi="Times New Roman" w:cs="Times New Roman"/>
          <w:sz w:val="24"/>
          <w:szCs w:val="24"/>
        </w:rPr>
      </w:pPr>
      <w:bookmarkStart w:id="242" w:name="_ENREF_116"/>
      <w:r w:rsidRPr="00C57CD3">
        <w:rPr>
          <w:rFonts w:ascii="Times New Roman" w:hAnsi="Times New Roman" w:cs="Times New Roman"/>
          <w:sz w:val="24"/>
          <w:szCs w:val="24"/>
        </w:rPr>
        <w:t>[116]</w:t>
      </w:r>
      <w:r w:rsidRPr="00C57CD3">
        <w:rPr>
          <w:rFonts w:ascii="Times New Roman" w:hAnsi="Times New Roman" w:cs="Times New Roman"/>
          <w:sz w:val="24"/>
          <w:szCs w:val="24"/>
        </w:rPr>
        <w:tab/>
        <w:t>Y. K. Tsehay, N. S. Lay, H. R. Roth, X. Wang, J. T. Kwaka, B. I. Turkbey</w:t>
      </w:r>
      <w:r w:rsidRPr="00C57CD3">
        <w:rPr>
          <w:rFonts w:ascii="Times New Roman" w:hAnsi="Times New Roman" w:cs="Times New Roman"/>
          <w:i/>
          <w:sz w:val="24"/>
          <w:szCs w:val="24"/>
        </w:rPr>
        <w:t>, et al.</w:t>
      </w:r>
      <w:r w:rsidRPr="00C57CD3">
        <w:rPr>
          <w:rFonts w:ascii="Times New Roman" w:hAnsi="Times New Roman" w:cs="Times New Roman"/>
          <w:sz w:val="24"/>
          <w:szCs w:val="24"/>
        </w:rPr>
        <w:t xml:space="preserve">, "Convolutional Neural Network Based Deep-learning Architecture for Prostate Cancer Detection on Multiparametric Magnetic Resonance Images," in </w:t>
      </w:r>
      <w:r w:rsidRPr="00C57CD3">
        <w:rPr>
          <w:rFonts w:ascii="Times New Roman" w:hAnsi="Times New Roman" w:cs="Times New Roman"/>
          <w:i/>
          <w:sz w:val="24"/>
          <w:szCs w:val="24"/>
        </w:rPr>
        <w:t>SPIE Medical Imaging</w:t>
      </w:r>
      <w:r w:rsidRPr="00C57CD3">
        <w:rPr>
          <w:rFonts w:ascii="Times New Roman" w:hAnsi="Times New Roman" w:cs="Times New Roman"/>
          <w:sz w:val="24"/>
          <w:szCs w:val="24"/>
        </w:rPr>
        <w:t>, 2017, pp. 1013405-1013405-11.</w:t>
      </w:r>
      <w:bookmarkEnd w:id="242"/>
    </w:p>
    <w:p w14:paraId="5E6AA9B5" w14:textId="77777777" w:rsidR="005B4EB1" w:rsidRPr="00C57CD3" w:rsidRDefault="005B4EB1" w:rsidP="005B4EB1">
      <w:pPr>
        <w:pStyle w:val="EndNoteBibliography"/>
        <w:spacing w:after="0" w:line="480" w:lineRule="auto"/>
        <w:ind w:left="720" w:hanging="720"/>
        <w:jc w:val="both"/>
        <w:rPr>
          <w:rFonts w:ascii="Times New Roman" w:hAnsi="Times New Roman" w:cs="Times New Roman"/>
          <w:sz w:val="24"/>
          <w:szCs w:val="24"/>
        </w:rPr>
      </w:pPr>
      <w:bookmarkStart w:id="243" w:name="_ENREF_117"/>
      <w:r w:rsidRPr="00C57CD3">
        <w:rPr>
          <w:rFonts w:ascii="Times New Roman" w:hAnsi="Times New Roman" w:cs="Times New Roman"/>
          <w:sz w:val="24"/>
          <w:szCs w:val="24"/>
        </w:rPr>
        <w:t>[117]</w:t>
      </w:r>
      <w:r w:rsidRPr="00C57CD3">
        <w:rPr>
          <w:rFonts w:ascii="Times New Roman" w:hAnsi="Times New Roman" w:cs="Times New Roman"/>
          <w:sz w:val="24"/>
          <w:szCs w:val="24"/>
        </w:rPr>
        <w:tab/>
        <w:t>Y. Zhu, L. Wang, M. Liu, C. Qian, A. Yousuf, A. Oto</w:t>
      </w:r>
      <w:r w:rsidRPr="00C57CD3">
        <w:rPr>
          <w:rFonts w:ascii="Times New Roman" w:hAnsi="Times New Roman" w:cs="Times New Roman"/>
          <w:i/>
          <w:sz w:val="24"/>
          <w:szCs w:val="24"/>
        </w:rPr>
        <w:t>, et al.</w:t>
      </w:r>
      <w:r w:rsidRPr="00C57CD3">
        <w:rPr>
          <w:rFonts w:ascii="Times New Roman" w:hAnsi="Times New Roman" w:cs="Times New Roman"/>
          <w:sz w:val="24"/>
          <w:szCs w:val="24"/>
        </w:rPr>
        <w:t>, "MRI</w:t>
      </w:r>
      <w:r w:rsidRPr="00C57CD3">
        <w:rPr>
          <w:rFonts w:ascii="Cambria Math" w:hAnsi="Cambria Math" w:cs="Cambria Math"/>
          <w:sz w:val="24"/>
          <w:szCs w:val="24"/>
        </w:rPr>
        <w:t>‐</w:t>
      </w:r>
      <w:r w:rsidRPr="00C57CD3">
        <w:rPr>
          <w:rFonts w:ascii="Times New Roman" w:hAnsi="Times New Roman" w:cs="Times New Roman"/>
          <w:sz w:val="24"/>
          <w:szCs w:val="24"/>
        </w:rPr>
        <w:t>based prostate cancer detection with high</w:t>
      </w:r>
      <w:r w:rsidRPr="00C57CD3">
        <w:rPr>
          <w:rFonts w:ascii="Cambria Math" w:hAnsi="Cambria Math" w:cs="Cambria Math"/>
          <w:sz w:val="24"/>
          <w:szCs w:val="24"/>
        </w:rPr>
        <w:t>‐</w:t>
      </w:r>
      <w:r w:rsidRPr="00C57CD3">
        <w:rPr>
          <w:rFonts w:ascii="Times New Roman" w:hAnsi="Times New Roman" w:cs="Times New Roman"/>
          <w:sz w:val="24"/>
          <w:szCs w:val="24"/>
        </w:rPr>
        <w:t xml:space="preserve">level representation and hierarchical classification," </w:t>
      </w:r>
      <w:r w:rsidRPr="00C57CD3">
        <w:rPr>
          <w:rFonts w:ascii="Times New Roman" w:hAnsi="Times New Roman" w:cs="Times New Roman"/>
          <w:i/>
          <w:sz w:val="24"/>
          <w:szCs w:val="24"/>
        </w:rPr>
        <w:t xml:space="preserve">Medical physics, </w:t>
      </w:r>
      <w:r w:rsidRPr="00C57CD3">
        <w:rPr>
          <w:rFonts w:ascii="Times New Roman" w:hAnsi="Times New Roman" w:cs="Times New Roman"/>
          <w:sz w:val="24"/>
          <w:szCs w:val="24"/>
        </w:rPr>
        <w:t>vol. 44, pp. 1028-1039, 2017.</w:t>
      </w:r>
      <w:bookmarkEnd w:id="243"/>
    </w:p>
    <w:p w14:paraId="3CFD7512" w14:textId="77777777" w:rsidR="005B4EB1" w:rsidRPr="00C57CD3" w:rsidRDefault="005B4EB1" w:rsidP="005B4EB1">
      <w:pPr>
        <w:pStyle w:val="EndNoteBibliography"/>
        <w:spacing w:after="0" w:line="480" w:lineRule="auto"/>
        <w:ind w:left="720" w:hanging="720"/>
        <w:jc w:val="both"/>
        <w:rPr>
          <w:rFonts w:ascii="Times New Roman" w:hAnsi="Times New Roman" w:cs="Times New Roman"/>
          <w:sz w:val="24"/>
          <w:szCs w:val="24"/>
        </w:rPr>
      </w:pPr>
      <w:bookmarkStart w:id="244" w:name="_ENREF_118"/>
      <w:r w:rsidRPr="00C57CD3">
        <w:rPr>
          <w:rFonts w:ascii="Times New Roman" w:hAnsi="Times New Roman" w:cs="Times New Roman"/>
          <w:sz w:val="24"/>
          <w:szCs w:val="24"/>
        </w:rPr>
        <w:t>[118]</w:t>
      </w:r>
      <w:r w:rsidRPr="00C57CD3">
        <w:rPr>
          <w:rFonts w:ascii="Times New Roman" w:hAnsi="Times New Roman" w:cs="Times New Roman"/>
          <w:sz w:val="24"/>
          <w:szCs w:val="24"/>
        </w:rPr>
        <w:tab/>
        <w:t>S. Kohl, D. Bonekamp, H.-P. Schlemmer, K. Yaqubi, M. Hohenfellner, B. Hadaschik</w:t>
      </w:r>
      <w:r w:rsidRPr="00C57CD3">
        <w:rPr>
          <w:rFonts w:ascii="Times New Roman" w:hAnsi="Times New Roman" w:cs="Times New Roman"/>
          <w:i/>
          <w:sz w:val="24"/>
          <w:szCs w:val="24"/>
        </w:rPr>
        <w:t>, et al.</w:t>
      </w:r>
      <w:r w:rsidRPr="00C57CD3">
        <w:rPr>
          <w:rFonts w:ascii="Times New Roman" w:hAnsi="Times New Roman" w:cs="Times New Roman"/>
          <w:sz w:val="24"/>
          <w:szCs w:val="24"/>
        </w:rPr>
        <w:t xml:space="preserve">, "Adversarial Networks for the Detection of Aggressive Prostate Cancer," </w:t>
      </w:r>
      <w:r w:rsidRPr="00C57CD3">
        <w:rPr>
          <w:rFonts w:ascii="Times New Roman" w:hAnsi="Times New Roman" w:cs="Times New Roman"/>
          <w:i/>
          <w:sz w:val="24"/>
          <w:szCs w:val="24"/>
        </w:rPr>
        <w:t xml:space="preserve">arXiv preprint arXiv:1702.08014, </w:t>
      </w:r>
      <w:r w:rsidRPr="00C57CD3">
        <w:rPr>
          <w:rFonts w:ascii="Times New Roman" w:hAnsi="Times New Roman" w:cs="Times New Roman"/>
          <w:sz w:val="24"/>
          <w:szCs w:val="24"/>
        </w:rPr>
        <w:t>2017.</w:t>
      </w:r>
      <w:bookmarkEnd w:id="244"/>
    </w:p>
    <w:p w14:paraId="62811817" w14:textId="77777777" w:rsidR="005B4EB1" w:rsidRPr="00C57CD3" w:rsidRDefault="005B4EB1" w:rsidP="005B4EB1">
      <w:pPr>
        <w:pStyle w:val="EndNoteBibliography"/>
        <w:spacing w:after="0" w:line="480" w:lineRule="auto"/>
        <w:ind w:left="720" w:hanging="720"/>
        <w:jc w:val="both"/>
        <w:rPr>
          <w:rFonts w:ascii="Times New Roman" w:hAnsi="Times New Roman" w:cs="Times New Roman"/>
          <w:sz w:val="24"/>
          <w:szCs w:val="24"/>
        </w:rPr>
      </w:pPr>
      <w:bookmarkStart w:id="245" w:name="_ENREF_119"/>
      <w:r w:rsidRPr="00C57CD3">
        <w:rPr>
          <w:rFonts w:ascii="Times New Roman" w:hAnsi="Times New Roman" w:cs="Times New Roman"/>
          <w:sz w:val="24"/>
          <w:szCs w:val="24"/>
        </w:rPr>
        <w:t>[119]</w:t>
      </w:r>
      <w:r w:rsidRPr="00C57CD3">
        <w:rPr>
          <w:rFonts w:ascii="Times New Roman" w:hAnsi="Times New Roman" w:cs="Times New Roman"/>
          <w:sz w:val="24"/>
          <w:szCs w:val="24"/>
        </w:rPr>
        <w:tab/>
        <w:t xml:space="preserve">M. N. Gurcan, L. Boucheron, A. Can, A. Madabhushi, N. Rajpoot, and B. Yener, "Histopathological image analysis: A review," </w:t>
      </w:r>
      <w:r w:rsidRPr="00C57CD3">
        <w:rPr>
          <w:rFonts w:ascii="Times New Roman" w:hAnsi="Times New Roman" w:cs="Times New Roman"/>
          <w:i/>
          <w:sz w:val="24"/>
          <w:szCs w:val="24"/>
        </w:rPr>
        <w:t xml:space="preserve">IEEE reviews in biomedical engineering, </w:t>
      </w:r>
      <w:r w:rsidRPr="00C57CD3">
        <w:rPr>
          <w:rFonts w:ascii="Times New Roman" w:hAnsi="Times New Roman" w:cs="Times New Roman"/>
          <w:sz w:val="24"/>
          <w:szCs w:val="24"/>
        </w:rPr>
        <w:t>vol. 2, p. 147, 2009.</w:t>
      </w:r>
      <w:bookmarkEnd w:id="245"/>
    </w:p>
    <w:p w14:paraId="0D86216C" w14:textId="77777777" w:rsidR="005B4EB1" w:rsidRPr="00C57CD3" w:rsidRDefault="005B4EB1" w:rsidP="005B4EB1">
      <w:pPr>
        <w:pStyle w:val="EndNoteBibliography"/>
        <w:spacing w:after="0" w:line="480" w:lineRule="auto"/>
        <w:ind w:left="720" w:hanging="720"/>
        <w:jc w:val="both"/>
        <w:rPr>
          <w:rFonts w:ascii="Times New Roman" w:hAnsi="Times New Roman" w:cs="Times New Roman"/>
          <w:sz w:val="24"/>
          <w:szCs w:val="24"/>
        </w:rPr>
      </w:pPr>
      <w:bookmarkStart w:id="246" w:name="_ENREF_120"/>
      <w:r w:rsidRPr="00C57CD3">
        <w:rPr>
          <w:rFonts w:ascii="Times New Roman" w:hAnsi="Times New Roman" w:cs="Times New Roman"/>
          <w:sz w:val="24"/>
          <w:szCs w:val="24"/>
        </w:rPr>
        <w:t>[120]</w:t>
      </w:r>
      <w:r w:rsidRPr="00C57CD3">
        <w:rPr>
          <w:rFonts w:ascii="Times New Roman" w:hAnsi="Times New Roman" w:cs="Times New Roman"/>
          <w:sz w:val="24"/>
          <w:szCs w:val="24"/>
        </w:rPr>
        <w:tab/>
        <w:t xml:space="preserve">H. Llewellyn, "Observer variation, dysplasia grading, and HPV typing: a review," </w:t>
      </w:r>
      <w:r w:rsidRPr="00C57CD3">
        <w:rPr>
          <w:rFonts w:ascii="Times New Roman" w:hAnsi="Times New Roman" w:cs="Times New Roman"/>
          <w:i/>
          <w:sz w:val="24"/>
          <w:szCs w:val="24"/>
        </w:rPr>
        <w:t xml:space="preserve">Pathology Patterns Reviews, </w:t>
      </w:r>
      <w:r w:rsidRPr="00C57CD3">
        <w:rPr>
          <w:rFonts w:ascii="Times New Roman" w:hAnsi="Times New Roman" w:cs="Times New Roman"/>
          <w:sz w:val="24"/>
          <w:szCs w:val="24"/>
        </w:rPr>
        <w:t>vol. 114, pp. S21-S35, 2000.</w:t>
      </w:r>
      <w:bookmarkEnd w:id="246"/>
    </w:p>
    <w:p w14:paraId="6DBCD165" w14:textId="77777777" w:rsidR="005B4EB1" w:rsidRPr="00C57CD3" w:rsidRDefault="005B4EB1" w:rsidP="005B4EB1">
      <w:pPr>
        <w:pStyle w:val="EndNoteBibliography"/>
        <w:spacing w:after="0" w:line="480" w:lineRule="auto"/>
        <w:ind w:left="720" w:hanging="720"/>
        <w:jc w:val="both"/>
        <w:rPr>
          <w:rFonts w:ascii="Times New Roman" w:hAnsi="Times New Roman" w:cs="Times New Roman"/>
          <w:sz w:val="24"/>
          <w:szCs w:val="24"/>
        </w:rPr>
      </w:pPr>
      <w:bookmarkStart w:id="247" w:name="_ENREF_121"/>
      <w:r w:rsidRPr="00C57CD3">
        <w:rPr>
          <w:rFonts w:ascii="Times New Roman" w:hAnsi="Times New Roman" w:cs="Times New Roman"/>
          <w:sz w:val="24"/>
          <w:szCs w:val="24"/>
        </w:rPr>
        <w:lastRenderedPageBreak/>
        <w:t>[121]</w:t>
      </w:r>
      <w:r w:rsidRPr="00C57CD3">
        <w:rPr>
          <w:rFonts w:ascii="Times New Roman" w:hAnsi="Times New Roman" w:cs="Times New Roman"/>
          <w:sz w:val="24"/>
          <w:szCs w:val="24"/>
        </w:rPr>
        <w:tab/>
        <w:t>D. N. Louis, M. Feldman, A. B. Carter, A. S. Dighe, J. D. Pfeifer, L. Bry</w:t>
      </w:r>
      <w:r w:rsidRPr="00C57CD3">
        <w:rPr>
          <w:rFonts w:ascii="Times New Roman" w:hAnsi="Times New Roman" w:cs="Times New Roman"/>
          <w:i/>
          <w:sz w:val="24"/>
          <w:szCs w:val="24"/>
        </w:rPr>
        <w:t>, et al.</w:t>
      </w:r>
      <w:r w:rsidRPr="00C57CD3">
        <w:rPr>
          <w:rFonts w:ascii="Times New Roman" w:hAnsi="Times New Roman" w:cs="Times New Roman"/>
          <w:sz w:val="24"/>
          <w:szCs w:val="24"/>
        </w:rPr>
        <w:t xml:space="preserve">, "Computational pathology: a path ahead," </w:t>
      </w:r>
      <w:r w:rsidRPr="00C57CD3">
        <w:rPr>
          <w:rFonts w:ascii="Times New Roman" w:hAnsi="Times New Roman" w:cs="Times New Roman"/>
          <w:i/>
          <w:sz w:val="24"/>
          <w:szCs w:val="24"/>
        </w:rPr>
        <w:t xml:space="preserve">Archives of pathology &amp; laboratory medicine, </w:t>
      </w:r>
      <w:r w:rsidRPr="00C57CD3">
        <w:rPr>
          <w:rFonts w:ascii="Times New Roman" w:hAnsi="Times New Roman" w:cs="Times New Roman"/>
          <w:sz w:val="24"/>
          <w:szCs w:val="24"/>
        </w:rPr>
        <w:t>vol. 140, pp. 41-50, 2015.</w:t>
      </w:r>
      <w:bookmarkEnd w:id="247"/>
    </w:p>
    <w:p w14:paraId="7FBA137D" w14:textId="77777777" w:rsidR="005B4EB1" w:rsidRPr="00C57CD3" w:rsidRDefault="005B4EB1" w:rsidP="005B4EB1">
      <w:pPr>
        <w:pStyle w:val="EndNoteBibliography"/>
        <w:spacing w:after="0" w:line="480" w:lineRule="auto"/>
        <w:ind w:left="720" w:hanging="720"/>
        <w:jc w:val="both"/>
        <w:rPr>
          <w:rFonts w:ascii="Times New Roman" w:hAnsi="Times New Roman" w:cs="Times New Roman"/>
          <w:sz w:val="24"/>
          <w:szCs w:val="24"/>
        </w:rPr>
      </w:pPr>
      <w:bookmarkStart w:id="248" w:name="_ENREF_122"/>
      <w:r w:rsidRPr="00C57CD3">
        <w:rPr>
          <w:rFonts w:ascii="Times New Roman" w:hAnsi="Times New Roman" w:cs="Times New Roman"/>
          <w:sz w:val="24"/>
          <w:szCs w:val="24"/>
        </w:rPr>
        <w:t>[122]</w:t>
      </w:r>
      <w:r w:rsidRPr="00C57CD3">
        <w:rPr>
          <w:rFonts w:ascii="Times New Roman" w:hAnsi="Times New Roman" w:cs="Times New Roman"/>
          <w:sz w:val="24"/>
          <w:szCs w:val="24"/>
        </w:rPr>
        <w:tab/>
        <w:t>A. H. Beck, A. R. Sangoi, S. Leung, R. J. Marinelli, T. O. Nielsen, M. J. Van De Vijver</w:t>
      </w:r>
      <w:r w:rsidRPr="00C57CD3">
        <w:rPr>
          <w:rFonts w:ascii="Times New Roman" w:hAnsi="Times New Roman" w:cs="Times New Roman"/>
          <w:i/>
          <w:sz w:val="24"/>
          <w:szCs w:val="24"/>
        </w:rPr>
        <w:t>, et al.</w:t>
      </w:r>
      <w:r w:rsidRPr="00C57CD3">
        <w:rPr>
          <w:rFonts w:ascii="Times New Roman" w:hAnsi="Times New Roman" w:cs="Times New Roman"/>
          <w:sz w:val="24"/>
          <w:szCs w:val="24"/>
        </w:rPr>
        <w:t xml:space="preserve">, "Systematic analysis of breast cancer morphology uncovers stromal features associated with survival," </w:t>
      </w:r>
      <w:r w:rsidRPr="00C57CD3">
        <w:rPr>
          <w:rFonts w:ascii="Times New Roman" w:hAnsi="Times New Roman" w:cs="Times New Roman"/>
          <w:i/>
          <w:sz w:val="24"/>
          <w:szCs w:val="24"/>
        </w:rPr>
        <w:t xml:space="preserve">Science translational medicine, </w:t>
      </w:r>
      <w:r w:rsidRPr="00C57CD3">
        <w:rPr>
          <w:rFonts w:ascii="Times New Roman" w:hAnsi="Times New Roman" w:cs="Times New Roman"/>
          <w:sz w:val="24"/>
          <w:szCs w:val="24"/>
        </w:rPr>
        <w:t>vol. 3, pp. 108ra113-108ra113, 2011.</w:t>
      </w:r>
      <w:bookmarkEnd w:id="248"/>
    </w:p>
    <w:p w14:paraId="208A8FBC" w14:textId="77777777" w:rsidR="005B4EB1" w:rsidRPr="00C57CD3" w:rsidRDefault="005B4EB1" w:rsidP="005B4EB1">
      <w:pPr>
        <w:pStyle w:val="EndNoteBibliography"/>
        <w:spacing w:after="0" w:line="480" w:lineRule="auto"/>
        <w:ind w:left="720" w:hanging="720"/>
        <w:jc w:val="both"/>
        <w:rPr>
          <w:rFonts w:ascii="Times New Roman" w:hAnsi="Times New Roman" w:cs="Times New Roman"/>
          <w:sz w:val="24"/>
          <w:szCs w:val="24"/>
        </w:rPr>
      </w:pPr>
      <w:bookmarkStart w:id="249" w:name="_ENREF_123"/>
      <w:r w:rsidRPr="00C57CD3">
        <w:rPr>
          <w:rFonts w:ascii="Times New Roman" w:hAnsi="Times New Roman" w:cs="Times New Roman"/>
          <w:sz w:val="24"/>
          <w:szCs w:val="24"/>
        </w:rPr>
        <w:t>[123]</w:t>
      </w:r>
      <w:r w:rsidRPr="00C57CD3">
        <w:rPr>
          <w:rFonts w:ascii="Times New Roman" w:hAnsi="Times New Roman" w:cs="Times New Roman"/>
          <w:sz w:val="24"/>
          <w:szCs w:val="24"/>
        </w:rPr>
        <w:tab/>
        <w:t xml:space="preserve">P. Filipczuk, T. Fevens, A. Krzyzak, and R. Monczak, "Computer-Aided Breast Cancer Diagnosis Based on the Analysis of Cytological Images of Fine Needle Biopsies," </w:t>
      </w:r>
      <w:r w:rsidRPr="00C57CD3">
        <w:rPr>
          <w:rFonts w:ascii="Times New Roman" w:hAnsi="Times New Roman" w:cs="Times New Roman"/>
          <w:i/>
          <w:sz w:val="24"/>
          <w:szCs w:val="24"/>
        </w:rPr>
        <w:t xml:space="preserve">IEEE Trans. Med. Imaging, </w:t>
      </w:r>
      <w:r w:rsidRPr="00C57CD3">
        <w:rPr>
          <w:rFonts w:ascii="Times New Roman" w:hAnsi="Times New Roman" w:cs="Times New Roman"/>
          <w:sz w:val="24"/>
          <w:szCs w:val="24"/>
        </w:rPr>
        <w:t>vol. 32, pp. 2169-2178, 2013.</w:t>
      </w:r>
      <w:bookmarkEnd w:id="249"/>
    </w:p>
    <w:p w14:paraId="7EB8D35E" w14:textId="77777777" w:rsidR="005B4EB1" w:rsidRPr="00C57CD3" w:rsidRDefault="005B4EB1" w:rsidP="005B4EB1">
      <w:pPr>
        <w:pStyle w:val="EndNoteBibliography"/>
        <w:spacing w:after="0" w:line="480" w:lineRule="auto"/>
        <w:ind w:left="720" w:hanging="720"/>
        <w:jc w:val="both"/>
        <w:rPr>
          <w:rFonts w:ascii="Times New Roman" w:hAnsi="Times New Roman" w:cs="Times New Roman"/>
          <w:sz w:val="24"/>
          <w:szCs w:val="24"/>
        </w:rPr>
      </w:pPr>
      <w:bookmarkStart w:id="250" w:name="_ENREF_124"/>
      <w:r w:rsidRPr="00C57CD3">
        <w:rPr>
          <w:rFonts w:ascii="Times New Roman" w:hAnsi="Times New Roman" w:cs="Times New Roman"/>
          <w:sz w:val="24"/>
          <w:szCs w:val="24"/>
        </w:rPr>
        <w:t>[124]</w:t>
      </w:r>
      <w:r w:rsidRPr="00C57CD3">
        <w:rPr>
          <w:rFonts w:ascii="Times New Roman" w:hAnsi="Times New Roman" w:cs="Times New Roman"/>
          <w:sz w:val="24"/>
          <w:szCs w:val="24"/>
        </w:rPr>
        <w:tab/>
        <w:t xml:space="preserve">S. Naik, S. Doyle, S. Agner, A. Madabhushi, M. Feldman, and J. Tomaszewski, "Automated gland and nuclei segmentation for grading of prostate and breast cancer histopathology," in </w:t>
      </w:r>
      <w:r w:rsidRPr="00C57CD3">
        <w:rPr>
          <w:rFonts w:ascii="Times New Roman" w:hAnsi="Times New Roman" w:cs="Times New Roman"/>
          <w:i/>
          <w:sz w:val="24"/>
          <w:szCs w:val="24"/>
        </w:rPr>
        <w:t>Biomedical Imaging: From Nano to Macro, 2008. ISBI 2008. 5th IEEE International Symposium on</w:t>
      </w:r>
      <w:r w:rsidRPr="00C57CD3">
        <w:rPr>
          <w:rFonts w:ascii="Times New Roman" w:hAnsi="Times New Roman" w:cs="Times New Roman"/>
          <w:sz w:val="24"/>
          <w:szCs w:val="24"/>
        </w:rPr>
        <w:t>, 2008, pp. 284-287.</w:t>
      </w:r>
      <w:bookmarkEnd w:id="250"/>
    </w:p>
    <w:p w14:paraId="1391C692" w14:textId="77777777" w:rsidR="005B4EB1" w:rsidRPr="00C57CD3" w:rsidRDefault="005B4EB1" w:rsidP="005B4EB1">
      <w:pPr>
        <w:pStyle w:val="EndNoteBibliography"/>
        <w:spacing w:after="0" w:line="480" w:lineRule="auto"/>
        <w:ind w:left="720" w:hanging="720"/>
        <w:jc w:val="both"/>
        <w:rPr>
          <w:rFonts w:ascii="Times New Roman" w:hAnsi="Times New Roman" w:cs="Times New Roman"/>
          <w:sz w:val="24"/>
          <w:szCs w:val="24"/>
        </w:rPr>
      </w:pPr>
      <w:bookmarkStart w:id="251" w:name="_ENREF_125"/>
      <w:r w:rsidRPr="00C57CD3">
        <w:rPr>
          <w:rFonts w:ascii="Times New Roman" w:hAnsi="Times New Roman" w:cs="Times New Roman"/>
          <w:sz w:val="24"/>
          <w:szCs w:val="24"/>
        </w:rPr>
        <w:t>[125]</w:t>
      </w:r>
      <w:r w:rsidRPr="00C57CD3">
        <w:rPr>
          <w:rFonts w:ascii="Times New Roman" w:hAnsi="Times New Roman" w:cs="Times New Roman"/>
          <w:sz w:val="24"/>
          <w:szCs w:val="24"/>
        </w:rPr>
        <w:tab/>
        <w:t xml:space="preserve">X. Yang, H. Li, and X. Zhou, "Nuclei segmentation using marker-controlled watershed, tracking using mean-shift, and Kalman filter in time-lapse microscopy," </w:t>
      </w:r>
      <w:r w:rsidRPr="00C57CD3">
        <w:rPr>
          <w:rFonts w:ascii="Times New Roman" w:hAnsi="Times New Roman" w:cs="Times New Roman"/>
          <w:i/>
          <w:sz w:val="24"/>
          <w:szCs w:val="24"/>
        </w:rPr>
        <w:t xml:space="preserve">IEEE Transactions on Circuits and Systems I: Regular Papers, </w:t>
      </w:r>
      <w:r w:rsidRPr="00C57CD3">
        <w:rPr>
          <w:rFonts w:ascii="Times New Roman" w:hAnsi="Times New Roman" w:cs="Times New Roman"/>
          <w:sz w:val="24"/>
          <w:szCs w:val="24"/>
        </w:rPr>
        <w:t>vol. 53, pp. 2405-2414, 2006.</w:t>
      </w:r>
      <w:bookmarkEnd w:id="251"/>
    </w:p>
    <w:p w14:paraId="5A7B879C" w14:textId="77777777" w:rsidR="005B4EB1" w:rsidRPr="00C57CD3" w:rsidRDefault="005B4EB1" w:rsidP="005B4EB1">
      <w:pPr>
        <w:pStyle w:val="EndNoteBibliography"/>
        <w:spacing w:after="0" w:line="480" w:lineRule="auto"/>
        <w:ind w:left="720" w:hanging="720"/>
        <w:jc w:val="both"/>
        <w:rPr>
          <w:rFonts w:ascii="Times New Roman" w:hAnsi="Times New Roman" w:cs="Times New Roman"/>
          <w:sz w:val="24"/>
          <w:szCs w:val="24"/>
        </w:rPr>
      </w:pPr>
      <w:bookmarkStart w:id="252" w:name="_ENREF_126"/>
      <w:r w:rsidRPr="00C57CD3">
        <w:rPr>
          <w:rFonts w:ascii="Times New Roman" w:hAnsi="Times New Roman" w:cs="Times New Roman"/>
          <w:sz w:val="24"/>
          <w:szCs w:val="24"/>
        </w:rPr>
        <w:t>[126]</w:t>
      </w:r>
      <w:r w:rsidRPr="00C57CD3">
        <w:rPr>
          <w:rFonts w:ascii="Times New Roman" w:hAnsi="Times New Roman" w:cs="Times New Roman"/>
          <w:sz w:val="24"/>
          <w:szCs w:val="24"/>
        </w:rPr>
        <w:tab/>
        <w:t xml:space="preserve">M. Veta, P. J. Van Diest, R. Kornegoor, A. Huisman, M. A. Viergever, and J. P. Pluim, "Automatic nuclei segmentation in H&amp;E stained breast cancer histopathology images," </w:t>
      </w:r>
      <w:r w:rsidRPr="00C57CD3">
        <w:rPr>
          <w:rFonts w:ascii="Times New Roman" w:hAnsi="Times New Roman" w:cs="Times New Roman"/>
          <w:i/>
          <w:sz w:val="24"/>
          <w:szCs w:val="24"/>
        </w:rPr>
        <w:t xml:space="preserve">PloS one, </w:t>
      </w:r>
      <w:r w:rsidRPr="00C57CD3">
        <w:rPr>
          <w:rFonts w:ascii="Times New Roman" w:hAnsi="Times New Roman" w:cs="Times New Roman"/>
          <w:sz w:val="24"/>
          <w:szCs w:val="24"/>
        </w:rPr>
        <w:t>vol. 8, p. e70221, 2013.</w:t>
      </w:r>
      <w:bookmarkEnd w:id="252"/>
    </w:p>
    <w:p w14:paraId="500E4AD5" w14:textId="77777777" w:rsidR="005B4EB1" w:rsidRPr="00C57CD3" w:rsidRDefault="005B4EB1" w:rsidP="005B4EB1">
      <w:pPr>
        <w:pStyle w:val="EndNoteBibliography"/>
        <w:spacing w:after="0" w:line="480" w:lineRule="auto"/>
        <w:ind w:left="720" w:hanging="720"/>
        <w:jc w:val="both"/>
        <w:rPr>
          <w:rFonts w:ascii="Times New Roman" w:hAnsi="Times New Roman" w:cs="Times New Roman"/>
          <w:sz w:val="24"/>
          <w:szCs w:val="24"/>
        </w:rPr>
      </w:pPr>
      <w:bookmarkStart w:id="253" w:name="_ENREF_127"/>
      <w:r w:rsidRPr="00C57CD3">
        <w:rPr>
          <w:rFonts w:ascii="Times New Roman" w:hAnsi="Times New Roman" w:cs="Times New Roman"/>
          <w:sz w:val="24"/>
          <w:szCs w:val="24"/>
        </w:rPr>
        <w:lastRenderedPageBreak/>
        <w:t>[127]</w:t>
      </w:r>
      <w:r w:rsidRPr="00C57CD3">
        <w:rPr>
          <w:rFonts w:ascii="Times New Roman" w:hAnsi="Times New Roman" w:cs="Times New Roman"/>
          <w:sz w:val="24"/>
          <w:szCs w:val="24"/>
        </w:rPr>
        <w:tab/>
        <w:t xml:space="preserve">P. Wang, X. Hu, Y. Li, Q. Liu, and X. Zhu, "Automatic cell nuclei segmentation and classification of breast cancer histopathology images," </w:t>
      </w:r>
      <w:r w:rsidRPr="00C57CD3">
        <w:rPr>
          <w:rFonts w:ascii="Times New Roman" w:hAnsi="Times New Roman" w:cs="Times New Roman"/>
          <w:i/>
          <w:sz w:val="24"/>
          <w:szCs w:val="24"/>
        </w:rPr>
        <w:t xml:space="preserve">Signal Processing, </w:t>
      </w:r>
      <w:r w:rsidRPr="00C57CD3">
        <w:rPr>
          <w:rFonts w:ascii="Times New Roman" w:hAnsi="Times New Roman" w:cs="Times New Roman"/>
          <w:sz w:val="24"/>
          <w:szCs w:val="24"/>
        </w:rPr>
        <w:t>vol. 122, pp. 1-13, 2016.</w:t>
      </w:r>
      <w:bookmarkEnd w:id="253"/>
    </w:p>
    <w:p w14:paraId="4F599B14" w14:textId="77777777" w:rsidR="005B4EB1" w:rsidRPr="00C57CD3" w:rsidRDefault="005B4EB1" w:rsidP="005B4EB1">
      <w:pPr>
        <w:pStyle w:val="EndNoteBibliography"/>
        <w:spacing w:after="0" w:line="480" w:lineRule="auto"/>
        <w:ind w:left="720" w:hanging="720"/>
        <w:jc w:val="both"/>
        <w:rPr>
          <w:rFonts w:ascii="Times New Roman" w:hAnsi="Times New Roman" w:cs="Times New Roman"/>
          <w:sz w:val="24"/>
          <w:szCs w:val="24"/>
        </w:rPr>
      </w:pPr>
      <w:bookmarkStart w:id="254" w:name="_ENREF_128"/>
      <w:r w:rsidRPr="00C57CD3">
        <w:rPr>
          <w:rFonts w:ascii="Times New Roman" w:hAnsi="Times New Roman" w:cs="Times New Roman"/>
          <w:sz w:val="24"/>
          <w:szCs w:val="24"/>
        </w:rPr>
        <w:t>[128]</w:t>
      </w:r>
      <w:r w:rsidRPr="00C57CD3">
        <w:rPr>
          <w:rFonts w:ascii="Times New Roman" w:hAnsi="Times New Roman" w:cs="Times New Roman"/>
          <w:sz w:val="24"/>
          <w:szCs w:val="24"/>
        </w:rPr>
        <w:tab/>
        <w:t>Y. Gao, V. Ratner, L. Zhu, T. Diprima, T. Kurc, A. Tannenbaum</w:t>
      </w:r>
      <w:r w:rsidRPr="00C57CD3">
        <w:rPr>
          <w:rFonts w:ascii="Times New Roman" w:hAnsi="Times New Roman" w:cs="Times New Roman"/>
          <w:i/>
          <w:sz w:val="24"/>
          <w:szCs w:val="24"/>
        </w:rPr>
        <w:t>, et al.</w:t>
      </w:r>
      <w:r w:rsidRPr="00C57CD3">
        <w:rPr>
          <w:rFonts w:ascii="Times New Roman" w:hAnsi="Times New Roman" w:cs="Times New Roman"/>
          <w:sz w:val="24"/>
          <w:szCs w:val="24"/>
        </w:rPr>
        <w:t xml:space="preserve">, "Hierarchical nucleus segmentation in digital pathology images," in </w:t>
      </w:r>
      <w:r w:rsidRPr="00C57CD3">
        <w:rPr>
          <w:rFonts w:ascii="Times New Roman" w:hAnsi="Times New Roman" w:cs="Times New Roman"/>
          <w:i/>
          <w:sz w:val="24"/>
          <w:szCs w:val="24"/>
        </w:rPr>
        <w:t>Medical Imaging 2016: Digital Pathology</w:t>
      </w:r>
      <w:r w:rsidRPr="00C57CD3">
        <w:rPr>
          <w:rFonts w:ascii="Times New Roman" w:hAnsi="Times New Roman" w:cs="Times New Roman"/>
          <w:sz w:val="24"/>
          <w:szCs w:val="24"/>
        </w:rPr>
        <w:t>, 2016, p. 979117.</w:t>
      </w:r>
      <w:bookmarkEnd w:id="254"/>
    </w:p>
    <w:p w14:paraId="3B9F35F8" w14:textId="77777777" w:rsidR="005B4EB1" w:rsidRPr="00C57CD3" w:rsidRDefault="005B4EB1" w:rsidP="005B4EB1">
      <w:pPr>
        <w:pStyle w:val="EndNoteBibliography"/>
        <w:spacing w:after="0" w:line="480" w:lineRule="auto"/>
        <w:ind w:left="720" w:hanging="720"/>
        <w:jc w:val="both"/>
        <w:rPr>
          <w:rFonts w:ascii="Times New Roman" w:hAnsi="Times New Roman" w:cs="Times New Roman"/>
          <w:sz w:val="24"/>
          <w:szCs w:val="24"/>
        </w:rPr>
      </w:pPr>
      <w:bookmarkStart w:id="255" w:name="_ENREF_129"/>
      <w:r w:rsidRPr="00C57CD3">
        <w:rPr>
          <w:rFonts w:ascii="Times New Roman" w:hAnsi="Times New Roman" w:cs="Times New Roman"/>
          <w:sz w:val="24"/>
          <w:szCs w:val="24"/>
        </w:rPr>
        <w:t>[129]</w:t>
      </w:r>
      <w:r w:rsidRPr="00C57CD3">
        <w:rPr>
          <w:rFonts w:ascii="Times New Roman" w:hAnsi="Times New Roman" w:cs="Times New Roman"/>
          <w:sz w:val="24"/>
          <w:szCs w:val="24"/>
        </w:rPr>
        <w:tab/>
        <w:t xml:space="preserve">P. Guo, A. Evans, and P. Bhattacharya, "Segmentation of nuclei in digital pathology images," in </w:t>
      </w:r>
      <w:r w:rsidRPr="00C57CD3">
        <w:rPr>
          <w:rFonts w:ascii="Times New Roman" w:hAnsi="Times New Roman" w:cs="Times New Roman"/>
          <w:i/>
          <w:sz w:val="24"/>
          <w:szCs w:val="24"/>
        </w:rPr>
        <w:t>Cognitive Informatics &amp; Cognitive Computing (ICCI* CC), 2016 IEEE 15th International Conference on</w:t>
      </w:r>
      <w:r w:rsidRPr="00C57CD3">
        <w:rPr>
          <w:rFonts w:ascii="Times New Roman" w:hAnsi="Times New Roman" w:cs="Times New Roman"/>
          <w:sz w:val="24"/>
          <w:szCs w:val="24"/>
        </w:rPr>
        <w:t>, 2016, pp. 547-550.</w:t>
      </w:r>
      <w:bookmarkEnd w:id="255"/>
    </w:p>
    <w:p w14:paraId="65E62D8E" w14:textId="77777777" w:rsidR="005B4EB1" w:rsidRPr="00C57CD3" w:rsidRDefault="005B4EB1" w:rsidP="005B4EB1">
      <w:pPr>
        <w:pStyle w:val="EndNoteBibliography"/>
        <w:spacing w:after="0" w:line="480" w:lineRule="auto"/>
        <w:ind w:left="720" w:hanging="720"/>
        <w:jc w:val="both"/>
        <w:rPr>
          <w:rFonts w:ascii="Times New Roman" w:hAnsi="Times New Roman" w:cs="Times New Roman"/>
          <w:sz w:val="24"/>
          <w:szCs w:val="24"/>
        </w:rPr>
      </w:pPr>
      <w:bookmarkStart w:id="256" w:name="_ENREF_130"/>
      <w:r w:rsidRPr="00C57CD3">
        <w:rPr>
          <w:rFonts w:ascii="Times New Roman" w:hAnsi="Times New Roman" w:cs="Times New Roman"/>
          <w:sz w:val="24"/>
          <w:szCs w:val="24"/>
        </w:rPr>
        <w:t>[130]</w:t>
      </w:r>
      <w:r w:rsidRPr="00C57CD3">
        <w:rPr>
          <w:rFonts w:ascii="Times New Roman" w:hAnsi="Times New Roman" w:cs="Times New Roman"/>
          <w:sz w:val="24"/>
          <w:szCs w:val="24"/>
        </w:rPr>
        <w:tab/>
        <w:t xml:space="preserve">H. Kong, M. Gurcan, and K. Belkacem-Boussaid, "Partitioning histopathological images: an integrated framework for supervised color-texture segmentation and cell splitting," </w:t>
      </w:r>
      <w:r w:rsidRPr="00C57CD3">
        <w:rPr>
          <w:rFonts w:ascii="Times New Roman" w:hAnsi="Times New Roman" w:cs="Times New Roman"/>
          <w:i/>
          <w:sz w:val="24"/>
          <w:szCs w:val="24"/>
        </w:rPr>
        <w:t xml:space="preserve">IEEE transactions on medical imaging, </w:t>
      </w:r>
      <w:r w:rsidRPr="00C57CD3">
        <w:rPr>
          <w:rFonts w:ascii="Times New Roman" w:hAnsi="Times New Roman" w:cs="Times New Roman"/>
          <w:sz w:val="24"/>
          <w:szCs w:val="24"/>
        </w:rPr>
        <w:t>vol. 30, pp. 1661-1677, 2011.</w:t>
      </w:r>
      <w:bookmarkEnd w:id="256"/>
    </w:p>
    <w:p w14:paraId="4A6E7ED8" w14:textId="77777777" w:rsidR="005B4EB1" w:rsidRPr="00C57CD3" w:rsidRDefault="005B4EB1" w:rsidP="005B4EB1">
      <w:pPr>
        <w:pStyle w:val="EndNoteBibliography"/>
        <w:spacing w:after="0" w:line="480" w:lineRule="auto"/>
        <w:ind w:left="720" w:hanging="720"/>
        <w:jc w:val="both"/>
        <w:rPr>
          <w:rFonts w:ascii="Times New Roman" w:hAnsi="Times New Roman" w:cs="Times New Roman"/>
          <w:sz w:val="24"/>
          <w:szCs w:val="24"/>
        </w:rPr>
      </w:pPr>
      <w:bookmarkStart w:id="257" w:name="_ENREF_131"/>
      <w:r w:rsidRPr="00C57CD3">
        <w:rPr>
          <w:rFonts w:ascii="Times New Roman" w:hAnsi="Times New Roman" w:cs="Times New Roman"/>
          <w:sz w:val="24"/>
          <w:szCs w:val="24"/>
        </w:rPr>
        <w:t>[131]</w:t>
      </w:r>
      <w:r w:rsidRPr="00C57CD3">
        <w:rPr>
          <w:rFonts w:ascii="Times New Roman" w:hAnsi="Times New Roman" w:cs="Times New Roman"/>
          <w:sz w:val="24"/>
          <w:szCs w:val="24"/>
        </w:rPr>
        <w:tab/>
        <w:t xml:space="preserve">N. Kumar, R. Verma, S. Sharma, S. Bhargava, A. Vahadane, and A. Sethi, "A dataset and a technique for generalized nuclear segmentation for computational pathology," </w:t>
      </w:r>
      <w:r w:rsidRPr="00C57CD3">
        <w:rPr>
          <w:rFonts w:ascii="Times New Roman" w:hAnsi="Times New Roman" w:cs="Times New Roman"/>
          <w:i/>
          <w:sz w:val="24"/>
          <w:szCs w:val="24"/>
        </w:rPr>
        <w:t xml:space="preserve">IEEE transactions on medical imaging, </w:t>
      </w:r>
      <w:r w:rsidRPr="00C57CD3">
        <w:rPr>
          <w:rFonts w:ascii="Times New Roman" w:hAnsi="Times New Roman" w:cs="Times New Roman"/>
          <w:sz w:val="24"/>
          <w:szCs w:val="24"/>
        </w:rPr>
        <w:t>vol. 36, pp. 1550-1560, 2017.</w:t>
      </w:r>
      <w:bookmarkEnd w:id="257"/>
    </w:p>
    <w:p w14:paraId="0C0511A5" w14:textId="77777777" w:rsidR="005B4EB1" w:rsidRPr="00C57CD3" w:rsidRDefault="005B4EB1" w:rsidP="005B4EB1">
      <w:pPr>
        <w:pStyle w:val="EndNoteBibliography"/>
        <w:spacing w:after="0" w:line="480" w:lineRule="auto"/>
        <w:ind w:left="720" w:hanging="720"/>
        <w:jc w:val="both"/>
        <w:rPr>
          <w:rFonts w:ascii="Times New Roman" w:hAnsi="Times New Roman" w:cs="Times New Roman"/>
          <w:sz w:val="24"/>
          <w:szCs w:val="24"/>
        </w:rPr>
      </w:pPr>
      <w:bookmarkStart w:id="258" w:name="_ENREF_132"/>
      <w:r w:rsidRPr="00C57CD3">
        <w:rPr>
          <w:rFonts w:ascii="Times New Roman" w:hAnsi="Times New Roman" w:cs="Times New Roman"/>
          <w:sz w:val="24"/>
          <w:szCs w:val="24"/>
        </w:rPr>
        <w:t>[132]</w:t>
      </w:r>
      <w:r w:rsidRPr="00C57CD3">
        <w:rPr>
          <w:rFonts w:ascii="Times New Roman" w:hAnsi="Times New Roman" w:cs="Times New Roman"/>
          <w:sz w:val="24"/>
          <w:szCs w:val="24"/>
        </w:rPr>
        <w:tab/>
        <w:t xml:space="preserve">H. Chen, X. Qi, L. Yu, Q. Dou, J. Qin, and P.-A. Heng, "DCAN: Deep contour-aware networks for object instance segmentation from histology images," </w:t>
      </w:r>
      <w:r w:rsidRPr="00C57CD3">
        <w:rPr>
          <w:rFonts w:ascii="Times New Roman" w:hAnsi="Times New Roman" w:cs="Times New Roman"/>
          <w:i/>
          <w:sz w:val="24"/>
          <w:szCs w:val="24"/>
        </w:rPr>
        <w:t xml:space="preserve">Medical image analysis, </w:t>
      </w:r>
      <w:r w:rsidRPr="00C57CD3">
        <w:rPr>
          <w:rFonts w:ascii="Times New Roman" w:hAnsi="Times New Roman" w:cs="Times New Roman"/>
          <w:sz w:val="24"/>
          <w:szCs w:val="24"/>
        </w:rPr>
        <w:t>vol. 36, pp. 135-146, 2017.</w:t>
      </w:r>
      <w:bookmarkEnd w:id="258"/>
    </w:p>
    <w:p w14:paraId="39828D01" w14:textId="77777777" w:rsidR="005B4EB1" w:rsidRPr="00C57CD3" w:rsidRDefault="005B4EB1" w:rsidP="005B4EB1">
      <w:pPr>
        <w:pStyle w:val="EndNoteBibliography"/>
        <w:spacing w:after="0" w:line="480" w:lineRule="auto"/>
        <w:ind w:left="720" w:hanging="720"/>
        <w:jc w:val="both"/>
        <w:rPr>
          <w:rFonts w:ascii="Times New Roman" w:hAnsi="Times New Roman" w:cs="Times New Roman"/>
          <w:sz w:val="24"/>
          <w:szCs w:val="24"/>
        </w:rPr>
      </w:pPr>
      <w:bookmarkStart w:id="259" w:name="_ENREF_133"/>
      <w:r w:rsidRPr="00C57CD3">
        <w:rPr>
          <w:rFonts w:ascii="Times New Roman" w:hAnsi="Times New Roman" w:cs="Times New Roman"/>
          <w:sz w:val="24"/>
          <w:szCs w:val="24"/>
        </w:rPr>
        <w:t>[133]</w:t>
      </w:r>
      <w:r w:rsidRPr="00C57CD3">
        <w:rPr>
          <w:rFonts w:ascii="Times New Roman" w:hAnsi="Times New Roman" w:cs="Times New Roman"/>
          <w:sz w:val="24"/>
          <w:szCs w:val="24"/>
        </w:rPr>
        <w:tab/>
        <w:t xml:space="preserve">P. Naylor, M. Laé, F. Reyal, and T. Walter, "Segmentation of Nuclei in Histopathology Images by deep regression of the distance map," </w:t>
      </w:r>
      <w:r w:rsidRPr="00C57CD3">
        <w:rPr>
          <w:rFonts w:ascii="Times New Roman" w:hAnsi="Times New Roman" w:cs="Times New Roman"/>
          <w:i/>
          <w:sz w:val="24"/>
          <w:szCs w:val="24"/>
        </w:rPr>
        <w:t xml:space="preserve">IEEE Transactions on Medical Imaging, </w:t>
      </w:r>
      <w:r w:rsidRPr="00C57CD3">
        <w:rPr>
          <w:rFonts w:ascii="Times New Roman" w:hAnsi="Times New Roman" w:cs="Times New Roman"/>
          <w:sz w:val="24"/>
          <w:szCs w:val="24"/>
        </w:rPr>
        <w:t>2018.</w:t>
      </w:r>
      <w:bookmarkEnd w:id="259"/>
    </w:p>
    <w:p w14:paraId="606843B1" w14:textId="77777777" w:rsidR="005B4EB1" w:rsidRPr="00C57CD3" w:rsidRDefault="005B4EB1" w:rsidP="005B4EB1">
      <w:pPr>
        <w:pStyle w:val="EndNoteBibliography"/>
        <w:spacing w:after="0" w:line="480" w:lineRule="auto"/>
        <w:ind w:left="720" w:hanging="720"/>
        <w:jc w:val="both"/>
        <w:rPr>
          <w:rFonts w:ascii="Times New Roman" w:hAnsi="Times New Roman" w:cs="Times New Roman"/>
          <w:sz w:val="24"/>
          <w:szCs w:val="24"/>
        </w:rPr>
      </w:pPr>
      <w:bookmarkStart w:id="260" w:name="_ENREF_134"/>
      <w:r w:rsidRPr="00C57CD3">
        <w:rPr>
          <w:rFonts w:ascii="Times New Roman" w:hAnsi="Times New Roman" w:cs="Times New Roman"/>
          <w:sz w:val="24"/>
          <w:szCs w:val="24"/>
        </w:rPr>
        <w:lastRenderedPageBreak/>
        <w:t>[134]</w:t>
      </w:r>
      <w:r w:rsidRPr="00C57CD3">
        <w:rPr>
          <w:rFonts w:ascii="Times New Roman" w:hAnsi="Times New Roman" w:cs="Times New Roman"/>
          <w:sz w:val="24"/>
          <w:szCs w:val="24"/>
        </w:rPr>
        <w:tab/>
        <w:t xml:space="preserve">F. Yu, D. Wang, E. Shelhamer, and T. Darrell, "Deep layer aggregation," </w:t>
      </w:r>
      <w:r w:rsidRPr="00C57CD3">
        <w:rPr>
          <w:rFonts w:ascii="Times New Roman" w:hAnsi="Times New Roman" w:cs="Times New Roman"/>
          <w:i/>
          <w:sz w:val="24"/>
          <w:szCs w:val="24"/>
        </w:rPr>
        <w:t xml:space="preserve">arXiv preprint arXiv:1707.06484, </w:t>
      </w:r>
      <w:r w:rsidRPr="00C57CD3">
        <w:rPr>
          <w:rFonts w:ascii="Times New Roman" w:hAnsi="Times New Roman" w:cs="Times New Roman"/>
          <w:sz w:val="24"/>
          <w:szCs w:val="24"/>
        </w:rPr>
        <w:t>2017.</w:t>
      </w:r>
      <w:bookmarkEnd w:id="260"/>
    </w:p>
    <w:p w14:paraId="1AF9BF76" w14:textId="77777777" w:rsidR="005B4EB1" w:rsidRPr="00C57CD3" w:rsidRDefault="005B4EB1" w:rsidP="005B4EB1">
      <w:pPr>
        <w:pStyle w:val="EndNoteBibliography"/>
        <w:spacing w:after="0" w:line="480" w:lineRule="auto"/>
        <w:ind w:left="720" w:hanging="720"/>
        <w:jc w:val="both"/>
        <w:rPr>
          <w:rFonts w:ascii="Times New Roman" w:hAnsi="Times New Roman" w:cs="Times New Roman"/>
          <w:sz w:val="24"/>
          <w:szCs w:val="24"/>
        </w:rPr>
      </w:pPr>
      <w:bookmarkStart w:id="261" w:name="_ENREF_135"/>
      <w:r w:rsidRPr="00C57CD3">
        <w:rPr>
          <w:rFonts w:ascii="Times New Roman" w:hAnsi="Times New Roman" w:cs="Times New Roman"/>
          <w:sz w:val="24"/>
          <w:szCs w:val="24"/>
        </w:rPr>
        <w:t>[135]</w:t>
      </w:r>
      <w:r w:rsidRPr="00C57CD3">
        <w:rPr>
          <w:rFonts w:ascii="Times New Roman" w:hAnsi="Times New Roman" w:cs="Times New Roman"/>
          <w:sz w:val="24"/>
          <w:szCs w:val="24"/>
        </w:rPr>
        <w:tab/>
        <w:t xml:space="preserve">M. Bai and R. Urtasun, "Deep watershed transform for instance segmentation," in </w:t>
      </w:r>
      <w:r w:rsidRPr="00C57CD3">
        <w:rPr>
          <w:rFonts w:ascii="Times New Roman" w:hAnsi="Times New Roman" w:cs="Times New Roman"/>
          <w:i/>
          <w:sz w:val="24"/>
          <w:szCs w:val="24"/>
        </w:rPr>
        <w:t>2017 IEEE Conference on Computer Vision and Pattern Recognition (CVPR)</w:t>
      </w:r>
      <w:r w:rsidRPr="00C57CD3">
        <w:rPr>
          <w:rFonts w:ascii="Times New Roman" w:hAnsi="Times New Roman" w:cs="Times New Roman"/>
          <w:sz w:val="24"/>
          <w:szCs w:val="24"/>
        </w:rPr>
        <w:t>, 2017, pp. 2858-2866.</w:t>
      </w:r>
      <w:bookmarkEnd w:id="261"/>
    </w:p>
    <w:p w14:paraId="7A32C364" w14:textId="77777777" w:rsidR="005B4EB1" w:rsidRPr="00C57CD3" w:rsidRDefault="005B4EB1" w:rsidP="005B4EB1">
      <w:pPr>
        <w:pStyle w:val="EndNoteBibliography"/>
        <w:spacing w:after="0" w:line="480" w:lineRule="auto"/>
        <w:ind w:left="720" w:hanging="720"/>
        <w:jc w:val="both"/>
        <w:rPr>
          <w:rFonts w:ascii="Times New Roman" w:hAnsi="Times New Roman" w:cs="Times New Roman"/>
          <w:sz w:val="24"/>
          <w:szCs w:val="24"/>
        </w:rPr>
      </w:pPr>
      <w:bookmarkStart w:id="262" w:name="_ENREF_136"/>
      <w:r w:rsidRPr="00C57CD3">
        <w:rPr>
          <w:rFonts w:ascii="Times New Roman" w:hAnsi="Times New Roman" w:cs="Times New Roman"/>
          <w:sz w:val="24"/>
          <w:szCs w:val="24"/>
        </w:rPr>
        <w:t>[136]</w:t>
      </w:r>
      <w:r w:rsidRPr="00C57CD3">
        <w:rPr>
          <w:rFonts w:ascii="Times New Roman" w:hAnsi="Times New Roman" w:cs="Times New Roman"/>
          <w:sz w:val="24"/>
          <w:szCs w:val="24"/>
        </w:rPr>
        <w:tab/>
        <w:t xml:space="preserve">G. Huang, Z. Liu, L. Van Der Maaten, and K. Q. Weinberger, "Densely Connected Convolutional Networks," in </w:t>
      </w:r>
      <w:r w:rsidRPr="00C57CD3">
        <w:rPr>
          <w:rFonts w:ascii="Times New Roman" w:hAnsi="Times New Roman" w:cs="Times New Roman"/>
          <w:i/>
          <w:sz w:val="24"/>
          <w:szCs w:val="24"/>
        </w:rPr>
        <w:t>CVPR</w:t>
      </w:r>
      <w:r w:rsidRPr="00C57CD3">
        <w:rPr>
          <w:rFonts w:ascii="Times New Roman" w:hAnsi="Times New Roman" w:cs="Times New Roman"/>
          <w:sz w:val="24"/>
          <w:szCs w:val="24"/>
        </w:rPr>
        <w:t>, 2017, p. 3.</w:t>
      </w:r>
      <w:bookmarkEnd w:id="262"/>
    </w:p>
    <w:p w14:paraId="087ED602" w14:textId="77777777" w:rsidR="005B4EB1" w:rsidRPr="00C57CD3" w:rsidRDefault="005B4EB1" w:rsidP="005B4EB1">
      <w:pPr>
        <w:pStyle w:val="EndNoteBibliography"/>
        <w:spacing w:after="0" w:line="480" w:lineRule="auto"/>
        <w:ind w:left="720" w:hanging="720"/>
        <w:jc w:val="both"/>
        <w:rPr>
          <w:rFonts w:ascii="Times New Roman" w:hAnsi="Times New Roman" w:cs="Times New Roman"/>
          <w:sz w:val="24"/>
          <w:szCs w:val="24"/>
        </w:rPr>
      </w:pPr>
      <w:bookmarkStart w:id="263" w:name="_ENREF_137"/>
      <w:r w:rsidRPr="00C57CD3">
        <w:rPr>
          <w:rFonts w:ascii="Times New Roman" w:hAnsi="Times New Roman" w:cs="Times New Roman"/>
          <w:sz w:val="24"/>
          <w:szCs w:val="24"/>
        </w:rPr>
        <w:t>[137]</w:t>
      </w:r>
      <w:r w:rsidRPr="00C57CD3">
        <w:rPr>
          <w:rFonts w:ascii="Times New Roman" w:hAnsi="Times New Roman" w:cs="Times New Roman"/>
          <w:sz w:val="24"/>
          <w:szCs w:val="24"/>
        </w:rPr>
        <w:tab/>
        <w:t xml:space="preserve">S. Xie, R. Girshick, P. Dollár, Z. Tu, and K. He, "Aggregated residual transformations for deep neural networks," in </w:t>
      </w:r>
      <w:r w:rsidRPr="00C57CD3">
        <w:rPr>
          <w:rFonts w:ascii="Times New Roman" w:hAnsi="Times New Roman" w:cs="Times New Roman"/>
          <w:i/>
          <w:sz w:val="24"/>
          <w:szCs w:val="24"/>
        </w:rPr>
        <w:t>Computer Vision and Pattern Recognition (CVPR), 2017 IEEE Conference on</w:t>
      </w:r>
      <w:r w:rsidRPr="00C57CD3">
        <w:rPr>
          <w:rFonts w:ascii="Times New Roman" w:hAnsi="Times New Roman" w:cs="Times New Roman"/>
          <w:sz w:val="24"/>
          <w:szCs w:val="24"/>
        </w:rPr>
        <w:t>, 2017, pp. 5987-5995.</w:t>
      </w:r>
      <w:bookmarkEnd w:id="263"/>
    </w:p>
    <w:p w14:paraId="04E4B5D0" w14:textId="2559295A" w:rsidR="005B4EB1" w:rsidRDefault="005B4EB1" w:rsidP="005B4EB1">
      <w:pPr>
        <w:pStyle w:val="EndNoteBibliography"/>
        <w:spacing w:after="0" w:line="480" w:lineRule="auto"/>
        <w:ind w:left="720" w:hanging="720"/>
        <w:jc w:val="both"/>
        <w:rPr>
          <w:rFonts w:ascii="Times New Roman" w:hAnsi="Times New Roman" w:cs="Times New Roman"/>
          <w:sz w:val="24"/>
          <w:szCs w:val="24"/>
        </w:rPr>
      </w:pPr>
      <w:bookmarkStart w:id="264" w:name="_ENREF_138"/>
      <w:r w:rsidRPr="00C57CD3">
        <w:rPr>
          <w:rFonts w:ascii="Times New Roman" w:hAnsi="Times New Roman" w:cs="Times New Roman"/>
          <w:sz w:val="24"/>
          <w:szCs w:val="24"/>
        </w:rPr>
        <w:t>[138]</w:t>
      </w:r>
      <w:r w:rsidRPr="00C57CD3">
        <w:rPr>
          <w:rFonts w:ascii="Times New Roman" w:hAnsi="Times New Roman" w:cs="Times New Roman"/>
          <w:sz w:val="24"/>
          <w:szCs w:val="24"/>
        </w:rPr>
        <w:tab/>
        <w:t xml:space="preserve">J. Tompson, R. Goroshin, A. Jain, Y. LeCun, and C. Bregler, "Efficient object localization using convolutional networks," in </w:t>
      </w:r>
      <w:r w:rsidRPr="00C57CD3">
        <w:rPr>
          <w:rFonts w:ascii="Times New Roman" w:hAnsi="Times New Roman" w:cs="Times New Roman"/>
          <w:i/>
          <w:sz w:val="24"/>
          <w:szCs w:val="24"/>
        </w:rPr>
        <w:t>Proceedings of the IEEE Conference on Computer Vision and Pattern Recognition</w:t>
      </w:r>
      <w:r w:rsidRPr="00C57CD3">
        <w:rPr>
          <w:rFonts w:ascii="Times New Roman" w:hAnsi="Times New Roman" w:cs="Times New Roman"/>
          <w:sz w:val="24"/>
          <w:szCs w:val="24"/>
        </w:rPr>
        <w:t>, 2015, pp. 648-656</w:t>
      </w:r>
      <w:bookmarkEnd w:id="264"/>
    </w:p>
    <w:p w14:paraId="689439E2" w14:textId="5775B008" w:rsidR="00276E86" w:rsidRDefault="00276E86" w:rsidP="005B4EB1">
      <w:pPr>
        <w:pStyle w:val="EndNoteBibliography"/>
        <w:spacing w:after="0" w:line="480" w:lineRule="auto"/>
        <w:ind w:left="720" w:hanging="720"/>
        <w:jc w:val="both"/>
        <w:rPr>
          <w:rFonts w:ascii="Times New Roman" w:hAnsi="Times New Roman" w:cs="Times New Roman"/>
          <w:sz w:val="24"/>
          <w:szCs w:val="24"/>
        </w:rPr>
      </w:pPr>
      <w:r>
        <w:rPr>
          <w:rFonts w:ascii="Times New Roman" w:hAnsi="Times New Roman" w:cs="Times New Roman"/>
          <w:sz w:val="24"/>
          <w:szCs w:val="24"/>
        </w:rPr>
        <w:t xml:space="preserve">[139] </w:t>
      </w:r>
      <w:r>
        <w:rPr>
          <w:rFonts w:ascii="Times New Roman" w:hAnsi="Times New Roman" w:cs="Times New Roman"/>
          <w:sz w:val="24"/>
          <w:szCs w:val="24"/>
        </w:rPr>
        <w:tab/>
      </w:r>
      <w:r w:rsidRPr="00276E86">
        <w:rPr>
          <w:rFonts w:ascii="Times New Roman" w:hAnsi="Times New Roman" w:cs="Times New Roman"/>
          <w:sz w:val="24"/>
          <w:szCs w:val="24"/>
        </w:rPr>
        <w:t>S. Liu, D. Xu, S. K. Zhou, O. Pauly, S. Grbic, T. Mertelmeier, et al., "3D Anisotropic Hybrid Network: Transferring Convolutional Features from 2D Images to 3D Anisotropic Volumes," in International Conference on Medical Image Computing and Computer-Assisted Intervention, 2018, pp. 851-858.</w:t>
      </w:r>
    </w:p>
    <w:p w14:paraId="03B6D86E" w14:textId="6AE05299" w:rsidR="00276E86" w:rsidRPr="00C57CD3" w:rsidRDefault="00276E86" w:rsidP="00276E86">
      <w:pPr>
        <w:pStyle w:val="EndNoteBibliography"/>
        <w:spacing w:after="0" w:line="480" w:lineRule="auto"/>
        <w:ind w:left="720" w:hanging="720"/>
        <w:jc w:val="both"/>
        <w:rPr>
          <w:rFonts w:ascii="Times New Roman" w:hAnsi="Times New Roman" w:cs="Times New Roman"/>
          <w:sz w:val="24"/>
          <w:szCs w:val="24"/>
        </w:rPr>
      </w:pPr>
      <w:r>
        <w:rPr>
          <w:rFonts w:ascii="Times New Roman" w:hAnsi="Times New Roman" w:cs="Times New Roman"/>
          <w:sz w:val="24"/>
          <w:szCs w:val="24"/>
        </w:rPr>
        <w:t>[140]</w:t>
      </w:r>
      <w:r>
        <w:rPr>
          <w:rFonts w:ascii="Times New Roman" w:hAnsi="Times New Roman" w:cs="Times New Roman"/>
          <w:sz w:val="24"/>
          <w:szCs w:val="24"/>
        </w:rPr>
        <w:tab/>
      </w:r>
      <w:r w:rsidRPr="00276E86">
        <w:rPr>
          <w:rFonts w:ascii="Times New Roman" w:hAnsi="Times New Roman" w:cs="Times New Roman"/>
          <w:sz w:val="24"/>
          <w:szCs w:val="24"/>
        </w:rPr>
        <w:t>W. Zhu, Y. S. Vang, Y. Huang, and X. Xie, "DeepEM: Deep 3D ConvNets With EM For Weakly Supervised Pulmonary Nodule Detection," arXiv preprint arXiv:1805.05373, 2018.</w:t>
      </w:r>
    </w:p>
    <w:p w14:paraId="551FB10C" w14:textId="77777777" w:rsidR="005B4EB1" w:rsidRDefault="005B4EB1" w:rsidP="005B4EB1">
      <w:pPr>
        <w:spacing w:after="120"/>
      </w:pPr>
    </w:p>
    <w:p w14:paraId="3BD7F3F3" w14:textId="77777777" w:rsidR="005B4EB1" w:rsidRDefault="005B4EB1" w:rsidP="005B4EB1"/>
    <w:p w14:paraId="66B67BE7" w14:textId="77777777" w:rsidR="00DA1971" w:rsidRPr="000F56FF" w:rsidRDefault="00DA1971" w:rsidP="008B405C">
      <w:pPr>
        <w:pStyle w:val="Heading1"/>
      </w:pPr>
    </w:p>
    <w:sectPr w:rsidR="00DA1971" w:rsidRPr="000F56FF" w:rsidSect="0091387B">
      <w:footerReference w:type="default" r:id="rId40"/>
      <w:pgSz w:w="12240" w:h="15840" w:code="1"/>
      <w:pgMar w:top="1440" w:right="1872" w:bottom="1440" w:left="1872"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021601D" w14:textId="77777777" w:rsidR="00227E2B" w:rsidRDefault="00227E2B" w:rsidP="008E1C26">
      <w:pPr>
        <w:spacing w:line="240" w:lineRule="auto"/>
      </w:pPr>
      <w:r>
        <w:separator/>
      </w:r>
    </w:p>
  </w:endnote>
  <w:endnote w:type="continuationSeparator" w:id="0">
    <w:p w14:paraId="7AC9AAD4" w14:textId="77777777" w:rsidR="00227E2B" w:rsidRDefault="00227E2B" w:rsidP="008E1C2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A00002EF" w:usb1="4000207B"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Cambria Math">
    <w:panose1 w:val="02040503050406030204"/>
    <w:charset w:val="00"/>
    <w:family w:val="roman"/>
    <w:pitch w:val="variable"/>
    <w:sig w:usb0="E00002FF" w:usb1="42002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SimHei">
    <w:altName w:val="黑体"/>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17FCADD" w14:textId="72147040" w:rsidR="00E63048" w:rsidRDefault="00E63048" w:rsidP="008E1C26">
    <w:pPr>
      <w:pStyle w:val="Footer"/>
      <w:jc w:val="center"/>
    </w:pPr>
    <w:r>
      <w:fldChar w:fldCharType="begin"/>
    </w:r>
    <w:r>
      <w:instrText xml:space="preserve"> PAGE   \* MERGEFORMAT </w:instrText>
    </w:r>
    <w:r>
      <w:fldChar w:fldCharType="separate"/>
    </w:r>
    <w:r w:rsidR="00005571">
      <w:rPr>
        <w:noProof/>
      </w:rPr>
      <w:t>x</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A14C366" w14:textId="7BE2B876" w:rsidR="00E63048" w:rsidRDefault="00E63048" w:rsidP="008E1C26">
    <w:pPr>
      <w:pStyle w:val="Footer"/>
      <w:jc w:val="center"/>
    </w:pPr>
    <w:r>
      <w:fldChar w:fldCharType="begin"/>
    </w:r>
    <w:r>
      <w:instrText xml:space="preserve"> PAGE   \* MERGEFORMAT </w:instrText>
    </w:r>
    <w:r>
      <w:fldChar w:fldCharType="separate"/>
    </w:r>
    <w:r w:rsidR="00005571">
      <w:rPr>
        <w:noProof/>
      </w:rPr>
      <w:t>68</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90483A0" w14:textId="77777777" w:rsidR="00227E2B" w:rsidRDefault="00227E2B" w:rsidP="008E1C26">
      <w:pPr>
        <w:spacing w:line="240" w:lineRule="auto"/>
      </w:pPr>
      <w:r>
        <w:separator/>
      </w:r>
    </w:p>
  </w:footnote>
  <w:footnote w:type="continuationSeparator" w:id="0">
    <w:p w14:paraId="07933B8C" w14:textId="77777777" w:rsidR="00227E2B" w:rsidRDefault="00227E2B" w:rsidP="008E1C26">
      <w:pPr>
        <w:spacing w:line="240" w:lineRule="auto"/>
      </w:pPr>
      <w:r>
        <w:continuationSeparator/>
      </w:r>
    </w:p>
  </w:footnote>
  <w:footnote w:id="1">
    <w:p w14:paraId="0D2428C6" w14:textId="77777777" w:rsidR="00E63048" w:rsidRDefault="00E63048">
      <w:pPr>
        <w:pStyle w:val="FootnoteText"/>
      </w:pPr>
      <w:r>
        <w:rPr>
          <w:rStyle w:val="FootnoteReference"/>
        </w:rPr>
        <w:footnoteRef/>
      </w:r>
      <w:r>
        <w:t xml:space="preserve"> Works of this chapter were done during an internship at 12 Sigma Technologies.</w:t>
      </w:r>
    </w:p>
  </w:footnote>
  <w:footnote w:id="2">
    <w:p w14:paraId="3F3CF006" w14:textId="77777777" w:rsidR="00E63048" w:rsidRDefault="00E63048">
      <w:pPr>
        <w:pStyle w:val="FootnoteText"/>
      </w:pPr>
      <w:r>
        <w:rPr>
          <w:rStyle w:val="FootnoteReference"/>
        </w:rPr>
        <w:footnoteRef/>
      </w:r>
      <w:r>
        <w:t xml:space="preserve"> Works of this chapter were done during an internship at Sensetime.</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22064F8"/>
    <w:multiLevelType w:val="hybridMultilevel"/>
    <w:tmpl w:val="8AAA47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32541A3"/>
    <w:multiLevelType w:val="hybridMultilevel"/>
    <w:tmpl w:val="A70AA9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41AF20D8"/>
    <w:multiLevelType w:val="hybridMultilevel"/>
    <w:tmpl w:val="507867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8E35EE7"/>
    <w:multiLevelType w:val="hybridMultilevel"/>
    <w:tmpl w:val="3AFC20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DB26165"/>
    <w:multiLevelType w:val="hybridMultilevel"/>
    <w:tmpl w:val="434C1B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6B5D1E51"/>
    <w:multiLevelType w:val="hybridMultilevel"/>
    <w:tmpl w:val="0DD053A8"/>
    <w:lvl w:ilvl="0" w:tplc="E8D49740">
      <w:start w:val="1"/>
      <w:numFmt w:val="decimal"/>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78413182"/>
    <w:multiLevelType w:val="hybridMultilevel"/>
    <w:tmpl w:val="F718F332"/>
    <w:lvl w:ilvl="0" w:tplc="04090001">
      <w:start w:val="1"/>
      <w:numFmt w:val="bullet"/>
      <w:lvlText w:val=""/>
      <w:lvlJc w:val="left"/>
      <w:pPr>
        <w:ind w:left="108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num w:numId="1">
    <w:abstractNumId w:val="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6"/>
  </w:num>
  <w:num w:numId="3">
    <w:abstractNumId w:val="1"/>
  </w:num>
  <w:num w:numId="4">
    <w:abstractNumId w:val="0"/>
  </w:num>
  <w:num w:numId="5">
    <w:abstractNumId w:val="2"/>
  </w:num>
  <w:num w:numId="6">
    <w:abstractNumId w:val="3"/>
  </w:num>
  <w:num w:numId="7">
    <w:abstractNumId w:val="4"/>
  </w:num>
  <w:num w:numId="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11D2F"/>
    <w:rsid w:val="00005571"/>
    <w:rsid w:val="00015B5C"/>
    <w:rsid w:val="00022269"/>
    <w:rsid w:val="00023327"/>
    <w:rsid w:val="00024CEC"/>
    <w:rsid w:val="00025A12"/>
    <w:rsid w:val="000310E4"/>
    <w:rsid w:val="00041B04"/>
    <w:rsid w:val="00044558"/>
    <w:rsid w:val="00050F7D"/>
    <w:rsid w:val="00051A83"/>
    <w:rsid w:val="0005374D"/>
    <w:rsid w:val="00057974"/>
    <w:rsid w:val="00064D4C"/>
    <w:rsid w:val="00064E3D"/>
    <w:rsid w:val="000673FE"/>
    <w:rsid w:val="00076B36"/>
    <w:rsid w:val="00077A99"/>
    <w:rsid w:val="00077D27"/>
    <w:rsid w:val="00077F0A"/>
    <w:rsid w:val="0008176F"/>
    <w:rsid w:val="000909B9"/>
    <w:rsid w:val="000A5E6D"/>
    <w:rsid w:val="000B1715"/>
    <w:rsid w:val="000C18E6"/>
    <w:rsid w:val="000C24B8"/>
    <w:rsid w:val="000C6678"/>
    <w:rsid w:val="000C6B0F"/>
    <w:rsid w:val="000D3E79"/>
    <w:rsid w:val="000D614A"/>
    <w:rsid w:val="000F56FF"/>
    <w:rsid w:val="000F756B"/>
    <w:rsid w:val="001052AA"/>
    <w:rsid w:val="00105BBB"/>
    <w:rsid w:val="001071BC"/>
    <w:rsid w:val="00111915"/>
    <w:rsid w:val="0011209D"/>
    <w:rsid w:val="00125884"/>
    <w:rsid w:val="00133652"/>
    <w:rsid w:val="0013732F"/>
    <w:rsid w:val="001504BE"/>
    <w:rsid w:val="0015349B"/>
    <w:rsid w:val="001541B1"/>
    <w:rsid w:val="00154F90"/>
    <w:rsid w:val="00164001"/>
    <w:rsid w:val="001644E2"/>
    <w:rsid w:val="00170166"/>
    <w:rsid w:val="00172240"/>
    <w:rsid w:val="00177B94"/>
    <w:rsid w:val="001819FB"/>
    <w:rsid w:val="00184407"/>
    <w:rsid w:val="00187691"/>
    <w:rsid w:val="00191DD4"/>
    <w:rsid w:val="001A3DDE"/>
    <w:rsid w:val="001B02DC"/>
    <w:rsid w:val="001B12EF"/>
    <w:rsid w:val="001B521A"/>
    <w:rsid w:val="001B63DB"/>
    <w:rsid w:val="001C10A0"/>
    <w:rsid w:val="001C10A7"/>
    <w:rsid w:val="001C3B63"/>
    <w:rsid w:val="001C473A"/>
    <w:rsid w:val="001D010E"/>
    <w:rsid w:val="001D0A69"/>
    <w:rsid w:val="001D234C"/>
    <w:rsid w:val="001E0881"/>
    <w:rsid w:val="0021315B"/>
    <w:rsid w:val="002147D8"/>
    <w:rsid w:val="0021679C"/>
    <w:rsid w:val="00227893"/>
    <w:rsid w:val="00227CA3"/>
    <w:rsid w:val="00227E2B"/>
    <w:rsid w:val="0023505A"/>
    <w:rsid w:val="00241322"/>
    <w:rsid w:val="00244C26"/>
    <w:rsid w:val="002520B6"/>
    <w:rsid w:val="00257382"/>
    <w:rsid w:val="0025754A"/>
    <w:rsid w:val="00260F9A"/>
    <w:rsid w:val="00261AB9"/>
    <w:rsid w:val="0026655E"/>
    <w:rsid w:val="00271ED6"/>
    <w:rsid w:val="00272266"/>
    <w:rsid w:val="00274E2C"/>
    <w:rsid w:val="00276E86"/>
    <w:rsid w:val="002920C8"/>
    <w:rsid w:val="002931E2"/>
    <w:rsid w:val="002944E8"/>
    <w:rsid w:val="00297EAA"/>
    <w:rsid w:val="002A05CF"/>
    <w:rsid w:val="002A0FFA"/>
    <w:rsid w:val="002A1AC6"/>
    <w:rsid w:val="002A4104"/>
    <w:rsid w:val="002B2567"/>
    <w:rsid w:val="002B38BC"/>
    <w:rsid w:val="002D6E20"/>
    <w:rsid w:val="002E157F"/>
    <w:rsid w:val="002E568F"/>
    <w:rsid w:val="002F3DDE"/>
    <w:rsid w:val="002F3F98"/>
    <w:rsid w:val="002F6A5F"/>
    <w:rsid w:val="00301749"/>
    <w:rsid w:val="00303808"/>
    <w:rsid w:val="00304FD6"/>
    <w:rsid w:val="0030767B"/>
    <w:rsid w:val="003124B5"/>
    <w:rsid w:val="00314F3F"/>
    <w:rsid w:val="0031548B"/>
    <w:rsid w:val="003218D0"/>
    <w:rsid w:val="003240AA"/>
    <w:rsid w:val="0032443B"/>
    <w:rsid w:val="00327EE9"/>
    <w:rsid w:val="003311CE"/>
    <w:rsid w:val="00343673"/>
    <w:rsid w:val="003450B1"/>
    <w:rsid w:val="00345615"/>
    <w:rsid w:val="003458D6"/>
    <w:rsid w:val="00353D0B"/>
    <w:rsid w:val="00355F3B"/>
    <w:rsid w:val="00357C5F"/>
    <w:rsid w:val="00362C44"/>
    <w:rsid w:val="003635D6"/>
    <w:rsid w:val="00365250"/>
    <w:rsid w:val="00374315"/>
    <w:rsid w:val="003744F7"/>
    <w:rsid w:val="003802E9"/>
    <w:rsid w:val="00385E9D"/>
    <w:rsid w:val="00386E26"/>
    <w:rsid w:val="00393159"/>
    <w:rsid w:val="0039560C"/>
    <w:rsid w:val="00396207"/>
    <w:rsid w:val="003A060D"/>
    <w:rsid w:val="003A1DB3"/>
    <w:rsid w:val="003A7BC9"/>
    <w:rsid w:val="003B0A2F"/>
    <w:rsid w:val="003B3A1E"/>
    <w:rsid w:val="003B73A8"/>
    <w:rsid w:val="003C160B"/>
    <w:rsid w:val="003D34F2"/>
    <w:rsid w:val="003D55AF"/>
    <w:rsid w:val="003E00CD"/>
    <w:rsid w:val="003E1915"/>
    <w:rsid w:val="003E1A76"/>
    <w:rsid w:val="003E22B5"/>
    <w:rsid w:val="003F2E39"/>
    <w:rsid w:val="004011FE"/>
    <w:rsid w:val="00425EB0"/>
    <w:rsid w:val="00435D1D"/>
    <w:rsid w:val="004431F8"/>
    <w:rsid w:val="004465B4"/>
    <w:rsid w:val="00461AA9"/>
    <w:rsid w:val="00471275"/>
    <w:rsid w:val="00472B7F"/>
    <w:rsid w:val="0047452F"/>
    <w:rsid w:val="00475365"/>
    <w:rsid w:val="0048099A"/>
    <w:rsid w:val="004939D9"/>
    <w:rsid w:val="004A52B4"/>
    <w:rsid w:val="004A7222"/>
    <w:rsid w:val="004B019A"/>
    <w:rsid w:val="004D6EB1"/>
    <w:rsid w:val="004E41F4"/>
    <w:rsid w:val="004F7502"/>
    <w:rsid w:val="00505ADA"/>
    <w:rsid w:val="0051180F"/>
    <w:rsid w:val="0053028C"/>
    <w:rsid w:val="005354E8"/>
    <w:rsid w:val="0054363B"/>
    <w:rsid w:val="00547BF1"/>
    <w:rsid w:val="0057017F"/>
    <w:rsid w:val="00575756"/>
    <w:rsid w:val="0057775C"/>
    <w:rsid w:val="00582EBC"/>
    <w:rsid w:val="00583C7E"/>
    <w:rsid w:val="00596F5B"/>
    <w:rsid w:val="005A29E0"/>
    <w:rsid w:val="005A2B79"/>
    <w:rsid w:val="005A5335"/>
    <w:rsid w:val="005B0705"/>
    <w:rsid w:val="005B16E2"/>
    <w:rsid w:val="005B4EB1"/>
    <w:rsid w:val="005C67D8"/>
    <w:rsid w:val="005C745D"/>
    <w:rsid w:val="005D0F82"/>
    <w:rsid w:val="005D45FC"/>
    <w:rsid w:val="005E64CF"/>
    <w:rsid w:val="005F015F"/>
    <w:rsid w:val="005F5A79"/>
    <w:rsid w:val="005F7A7A"/>
    <w:rsid w:val="00600FED"/>
    <w:rsid w:val="006010A2"/>
    <w:rsid w:val="0060238B"/>
    <w:rsid w:val="00607C41"/>
    <w:rsid w:val="006132EA"/>
    <w:rsid w:val="006273C0"/>
    <w:rsid w:val="00631FB0"/>
    <w:rsid w:val="00633C74"/>
    <w:rsid w:val="00641C9D"/>
    <w:rsid w:val="006443F7"/>
    <w:rsid w:val="00645497"/>
    <w:rsid w:val="00645A8F"/>
    <w:rsid w:val="00647814"/>
    <w:rsid w:val="00652FE8"/>
    <w:rsid w:val="00653C73"/>
    <w:rsid w:val="00654E4D"/>
    <w:rsid w:val="00661C13"/>
    <w:rsid w:val="00664110"/>
    <w:rsid w:val="006703B3"/>
    <w:rsid w:val="00670D6D"/>
    <w:rsid w:val="00671C27"/>
    <w:rsid w:val="006743C2"/>
    <w:rsid w:val="00677CB9"/>
    <w:rsid w:val="00695001"/>
    <w:rsid w:val="0069549B"/>
    <w:rsid w:val="006A6340"/>
    <w:rsid w:val="006B1D41"/>
    <w:rsid w:val="006B4721"/>
    <w:rsid w:val="006C7596"/>
    <w:rsid w:val="006D1B98"/>
    <w:rsid w:val="006E434E"/>
    <w:rsid w:val="006F10CE"/>
    <w:rsid w:val="006F401C"/>
    <w:rsid w:val="0070017B"/>
    <w:rsid w:val="00701FE8"/>
    <w:rsid w:val="00705086"/>
    <w:rsid w:val="00706EAD"/>
    <w:rsid w:val="007247B0"/>
    <w:rsid w:val="007273D4"/>
    <w:rsid w:val="007307D8"/>
    <w:rsid w:val="00730F0A"/>
    <w:rsid w:val="007329B3"/>
    <w:rsid w:val="007336E8"/>
    <w:rsid w:val="00735FCF"/>
    <w:rsid w:val="007408B7"/>
    <w:rsid w:val="00746E16"/>
    <w:rsid w:val="00750F18"/>
    <w:rsid w:val="007559B1"/>
    <w:rsid w:val="00761FDB"/>
    <w:rsid w:val="00762708"/>
    <w:rsid w:val="0076379E"/>
    <w:rsid w:val="007728DB"/>
    <w:rsid w:val="007739FB"/>
    <w:rsid w:val="00775701"/>
    <w:rsid w:val="00784171"/>
    <w:rsid w:val="0078532A"/>
    <w:rsid w:val="007864D2"/>
    <w:rsid w:val="0078679A"/>
    <w:rsid w:val="007A3CDF"/>
    <w:rsid w:val="007A45B8"/>
    <w:rsid w:val="007B6B48"/>
    <w:rsid w:val="007B7B74"/>
    <w:rsid w:val="007C03F0"/>
    <w:rsid w:val="007C1B2A"/>
    <w:rsid w:val="007C33BD"/>
    <w:rsid w:val="007C590C"/>
    <w:rsid w:val="007F2648"/>
    <w:rsid w:val="0082009B"/>
    <w:rsid w:val="008253D8"/>
    <w:rsid w:val="0082601C"/>
    <w:rsid w:val="008264BE"/>
    <w:rsid w:val="00841129"/>
    <w:rsid w:val="00847966"/>
    <w:rsid w:val="00847B30"/>
    <w:rsid w:val="0086042B"/>
    <w:rsid w:val="00867214"/>
    <w:rsid w:val="008741DE"/>
    <w:rsid w:val="008818AB"/>
    <w:rsid w:val="00883347"/>
    <w:rsid w:val="0089328A"/>
    <w:rsid w:val="00894F70"/>
    <w:rsid w:val="008A1B3F"/>
    <w:rsid w:val="008A1EE9"/>
    <w:rsid w:val="008A3CBC"/>
    <w:rsid w:val="008A4F22"/>
    <w:rsid w:val="008B405C"/>
    <w:rsid w:val="008C1DD9"/>
    <w:rsid w:val="008C27FE"/>
    <w:rsid w:val="008D29E4"/>
    <w:rsid w:val="008D46A5"/>
    <w:rsid w:val="008D7E1F"/>
    <w:rsid w:val="008E1C26"/>
    <w:rsid w:val="008F1822"/>
    <w:rsid w:val="00912E2B"/>
    <w:rsid w:val="0091387B"/>
    <w:rsid w:val="00917D6C"/>
    <w:rsid w:val="00921847"/>
    <w:rsid w:val="009245C5"/>
    <w:rsid w:val="00930751"/>
    <w:rsid w:val="00931BB1"/>
    <w:rsid w:val="009352D3"/>
    <w:rsid w:val="009375B5"/>
    <w:rsid w:val="00950035"/>
    <w:rsid w:val="00952BBC"/>
    <w:rsid w:val="009548B9"/>
    <w:rsid w:val="009671ED"/>
    <w:rsid w:val="009729C7"/>
    <w:rsid w:val="00976BD6"/>
    <w:rsid w:val="00984842"/>
    <w:rsid w:val="00992C28"/>
    <w:rsid w:val="009A1894"/>
    <w:rsid w:val="009B49FC"/>
    <w:rsid w:val="009C2CA9"/>
    <w:rsid w:val="009D53D5"/>
    <w:rsid w:val="009E6864"/>
    <w:rsid w:val="009F48EC"/>
    <w:rsid w:val="00A0094B"/>
    <w:rsid w:val="00A01996"/>
    <w:rsid w:val="00A02358"/>
    <w:rsid w:val="00A02645"/>
    <w:rsid w:val="00A02CAC"/>
    <w:rsid w:val="00A0638A"/>
    <w:rsid w:val="00A13505"/>
    <w:rsid w:val="00A164C8"/>
    <w:rsid w:val="00A27399"/>
    <w:rsid w:val="00A277ED"/>
    <w:rsid w:val="00A33098"/>
    <w:rsid w:val="00A37ACE"/>
    <w:rsid w:val="00A460F3"/>
    <w:rsid w:val="00A50007"/>
    <w:rsid w:val="00A523B9"/>
    <w:rsid w:val="00A5626C"/>
    <w:rsid w:val="00A6673C"/>
    <w:rsid w:val="00A6743F"/>
    <w:rsid w:val="00A77093"/>
    <w:rsid w:val="00A82147"/>
    <w:rsid w:val="00A8281E"/>
    <w:rsid w:val="00A8797B"/>
    <w:rsid w:val="00A932FA"/>
    <w:rsid w:val="00A951CC"/>
    <w:rsid w:val="00A97A73"/>
    <w:rsid w:val="00AA0B13"/>
    <w:rsid w:val="00AA0E65"/>
    <w:rsid w:val="00AA0F4C"/>
    <w:rsid w:val="00AA1B3B"/>
    <w:rsid w:val="00AA6E6F"/>
    <w:rsid w:val="00AB17B6"/>
    <w:rsid w:val="00AB22AA"/>
    <w:rsid w:val="00AB70E3"/>
    <w:rsid w:val="00AC5E50"/>
    <w:rsid w:val="00AD1F62"/>
    <w:rsid w:val="00AE4367"/>
    <w:rsid w:val="00AF0BB2"/>
    <w:rsid w:val="00AF1DBA"/>
    <w:rsid w:val="00AF3F52"/>
    <w:rsid w:val="00AF718F"/>
    <w:rsid w:val="00B022B5"/>
    <w:rsid w:val="00B02C76"/>
    <w:rsid w:val="00B056C8"/>
    <w:rsid w:val="00B06A38"/>
    <w:rsid w:val="00B1258F"/>
    <w:rsid w:val="00B14867"/>
    <w:rsid w:val="00B16746"/>
    <w:rsid w:val="00B224CD"/>
    <w:rsid w:val="00B252C8"/>
    <w:rsid w:val="00B26394"/>
    <w:rsid w:val="00B270FE"/>
    <w:rsid w:val="00B36426"/>
    <w:rsid w:val="00B651A8"/>
    <w:rsid w:val="00B756A0"/>
    <w:rsid w:val="00B8472F"/>
    <w:rsid w:val="00B905E2"/>
    <w:rsid w:val="00BA09FB"/>
    <w:rsid w:val="00BA1A3A"/>
    <w:rsid w:val="00BA4EFC"/>
    <w:rsid w:val="00BB3F72"/>
    <w:rsid w:val="00BB50E5"/>
    <w:rsid w:val="00BB678C"/>
    <w:rsid w:val="00BC013B"/>
    <w:rsid w:val="00BC4AA5"/>
    <w:rsid w:val="00BD1142"/>
    <w:rsid w:val="00BD45C8"/>
    <w:rsid w:val="00C16C66"/>
    <w:rsid w:val="00C20A7B"/>
    <w:rsid w:val="00C23F2D"/>
    <w:rsid w:val="00C241C1"/>
    <w:rsid w:val="00C24483"/>
    <w:rsid w:val="00C26933"/>
    <w:rsid w:val="00C352F2"/>
    <w:rsid w:val="00C3745C"/>
    <w:rsid w:val="00C4062A"/>
    <w:rsid w:val="00C54100"/>
    <w:rsid w:val="00C55179"/>
    <w:rsid w:val="00C61301"/>
    <w:rsid w:val="00C63C23"/>
    <w:rsid w:val="00C653BB"/>
    <w:rsid w:val="00C71011"/>
    <w:rsid w:val="00C8326D"/>
    <w:rsid w:val="00C8401C"/>
    <w:rsid w:val="00C92079"/>
    <w:rsid w:val="00CA300A"/>
    <w:rsid w:val="00CA498F"/>
    <w:rsid w:val="00CC467C"/>
    <w:rsid w:val="00CC7E26"/>
    <w:rsid w:val="00CE0561"/>
    <w:rsid w:val="00D06162"/>
    <w:rsid w:val="00D061A9"/>
    <w:rsid w:val="00D16210"/>
    <w:rsid w:val="00D20BCB"/>
    <w:rsid w:val="00D23513"/>
    <w:rsid w:val="00D23C66"/>
    <w:rsid w:val="00D248B4"/>
    <w:rsid w:val="00D24F16"/>
    <w:rsid w:val="00D323D6"/>
    <w:rsid w:val="00D43B2F"/>
    <w:rsid w:val="00D54F29"/>
    <w:rsid w:val="00D55058"/>
    <w:rsid w:val="00D57993"/>
    <w:rsid w:val="00D62D84"/>
    <w:rsid w:val="00D65384"/>
    <w:rsid w:val="00D75B66"/>
    <w:rsid w:val="00D87A28"/>
    <w:rsid w:val="00D935F4"/>
    <w:rsid w:val="00D97CFA"/>
    <w:rsid w:val="00DA02BF"/>
    <w:rsid w:val="00DA1614"/>
    <w:rsid w:val="00DA1971"/>
    <w:rsid w:val="00DB0CF4"/>
    <w:rsid w:val="00DB57AB"/>
    <w:rsid w:val="00DB664C"/>
    <w:rsid w:val="00DB784D"/>
    <w:rsid w:val="00DC3997"/>
    <w:rsid w:val="00DC6749"/>
    <w:rsid w:val="00DD02B5"/>
    <w:rsid w:val="00DD484C"/>
    <w:rsid w:val="00DE013C"/>
    <w:rsid w:val="00DE1EF7"/>
    <w:rsid w:val="00DE4B03"/>
    <w:rsid w:val="00DE50F8"/>
    <w:rsid w:val="00DF4B88"/>
    <w:rsid w:val="00DF5FF7"/>
    <w:rsid w:val="00E0295C"/>
    <w:rsid w:val="00E04199"/>
    <w:rsid w:val="00E0501B"/>
    <w:rsid w:val="00E11D2F"/>
    <w:rsid w:val="00E12B20"/>
    <w:rsid w:val="00E20B9A"/>
    <w:rsid w:val="00E2311C"/>
    <w:rsid w:val="00E252B0"/>
    <w:rsid w:val="00E26E91"/>
    <w:rsid w:val="00E26EF1"/>
    <w:rsid w:val="00E27662"/>
    <w:rsid w:val="00E30DA2"/>
    <w:rsid w:val="00E32054"/>
    <w:rsid w:val="00E453E8"/>
    <w:rsid w:val="00E53D7E"/>
    <w:rsid w:val="00E63048"/>
    <w:rsid w:val="00E6587B"/>
    <w:rsid w:val="00E77477"/>
    <w:rsid w:val="00EA13D9"/>
    <w:rsid w:val="00EA29B7"/>
    <w:rsid w:val="00EA7E4F"/>
    <w:rsid w:val="00EC53FA"/>
    <w:rsid w:val="00ED6F0B"/>
    <w:rsid w:val="00EE04F2"/>
    <w:rsid w:val="00EE1461"/>
    <w:rsid w:val="00EE3797"/>
    <w:rsid w:val="00EF361B"/>
    <w:rsid w:val="00F1001D"/>
    <w:rsid w:val="00F12E80"/>
    <w:rsid w:val="00F27248"/>
    <w:rsid w:val="00F3153D"/>
    <w:rsid w:val="00F3648E"/>
    <w:rsid w:val="00F36737"/>
    <w:rsid w:val="00F37F46"/>
    <w:rsid w:val="00F46A49"/>
    <w:rsid w:val="00F61644"/>
    <w:rsid w:val="00F709FF"/>
    <w:rsid w:val="00F7122D"/>
    <w:rsid w:val="00F7198C"/>
    <w:rsid w:val="00F74C14"/>
    <w:rsid w:val="00F83B0C"/>
    <w:rsid w:val="00F85219"/>
    <w:rsid w:val="00F93279"/>
    <w:rsid w:val="00F93475"/>
    <w:rsid w:val="00F96C26"/>
    <w:rsid w:val="00FA2067"/>
    <w:rsid w:val="00FA2425"/>
    <w:rsid w:val="00FA65F2"/>
    <w:rsid w:val="00FA7A56"/>
    <w:rsid w:val="00FB5287"/>
    <w:rsid w:val="00FC3546"/>
    <w:rsid w:val="00FC6A58"/>
    <w:rsid w:val="00FD0D2E"/>
    <w:rsid w:val="00FE34A0"/>
    <w:rsid w:val="00FE3846"/>
    <w:rsid w:val="00FE7A2A"/>
    <w:rsid w:val="00FF0F0F"/>
    <w:rsid w:val="00FF3ABC"/>
    <w:rsid w:val="00FF6DD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D2707F3"/>
  <w15:docId w15:val="{75E69B76-67B1-47D8-A5D2-21159E773D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atentStyles>
  <w:style w:type="paragraph" w:default="1" w:styleId="Normal">
    <w:name w:val="Normal"/>
    <w:qFormat/>
    <w:rsid w:val="004A7222"/>
    <w:pPr>
      <w:spacing w:line="480" w:lineRule="auto"/>
    </w:pPr>
    <w:rPr>
      <w:rFonts w:asciiTheme="minorHAnsi" w:hAnsiTheme="minorHAnsi"/>
      <w:sz w:val="24"/>
      <w:szCs w:val="24"/>
      <w:lang w:bidi="en-US"/>
    </w:rPr>
  </w:style>
  <w:style w:type="paragraph" w:styleId="Heading1">
    <w:name w:val="heading 1"/>
    <w:basedOn w:val="Normal"/>
    <w:next w:val="Normal"/>
    <w:link w:val="Heading1Char"/>
    <w:autoRedefine/>
    <w:uiPriority w:val="9"/>
    <w:qFormat/>
    <w:rsid w:val="008B405C"/>
    <w:pPr>
      <w:spacing w:after="240"/>
      <w:jc w:val="center"/>
      <w:outlineLvl w:val="0"/>
    </w:pPr>
    <w:rPr>
      <w:rFonts w:ascii="Times New Roman" w:hAnsi="Times New Roman"/>
      <w:b/>
      <w:sz w:val="28"/>
    </w:rPr>
  </w:style>
  <w:style w:type="paragraph" w:styleId="Heading2">
    <w:name w:val="heading 2"/>
    <w:basedOn w:val="Normal"/>
    <w:next w:val="Normal"/>
    <w:link w:val="Heading2Char"/>
    <w:autoRedefine/>
    <w:uiPriority w:val="9"/>
    <w:unhideWhenUsed/>
    <w:qFormat/>
    <w:rsid w:val="00F3648E"/>
    <w:pPr>
      <w:spacing w:before="120" w:after="120"/>
      <w:jc w:val="both"/>
      <w:outlineLvl w:val="1"/>
    </w:pPr>
    <w:rPr>
      <w:rFonts w:ascii="Times New Roman" w:hAnsi="Times New Roman"/>
      <w:b/>
    </w:rPr>
  </w:style>
  <w:style w:type="paragraph" w:styleId="Heading3">
    <w:name w:val="heading 3"/>
    <w:basedOn w:val="Heading2"/>
    <w:next w:val="Normal"/>
    <w:link w:val="Heading3Char"/>
    <w:autoRedefine/>
    <w:uiPriority w:val="9"/>
    <w:unhideWhenUsed/>
    <w:qFormat/>
    <w:rsid w:val="00471275"/>
    <w:pPr>
      <w:outlineLvl w:val="2"/>
    </w:pPr>
  </w:style>
  <w:style w:type="paragraph" w:styleId="Heading4">
    <w:name w:val="heading 4"/>
    <w:basedOn w:val="Normal"/>
    <w:next w:val="Normal"/>
    <w:link w:val="Heading4Char"/>
    <w:uiPriority w:val="9"/>
    <w:semiHidden/>
    <w:unhideWhenUsed/>
    <w:rsid w:val="003A060D"/>
    <w:pPr>
      <w:keepNext/>
      <w:spacing w:before="240" w:after="60"/>
      <w:outlineLvl w:val="3"/>
    </w:pPr>
    <w:rPr>
      <w:b/>
      <w:bCs/>
      <w:sz w:val="28"/>
      <w:szCs w:val="28"/>
    </w:rPr>
  </w:style>
  <w:style w:type="paragraph" w:styleId="Heading5">
    <w:name w:val="heading 5"/>
    <w:basedOn w:val="Normal"/>
    <w:next w:val="Normal"/>
    <w:link w:val="Heading5Char"/>
    <w:uiPriority w:val="9"/>
    <w:semiHidden/>
    <w:unhideWhenUsed/>
    <w:qFormat/>
    <w:rsid w:val="003A060D"/>
    <w:pPr>
      <w:spacing w:before="240" w:after="60"/>
      <w:outlineLvl w:val="4"/>
    </w:pPr>
    <w:rPr>
      <w:b/>
      <w:bCs/>
      <w:i/>
      <w:iCs/>
      <w:sz w:val="26"/>
      <w:szCs w:val="26"/>
    </w:rPr>
  </w:style>
  <w:style w:type="paragraph" w:styleId="Heading6">
    <w:name w:val="heading 6"/>
    <w:basedOn w:val="Normal"/>
    <w:next w:val="Normal"/>
    <w:link w:val="Heading6Char"/>
    <w:uiPriority w:val="9"/>
    <w:semiHidden/>
    <w:unhideWhenUsed/>
    <w:qFormat/>
    <w:rsid w:val="003A060D"/>
    <w:pPr>
      <w:spacing w:before="240" w:after="60"/>
      <w:outlineLvl w:val="5"/>
    </w:pPr>
    <w:rPr>
      <w:b/>
      <w:bCs/>
      <w:sz w:val="22"/>
      <w:szCs w:val="22"/>
    </w:rPr>
  </w:style>
  <w:style w:type="paragraph" w:styleId="Heading7">
    <w:name w:val="heading 7"/>
    <w:basedOn w:val="Normal"/>
    <w:next w:val="Normal"/>
    <w:link w:val="Heading7Char"/>
    <w:uiPriority w:val="9"/>
    <w:semiHidden/>
    <w:unhideWhenUsed/>
    <w:qFormat/>
    <w:rsid w:val="003A060D"/>
    <w:pPr>
      <w:spacing w:before="240" w:after="60"/>
      <w:outlineLvl w:val="6"/>
    </w:pPr>
  </w:style>
  <w:style w:type="paragraph" w:styleId="Heading8">
    <w:name w:val="heading 8"/>
    <w:basedOn w:val="Normal"/>
    <w:next w:val="Normal"/>
    <w:link w:val="Heading8Char"/>
    <w:uiPriority w:val="9"/>
    <w:semiHidden/>
    <w:unhideWhenUsed/>
    <w:qFormat/>
    <w:rsid w:val="003A060D"/>
    <w:pPr>
      <w:spacing w:before="240" w:after="60"/>
      <w:outlineLvl w:val="7"/>
    </w:pPr>
    <w:rPr>
      <w:i/>
      <w:iCs/>
    </w:rPr>
  </w:style>
  <w:style w:type="paragraph" w:styleId="Heading9">
    <w:name w:val="heading 9"/>
    <w:basedOn w:val="Normal"/>
    <w:next w:val="Normal"/>
    <w:link w:val="Heading9Char"/>
    <w:uiPriority w:val="9"/>
    <w:semiHidden/>
    <w:unhideWhenUsed/>
    <w:qFormat/>
    <w:rsid w:val="003A060D"/>
    <w:pPr>
      <w:spacing w:before="240" w:after="60"/>
      <w:outlineLvl w:val="8"/>
    </w:pPr>
    <w:rPr>
      <w:rFonts w:ascii="Times New Roman" w:hAnsi="Times New Roman"/>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B405C"/>
    <w:rPr>
      <w:b/>
      <w:sz w:val="28"/>
      <w:szCs w:val="24"/>
      <w:lang w:bidi="en-US"/>
    </w:rPr>
  </w:style>
  <w:style w:type="character" w:customStyle="1" w:styleId="Heading2Char">
    <w:name w:val="Heading 2 Char"/>
    <w:basedOn w:val="DefaultParagraphFont"/>
    <w:link w:val="Heading2"/>
    <w:uiPriority w:val="9"/>
    <w:rsid w:val="00F3648E"/>
    <w:rPr>
      <w:b/>
      <w:sz w:val="24"/>
      <w:szCs w:val="24"/>
      <w:lang w:bidi="en-US"/>
    </w:rPr>
  </w:style>
  <w:style w:type="character" w:customStyle="1" w:styleId="Heading3Char">
    <w:name w:val="Heading 3 Char"/>
    <w:basedOn w:val="DefaultParagraphFont"/>
    <w:link w:val="Heading3"/>
    <w:uiPriority w:val="9"/>
    <w:rsid w:val="00471275"/>
    <w:rPr>
      <w:b/>
      <w:sz w:val="24"/>
      <w:szCs w:val="24"/>
      <w:lang w:bidi="en-US"/>
    </w:rPr>
  </w:style>
  <w:style w:type="character" w:customStyle="1" w:styleId="Heading4Char">
    <w:name w:val="Heading 4 Char"/>
    <w:basedOn w:val="DefaultParagraphFont"/>
    <w:link w:val="Heading4"/>
    <w:uiPriority w:val="9"/>
    <w:semiHidden/>
    <w:rsid w:val="003A060D"/>
    <w:rPr>
      <w:rFonts w:cs="Times New Roman"/>
      <w:b/>
      <w:bCs/>
      <w:sz w:val="28"/>
      <w:szCs w:val="28"/>
    </w:rPr>
  </w:style>
  <w:style w:type="character" w:customStyle="1" w:styleId="Heading5Char">
    <w:name w:val="Heading 5 Char"/>
    <w:basedOn w:val="DefaultParagraphFont"/>
    <w:link w:val="Heading5"/>
    <w:uiPriority w:val="9"/>
    <w:semiHidden/>
    <w:rsid w:val="003A060D"/>
    <w:rPr>
      <w:rFonts w:cs="Times New Roman"/>
      <w:b/>
      <w:bCs/>
      <w:i/>
      <w:iCs/>
      <w:sz w:val="26"/>
      <w:szCs w:val="26"/>
    </w:rPr>
  </w:style>
  <w:style w:type="character" w:customStyle="1" w:styleId="Heading6Char">
    <w:name w:val="Heading 6 Char"/>
    <w:basedOn w:val="DefaultParagraphFont"/>
    <w:link w:val="Heading6"/>
    <w:uiPriority w:val="9"/>
    <w:semiHidden/>
    <w:rsid w:val="003A060D"/>
    <w:rPr>
      <w:rFonts w:cs="Times New Roman"/>
      <w:b/>
      <w:bCs/>
    </w:rPr>
  </w:style>
  <w:style w:type="character" w:customStyle="1" w:styleId="Heading7Char">
    <w:name w:val="Heading 7 Char"/>
    <w:basedOn w:val="DefaultParagraphFont"/>
    <w:link w:val="Heading7"/>
    <w:uiPriority w:val="9"/>
    <w:semiHidden/>
    <w:rsid w:val="003A060D"/>
    <w:rPr>
      <w:rFonts w:cs="Times New Roman"/>
      <w:sz w:val="24"/>
      <w:szCs w:val="24"/>
    </w:rPr>
  </w:style>
  <w:style w:type="character" w:customStyle="1" w:styleId="Heading8Char">
    <w:name w:val="Heading 8 Char"/>
    <w:basedOn w:val="DefaultParagraphFont"/>
    <w:link w:val="Heading8"/>
    <w:uiPriority w:val="9"/>
    <w:semiHidden/>
    <w:rsid w:val="003A060D"/>
    <w:rPr>
      <w:rFonts w:cs="Times New Roman"/>
      <w:i/>
      <w:iCs/>
      <w:sz w:val="24"/>
      <w:szCs w:val="24"/>
    </w:rPr>
  </w:style>
  <w:style w:type="character" w:customStyle="1" w:styleId="Heading9Char">
    <w:name w:val="Heading 9 Char"/>
    <w:basedOn w:val="DefaultParagraphFont"/>
    <w:link w:val="Heading9"/>
    <w:uiPriority w:val="9"/>
    <w:semiHidden/>
    <w:rsid w:val="003A060D"/>
    <w:rPr>
      <w:rFonts w:ascii="Times New Roman" w:eastAsia="Times New Roman" w:hAnsi="Times New Roman" w:cs="Times New Roman"/>
    </w:rPr>
  </w:style>
  <w:style w:type="paragraph" w:styleId="Caption">
    <w:name w:val="caption"/>
    <w:basedOn w:val="Normal"/>
    <w:next w:val="Normal"/>
    <w:uiPriority w:val="35"/>
    <w:unhideWhenUsed/>
    <w:rsid w:val="00CC7E26"/>
    <w:pPr>
      <w:spacing w:line="240" w:lineRule="auto"/>
    </w:pPr>
    <w:rPr>
      <w:b/>
      <w:bCs/>
      <w:szCs w:val="18"/>
    </w:rPr>
  </w:style>
  <w:style w:type="paragraph" w:styleId="Title">
    <w:name w:val="Title"/>
    <w:basedOn w:val="Heading1"/>
    <w:next w:val="Normal"/>
    <w:link w:val="TitleChar"/>
    <w:autoRedefine/>
    <w:uiPriority w:val="10"/>
    <w:qFormat/>
    <w:rsid w:val="0057775C"/>
    <w:pPr>
      <w:keepNext/>
    </w:pPr>
    <w:rPr>
      <w:bCs/>
    </w:rPr>
  </w:style>
  <w:style w:type="character" w:customStyle="1" w:styleId="TitleChar">
    <w:name w:val="Title Char"/>
    <w:basedOn w:val="DefaultParagraphFont"/>
    <w:link w:val="Title"/>
    <w:uiPriority w:val="10"/>
    <w:rsid w:val="00C3745C"/>
    <w:rPr>
      <w:rFonts w:asciiTheme="majorHAnsi" w:hAnsiTheme="majorHAnsi"/>
      <w:caps/>
      <w:sz w:val="24"/>
      <w:szCs w:val="32"/>
      <w:lang w:bidi="en-US"/>
    </w:rPr>
  </w:style>
  <w:style w:type="paragraph" w:styleId="Subtitle">
    <w:name w:val="Subtitle"/>
    <w:basedOn w:val="Normal"/>
    <w:next w:val="Normal"/>
    <w:link w:val="SubtitleChar"/>
    <w:uiPriority w:val="11"/>
    <w:semiHidden/>
    <w:unhideWhenUsed/>
    <w:qFormat/>
    <w:rsid w:val="003A060D"/>
    <w:pPr>
      <w:spacing w:after="60"/>
      <w:jc w:val="center"/>
      <w:outlineLvl w:val="1"/>
    </w:pPr>
    <w:rPr>
      <w:rFonts w:ascii="Times New Roman" w:hAnsi="Times New Roman"/>
    </w:rPr>
  </w:style>
  <w:style w:type="character" w:customStyle="1" w:styleId="SubtitleChar">
    <w:name w:val="Subtitle Char"/>
    <w:basedOn w:val="DefaultParagraphFont"/>
    <w:link w:val="Subtitle"/>
    <w:uiPriority w:val="11"/>
    <w:semiHidden/>
    <w:rsid w:val="00077F0A"/>
    <w:rPr>
      <w:sz w:val="24"/>
      <w:szCs w:val="24"/>
      <w:lang w:bidi="en-US"/>
    </w:rPr>
  </w:style>
  <w:style w:type="character" w:styleId="Strong">
    <w:name w:val="Strong"/>
    <w:basedOn w:val="DefaultParagraphFont"/>
    <w:uiPriority w:val="22"/>
    <w:semiHidden/>
    <w:unhideWhenUsed/>
    <w:qFormat/>
    <w:rsid w:val="003A060D"/>
    <w:rPr>
      <w:b/>
      <w:bCs/>
    </w:rPr>
  </w:style>
  <w:style w:type="character" w:styleId="Emphasis">
    <w:name w:val="Emphasis"/>
    <w:basedOn w:val="DefaultParagraphFont"/>
    <w:uiPriority w:val="20"/>
    <w:semiHidden/>
    <w:unhideWhenUsed/>
    <w:qFormat/>
    <w:rsid w:val="003A060D"/>
    <w:rPr>
      <w:rFonts w:ascii="Times New Roman" w:hAnsi="Times New Roman"/>
      <w:b/>
      <w:i/>
      <w:iCs/>
    </w:rPr>
  </w:style>
  <w:style w:type="paragraph" w:styleId="NoSpacing">
    <w:name w:val="No Spacing"/>
    <w:basedOn w:val="Normal"/>
    <w:link w:val="NoSpacingChar"/>
    <w:uiPriority w:val="1"/>
    <w:semiHidden/>
    <w:qFormat/>
    <w:rsid w:val="0070017B"/>
    <w:pPr>
      <w:spacing w:line="240" w:lineRule="auto"/>
    </w:pPr>
    <w:rPr>
      <w:szCs w:val="32"/>
    </w:rPr>
  </w:style>
  <w:style w:type="paragraph" w:styleId="TableofFigures">
    <w:name w:val="table of figures"/>
    <w:basedOn w:val="Normal"/>
    <w:next w:val="Normal"/>
    <w:uiPriority w:val="99"/>
    <w:unhideWhenUsed/>
    <w:rsid w:val="00CC7E26"/>
  </w:style>
  <w:style w:type="paragraph" w:styleId="Quote">
    <w:name w:val="Quote"/>
    <w:basedOn w:val="Normal"/>
    <w:next w:val="Normal"/>
    <w:link w:val="QuoteChar"/>
    <w:uiPriority w:val="29"/>
    <w:semiHidden/>
    <w:unhideWhenUsed/>
    <w:qFormat/>
    <w:rsid w:val="003A060D"/>
    <w:rPr>
      <w:i/>
    </w:rPr>
  </w:style>
  <w:style w:type="character" w:customStyle="1" w:styleId="QuoteChar">
    <w:name w:val="Quote Char"/>
    <w:basedOn w:val="DefaultParagraphFont"/>
    <w:link w:val="Quote"/>
    <w:uiPriority w:val="29"/>
    <w:semiHidden/>
    <w:rsid w:val="00077F0A"/>
    <w:rPr>
      <w:i/>
      <w:sz w:val="24"/>
      <w:szCs w:val="24"/>
      <w:lang w:bidi="en-US"/>
    </w:rPr>
  </w:style>
  <w:style w:type="paragraph" w:styleId="IntenseQuote">
    <w:name w:val="Intense Quote"/>
    <w:basedOn w:val="Normal"/>
    <w:next w:val="Normal"/>
    <w:link w:val="IntenseQuoteChar"/>
    <w:uiPriority w:val="30"/>
    <w:semiHidden/>
    <w:unhideWhenUsed/>
    <w:qFormat/>
    <w:rsid w:val="003A060D"/>
    <w:pPr>
      <w:ind w:left="720" w:right="720"/>
    </w:pPr>
    <w:rPr>
      <w:b/>
      <w:i/>
      <w:szCs w:val="22"/>
    </w:rPr>
  </w:style>
  <w:style w:type="character" w:customStyle="1" w:styleId="IntenseQuoteChar">
    <w:name w:val="Intense Quote Char"/>
    <w:basedOn w:val="DefaultParagraphFont"/>
    <w:link w:val="IntenseQuote"/>
    <w:uiPriority w:val="30"/>
    <w:semiHidden/>
    <w:rsid w:val="00077F0A"/>
    <w:rPr>
      <w:b/>
      <w:i/>
      <w:sz w:val="24"/>
      <w:szCs w:val="22"/>
      <w:lang w:bidi="en-US"/>
    </w:rPr>
  </w:style>
  <w:style w:type="character" w:styleId="SubtleEmphasis">
    <w:name w:val="Subtle Emphasis"/>
    <w:uiPriority w:val="19"/>
    <w:semiHidden/>
    <w:unhideWhenUsed/>
    <w:qFormat/>
    <w:rsid w:val="003A060D"/>
    <w:rPr>
      <w:i/>
      <w:color w:val="5A5A5A"/>
    </w:rPr>
  </w:style>
  <w:style w:type="character" w:styleId="IntenseEmphasis">
    <w:name w:val="Intense Emphasis"/>
    <w:basedOn w:val="DefaultParagraphFont"/>
    <w:uiPriority w:val="21"/>
    <w:semiHidden/>
    <w:unhideWhenUsed/>
    <w:qFormat/>
    <w:rsid w:val="003A060D"/>
    <w:rPr>
      <w:b/>
      <w:i/>
      <w:sz w:val="24"/>
      <w:szCs w:val="24"/>
      <w:u w:val="single"/>
    </w:rPr>
  </w:style>
  <w:style w:type="character" w:styleId="SubtleReference">
    <w:name w:val="Subtle Reference"/>
    <w:basedOn w:val="DefaultParagraphFont"/>
    <w:uiPriority w:val="31"/>
    <w:semiHidden/>
    <w:unhideWhenUsed/>
    <w:qFormat/>
    <w:rsid w:val="003A060D"/>
    <w:rPr>
      <w:sz w:val="24"/>
      <w:szCs w:val="24"/>
      <w:u w:val="single"/>
    </w:rPr>
  </w:style>
  <w:style w:type="character" w:styleId="IntenseReference">
    <w:name w:val="Intense Reference"/>
    <w:basedOn w:val="DefaultParagraphFont"/>
    <w:uiPriority w:val="32"/>
    <w:semiHidden/>
    <w:unhideWhenUsed/>
    <w:qFormat/>
    <w:rsid w:val="003A060D"/>
    <w:rPr>
      <w:b/>
      <w:sz w:val="24"/>
      <w:u w:val="single"/>
    </w:rPr>
  </w:style>
  <w:style w:type="character" w:styleId="BookTitle">
    <w:name w:val="Book Title"/>
    <w:basedOn w:val="DefaultParagraphFont"/>
    <w:uiPriority w:val="33"/>
    <w:semiHidden/>
    <w:unhideWhenUsed/>
    <w:qFormat/>
    <w:rsid w:val="003A060D"/>
    <w:rPr>
      <w:rFonts w:ascii="Times New Roman" w:eastAsia="Times New Roman" w:hAnsi="Times New Roman"/>
      <w:b/>
      <w:i/>
      <w:sz w:val="24"/>
      <w:szCs w:val="24"/>
    </w:rPr>
  </w:style>
  <w:style w:type="paragraph" w:styleId="TOCHeading">
    <w:name w:val="TOC Heading"/>
    <w:basedOn w:val="Heading1"/>
    <w:next w:val="Normal"/>
    <w:uiPriority w:val="39"/>
    <w:semiHidden/>
    <w:unhideWhenUsed/>
    <w:qFormat/>
    <w:rsid w:val="003A060D"/>
    <w:pPr>
      <w:outlineLvl w:val="9"/>
    </w:pPr>
  </w:style>
  <w:style w:type="character" w:customStyle="1" w:styleId="NoSpacingChar">
    <w:name w:val="No Spacing Char"/>
    <w:basedOn w:val="DefaultParagraphFont"/>
    <w:link w:val="NoSpacing"/>
    <w:uiPriority w:val="1"/>
    <w:semiHidden/>
    <w:rsid w:val="004A7222"/>
    <w:rPr>
      <w:rFonts w:asciiTheme="minorHAnsi" w:hAnsiTheme="minorHAnsi"/>
      <w:sz w:val="24"/>
      <w:szCs w:val="32"/>
      <w:lang w:bidi="en-US"/>
    </w:rPr>
  </w:style>
  <w:style w:type="paragraph" w:styleId="BalloonText">
    <w:name w:val="Balloon Text"/>
    <w:basedOn w:val="Normal"/>
    <w:link w:val="BalloonTextChar"/>
    <w:uiPriority w:val="99"/>
    <w:semiHidden/>
    <w:unhideWhenUsed/>
    <w:rsid w:val="00730F0A"/>
    <w:rPr>
      <w:rFonts w:ascii="Tahoma" w:hAnsi="Tahoma" w:cs="Tahoma"/>
      <w:sz w:val="16"/>
      <w:szCs w:val="16"/>
    </w:rPr>
  </w:style>
  <w:style w:type="character" w:customStyle="1" w:styleId="BalloonTextChar">
    <w:name w:val="Balloon Text Char"/>
    <w:basedOn w:val="DefaultParagraphFont"/>
    <w:link w:val="BalloonText"/>
    <w:uiPriority w:val="99"/>
    <w:semiHidden/>
    <w:rsid w:val="00730F0A"/>
    <w:rPr>
      <w:rFonts w:ascii="Tahoma" w:hAnsi="Tahoma" w:cs="Tahoma"/>
      <w:sz w:val="16"/>
      <w:szCs w:val="16"/>
      <w:lang w:bidi="en-US"/>
    </w:rPr>
  </w:style>
  <w:style w:type="paragraph" w:styleId="Header">
    <w:name w:val="header"/>
    <w:basedOn w:val="Normal"/>
    <w:link w:val="HeaderChar"/>
    <w:uiPriority w:val="99"/>
    <w:unhideWhenUsed/>
    <w:rsid w:val="008E1C26"/>
    <w:pPr>
      <w:tabs>
        <w:tab w:val="center" w:pos="4680"/>
        <w:tab w:val="right" w:pos="9360"/>
      </w:tabs>
    </w:pPr>
  </w:style>
  <w:style w:type="character" w:customStyle="1" w:styleId="HeaderChar">
    <w:name w:val="Header Char"/>
    <w:basedOn w:val="DefaultParagraphFont"/>
    <w:link w:val="Header"/>
    <w:uiPriority w:val="99"/>
    <w:rsid w:val="008E1C26"/>
    <w:rPr>
      <w:sz w:val="24"/>
      <w:szCs w:val="24"/>
      <w:lang w:bidi="en-US"/>
    </w:rPr>
  </w:style>
  <w:style w:type="paragraph" w:styleId="Footer">
    <w:name w:val="footer"/>
    <w:basedOn w:val="Normal"/>
    <w:link w:val="FooterChar"/>
    <w:uiPriority w:val="99"/>
    <w:unhideWhenUsed/>
    <w:rsid w:val="008E1C26"/>
    <w:pPr>
      <w:tabs>
        <w:tab w:val="center" w:pos="4680"/>
        <w:tab w:val="right" w:pos="9360"/>
      </w:tabs>
    </w:pPr>
  </w:style>
  <w:style w:type="character" w:customStyle="1" w:styleId="FooterChar">
    <w:name w:val="Footer Char"/>
    <w:basedOn w:val="DefaultParagraphFont"/>
    <w:link w:val="Footer"/>
    <w:uiPriority w:val="99"/>
    <w:rsid w:val="008E1C26"/>
    <w:rPr>
      <w:sz w:val="24"/>
      <w:szCs w:val="24"/>
      <w:lang w:bidi="en-US"/>
    </w:rPr>
  </w:style>
  <w:style w:type="character" w:styleId="Hyperlink">
    <w:name w:val="Hyperlink"/>
    <w:basedOn w:val="DefaultParagraphFont"/>
    <w:uiPriority w:val="99"/>
    <w:unhideWhenUsed/>
    <w:rsid w:val="00DA1971"/>
    <w:rPr>
      <w:color w:val="0000FF"/>
      <w:u w:val="single"/>
    </w:rPr>
  </w:style>
  <w:style w:type="paragraph" w:styleId="TOC1">
    <w:name w:val="toc 1"/>
    <w:basedOn w:val="Normal"/>
    <w:next w:val="Normal"/>
    <w:autoRedefine/>
    <w:uiPriority w:val="39"/>
    <w:unhideWhenUsed/>
    <w:rsid w:val="00C23F2D"/>
    <w:pPr>
      <w:tabs>
        <w:tab w:val="right" w:leader="dot" w:pos="8486"/>
      </w:tabs>
      <w:spacing w:after="240" w:line="240" w:lineRule="auto"/>
      <w:ind w:left="720" w:hanging="720"/>
    </w:pPr>
  </w:style>
  <w:style w:type="paragraph" w:styleId="TOC2">
    <w:name w:val="toc 2"/>
    <w:basedOn w:val="Normal"/>
    <w:next w:val="Normal"/>
    <w:autoRedefine/>
    <w:uiPriority w:val="39"/>
    <w:unhideWhenUsed/>
    <w:rsid w:val="00C3745C"/>
    <w:pPr>
      <w:ind w:left="1080" w:hanging="720"/>
    </w:pPr>
  </w:style>
  <w:style w:type="table" w:styleId="TableGrid">
    <w:name w:val="Table Grid"/>
    <w:basedOn w:val="TableNormal"/>
    <w:uiPriority w:val="59"/>
    <w:rsid w:val="00A460F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3">
    <w:name w:val="toc 3"/>
    <w:basedOn w:val="Normal"/>
    <w:next w:val="Normal"/>
    <w:autoRedefine/>
    <w:uiPriority w:val="39"/>
    <w:unhideWhenUsed/>
    <w:rsid w:val="00C3745C"/>
    <w:pPr>
      <w:ind w:left="1440" w:hanging="720"/>
    </w:pPr>
  </w:style>
  <w:style w:type="paragraph" w:customStyle="1" w:styleId="BlockQuotation">
    <w:name w:val="Block Quotation"/>
    <w:next w:val="Normal"/>
    <w:link w:val="BlockQuotationChar"/>
    <w:qFormat/>
    <w:rsid w:val="0070017B"/>
    <w:pPr>
      <w:spacing w:after="240"/>
      <w:ind w:left="720"/>
    </w:pPr>
    <w:rPr>
      <w:rFonts w:asciiTheme="minorHAnsi" w:hAnsiTheme="minorHAnsi"/>
      <w:sz w:val="24"/>
      <w:szCs w:val="24"/>
      <w:lang w:bidi="en-US"/>
    </w:rPr>
  </w:style>
  <w:style w:type="character" w:styleId="PlaceholderText">
    <w:name w:val="Placeholder Text"/>
    <w:basedOn w:val="DefaultParagraphFont"/>
    <w:uiPriority w:val="99"/>
    <w:semiHidden/>
    <w:rsid w:val="00746E16"/>
    <w:rPr>
      <w:color w:val="808080"/>
    </w:rPr>
  </w:style>
  <w:style w:type="character" w:customStyle="1" w:styleId="BlockQuotationChar">
    <w:name w:val="Block Quotation Char"/>
    <w:basedOn w:val="NoSpacingChar"/>
    <w:link w:val="BlockQuotation"/>
    <w:rsid w:val="0070017B"/>
    <w:rPr>
      <w:rFonts w:asciiTheme="minorHAnsi" w:hAnsiTheme="minorHAnsi"/>
      <w:sz w:val="24"/>
      <w:szCs w:val="24"/>
      <w:lang w:bidi="en-US"/>
    </w:rPr>
  </w:style>
  <w:style w:type="paragraph" w:styleId="Bibliography">
    <w:name w:val="Bibliography"/>
    <w:basedOn w:val="Normal"/>
    <w:next w:val="Normal"/>
    <w:uiPriority w:val="37"/>
    <w:rsid w:val="0070017B"/>
  </w:style>
  <w:style w:type="paragraph" w:customStyle="1" w:styleId="Chapter">
    <w:name w:val="Chapter"/>
    <w:next w:val="Normal"/>
    <w:autoRedefine/>
    <w:qFormat/>
    <w:rsid w:val="000F56FF"/>
    <w:pPr>
      <w:keepNext/>
      <w:pBdr>
        <w:bottom w:val="single" w:sz="4" w:space="1" w:color="auto"/>
      </w:pBdr>
      <w:spacing w:after="240"/>
    </w:pPr>
    <w:rPr>
      <w:rFonts w:asciiTheme="majorHAnsi" w:hAnsiTheme="majorHAnsi"/>
      <w:b/>
      <w:bCs/>
      <w:sz w:val="28"/>
      <w:szCs w:val="32"/>
      <w:lang w:bidi="en-US"/>
    </w:rPr>
  </w:style>
  <w:style w:type="paragraph" w:styleId="ListParagraph">
    <w:name w:val="List Paragraph"/>
    <w:basedOn w:val="Normal"/>
    <w:uiPriority w:val="34"/>
    <w:unhideWhenUsed/>
    <w:qFormat/>
    <w:rsid w:val="005E64CF"/>
    <w:pPr>
      <w:ind w:left="720"/>
      <w:contextualSpacing/>
    </w:pPr>
  </w:style>
  <w:style w:type="paragraph" w:customStyle="1" w:styleId="EndNoteBibliographyTitle">
    <w:name w:val="EndNote Bibliography Title"/>
    <w:basedOn w:val="Normal"/>
    <w:link w:val="EndNoteBibliographyTitleChar"/>
    <w:rsid w:val="005B4EB1"/>
    <w:pPr>
      <w:spacing w:line="276" w:lineRule="auto"/>
      <w:jc w:val="center"/>
    </w:pPr>
    <w:rPr>
      <w:rFonts w:ascii="Calibri" w:eastAsiaTheme="minorEastAsia" w:hAnsi="Calibri" w:cstheme="minorBidi"/>
      <w:noProof/>
      <w:sz w:val="22"/>
      <w:szCs w:val="22"/>
      <w:lang w:eastAsia="zh-CN" w:bidi="ar-SA"/>
    </w:rPr>
  </w:style>
  <w:style w:type="character" w:customStyle="1" w:styleId="EndNoteBibliographyTitleChar">
    <w:name w:val="EndNote Bibliography Title Char"/>
    <w:basedOn w:val="DefaultParagraphFont"/>
    <w:link w:val="EndNoteBibliographyTitle"/>
    <w:rsid w:val="005B4EB1"/>
    <w:rPr>
      <w:rFonts w:ascii="Calibri" w:eastAsiaTheme="minorEastAsia" w:hAnsi="Calibri" w:cstheme="minorBidi"/>
      <w:noProof/>
      <w:sz w:val="22"/>
      <w:szCs w:val="22"/>
      <w:lang w:eastAsia="zh-CN"/>
    </w:rPr>
  </w:style>
  <w:style w:type="paragraph" w:customStyle="1" w:styleId="EndNoteBibliography">
    <w:name w:val="EndNote Bibliography"/>
    <w:basedOn w:val="Normal"/>
    <w:link w:val="EndNoteBibliographyChar"/>
    <w:rsid w:val="005B4EB1"/>
    <w:pPr>
      <w:spacing w:after="200" w:line="240" w:lineRule="auto"/>
    </w:pPr>
    <w:rPr>
      <w:rFonts w:ascii="Calibri" w:eastAsiaTheme="minorEastAsia" w:hAnsi="Calibri" w:cstheme="minorBidi"/>
      <w:noProof/>
      <w:sz w:val="22"/>
      <w:szCs w:val="22"/>
      <w:lang w:eastAsia="zh-CN" w:bidi="ar-SA"/>
    </w:rPr>
  </w:style>
  <w:style w:type="character" w:customStyle="1" w:styleId="EndNoteBibliographyChar">
    <w:name w:val="EndNote Bibliography Char"/>
    <w:basedOn w:val="DefaultParagraphFont"/>
    <w:link w:val="EndNoteBibliography"/>
    <w:rsid w:val="005B4EB1"/>
    <w:rPr>
      <w:rFonts w:ascii="Calibri" w:eastAsiaTheme="minorEastAsia" w:hAnsi="Calibri" w:cstheme="minorBidi"/>
      <w:noProof/>
      <w:sz w:val="22"/>
      <w:szCs w:val="22"/>
      <w:lang w:eastAsia="zh-CN"/>
    </w:rPr>
  </w:style>
  <w:style w:type="table" w:customStyle="1" w:styleId="PlainTable21">
    <w:name w:val="Plain Table 21"/>
    <w:basedOn w:val="TableNormal"/>
    <w:uiPriority w:val="42"/>
    <w:rsid w:val="005B4EB1"/>
    <w:rPr>
      <w:rFonts w:asciiTheme="minorHAnsi" w:eastAsiaTheme="minorEastAsia" w:hAnsiTheme="minorHAnsi" w:cstheme="minorBidi"/>
      <w:sz w:val="22"/>
      <w:szCs w:val="22"/>
      <w:lang w:eastAsia="zh-CN"/>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styleId="BodyTextIndent3">
    <w:name w:val="Body Text Indent 3"/>
    <w:basedOn w:val="Normal"/>
    <w:link w:val="BodyTextIndent3Char"/>
    <w:semiHidden/>
    <w:rsid w:val="005B4EB1"/>
    <w:pPr>
      <w:spacing w:line="240" w:lineRule="auto"/>
      <w:ind w:firstLine="270"/>
      <w:jc w:val="both"/>
    </w:pPr>
    <w:rPr>
      <w:rFonts w:ascii="Times New Roman" w:hAnsi="Times New Roman"/>
      <w:sz w:val="20"/>
      <w:szCs w:val="20"/>
      <w:lang w:bidi="ar-SA"/>
    </w:rPr>
  </w:style>
  <w:style w:type="character" w:customStyle="1" w:styleId="BodyTextIndent3Char">
    <w:name w:val="Body Text Indent 3 Char"/>
    <w:basedOn w:val="DefaultParagraphFont"/>
    <w:link w:val="BodyTextIndent3"/>
    <w:semiHidden/>
    <w:rsid w:val="005B4EB1"/>
  </w:style>
  <w:style w:type="paragraph" w:styleId="FootnoteText">
    <w:name w:val="footnote text"/>
    <w:basedOn w:val="Normal"/>
    <w:link w:val="FootnoteTextChar"/>
    <w:uiPriority w:val="99"/>
    <w:semiHidden/>
    <w:unhideWhenUsed/>
    <w:rsid w:val="00652FE8"/>
    <w:pPr>
      <w:spacing w:line="240" w:lineRule="auto"/>
    </w:pPr>
    <w:rPr>
      <w:sz w:val="20"/>
      <w:szCs w:val="20"/>
    </w:rPr>
  </w:style>
  <w:style w:type="character" w:customStyle="1" w:styleId="FootnoteTextChar">
    <w:name w:val="Footnote Text Char"/>
    <w:basedOn w:val="DefaultParagraphFont"/>
    <w:link w:val="FootnoteText"/>
    <w:uiPriority w:val="99"/>
    <w:semiHidden/>
    <w:rsid w:val="00652FE8"/>
    <w:rPr>
      <w:rFonts w:asciiTheme="minorHAnsi" w:hAnsiTheme="minorHAnsi"/>
      <w:lang w:bidi="en-US"/>
    </w:rPr>
  </w:style>
  <w:style w:type="character" w:styleId="FootnoteReference">
    <w:name w:val="footnote reference"/>
    <w:basedOn w:val="DefaultParagraphFont"/>
    <w:uiPriority w:val="99"/>
    <w:semiHidden/>
    <w:unhideWhenUsed/>
    <w:rsid w:val="00652FE8"/>
    <w:rPr>
      <w:vertAlign w:val="superscript"/>
    </w:rPr>
  </w:style>
  <w:style w:type="character" w:styleId="CommentReference">
    <w:name w:val="annotation reference"/>
    <w:basedOn w:val="DefaultParagraphFont"/>
    <w:uiPriority w:val="99"/>
    <w:semiHidden/>
    <w:unhideWhenUsed/>
    <w:rsid w:val="00D061A9"/>
    <w:rPr>
      <w:sz w:val="16"/>
      <w:szCs w:val="16"/>
    </w:rPr>
  </w:style>
  <w:style w:type="paragraph" w:styleId="CommentText">
    <w:name w:val="annotation text"/>
    <w:basedOn w:val="Normal"/>
    <w:link w:val="CommentTextChar"/>
    <w:uiPriority w:val="99"/>
    <w:semiHidden/>
    <w:unhideWhenUsed/>
    <w:rsid w:val="00D061A9"/>
    <w:pPr>
      <w:spacing w:line="240" w:lineRule="auto"/>
    </w:pPr>
    <w:rPr>
      <w:sz w:val="20"/>
      <w:szCs w:val="20"/>
    </w:rPr>
  </w:style>
  <w:style w:type="character" w:customStyle="1" w:styleId="CommentTextChar">
    <w:name w:val="Comment Text Char"/>
    <w:basedOn w:val="DefaultParagraphFont"/>
    <w:link w:val="CommentText"/>
    <w:uiPriority w:val="99"/>
    <w:semiHidden/>
    <w:rsid w:val="00D061A9"/>
    <w:rPr>
      <w:rFonts w:asciiTheme="minorHAnsi" w:hAnsiTheme="minorHAnsi"/>
      <w:lang w:bidi="en-US"/>
    </w:rPr>
  </w:style>
  <w:style w:type="paragraph" w:styleId="CommentSubject">
    <w:name w:val="annotation subject"/>
    <w:basedOn w:val="CommentText"/>
    <w:next w:val="CommentText"/>
    <w:link w:val="CommentSubjectChar"/>
    <w:uiPriority w:val="99"/>
    <w:semiHidden/>
    <w:unhideWhenUsed/>
    <w:rsid w:val="00D061A9"/>
    <w:rPr>
      <w:b/>
      <w:bCs/>
    </w:rPr>
  </w:style>
  <w:style w:type="character" w:customStyle="1" w:styleId="CommentSubjectChar">
    <w:name w:val="Comment Subject Char"/>
    <w:basedOn w:val="CommentTextChar"/>
    <w:link w:val="CommentSubject"/>
    <w:uiPriority w:val="99"/>
    <w:semiHidden/>
    <w:rsid w:val="00D061A9"/>
    <w:rPr>
      <w:rFonts w:asciiTheme="minorHAnsi" w:hAnsiTheme="minorHAnsi"/>
      <w:b/>
      <w:bCs/>
      <w:lang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286832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5.png"/><Relationship Id="rId18" Type="http://schemas.openxmlformats.org/officeDocument/2006/relationships/hyperlink" Target="https://github.com/BVLC/caffe/tree/master/models/bvlc_alexnet" TargetMode="External"/><Relationship Id="rId26" Type="http://schemas.openxmlformats.org/officeDocument/2006/relationships/image" Target="media/image16.png"/><Relationship Id="rId39" Type="http://schemas.openxmlformats.org/officeDocument/2006/relationships/image" Target="media/image29.png"/><Relationship Id="rId21" Type="http://schemas.openxmlformats.org/officeDocument/2006/relationships/image" Target="media/image12.png"/><Relationship Id="rId34" Type="http://schemas.openxmlformats.org/officeDocument/2006/relationships/image" Target="media/image24.png"/><Relationship Id="rId42" Type="http://schemas.openxmlformats.org/officeDocument/2006/relationships/glossaryDocument" Target="glossary/document.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8.png"/><Relationship Id="rId20" Type="http://schemas.openxmlformats.org/officeDocument/2006/relationships/image" Target="media/image11.png"/><Relationship Id="rId29" Type="http://schemas.openxmlformats.org/officeDocument/2006/relationships/image" Target="media/image19.png"/><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24" Type="http://schemas.openxmlformats.org/officeDocument/2006/relationships/hyperlink" Target="https://wiki.cancerimagingarchive.net/display/Public/NCI-ISBI+2013+Challenge+-+Automated+Segmentation+of+Prostate+Structures" TargetMode="External"/><Relationship Id="rId32" Type="http://schemas.openxmlformats.org/officeDocument/2006/relationships/image" Target="media/image22.png"/><Relationship Id="rId37" Type="http://schemas.openxmlformats.org/officeDocument/2006/relationships/image" Target="media/image27.png"/><Relationship Id="rId40"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image" Target="media/image7.png"/><Relationship Id="rId23" Type="http://schemas.openxmlformats.org/officeDocument/2006/relationships/image" Target="media/image14.tiff"/><Relationship Id="rId28" Type="http://schemas.openxmlformats.org/officeDocument/2006/relationships/image" Target="media/image18.png"/><Relationship Id="rId36" Type="http://schemas.openxmlformats.org/officeDocument/2006/relationships/image" Target="media/image26.png"/><Relationship Id="rId10" Type="http://schemas.openxmlformats.org/officeDocument/2006/relationships/image" Target="media/image2.png"/><Relationship Id="rId19" Type="http://schemas.openxmlformats.org/officeDocument/2006/relationships/image" Target="media/image10.png"/><Relationship Id="rId31" Type="http://schemas.openxmlformats.org/officeDocument/2006/relationships/image" Target="media/image21.png"/><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image" Target="media/image6.png"/><Relationship Id="rId22" Type="http://schemas.openxmlformats.org/officeDocument/2006/relationships/image" Target="media/image13.tiff"/><Relationship Id="rId27" Type="http://schemas.openxmlformats.org/officeDocument/2006/relationships/image" Target="media/image17.png"/><Relationship Id="rId30" Type="http://schemas.openxmlformats.org/officeDocument/2006/relationships/image" Target="media/image20.png"/><Relationship Id="rId35" Type="http://schemas.openxmlformats.org/officeDocument/2006/relationships/image" Target="media/image25.png"/><Relationship Id="rId43" Type="http://schemas.openxmlformats.org/officeDocument/2006/relationships/theme" Target="theme/theme1.xml"/><Relationship Id="rId8" Type="http://schemas.openxmlformats.org/officeDocument/2006/relationships/footer" Target="footer1.xml"/><Relationship Id="rId3" Type="http://schemas.openxmlformats.org/officeDocument/2006/relationships/styles" Target="styles.xml"/><Relationship Id="rId12" Type="http://schemas.openxmlformats.org/officeDocument/2006/relationships/image" Target="media/image4.png"/><Relationship Id="rId17" Type="http://schemas.openxmlformats.org/officeDocument/2006/relationships/image" Target="media/image9.png"/><Relationship Id="rId25" Type="http://schemas.openxmlformats.org/officeDocument/2006/relationships/image" Target="media/image15.png"/><Relationship Id="rId33" Type="http://schemas.openxmlformats.org/officeDocument/2006/relationships/image" Target="media/image23.png"/><Relationship Id="rId38" Type="http://schemas.openxmlformats.org/officeDocument/2006/relationships/image" Target="media/image28.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A81F602006EA4C16A9F3206BB0D96450"/>
        <w:category>
          <w:name w:val="General"/>
          <w:gallery w:val="placeholder"/>
        </w:category>
        <w:types>
          <w:type w:val="bbPlcHdr"/>
        </w:types>
        <w:behaviors>
          <w:behavior w:val="content"/>
        </w:behaviors>
        <w:guid w:val="{9A9FE3DF-2FD5-432E-89C1-106E7172DE0E}"/>
      </w:docPartPr>
      <w:docPartBody>
        <w:p w:rsidR="00DD6093" w:rsidRDefault="00DD6093">
          <w:pPr>
            <w:pStyle w:val="A81F602006EA4C16A9F3206BB0D96450"/>
          </w:pPr>
          <w:r w:rsidRPr="001F1C68">
            <w:rPr>
              <w:rStyle w:val="PlaceholderText"/>
            </w:rPr>
            <w:t>Click here to enter text.</w:t>
          </w:r>
        </w:p>
      </w:docPartBody>
    </w:docPart>
    <w:docPart>
      <w:docPartPr>
        <w:name w:val="759BC30D3C1F4056B5956C77E5F08E9F"/>
        <w:category>
          <w:name w:val="General"/>
          <w:gallery w:val="placeholder"/>
        </w:category>
        <w:types>
          <w:type w:val="bbPlcHdr"/>
        </w:types>
        <w:behaviors>
          <w:behavior w:val="content"/>
        </w:behaviors>
        <w:guid w:val="{31553649-DD02-41C3-9BB1-C3F9804D0A87}"/>
      </w:docPartPr>
      <w:docPartBody>
        <w:p w:rsidR="00DD6093" w:rsidRDefault="00DD6093">
          <w:pPr>
            <w:pStyle w:val="759BC30D3C1F4056B5956C77E5F08E9F"/>
          </w:pPr>
          <w:r w:rsidRPr="001F1C68">
            <w:rPr>
              <w:rStyle w:val="PlaceholderText"/>
            </w:rPr>
            <w:t>Choose an item.</w:t>
          </w:r>
        </w:p>
      </w:docPartBody>
    </w:docPart>
    <w:docPart>
      <w:docPartPr>
        <w:name w:val="F1B82404F8FA4860B21733FA70F7B5FC"/>
        <w:category>
          <w:name w:val="General"/>
          <w:gallery w:val="placeholder"/>
        </w:category>
        <w:types>
          <w:type w:val="bbPlcHdr"/>
        </w:types>
        <w:behaviors>
          <w:behavior w:val="content"/>
        </w:behaviors>
        <w:guid w:val="{4B396190-3A2E-4CE2-B3B4-5D728BCF29B5}"/>
      </w:docPartPr>
      <w:docPartBody>
        <w:p w:rsidR="00DD6093" w:rsidRDefault="00DD6093">
          <w:pPr>
            <w:pStyle w:val="F1B82404F8FA4860B21733FA70F7B5FC"/>
          </w:pPr>
          <w:r w:rsidRPr="00AC7F25">
            <w:rPr>
              <w:rStyle w:val="PlaceholderText"/>
            </w:rPr>
            <w:t>Choose an item.</w:t>
          </w:r>
        </w:p>
      </w:docPartBody>
    </w:docPart>
    <w:docPart>
      <w:docPartPr>
        <w:name w:val="C1945CF0ED4049C18F4A68F0D792BBEB"/>
        <w:category>
          <w:name w:val="General"/>
          <w:gallery w:val="placeholder"/>
        </w:category>
        <w:types>
          <w:type w:val="bbPlcHdr"/>
        </w:types>
        <w:behaviors>
          <w:behavior w:val="content"/>
        </w:behaviors>
        <w:guid w:val="{06379067-A066-4495-8B77-EFE2DBC6C1D4}"/>
      </w:docPartPr>
      <w:docPartBody>
        <w:p w:rsidR="00DD6093" w:rsidRDefault="00DD6093">
          <w:pPr>
            <w:pStyle w:val="C1945CF0ED4049C18F4A68F0D792BBEB"/>
          </w:pPr>
          <w:r w:rsidRPr="00BB1A19">
            <w:rPr>
              <w:rStyle w:val="PlaceholderText"/>
            </w:rPr>
            <w:t>Click here to enter text.</w:t>
          </w:r>
        </w:p>
      </w:docPartBody>
    </w:docPart>
    <w:docPart>
      <w:docPartPr>
        <w:name w:val="D03C234346724BF78727F2B57D844BFF"/>
        <w:category>
          <w:name w:val="General"/>
          <w:gallery w:val="placeholder"/>
        </w:category>
        <w:types>
          <w:type w:val="bbPlcHdr"/>
        </w:types>
        <w:behaviors>
          <w:behavior w:val="content"/>
        </w:behaviors>
        <w:guid w:val="{9001A803-DBD3-47DA-B5AB-CF9A3771AE5E}"/>
      </w:docPartPr>
      <w:docPartBody>
        <w:p w:rsidR="00DD6093" w:rsidRDefault="00276951" w:rsidP="00276951">
          <w:pPr>
            <w:pStyle w:val="D03C234346724BF78727F2B57D844BFF2"/>
          </w:pPr>
          <w:r w:rsidRPr="00DB664C">
            <w:rPr>
              <w:rStyle w:val="PlaceholderText"/>
            </w:rPr>
            <w:t>[EXACT NAME OF YOUR ACADEMIC UNIT IN ALL CAPS]</w:t>
          </w:r>
        </w:p>
      </w:docPartBody>
    </w:docPart>
    <w:docPart>
      <w:docPartPr>
        <w:name w:val="FF296B929162474DB1A26C89C367C4FC"/>
        <w:category>
          <w:name w:val="General"/>
          <w:gallery w:val="placeholder"/>
        </w:category>
        <w:types>
          <w:type w:val="bbPlcHdr"/>
        </w:types>
        <w:behaviors>
          <w:behavior w:val="content"/>
        </w:behaviors>
        <w:guid w:val="{557C0362-C4AD-415A-A23F-938FF59C8A7E}"/>
      </w:docPartPr>
      <w:docPartBody>
        <w:p w:rsidR="00DD6093" w:rsidRDefault="00DD6093">
          <w:pPr>
            <w:pStyle w:val="FF296B929162474DB1A26C89C367C4FC"/>
          </w:pPr>
          <w:r w:rsidRPr="00AC7F25">
            <w:rPr>
              <w:rStyle w:val="PlaceholderText"/>
            </w:rPr>
            <w:t>Choose an item.</w:t>
          </w:r>
        </w:p>
      </w:docPartBody>
    </w:docPart>
    <w:docPart>
      <w:docPartPr>
        <w:name w:val="4E747200787E4E0C91EFDA8465C0B418"/>
        <w:category>
          <w:name w:val="General"/>
          <w:gallery w:val="placeholder"/>
        </w:category>
        <w:types>
          <w:type w:val="bbPlcHdr"/>
        </w:types>
        <w:behaviors>
          <w:behavior w:val="content"/>
        </w:behaviors>
        <w:guid w:val="{09CD0F20-44C0-4741-BE91-9EEA03AAF3BF}"/>
      </w:docPartPr>
      <w:docPartBody>
        <w:p w:rsidR="00DD6093" w:rsidRDefault="00DD6093">
          <w:pPr>
            <w:pStyle w:val="4E747200787E4E0C91EFDA8465C0B418"/>
          </w:pPr>
          <w:r w:rsidRPr="001F1C68">
            <w:rPr>
              <w:rStyle w:val="PlaceholderText"/>
            </w:rPr>
            <w:t>Click here to enter text.</w:t>
          </w:r>
        </w:p>
      </w:docPartBody>
    </w:docPart>
    <w:docPart>
      <w:docPartPr>
        <w:name w:val="B0B85ABE7B3F434EA51BA9771FBB6931"/>
        <w:category>
          <w:name w:val="General"/>
          <w:gallery w:val="placeholder"/>
        </w:category>
        <w:types>
          <w:type w:val="bbPlcHdr"/>
        </w:types>
        <w:behaviors>
          <w:behavior w:val="content"/>
        </w:behaviors>
        <w:guid w:val="{2C4CFC71-9795-470E-A4F8-DE2E5B629398}"/>
      </w:docPartPr>
      <w:docPartBody>
        <w:p w:rsidR="00DD6093" w:rsidRDefault="00DD6093">
          <w:pPr>
            <w:pStyle w:val="B0B85ABE7B3F434EA51BA9771FBB6931"/>
          </w:pPr>
          <w:r w:rsidRPr="00AC7F25">
            <w:rPr>
              <w:rStyle w:val="PlaceholderText"/>
            </w:rPr>
            <w:t>Choose an item.</w:t>
          </w:r>
        </w:p>
      </w:docPartBody>
    </w:docPart>
    <w:docPart>
      <w:docPartPr>
        <w:name w:val="91E92CC32A8647FC976FCB879BC11161"/>
        <w:category>
          <w:name w:val="General"/>
          <w:gallery w:val="placeholder"/>
        </w:category>
        <w:types>
          <w:type w:val="bbPlcHdr"/>
        </w:types>
        <w:behaviors>
          <w:behavior w:val="content"/>
        </w:behaviors>
        <w:guid w:val="{58A086DD-2B6C-4F37-A6A5-B6C2CC7F3131}"/>
      </w:docPartPr>
      <w:docPartBody>
        <w:p w:rsidR="00DD6093" w:rsidRDefault="00DD6093">
          <w:pPr>
            <w:pStyle w:val="91E92CC32A8647FC976FCB879BC11161"/>
          </w:pPr>
          <w:r w:rsidRPr="001F1C68">
            <w:rPr>
              <w:rStyle w:val="PlaceholderText"/>
            </w:rPr>
            <w:t>Click here to enter text.</w:t>
          </w:r>
        </w:p>
      </w:docPartBody>
    </w:docPart>
    <w:docPart>
      <w:docPartPr>
        <w:name w:val="3CBB864A9504463080A39DB16F6A8615"/>
        <w:category>
          <w:name w:val="General"/>
          <w:gallery w:val="placeholder"/>
        </w:category>
        <w:types>
          <w:type w:val="bbPlcHdr"/>
        </w:types>
        <w:behaviors>
          <w:behavior w:val="content"/>
        </w:behaviors>
        <w:guid w:val="{30EA6BD2-262E-4D9C-BAB9-23D14058F7D7}"/>
      </w:docPartPr>
      <w:docPartBody>
        <w:p w:rsidR="00DD6093" w:rsidRDefault="00DD6093">
          <w:pPr>
            <w:pStyle w:val="3CBB864A9504463080A39DB16F6A8615"/>
          </w:pPr>
          <w:r w:rsidRPr="00AC7F25">
            <w:rPr>
              <w:rStyle w:val="PlaceholderText"/>
            </w:rPr>
            <w:t>Choose an item.</w:t>
          </w:r>
        </w:p>
      </w:docPartBody>
    </w:docPart>
    <w:docPart>
      <w:docPartPr>
        <w:name w:val="CDE79C69F22A480D9D131BF115AF9F60"/>
        <w:category>
          <w:name w:val="General"/>
          <w:gallery w:val="placeholder"/>
        </w:category>
        <w:types>
          <w:type w:val="bbPlcHdr"/>
        </w:types>
        <w:behaviors>
          <w:behavior w:val="content"/>
        </w:behaviors>
        <w:guid w:val="{BCECD1E8-0C45-4174-90B1-72A7FFC3CFE2}"/>
      </w:docPartPr>
      <w:docPartBody>
        <w:p w:rsidR="00DD6093" w:rsidRDefault="00DD6093">
          <w:pPr>
            <w:pStyle w:val="CDE79C69F22A480D9D131BF115AF9F60"/>
          </w:pPr>
          <w:r w:rsidRPr="001F1C68">
            <w:rPr>
              <w:rStyle w:val="PlaceholderText"/>
            </w:rPr>
            <w:t>Click here to enter text.</w:t>
          </w:r>
        </w:p>
      </w:docPartBody>
    </w:docPart>
    <w:docPart>
      <w:docPartPr>
        <w:name w:val="6A6DE978A9E340799322029104930F95"/>
        <w:category>
          <w:name w:val="General"/>
          <w:gallery w:val="placeholder"/>
        </w:category>
        <w:types>
          <w:type w:val="bbPlcHdr"/>
        </w:types>
        <w:behaviors>
          <w:behavior w:val="content"/>
        </w:behaviors>
        <w:guid w:val="{B24F7ECF-9FED-45DA-AE71-5F2200062E82}"/>
      </w:docPartPr>
      <w:docPartBody>
        <w:p w:rsidR="00DD6093" w:rsidRDefault="00DD6093">
          <w:pPr>
            <w:pStyle w:val="6A6DE978A9E340799322029104930F95"/>
          </w:pPr>
          <w:r w:rsidRPr="00AC7F25">
            <w:rPr>
              <w:rStyle w:val="PlaceholderText"/>
            </w:rPr>
            <w:t>Choose an item.</w:t>
          </w:r>
        </w:p>
      </w:docPartBody>
    </w:docPart>
    <w:docPart>
      <w:docPartPr>
        <w:name w:val="7EC8D7C93170496D8C44606F111D3434"/>
        <w:category>
          <w:name w:val="General"/>
          <w:gallery w:val="placeholder"/>
        </w:category>
        <w:types>
          <w:type w:val="bbPlcHdr"/>
        </w:types>
        <w:behaviors>
          <w:behavior w:val="content"/>
        </w:behaviors>
        <w:guid w:val="{EAE15AF4-4F42-4350-AA70-1EA106D5C12D}"/>
      </w:docPartPr>
      <w:docPartBody>
        <w:p w:rsidR="00DD6093" w:rsidRDefault="00DD6093">
          <w:pPr>
            <w:pStyle w:val="7EC8D7C93170496D8C44606F111D3434"/>
          </w:pPr>
          <w:r w:rsidRPr="001F1C68">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A00002EF" w:usb1="4000207B"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Cambria Math">
    <w:panose1 w:val="02040503050406030204"/>
    <w:charset w:val="00"/>
    <w:family w:val="roman"/>
    <w:pitch w:val="variable"/>
    <w:sig w:usb0="E00002FF" w:usb1="42002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SimHei">
    <w:altName w:val="黑体"/>
    <w:panose1 w:val="02010609060101010101"/>
    <w:charset w:val="86"/>
    <w:family w:val="modern"/>
    <w:pitch w:val="fixed"/>
    <w:sig w:usb0="800002BF" w:usb1="38CF7CFA" w:usb2="00000016" w:usb3="00000000" w:csb0="00040001" w:csb1="00000000"/>
  </w:font>
  <w:font w:name="DengXian">
    <w:altName w:val="等线"/>
    <w:panose1 w:val="02010600030101010101"/>
    <w:charset w:val="86"/>
    <w:family w:val="modern"/>
    <w:pitch w:val="fixed"/>
    <w:sig w:usb0="00000001" w:usb1="080E0000" w:usb2="00000010" w:usb3="00000000" w:csb0="00040000" w:csb1="00000000"/>
  </w:font>
  <w:font w:name="DengXian Light">
    <w:altName w:val="等线 Light"/>
    <w:panose1 w:val="00000000000000000000"/>
    <w:charset w:val="86"/>
    <w:family w:val="roman"/>
    <w:notTrueType/>
    <w:pitch w:val="default"/>
  </w:font>
  <w:font w:name="Calibri Light">
    <w:panose1 w:val="020F0302020204030204"/>
    <w:charset w:val="00"/>
    <w:family w:val="swiss"/>
    <w:pitch w:val="variable"/>
    <w:sig w:usb0="A00002EF" w:usb1="4000207B"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20"/>
  <w:characterSpacingControl w:val="doNotCompress"/>
  <w:compat>
    <w:useFELayout/>
    <w:compatSetting w:name="compatibilityMode" w:uri="http://schemas.microsoft.com/office/word" w:val="12"/>
  </w:compat>
  <w:rsids>
    <w:rsidRoot w:val="00DD6093"/>
    <w:rsid w:val="0000496B"/>
    <w:rsid w:val="0002089C"/>
    <w:rsid w:val="0011130B"/>
    <w:rsid w:val="0015246B"/>
    <w:rsid w:val="00190672"/>
    <w:rsid w:val="001B2B89"/>
    <w:rsid w:val="001E1A0C"/>
    <w:rsid w:val="0026566B"/>
    <w:rsid w:val="00276951"/>
    <w:rsid w:val="00293081"/>
    <w:rsid w:val="00357A8D"/>
    <w:rsid w:val="004950C2"/>
    <w:rsid w:val="00572AB3"/>
    <w:rsid w:val="005844EF"/>
    <w:rsid w:val="005902A4"/>
    <w:rsid w:val="00621E38"/>
    <w:rsid w:val="006B53FA"/>
    <w:rsid w:val="00787914"/>
    <w:rsid w:val="00794D53"/>
    <w:rsid w:val="007A04BC"/>
    <w:rsid w:val="00801083"/>
    <w:rsid w:val="00875ABD"/>
    <w:rsid w:val="00A343F1"/>
    <w:rsid w:val="00B46CD3"/>
    <w:rsid w:val="00C34F3B"/>
    <w:rsid w:val="00C5368C"/>
    <w:rsid w:val="00C738D6"/>
    <w:rsid w:val="00CA39D2"/>
    <w:rsid w:val="00DA4295"/>
    <w:rsid w:val="00DD6093"/>
    <w:rsid w:val="00E144A3"/>
    <w:rsid w:val="00E163C3"/>
    <w:rsid w:val="00EF14E5"/>
    <w:rsid w:val="00F80430"/>
    <w:rsid w:val="00FA39C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atentStyles>
  <w:style w:type="paragraph" w:default="1" w:styleId="Normal">
    <w:name w:val="Normal"/>
    <w:qFormat/>
    <w:rsid w:val="00DD609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DA4295"/>
    <w:rPr>
      <w:color w:val="808080"/>
    </w:rPr>
  </w:style>
  <w:style w:type="paragraph" w:customStyle="1" w:styleId="A81F602006EA4C16A9F3206BB0D96450">
    <w:name w:val="A81F602006EA4C16A9F3206BB0D96450"/>
    <w:rsid w:val="00DD6093"/>
  </w:style>
  <w:style w:type="paragraph" w:customStyle="1" w:styleId="759BC30D3C1F4056B5956C77E5F08E9F">
    <w:name w:val="759BC30D3C1F4056B5956C77E5F08E9F"/>
    <w:rsid w:val="00DD6093"/>
  </w:style>
  <w:style w:type="paragraph" w:customStyle="1" w:styleId="F1B82404F8FA4860B21733FA70F7B5FC">
    <w:name w:val="F1B82404F8FA4860B21733FA70F7B5FC"/>
    <w:rsid w:val="00DD6093"/>
  </w:style>
  <w:style w:type="paragraph" w:customStyle="1" w:styleId="C1945CF0ED4049C18F4A68F0D792BBEB">
    <w:name w:val="C1945CF0ED4049C18F4A68F0D792BBEB"/>
    <w:rsid w:val="00DD6093"/>
  </w:style>
  <w:style w:type="paragraph" w:customStyle="1" w:styleId="D03C234346724BF78727F2B57D844BFF">
    <w:name w:val="D03C234346724BF78727F2B57D844BFF"/>
    <w:rsid w:val="00DD6093"/>
  </w:style>
  <w:style w:type="paragraph" w:customStyle="1" w:styleId="FF296B929162474DB1A26C89C367C4FC">
    <w:name w:val="FF296B929162474DB1A26C89C367C4FC"/>
    <w:rsid w:val="00DD6093"/>
  </w:style>
  <w:style w:type="paragraph" w:customStyle="1" w:styleId="4E747200787E4E0C91EFDA8465C0B418">
    <w:name w:val="4E747200787E4E0C91EFDA8465C0B418"/>
    <w:rsid w:val="00DD6093"/>
  </w:style>
  <w:style w:type="paragraph" w:customStyle="1" w:styleId="B0B85ABE7B3F434EA51BA9771FBB6931">
    <w:name w:val="B0B85ABE7B3F434EA51BA9771FBB6931"/>
    <w:rsid w:val="00DD6093"/>
  </w:style>
  <w:style w:type="paragraph" w:customStyle="1" w:styleId="91E92CC32A8647FC976FCB879BC11161">
    <w:name w:val="91E92CC32A8647FC976FCB879BC11161"/>
    <w:rsid w:val="00DD6093"/>
  </w:style>
  <w:style w:type="paragraph" w:customStyle="1" w:styleId="3CBB864A9504463080A39DB16F6A8615">
    <w:name w:val="3CBB864A9504463080A39DB16F6A8615"/>
    <w:rsid w:val="00DD6093"/>
  </w:style>
  <w:style w:type="paragraph" w:customStyle="1" w:styleId="CDE79C69F22A480D9D131BF115AF9F60">
    <w:name w:val="CDE79C69F22A480D9D131BF115AF9F60"/>
    <w:rsid w:val="00DD6093"/>
  </w:style>
  <w:style w:type="paragraph" w:customStyle="1" w:styleId="6A6DE978A9E340799322029104930F95">
    <w:name w:val="6A6DE978A9E340799322029104930F95"/>
    <w:rsid w:val="00DD6093"/>
  </w:style>
  <w:style w:type="paragraph" w:customStyle="1" w:styleId="7EC8D7C93170496D8C44606F111D3434">
    <w:name w:val="7EC8D7C93170496D8C44606F111D3434"/>
    <w:rsid w:val="00DD6093"/>
  </w:style>
  <w:style w:type="paragraph" w:customStyle="1" w:styleId="A4B5D8509A9646659B7B7C98D1408844">
    <w:name w:val="A4B5D8509A9646659B7B7C98D1408844"/>
    <w:rsid w:val="00DD6093"/>
  </w:style>
  <w:style w:type="paragraph" w:customStyle="1" w:styleId="4B26DA9EEAD549C69B68B6D8A8528922">
    <w:name w:val="4B26DA9EEAD549C69B68B6D8A8528922"/>
    <w:rsid w:val="00DD6093"/>
  </w:style>
  <w:style w:type="paragraph" w:customStyle="1" w:styleId="D03C234346724BF78727F2B57D844BFF1">
    <w:name w:val="D03C234346724BF78727F2B57D844BFF1"/>
    <w:rsid w:val="00276951"/>
    <w:pPr>
      <w:spacing w:after="0" w:line="240" w:lineRule="auto"/>
    </w:pPr>
    <w:rPr>
      <w:rFonts w:eastAsia="Times New Roman" w:cs="Times New Roman"/>
      <w:sz w:val="24"/>
      <w:szCs w:val="32"/>
      <w:lang w:bidi="en-US"/>
    </w:rPr>
  </w:style>
  <w:style w:type="paragraph" w:customStyle="1" w:styleId="D03C234346724BF78727F2B57D844BFF2">
    <w:name w:val="D03C234346724BF78727F2B57D844BFF2"/>
    <w:rsid w:val="00276951"/>
    <w:pPr>
      <w:spacing w:after="0" w:line="240" w:lineRule="auto"/>
    </w:pPr>
    <w:rPr>
      <w:rFonts w:eastAsia="Times New Roman" w:cs="Times New Roman"/>
      <w:sz w:val="24"/>
      <w:szCs w:val="32"/>
      <w:lang w:bidi="en-US"/>
    </w:rPr>
  </w:style>
  <w:style w:type="paragraph" w:customStyle="1" w:styleId="9580F89BD64B42C4879743CCE26D927F">
    <w:name w:val="9580F89BD64B42C4879743CCE26D927F"/>
    <w:rsid w:val="00DA4295"/>
    <w:pPr>
      <w:spacing w:after="160" w:line="259" w:lineRule="auto"/>
    </w:pPr>
    <w:rPr>
      <w:lang w:eastAsia="zh-CN"/>
    </w:rPr>
  </w:style>
  <w:style w:type="paragraph" w:customStyle="1" w:styleId="8D2D7330E70E42948164D92C42DAFD83">
    <w:name w:val="8D2D7330E70E42948164D92C42DAFD83"/>
    <w:rsid w:val="00DA4295"/>
    <w:pPr>
      <w:spacing w:after="160" w:line="259" w:lineRule="auto"/>
    </w:pPr>
    <w:rPr>
      <w:lang w:eastAsia="zh-CN"/>
    </w:rPr>
  </w:style>
  <w:style w:type="paragraph" w:customStyle="1" w:styleId="620A0FA2B6DA4C40B75F9B47A56190DD">
    <w:name w:val="620A0FA2B6DA4C40B75F9B47A56190DD"/>
    <w:rsid w:val="0026566B"/>
    <w:pPr>
      <w:spacing w:after="160" w:line="259" w:lineRule="auto"/>
    </w:pPr>
    <w:rPr>
      <w:lang w:eastAsia="zh-CN"/>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Times New Roman">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7B81B7F-0B7B-42DB-8977-B3E80D4EB0A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528</TotalTime>
  <Pages>1</Pages>
  <Words>30115</Words>
  <Characters>171658</Characters>
  <Application>Microsoft Office Word</Application>
  <DocSecurity>0</DocSecurity>
  <Lines>1430</Lines>
  <Paragraphs>402</Paragraphs>
  <ScaleCrop>false</ScaleCrop>
  <HeadingPairs>
    <vt:vector size="2" baseType="variant">
      <vt:variant>
        <vt:lpstr>Title</vt:lpstr>
      </vt:variant>
      <vt:variant>
        <vt:i4>1</vt:i4>
      </vt:variant>
    </vt:vector>
  </HeadingPairs>
  <TitlesOfParts>
    <vt:vector size="1" baseType="lpstr">
      <vt:lpstr>Doctoral Dissertation Template</vt:lpstr>
    </vt:vector>
  </TitlesOfParts>
  <Company>OU</Company>
  <LinksUpToDate>false</LinksUpToDate>
  <CharactersWithSpaces>201371</CharactersWithSpaces>
  <SharedDoc>false</SharedDoc>
  <HLinks>
    <vt:vector size="108" baseType="variant">
      <vt:variant>
        <vt:i4>5111928</vt:i4>
      </vt:variant>
      <vt:variant>
        <vt:i4>105</vt:i4>
      </vt:variant>
      <vt:variant>
        <vt:i4>0</vt:i4>
      </vt:variant>
      <vt:variant>
        <vt:i4>5</vt:i4>
      </vt:variant>
      <vt:variant>
        <vt:lpwstr>mailto:gradinfo@ou.edu</vt:lpwstr>
      </vt:variant>
      <vt:variant>
        <vt:lpwstr/>
      </vt:variant>
      <vt:variant>
        <vt:i4>3932285</vt:i4>
      </vt:variant>
      <vt:variant>
        <vt:i4>102</vt:i4>
      </vt:variant>
      <vt:variant>
        <vt:i4>0</vt:i4>
      </vt:variant>
      <vt:variant>
        <vt:i4>5</vt:i4>
      </vt:variant>
      <vt:variant>
        <vt:lpwstr>http://gradweb.ou.edu/Current/Masters/ThesisPacket.pdf</vt:lpwstr>
      </vt:variant>
      <vt:variant>
        <vt:lpwstr/>
      </vt:variant>
      <vt:variant>
        <vt:i4>3276849</vt:i4>
      </vt:variant>
      <vt:variant>
        <vt:i4>99</vt:i4>
      </vt:variant>
      <vt:variant>
        <vt:i4>0</vt:i4>
      </vt:variant>
      <vt:variant>
        <vt:i4>5</vt:i4>
      </vt:variant>
      <vt:variant>
        <vt:lpwstr>http://gradweb.ou.edu/</vt:lpwstr>
      </vt:variant>
      <vt:variant>
        <vt:lpwstr/>
      </vt:variant>
      <vt:variant>
        <vt:i4>1179703</vt:i4>
      </vt:variant>
      <vt:variant>
        <vt:i4>92</vt:i4>
      </vt:variant>
      <vt:variant>
        <vt:i4>0</vt:i4>
      </vt:variant>
      <vt:variant>
        <vt:i4>5</vt:i4>
      </vt:variant>
      <vt:variant>
        <vt:lpwstr/>
      </vt:variant>
      <vt:variant>
        <vt:lpwstr>_Toc310605479</vt:lpwstr>
      </vt:variant>
      <vt:variant>
        <vt:i4>1179703</vt:i4>
      </vt:variant>
      <vt:variant>
        <vt:i4>86</vt:i4>
      </vt:variant>
      <vt:variant>
        <vt:i4>0</vt:i4>
      </vt:variant>
      <vt:variant>
        <vt:i4>5</vt:i4>
      </vt:variant>
      <vt:variant>
        <vt:lpwstr/>
      </vt:variant>
      <vt:variant>
        <vt:lpwstr>_Toc310605478</vt:lpwstr>
      </vt:variant>
      <vt:variant>
        <vt:i4>1179703</vt:i4>
      </vt:variant>
      <vt:variant>
        <vt:i4>80</vt:i4>
      </vt:variant>
      <vt:variant>
        <vt:i4>0</vt:i4>
      </vt:variant>
      <vt:variant>
        <vt:i4>5</vt:i4>
      </vt:variant>
      <vt:variant>
        <vt:lpwstr/>
      </vt:variant>
      <vt:variant>
        <vt:lpwstr>_Toc310605477</vt:lpwstr>
      </vt:variant>
      <vt:variant>
        <vt:i4>1179703</vt:i4>
      </vt:variant>
      <vt:variant>
        <vt:i4>74</vt:i4>
      </vt:variant>
      <vt:variant>
        <vt:i4>0</vt:i4>
      </vt:variant>
      <vt:variant>
        <vt:i4>5</vt:i4>
      </vt:variant>
      <vt:variant>
        <vt:lpwstr/>
      </vt:variant>
      <vt:variant>
        <vt:lpwstr>_Toc310605476</vt:lpwstr>
      </vt:variant>
      <vt:variant>
        <vt:i4>1179703</vt:i4>
      </vt:variant>
      <vt:variant>
        <vt:i4>68</vt:i4>
      </vt:variant>
      <vt:variant>
        <vt:i4>0</vt:i4>
      </vt:variant>
      <vt:variant>
        <vt:i4>5</vt:i4>
      </vt:variant>
      <vt:variant>
        <vt:lpwstr/>
      </vt:variant>
      <vt:variant>
        <vt:lpwstr>_Toc310605475</vt:lpwstr>
      </vt:variant>
      <vt:variant>
        <vt:i4>1179703</vt:i4>
      </vt:variant>
      <vt:variant>
        <vt:i4>62</vt:i4>
      </vt:variant>
      <vt:variant>
        <vt:i4>0</vt:i4>
      </vt:variant>
      <vt:variant>
        <vt:i4>5</vt:i4>
      </vt:variant>
      <vt:variant>
        <vt:lpwstr/>
      </vt:variant>
      <vt:variant>
        <vt:lpwstr>_Toc310605474</vt:lpwstr>
      </vt:variant>
      <vt:variant>
        <vt:i4>1179703</vt:i4>
      </vt:variant>
      <vt:variant>
        <vt:i4>56</vt:i4>
      </vt:variant>
      <vt:variant>
        <vt:i4>0</vt:i4>
      </vt:variant>
      <vt:variant>
        <vt:i4>5</vt:i4>
      </vt:variant>
      <vt:variant>
        <vt:lpwstr/>
      </vt:variant>
      <vt:variant>
        <vt:lpwstr>_Toc310605473</vt:lpwstr>
      </vt:variant>
      <vt:variant>
        <vt:i4>1179703</vt:i4>
      </vt:variant>
      <vt:variant>
        <vt:i4>50</vt:i4>
      </vt:variant>
      <vt:variant>
        <vt:i4>0</vt:i4>
      </vt:variant>
      <vt:variant>
        <vt:i4>5</vt:i4>
      </vt:variant>
      <vt:variant>
        <vt:lpwstr/>
      </vt:variant>
      <vt:variant>
        <vt:lpwstr>_Toc310605472</vt:lpwstr>
      </vt:variant>
      <vt:variant>
        <vt:i4>1179703</vt:i4>
      </vt:variant>
      <vt:variant>
        <vt:i4>44</vt:i4>
      </vt:variant>
      <vt:variant>
        <vt:i4>0</vt:i4>
      </vt:variant>
      <vt:variant>
        <vt:i4>5</vt:i4>
      </vt:variant>
      <vt:variant>
        <vt:lpwstr/>
      </vt:variant>
      <vt:variant>
        <vt:lpwstr>_Toc310605471</vt:lpwstr>
      </vt:variant>
      <vt:variant>
        <vt:i4>1179703</vt:i4>
      </vt:variant>
      <vt:variant>
        <vt:i4>38</vt:i4>
      </vt:variant>
      <vt:variant>
        <vt:i4>0</vt:i4>
      </vt:variant>
      <vt:variant>
        <vt:i4>5</vt:i4>
      </vt:variant>
      <vt:variant>
        <vt:lpwstr/>
      </vt:variant>
      <vt:variant>
        <vt:lpwstr>_Toc310605470</vt:lpwstr>
      </vt:variant>
      <vt:variant>
        <vt:i4>1245239</vt:i4>
      </vt:variant>
      <vt:variant>
        <vt:i4>32</vt:i4>
      </vt:variant>
      <vt:variant>
        <vt:i4>0</vt:i4>
      </vt:variant>
      <vt:variant>
        <vt:i4>5</vt:i4>
      </vt:variant>
      <vt:variant>
        <vt:lpwstr/>
      </vt:variant>
      <vt:variant>
        <vt:lpwstr>_Toc310605469</vt:lpwstr>
      </vt:variant>
      <vt:variant>
        <vt:i4>1245239</vt:i4>
      </vt:variant>
      <vt:variant>
        <vt:i4>26</vt:i4>
      </vt:variant>
      <vt:variant>
        <vt:i4>0</vt:i4>
      </vt:variant>
      <vt:variant>
        <vt:i4>5</vt:i4>
      </vt:variant>
      <vt:variant>
        <vt:lpwstr/>
      </vt:variant>
      <vt:variant>
        <vt:lpwstr>_Toc310605468</vt:lpwstr>
      </vt:variant>
      <vt:variant>
        <vt:i4>1245239</vt:i4>
      </vt:variant>
      <vt:variant>
        <vt:i4>20</vt:i4>
      </vt:variant>
      <vt:variant>
        <vt:i4>0</vt:i4>
      </vt:variant>
      <vt:variant>
        <vt:i4>5</vt:i4>
      </vt:variant>
      <vt:variant>
        <vt:lpwstr/>
      </vt:variant>
      <vt:variant>
        <vt:lpwstr>_Toc310605467</vt:lpwstr>
      </vt:variant>
      <vt:variant>
        <vt:i4>1245239</vt:i4>
      </vt:variant>
      <vt:variant>
        <vt:i4>14</vt:i4>
      </vt:variant>
      <vt:variant>
        <vt:i4>0</vt:i4>
      </vt:variant>
      <vt:variant>
        <vt:i4>5</vt:i4>
      </vt:variant>
      <vt:variant>
        <vt:lpwstr/>
      </vt:variant>
      <vt:variant>
        <vt:lpwstr>_Toc310605466</vt:lpwstr>
      </vt:variant>
      <vt:variant>
        <vt:i4>1245239</vt:i4>
      </vt:variant>
      <vt:variant>
        <vt:i4>8</vt:i4>
      </vt:variant>
      <vt:variant>
        <vt:i4>0</vt:i4>
      </vt:variant>
      <vt:variant>
        <vt:i4>5</vt:i4>
      </vt:variant>
      <vt:variant>
        <vt:lpwstr/>
      </vt:variant>
      <vt:variant>
        <vt:lpwstr>_Toc310605465</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Doctoral Dissertation Template</dc:title>
  <dc:creator>OU Graduate College</dc:creator>
  <cp:lastModifiedBy>CadLab-1005</cp:lastModifiedBy>
  <cp:revision>156</cp:revision>
  <cp:lastPrinted>2018-11-26T17:52:00Z</cp:lastPrinted>
  <dcterms:created xsi:type="dcterms:W3CDTF">2018-09-30T00:10:00Z</dcterms:created>
  <dcterms:modified xsi:type="dcterms:W3CDTF">2018-11-26T18:05:00Z</dcterms:modified>
</cp:coreProperties>
</file>